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3F18A9" w14:textId="77777777" w:rsidR="00BF7671" w:rsidRDefault="00BF7671" w:rsidP="00BF7671">
      <w:pPr>
        <w:pStyle w:val="NoSpacing"/>
        <w:jc w:val="center"/>
        <w:rPr>
          <w:rFonts w:ascii="Times New Roman" w:hAnsi="Times New Roman"/>
          <w:sz w:val="32"/>
          <w:szCs w:val="32"/>
        </w:rPr>
      </w:pPr>
      <w:r w:rsidRPr="00BA70EC">
        <w:rPr>
          <w:rFonts w:ascii="Times New Roman" w:hAnsi="Times New Roman"/>
          <w:noProof/>
          <w:sz w:val="32"/>
          <w:szCs w:val="32"/>
        </w:rPr>
        <w:drawing>
          <wp:inline distT="0" distB="0" distL="0" distR="0" wp14:anchorId="62874122" wp14:editId="79DAAF68">
            <wp:extent cx="3459480" cy="1149291"/>
            <wp:effectExtent l="0" t="0" r="7620" b="0"/>
            <wp:docPr id="3" name="Picture 3"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a black square&#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3472358" cy="1153569"/>
                    </a:xfrm>
                    <a:prstGeom prst="rect">
                      <a:avLst/>
                    </a:prstGeom>
                  </pic:spPr>
                </pic:pic>
              </a:graphicData>
            </a:graphic>
          </wp:inline>
        </w:drawing>
      </w:r>
    </w:p>
    <w:p w14:paraId="48A1C637" w14:textId="77777777" w:rsidR="00BF7671" w:rsidRPr="00BA70EC" w:rsidRDefault="00BF7671" w:rsidP="00BF7671">
      <w:pPr>
        <w:pStyle w:val="NoSpacing"/>
        <w:jc w:val="center"/>
        <w:rPr>
          <w:rFonts w:ascii="Times New Roman" w:hAnsi="Times New Roman"/>
          <w:sz w:val="32"/>
          <w:szCs w:val="32"/>
        </w:rPr>
      </w:pPr>
    </w:p>
    <w:p w14:paraId="013DF604" w14:textId="77777777" w:rsidR="00BF7671" w:rsidRPr="00F95573" w:rsidRDefault="00BF7671" w:rsidP="00BF7671">
      <w:pPr>
        <w:pStyle w:val="NoSpacing"/>
        <w:jc w:val="center"/>
        <w:rPr>
          <w:rFonts w:ascii="Times New Roman" w:hAnsi="Times New Roman"/>
          <w:b/>
          <w:bCs/>
          <w:sz w:val="32"/>
          <w:szCs w:val="32"/>
        </w:rPr>
      </w:pPr>
    </w:p>
    <w:p w14:paraId="41139640" w14:textId="77777777" w:rsidR="00BF7671" w:rsidRPr="00F95573" w:rsidRDefault="00BF7671" w:rsidP="00BF7671">
      <w:pPr>
        <w:pStyle w:val="NoSpacing"/>
        <w:jc w:val="center"/>
        <w:rPr>
          <w:rFonts w:ascii="Times New Roman" w:hAnsi="Times New Roman"/>
          <w:b/>
          <w:bCs/>
          <w:sz w:val="32"/>
          <w:szCs w:val="32"/>
        </w:rPr>
      </w:pPr>
      <w:r w:rsidRPr="00F95573">
        <w:rPr>
          <w:rFonts w:ascii="Times New Roman" w:hAnsi="Times New Roman"/>
          <w:b/>
          <w:bCs/>
          <w:sz w:val="32"/>
          <w:szCs w:val="32"/>
        </w:rPr>
        <w:t>MODULE:</w:t>
      </w:r>
    </w:p>
    <w:p w14:paraId="2777E1D4" w14:textId="4D93B61F" w:rsidR="00BF7671" w:rsidRPr="00F95573" w:rsidRDefault="00D33EED" w:rsidP="00BF7671">
      <w:pPr>
        <w:pStyle w:val="NoSpacing"/>
        <w:jc w:val="center"/>
        <w:rPr>
          <w:rFonts w:ascii="Times New Roman" w:hAnsi="Times New Roman"/>
          <w:sz w:val="32"/>
          <w:szCs w:val="32"/>
        </w:rPr>
      </w:pPr>
      <w:r>
        <w:rPr>
          <w:rFonts w:ascii="Times New Roman" w:hAnsi="Times New Roman"/>
          <w:sz w:val="32"/>
          <w:szCs w:val="32"/>
        </w:rPr>
        <w:t>Leading and Developing People</w:t>
      </w:r>
    </w:p>
    <w:p w14:paraId="3D1F5962" w14:textId="77777777" w:rsidR="00BF7671" w:rsidRPr="00F95573" w:rsidRDefault="00BF7671" w:rsidP="00BF7671">
      <w:pPr>
        <w:pStyle w:val="NoSpacing"/>
        <w:jc w:val="center"/>
        <w:rPr>
          <w:rFonts w:ascii="Times New Roman" w:hAnsi="Times New Roman"/>
          <w:sz w:val="32"/>
          <w:szCs w:val="32"/>
        </w:rPr>
      </w:pPr>
    </w:p>
    <w:p w14:paraId="76B4D67F" w14:textId="77777777" w:rsidR="00BF7671" w:rsidRPr="00F95573" w:rsidRDefault="00BF7671" w:rsidP="00BF7671">
      <w:pPr>
        <w:pStyle w:val="NoSpacing"/>
        <w:jc w:val="center"/>
        <w:rPr>
          <w:rFonts w:ascii="Times New Roman" w:hAnsi="Times New Roman"/>
          <w:sz w:val="32"/>
          <w:szCs w:val="32"/>
        </w:rPr>
      </w:pPr>
    </w:p>
    <w:p w14:paraId="1295B46F" w14:textId="77777777" w:rsidR="00BF7671" w:rsidRPr="00F95573" w:rsidRDefault="00BF7671" w:rsidP="00BF7671">
      <w:pPr>
        <w:pStyle w:val="NoSpacing"/>
        <w:jc w:val="center"/>
        <w:rPr>
          <w:rFonts w:ascii="Times New Roman" w:hAnsi="Times New Roman"/>
          <w:sz w:val="32"/>
          <w:szCs w:val="32"/>
        </w:rPr>
      </w:pPr>
    </w:p>
    <w:p w14:paraId="1437C830" w14:textId="77777777" w:rsidR="00BF7671" w:rsidRPr="007823DF" w:rsidRDefault="00BF7671" w:rsidP="00BF7671">
      <w:pPr>
        <w:pStyle w:val="NoSpacing"/>
        <w:jc w:val="center"/>
        <w:rPr>
          <w:rFonts w:ascii="Times New Roman" w:hAnsi="Times New Roman" w:cs="Times New Roman"/>
          <w:b/>
          <w:bCs/>
          <w:sz w:val="32"/>
          <w:szCs w:val="32"/>
        </w:rPr>
      </w:pPr>
      <w:r w:rsidRPr="007823DF">
        <w:rPr>
          <w:rFonts w:ascii="Times New Roman" w:hAnsi="Times New Roman" w:cs="Times New Roman"/>
          <w:b/>
          <w:bCs/>
          <w:sz w:val="32"/>
          <w:szCs w:val="32"/>
        </w:rPr>
        <w:t>TITTLE:</w:t>
      </w:r>
    </w:p>
    <w:p w14:paraId="7D9F2B88" w14:textId="153700E9" w:rsidR="00BF7671" w:rsidRPr="007823DF" w:rsidRDefault="007823DF" w:rsidP="00BF7671">
      <w:pPr>
        <w:pStyle w:val="NoSpacing"/>
        <w:jc w:val="center"/>
        <w:rPr>
          <w:rFonts w:ascii="Times New Roman" w:eastAsia="Arial" w:hAnsi="Times New Roman" w:cs="Times New Roman"/>
          <w:sz w:val="32"/>
          <w:szCs w:val="32"/>
        </w:rPr>
      </w:pPr>
      <w:r>
        <w:rPr>
          <w:rFonts w:ascii="Times New Roman" w:eastAsia="Arial" w:hAnsi="Times New Roman" w:cs="Times New Roman"/>
          <w:sz w:val="32"/>
          <w:szCs w:val="32"/>
        </w:rPr>
        <w:t>C</w:t>
      </w:r>
      <w:r w:rsidR="009A16CA" w:rsidRPr="007823DF">
        <w:rPr>
          <w:rFonts w:ascii="Times New Roman" w:eastAsia="Arial" w:hAnsi="Times New Roman" w:cs="Times New Roman"/>
          <w:sz w:val="32"/>
          <w:szCs w:val="32"/>
        </w:rPr>
        <w:t xml:space="preserve">omparative Case Study of the </w:t>
      </w:r>
      <w:r>
        <w:rPr>
          <w:rFonts w:ascii="Times New Roman" w:eastAsia="Arial" w:hAnsi="Times New Roman" w:cs="Times New Roman"/>
          <w:sz w:val="32"/>
          <w:szCs w:val="32"/>
        </w:rPr>
        <w:t>L</w:t>
      </w:r>
      <w:r w:rsidR="009A16CA" w:rsidRPr="007823DF">
        <w:rPr>
          <w:rFonts w:ascii="Times New Roman" w:eastAsia="Arial" w:hAnsi="Times New Roman" w:cs="Times New Roman"/>
          <w:sz w:val="32"/>
          <w:szCs w:val="32"/>
        </w:rPr>
        <w:t xml:space="preserve">eadership of </w:t>
      </w:r>
      <w:r>
        <w:rPr>
          <w:rFonts w:ascii="Times New Roman" w:eastAsia="Arial" w:hAnsi="Times New Roman" w:cs="Times New Roman"/>
          <w:sz w:val="32"/>
          <w:szCs w:val="32"/>
        </w:rPr>
        <w:t>P</w:t>
      </w:r>
      <w:r w:rsidR="009A16CA" w:rsidRPr="007823DF">
        <w:rPr>
          <w:rFonts w:ascii="Times New Roman" w:eastAsia="Arial" w:hAnsi="Times New Roman" w:cs="Times New Roman"/>
          <w:sz w:val="32"/>
          <w:szCs w:val="32"/>
        </w:rPr>
        <w:t>eople</w:t>
      </w:r>
    </w:p>
    <w:p w14:paraId="45B47CD6" w14:textId="22A39532" w:rsidR="007823DF" w:rsidRPr="007823DF" w:rsidRDefault="007823DF" w:rsidP="00BF7671">
      <w:pPr>
        <w:pStyle w:val="NoSpacing"/>
        <w:jc w:val="center"/>
        <w:rPr>
          <w:rFonts w:ascii="Times New Roman" w:hAnsi="Times New Roman" w:cs="Times New Roman"/>
          <w:sz w:val="32"/>
          <w:szCs w:val="32"/>
        </w:rPr>
      </w:pPr>
      <w:r>
        <w:rPr>
          <w:rFonts w:ascii="Times New Roman" w:eastAsia="Arial" w:hAnsi="Times New Roman" w:cs="Times New Roman"/>
          <w:sz w:val="32"/>
          <w:szCs w:val="32"/>
        </w:rPr>
        <w:t>(</w:t>
      </w:r>
      <w:r w:rsidRPr="007823DF">
        <w:rPr>
          <w:rFonts w:ascii="Times New Roman" w:eastAsia="Arial" w:hAnsi="Times New Roman" w:cs="Times New Roman"/>
          <w:sz w:val="32"/>
          <w:szCs w:val="32"/>
        </w:rPr>
        <w:t xml:space="preserve">McDonald’s &amp; </w:t>
      </w:r>
      <w:proofErr w:type="spellStart"/>
      <w:r w:rsidRPr="007823DF">
        <w:rPr>
          <w:rFonts w:ascii="Times New Roman" w:eastAsia="Arial" w:hAnsi="Times New Roman" w:cs="Times New Roman"/>
          <w:sz w:val="32"/>
          <w:szCs w:val="32"/>
        </w:rPr>
        <w:t>Marrybrown</w:t>
      </w:r>
      <w:proofErr w:type="spellEnd"/>
      <w:r>
        <w:rPr>
          <w:rFonts w:ascii="Times New Roman" w:eastAsia="Arial" w:hAnsi="Times New Roman" w:cs="Times New Roman"/>
          <w:sz w:val="32"/>
          <w:szCs w:val="32"/>
        </w:rPr>
        <w:t>)</w:t>
      </w:r>
    </w:p>
    <w:p w14:paraId="5E5600E8" w14:textId="77777777" w:rsidR="00BF7671" w:rsidRPr="00F95573" w:rsidRDefault="00BF7671" w:rsidP="00BF7671">
      <w:pPr>
        <w:pStyle w:val="NoSpacing"/>
        <w:jc w:val="center"/>
        <w:rPr>
          <w:rFonts w:ascii="Times New Roman" w:hAnsi="Times New Roman"/>
          <w:sz w:val="32"/>
          <w:szCs w:val="32"/>
        </w:rPr>
      </w:pPr>
    </w:p>
    <w:p w14:paraId="2A60C95A" w14:textId="77777777" w:rsidR="00BF7671" w:rsidRPr="00F95573" w:rsidRDefault="00BF7671" w:rsidP="00BF7671">
      <w:pPr>
        <w:pStyle w:val="NoSpacing"/>
        <w:jc w:val="center"/>
        <w:rPr>
          <w:rFonts w:ascii="Times New Roman" w:hAnsi="Times New Roman"/>
          <w:sz w:val="32"/>
          <w:szCs w:val="32"/>
        </w:rPr>
      </w:pPr>
    </w:p>
    <w:p w14:paraId="5E193FBC" w14:textId="77777777" w:rsidR="00BF7671" w:rsidRPr="00F95573" w:rsidRDefault="00BF7671" w:rsidP="00BF7671">
      <w:pPr>
        <w:pStyle w:val="NoSpacing"/>
        <w:jc w:val="center"/>
        <w:rPr>
          <w:rFonts w:ascii="Times New Roman" w:hAnsi="Times New Roman"/>
          <w:sz w:val="32"/>
          <w:szCs w:val="32"/>
        </w:rPr>
      </w:pPr>
    </w:p>
    <w:p w14:paraId="09AEF86D" w14:textId="77777777" w:rsidR="00BF7671" w:rsidRPr="00F95573" w:rsidRDefault="00BF7671" w:rsidP="00BF7671">
      <w:pPr>
        <w:pStyle w:val="NoSpacing"/>
        <w:jc w:val="center"/>
        <w:rPr>
          <w:rFonts w:ascii="Times New Roman" w:hAnsi="Times New Roman"/>
          <w:sz w:val="32"/>
          <w:szCs w:val="32"/>
        </w:rPr>
      </w:pPr>
    </w:p>
    <w:p w14:paraId="187D1B02" w14:textId="77777777" w:rsidR="00BF7671" w:rsidRPr="00F95573" w:rsidRDefault="00BF7671" w:rsidP="00BF7671">
      <w:pPr>
        <w:pStyle w:val="NoSpacing"/>
        <w:jc w:val="center"/>
        <w:rPr>
          <w:rFonts w:ascii="Times New Roman" w:hAnsi="Times New Roman"/>
          <w:b/>
          <w:bCs/>
          <w:sz w:val="32"/>
          <w:szCs w:val="32"/>
        </w:rPr>
      </w:pPr>
      <w:r w:rsidRPr="00F95573">
        <w:rPr>
          <w:rFonts w:ascii="Times New Roman" w:hAnsi="Times New Roman"/>
          <w:b/>
          <w:bCs/>
          <w:sz w:val="32"/>
          <w:szCs w:val="32"/>
        </w:rPr>
        <w:t xml:space="preserve">LECTURER: </w:t>
      </w:r>
    </w:p>
    <w:p w14:paraId="1281D20D" w14:textId="77777777" w:rsidR="00BF7671" w:rsidRPr="00F95573" w:rsidRDefault="00BF7671" w:rsidP="00BF7671">
      <w:pPr>
        <w:pStyle w:val="NoSpacing"/>
        <w:jc w:val="center"/>
        <w:rPr>
          <w:rFonts w:ascii="Times New Roman" w:hAnsi="Times New Roman"/>
          <w:sz w:val="32"/>
          <w:szCs w:val="32"/>
        </w:rPr>
      </w:pPr>
      <w:r w:rsidRPr="00F95573">
        <w:rPr>
          <w:rFonts w:ascii="Times New Roman" w:hAnsi="Times New Roman"/>
          <w:sz w:val="32"/>
          <w:szCs w:val="32"/>
        </w:rPr>
        <w:t>Emma Roberts</w:t>
      </w:r>
    </w:p>
    <w:p w14:paraId="19640AA7" w14:textId="77777777" w:rsidR="00BF7671" w:rsidRPr="00F95573" w:rsidRDefault="00BF7671" w:rsidP="00BF7671">
      <w:pPr>
        <w:pStyle w:val="NoSpacing"/>
        <w:jc w:val="center"/>
        <w:rPr>
          <w:rFonts w:ascii="Times New Roman" w:hAnsi="Times New Roman"/>
          <w:sz w:val="32"/>
          <w:szCs w:val="32"/>
        </w:rPr>
      </w:pPr>
    </w:p>
    <w:p w14:paraId="2DF9588C" w14:textId="77777777" w:rsidR="00BF7671" w:rsidRPr="00F95573" w:rsidRDefault="00BF7671" w:rsidP="00BF7671">
      <w:pPr>
        <w:pStyle w:val="NoSpacing"/>
        <w:jc w:val="center"/>
        <w:rPr>
          <w:rFonts w:ascii="Times New Roman" w:hAnsi="Times New Roman"/>
          <w:sz w:val="32"/>
          <w:szCs w:val="32"/>
        </w:rPr>
      </w:pPr>
    </w:p>
    <w:p w14:paraId="51C6CF52" w14:textId="77777777" w:rsidR="00BF7671" w:rsidRPr="00F95573" w:rsidRDefault="00BF7671" w:rsidP="00BF7671">
      <w:pPr>
        <w:pStyle w:val="NoSpacing"/>
        <w:jc w:val="center"/>
        <w:rPr>
          <w:rFonts w:ascii="Times New Roman" w:hAnsi="Times New Roman"/>
          <w:sz w:val="32"/>
          <w:szCs w:val="32"/>
        </w:rPr>
      </w:pPr>
    </w:p>
    <w:p w14:paraId="530C5C2C" w14:textId="77777777" w:rsidR="00BF7671" w:rsidRPr="00F95573" w:rsidRDefault="00BF7671" w:rsidP="00BF7671">
      <w:pPr>
        <w:pStyle w:val="NoSpacing"/>
        <w:jc w:val="center"/>
        <w:rPr>
          <w:rFonts w:ascii="Times New Roman" w:hAnsi="Times New Roman"/>
          <w:b/>
          <w:bCs/>
          <w:sz w:val="32"/>
          <w:szCs w:val="32"/>
        </w:rPr>
      </w:pPr>
      <w:r w:rsidRPr="00F95573">
        <w:rPr>
          <w:rFonts w:ascii="Times New Roman" w:hAnsi="Times New Roman"/>
          <w:b/>
          <w:bCs/>
          <w:sz w:val="32"/>
          <w:szCs w:val="32"/>
        </w:rPr>
        <w:t>STUDENT:</w:t>
      </w:r>
    </w:p>
    <w:p w14:paraId="1C38E698" w14:textId="77777777" w:rsidR="00BF7671" w:rsidRPr="00F95573" w:rsidRDefault="00BF7671" w:rsidP="00BF7671">
      <w:pPr>
        <w:pStyle w:val="NoSpacing"/>
        <w:jc w:val="center"/>
        <w:rPr>
          <w:rFonts w:ascii="Times New Roman" w:hAnsi="Times New Roman"/>
          <w:sz w:val="32"/>
          <w:szCs w:val="32"/>
        </w:rPr>
      </w:pPr>
      <w:r w:rsidRPr="00F95573">
        <w:rPr>
          <w:rFonts w:ascii="Times New Roman" w:hAnsi="Times New Roman"/>
          <w:sz w:val="32"/>
          <w:szCs w:val="32"/>
        </w:rPr>
        <w:t>Chung Wei Na (2334433)</w:t>
      </w:r>
    </w:p>
    <w:p w14:paraId="4DF30A31" w14:textId="77777777" w:rsidR="00BF7671" w:rsidRPr="00F95573" w:rsidRDefault="00BF7671" w:rsidP="00BF7671">
      <w:pPr>
        <w:pStyle w:val="NoSpacing"/>
        <w:jc w:val="center"/>
        <w:rPr>
          <w:rFonts w:ascii="Times New Roman" w:hAnsi="Times New Roman"/>
          <w:sz w:val="32"/>
          <w:szCs w:val="32"/>
        </w:rPr>
      </w:pPr>
    </w:p>
    <w:p w14:paraId="7FDAE3BF" w14:textId="77777777" w:rsidR="00BF7671" w:rsidRPr="00F95573" w:rsidRDefault="00BF7671" w:rsidP="00BF7671">
      <w:pPr>
        <w:pStyle w:val="NoSpacing"/>
        <w:jc w:val="center"/>
        <w:rPr>
          <w:rFonts w:ascii="Times New Roman" w:hAnsi="Times New Roman"/>
          <w:sz w:val="32"/>
          <w:szCs w:val="32"/>
        </w:rPr>
      </w:pPr>
    </w:p>
    <w:p w14:paraId="0B601073" w14:textId="77777777" w:rsidR="00BF7671" w:rsidRPr="00F95573" w:rsidRDefault="00BF7671" w:rsidP="00BF7671">
      <w:pPr>
        <w:pStyle w:val="NoSpacing"/>
        <w:jc w:val="center"/>
        <w:rPr>
          <w:rFonts w:ascii="Times New Roman" w:hAnsi="Times New Roman"/>
          <w:sz w:val="32"/>
          <w:szCs w:val="32"/>
        </w:rPr>
      </w:pPr>
    </w:p>
    <w:p w14:paraId="7F63BB34" w14:textId="77777777" w:rsidR="00BF7671" w:rsidRPr="00F95573" w:rsidRDefault="00BF7671" w:rsidP="00BF7671">
      <w:pPr>
        <w:pStyle w:val="NoSpacing"/>
        <w:jc w:val="center"/>
        <w:rPr>
          <w:rFonts w:ascii="Times New Roman" w:hAnsi="Times New Roman"/>
          <w:sz w:val="32"/>
          <w:szCs w:val="32"/>
        </w:rPr>
      </w:pPr>
    </w:p>
    <w:p w14:paraId="3011B945" w14:textId="77777777" w:rsidR="00BF7671" w:rsidRPr="00F95573" w:rsidRDefault="00BF7671" w:rsidP="00BF7671">
      <w:pPr>
        <w:pStyle w:val="NoSpacing"/>
        <w:jc w:val="center"/>
        <w:rPr>
          <w:rFonts w:ascii="Times New Roman" w:hAnsi="Times New Roman"/>
          <w:sz w:val="32"/>
          <w:szCs w:val="32"/>
        </w:rPr>
      </w:pPr>
    </w:p>
    <w:p w14:paraId="32FD5DD0" w14:textId="77777777" w:rsidR="00BF7671" w:rsidRDefault="00BF7671" w:rsidP="00BF7671">
      <w:pPr>
        <w:pStyle w:val="NoSpacing"/>
        <w:jc w:val="center"/>
        <w:rPr>
          <w:rFonts w:ascii="Times New Roman" w:hAnsi="Times New Roman"/>
          <w:sz w:val="32"/>
          <w:szCs w:val="32"/>
        </w:rPr>
      </w:pPr>
    </w:p>
    <w:p w14:paraId="51E0E756" w14:textId="77777777" w:rsidR="007823DF" w:rsidRPr="00BA70EC" w:rsidRDefault="007823DF" w:rsidP="00BF7671">
      <w:pPr>
        <w:pStyle w:val="NoSpacing"/>
        <w:jc w:val="center"/>
        <w:rPr>
          <w:rFonts w:ascii="Times New Roman" w:hAnsi="Times New Roman"/>
          <w:sz w:val="32"/>
          <w:szCs w:val="32"/>
        </w:rPr>
      </w:pPr>
    </w:p>
    <w:p w14:paraId="3D04D4EC" w14:textId="77777777" w:rsidR="00BF7671" w:rsidRDefault="00BF7671" w:rsidP="00BF7671">
      <w:pPr>
        <w:pStyle w:val="NoSpacing"/>
        <w:spacing w:line="360" w:lineRule="auto"/>
        <w:jc w:val="both"/>
        <w:rPr>
          <w:rFonts w:ascii="Times New Roman" w:hAnsi="Times New Roman"/>
          <w:b/>
          <w:bCs/>
          <w:szCs w:val="24"/>
        </w:rPr>
      </w:pPr>
    </w:p>
    <w:p w14:paraId="7D692BD6" w14:textId="77777777" w:rsidR="00BF7671" w:rsidRPr="00EE69FB" w:rsidRDefault="00BF7671" w:rsidP="00EB5AC9">
      <w:pPr>
        <w:pStyle w:val="NoSpacing"/>
      </w:pPr>
      <w:r w:rsidRPr="00EE69FB">
        <w:rPr>
          <w:noProof/>
        </w:rPr>
        <w:lastRenderedPageBreak/>
        <w:drawing>
          <wp:inline distT="0" distB="0" distL="0" distR="0" wp14:anchorId="558824DD" wp14:editId="62FB0454">
            <wp:extent cx="5731510" cy="939165"/>
            <wp:effectExtent l="0" t="0" r="2540" b="0"/>
            <wp:docPr id="1581172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172070" name=""/>
                    <pic:cNvPicPr/>
                  </pic:nvPicPr>
                  <pic:blipFill>
                    <a:blip r:embed="rId7"/>
                    <a:stretch>
                      <a:fillRect/>
                    </a:stretch>
                  </pic:blipFill>
                  <pic:spPr>
                    <a:xfrm>
                      <a:off x="0" y="0"/>
                      <a:ext cx="5731510" cy="939165"/>
                    </a:xfrm>
                    <a:prstGeom prst="rect">
                      <a:avLst/>
                    </a:prstGeom>
                  </pic:spPr>
                </pic:pic>
              </a:graphicData>
            </a:graphic>
          </wp:inline>
        </w:drawing>
      </w:r>
    </w:p>
    <w:tbl>
      <w:tblPr>
        <w:tblW w:w="5000" w:type="pct"/>
        <w:tblLayout w:type="fixed"/>
        <w:tblLook w:val="04A0" w:firstRow="1" w:lastRow="0" w:firstColumn="1" w:lastColumn="0" w:noHBand="0" w:noVBand="1"/>
      </w:tblPr>
      <w:tblGrid>
        <w:gridCol w:w="7518"/>
        <w:gridCol w:w="750"/>
        <w:gridCol w:w="748"/>
      </w:tblGrid>
      <w:tr w:rsidR="00491304" w:rsidRPr="00A406E5" w14:paraId="79071E83" w14:textId="77777777" w:rsidTr="002134A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96F3A42" w14:textId="77777777" w:rsidR="00491304" w:rsidRPr="00A406E5" w:rsidRDefault="00491304" w:rsidP="002134A0">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B1ABCA1" w14:textId="77777777" w:rsidR="00491304" w:rsidRPr="00A85BFE" w:rsidRDefault="00491304" w:rsidP="002134A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BC377B4" w14:textId="77777777" w:rsidR="00491304" w:rsidRPr="00A85BFE" w:rsidRDefault="00491304" w:rsidP="002134A0">
            <w:pPr>
              <w:ind w:left="113" w:right="113"/>
              <w:jc w:val="center"/>
              <w:rPr>
                <w:rFonts w:ascii="Arial" w:hAnsi="Arial" w:cs="Arial"/>
                <w:b/>
                <w:sz w:val="18"/>
                <w:szCs w:val="18"/>
              </w:rPr>
            </w:pPr>
            <w:r w:rsidRPr="00A85BFE">
              <w:rPr>
                <w:rFonts w:ascii="Arial" w:hAnsi="Arial" w:cs="Arial"/>
                <w:b/>
                <w:sz w:val="18"/>
                <w:szCs w:val="18"/>
              </w:rPr>
              <w:t xml:space="preserve">Marks </w:t>
            </w:r>
          </w:p>
          <w:p w14:paraId="24D4211D" w14:textId="77777777" w:rsidR="00491304" w:rsidRPr="00A85BFE" w:rsidRDefault="00491304" w:rsidP="002134A0">
            <w:pPr>
              <w:ind w:left="113" w:right="113"/>
              <w:jc w:val="center"/>
              <w:rPr>
                <w:rFonts w:ascii="Arial" w:hAnsi="Arial" w:cs="Arial"/>
                <w:b/>
                <w:sz w:val="18"/>
                <w:szCs w:val="18"/>
              </w:rPr>
            </w:pPr>
            <w:r w:rsidRPr="00A85BFE">
              <w:rPr>
                <w:rFonts w:ascii="Arial" w:hAnsi="Arial" w:cs="Arial"/>
                <w:b/>
                <w:sz w:val="18"/>
                <w:szCs w:val="18"/>
              </w:rPr>
              <w:t>awarded</w:t>
            </w:r>
          </w:p>
        </w:tc>
      </w:tr>
      <w:tr w:rsidR="00491304" w:rsidRPr="00A406E5" w14:paraId="2478D336" w14:textId="77777777" w:rsidTr="002134A0">
        <w:trPr>
          <w:trHeight w:val="450"/>
        </w:trPr>
        <w:tc>
          <w:tcPr>
            <w:tcW w:w="4169" w:type="pct"/>
            <w:tcBorders>
              <w:top w:val="single" w:sz="4" w:space="0" w:color="auto"/>
              <w:left w:val="single" w:sz="4" w:space="0" w:color="auto"/>
              <w:right w:val="single" w:sz="4" w:space="0" w:color="auto"/>
            </w:tcBorders>
            <w:shd w:val="clear" w:color="auto" w:fill="D9D9D9"/>
          </w:tcPr>
          <w:p w14:paraId="212A84A6" w14:textId="77777777" w:rsidR="00491304" w:rsidRPr="00A406E5" w:rsidRDefault="00491304" w:rsidP="002134A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72F8DEC" w14:textId="77777777" w:rsidR="00491304" w:rsidRPr="00A406E5" w:rsidRDefault="00491304" w:rsidP="002134A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648AB8" w14:textId="77777777" w:rsidR="00491304" w:rsidRPr="00A406E5" w:rsidRDefault="00491304" w:rsidP="002134A0">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2ABBF1" w14:textId="77777777" w:rsidR="00491304" w:rsidRPr="00A406E5" w:rsidRDefault="00491304" w:rsidP="002134A0">
            <w:pPr>
              <w:jc w:val="center"/>
              <w:rPr>
                <w:rFonts w:ascii="Arial" w:hAnsi="Arial" w:cs="Arial"/>
                <w:sz w:val="32"/>
              </w:rPr>
            </w:pPr>
          </w:p>
        </w:tc>
      </w:tr>
      <w:tr w:rsidR="00491304" w:rsidRPr="00A406E5" w14:paraId="4406A078" w14:textId="77777777" w:rsidTr="002134A0">
        <w:trPr>
          <w:trHeight w:val="450"/>
        </w:trPr>
        <w:tc>
          <w:tcPr>
            <w:tcW w:w="4169" w:type="pct"/>
            <w:vMerge w:val="restart"/>
            <w:tcBorders>
              <w:top w:val="single" w:sz="4" w:space="0" w:color="auto"/>
              <w:left w:val="single" w:sz="4" w:space="0" w:color="auto"/>
              <w:right w:val="single" w:sz="4" w:space="0" w:color="auto"/>
            </w:tcBorders>
          </w:tcPr>
          <w:p w14:paraId="4A4B7D1B" w14:textId="77777777" w:rsidR="00491304" w:rsidRPr="00A406E5" w:rsidRDefault="00491304" w:rsidP="002134A0">
            <w:pPr>
              <w:spacing w:after="120"/>
              <w:rPr>
                <w:rFonts w:ascii="Arial" w:hAnsi="Arial" w:cs="Arial"/>
                <w:sz w:val="14"/>
                <w:szCs w:val="14"/>
              </w:rPr>
            </w:pPr>
          </w:p>
          <w:p w14:paraId="4D0B6161" w14:textId="77777777" w:rsidR="00491304" w:rsidRPr="00A406E5" w:rsidRDefault="00491304" w:rsidP="002134A0">
            <w:pPr>
              <w:spacing w:after="120"/>
              <w:rPr>
                <w:rFonts w:ascii="Arial" w:hAnsi="Arial" w:cs="Arial"/>
                <w:sz w:val="14"/>
                <w:szCs w:val="14"/>
              </w:rPr>
            </w:pPr>
          </w:p>
          <w:p w14:paraId="48A3A7A5" w14:textId="77777777" w:rsidR="00491304" w:rsidRPr="00A406E5" w:rsidRDefault="00491304" w:rsidP="002134A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6343E0" w14:textId="77777777" w:rsidR="00491304" w:rsidRPr="00A406E5" w:rsidRDefault="00491304" w:rsidP="002134A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2FC78A" w14:textId="77777777" w:rsidR="00491304" w:rsidRPr="00A406E5" w:rsidRDefault="00491304" w:rsidP="002134A0">
            <w:pPr>
              <w:jc w:val="center"/>
              <w:rPr>
                <w:rFonts w:ascii="Arial" w:hAnsi="Arial" w:cs="Arial"/>
                <w:sz w:val="32"/>
              </w:rPr>
            </w:pPr>
          </w:p>
        </w:tc>
      </w:tr>
      <w:tr w:rsidR="00491304" w:rsidRPr="00A406E5" w14:paraId="5DC11F49" w14:textId="77777777" w:rsidTr="002134A0">
        <w:trPr>
          <w:trHeight w:val="451"/>
        </w:trPr>
        <w:tc>
          <w:tcPr>
            <w:tcW w:w="4169" w:type="pct"/>
            <w:vMerge/>
            <w:tcBorders>
              <w:left w:val="single" w:sz="4" w:space="0" w:color="auto"/>
              <w:bottom w:val="single" w:sz="4" w:space="0" w:color="auto"/>
              <w:right w:val="single" w:sz="4" w:space="0" w:color="auto"/>
            </w:tcBorders>
          </w:tcPr>
          <w:p w14:paraId="4D47034C" w14:textId="77777777" w:rsidR="00491304" w:rsidRPr="00A406E5" w:rsidRDefault="00491304" w:rsidP="002134A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564B75" w14:textId="77777777" w:rsidR="00491304" w:rsidRPr="00A406E5" w:rsidRDefault="00491304" w:rsidP="002134A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99A0F7" w14:textId="77777777" w:rsidR="00491304" w:rsidRPr="00A406E5" w:rsidRDefault="00491304" w:rsidP="002134A0">
            <w:pPr>
              <w:jc w:val="center"/>
              <w:rPr>
                <w:rFonts w:ascii="Arial" w:hAnsi="Arial" w:cs="Arial"/>
                <w:sz w:val="32"/>
              </w:rPr>
            </w:pPr>
          </w:p>
        </w:tc>
      </w:tr>
      <w:tr w:rsidR="00491304" w:rsidRPr="00A406E5" w14:paraId="123B8912" w14:textId="77777777" w:rsidTr="002134A0">
        <w:trPr>
          <w:trHeight w:val="450"/>
        </w:trPr>
        <w:tc>
          <w:tcPr>
            <w:tcW w:w="4169" w:type="pct"/>
            <w:tcBorders>
              <w:top w:val="single" w:sz="4" w:space="0" w:color="auto"/>
              <w:left w:val="single" w:sz="4" w:space="0" w:color="auto"/>
              <w:right w:val="single" w:sz="4" w:space="0" w:color="auto"/>
            </w:tcBorders>
            <w:shd w:val="clear" w:color="auto" w:fill="D9D9D9"/>
          </w:tcPr>
          <w:p w14:paraId="54DA2183" w14:textId="77777777" w:rsidR="00491304" w:rsidRPr="00A406E5" w:rsidRDefault="00491304" w:rsidP="002134A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F44914E" w14:textId="77777777" w:rsidR="00491304" w:rsidRPr="00A406E5" w:rsidRDefault="00491304" w:rsidP="002134A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873AB3" w14:textId="77777777" w:rsidR="00491304" w:rsidRPr="00A406E5" w:rsidRDefault="00491304" w:rsidP="002134A0">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E3A4F1" w14:textId="77777777" w:rsidR="00491304" w:rsidRPr="00A406E5" w:rsidRDefault="00491304" w:rsidP="002134A0">
            <w:pPr>
              <w:jc w:val="center"/>
              <w:rPr>
                <w:rFonts w:ascii="Arial" w:hAnsi="Arial" w:cs="Arial"/>
                <w:sz w:val="32"/>
              </w:rPr>
            </w:pPr>
          </w:p>
        </w:tc>
      </w:tr>
      <w:tr w:rsidR="00491304" w:rsidRPr="00A406E5" w14:paraId="0855A03A" w14:textId="77777777" w:rsidTr="002134A0">
        <w:trPr>
          <w:trHeight w:val="450"/>
        </w:trPr>
        <w:tc>
          <w:tcPr>
            <w:tcW w:w="4169" w:type="pct"/>
            <w:vMerge w:val="restart"/>
            <w:tcBorders>
              <w:top w:val="single" w:sz="4" w:space="0" w:color="auto"/>
              <w:left w:val="single" w:sz="4" w:space="0" w:color="auto"/>
              <w:right w:val="single" w:sz="4" w:space="0" w:color="auto"/>
            </w:tcBorders>
          </w:tcPr>
          <w:p w14:paraId="11063103" w14:textId="77777777" w:rsidR="00491304" w:rsidRPr="00A406E5" w:rsidRDefault="00491304" w:rsidP="002134A0">
            <w:pPr>
              <w:spacing w:after="120"/>
              <w:rPr>
                <w:rFonts w:ascii="Arial" w:hAnsi="Arial" w:cs="Arial"/>
                <w:sz w:val="14"/>
                <w:szCs w:val="14"/>
              </w:rPr>
            </w:pPr>
          </w:p>
          <w:p w14:paraId="3592FFC8" w14:textId="77777777" w:rsidR="00491304" w:rsidRPr="00A406E5" w:rsidRDefault="00491304" w:rsidP="002134A0">
            <w:pPr>
              <w:spacing w:after="120"/>
              <w:rPr>
                <w:rFonts w:ascii="Arial" w:hAnsi="Arial" w:cs="Arial"/>
                <w:sz w:val="14"/>
                <w:szCs w:val="14"/>
              </w:rPr>
            </w:pPr>
          </w:p>
          <w:p w14:paraId="636B5E44" w14:textId="77777777" w:rsidR="00491304" w:rsidRPr="00A406E5" w:rsidRDefault="00491304" w:rsidP="002134A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0C42E7" w14:textId="77777777" w:rsidR="00491304" w:rsidRPr="00A406E5" w:rsidRDefault="00491304" w:rsidP="002134A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6F567B" w14:textId="77777777" w:rsidR="00491304" w:rsidRPr="00A406E5" w:rsidRDefault="00491304" w:rsidP="002134A0">
            <w:pPr>
              <w:jc w:val="center"/>
              <w:rPr>
                <w:rFonts w:ascii="Arial" w:hAnsi="Arial" w:cs="Arial"/>
                <w:sz w:val="32"/>
              </w:rPr>
            </w:pPr>
          </w:p>
        </w:tc>
      </w:tr>
      <w:tr w:rsidR="00491304" w:rsidRPr="00A406E5" w14:paraId="5C879BA9" w14:textId="77777777" w:rsidTr="002134A0">
        <w:trPr>
          <w:trHeight w:val="451"/>
        </w:trPr>
        <w:tc>
          <w:tcPr>
            <w:tcW w:w="4169" w:type="pct"/>
            <w:vMerge/>
            <w:tcBorders>
              <w:left w:val="single" w:sz="4" w:space="0" w:color="auto"/>
              <w:bottom w:val="single" w:sz="4" w:space="0" w:color="auto"/>
              <w:right w:val="single" w:sz="4" w:space="0" w:color="auto"/>
            </w:tcBorders>
          </w:tcPr>
          <w:p w14:paraId="57F087FE" w14:textId="77777777" w:rsidR="00491304" w:rsidRPr="00A406E5" w:rsidRDefault="00491304" w:rsidP="002134A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9DFA95" w14:textId="77777777" w:rsidR="00491304" w:rsidRPr="00A406E5" w:rsidRDefault="00491304" w:rsidP="002134A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A301C4" w14:textId="77777777" w:rsidR="00491304" w:rsidRPr="00A406E5" w:rsidRDefault="00491304" w:rsidP="002134A0">
            <w:pPr>
              <w:jc w:val="center"/>
              <w:rPr>
                <w:rFonts w:ascii="Arial" w:hAnsi="Arial" w:cs="Arial"/>
                <w:sz w:val="32"/>
              </w:rPr>
            </w:pPr>
          </w:p>
        </w:tc>
      </w:tr>
      <w:tr w:rsidR="00491304" w:rsidRPr="00A406E5" w14:paraId="15818B2D" w14:textId="77777777" w:rsidTr="002134A0">
        <w:trPr>
          <w:trHeight w:val="450"/>
        </w:trPr>
        <w:tc>
          <w:tcPr>
            <w:tcW w:w="4169" w:type="pct"/>
            <w:tcBorders>
              <w:top w:val="single" w:sz="4" w:space="0" w:color="auto"/>
              <w:left w:val="single" w:sz="4" w:space="0" w:color="auto"/>
              <w:right w:val="single" w:sz="4" w:space="0" w:color="auto"/>
            </w:tcBorders>
            <w:shd w:val="clear" w:color="auto" w:fill="D9D9D9"/>
          </w:tcPr>
          <w:p w14:paraId="596B8BF8" w14:textId="77777777" w:rsidR="00491304" w:rsidRPr="00A406E5" w:rsidRDefault="00491304" w:rsidP="002134A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DE58050" w14:textId="77777777" w:rsidR="00491304" w:rsidRPr="00A406E5" w:rsidRDefault="00491304" w:rsidP="002134A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784106" w14:textId="77777777" w:rsidR="00491304" w:rsidRPr="00A406E5" w:rsidRDefault="00491304" w:rsidP="002134A0">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63535A" w14:textId="77777777" w:rsidR="00491304" w:rsidRPr="00A406E5" w:rsidRDefault="00491304" w:rsidP="002134A0">
            <w:pPr>
              <w:jc w:val="center"/>
              <w:rPr>
                <w:rFonts w:ascii="Arial" w:hAnsi="Arial" w:cs="Arial"/>
                <w:sz w:val="32"/>
              </w:rPr>
            </w:pPr>
          </w:p>
        </w:tc>
      </w:tr>
      <w:tr w:rsidR="00491304" w:rsidRPr="00A406E5" w14:paraId="79E0312D" w14:textId="77777777" w:rsidTr="002134A0">
        <w:trPr>
          <w:trHeight w:val="450"/>
        </w:trPr>
        <w:tc>
          <w:tcPr>
            <w:tcW w:w="4169" w:type="pct"/>
            <w:vMerge w:val="restart"/>
            <w:tcBorders>
              <w:top w:val="single" w:sz="4" w:space="0" w:color="auto"/>
              <w:left w:val="single" w:sz="4" w:space="0" w:color="auto"/>
              <w:right w:val="single" w:sz="4" w:space="0" w:color="auto"/>
            </w:tcBorders>
          </w:tcPr>
          <w:p w14:paraId="25C4EAFB" w14:textId="77777777" w:rsidR="00491304" w:rsidRPr="00A406E5" w:rsidRDefault="00491304" w:rsidP="002134A0">
            <w:pPr>
              <w:spacing w:after="120"/>
              <w:rPr>
                <w:rFonts w:ascii="Arial" w:hAnsi="Arial" w:cs="Arial"/>
                <w:sz w:val="14"/>
                <w:szCs w:val="14"/>
              </w:rPr>
            </w:pPr>
          </w:p>
          <w:p w14:paraId="0E776A6A" w14:textId="77777777" w:rsidR="00491304" w:rsidRPr="00A406E5" w:rsidRDefault="00491304" w:rsidP="002134A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3A2613" w14:textId="77777777" w:rsidR="00491304" w:rsidRPr="00A406E5" w:rsidRDefault="00491304" w:rsidP="002134A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D357E8" w14:textId="77777777" w:rsidR="00491304" w:rsidRPr="00A406E5" w:rsidRDefault="00491304" w:rsidP="002134A0">
            <w:pPr>
              <w:jc w:val="center"/>
              <w:rPr>
                <w:rFonts w:ascii="Arial" w:hAnsi="Arial" w:cs="Arial"/>
                <w:sz w:val="32"/>
              </w:rPr>
            </w:pPr>
          </w:p>
        </w:tc>
      </w:tr>
      <w:tr w:rsidR="00491304" w:rsidRPr="00A406E5" w14:paraId="34253CE5" w14:textId="77777777" w:rsidTr="002134A0">
        <w:trPr>
          <w:trHeight w:val="451"/>
        </w:trPr>
        <w:tc>
          <w:tcPr>
            <w:tcW w:w="4169" w:type="pct"/>
            <w:vMerge/>
            <w:tcBorders>
              <w:left w:val="single" w:sz="4" w:space="0" w:color="auto"/>
              <w:bottom w:val="single" w:sz="4" w:space="0" w:color="auto"/>
              <w:right w:val="single" w:sz="4" w:space="0" w:color="auto"/>
            </w:tcBorders>
          </w:tcPr>
          <w:p w14:paraId="28CB79A5" w14:textId="77777777" w:rsidR="00491304" w:rsidRPr="00A406E5" w:rsidRDefault="00491304" w:rsidP="002134A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670CE" w14:textId="77777777" w:rsidR="00491304" w:rsidRPr="00A406E5" w:rsidRDefault="00491304" w:rsidP="002134A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225BB7" w14:textId="77777777" w:rsidR="00491304" w:rsidRPr="00A406E5" w:rsidRDefault="00491304" w:rsidP="002134A0">
            <w:pPr>
              <w:jc w:val="center"/>
              <w:rPr>
                <w:rFonts w:ascii="Arial" w:hAnsi="Arial" w:cs="Arial"/>
                <w:sz w:val="32"/>
              </w:rPr>
            </w:pPr>
          </w:p>
        </w:tc>
      </w:tr>
      <w:tr w:rsidR="00491304" w:rsidRPr="00A406E5" w14:paraId="2C16F67F" w14:textId="77777777" w:rsidTr="002134A0">
        <w:trPr>
          <w:trHeight w:val="450"/>
        </w:trPr>
        <w:tc>
          <w:tcPr>
            <w:tcW w:w="4169" w:type="pct"/>
            <w:tcBorders>
              <w:top w:val="single" w:sz="4" w:space="0" w:color="auto"/>
              <w:left w:val="single" w:sz="4" w:space="0" w:color="auto"/>
              <w:right w:val="single" w:sz="4" w:space="0" w:color="auto"/>
            </w:tcBorders>
            <w:shd w:val="clear" w:color="auto" w:fill="D9D9D9"/>
          </w:tcPr>
          <w:p w14:paraId="139DE6A0" w14:textId="77777777" w:rsidR="00491304" w:rsidRPr="00A406E5" w:rsidRDefault="00491304" w:rsidP="002134A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BA53BE7" w14:textId="77777777" w:rsidR="00491304" w:rsidRPr="00A406E5" w:rsidRDefault="00491304" w:rsidP="002134A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F7D419" w14:textId="77777777" w:rsidR="00491304" w:rsidRPr="00A406E5" w:rsidRDefault="00491304" w:rsidP="002134A0">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90B25A" w14:textId="77777777" w:rsidR="00491304" w:rsidRPr="00A406E5" w:rsidRDefault="00491304" w:rsidP="002134A0">
            <w:pPr>
              <w:jc w:val="center"/>
              <w:rPr>
                <w:rFonts w:ascii="Arial" w:hAnsi="Arial" w:cs="Arial"/>
                <w:sz w:val="32"/>
              </w:rPr>
            </w:pPr>
          </w:p>
        </w:tc>
      </w:tr>
      <w:tr w:rsidR="00491304" w:rsidRPr="00A406E5" w14:paraId="53A30A5F" w14:textId="77777777" w:rsidTr="002134A0">
        <w:trPr>
          <w:trHeight w:val="451"/>
        </w:trPr>
        <w:tc>
          <w:tcPr>
            <w:tcW w:w="4169" w:type="pct"/>
            <w:vMerge w:val="restart"/>
            <w:tcBorders>
              <w:top w:val="single" w:sz="4" w:space="0" w:color="auto"/>
              <w:left w:val="single" w:sz="4" w:space="0" w:color="auto"/>
              <w:right w:val="single" w:sz="4" w:space="0" w:color="auto"/>
            </w:tcBorders>
          </w:tcPr>
          <w:p w14:paraId="07FB2AC6" w14:textId="77777777" w:rsidR="00491304" w:rsidRPr="00A406E5" w:rsidRDefault="00491304" w:rsidP="002134A0">
            <w:pPr>
              <w:spacing w:after="120"/>
              <w:rPr>
                <w:rFonts w:ascii="Arial" w:hAnsi="Arial" w:cs="Arial"/>
                <w:sz w:val="14"/>
                <w:szCs w:val="14"/>
              </w:rPr>
            </w:pPr>
          </w:p>
          <w:p w14:paraId="49A4B017" w14:textId="77777777" w:rsidR="00491304" w:rsidRPr="00A406E5" w:rsidRDefault="00491304" w:rsidP="002134A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044B1B" w14:textId="77777777" w:rsidR="00491304" w:rsidRPr="00A406E5" w:rsidRDefault="00491304" w:rsidP="002134A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C2221A" w14:textId="77777777" w:rsidR="00491304" w:rsidRPr="00A406E5" w:rsidRDefault="00491304" w:rsidP="002134A0">
            <w:pPr>
              <w:jc w:val="center"/>
              <w:rPr>
                <w:rFonts w:ascii="Arial" w:hAnsi="Arial" w:cs="Arial"/>
                <w:sz w:val="32"/>
              </w:rPr>
            </w:pPr>
          </w:p>
        </w:tc>
      </w:tr>
      <w:tr w:rsidR="00491304" w:rsidRPr="00A406E5" w14:paraId="0640E7F2" w14:textId="77777777" w:rsidTr="002134A0">
        <w:trPr>
          <w:trHeight w:val="450"/>
        </w:trPr>
        <w:tc>
          <w:tcPr>
            <w:tcW w:w="4169" w:type="pct"/>
            <w:vMerge/>
            <w:tcBorders>
              <w:left w:val="single" w:sz="4" w:space="0" w:color="auto"/>
              <w:bottom w:val="single" w:sz="4" w:space="0" w:color="auto"/>
              <w:right w:val="single" w:sz="4" w:space="0" w:color="auto"/>
            </w:tcBorders>
          </w:tcPr>
          <w:p w14:paraId="30D1D0EE" w14:textId="77777777" w:rsidR="00491304" w:rsidRPr="00A406E5" w:rsidRDefault="00491304" w:rsidP="002134A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48FBF2" w14:textId="77777777" w:rsidR="00491304" w:rsidRPr="00A406E5" w:rsidRDefault="00491304" w:rsidP="002134A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F669AE" w14:textId="77777777" w:rsidR="00491304" w:rsidRPr="00A406E5" w:rsidRDefault="00491304" w:rsidP="002134A0">
            <w:pPr>
              <w:jc w:val="center"/>
              <w:rPr>
                <w:rFonts w:ascii="Arial" w:hAnsi="Arial" w:cs="Arial"/>
                <w:sz w:val="32"/>
              </w:rPr>
            </w:pPr>
          </w:p>
        </w:tc>
      </w:tr>
      <w:tr w:rsidR="00491304" w:rsidRPr="00A406E5" w14:paraId="15A7ADCA" w14:textId="77777777" w:rsidTr="002134A0">
        <w:trPr>
          <w:trHeight w:val="450"/>
        </w:trPr>
        <w:tc>
          <w:tcPr>
            <w:tcW w:w="4169" w:type="pct"/>
            <w:tcBorders>
              <w:top w:val="single" w:sz="4" w:space="0" w:color="auto"/>
              <w:left w:val="single" w:sz="4" w:space="0" w:color="auto"/>
              <w:right w:val="single" w:sz="4" w:space="0" w:color="auto"/>
            </w:tcBorders>
            <w:shd w:val="clear" w:color="auto" w:fill="D9D9D9"/>
          </w:tcPr>
          <w:p w14:paraId="030ED714" w14:textId="77777777" w:rsidR="00491304" w:rsidRPr="00A406E5" w:rsidRDefault="00491304" w:rsidP="002134A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B5DDB87" w14:textId="77777777" w:rsidR="00491304" w:rsidRPr="00A406E5" w:rsidRDefault="00491304" w:rsidP="002134A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BBABE8" w14:textId="77777777" w:rsidR="00491304" w:rsidRPr="00A406E5" w:rsidRDefault="00491304" w:rsidP="002134A0">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BE9003" w14:textId="77777777" w:rsidR="00491304" w:rsidRPr="00A406E5" w:rsidRDefault="00491304" w:rsidP="002134A0">
            <w:pPr>
              <w:jc w:val="center"/>
              <w:rPr>
                <w:rFonts w:ascii="Arial" w:hAnsi="Arial" w:cs="Arial"/>
                <w:sz w:val="32"/>
              </w:rPr>
            </w:pPr>
          </w:p>
        </w:tc>
      </w:tr>
      <w:tr w:rsidR="00491304" w:rsidRPr="00A406E5" w14:paraId="3A6BD34A" w14:textId="77777777" w:rsidTr="002134A0">
        <w:trPr>
          <w:trHeight w:val="451"/>
        </w:trPr>
        <w:tc>
          <w:tcPr>
            <w:tcW w:w="4169" w:type="pct"/>
            <w:vMerge w:val="restart"/>
            <w:tcBorders>
              <w:top w:val="single" w:sz="4" w:space="0" w:color="auto"/>
              <w:left w:val="single" w:sz="4" w:space="0" w:color="auto"/>
              <w:right w:val="single" w:sz="4" w:space="0" w:color="auto"/>
            </w:tcBorders>
          </w:tcPr>
          <w:p w14:paraId="5CC2EB08" w14:textId="77777777" w:rsidR="00491304" w:rsidRPr="00A406E5" w:rsidRDefault="00491304" w:rsidP="002134A0">
            <w:pPr>
              <w:spacing w:after="120"/>
              <w:rPr>
                <w:rFonts w:ascii="Arial" w:hAnsi="Arial" w:cs="Arial"/>
                <w:sz w:val="14"/>
                <w:szCs w:val="14"/>
              </w:rPr>
            </w:pPr>
          </w:p>
          <w:p w14:paraId="3CBF8B24" w14:textId="77777777" w:rsidR="00491304" w:rsidRPr="00A406E5" w:rsidRDefault="00491304" w:rsidP="002134A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49B9E0" w14:textId="77777777" w:rsidR="00491304" w:rsidRPr="00A406E5" w:rsidRDefault="00491304" w:rsidP="002134A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C7906" w14:textId="77777777" w:rsidR="00491304" w:rsidRPr="00A406E5" w:rsidRDefault="00491304" w:rsidP="002134A0">
            <w:pPr>
              <w:jc w:val="center"/>
              <w:rPr>
                <w:rFonts w:ascii="Arial" w:hAnsi="Arial" w:cs="Arial"/>
                <w:sz w:val="32"/>
              </w:rPr>
            </w:pPr>
          </w:p>
        </w:tc>
      </w:tr>
      <w:tr w:rsidR="00491304" w:rsidRPr="00A406E5" w14:paraId="3C584C0F" w14:textId="77777777" w:rsidTr="002134A0">
        <w:trPr>
          <w:trHeight w:val="450"/>
        </w:trPr>
        <w:tc>
          <w:tcPr>
            <w:tcW w:w="4169" w:type="pct"/>
            <w:vMerge/>
            <w:tcBorders>
              <w:left w:val="single" w:sz="4" w:space="0" w:color="auto"/>
              <w:bottom w:val="single" w:sz="4" w:space="0" w:color="auto"/>
              <w:right w:val="single" w:sz="4" w:space="0" w:color="auto"/>
            </w:tcBorders>
          </w:tcPr>
          <w:p w14:paraId="55959E51" w14:textId="77777777" w:rsidR="00491304" w:rsidRPr="00A406E5" w:rsidRDefault="00491304" w:rsidP="002134A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E75A7F" w14:textId="77777777" w:rsidR="00491304" w:rsidRPr="00A406E5" w:rsidRDefault="00491304" w:rsidP="002134A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87A882" w14:textId="77777777" w:rsidR="00491304" w:rsidRPr="00A406E5" w:rsidRDefault="00491304" w:rsidP="002134A0">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D6F74" w:rsidRPr="00A406E5" w14:paraId="64EF039C" w14:textId="77777777" w:rsidTr="002134A0">
        <w:trPr>
          <w:cantSplit/>
        </w:trPr>
        <w:tc>
          <w:tcPr>
            <w:tcW w:w="6062" w:type="dxa"/>
            <w:vMerge w:val="restart"/>
            <w:shd w:val="pct15" w:color="auto" w:fill="auto"/>
            <w:vAlign w:val="center"/>
          </w:tcPr>
          <w:p w14:paraId="12B1E088" w14:textId="77777777" w:rsidR="006D6F74" w:rsidRPr="00A406E5" w:rsidRDefault="006D6F74" w:rsidP="002134A0">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FF6E83" w14:textId="77777777" w:rsidR="006D6F74" w:rsidRPr="00A406E5" w:rsidRDefault="006D6F74" w:rsidP="002134A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3F7EC3" w14:textId="77777777" w:rsidR="006D6F74" w:rsidRPr="00A406E5" w:rsidRDefault="006D6F74" w:rsidP="002134A0">
            <w:pPr>
              <w:jc w:val="right"/>
              <w:rPr>
                <w:rFonts w:ascii="Arial" w:hAnsi="Arial" w:cs="Arial"/>
                <w:b/>
                <w:bCs/>
              </w:rPr>
            </w:pPr>
            <w:r w:rsidRPr="00A406E5">
              <w:rPr>
                <w:rFonts w:ascii="Arial" w:hAnsi="Arial" w:cs="Arial"/>
                <w:b/>
                <w:bCs/>
              </w:rPr>
              <w:t>%</w:t>
            </w:r>
          </w:p>
        </w:tc>
      </w:tr>
      <w:tr w:rsidR="006D6F74" w:rsidRPr="00A406E5" w14:paraId="36C2177B" w14:textId="77777777" w:rsidTr="002134A0">
        <w:trPr>
          <w:cantSplit/>
        </w:trPr>
        <w:tc>
          <w:tcPr>
            <w:tcW w:w="6062" w:type="dxa"/>
            <w:vMerge/>
            <w:vAlign w:val="bottom"/>
          </w:tcPr>
          <w:p w14:paraId="406A72C8" w14:textId="77777777" w:rsidR="006D6F74" w:rsidRPr="00A406E5" w:rsidRDefault="006D6F74" w:rsidP="002134A0">
            <w:pPr>
              <w:rPr>
                <w:rFonts w:ascii="Arial" w:hAnsi="Arial" w:cs="Arial"/>
              </w:rPr>
            </w:pPr>
          </w:p>
        </w:tc>
        <w:tc>
          <w:tcPr>
            <w:tcW w:w="2903" w:type="dxa"/>
            <w:vAlign w:val="bottom"/>
          </w:tcPr>
          <w:p w14:paraId="4EC226D7" w14:textId="77777777" w:rsidR="006D6F74" w:rsidRPr="00A406E5" w:rsidRDefault="006D6F74" w:rsidP="002134A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958EB30" w14:textId="77777777" w:rsidR="006D6F74" w:rsidRPr="00A406E5" w:rsidRDefault="006D6F74" w:rsidP="002134A0">
            <w:pPr>
              <w:jc w:val="center"/>
              <w:rPr>
                <w:rFonts w:ascii="Arial" w:hAnsi="Arial" w:cs="Arial"/>
                <w:sz w:val="12"/>
                <w:szCs w:val="12"/>
              </w:rPr>
            </w:pPr>
          </w:p>
        </w:tc>
        <w:tc>
          <w:tcPr>
            <w:tcW w:w="1060" w:type="dxa"/>
            <w:vMerge/>
            <w:vAlign w:val="bottom"/>
          </w:tcPr>
          <w:p w14:paraId="33434530" w14:textId="77777777" w:rsidR="006D6F74" w:rsidRPr="00A406E5" w:rsidRDefault="006D6F74" w:rsidP="002134A0">
            <w:pPr>
              <w:ind w:leftChars="71" w:left="156"/>
              <w:rPr>
                <w:rFonts w:ascii="Arial" w:hAnsi="Arial" w:cs="Arial"/>
              </w:rPr>
            </w:pPr>
          </w:p>
        </w:tc>
      </w:tr>
      <w:tr w:rsidR="006D6F74" w:rsidRPr="00A406E5" w14:paraId="41858CB9" w14:textId="77777777" w:rsidTr="002134A0">
        <w:trPr>
          <w:cantSplit/>
        </w:trPr>
        <w:tc>
          <w:tcPr>
            <w:tcW w:w="6062" w:type="dxa"/>
            <w:vMerge/>
            <w:vAlign w:val="bottom"/>
          </w:tcPr>
          <w:p w14:paraId="4F0BA9BE" w14:textId="77777777" w:rsidR="006D6F74" w:rsidRPr="00A406E5" w:rsidRDefault="006D6F74" w:rsidP="002134A0">
            <w:pPr>
              <w:rPr>
                <w:rFonts w:ascii="Arial" w:hAnsi="Arial" w:cs="Arial"/>
              </w:rPr>
            </w:pPr>
          </w:p>
        </w:tc>
        <w:tc>
          <w:tcPr>
            <w:tcW w:w="2903" w:type="dxa"/>
            <w:vAlign w:val="bottom"/>
          </w:tcPr>
          <w:p w14:paraId="0D7BB29F" w14:textId="77777777" w:rsidR="006D6F74" w:rsidRPr="00A406E5" w:rsidRDefault="006D6F74" w:rsidP="002134A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D803402" w14:textId="77777777" w:rsidR="006D6F74" w:rsidRPr="00A406E5" w:rsidRDefault="006D6F74" w:rsidP="002134A0">
            <w:pPr>
              <w:jc w:val="center"/>
              <w:rPr>
                <w:rFonts w:ascii="Arial" w:hAnsi="Arial" w:cs="Arial"/>
                <w:sz w:val="12"/>
                <w:szCs w:val="12"/>
              </w:rPr>
            </w:pPr>
          </w:p>
        </w:tc>
        <w:tc>
          <w:tcPr>
            <w:tcW w:w="1060" w:type="dxa"/>
            <w:vMerge/>
            <w:vAlign w:val="bottom"/>
          </w:tcPr>
          <w:p w14:paraId="1A581E0D" w14:textId="77777777" w:rsidR="006D6F74" w:rsidRPr="00A406E5" w:rsidRDefault="006D6F74" w:rsidP="002134A0">
            <w:pPr>
              <w:ind w:firstLineChars="141" w:firstLine="310"/>
              <w:rPr>
                <w:rFonts w:ascii="Arial" w:hAnsi="Arial" w:cs="Arial"/>
              </w:rPr>
            </w:pPr>
          </w:p>
        </w:tc>
      </w:tr>
    </w:tbl>
    <w:p w14:paraId="2719327A" w14:textId="77777777" w:rsidR="00EB5AC9" w:rsidRDefault="00EB5AC9" w:rsidP="00BF7671">
      <w:pPr>
        <w:pStyle w:val="NoSpacing"/>
        <w:spacing w:line="360" w:lineRule="auto"/>
        <w:jc w:val="both"/>
        <w:rPr>
          <w:rFonts w:ascii="Times New Roman" w:hAnsi="Times New Roman"/>
          <w:b/>
          <w:bCs/>
          <w:szCs w:val="24"/>
        </w:rPr>
      </w:pPr>
    </w:p>
    <w:p w14:paraId="7F029778" w14:textId="77777777" w:rsidR="00BF7671" w:rsidRDefault="00BF7671" w:rsidP="00BF7671">
      <w:pPr>
        <w:pStyle w:val="NoSpacing"/>
        <w:spacing w:line="360" w:lineRule="auto"/>
        <w:jc w:val="both"/>
        <w:rPr>
          <w:rFonts w:ascii="Times New Roman" w:hAnsi="Times New Roman"/>
          <w:b/>
          <w:bCs/>
          <w:szCs w:val="24"/>
        </w:rPr>
      </w:pPr>
    </w:p>
    <w:p w14:paraId="2179C3D7" w14:textId="77777777" w:rsidR="00BF7671" w:rsidRPr="007F5F45" w:rsidRDefault="00BF7671" w:rsidP="00BF7671">
      <w:pPr>
        <w:pStyle w:val="NoSpacing"/>
        <w:spacing w:line="360" w:lineRule="auto"/>
        <w:jc w:val="both"/>
        <w:rPr>
          <w:rFonts w:ascii="Times New Roman" w:hAnsi="Times New Roman"/>
          <w:b/>
          <w:bCs/>
          <w:sz w:val="24"/>
          <w:szCs w:val="24"/>
        </w:rPr>
      </w:pPr>
      <w:r w:rsidRPr="007F5F45">
        <w:rPr>
          <w:rFonts w:ascii="Times New Roman" w:hAnsi="Times New Roman"/>
          <w:b/>
          <w:bCs/>
          <w:sz w:val="24"/>
          <w:szCs w:val="24"/>
        </w:rPr>
        <w:lastRenderedPageBreak/>
        <w:t>Table of Content</w:t>
      </w:r>
    </w:p>
    <w:p w14:paraId="575AE2A6" w14:textId="77777777" w:rsidR="00BF7671" w:rsidRPr="007F5F45" w:rsidRDefault="00BF7671" w:rsidP="00BF7671">
      <w:pPr>
        <w:pStyle w:val="NoSpacing"/>
        <w:spacing w:line="360" w:lineRule="auto"/>
        <w:jc w:val="both"/>
        <w:rPr>
          <w:rFonts w:ascii="Times New Roman" w:hAnsi="Times New Roman"/>
          <w:b/>
          <w:bCs/>
          <w:sz w:val="24"/>
          <w:szCs w:val="24"/>
        </w:rPr>
      </w:pPr>
    </w:p>
    <w:tbl>
      <w:tblPr>
        <w:tblStyle w:val="TableGrid"/>
        <w:tblW w:w="0" w:type="auto"/>
        <w:tblLook w:val="04A0" w:firstRow="1" w:lastRow="0" w:firstColumn="1" w:lastColumn="0" w:noHBand="0" w:noVBand="1"/>
      </w:tblPr>
      <w:tblGrid>
        <w:gridCol w:w="7225"/>
        <w:gridCol w:w="1791"/>
      </w:tblGrid>
      <w:tr w:rsidR="00BF7671" w:rsidRPr="007F5F45" w14:paraId="535C874B" w14:textId="77777777" w:rsidTr="002134A0">
        <w:tc>
          <w:tcPr>
            <w:tcW w:w="7225" w:type="dxa"/>
          </w:tcPr>
          <w:p w14:paraId="54B5E873" w14:textId="77777777" w:rsidR="00BF7671" w:rsidRPr="007F5F45" w:rsidRDefault="00BF7671" w:rsidP="002134A0">
            <w:pPr>
              <w:pStyle w:val="NoSpacing"/>
              <w:spacing w:line="360" w:lineRule="auto"/>
              <w:jc w:val="both"/>
              <w:rPr>
                <w:rFonts w:ascii="Times New Roman" w:hAnsi="Times New Roman"/>
                <w:b/>
                <w:bCs/>
                <w:sz w:val="24"/>
                <w:szCs w:val="24"/>
              </w:rPr>
            </w:pPr>
          </w:p>
        </w:tc>
        <w:tc>
          <w:tcPr>
            <w:tcW w:w="1791" w:type="dxa"/>
          </w:tcPr>
          <w:p w14:paraId="61A35E10" w14:textId="77777777" w:rsidR="00BF7671" w:rsidRPr="007F5F45" w:rsidRDefault="00BF7671" w:rsidP="002134A0">
            <w:pPr>
              <w:pStyle w:val="NoSpacing"/>
              <w:spacing w:line="360" w:lineRule="auto"/>
              <w:jc w:val="center"/>
              <w:rPr>
                <w:rFonts w:ascii="Times New Roman" w:hAnsi="Times New Roman"/>
                <w:b/>
                <w:bCs/>
                <w:sz w:val="24"/>
                <w:szCs w:val="24"/>
              </w:rPr>
            </w:pPr>
            <w:r w:rsidRPr="007F5F45">
              <w:rPr>
                <w:rFonts w:ascii="Times New Roman" w:hAnsi="Times New Roman"/>
                <w:b/>
                <w:bCs/>
                <w:sz w:val="24"/>
                <w:szCs w:val="24"/>
              </w:rPr>
              <w:t>Pages</w:t>
            </w:r>
          </w:p>
        </w:tc>
      </w:tr>
      <w:tr w:rsidR="009F5FD3" w:rsidRPr="007F5F45" w14:paraId="62150B8A" w14:textId="77777777" w:rsidTr="002134A0">
        <w:tc>
          <w:tcPr>
            <w:tcW w:w="7225" w:type="dxa"/>
          </w:tcPr>
          <w:p w14:paraId="2302B07B" w14:textId="14972CB2" w:rsidR="009F5FD3" w:rsidRPr="007F5F45" w:rsidRDefault="009F5FD3" w:rsidP="002134A0">
            <w:pPr>
              <w:pStyle w:val="NoSpacing"/>
              <w:spacing w:line="360" w:lineRule="auto"/>
              <w:jc w:val="both"/>
              <w:rPr>
                <w:rFonts w:ascii="Times New Roman" w:hAnsi="Times New Roman"/>
                <w:b/>
                <w:bCs/>
                <w:sz w:val="24"/>
                <w:szCs w:val="24"/>
              </w:rPr>
            </w:pPr>
            <w:r>
              <w:rPr>
                <w:rFonts w:ascii="Times New Roman" w:hAnsi="Times New Roman"/>
                <w:b/>
                <w:bCs/>
                <w:sz w:val="24"/>
                <w:szCs w:val="24"/>
              </w:rPr>
              <w:t>Video Presentation Link</w:t>
            </w:r>
          </w:p>
        </w:tc>
        <w:tc>
          <w:tcPr>
            <w:tcW w:w="1791" w:type="dxa"/>
          </w:tcPr>
          <w:p w14:paraId="393930E1" w14:textId="5617E195" w:rsidR="009F5FD3" w:rsidRPr="001A6683" w:rsidRDefault="00551680" w:rsidP="002134A0">
            <w:pPr>
              <w:pStyle w:val="NoSpacing"/>
              <w:spacing w:line="360" w:lineRule="auto"/>
              <w:jc w:val="center"/>
              <w:rPr>
                <w:rFonts w:ascii="Times New Roman" w:hAnsi="Times New Roman"/>
                <w:sz w:val="24"/>
                <w:szCs w:val="24"/>
              </w:rPr>
            </w:pPr>
            <w:r w:rsidRPr="001A6683">
              <w:rPr>
                <w:rFonts w:ascii="Times New Roman" w:hAnsi="Times New Roman"/>
                <w:sz w:val="24"/>
                <w:szCs w:val="24"/>
              </w:rPr>
              <w:t>1</w:t>
            </w:r>
          </w:p>
        </w:tc>
      </w:tr>
      <w:tr w:rsidR="00BF7671" w:rsidRPr="007F5F45" w14:paraId="0BE35AE8" w14:textId="77777777" w:rsidTr="002134A0">
        <w:tc>
          <w:tcPr>
            <w:tcW w:w="7225" w:type="dxa"/>
          </w:tcPr>
          <w:p w14:paraId="1FBF2F46" w14:textId="2154EE71" w:rsidR="00BF7671" w:rsidRPr="007F5F45" w:rsidRDefault="007F5F45" w:rsidP="002134A0">
            <w:pPr>
              <w:pStyle w:val="NoSpacing"/>
              <w:spacing w:line="360" w:lineRule="auto"/>
              <w:jc w:val="both"/>
              <w:rPr>
                <w:rFonts w:ascii="Times New Roman" w:hAnsi="Times New Roman"/>
                <w:sz w:val="24"/>
                <w:szCs w:val="24"/>
              </w:rPr>
            </w:pPr>
            <w:r>
              <w:rPr>
                <w:rFonts w:ascii="Times New Roman" w:hAnsi="Times New Roman"/>
                <w:b/>
                <w:bCs/>
                <w:sz w:val="24"/>
                <w:szCs w:val="24"/>
              </w:rPr>
              <w:t>1.0 Overview</w:t>
            </w:r>
          </w:p>
        </w:tc>
        <w:tc>
          <w:tcPr>
            <w:tcW w:w="1791" w:type="dxa"/>
          </w:tcPr>
          <w:p w14:paraId="048560E8" w14:textId="4D8B0B95" w:rsidR="00BF7671" w:rsidRPr="001A6683" w:rsidRDefault="00551680" w:rsidP="002134A0">
            <w:pPr>
              <w:pStyle w:val="NoSpacing"/>
              <w:spacing w:line="360" w:lineRule="auto"/>
              <w:jc w:val="center"/>
              <w:rPr>
                <w:rFonts w:ascii="Times New Roman" w:hAnsi="Times New Roman"/>
                <w:sz w:val="24"/>
                <w:szCs w:val="24"/>
              </w:rPr>
            </w:pPr>
            <w:r w:rsidRPr="001A6683">
              <w:rPr>
                <w:rFonts w:ascii="Times New Roman" w:hAnsi="Times New Roman"/>
                <w:sz w:val="24"/>
                <w:szCs w:val="24"/>
              </w:rPr>
              <w:t>2</w:t>
            </w:r>
          </w:p>
        </w:tc>
      </w:tr>
      <w:tr w:rsidR="00BF7671" w:rsidRPr="007F5F45" w14:paraId="2598AAE8" w14:textId="77777777" w:rsidTr="002134A0">
        <w:tc>
          <w:tcPr>
            <w:tcW w:w="7225" w:type="dxa"/>
          </w:tcPr>
          <w:p w14:paraId="2C8AD308" w14:textId="77777777" w:rsidR="00BF7671" w:rsidRDefault="007F5F45" w:rsidP="002134A0">
            <w:pPr>
              <w:pStyle w:val="NoSpacing"/>
              <w:spacing w:line="360" w:lineRule="auto"/>
              <w:jc w:val="both"/>
              <w:rPr>
                <w:rFonts w:ascii="Times New Roman" w:hAnsi="Times New Roman" w:cs="Times New Roman"/>
                <w:b/>
                <w:bCs/>
                <w:sz w:val="24"/>
                <w:szCs w:val="24"/>
              </w:rPr>
            </w:pPr>
            <w:r>
              <w:rPr>
                <w:rFonts w:ascii="Times New Roman" w:hAnsi="Times New Roman"/>
                <w:b/>
                <w:bCs/>
                <w:sz w:val="24"/>
                <w:szCs w:val="24"/>
              </w:rPr>
              <w:t xml:space="preserve">2.0 </w:t>
            </w:r>
            <w:r w:rsidR="004D4054" w:rsidRPr="00360B45">
              <w:rPr>
                <w:rFonts w:ascii="Times New Roman" w:hAnsi="Times New Roman" w:cs="Times New Roman"/>
                <w:b/>
                <w:bCs/>
                <w:sz w:val="24"/>
                <w:szCs w:val="24"/>
              </w:rPr>
              <w:t>Training and Development</w:t>
            </w:r>
          </w:p>
          <w:p w14:paraId="65DCA5B5" w14:textId="77777777" w:rsidR="004D4054" w:rsidRDefault="004D4054" w:rsidP="002134A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2.1 McDonald’s</w:t>
            </w:r>
          </w:p>
          <w:p w14:paraId="2C2339B8" w14:textId="0B88DEAF" w:rsidR="004D4054" w:rsidRPr="007F5F45" w:rsidRDefault="004D4054" w:rsidP="002134A0">
            <w:pPr>
              <w:pStyle w:val="NoSpacing"/>
              <w:spacing w:line="360" w:lineRule="auto"/>
              <w:jc w:val="both"/>
              <w:rPr>
                <w:rFonts w:ascii="Times New Roman" w:hAnsi="Times New Roman"/>
                <w:sz w:val="24"/>
                <w:szCs w:val="24"/>
              </w:rPr>
            </w:pPr>
            <w:r>
              <w:rPr>
                <w:rFonts w:ascii="Times New Roman" w:hAnsi="Times New Roman" w:cs="Times New Roman"/>
                <w:sz w:val="24"/>
                <w:szCs w:val="24"/>
              </w:rPr>
              <w:t xml:space="preserve">      2.2 </w:t>
            </w:r>
            <w:proofErr w:type="spellStart"/>
            <w:r>
              <w:rPr>
                <w:rFonts w:ascii="Times New Roman" w:hAnsi="Times New Roman" w:cs="Times New Roman"/>
                <w:sz w:val="24"/>
                <w:szCs w:val="24"/>
              </w:rPr>
              <w:t>Marrybrown</w:t>
            </w:r>
            <w:proofErr w:type="spellEnd"/>
          </w:p>
        </w:tc>
        <w:tc>
          <w:tcPr>
            <w:tcW w:w="1791" w:type="dxa"/>
          </w:tcPr>
          <w:p w14:paraId="077345BE" w14:textId="77777777" w:rsidR="00BF7671" w:rsidRPr="001A6683" w:rsidRDefault="00BF7671" w:rsidP="002134A0">
            <w:pPr>
              <w:pStyle w:val="NoSpacing"/>
              <w:spacing w:line="360" w:lineRule="auto"/>
              <w:jc w:val="center"/>
              <w:rPr>
                <w:rFonts w:ascii="Times New Roman" w:hAnsi="Times New Roman"/>
                <w:sz w:val="24"/>
                <w:szCs w:val="24"/>
              </w:rPr>
            </w:pPr>
          </w:p>
          <w:p w14:paraId="271A2461" w14:textId="22C9BCAF" w:rsidR="00EF6DF4" w:rsidRPr="001A6683" w:rsidRDefault="00EF6DF4" w:rsidP="002134A0">
            <w:pPr>
              <w:pStyle w:val="NoSpacing"/>
              <w:spacing w:line="360" w:lineRule="auto"/>
              <w:jc w:val="center"/>
              <w:rPr>
                <w:rFonts w:ascii="Times New Roman" w:hAnsi="Times New Roman"/>
                <w:sz w:val="24"/>
                <w:szCs w:val="24"/>
              </w:rPr>
            </w:pPr>
            <w:r w:rsidRPr="001A6683">
              <w:rPr>
                <w:rFonts w:ascii="Times New Roman" w:hAnsi="Times New Roman"/>
                <w:sz w:val="24"/>
                <w:szCs w:val="24"/>
              </w:rPr>
              <w:t>4</w:t>
            </w:r>
            <w:r w:rsidR="001A6683" w:rsidRPr="001A6683">
              <w:rPr>
                <w:rFonts w:ascii="Times New Roman" w:hAnsi="Times New Roman"/>
                <w:sz w:val="24"/>
                <w:szCs w:val="24"/>
              </w:rPr>
              <w:t>-5</w:t>
            </w:r>
          </w:p>
          <w:p w14:paraId="5E6A0D9A" w14:textId="1D943641" w:rsidR="00EF6DF4" w:rsidRPr="001A6683" w:rsidRDefault="00EF6DF4" w:rsidP="002134A0">
            <w:pPr>
              <w:pStyle w:val="NoSpacing"/>
              <w:spacing w:line="360" w:lineRule="auto"/>
              <w:jc w:val="center"/>
              <w:rPr>
                <w:rFonts w:ascii="Times New Roman" w:hAnsi="Times New Roman"/>
                <w:sz w:val="24"/>
                <w:szCs w:val="24"/>
              </w:rPr>
            </w:pPr>
            <w:r w:rsidRPr="001A6683">
              <w:rPr>
                <w:rFonts w:ascii="Times New Roman" w:hAnsi="Times New Roman"/>
                <w:sz w:val="24"/>
                <w:szCs w:val="24"/>
              </w:rPr>
              <w:t>5</w:t>
            </w:r>
            <w:r w:rsidR="001A6683" w:rsidRPr="001A6683">
              <w:rPr>
                <w:rFonts w:ascii="Times New Roman" w:hAnsi="Times New Roman"/>
                <w:sz w:val="24"/>
                <w:szCs w:val="24"/>
              </w:rPr>
              <w:t>-6</w:t>
            </w:r>
          </w:p>
        </w:tc>
      </w:tr>
      <w:tr w:rsidR="00BF7671" w:rsidRPr="007F5F45" w14:paraId="6D85C0AD" w14:textId="77777777" w:rsidTr="002134A0">
        <w:tc>
          <w:tcPr>
            <w:tcW w:w="7225" w:type="dxa"/>
          </w:tcPr>
          <w:p w14:paraId="37EDFB7C" w14:textId="3BABC3A5" w:rsidR="004D4054" w:rsidRDefault="004D4054" w:rsidP="004D4054">
            <w:pPr>
              <w:pStyle w:val="NoSpacing"/>
              <w:spacing w:line="360" w:lineRule="auto"/>
              <w:jc w:val="both"/>
              <w:rPr>
                <w:rFonts w:ascii="Times New Roman" w:hAnsi="Times New Roman" w:cs="Times New Roman"/>
                <w:b/>
                <w:bCs/>
                <w:sz w:val="24"/>
                <w:szCs w:val="24"/>
              </w:rPr>
            </w:pPr>
            <w:r>
              <w:rPr>
                <w:rFonts w:ascii="Times New Roman" w:hAnsi="Times New Roman"/>
                <w:b/>
                <w:bCs/>
                <w:sz w:val="24"/>
                <w:szCs w:val="24"/>
              </w:rPr>
              <w:t xml:space="preserve">3.0 </w:t>
            </w:r>
            <w:r w:rsidRPr="00360B45">
              <w:rPr>
                <w:rFonts w:ascii="Times New Roman" w:hAnsi="Times New Roman" w:cs="Times New Roman"/>
                <w:b/>
                <w:bCs/>
                <w:sz w:val="24"/>
                <w:szCs w:val="24"/>
              </w:rPr>
              <w:t>Training and Development</w:t>
            </w:r>
          </w:p>
          <w:p w14:paraId="3FD58D1A" w14:textId="2F2626F8" w:rsidR="004D4054" w:rsidRDefault="004D4054" w:rsidP="004D4054">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3.1 McDonald’s</w:t>
            </w:r>
          </w:p>
          <w:p w14:paraId="6CE15793" w14:textId="727C07BC" w:rsidR="00BF7671" w:rsidRPr="007F5F45" w:rsidRDefault="004D4054" w:rsidP="004D4054">
            <w:pPr>
              <w:pStyle w:val="NoSpacing"/>
              <w:spacing w:line="360" w:lineRule="auto"/>
              <w:jc w:val="both"/>
              <w:rPr>
                <w:rFonts w:ascii="Times New Roman" w:hAnsi="Times New Roman"/>
                <w:sz w:val="24"/>
                <w:szCs w:val="24"/>
              </w:rPr>
            </w:pPr>
            <w:r>
              <w:rPr>
                <w:rFonts w:ascii="Times New Roman" w:hAnsi="Times New Roman" w:cs="Times New Roman"/>
                <w:sz w:val="24"/>
                <w:szCs w:val="24"/>
              </w:rPr>
              <w:t xml:space="preserve">      3.2 </w:t>
            </w:r>
            <w:proofErr w:type="spellStart"/>
            <w:r>
              <w:rPr>
                <w:rFonts w:ascii="Times New Roman" w:hAnsi="Times New Roman" w:cs="Times New Roman"/>
                <w:sz w:val="24"/>
                <w:szCs w:val="24"/>
              </w:rPr>
              <w:t>Marrybrown</w:t>
            </w:r>
            <w:proofErr w:type="spellEnd"/>
          </w:p>
        </w:tc>
        <w:tc>
          <w:tcPr>
            <w:tcW w:w="1791" w:type="dxa"/>
          </w:tcPr>
          <w:p w14:paraId="4F7E9FF4" w14:textId="77777777" w:rsidR="00BF7671" w:rsidRPr="001A6683" w:rsidRDefault="00BF7671" w:rsidP="002134A0">
            <w:pPr>
              <w:pStyle w:val="NoSpacing"/>
              <w:spacing w:line="360" w:lineRule="auto"/>
              <w:jc w:val="center"/>
              <w:rPr>
                <w:rFonts w:ascii="Times New Roman" w:hAnsi="Times New Roman"/>
                <w:sz w:val="24"/>
                <w:szCs w:val="24"/>
              </w:rPr>
            </w:pPr>
          </w:p>
          <w:p w14:paraId="7CA9265B" w14:textId="3889DC63" w:rsidR="00EF6DF4" w:rsidRPr="001A6683" w:rsidRDefault="00EF6DF4" w:rsidP="002134A0">
            <w:pPr>
              <w:pStyle w:val="NoSpacing"/>
              <w:spacing w:line="360" w:lineRule="auto"/>
              <w:jc w:val="center"/>
              <w:rPr>
                <w:rFonts w:ascii="Times New Roman" w:hAnsi="Times New Roman"/>
                <w:sz w:val="24"/>
                <w:szCs w:val="24"/>
              </w:rPr>
            </w:pPr>
            <w:r w:rsidRPr="001A6683">
              <w:rPr>
                <w:rFonts w:ascii="Times New Roman" w:hAnsi="Times New Roman"/>
                <w:sz w:val="24"/>
                <w:szCs w:val="24"/>
              </w:rPr>
              <w:t>7</w:t>
            </w:r>
            <w:r w:rsidR="001A6683" w:rsidRPr="001A6683">
              <w:rPr>
                <w:rFonts w:ascii="Times New Roman" w:hAnsi="Times New Roman"/>
                <w:sz w:val="24"/>
                <w:szCs w:val="24"/>
              </w:rPr>
              <w:t>-8</w:t>
            </w:r>
          </w:p>
          <w:p w14:paraId="1BE9A5AE" w14:textId="5F0F08D1" w:rsidR="00EF6DF4" w:rsidRPr="001A6683" w:rsidRDefault="00EF6DF4" w:rsidP="002134A0">
            <w:pPr>
              <w:pStyle w:val="NoSpacing"/>
              <w:spacing w:line="360" w:lineRule="auto"/>
              <w:jc w:val="center"/>
              <w:rPr>
                <w:rFonts w:ascii="Times New Roman" w:hAnsi="Times New Roman"/>
                <w:sz w:val="24"/>
                <w:szCs w:val="24"/>
              </w:rPr>
            </w:pPr>
            <w:r w:rsidRPr="001A6683">
              <w:rPr>
                <w:rFonts w:ascii="Times New Roman" w:hAnsi="Times New Roman"/>
                <w:sz w:val="24"/>
                <w:szCs w:val="24"/>
              </w:rPr>
              <w:t>8</w:t>
            </w:r>
            <w:r w:rsidR="001A6683" w:rsidRPr="001A6683">
              <w:rPr>
                <w:rFonts w:ascii="Times New Roman" w:hAnsi="Times New Roman"/>
                <w:sz w:val="24"/>
                <w:szCs w:val="24"/>
              </w:rPr>
              <w:t>-9</w:t>
            </w:r>
          </w:p>
        </w:tc>
      </w:tr>
      <w:tr w:rsidR="00BF7671" w:rsidRPr="007F5F45" w14:paraId="2326AA1D" w14:textId="77777777" w:rsidTr="002134A0">
        <w:tc>
          <w:tcPr>
            <w:tcW w:w="7225" w:type="dxa"/>
          </w:tcPr>
          <w:p w14:paraId="3F3D9D17" w14:textId="0E4A26AB" w:rsidR="00BF7671" w:rsidRPr="007F5F45" w:rsidRDefault="00032C0A" w:rsidP="002134A0">
            <w:pPr>
              <w:pStyle w:val="NoSpacing"/>
              <w:spacing w:line="360" w:lineRule="auto"/>
              <w:jc w:val="both"/>
              <w:rPr>
                <w:rFonts w:ascii="Times New Roman" w:hAnsi="Times New Roman"/>
                <w:sz w:val="24"/>
                <w:szCs w:val="24"/>
              </w:rPr>
            </w:pPr>
            <w:r>
              <w:rPr>
                <w:rFonts w:ascii="Times New Roman" w:hAnsi="Times New Roman"/>
                <w:b/>
                <w:bCs/>
                <w:sz w:val="24"/>
                <w:szCs w:val="24"/>
              </w:rPr>
              <w:t xml:space="preserve">4.0 </w:t>
            </w:r>
            <w:r w:rsidR="009F5FD3">
              <w:rPr>
                <w:rFonts w:ascii="Times New Roman" w:hAnsi="Times New Roman"/>
                <w:b/>
                <w:bCs/>
                <w:sz w:val="24"/>
                <w:szCs w:val="24"/>
              </w:rPr>
              <w:t>Conclusion</w:t>
            </w:r>
          </w:p>
        </w:tc>
        <w:tc>
          <w:tcPr>
            <w:tcW w:w="1791" w:type="dxa"/>
          </w:tcPr>
          <w:p w14:paraId="39C05917" w14:textId="4A029EA6" w:rsidR="00BF7671" w:rsidRPr="001A6683" w:rsidRDefault="001A6683" w:rsidP="002134A0">
            <w:pPr>
              <w:pStyle w:val="NoSpacing"/>
              <w:spacing w:line="360" w:lineRule="auto"/>
              <w:jc w:val="center"/>
              <w:rPr>
                <w:rFonts w:ascii="Times New Roman" w:hAnsi="Times New Roman"/>
                <w:sz w:val="24"/>
                <w:szCs w:val="24"/>
              </w:rPr>
            </w:pPr>
            <w:r w:rsidRPr="001A6683">
              <w:rPr>
                <w:rFonts w:ascii="Times New Roman" w:hAnsi="Times New Roman"/>
                <w:sz w:val="24"/>
                <w:szCs w:val="24"/>
              </w:rPr>
              <w:t>10</w:t>
            </w:r>
          </w:p>
        </w:tc>
      </w:tr>
      <w:tr w:rsidR="00BF7671" w:rsidRPr="007F5F45" w14:paraId="3689E0F1" w14:textId="77777777" w:rsidTr="002134A0">
        <w:tc>
          <w:tcPr>
            <w:tcW w:w="7225" w:type="dxa"/>
          </w:tcPr>
          <w:p w14:paraId="18B5F074" w14:textId="77777777" w:rsidR="00BF7671" w:rsidRPr="00032C0A" w:rsidRDefault="00BF7671" w:rsidP="002134A0">
            <w:pPr>
              <w:pStyle w:val="NoSpacing"/>
              <w:spacing w:line="360" w:lineRule="auto"/>
              <w:jc w:val="both"/>
              <w:rPr>
                <w:rFonts w:ascii="Times New Roman" w:hAnsi="Times New Roman"/>
                <w:b/>
                <w:bCs/>
                <w:sz w:val="24"/>
                <w:szCs w:val="24"/>
              </w:rPr>
            </w:pPr>
            <w:r w:rsidRPr="00032C0A">
              <w:rPr>
                <w:rFonts w:ascii="Times New Roman" w:hAnsi="Times New Roman"/>
                <w:b/>
                <w:bCs/>
                <w:sz w:val="24"/>
                <w:szCs w:val="24"/>
              </w:rPr>
              <w:t>References</w:t>
            </w:r>
          </w:p>
        </w:tc>
        <w:tc>
          <w:tcPr>
            <w:tcW w:w="1791" w:type="dxa"/>
          </w:tcPr>
          <w:p w14:paraId="16D64E63" w14:textId="21C2EA3B" w:rsidR="00BF7671" w:rsidRPr="00E90638" w:rsidRDefault="00E90638" w:rsidP="001A6683">
            <w:pPr>
              <w:pStyle w:val="NoSpacing"/>
              <w:spacing w:line="360" w:lineRule="auto"/>
              <w:jc w:val="center"/>
              <w:rPr>
                <w:rFonts w:ascii="Times New Roman" w:hAnsi="Times New Roman"/>
                <w:sz w:val="24"/>
                <w:szCs w:val="24"/>
              </w:rPr>
            </w:pPr>
            <w:r w:rsidRPr="00E90638">
              <w:rPr>
                <w:rFonts w:ascii="Times New Roman" w:hAnsi="Times New Roman"/>
                <w:sz w:val="24"/>
                <w:szCs w:val="24"/>
              </w:rPr>
              <w:t>11-12</w:t>
            </w:r>
          </w:p>
        </w:tc>
      </w:tr>
      <w:tr w:rsidR="00032C0A" w:rsidRPr="007F5F45" w14:paraId="7A27EE06" w14:textId="77777777" w:rsidTr="002134A0">
        <w:tc>
          <w:tcPr>
            <w:tcW w:w="7225" w:type="dxa"/>
          </w:tcPr>
          <w:p w14:paraId="0C8B9668" w14:textId="57C37A87" w:rsidR="00032C0A" w:rsidRPr="00032C0A" w:rsidRDefault="00032C0A" w:rsidP="002134A0">
            <w:pPr>
              <w:pStyle w:val="NoSpacing"/>
              <w:spacing w:line="360" w:lineRule="auto"/>
              <w:jc w:val="both"/>
              <w:rPr>
                <w:rFonts w:ascii="Times New Roman" w:hAnsi="Times New Roman"/>
                <w:b/>
                <w:bCs/>
                <w:sz w:val="24"/>
                <w:szCs w:val="24"/>
              </w:rPr>
            </w:pPr>
            <w:r w:rsidRPr="00032C0A">
              <w:rPr>
                <w:rFonts w:ascii="Times New Roman" w:hAnsi="Times New Roman"/>
                <w:b/>
                <w:bCs/>
                <w:sz w:val="24"/>
                <w:szCs w:val="24"/>
              </w:rPr>
              <w:t>Appendices</w:t>
            </w:r>
          </w:p>
        </w:tc>
        <w:tc>
          <w:tcPr>
            <w:tcW w:w="1791" w:type="dxa"/>
          </w:tcPr>
          <w:p w14:paraId="6215D20B" w14:textId="28EA0D3A" w:rsidR="00032C0A" w:rsidRPr="00E90638" w:rsidRDefault="00E90638" w:rsidP="001A6683">
            <w:pPr>
              <w:pStyle w:val="NoSpacing"/>
              <w:spacing w:line="360" w:lineRule="auto"/>
              <w:jc w:val="center"/>
              <w:rPr>
                <w:rFonts w:ascii="Times New Roman" w:hAnsi="Times New Roman"/>
                <w:sz w:val="24"/>
                <w:szCs w:val="24"/>
              </w:rPr>
            </w:pPr>
            <w:r w:rsidRPr="00E90638">
              <w:rPr>
                <w:rFonts w:ascii="Times New Roman" w:hAnsi="Times New Roman"/>
                <w:sz w:val="24"/>
                <w:szCs w:val="24"/>
              </w:rPr>
              <w:t>13-16</w:t>
            </w:r>
          </w:p>
        </w:tc>
      </w:tr>
    </w:tbl>
    <w:p w14:paraId="399D9EDD" w14:textId="77777777" w:rsidR="004B52D5" w:rsidRPr="007F5F45" w:rsidRDefault="004B52D5">
      <w:pPr>
        <w:rPr>
          <w:sz w:val="24"/>
          <w:szCs w:val="24"/>
          <w:lang w:val="en-US"/>
        </w:rPr>
      </w:pPr>
    </w:p>
    <w:p w14:paraId="1F237925" w14:textId="77777777" w:rsidR="00BF7671" w:rsidRPr="007F5F45" w:rsidRDefault="00BF7671">
      <w:pPr>
        <w:rPr>
          <w:sz w:val="24"/>
          <w:szCs w:val="24"/>
          <w:lang w:val="en-US"/>
        </w:rPr>
      </w:pPr>
    </w:p>
    <w:p w14:paraId="11EB5C42" w14:textId="77777777" w:rsidR="00BF7671" w:rsidRDefault="00BF7671">
      <w:pPr>
        <w:rPr>
          <w:lang w:val="en-US"/>
        </w:rPr>
      </w:pPr>
    </w:p>
    <w:p w14:paraId="349400F1" w14:textId="77777777" w:rsidR="007F5F45" w:rsidRDefault="007F5F45">
      <w:pPr>
        <w:rPr>
          <w:lang w:val="en-US"/>
        </w:rPr>
      </w:pPr>
    </w:p>
    <w:p w14:paraId="4925F2A5" w14:textId="77777777" w:rsidR="007F5F45" w:rsidRDefault="007F5F45">
      <w:pPr>
        <w:rPr>
          <w:lang w:val="en-US"/>
        </w:rPr>
      </w:pPr>
    </w:p>
    <w:p w14:paraId="09AB4F44" w14:textId="77777777" w:rsidR="007F5F45" w:rsidRDefault="007F5F45">
      <w:pPr>
        <w:rPr>
          <w:lang w:val="en-US"/>
        </w:rPr>
      </w:pPr>
    </w:p>
    <w:p w14:paraId="5B2A44B5" w14:textId="77777777" w:rsidR="007F5F45" w:rsidRDefault="007F5F45">
      <w:pPr>
        <w:rPr>
          <w:lang w:val="en-US"/>
        </w:rPr>
      </w:pPr>
    </w:p>
    <w:p w14:paraId="6EA8D35E" w14:textId="77777777" w:rsidR="007F5F45" w:rsidRDefault="007F5F45">
      <w:pPr>
        <w:rPr>
          <w:lang w:val="en-US"/>
        </w:rPr>
      </w:pPr>
    </w:p>
    <w:p w14:paraId="6A790F3C" w14:textId="77777777" w:rsidR="007F5F45" w:rsidRDefault="007F5F45">
      <w:pPr>
        <w:rPr>
          <w:lang w:val="en-US"/>
        </w:rPr>
      </w:pPr>
    </w:p>
    <w:p w14:paraId="5F7F02F0" w14:textId="77777777" w:rsidR="007F5F45" w:rsidRDefault="007F5F45">
      <w:pPr>
        <w:rPr>
          <w:lang w:val="en-US"/>
        </w:rPr>
      </w:pPr>
    </w:p>
    <w:p w14:paraId="7B1319E8" w14:textId="77777777" w:rsidR="007F5F45" w:rsidRDefault="007F5F45">
      <w:pPr>
        <w:rPr>
          <w:lang w:val="en-US"/>
        </w:rPr>
      </w:pPr>
    </w:p>
    <w:p w14:paraId="7313F23D" w14:textId="77777777" w:rsidR="007F5F45" w:rsidRDefault="007F5F45">
      <w:pPr>
        <w:rPr>
          <w:lang w:val="en-US"/>
        </w:rPr>
      </w:pPr>
    </w:p>
    <w:p w14:paraId="5D71FBE0" w14:textId="77777777" w:rsidR="007F5F45" w:rsidRDefault="007F5F45">
      <w:pPr>
        <w:rPr>
          <w:lang w:val="en-US"/>
        </w:rPr>
      </w:pPr>
    </w:p>
    <w:p w14:paraId="2808A882" w14:textId="77777777" w:rsidR="007F5F45" w:rsidRDefault="007F5F45">
      <w:pPr>
        <w:rPr>
          <w:lang w:val="en-US"/>
        </w:rPr>
      </w:pPr>
    </w:p>
    <w:p w14:paraId="6B6E7BCC" w14:textId="77777777" w:rsidR="007F5F45" w:rsidRDefault="007F5F45">
      <w:pPr>
        <w:rPr>
          <w:lang w:val="en-US"/>
        </w:rPr>
      </w:pPr>
    </w:p>
    <w:p w14:paraId="1DA59429" w14:textId="77777777" w:rsidR="007F5F45" w:rsidRDefault="007F5F45">
      <w:pPr>
        <w:rPr>
          <w:lang w:val="en-US"/>
        </w:rPr>
      </w:pPr>
    </w:p>
    <w:p w14:paraId="031D43AA" w14:textId="77777777" w:rsidR="007F5F45" w:rsidRDefault="007F5F45">
      <w:pPr>
        <w:rPr>
          <w:lang w:val="en-US"/>
        </w:rPr>
      </w:pPr>
    </w:p>
    <w:p w14:paraId="747EB904" w14:textId="77777777" w:rsidR="00032C0A" w:rsidRDefault="00032C0A">
      <w:pPr>
        <w:rPr>
          <w:lang w:val="en-US"/>
        </w:rPr>
      </w:pPr>
    </w:p>
    <w:p w14:paraId="790FE4F5" w14:textId="77777777" w:rsidR="00551680" w:rsidRDefault="00551680" w:rsidP="00551680">
      <w:pPr>
        <w:shd w:val="clear" w:color="auto" w:fill="E7E6E6" w:themeFill="background2"/>
        <w:spacing w:line="360" w:lineRule="auto"/>
        <w:jc w:val="both"/>
        <w:rPr>
          <w:rFonts w:ascii="Times New Roman" w:hAnsi="Times New Roman" w:cs="Times New Roman"/>
          <w:b/>
          <w:bCs/>
          <w:sz w:val="24"/>
          <w:szCs w:val="24"/>
          <w:lang w:val="en-US"/>
        </w:rPr>
        <w:sectPr w:rsidR="00551680">
          <w:footerReference w:type="default" r:id="rId8"/>
          <w:pgSz w:w="11906" w:h="16838"/>
          <w:pgMar w:top="1440" w:right="1440" w:bottom="1440" w:left="1440" w:header="708" w:footer="708" w:gutter="0"/>
          <w:cols w:space="708"/>
          <w:docGrid w:linePitch="360"/>
        </w:sectPr>
      </w:pPr>
    </w:p>
    <w:p w14:paraId="4D784D0B" w14:textId="5CFB8CC6" w:rsidR="00551680" w:rsidRPr="00551680" w:rsidRDefault="00551680" w:rsidP="00551680">
      <w:pPr>
        <w:shd w:val="clear" w:color="auto" w:fill="E7E6E6" w:themeFill="background2"/>
        <w:spacing w:line="360" w:lineRule="auto"/>
        <w:jc w:val="both"/>
        <w:rPr>
          <w:rFonts w:ascii="Times New Roman" w:hAnsi="Times New Roman" w:cs="Times New Roman"/>
          <w:b/>
          <w:bCs/>
          <w:sz w:val="24"/>
          <w:szCs w:val="24"/>
          <w:lang w:val="en-US"/>
        </w:rPr>
      </w:pPr>
      <w:r w:rsidRPr="00551680">
        <w:rPr>
          <w:rFonts w:ascii="Times New Roman" w:hAnsi="Times New Roman" w:cs="Times New Roman"/>
          <w:b/>
          <w:bCs/>
          <w:sz w:val="24"/>
          <w:szCs w:val="24"/>
          <w:lang w:val="en-US"/>
        </w:rPr>
        <w:lastRenderedPageBreak/>
        <w:t>Video Presentation Link</w:t>
      </w:r>
      <w:r w:rsidR="00B60C5F">
        <w:rPr>
          <w:rFonts w:ascii="Times New Roman" w:hAnsi="Times New Roman" w:cs="Times New Roman"/>
          <w:b/>
          <w:bCs/>
          <w:sz w:val="24"/>
          <w:szCs w:val="24"/>
          <w:lang w:val="en-US"/>
        </w:rPr>
        <w:t xml:space="preserve"> (GROUP 5)</w:t>
      </w:r>
      <w:r w:rsidRPr="00551680">
        <w:rPr>
          <w:rFonts w:ascii="Times New Roman" w:hAnsi="Times New Roman" w:cs="Times New Roman"/>
          <w:b/>
          <w:bCs/>
          <w:sz w:val="24"/>
          <w:szCs w:val="24"/>
          <w:lang w:val="en-US"/>
        </w:rPr>
        <w:t>:</w:t>
      </w:r>
    </w:p>
    <w:p w14:paraId="54D7207C" w14:textId="77777777" w:rsidR="00551680" w:rsidRPr="00551680" w:rsidRDefault="00551680" w:rsidP="00551680">
      <w:pPr>
        <w:spacing w:line="360" w:lineRule="auto"/>
        <w:jc w:val="both"/>
        <w:rPr>
          <w:rFonts w:ascii="Times New Roman" w:hAnsi="Times New Roman" w:cs="Times New Roman"/>
          <w:sz w:val="24"/>
          <w:szCs w:val="24"/>
          <w:lang w:val="en-US"/>
        </w:rPr>
      </w:pPr>
    </w:p>
    <w:p w14:paraId="4B8EFAB8" w14:textId="7135E7CF" w:rsidR="00551680" w:rsidRDefault="002D1C18">
      <w:pPr>
        <w:rPr>
          <w:lang w:val="en-US"/>
        </w:rPr>
      </w:pPr>
      <w:hyperlink r:id="rId9" w:history="1">
        <w:r w:rsidRPr="006F09D2">
          <w:rPr>
            <w:rStyle w:val="Hyperlink"/>
            <w:lang w:val="en-US"/>
          </w:rPr>
          <w:t>https://drive.google.com/file/d/1TjnLyon645-CWl6jBs3GlOJJ9UMXINge/view?usp=drive_link</w:t>
        </w:r>
      </w:hyperlink>
    </w:p>
    <w:p w14:paraId="77B18CBA" w14:textId="77777777" w:rsidR="002D1C18" w:rsidRDefault="002D1C18">
      <w:pPr>
        <w:rPr>
          <w:lang w:val="en-US"/>
        </w:rPr>
      </w:pPr>
    </w:p>
    <w:p w14:paraId="3BEDBDF9" w14:textId="77777777" w:rsidR="00551680" w:rsidRDefault="00551680">
      <w:pPr>
        <w:rPr>
          <w:lang w:val="en-US"/>
        </w:rPr>
      </w:pPr>
    </w:p>
    <w:p w14:paraId="0449D614" w14:textId="77777777" w:rsidR="00551680" w:rsidRDefault="00551680">
      <w:pPr>
        <w:rPr>
          <w:lang w:val="en-US"/>
        </w:rPr>
      </w:pPr>
    </w:p>
    <w:p w14:paraId="4E48C5D1" w14:textId="77777777" w:rsidR="00551680" w:rsidRDefault="00551680">
      <w:pPr>
        <w:rPr>
          <w:lang w:val="en-US"/>
        </w:rPr>
      </w:pPr>
    </w:p>
    <w:p w14:paraId="3578EDE0" w14:textId="77777777" w:rsidR="00551680" w:rsidRDefault="00551680">
      <w:pPr>
        <w:rPr>
          <w:lang w:val="en-US"/>
        </w:rPr>
      </w:pPr>
    </w:p>
    <w:p w14:paraId="720762F2" w14:textId="77777777" w:rsidR="00551680" w:rsidRDefault="00551680">
      <w:pPr>
        <w:rPr>
          <w:lang w:val="en-US"/>
        </w:rPr>
      </w:pPr>
    </w:p>
    <w:p w14:paraId="651DF7AE" w14:textId="77777777" w:rsidR="00551680" w:rsidRDefault="00551680">
      <w:pPr>
        <w:rPr>
          <w:lang w:val="en-US"/>
        </w:rPr>
      </w:pPr>
    </w:p>
    <w:p w14:paraId="0C6DEA75" w14:textId="77777777" w:rsidR="00551680" w:rsidRDefault="00551680">
      <w:pPr>
        <w:rPr>
          <w:lang w:val="en-US"/>
        </w:rPr>
      </w:pPr>
    </w:p>
    <w:p w14:paraId="72295EE5" w14:textId="77777777" w:rsidR="00551680" w:rsidRDefault="00551680">
      <w:pPr>
        <w:rPr>
          <w:lang w:val="en-US"/>
        </w:rPr>
      </w:pPr>
    </w:p>
    <w:p w14:paraId="4BEEE095" w14:textId="77777777" w:rsidR="00551680" w:rsidRDefault="00551680">
      <w:pPr>
        <w:rPr>
          <w:lang w:val="en-US"/>
        </w:rPr>
      </w:pPr>
    </w:p>
    <w:p w14:paraId="4986D569" w14:textId="77777777" w:rsidR="00551680" w:rsidRDefault="00551680">
      <w:pPr>
        <w:rPr>
          <w:lang w:val="en-US"/>
        </w:rPr>
      </w:pPr>
    </w:p>
    <w:p w14:paraId="66D6306E" w14:textId="77777777" w:rsidR="00551680" w:rsidRDefault="00551680">
      <w:pPr>
        <w:rPr>
          <w:lang w:val="en-US"/>
        </w:rPr>
      </w:pPr>
    </w:p>
    <w:p w14:paraId="7F943510" w14:textId="77777777" w:rsidR="00551680" w:rsidRDefault="00551680">
      <w:pPr>
        <w:rPr>
          <w:lang w:val="en-US"/>
        </w:rPr>
      </w:pPr>
    </w:p>
    <w:p w14:paraId="59EEFA22" w14:textId="77777777" w:rsidR="00551680" w:rsidRDefault="00551680">
      <w:pPr>
        <w:rPr>
          <w:lang w:val="en-US"/>
        </w:rPr>
      </w:pPr>
    </w:p>
    <w:p w14:paraId="2D90C844" w14:textId="77777777" w:rsidR="00551680" w:rsidRDefault="00551680">
      <w:pPr>
        <w:rPr>
          <w:lang w:val="en-US"/>
        </w:rPr>
      </w:pPr>
    </w:p>
    <w:p w14:paraId="3CB3B9D0" w14:textId="77777777" w:rsidR="00551680" w:rsidRDefault="00551680">
      <w:pPr>
        <w:rPr>
          <w:lang w:val="en-US"/>
        </w:rPr>
      </w:pPr>
    </w:p>
    <w:p w14:paraId="601C6F06" w14:textId="77777777" w:rsidR="00551680" w:rsidRDefault="00551680">
      <w:pPr>
        <w:rPr>
          <w:lang w:val="en-US"/>
        </w:rPr>
      </w:pPr>
    </w:p>
    <w:p w14:paraId="3FEC2BD1" w14:textId="77777777" w:rsidR="00551680" w:rsidRDefault="00551680">
      <w:pPr>
        <w:rPr>
          <w:lang w:val="en-US"/>
        </w:rPr>
      </w:pPr>
    </w:p>
    <w:p w14:paraId="26AB3692" w14:textId="77777777" w:rsidR="00551680" w:rsidRDefault="00551680">
      <w:pPr>
        <w:rPr>
          <w:lang w:val="en-US"/>
        </w:rPr>
      </w:pPr>
    </w:p>
    <w:p w14:paraId="299CD977" w14:textId="77777777" w:rsidR="00551680" w:rsidRDefault="00551680">
      <w:pPr>
        <w:rPr>
          <w:lang w:val="en-US"/>
        </w:rPr>
      </w:pPr>
    </w:p>
    <w:p w14:paraId="625C7A47" w14:textId="77777777" w:rsidR="00551680" w:rsidRDefault="00551680">
      <w:pPr>
        <w:rPr>
          <w:lang w:val="en-US"/>
        </w:rPr>
      </w:pPr>
    </w:p>
    <w:p w14:paraId="79F9E82B" w14:textId="77777777" w:rsidR="00551680" w:rsidRDefault="00551680">
      <w:pPr>
        <w:rPr>
          <w:lang w:val="en-US"/>
        </w:rPr>
      </w:pPr>
    </w:p>
    <w:p w14:paraId="30E38C70" w14:textId="77777777" w:rsidR="00551680" w:rsidRDefault="00551680">
      <w:pPr>
        <w:rPr>
          <w:lang w:val="en-US"/>
        </w:rPr>
      </w:pPr>
    </w:p>
    <w:p w14:paraId="2F5D9093" w14:textId="77777777" w:rsidR="00551680" w:rsidRDefault="00551680">
      <w:pPr>
        <w:rPr>
          <w:lang w:val="en-US"/>
        </w:rPr>
      </w:pPr>
    </w:p>
    <w:p w14:paraId="54BD8DEC" w14:textId="77777777" w:rsidR="00551680" w:rsidRDefault="00551680">
      <w:pPr>
        <w:rPr>
          <w:lang w:val="en-US"/>
        </w:rPr>
      </w:pPr>
    </w:p>
    <w:p w14:paraId="5397A839" w14:textId="77777777" w:rsidR="00551680" w:rsidRDefault="00551680">
      <w:pPr>
        <w:rPr>
          <w:lang w:val="en-US"/>
        </w:rPr>
      </w:pPr>
    </w:p>
    <w:p w14:paraId="13E4D9FA" w14:textId="77777777" w:rsidR="00551680" w:rsidRDefault="00551680">
      <w:pPr>
        <w:rPr>
          <w:lang w:val="en-US"/>
        </w:rPr>
      </w:pPr>
    </w:p>
    <w:p w14:paraId="695257EB" w14:textId="77777777" w:rsidR="00D82150" w:rsidRPr="006E0BFF" w:rsidRDefault="00D82150" w:rsidP="00D82150">
      <w:pPr>
        <w:pStyle w:val="NoSpacing"/>
        <w:shd w:val="clear" w:color="auto" w:fill="E7E6E6" w:themeFill="background2"/>
        <w:spacing w:line="360" w:lineRule="auto"/>
        <w:jc w:val="both"/>
        <w:rPr>
          <w:rFonts w:ascii="Times New Roman" w:hAnsi="Times New Roman" w:cs="Times New Roman"/>
          <w:b/>
          <w:bCs/>
          <w:sz w:val="24"/>
          <w:szCs w:val="24"/>
        </w:rPr>
      </w:pPr>
      <w:r w:rsidRPr="006E0BFF">
        <w:rPr>
          <w:rFonts w:ascii="Times New Roman" w:hAnsi="Times New Roman" w:cs="Times New Roman"/>
          <w:b/>
          <w:bCs/>
          <w:sz w:val="24"/>
          <w:szCs w:val="24"/>
        </w:rPr>
        <w:lastRenderedPageBreak/>
        <w:t>1.0 Overview</w:t>
      </w:r>
    </w:p>
    <w:p w14:paraId="1703C131" w14:textId="77777777" w:rsidR="00D82150" w:rsidRDefault="00D82150" w:rsidP="00D82150">
      <w:pPr>
        <w:pStyle w:val="NoSpacing"/>
        <w:spacing w:line="360" w:lineRule="auto"/>
        <w:jc w:val="both"/>
        <w:rPr>
          <w:rFonts w:ascii="Times New Roman" w:hAnsi="Times New Roman" w:cs="Times New Roman"/>
          <w:sz w:val="24"/>
          <w:szCs w:val="24"/>
        </w:rPr>
      </w:pPr>
    </w:p>
    <w:p w14:paraId="06174115" w14:textId="77777777" w:rsidR="00D82150" w:rsidRDefault="00D82150" w:rsidP="00D82150">
      <w:pPr>
        <w:pStyle w:val="NoSpacing"/>
        <w:spacing w:line="360" w:lineRule="auto"/>
        <w:jc w:val="both"/>
        <w:rPr>
          <w:rFonts w:ascii="Times New Roman" w:hAnsi="Times New Roman" w:cs="Times New Roman"/>
          <w:sz w:val="24"/>
          <w:szCs w:val="24"/>
        </w:rPr>
      </w:pPr>
      <w:r w:rsidRPr="006E0BFF">
        <w:rPr>
          <w:rFonts w:ascii="Times New Roman" w:hAnsi="Times New Roman" w:cs="Times New Roman"/>
          <w:sz w:val="24"/>
          <w:szCs w:val="24"/>
        </w:rPr>
        <w:t xml:space="preserve">McDonald's and </w:t>
      </w:r>
      <w:proofErr w:type="spellStart"/>
      <w:r w:rsidRPr="006E0BFF">
        <w:rPr>
          <w:rFonts w:ascii="Times New Roman" w:hAnsi="Times New Roman" w:cs="Times New Roman"/>
          <w:sz w:val="24"/>
          <w:szCs w:val="24"/>
        </w:rPr>
        <w:t>Marrybrown</w:t>
      </w:r>
      <w:proofErr w:type="spellEnd"/>
      <w:r w:rsidRPr="006E0BFF">
        <w:rPr>
          <w:rFonts w:ascii="Times New Roman" w:hAnsi="Times New Roman" w:cs="Times New Roman"/>
          <w:sz w:val="24"/>
          <w:szCs w:val="24"/>
        </w:rPr>
        <w:t xml:space="preserve"> are the chosen companies in this case study, with both of them in the same industry but different in all aspects, whether in terms of execution or achievement. Both of them are under the food and beverage (F&amp;B) sector, operating in the quick-service restaurant (QSR) industry. They focus on providing the fastest service to customers, emphasizing speed and convenience in meeting their needs or requirements. However, they have different visions, which directly impact their missions to accomplish their set vision. In simple words, the vision tends to influence the leadership imposed within their mission. McDonald's vision is to achieve profitable growth with high-quality food around the world, while </w:t>
      </w:r>
      <w:proofErr w:type="spellStart"/>
      <w:r w:rsidRPr="006E0BFF">
        <w:rPr>
          <w:rFonts w:ascii="Times New Roman" w:hAnsi="Times New Roman" w:cs="Times New Roman"/>
          <w:sz w:val="24"/>
          <w:szCs w:val="24"/>
        </w:rPr>
        <w:t>Marrybrown's</w:t>
      </w:r>
      <w:proofErr w:type="spellEnd"/>
      <w:r w:rsidRPr="006E0BFF">
        <w:rPr>
          <w:rFonts w:ascii="Times New Roman" w:hAnsi="Times New Roman" w:cs="Times New Roman"/>
          <w:sz w:val="24"/>
          <w:szCs w:val="24"/>
        </w:rPr>
        <w:t xml:space="preserve"> vision is to gain high brand recognition around the world. </w:t>
      </w:r>
    </w:p>
    <w:p w14:paraId="452872A8" w14:textId="77777777" w:rsidR="00D82150" w:rsidRPr="006E0BFF" w:rsidRDefault="00D82150" w:rsidP="00D82150">
      <w:pPr>
        <w:pStyle w:val="NoSpacing"/>
        <w:spacing w:line="360" w:lineRule="auto"/>
        <w:jc w:val="both"/>
        <w:rPr>
          <w:rFonts w:ascii="Times New Roman" w:hAnsi="Times New Roman" w:cs="Times New Roman"/>
          <w:sz w:val="24"/>
          <w:szCs w:val="24"/>
        </w:rPr>
      </w:pPr>
    </w:p>
    <w:p w14:paraId="3BC3816E" w14:textId="34AE6492" w:rsidR="00D82150" w:rsidRPr="006E0BFF" w:rsidRDefault="00D82150" w:rsidP="00D82150">
      <w:pPr>
        <w:pStyle w:val="NoSpacing"/>
        <w:spacing w:line="360" w:lineRule="auto"/>
        <w:jc w:val="both"/>
        <w:rPr>
          <w:rFonts w:ascii="Times New Roman" w:hAnsi="Times New Roman" w:cs="Times New Roman"/>
          <w:sz w:val="24"/>
          <w:szCs w:val="24"/>
        </w:rPr>
      </w:pPr>
      <w:r w:rsidRPr="006E0BFF">
        <w:rPr>
          <w:rFonts w:ascii="Times New Roman" w:hAnsi="Times New Roman" w:cs="Times New Roman"/>
          <w:sz w:val="24"/>
          <w:szCs w:val="24"/>
        </w:rPr>
        <w:t xml:space="preserve">McDonald's is an American-origin global multinational brand founded by brothers Richard and Maurice McDonald in 1940, which has operated for over 65 years and has gained a highly visible brand recognition today, especially with </w:t>
      </w:r>
      <w:r w:rsidR="008A4D34">
        <w:rPr>
          <w:rFonts w:ascii="Times New Roman" w:hAnsi="Times New Roman" w:cs="Times New Roman"/>
          <w:sz w:val="24"/>
          <w:szCs w:val="24"/>
        </w:rPr>
        <w:t>their</w:t>
      </w:r>
      <w:r w:rsidRPr="006E0BFF">
        <w:rPr>
          <w:rFonts w:ascii="Times New Roman" w:hAnsi="Times New Roman" w:cs="Times New Roman"/>
          <w:sz w:val="24"/>
          <w:szCs w:val="24"/>
        </w:rPr>
        <w:t xml:space="preserve"> 20,805 International Developmental Licensed Markets &amp; Corporate, 13,706 United States, and 10,845 International Operated Markets that total 45,356 restaurants worldwide in over 100 countries around the globe. Additionally, the company has over 150,000 employees worldwide, with 70% based outside the United States, and more than 2 million individuals work in </w:t>
      </w:r>
      <w:r w:rsidR="008A4D34">
        <w:rPr>
          <w:rFonts w:ascii="Times New Roman" w:hAnsi="Times New Roman" w:cs="Times New Roman"/>
          <w:sz w:val="24"/>
          <w:szCs w:val="24"/>
        </w:rPr>
        <w:t>their</w:t>
      </w:r>
      <w:r w:rsidRPr="006E0BFF">
        <w:rPr>
          <w:rFonts w:ascii="Times New Roman" w:hAnsi="Times New Roman" w:cs="Times New Roman"/>
          <w:sz w:val="24"/>
          <w:szCs w:val="24"/>
        </w:rPr>
        <w:t xml:space="preserve"> franchised restaurant globally. This wide external reach and internal workforce drive McDonald's into a maturity business stage, with the dedication for profitable growth encouraging it to adopt digital transformation in running </w:t>
      </w:r>
      <w:r w:rsidR="00B51DD5">
        <w:rPr>
          <w:rFonts w:ascii="Times New Roman" w:hAnsi="Times New Roman" w:cs="Times New Roman"/>
          <w:sz w:val="24"/>
          <w:szCs w:val="24"/>
        </w:rPr>
        <w:t>their</w:t>
      </w:r>
      <w:r w:rsidRPr="006E0BFF">
        <w:rPr>
          <w:rFonts w:ascii="Times New Roman" w:hAnsi="Times New Roman" w:cs="Times New Roman"/>
          <w:sz w:val="24"/>
          <w:szCs w:val="24"/>
        </w:rPr>
        <w:t xml:space="preserve"> business to achieve </w:t>
      </w:r>
      <w:r w:rsidR="00B51DD5">
        <w:rPr>
          <w:rFonts w:ascii="Times New Roman" w:hAnsi="Times New Roman" w:cs="Times New Roman"/>
          <w:sz w:val="24"/>
          <w:szCs w:val="24"/>
        </w:rPr>
        <w:t>their</w:t>
      </w:r>
      <w:r w:rsidRPr="006E0BFF">
        <w:rPr>
          <w:rFonts w:ascii="Times New Roman" w:hAnsi="Times New Roman" w:cs="Times New Roman"/>
          <w:sz w:val="24"/>
          <w:szCs w:val="24"/>
        </w:rPr>
        <w:t xml:space="preserve"> cost leadership through the power of scale performed by digital (McDonald's, 2025).</w:t>
      </w:r>
    </w:p>
    <w:p w14:paraId="5649301A" w14:textId="77777777" w:rsidR="00D82150" w:rsidRPr="006E0BFF" w:rsidRDefault="00D82150" w:rsidP="00D82150">
      <w:pPr>
        <w:pStyle w:val="NoSpacing"/>
        <w:spacing w:line="360" w:lineRule="auto"/>
        <w:jc w:val="both"/>
        <w:rPr>
          <w:rFonts w:ascii="Times New Roman" w:hAnsi="Times New Roman" w:cs="Times New Roman"/>
          <w:sz w:val="24"/>
          <w:szCs w:val="24"/>
        </w:rPr>
      </w:pPr>
    </w:p>
    <w:p w14:paraId="50C738CD" w14:textId="56F1A0ED" w:rsidR="00D82150" w:rsidRPr="006E0BFF" w:rsidRDefault="00D82150" w:rsidP="00D82150">
      <w:pPr>
        <w:pStyle w:val="NoSpacing"/>
        <w:spacing w:line="360" w:lineRule="auto"/>
        <w:jc w:val="both"/>
        <w:rPr>
          <w:rFonts w:ascii="Times New Roman" w:hAnsi="Times New Roman" w:cs="Times New Roman"/>
          <w:sz w:val="24"/>
          <w:szCs w:val="24"/>
        </w:rPr>
      </w:pPr>
      <w:r w:rsidRPr="006E0BFF">
        <w:rPr>
          <w:rFonts w:ascii="Times New Roman" w:hAnsi="Times New Roman" w:cs="Times New Roman"/>
          <w:sz w:val="24"/>
          <w:szCs w:val="24"/>
        </w:rPr>
        <w:t xml:space="preserve">In contrast, </w:t>
      </w:r>
      <w:proofErr w:type="spellStart"/>
      <w:r w:rsidRPr="006E0BFF">
        <w:rPr>
          <w:rFonts w:ascii="Times New Roman" w:hAnsi="Times New Roman" w:cs="Times New Roman"/>
          <w:sz w:val="24"/>
          <w:szCs w:val="24"/>
        </w:rPr>
        <w:t>Marrybrown</w:t>
      </w:r>
      <w:proofErr w:type="spellEnd"/>
      <w:r w:rsidRPr="006E0BFF">
        <w:rPr>
          <w:rFonts w:ascii="Times New Roman" w:hAnsi="Times New Roman" w:cs="Times New Roman"/>
          <w:sz w:val="24"/>
          <w:szCs w:val="24"/>
        </w:rPr>
        <w:t xml:space="preserve"> is a Malaysian local brand founded by Dato Lawrence Liew and Datin Nancy Liew in 1981 and has operated for over 40 years. It is still far behind McDonald's, as it only reached market expansion into 16 countries with over 500 outlets. However, it is considered one of the world's largest Halal fast food chains, serving millions of customers across such outlets (</w:t>
      </w:r>
      <w:proofErr w:type="spellStart"/>
      <w:r w:rsidRPr="006E0BFF">
        <w:rPr>
          <w:rFonts w:ascii="Times New Roman" w:hAnsi="Times New Roman" w:cs="Times New Roman"/>
          <w:sz w:val="24"/>
          <w:szCs w:val="24"/>
        </w:rPr>
        <w:t>Marrybrown</w:t>
      </w:r>
      <w:proofErr w:type="spellEnd"/>
      <w:r w:rsidRPr="006E0BFF">
        <w:rPr>
          <w:rFonts w:ascii="Times New Roman" w:hAnsi="Times New Roman" w:cs="Times New Roman"/>
          <w:sz w:val="24"/>
          <w:szCs w:val="24"/>
        </w:rPr>
        <w:t>, 2026). The 16 countries include Malaysia, Thailand, Singapore, China, Myanmar, Cambodia, Maldives, India, Australia, Tanzania, Sweden, the UAE (Dubai), and so on, which has a major geographical distribution in the Asia region market. Although the company does not disclose an approximate employee count, it has urged continuous employment of over 10 thousand in their launch of the first outlet collaboration with MESRA Retail &amp; Café in Malaysia (</w:t>
      </w:r>
      <w:proofErr w:type="spellStart"/>
      <w:r w:rsidRPr="006E0BFF">
        <w:rPr>
          <w:rFonts w:ascii="Times New Roman" w:hAnsi="Times New Roman" w:cs="Times New Roman"/>
          <w:sz w:val="24"/>
          <w:szCs w:val="24"/>
        </w:rPr>
        <w:t>Marrybrown</w:t>
      </w:r>
      <w:proofErr w:type="spellEnd"/>
      <w:r w:rsidRPr="006E0BFF">
        <w:rPr>
          <w:rFonts w:ascii="Times New Roman" w:hAnsi="Times New Roman" w:cs="Times New Roman"/>
          <w:sz w:val="24"/>
          <w:szCs w:val="24"/>
        </w:rPr>
        <w:t xml:space="preserve">, 2025). Such limited presences in the </w:t>
      </w:r>
      <w:r w:rsidRPr="006E0BFF">
        <w:rPr>
          <w:rFonts w:ascii="Times New Roman" w:hAnsi="Times New Roman" w:cs="Times New Roman"/>
          <w:sz w:val="24"/>
          <w:szCs w:val="24"/>
        </w:rPr>
        <w:lastRenderedPageBreak/>
        <w:t xml:space="preserve">global market drive </w:t>
      </w:r>
      <w:proofErr w:type="spellStart"/>
      <w:r w:rsidRPr="006E0BFF">
        <w:rPr>
          <w:rFonts w:ascii="Times New Roman" w:hAnsi="Times New Roman" w:cs="Times New Roman"/>
          <w:sz w:val="24"/>
          <w:szCs w:val="24"/>
        </w:rPr>
        <w:t>Marrybrown</w:t>
      </w:r>
      <w:proofErr w:type="spellEnd"/>
      <w:r w:rsidRPr="006E0BFF">
        <w:rPr>
          <w:rFonts w:ascii="Times New Roman" w:hAnsi="Times New Roman" w:cs="Times New Roman"/>
          <w:sz w:val="24"/>
          <w:szCs w:val="24"/>
        </w:rPr>
        <w:t xml:space="preserve"> still in an expanding business stage, with the effort to brand exposure through </w:t>
      </w:r>
      <w:r w:rsidR="00B51DD5">
        <w:rPr>
          <w:rFonts w:ascii="Times New Roman" w:hAnsi="Times New Roman" w:cs="Times New Roman"/>
          <w:sz w:val="24"/>
          <w:szCs w:val="24"/>
        </w:rPr>
        <w:t>their</w:t>
      </w:r>
      <w:r w:rsidRPr="006E0BFF">
        <w:rPr>
          <w:rFonts w:ascii="Times New Roman" w:hAnsi="Times New Roman" w:cs="Times New Roman"/>
          <w:sz w:val="24"/>
          <w:szCs w:val="24"/>
        </w:rPr>
        <w:t xml:space="preserve"> implementation of adaptive leadership along with </w:t>
      </w:r>
      <w:r w:rsidR="00B51DD5">
        <w:rPr>
          <w:rFonts w:ascii="Times New Roman" w:hAnsi="Times New Roman" w:cs="Times New Roman"/>
          <w:sz w:val="24"/>
          <w:szCs w:val="24"/>
        </w:rPr>
        <w:t>their</w:t>
      </w:r>
      <w:r w:rsidRPr="006E0BFF">
        <w:rPr>
          <w:rFonts w:ascii="Times New Roman" w:hAnsi="Times New Roman" w:cs="Times New Roman"/>
          <w:sz w:val="24"/>
          <w:szCs w:val="24"/>
        </w:rPr>
        <w:t xml:space="preserve"> differentiation strategy. </w:t>
      </w:r>
      <w:proofErr w:type="spellStart"/>
      <w:r w:rsidRPr="006E0BFF">
        <w:rPr>
          <w:rFonts w:ascii="Times New Roman" w:hAnsi="Times New Roman" w:cs="Times New Roman"/>
          <w:sz w:val="24"/>
          <w:szCs w:val="24"/>
        </w:rPr>
        <w:t>Marrybrown</w:t>
      </w:r>
      <w:proofErr w:type="spellEnd"/>
      <w:r w:rsidRPr="006E0BFF">
        <w:rPr>
          <w:rFonts w:ascii="Times New Roman" w:hAnsi="Times New Roman" w:cs="Times New Roman"/>
          <w:sz w:val="24"/>
          <w:szCs w:val="24"/>
        </w:rPr>
        <w:t xml:space="preserve"> adapts to the Malaysian roots, which are a major Muslim country, to apply halal in </w:t>
      </w:r>
      <w:r w:rsidR="00B51DD5">
        <w:rPr>
          <w:rFonts w:ascii="Times New Roman" w:hAnsi="Times New Roman" w:cs="Times New Roman"/>
          <w:sz w:val="24"/>
          <w:szCs w:val="24"/>
        </w:rPr>
        <w:t>their</w:t>
      </w:r>
      <w:r w:rsidRPr="006E0BFF">
        <w:rPr>
          <w:rFonts w:ascii="Times New Roman" w:hAnsi="Times New Roman" w:cs="Times New Roman"/>
          <w:sz w:val="24"/>
          <w:szCs w:val="24"/>
        </w:rPr>
        <w:t xml:space="preserve"> operations, which further makes the core halal identity through standardizing halal standards across all international operations, which differentiates it and sets it apart from competitors that operate under varying halal standards in different regions. For instance, while McDonald's Malaysia is fully halal-certified, McDonald's Thailand still offers non-halal items (McDonald's Malaysia, 2016; </w:t>
      </w:r>
      <w:proofErr w:type="spellStart"/>
      <w:r w:rsidRPr="006E0BFF">
        <w:rPr>
          <w:rFonts w:ascii="Times New Roman" w:hAnsi="Times New Roman" w:cs="Times New Roman"/>
          <w:sz w:val="24"/>
          <w:szCs w:val="24"/>
        </w:rPr>
        <w:t>HalalSpy</w:t>
      </w:r>
      <w:proofErr w:type="spellEnd"/>
      <w:r w:rsidRPr="006E0BFF">
        <w:rPr>
          <w:rFonts w:ascii="Times New Roman" w:hAnsi="Times New Roman" w:cs="Times New Roman"/>
          <w:sz w:val="24"/>
          <w:szCs w:val="24"/>
        </w:rPr>
        <w:t xml:space="preserve">, 2026). But </w:t>
      </w:r>
      <w:proofErr w:type="spellStart"/>
      <w:r w:rsidRPr="006E0BFF">
        <w:rPr>
          <w:rFonts w:ascii="Times New Roman" w:hAnsi="Times New Roman" w:cs="Times New Roman"/>
          <w:sz w:val="24"/>
          <w:szCs w:val="24"/>
        </w:rPr>
        <w:t>Marrybrown</w:t>
      </w:r>
      <w:proofErr w:type="spellEnd"/>
      <w:r w:rsidRPr="006E0BFF">
        <w:rPr>
          <w:rFonts w:ascii="Times New Roman" w:hAnsi="Times New Roman" w:cs="Times New Roman"/>
          <w:sz w:val="24"/>
          <w:szCs w:val="24"/>
        </w:rPr>
        <w:t xml:space="preserve"> maintains </w:t>
      </w:r>
      <w:r w:rsidR="00B51DD5">
        <w:rPr>
          <w:rFonts w:ascii="Times New Roman" w:hAnsi="Times New Roman" w:cs="Times New Roman"/>
          <w:sz w:val="24"/>
          <w:szCs w:val="24"/>
        </w:rPr>
        <w:t>their</w:t>
      </w:r>
      <w:r w:rsidRPr="006E0BFF">
        <w:rPr>
          <w:rFonts w:ascii="Times New Roman" w:hAnsi="Times New Roman" w:cs="Times New Roman"/>
          <w:sz w:val="24"/>
          <w:szCs w:val="24"/>
        </w:rPr>
        <w:t xml:space="preserve"> standardization of halal practices across </w:t>
      </w:r>
      <w:r w:rsidR="00B51DD5">
        <w:rPr>
          <w:rFonts w:ascii="Times New Roman" w:hAnsi="Times New Roman" w:cs="Times New Roman"/>
          <w:sz w:val="24"/>
          <w:szCs w:val="24"/>
        </w:rPr>
        <w:t>their</w:t>
      </w:r>
      <w:r w:rsidRPr="006E0BFF">
        <w:rPr>
          <w:rFonts w:ascii="Times New Roman" w:hAnsi="Times New Roman" w:cs="Times New Roman"/>
          <w:sz w:val="24"/>
          <w:szCs w:val="24"/>
        </w:rPr>
        <w:t xml:space="preserve"> franchise.</w:t>
      </w:r>
    </w:p>
    <w:p w14:paraId="05DAE4C5" w14:textId="77777777" w:rsidR="00D82150" w:rsidRDefault="00D82150" w:rsidP="00D82150"/>
    <w:p w14:paraId="0F08F9C8" w14:textId="77777777" w:rsidR="00D82150" w:rsidRDefault="00D82150" w:rsidP="00D82150"/>
    <w:p w14:paraId="66632028" w14:textId="77777777" w:rsidR="00D82150" w:rsidRDefault="00D82150" w:rsidP="00D82150"/>
    <w:p w14:paraId="03D588B5" w14:textId="77777777" w:rsidR="00D82150" w:rsidRDefault="00D82150" w:rsidP="00D82150"/>
    <w:p w14:paraId="31EA49FE" w14:textId="77777777" w:rsidR="00D82150" w:rsidRDefault="00D82150" w:rsidP="00D82150"/>
    <w:p w14:paraId="04255EA2" w14:textId="77777777" w:rsidR="00D82150" w:rsidRDefault="00D82150" w:rsidP="00D82150"/>
    <w:p w14:paraId="28AC19A9" w14:textId="77777777" w:rsidR="00D82150" w:rsidRDefault="00D82150" w:rsidP="00D82150"/>
    <w:p w14:paraId="6D6133B2" w14:textId="77777777" w:rsidR="00D82150" w:rsidRDefault="00D82150" w:rsidP="00D82150"/>
    <w:p w14:paraId="4509228F" w14:textId="77777777" w:rsidR="00D82150" w:rsidRDefault="00D82150" w:rsidP="00D82150"/>
    <w:p w14:paraId="0A7F9B33" w14:textId="77777777" w:rsidR="00D82150" w:rsidRDefault="00D82150" w:rsidP="00D82150"/>
    <w:p w14:paraId="5C719F6F" w14:textId="77777777" w:rsidR="00D82150" w:rsidRDefault="00D82150" w:rsidP="00D82150"/>
    <w:p w14:paraId="0DFE501A" w14:textId="77777777" w:rsidR="00D82150" w:rsidRDefault="00D82150" w:rsidP="00D82150"/>
    <w:p w14:paraId="7053A2B3" w14:textId="77777777" w:rsidR="00D82150" w:rsidRDefault="00D82150" w:rsidP="00D82150"/>
    <w:p w14:paraId="5395A224" w14:textId="77777777" w:rsidR="00D82150" w:rsidRDefault="00D82150" w:rsidP="00D82150"/>
    <w:p w14:paraId="2E7A1552" w14:textId="77777777" w:rsidR="00D82150" w:rsidRDefault="00D82150" w:rsidP="00D82150"/>
    <w:p w14:paraId="1C90C741" w14:textId="77777777" w:rsidR="00D82150" w:rsidRDefault="00D82150" w:rsidP="00D82150"/>
    <w:p w14:paraId="7938C1A1" w14:textId="77777777" w:rsidR="00D82150" w:rsidRDefault="00D82150" w:rsidP="00D82150"/>
    <w:p w14:paraId="11694676" w14:textId="77777777" w:rsidR="00D82150" w:rsidRDefault="00D82150" w:rsidP="00D82150"/>
    <w:p w14:paraId="0EC0D1D8" w14:textId="77777777" w:rsidR="00D82150" w:rsidRDefault="00D82150" w:rsidP="00D82150"/>
    <w:p w14:paraId="5D34515F" w14:textId="77777777" w:rsidR="00D82150" w:rsidRDefault="00D82150" w:rsidP="00D82150"/>
    <w:p w14:paraId="7CFB6193" w14:textId="77777777" w:rsidR="00032C0A" w:rsidRDefault="00032C0A" w:rsidP="00D82150"/>
    <w:p w14:paraId="4267CEAC" w14:textId="77777777" w:rsidR="00032C0A" w:rsidRDefault="00032C0A" w:rsidP="00D82150"/>
    <w:p w14:paraId="25453E98" w14:textId="77777777" w:rsidR="00DE1384" w:rsidRDefault="00DE1384" w:rsidP="00D82150"/>
    <w:p w14:paraId="3B22A1EC" w14:textId="77777777" w:rsidR="00D82150" w:rsidRPr="00360B45" w:rsidRDefault="00D82150" w:rsidP="00D82150">
      <w:pPr>
        <w:pStyle w:val="NoSpacing"/>
        <w:shd w:val="clear" w:color="auto" w:fill="E7E6E6" w:themeFill="background2"/>
        <w:spacing w:line="360" w:lineRule="auto"/>
        <w:jc w:val="both"/>
        <w:rPr>
          <w:rFonts w:ascii="Times New Roman" w:hAnsi="Times New Roman" w:cs="Times New Roman"/>
          <w:b/>
          <w:bCs/>
          <w:sz w:val="24"/>
          <w:szCs w:val="24"/>
        </w:rPr>
      </w:pPr>
      <w:r w:rsidRPr="00360B45">
        <w:rPr>
          <w:rFonts w:ascii="Times New Roman" w:hAnsi="Times New Roman" w:cs="Times New Roman"/>
          <w:b/>
          <w:bCs/>
          <w:sz w:val="24"/>
          <w:szCs w:val="24"/>
        </w:rPr>
        <w:lastRenderedPageBreak/>
        <w:t xml:space="preserve">2.0 Training and Development </w:t>
      </w:r>
    </w:p>
    <w:p w14:paraId="3AAAB09A" w14:textId="77777777" w:rsidR="00D82150" w:rsidRDefault="00D82150" w:rsidP="00D82150">
      <w:pPr>
        <w:pStyle w:val="NoSpacing"/>
        <w:spacing w:line="360" w:lineRule="auto"/>
        <w:jc w:val="both"/>
        <w:rPr>
          <w:rFonts w:ascii="Times New Roman" w:hAnsi="Times New Roman" w:cs="Times New Roman"/>
          <w:sz w:val="24"/>
          <w:szCs w:val="24"/>
        </w:rPr>
      </w:pPr>
    </w:p>
    <w:p w14:paraId="4145E3EE" w14:textId="77777777" w:rsidR="00D82150" w:rsidRPr="00360B45" w:rsidRDefault="00D82150" w:rsidP="00D82150">
      <w:pPr>
        <w:pStyle w:val="NoSpacing"/>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2.1 </w:t>
      </w:r>
      <w:r w:rsidRPr="00360B45">
        <w:rPr>
          <w:rFonts w:ascii="Times New Roman" w:hAnsi="Times New Roman" w:cs="Times New Roman"/>
          <w:b/>
          <w:bCs/>
          <w:sz w:val="24"/>
          <w:szCs w:val="24"/>
          <w:u w:val="single"/>
        </w:rPr>
        <w:t>McDonald’s</w:t>
      </w:r>
    </w:p>
    <w:p w14:paraId="3145EF16" w14:textId="79E570CA" w:rsidR="00D82150" w:rsidRDefault="00D82150" w:rsidP="00D82150">
      <w:pPr>
        <w:pStyle w:val="NoSpacing"/>
        <w:spacing w:line="360" w:lineRule="auto"/>
        <w:jc w:val="both"/>
        <w:rPr>
          <w:rFonts w:ascii="Times New Roman" w:hAnsi="Times New Roman" w:cs="Times New Roman"/>
          <w:sz w:val="24"/>
          <w:szCs w:val="24"/>
        </w:rPr>
      </w:pPr>
      <w:r w:rsidRPr="00360B45">
        <w:rPr>
          <w:rFonts w:ascii="Times New Roman" w:hAnsi="Times New Roman" w:cs="Times New Roman"/>
          <w:sz w:val="24"/>
          <w:szCs w:val="24"/>
        </w:rPr>
        <w:t xml:space="preserve">As mentioned, McDonald's is currently in the maturity business stage, focusing on profitable growth through </w:t>
      </w:r>
      <w:r w:rsidR="00B51DD5">
        <w:rPr>
          <w:rFonts w:ascii="Times New Roman" w:hAnsi="Times New Roman" w:cs="Times New Roman"/>
          <w:sz w:val="24"/>
          <w:szCs w:val="24"/>
        </w:rPr>
        <w:t>their</w:t>
      </w:r>
      <w:r w:rsidRPr="00360B45">
        <w:rPr>
          <w:rFonts w:ascii="Times New Roman" w:hAnsi="Times New Roman" w:cs="Times New Roman"/>
          <w:sz w:val="24"/>
          <w:szCs w:val="24"/>
        </w:rPr>
        <w:t xml:space="preserve"> digital transformational leadership to achieve economic scale (McDonald, 2025, </w:t>
      </w:r>
      <w:r w:rsidRPr="008E398C">
        <w:rPr>
          <w:rFonts w:ascii="Times New Roman" w:hAnsi="Times New Roman" w:cs="Times New Roman"/>
          <w:b/>
          <w:bCs/>
          <w:i/>
          <w:iCs/>
          <w:sz w:val="24"/>
          <w:szCs w:val="24"/>
        </w:rPr>
        <w:t xml:space="preserve">Appendix </w:t>
      </w:r>
      <w:r w:rsidR="003F2FDF">
        <w:rPr>
          <w:rFonts w:ascii="Times New Roman" w:hAnsi="Times New Roman" w:cs="Times New Roman"/>
          <w:b/>
          <w:bCs/>
          <w:i/>
          <w:iCs/>
          <w:sz w:val="24"/>
          <w:szCs w:val="24"/>
        </w:rPr>
        <w:t>1</w:t>
      </w:r>
      <w:r w:rsidRPr="00360B45">
        <w:rPr>
          <w:rFonts w:ascii="Times New Roman" w:hAnsi="Times New Roman" w:cs="Times New Roman"/>
          <w:sz w:val="24"/>
          <w:szCs w:val="24"/>
        </w:rPr>
        <w:t xml:space="preserve">). This inevitable requires the evolution of personal skills accordingly, which is closely related to the employee's competency. This is because having such technological tools does not equate to value, requiring employees to possess the necessary knowledge and skills to function and provide the intended value. </w:t>
      </w:r>
    </w:p>
    <w:p w14:paraId="62F1FFB9" w14:textId="77777777" w:rsidR="00D82150" w:rsidRPr="00360B45" w:rsidRDefault="00D82150" w:rsidP="00D82150">
      <w:pPr>
        <w:pStyle w:val="NoSpacing"/>
        <w:spacing w:line="360" w:lineRule="auto"/>
        <w:jc w:val="both"/>
        <w:rPr>
          <w:rFonts w:ascii="Times New Roman" w:hAnsi="Times New Roman" w:cs="Times New Roman"/>
          <w:sz w:val="24"/>
          <w:szCs w:val="24"/>
        </w:rPr>
      </w:pPr>
    </w:p>
    <w:p w14:paraId="78EC4926" w14:textId="30862EF0" w:rsidR="00D82150" w:rsidRDefault="00D82150" w:rsidP="00D82150">
      <w:pPr>
        <w:pStyle w:val="NoSpacing"/>
        <w:spacing w:line="360" w:lineRule="auto"/>
        <w:jc w:val="both"/>
        <w:rPr>
          <w:rFonts w:ascii="Times New Roman" w:hAnsi="Times New Roman" w:cs="Times New Roman"/>
          <w:sz w:val="24"/>
          <w:szCs w:val="24"/>
        </w:rPr>
      </w:pPr>
      <w:r w:rsidRPr="00360B45">
        <w:rPr>
          <w:rFonts w:ascii="Times New Roman" w:hAnsi="Times New Roman" w:cs="Times New Roman"/>
          <w:sz w:val="24"/>
          <w:szCs w:val="24"/>
        </w:rPr>
        <w:t xml:space="preserve">Therefore, McDonald's provides </w:t>
      </w:r>
      <w:r w:rsidR="00B51DD5">
        <w:rPr>
          <w:rFonts w:ascii="Times New Roman" w:hAnsi="Times New Roman" w:cs="Times New Roman"/>
          <w:sz w:val="24"/>
          <w:szCs w:val="24"/>
        </w:rPr>
        <w:t>their</w:t>
      </w:r>
      <w:r w:rsidRPr="00360B45">
        <w:rPr>
          <w:rFonts w:ascii="Times New Roman" w:hAnsi="Times New Roman" w:cs="Times New Roman"/>
          <w:sz w:val="24"/>
          <w:szCs w:val="24"/>
        </w:rPr>
        <w:t xml:space="preserve"> employees with continuous training, including real restaurant experience, on-the-job coaching, self-study, and tools training, to familiarise them with the latest operational changes and improve capital utilisation. This brings me to mention </w:t>
      </w:r>
      <w:r w:rsidR="00B51DD5">
        <w:rPr>
          <w:rFonts w:ascii="Times New Roman" w:hAnsi="Times New Roman" w:cs="Times New Roman"/>
          <w:sz w:val="24"/>
          <w:szCs w:val="24"/>
        </w:rPr>
        <w:t>their</w:t>
      </w:r>
      <w:r w:rsidRPr="00360B45">
        <w:rPr>
          <w:rFonts w:ascii="Times New Roman" w:hAnsi="Times New Roman" w:cs="Times New Roman"/>
          <w:sz w:val="24"/>
          <w:szCs w:val="24"/>
        </w:rPr>
        <w:t xml:space="preserve"> most valuable asset, the Hamburger University, which was privately owned by McDonald's in 1961 and is not publicly open to external people. It provides an exclusive training programme for employees, governed by a formal structure that adheres to the "Three-Legged Stool" philosophy in employee education, where this philosophy primarily focuses on internal management since it emphasises the relationship between the franchises, suppliers, and employees as the key in a strong system that generates long-term success (Jordan Fields, 2025). The establishment of Hamburger University in 1966 highlights McDonald's early commitment to burgers as </w:t>
      </w:r>
      <w:r w:rsidR="00B51DD5">
        <w:rPr>
          <w:rFonts w:ascii="Times New Roman" w:hAnsi="Times New Roman" w:cs="Times New Roman"/>
          <w:sz w:val="24"/>
          <w:szCs w:val="24"/>
        </w:rPr>
        <w:t>their</w:t>
      </w:r>
      <w:r w:rsidRPr="00360B45">
        <w:rPr>
          <w:rFonts w:ascii="Times New Roman" w:hAnsi="Times New Roman" w:cs="Times New Roman"/>
          <w:sz w:val="24"/>
          <w:szCs w:val="24"/>
        </w:rPr>
        <w:t xml:space="preserve"> strength innovation, which began with </w:t>
      </w:r>
      <w:r w:rsidR="00B51DD5">
        <w:rPr>
          <w:rFonts w:ascii="Times New Roman" w:hAnsi="Times New Roman" w:cs="Times New Roman"/>
          <w:sz w:val="24"/>
          <w:szCs w:val="24"/>
        </w:rPr>
        <w:t>their</w:t>
      </w:r>
      <w:r w:rsidRPr="00360B45">
        <w:rPr>
          <w:rFonts w:ascii="Times New Roman" w:hAnsi="Times New Roman" w:cs="Times New Roman"/>
          <w:sz w:val="24"/>
          <w:szCs w:val="24"/>
        </w:rPr>
        <w:t xml:space="preserve"> 15-cent hamburger staple on the menu in 1948. This is because this series of actions started from the intention to staple 15-cent hamburgers on the menu, followed by the Hamburger University in 1966, allowing it to strengthen in innovating a series of hamburgers, becoming a global core menu today, contributing nearly 65% of total sales (McDonald's Corporation, 2025; McDonald's, 2026; </w:t>
      </w:r>
      <w:r w:rsidRPr="00360B45">
        <w:rPr>
          <w:rFonts w:ascii="Times New Roman" w:hAnsi="Times New Roman" w:cs="Times New Roman"/>
          <w:b/>
          <w:bCs/>
          <w:i/>
          <w:iCs/>
          <w:sz w:val="24"/>
          <w:szCs w:val="24"/>
        </w:rPr>
        <w:t xml:space="preserve">Appendix </w:t>
      </w:r>
      <w:r w:rsidR="00630C85">
        <w:rPr>
          <w:rFonts w:ascii="Times New Roman" w:hAnsi="Times New Roman" w:cs="Times New Roman"/>
          <w:b/>
          <w:bCs/>
          <w:i/>
          <w:iCs/>
          <w:sz w:val="24"/>
          <w:szCs w:val="24"/>
        </w:rPr>
        <w:t>2</w:t>
      </w:r>
      <w:r w:rsidRPr="00360B45">
        <w:rPr>
          <w:rFonts w:ascii="Times New Roman" w:hAnsi="Times New Roman" w:cs="Times New Roman"/>
          <w:sz w:val="24"/>
          <w:szCs w:val="24"/>
        </w:rPr>
        <w:t xml:space="preserve">). </w:t>
      </w:r>
    </w:p>
    <w:p w14:paraId="1BBF3B0E" w14:textId="77777777" w:rsidR="00D82150" w:rsidRPr="00360B45" w:rsidRDefault="00D82150" w:rsidP="00D82150">
      <w:pPr>
        <w:pStyle w:val="NoSpacing"/>
        <w:spacing w:line="360" w:lineRule="auto"/>
        <w:jc w:val="both"/>
        <w:rPr>
          <w:rFonts w:ascii="Times New Roman" w:hAnsi="Times New Roman" w:cs="Times New Roman"/>
          <w:sz w:val="24"/>
          <w:szCs w:val="24"/>
        </w:rPr>
      </w:pPr>
    </w:p>
    <w:p w14:paraId="43A3EEE2" w14:textId="2DDB1F2A" w:rsidR="00ED343E" w:rsidRPr="00ED343E" w:rsidRDefault="00ED343E" w:rsidP="00ED343E">
      <w:pPr>
        <w:pStyle w:val="NoSpacing"/>
        <w:spacing w:line="360" w:lineRule="auto"/>
        <w:jc w:val="both"/>
        <w:rPr>
          <w:rFonts w:ascii="Times New Roman" w:hAnsi="Times New Roman" w:cs="Times New Roman"/>
          <w:sz w:val="24"/>
          <w:szCs w:val="24"/>
        </w:rPr>
      </w:pPr>
      <w:r w:rsidRPr="00ED343E">
        <w:rPr>
          <w:rFonts w:ascii="Times New Roman" w:hAnsi="Times New Roman" w:cs="Times New Roman"/>
          <w:sz w:val="24"/>
          <w:szCs w:val="24"/>
        </w:rPr>
        <w:t>Additionally, McDonald's offers the Global Technology programme, Tech Academy, to support its digital transformation goals, as this initiative provides employees with opportunities to learn the latest technology from top global talent on the large-scale development and deployment of relevant systems (McDonald’s Corporation, 2025; McDonald's Corporation, 2026). This environment supports modernising McDonald's in their three platforms, including consumer, restaurant, and company, with the launch of Artificial Intelligence (AI) and Internet of Things (IoT) to achieve the operational practices economically (McDonald's Corporation, 2025).</w:t>
      </w:r>
    </w:p>
    <w:p w14:paraId="031027E0" w14:textId="77777777" w:rsidR="00ED343E" w:rsidRPr="00ED343E" w:rsidRDefault="00ED343E" w:rsidP="00ED343E">
      <w:pPr>
        <w:pStyle w:val="NoSpacing"/>
        <w:spacing w:line="360" w:lineRule="auto"/>
        <w:jc w:val="both"/>
        <w:rPr>
          <w:rFonts w:ascii="Times New Roman" w:hAnsi="Times New Roman" w:cs="Times New Roman"/>
          <w:sz w:val="24"/>
          <w:szCs w:val="24"/>
        </w:rPr>
      </w:pPr>
      <w:r w:rsidRPr="00ED343E">
        <w:rPr>
          <w:rFonts w:ascii="Times New Roman" w:hAnsi="Times New Roman" w:cs="Times New Roman"/>
          <w:sz w:val="24"/>
          <w:szCs w:val="24"/>
        </w:rPr>
        <w:lastRenderedPageBreak/>
        <w:t>Together, McDonald's prioritises internal capabilities to build resilience and long-term survival. This strategy can be related to their dedication in building a strong kernel from the beginning through training and development that urged the innovation of hamburgers to become the global core product. This is followed by the training and development to support their digital transformation that supports the product development to market launch. For example, it realised their hamburger, Big Arch, earned a permanent place on the United Kingdom menu, driving it to continue scaling with technology, directly contributing to their advanced position in large burgers globally.</w:t>
      </w:r>
    </w:p>
    <w:p w14:paraId="310BC376" w14:textId="77777777" w:rsidR="00D82150" w:rsidRPr="00360B45" w:rsidRDefault="00D82150" w:rsidP="00D82150">
      <w:pPr>
        <w:pStyle w:val="NoSpacing"/>
        <w:spacing w:line="360" w:lineRule="auto"/>
        <w:jc w:val="both"/>
        <w:rPr>
          <w:rFonts w:ascii="Times New Roman" w:hAnsi="Times New Roman" w:cs="Times New Roman"/>
          <w:sz w:val="24"/>
          <w:szCs w:val="24"/>
        </w:rPr>
      </w:pPr>
    </w:p>
    <w:p w14:paraId="2B564E2D" w14:textId="77777777" w:rsidR="00D82150" w:rsidRPr="00E83984" w:rsidRDefault="00D82150" w:rsidP="00D82150">
      <w:pPr>
        <w:pStyle w:val="NoSpacing"/>
        <w:spacing w:line="360" w:lineRule="auto"/>
        <w:jc w:val="both"/>
        <w:rPr>
          <w:rFonts w:ascii="Times New Roman" w:hAnsi="Times New Roman" w:cs="Times New Roman"/>
          <w:b/>
          <w:bCs/>
          <w:sz w:val="24"/>
          <w:szCs w:val="24"/>
          <w:u w:val="single"/>
        </w:rPr>
      </w:pPr>
      <w:r w:rsidRPr="00E83984">
        <w:rPr>
          <w:rFonts w:ascii="Times New Roman" w:hAnsi="Times New Roman" w:cs="Times New Roman"/>
          <w:b/>
          <w:bCs/>
          <w:sz w:val="24"/>
          <w:szCs w:val="24"/>
          <w:u w:val="single"/>
        </w:rPr>
        <w:t xml:space="preserve">2.2 </w:t>
      </w:r>
      <w:proofErr w:type="spellStart"/>
      <w:r w:rsidRPr="00E83984">
        <w:rPr>
          <w:rFonts w:ascii="Times New Roman" w:hAnsi="Times New Roman" w:cs="Times New Roman"/>
          <w:b/>
          <w:bCs/>
          <w:sz w:val="24"/>
          <w:szCs w:val="24"/>
          <w:u w:val="single"/>
        </w:rPr>
        <w:t>Marrybrown</w:t>
      </w:r>
      <w:proofErr w:type="spellEnd"/>
    </w:p>
    <w:p w14:paraId="2901D2B1" w14:textId="4405DE00" w:rsidR="00D82150" w:rsidRPr="00E83984" w:rsidRDefault="00D82150" w:rsidP="00D82150">
      <w:pPr>
        <w:pStyle w:val="NoSpacing"/>
        <w:spacing w:line="360" w:lineRule="auto"/>
        <w:jc w:val="both"/>
        <w:rPr>
          <w:rFonts w:ascii="Times New Roman" w:hAnsi="Times New Roman" w:cs="Times New Roman"/>
          <w:sz w:val="24"/>
          <w:szCs w:val="24"/>
        </w:rPr>
      </w:pPr>
      <w:r w:rsidRPr="00E83984">
        <w:rPr>
          <w:rFonts w:ascii="Times New Roman" w:hAnsi="Times New Roman" w:cs="Times New Roman"/>
          <w:sz w:val="24"/>
          <w:szCs w:val="24"/>
        </w:rPr>
        <w:t xml:space="preserve">As a company with standardized halal practices across </w:t>
      </w:r>
      <w:r w:rsidR="00B51DD5">
        <w:rPr>
          <w:rFonts w:ascii="Times New Roman" w:hAnsi="Times New Roman" w:cs="Times New Roman"/>
          <w:sz w:val="24"/>
          <w:szCs w:val="24"/>
        </w:rPr>
        <w:t>their</w:t>
      </w:r>
      <w:r w:rsidRPr="00E83984">
        <w:rPr>
          <w:rFonts w:ascii="Times New Roman" w:hAnsi="Times New Roman" w:cs="Times New Roman"/>
          <w:sz w:val="24"/>
          <w:szCs w:val="24"/>
        </w:rPr>
        <w:t xml:space="preserve"> franchise, </w:t>
      </w:r>
      <w:proofErr w:type="spellStart"/>
      <w:r w:rsidRPr="00E83984">
        <w:rPr>
          <w:rFonts w:ascii="Times New Roman" w:hAnsi="Times New Roman" w:cs="Times New Roman"/>
          <w:sz w:val="24"/>
          <w:szCs w:val="24"/>
        </w:rPr>
        <w:t>Marrybrown</w:t>
      </w:r>
      <w:proofErr w:type="spellEnd"/>
      <w:r w:rsidRPr="00E83984">
        <w:rPr>
          <w:rFonts w:ascii="Times New Roman" w:hAnsi="Times New Roman" w:cs="Times New Roman"/>
          <w:sz w:val="24"/>
          <w:szCs w:val="24"/>
        </w:rPr>
        <w:t xml:space="preserve"> obviously faces the product offerings and customer segment challenge raised by the halal principal restriction, requiring strong adaptivity and sensitivity in capturing market gaps from being constrained. The market gap refers to those demands or requirements raised but still not being responded to in the market. This means that </w:t>
      </w:r>
      <w:proofErr w:type="spellStart"/>
      <w:r w:rsidRPr="00E83984">
        <w:rPr>
          <w:rFonts w:ascii="Times New Roman" w:hAnsi="Times New Roman" w:cs="Times New Roman"/>
          <w:sz w:val="24"/>
          <w:szCs w:val="24"/>
        </w:rPr>
        <w:t>Marrybrown</w:t>
      </w:r>
      <w:proofErr w:type="spellEnd"/>
      <w:r w:rsidRPr="00E83984">
        <w:rPr>
          <w:rFonts w:ascii="Times New Roman" w:hAnsi="Times New Roman" w:cs="Times New Roman"/>
          <w:sz w:val="24"/>
          <w:szCs w:val="24"/>
        </w:rPr>
        <w:t xml:space="preserve"> is more likely to act as a hunter due to </w:t>
      </w:r>
      <w:r w:rsidR="00B51DD5">
        <w:rPr>
          <w:rFonts w:ascii="Times New Roman" w:hAnsi="Times New Roman" w:cs="Times New Roman"/>
          <w:sz w:val="24"/>
          <w:szCs w:val="24"/>
        </w:rPr>
        <w:t>their</w:t>
      </w:r>
      <w:r w:rsidRPr="00E83984">
        <w:rPr>
          <w:rFonts w:ascii="Times New Roman" w:hAnsi="Times New Roman" w:cs="Times New Roman"/>
          <w:sz w:val="24"/>
          <w:szCs w:val="24"/>
        </w:rPr>
        <w:t xml:space="preserve"> high flexibility, treating every opportunity as a possibility and encouraging constant responses to market-driven information. However, the adaptive leadership and differentiation strategy of </w:t>
      </w:r>
      <w:proofErr w:type="spellStart"/>
      <w:r w:rsidRPr="00E83984">
        <w:rPr>
          <w:rFonts w:ascii="Times New Roman" w:hAnsi="Times New Roman" w:cs="Times New Roman"/>
          <w:sz w:val="24"/>
          <w:szCs w:val="24"/>
        </w:rPr>
        <w:t>Marrybrown</w:t>
      </w:r>
      <w:proofErr w:type="spellEnd"/>
      <w:r w:rsidRPr="00E83984">
        <w:rPr>
          <w:rFonts w:ascii="Times New Roman" w:hAnsi="Times New Roman" w:cs="Times New Roman"/>
          <w:sz w:val="24"/>
          <w:szCs w:val="24"/>
        </w:rPr>
        <w:t xml:space="preserve"> is embedded in the company’s initial business strategy since it has targeted a broad spectrum of consumers with </w:t>
      </w:r>
      <w:r w:rsidR="00B51DD5">
        <w:rPr>
          <w:rFonts w:ascii="Times New Roman" w:hAnsi="Times New Roman" w:cs="Times New Roman"/>
          <w:sz w:val="24"/>
          <w:szCs w:val="24"/>
        </w:rPr>
        <w:t>their</w:t>
      </w:r>
      <w:r w:rsidRPr="00E83984">
        <w:rPr>
          <w:rFonts w:ascii="Times New Roman" w:hAnsi="Times New Roman" w:cs="Times New Roman"/>
          <w:sz w:val="24"/>
          <w:szCs w:val="24"/>
        </w:rPr>
        <w:t xml:space="preserve"> consistent halal identity, allowing it to capture the market in Malaysia, a Muslim-majority country, and setting it apart from other fast-food restaurants that have the strongest human relations in Malaysian society. As a globally halal principal restriction as a core part of </w:t>
      </w:r>
      <w:r w:rsidR="00B51DD5">
        <w:rPr>
          <w:rFonts w:ascii="Times New Roman" w:hAnsi="Times New Roman" w:cs="Times New Roman"/>
          <w:sz w:val="24"/>
          <w:szCs w:val="24"/>
        </w:rPr>
        <w:t>their</w:t>
      </w:r>
      <w:r w:rsidRPr="00E83984">
        <w:rPr>
          <w:rFonts w:ascii="Times New Roman" w:hAnsi="Times New Roman" w:cs="Times New Roman"/>
          <w:sz w:val="24"/>
          <w:szCs w:val="24"/>
        </w:rPr>
        <w:t xml:space="preserve"> brand identity, the company needs greater adaptability to balance these requirements with changing market needs, where </w:t>
      </w:r>
      <w:proofErr w:type="spellStart"/>
      <w:r w:rsidRPr="00E83984">
        <w:rPr>
          <w:rFonts w:ascii="Times New Roman" w:hAnsi="Times New Roman" w:cs="Times New Roman"/>
          <w:sz w:val="24"/>
          <w:szCs w:val="24"/>
        </w:rPr>
        <w:t>Marrybrown</w:t>
      </w:r>
      <w:proofErr w:type="spellEnd"/>
      <w:r w:rsidRPr="00E83984">
        <w:rPr>
          <w:rFonts w:ascii="Times New Roman" w:hAnsi="Times New Roman" w:cs="Times New Roman"/>
          <w:sz w:val="24"/>
          <w:szCs w:val="24"/>
        </w:rPr>
        <w:t xml:space="preserve"> provides relevant training and development in this field.</w:t>
      </w:r>
    </w:p>
    <w:p w14:paraId="45FC8892" w14:textId="77777777" w:rsidR="00D82150" w:rsidRPr="00E83984" w:rsidRDefault="00D82150" w:rsidP="00D82150">
      <w:pPr>
        <w:pStyle w:val="NoSpacing"/>
        <w:spacing w:line="360" w:lineRule="auto"/>
        <w:jc w:val="both"/>
        <w:rPr>
          <w:rFonts w:ascii="Times New Roman" w:hAnsi="Times New Roman" w:cs="Times New Roman"/>
          <w:sz w:val="24"/>
          <w:szCs w:val="24"/>
        </w:rPr>
      </w:pPr>
    </w:p>
    <w:p w14:paraId="041032B1" w14:textId="506AB475" w:rsidR="00D82150" w:rsidRPr="00E83984" w:rsidRDefault="00D82150" w:rsidP="00D82150">
      <w:pPr>
        <w:pStyle w:val="NoSpacing"/>
        <w:spacing w:line="360" w:lineRule="auto"/>
        <w:jc w:val="both"/>
        <w:rPr>
          <w:rFonts w:ascii="Times New Roman" w:hAnsi="Times New Roman" w:cs="Times New Roman"/>
          <w:sz w:val="24"/>
          <w:szCs w:val="24"/>
        </w:rPr>
      </w:pPr>
      <w:r w:rsidRPr="00E83984">
        <w:rPr>
          <w:rFonts w:ascii="Times New Roman" w:hAnsi="Times New Roman" w:cs="Times New Roman"/>
          <w:sz w:val="24"/>
          <w:szCs w:val="24"/>
        </w:rPr>
        <w:t xml:space="preserve">This directly explains </w:t>
      </w:r>
      <w:proofErr w:type="spellStart"/>
      <w:r w:rsidRPr="00E83984">
        <w:rPr>
          <w:rFonts w:ascii="Times New Roman" w:hAnsi="Times New Roman" w:cs="Times New Roman"/>
          <w:sz w:val="24"/>
          <w:szCs w:val="24"/>
        </w:rPr>
        <w:t>Marrybrown's</w:t>
      </w:r>
      <w:proofErr w:type="spellEnd"/>
      <w:r w:rsidRPr="00E83984">
        <w:rPr>
          <w:rFonts w:ascii="Times New Roman" w:hAnsi="Times New Roman" w:cs="Times New Roman"/>
          <w:sz w:val="24"/>
          <w:szCs w:val="24"/>
        </w:rPr>
        <w:t xml:space="preserve"> effort in continuously partnering with local universities such as Southern University College (SUC), Universiti </w:t>
      </w:r>
      <w:proofErr w:type="spellStart"/>
      <w:r w:rsidRPr="00E83984">
        <w:rPr>
          <w:rFonts w:ascii="Times New Roman" w:hAnsi="Times New Roman" w:cs="Times New Roman"/>
          <w:sz w:val="24"/>
          <w:szCs w:val="24"/>
        </w:rPr>
        <w:t>Tunku</w:t>
      </w:r>
      <w:proofErr w:type="spellEnd"/>
      <w:r w:rsidRPr="00E83984">
        <w:rPr>
          <w:rFonts w:ascii="Times New Roman" w:hAnsi="Times New Roman" w:cs="Times New Roman"/>
          <w:sz w:val="24"/>
          <w:szCs w:val="24"/>
        </w:rPr>
        <w:t xml:space="preserve"> Abdul Rahman (UTAR), and Universiti </w:t>
      </w:r>
      <w:proofErr w:type="spellStart"/>
      <w:r w:rsidRPr="00E83984">
        <w:rPr>
          <w:rFonts w:ascii="Times New Roman" w:hAnsi="Times New Roman" w:cs="Times New Roman"/>
          <w:sz w:val="24"/>
          <w:szCs w:val="24"/>
        </w:rPr>
        <w:t>Teknologi</w:t>
      </w:r>
      <w:proofErr w:type="spellEnd"/>
      <w:r w:rsidRPr="00E83984">
        <w:rPr>
          <w:rFonts w:ascii="Times New Roman" w:hAnsi="Times New Roman" w:cs="Times New Roman"/>
          <w:sz w:val="24"/>
          <w:szCs w:val="24"/>
        </w:rPr>
        <w:t xml:space="preserve"> Malaysia (UITM) to provide structured training to build future-ready talent </w:t>
      </w:r>
      <w:r w:rsidRPr="002D214E">
        <w:rPr>
          <w:rFonts w:ascii="Times New Roman" w:hAnsi="Times New Roman" w:cs="Times New Roman"/>
          <w:b/>
          <w:bCs/>
          <w:i/>
          <w:iCs/>
          <w:sz w:val="24"/>
          <w:szCs w:val="24"/>
        </w:rPr>
        <w:t xml:space="preserve">(Appendix </w:t>
      </w:r>
      <w:r w:rsidR="008619A7">
        <w:rPr>
          <w:rFonts w:ascii="Times New Roman" w:hAnsi="Times New Roman" w:cs="Times New Roman"/>
          <w:b/>
          <w:bCs/>
          <w:i/>
          <w:iCs/>
          <w:sz w:val="24"/>
          <w:szCs w:val="24"/>
        </w:rPr>
        <w:t>3</w:t>
      </w:r>
      <w:r w:rsidRPr="002D214E">
        <w:rPr>
          <w:rFonts w:ascii="Times New Roman" w:hAnsi="Times New Roman" w:cs="Times New Roman"/>
          <w:b/>
          <w:bCs/>
          <w:i/>
          <w:iCs/>
          <w:sz w:val="24"/>
          <w:szCs w:val="24"/>
        </w:rPr>
        <w:t>).</w:t>
      </w:r>
      <w:r w:rsidRPr="00E83984">
        <w:rPr>
          <w:rFonts w:ascii="Times New Roman" w:hAnsi="Times New Roman" w:cs="Times New Roman"/>
          <w:sz w:val="24"/>
          <w:szCs w:val="24"/>
        </w:rPr>
        <w:t xml:space="preserve"> Such an externally shared learning approach with different universities exposes </w:t>
      </w:r>
      <w:r w:rsidR="00B51DD5">
        <w:rPr>
          <w:rFonts w:ascii="Times New Roman" w:hAnsi="Times New Roman" w:cs="Times New Roman"/>
          <w:sz w:val="24"/>
          <w:szCs w:val="24"/>
        </w:rPr>
        <w:t>their</w:t>
      </w:r>
      <w:r w:rsidRPr="00E83984">
        <w:rPr>
          <w:rFonts w:ascii="Times New Roman" w:hAnsi="Times New Roman" w:cs="Times New Roman"/>
          <w:sz w:val="24"/>
          <w:szCs w:val="24"/>
        </w:rPr>
        <w:t xml:space="preserve"> employees to diverse knowledge and emerging needs rather than solely relying on internal development. This external relationship in training allows </w:t>
      </w:r>
      <w:proofErr w:type="spellStart"/>
      <w:r w:rsidRPr="00E83984">
        <w:rPr>
          <w:rFonts w:ascii="Times New Roman" w:hAnsi="Times New Roman" w:cs="Times New Roman"/>
          <w:sz w:val="24"/>
          <w:szCs w:val="24"/>
        </w:rPr>
        <w:t>Marr</w:t>
      </w:r>
      <w:r w:rsidR="00DF24F2">
        <w:rPr>
          <w:rFonts w:ascii="Times New Roman" w:hAnsi="Times New Roman" w:cs="Times New Roman"/>
          <w:sz w:val="24"/>
          <w:szCs w:val="24"/>
        </w:rPr>
        <w:t>y</w:t>
      </w:r>
      <w:r w:rsidRPr="00E83984">
        <w:rPr>
          <w:rFonts w:ascii="Times New Roman" w:hAnsi="Times New Roman" w:cs="Times New Roman"/>
          <w:sz w:val="24"/>
          <w:szCs w:val="24"/>
        </w:rPr>
        <w:t>brown</w:t>
      </w:r>
      <w:proofErr w:type="spellEnd"/>
      <w:r w:rsidRPr="00E83984">
        <w:rPr>
          <w:rFonts w:ascii="Times New Roman" w:hAnsi="Times New Roman" w:cs="Times New Roman"/>
          <w:sz w:val="24"/>
          <w:szCs w:val="24"/>
        </w:rPr>
        <w:t xml:space="preserve"> to develop the employee through the knowledge exchange along with gaining new perspectives that help in high adaptability to be applied to the workforce. Additionally, </w:t>
      </w:r>
      <w:proofErr w:type="spellStart"/>
      <w:r w:rsidRPr="00E83984">
        <w:rPr>
          <w:rFonts w:ascii="Times New Roman" w:hAnsi="Times New Roman" w:cs="Times New Roman"/>
          <w:sz w:val="24"/>
          <w:szCs w:val="24"/>
        </w:rPr>
        <w:t>Marrybrown</w:t>
      </w:r>
      <w:proofErr w:type="spellEnd"/>
      <w:r w:rsidRPr="00E83984">
        <w:rPr>
          <w:rFonts w:ascii="Times New Roman" w:hAnsi="Times New Roman" w:cs="Times New Roman"/>
          <w:sz w:val="24"/>
          <w:szCs w:val="24"/>
        </w:rPr>
        <w:t xml:space="preserve"> also emphasises continuous development, especially with the investment in the Train-the-Trainer (TTT) </w:t>
      </w:r>
      <w:r w:rsidRPr="00E83984">
        <w:rPr>
          <w:rFonts w:ascii="Times New Roman" w:hAnsi="Times New Roman" w:cs="Times New Roman"/>
          <w:sz w:val="24"/>
          <w:szCs w:val="24"/>
        </w:rPr>
        <w:lastRenderedPageBreak/>
        <w:t xml:space="preserve">Programme from the Human Resources Development Corporation, the government agency under the Ministry of Human Resources (KESUMA), to provide internal training capability for those selected employees with high potential to become trainers </w:t>
      </w:r>
      <w:r w:rsidRPr="002D214E">
        <w:rPr>
          <w:rFonts w:ascii="Times New Roman" w:hAnsi="Times New Roman" w:cs="Times New Roman"/>
          <w:b/>
          <w:bCs/>
          <w:i/>
          <w:iCs/>
          <w:sz w:val="24"/>
          <w:szCs w:val="24"/>
        </w:rPr>
        <w:t xml:space="preserve">(Appendix </w:t>
      </w:r>
      <w:r w:rsidR="0038204A">
        <w:rPr>
          <w:rFonts w:ascii="Times New Roman" w:hAnsi="Times New Roman" w:cs="Times New Roman"/>
          <w:b/>
          <w:bCs/>
          <w:i/>
          <w:iCs/>
          <w:sz w:val="24"/>
          <w:szCs w:val="24"/>
        </w:rPr>
        <w:t>4</w:t>
      </w:r>
      <w:r w:rsidRPr="002D214E">
        <w:rPr>
          <w:rFonts w:ascii="Times New Roman" w:hAnsi="Times New Roman" w:cs="Times New Roman"/>
          <w:b/>
          <w:bCs/>
          <w:i/>
          <w:iCs/>
          <w:sz w:val="24"/>
          <w:szCs w:val="24"/>
        </w:rPr>
        <w:t>).</w:t>
      </w:r>
      <w:r w:rsidRPr="00E83984">
        <w:rPr>
          <w:rFonts w:ascii="Times New Roman" w:hAnsi="Times New Roman" w:cs="Times New Roman"/>
          <w:sz w:val="24"/>
          <w:szCs w:val="24"/>
        </w:rPr>
        <w:t xml:space="preserve"> This allows </w:t>
      </w:r>
      <w:proofErr w:type="spellStart"/>
      <w:r w:rsidRPr="00E83984">
        <w:rPr>
          <w:rFonts w:ascii="Times New Roman" w:hAnsi="Times New Roman" w:cs="Times New Roman"/>
          <w:sz w:val="24"/>
          <w:szCs w:val="24"/>
        </w:rPr>
        <w:t>Marrybrown</w:t>
      </w:r>
      <w:proofErr w:type="spellEnd"/>
      <w:r w:rsidRPr="00E83984">
        <w:rPr>
          <w:rFonts w:ascii="Times New Roman" w:hAnsi="Times New Roman" w:cs="Times New Roman"/>
          <w:sz w:val="24"/>
          <w:szCs w:val="24"/>
        </w:rPr>
        <w:t xml:space="preserve"> to stay consistent in </w:t>
      </w:r>
      <w:r w:rsidR="00B51DD5">
        <w:rPr>
          <w:rFonts w:ascii="Times New Roman" w:hAnsi="Times New Roman" w:cs="Times New Roman"/>
          <w:sz w:val="24"/>
          <w:szCs w:val="24"/>
        </w:rPr>
        <w:t>their</w:t>
      </w:r>
      <w:r w:rsidRPr="00E83984">
        <w:rPr>
          <w:rFonts w:ascii="Times New Roman" w:hAnsi="Times New Roman" w:cs="Times New Roman"/>
          <w:sz w:val="24"/>
          <w:szCs w:val="24"/>
        </w:rPr>
        <w:t xml:space="preserve"> internal training capability since </w:t>
      </w:r>
      <w:proofErr w:type="spellStart"/>
      <w:r w:rsidRPr="00E83984">
        <w:rPr>
          <w:rFonts w:ascii="Times New Roman" w:hAnsi="Times New Roman" w:cs="Times New Roman"/>
          <w:sz w:val="24"/>
          <w:szCs w:val="24"/>
        </w:rPr>
        <w:t>Marrybrown's</w:t>
      </w:r>
      <w:proofErr w:type="spellEnd"/>
      <w:r w:rsidRPr="00E83984">
        <w:rPr>
          <w:rFonts w:ascii="Times New Roman" w:hAnsi="Times New Roman" w:cs="Times New Roman"/>
          <w:sz w:val="24"/>
          <w:szCs w:val="24"/>
        </w:rPr>
        <w:t xml:space="preserve"> certified HRD Corp trainers can further help in training other </w:t>
      </w:r>
      <w:proofErr w:type="spellStart"/>
      <w:r w:rsidRPr="00E83984">
        <w:rPr>
          <w:rFonts w:ascii="Times New Roman" w:hAnsi="Times New Roman" w:cs="Times New Roman"/>
          <w:sz w:val="24"/>
          <w:szCs w:val="24"/>
        </w:rPr>
        <w:t>Marrybrown</w:t>
      </w:r>
      <w:proofErr w:type="spellEnd"/>
      <w:r w:rsidRPr="00E83984">
        <w:rPr>
          <w:rFonts w:ascii="Times New Roman" w:hAnsi="Times New Roman" w:cs="Times New Roman"/>
          <w:sz w:val="24"/>
          <w:szCs w:val="24"/>
        </w:rPr>
        <w:t xml:space="preserve"> employees.</w:t>
      </w:r>
    </w:p>
    <w:p w14:paraId="7C75681E" w14:textId="77777777" w:rsidR="00D82150" w:rsidRPr="00E83984" w:rsidRDefault="00D82150" w:rsidP="00D82150">
      <w:pPr>
        <w:pStyle w:val="NoSpacing"/>
        <w:spacing w:line="360" w:lineRule="auto"/>
        <w:jc w:val="both"/>
        <w:rPr>
          <w:rFonts w:ascii="Times New Roman" w:hAnsi="Times New Roman" w:cs="Times New Roman"/>
          <w:sz w:val="24"/>
          <w:szCs w:val="24"/>
        </w:rPr>
      </w:pPr>
    </w:p>
    <w:p w14:paraId="3F285377" w14:textId="78E22446" w:rsidR="00D82150" w:rsidRPr="00E83984" w:rsidRDefault="00D82150" w:rsidP="00D82150">
      <w:pPr>
        <w:pStyle w:val="NoSpacing"/>
        <w:spacing w:line="360" w:lineRule="auto"/>
        <w:jc w:val="both"/>
        <w:rPr>
          <w:rFonts w:ascii="Times New Roman" w:hAnsi="Times New Roman" w:cs="Times New Roman"/>
          <w:sz w:val="24"/>
          <w:szCs w:val="24"/>
        </w:rPr>
      </w:pPr>
      <w:r w:rsidRPr="00E83984">
        <w:rPr>
          <w:rFonts w:ascii="Times New Roman" w:hAnsi="Times New Roman" w:cs="Times New Roman"/>
          <w:sz w:val="24"/>
          <w:szCs w:val="24"/>
        </w:rPr>
        <w:t xml:space="preserve">Together, </w:t>
      </w:r>
      <w:proofErr w:type="spellStart"/>
      <w:r w:rsidRPr="00E83984">
        <w:rPr>
          <w:rFonts w:ascii="Times New Roman" w:hAnsi="Times New Roman" w:cs="Times New Roman"/>
          <w:sz w:val="24"/>
          <w:szCs w:val="24"/>
        </w:rPr>
        <w:t>Marryrbown</w:t>
      </w:r>
      <w:proofErr w:type="spellEnd"/>
      <w:r w:rsidRPr="00E83984">
        <w:rPr>
          <w:rFonts w:ascii="Times New Roman" w:hAnsi="Times New Roman" w:cs="Times New Roman"/>
          <w:sz w:val="24"/>
          <w:szCs w:val="24"/>
        </w:rPr>
        <w:t xml:space="preserve"> has a balance in </w:t>
      </w:r>
      <w:r w:rsidR="00B51DD5">
        <w:rPr>
          <w:rFonts w:ascii="Times New Roman" w:hAnsi="Times New Roman" w:cs="Times New Roman"/>
          <w:sz w:val="24"/>
          <w:szCs w:val="24"/>
        </w:rPr>
        <w:t>their</w:t>
      </w:r>
      <w:r w:rsidRPr="00E83984">
        <w:rPr>
          <w:rFonts w:ascii="Times New Roman" w:hAnsi="Times New Roman" w:cs="Times New Roman"/>
          <w:sz w:val="24"/>
          <w:szCs w:val="24"/>
        </w:rPr>
        <w:t xml:space="preserve"> external learning with internal control, where it combines external collaboration to access new knowledge and perspectives to achieve </w:t>
      </w:r>
      <w:r w:rsidR="00B51DD5">
        <w:rPr>
          <w:rFonts w:ascii="Times New Roman" w:hAnsi="Times New Roman" w:cs="Times New Roman"/>
          <w:sz w:val="24"/>
          <w:szCs w:val="24"/>
        </w:rPr>
        <w:t>their</w:t>
      </w:r>
      <w:r w:rsidRPr="00E83984">
        <w:rPr>
          <w:rFonts w:ascii="Times New Roman" w:hAnsi="Times New Roman" w:cs="Times New Roman"/>
          <w:sz w:val="24"/>
          <w:szCs w:val="24"/>
        </w:rPr>
        <w:t xml:space="preserve"> adaptability skill while developing certified internal trainers through the TTT programme. This enables the company to achieve consistent training and development, as the certified trainer helps in ensuring the external knowledge is incorporated while maintaining consistency in how it is posed or delivered internally.</w:t>
      </w:r>
    </w:p>
    <w:p w14:paraId="0916CCC8" w14:textId="77777777" w:rsidR="00D82150" w:rsidRPr="00E83984" w:rsidRDefault="00D82150" w:rsidP="00D82150">
      <w:pPr>
        <w:pStyle w:val="NoSpacing"/>
        <w:spacing w:line="360" w:lineRule="auto"/>
        <w:jc w:val="both"/>
        <w:rPr>
          <w:rFonts w:ascii="Times New Roman" w:hAnsi="Times New Roman" w:cs="Times New Roman"/>
          <w:sz w:val="24"/>
          <w:szCs w:val="24"/>
        </w:rPr>
      </w:pPr>
    </w:p>
    <w:p w14:paraId="4ABAD23F" w14:textId="77777777" w:rsidR="00D82150" w:rsidRPr="00E83984" w:rsidRDefault="00D82150" w:rsidP="00D82150">
      <w:pPr>
        <w:pStyle w:val="NoSpacing"/>
        <w:spacing w:line="360" w:lineRule="auto"/>
        <w:jc w:val="both"/>
        <w:rPr>
          <w:rFonts w:ascii="Times New Roman" w:hAnsi="Times New Roman" w:cs="Times New Roman"/>
          <w:sz w:val="24"/>
          <w:szCs w:val="24"/>
        </w:rPr>
      </w:pPr>
    </w:p>
    <w:p w14:paraId="7C20A090" w14:textId="77777777" w:rsidR="00D82150" w:rsidRPr="00537151" w:rsidRDefault="00D82150" w:rsidP="00D82150">
      <w:pPr>
        <w:spacing w:line="360" w:lineRule="auto"/>
        <w:jc w:val="both"/>
        <w:rPr>
          <w:rFonts w:ascii="Times New Roman" w:hAnsi="Times New Roman" w:cs="Times New Roman"/>
          <w:sz w:val="24"/>
          <w:szCs w:val="24"/>
        </w:rPr>
      </w:pPr>
    </w:p>
    <w:p w14:paraId="0ABCA0D0" w14:textId="77777777" w:rsidR="00D82150" w:rsidRDefault="00D82150" w:rsidP="00D82150"/>
    <w:p w14:paraId="0171FFA4" w14:textId="77777777" w:rsidR="00D82150" w:rsidRDefault="00D82150" w:rsidP="00D82150"/>
    <w:p w14:paraId="0D68F346" w14:textId="77777777" w:rsidR="00D82150" w:rsidRDefault="00D82150" w:rsidP="00D82150"/>
    <w:p w14:paraId="0E497CDB" w14:textId="77777777" w:rsidR="00D82150" w:rsidRDefault="00D82150" w:rsidP="00D82150"/>
    <w:p w14:paraId="344793EC" w14:textId="77777777" w:rsidR="00D82150" w:rsidRDefault="00D82150" w:rsidP="00D82150"/>
    <w:p w14:paraId="390282F7" w14:textId="77777777" w:rsidR="00D82150" w:rsidRDefault="00D82150" w:rsidP="00D82150"/>
    <w:p w14:paraId="3066FEBB" w14:textId="77777777" w:rsidR="00D82150" w:rsidRDefault="00D82150" w:rsidP="00D82150"/>
    <w:p w14:paraId="7A47288B" w14:textId="77777777" w:rsidR="00D82150" w:rsidRDefault="00D82150" w:rsidP="00D82150"/>
    <w:p w14:paraId="16EB49D2" w14:textId="77777777" w:rsidR="00D82150" w:rsidRDefault="00D82150" w:rsidP="00D82150"/>
    <w:p w14:paraId="5B7BB15D" w14:textId="77777777" w:rsidR="00D82150" w:rsidRDefault="00D82150" w:rsidP="00D82150"/>
    <w:p w14:paraId="33501FD7" w14:textId="77777777" w:rsidR="00D82150" w:rsidRDefault="00D82150" w:rsidP="00D82150"/>
    <w:p w14:paraId="23E259E4" w14:textId="77777777" w:rsidR="00D82150" w:rsidRDefault="00D82150" w:rsidP="00D82150"/>
    <w:p w14:paraId="096A2B44" w14:textId="77777777" w:rsidR="008E0210" w:rsidRDefault="008E0210" w:rsidP="00D82150"/>
    <w:p w14:paraId="3BE85155" w14:textId="77777777" w:rsidR="008E0210" w:rsidRDefault="008E0210" w:rsidP="00D82150"/>
    <w:p w14:paraId="34B61851" w14:textId="77777777" w:rsidR="008E0210" w:rsidRDefault="008E0210" w:rsidP="00D82150"/>
    <w:p w14:paraId="3D9F510D" w14:textId="77777777" w:rsidR="00D82150" w:rsidRDefault="00D82150" w:rsidP="00D82150"/>
    <w:p w14:paraId="23F535AB" w14:textId="77777777" w:rsidR="00D82150" w:rsidRDefault="00D82150" w:rsidP="00D82150"/>
    <w:p w14:paraId="1118A1B6" w14:textId="77777777" w:rsidR="00D82150" w:rsidRPr="0053799B" w:rsidRDefault="00D82150" w:rsidP="00D82150">
      <w:pPr>
        <w:pStyle w:val="NoSpacing"/>
        <w:shd w:val="clear" w:color="auto" w:fill="E7E6E6" w:themeFill="background2"/>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3.0 </w:t>
      </w:r>
      <w:r w:rsidRPr="0053799B">
        <w:rPr>
          <w:rFonts w:ascii="Times New Roman" w:hAnsi="Times New Roman" w:cs="Times New Roman"/>
          <w:b/>
          <w:bCs/>
          <w:sz w:val="24"/>
          <w:szCs w:val="24"/>
        </w:rPr>
        <w:t>Equality and Diversity</w:t>
      </w:r>
    </w:p>
    <w:p w14:paraId="79008C9E" w14:textId="77777777" w:rsidR="00D82150" w:rsidRPr="0053799B" w:rsidRDefault="00D82150" w:rsidP="00D82150">
      <w:pPr>
        <w:pStyle w:val="NoSpacing"/>
        <w:spacing w:line="360" w:lineRule="auto"/>
        <w:jc w:val="both"/>
        <w:rPr>
          <w:rFonts w:ascii="Times New Roman" w:hAnsi="Times New Roman" w:cs="Times New Roman"/>
          <w:sz w:val="24"/>
          <w:szCs w:val="24"/>
        </w:rPr>
      </w:pPr>
      <w:r w:rsidRPr="0053799B">
        <w:rPr>
          <w:rFonts w:ascii="Times New Roman" w:hAnsi="Times New Roman" w:cs="Times New Roman"/>
          <w:sz w:val="24"/>
          <w:szCs w:val="24"/>
        </w:rPr>
        <w:t>Equality and diversity are equally important as education and training because education and training seem to be viewed not merely as the company's financial contribution with the intention to enhance the capacity of the employees but also require the willingness of their employees to be involved to align with the company intention for further high performance. Therefore, equity and diversity environments appear to be the most direct reward for their willingness to learn and efforts in contributing throughout their employment.</w:t>
      </w:r>
    </w:p>
    <w:p w14:paraId="251F90DF" w14:textId="77777777" w:rsidR="00D82150" w:rsidRPr="0053799B" w:rsidRDefault="00D82150" w:rsidP="00D82150">
      <w:pPr>
        <w:pStyle w:val="NoSpacing"/>
        <w:spacing w:line="360" w:lineRule="auto"/>
        <w:jc w:val="both"/>
        <w:rPr>
          <w:rFonts w:ascii="Times New Roman" w:hAnsi="Times New Roman" w:cs="Times New Roman"/>
          <w:sz w:val="24"/>
          <w:szCs w:val="24"/>
        </w:rPr>
      </w:pPr>
    </w:p>
    <w:p w14:paraId="47057E13" w14:textId="77777777" w:rsidR="00D82150" w:rsidRPr="00360B45" w:rsidRDefault="00D82150" w:rsidP="00D82150">
      <w:pPr>
        <w:pStyle w:val="NoSpacing"/>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3.1 </w:t>
      </w:r>
      <w:r w:rsidRPr="00360B45">
        <w:rPr>
          <w:rFonts w:ascii="Times New Roman" w:hAnsi="Times New Roman" w:cs="Times New Roman"/>
          <w:b/>
          <w:bCs/>
          <w:sz w:val="24"/>
          <w:szCs w:val="24"/>
          <w:u w:val="single"/>
        </w:rPr>
        <w:t>McDonald’s</w:t>
      </w:r>
    </w:p>
    <w:p w14:paraId="4315D86F" w14:textId="77777777" w:rsidR="0078288C" w:rsidRPr="0078288C" w:rsidRDefault="0078288C" w:rsidP="0078288C">
      <w:pPr>
        <w:pStyle w:val="NoSpacing"/>
        <w:spacing w:line="360" w:lineRule="auto"/>
        <w:jc w:val="both"/>
        <w:rPr>
          <w:rFonts w:ascii="Times New Roman" w:hAnsi="Times New Roman" w:cs="Times New Roman"/>
          <w:sz w:val="24"/>
          <w:szCs w:val="24"/>
        </w:rPr>
      </w:pPr>
      <w:r w:rsidRPr="0078288C">
        <w:rPr>
          <w:rFonts w:ascii="Times New Roman" w:hAnsi="Times New Roman" w:cs="Times New Roman"/>
          <w:sz w:val="24"/>
          <w:szCs w:val="24"/>
        </w:rPr>
        <w:t>As mentioned, McDonald's adopts digital transformation, allowing them to not merely depend on people but also involve the use of technology like artificial intelligence (AI) in the recruitment process. Such variant approaches and different stages of the recruitment process allow the company to reduce the human subjective bias, with the consistent criteria being set in the company system. This allows the company to further conduct interviews along the guides to achieve fairness and neutrality in generating a large pool of diverse talent for the company. Such implementation of the technology and people serves as complementary in the whole process of recruitment, from selection until the interview and offer process, because the technology enables the company to filter a large pool of candidates based on consistent criteria, while human involvement in further interviews assesses qualities such as communication and interpersonal skills that are harder to be measured by technology.</w:t>
      </w:r>
    </w:p>
    <w:p w14:paraId="381CEBB2" w14:textId="7F1BEA92" w:rsidR="0078288C" w:rsidRPr="0078288C" w:rsidRDefault="0078288C" w:rsidP="0078288C">
      <w:pPr>
        <w:pStyle w:val="NoSpacing"/>
        <w:spacing w:line="360" w:lineRule="auto"/>
        <w:jc w:val="both"/>
        <w:rPr>
          <w:rFonts w:ascii="Times New Roman" w:hAnsi="Times New Roman" w:cs="Times New Roman"/>
          <w:sz w:val="24"/>
          <w:szCs w:val="24"/>
        </w:rPr>
      </w:pPr>
    </w:p>
    <w:p w14:paraId="488AEF8B" w14:textId="77777777" w:rsidR="0078288C" w:rsidRDefault="0078288C" w:rsidP="0078288C">
      <w:pPr>
        <w:pStyle w:val="NoSpacing"/>
        <w:spacing w:line="360" w:lineRule="auto"/>
        <w:jc w:val="both"/>
        <w:rPr>
          <w:rFonts w:ascii="Times New Roman" w:hAnsi="Times New Roman" w:cs="Times New Roman"/>
          <w:sz w:val="24"/>
          <w:szCs w:val="24"/>
        </w:rPr>
      </w:pPr>
      <w:r w:rsidRPr="0078288C">
        <w:rPr>
          <w:rFonts w:ascii="Times New Roman" w:hAnsi="Times New Roman" w:cs="Times New Roman"/>
          <w:sz w:val="24"/>
          <w:szCs w:val="24"/>
        </w:rPr>
        <w:t>The company uploads the philosophy of representation, acceleration, and dismantling to uphold the inclusion commitment with the aim of fostering belonging among diverse genders as well as dimensions through their involvement in several employee business networks (EBNs) (</w:t>
      </w:r>
      <w:r w:rsidRPr="0078288C">
        <w:rPr>
          <w:rFonts w:ascii="Times New Roman" w:hAnsi="Times New Roman" w:cs="Times New Roman"/>
          <w:b/>
          <w:bCs/>
          <w:i/>
          <w:iCs/>
          <w:sz w:val="24"/>
          <w:szCs w:val="24"/>
        </w:rPr>
        <w:t>Appendix 5</w:t>
      </w:r>
      <w:r w:rsidRPr="0078288C">
        <w:rPr>
          <w:rFonts w:ascii="Times New Roman" w:hAnsi="Times New Roman" w:cs="Times New Roman"/>
          <w:sz w:val="24"/>
          <w:szCs w:val="24"/>
        </w:rPr>
        <w:t>). This can be supported with an increase of women representatives in their senior director and above-level positions from 43% in 2022 to 44% in 2023 and remains the same 44% in 2024 (</w:t>
      </w:r>
      <w:r w:rsidRPr="0078288C">
        <w:rPr>
          <w:rFonts w:ascii="Times New Roman" w:hAnsi="Times New Roman" w:cs="Times New Roman"/>
          <w:b/>
          <w:bCs/>
          <w:i/>
          <w:iCs/>
          <w:sz w:val="24"/>
          <w:szCs w:val="24"/>
        </w:rPr>
        <w:t>Appendix 6</w:t>
      </w:r>
      <w:r w:rsidRPr="0078288C">
        <w:rPr>
          <w:rFonts w:ascii="Times New Roman" w:hAnsi="Times New Roman" w:cs="Times New Roman"/>
          <w:sz w:val="24"/>
          <w:szCs w:val="24"/>
        </w:rPr>
        <w:t>). Also, there is a high woman representative on their board of directors, with approximately 58% women or racially and ethnically diverse, including Asian, Black, and Hispanic, showing the emphasis on leadership capability rather than gender and race (</w:t>
      </w:r>
      <w:r w:rsidRPr="0078288C">
        <w:rPr>
          <w:rFonts w:ascii="Times New Roman" w:hAnsi="Times New Roman" w:cs="Times New Roman"/>
          <w:b/>
          <w:bCs/>
          <w:i/>
          <w:iCs/>
          <w:sz w:val="24"/>
          <w:szCs w:val="24"/>
        </w:rPr>
        <w:t>Appendix 7</w:t>
      </w:r>
      <w:r w:rsidRPr="0078288C">
        <w:rPr>
          <w:rFonts w:ascii="Times New Roman" w:hAnsi="Times New Roman" w:cs="Times New Roman"/>
          <w:sz w:val="24"/>
          <w:szCs w:val="24"/>
        </w:rPr>
        <w:t xml:space="preserve">). Besides equality in power position, McDonald's also upholds equality in compensation payment, where McDonald's applies equal pay for equal work that will be determined by factors like market conditions, job level, experience, performance, and location to ensure a corresponding financial reward (McDonald's Corporation, 2025). The company has disclosed their pay equity of 2024, where the woman globally in operated markets and the </w:t>
      </w:r>
      <w:r w:rsidRPr="0078288C">
        <w:rPr>
          <w:rFonts w:ascii="Times New Roman" w:hAnsi="Times New Roman" w:cs="Times New Roman"/>
          <w:sz w:val="24"/>
          <w:szCs w:val="24"/>
        </w:rPr>
        <w:lastRenderedPageBreak/>
        <w:t>company-owned earned 99.93¢ for every $1 earned by men for similar work, with a lower payment gap between different genders and diversity that fosters a supportive work environment in the company (</w:t>
      </w:r>
      <w:r w:rsidRPr="0078288C">
        <w:rPr>
          <w:rFonts w:ascii="Times New Roman" w:hAnsi="Times New Roman" w:cs="Times New Roman"/>
          <w:b/>
          <w:bCs/>
          <w:i/>
          <w:iCs/>
          <w:sz w:val="24"/>
          <w:szCs w:val="24"/>
        </w:rPr>
        <w:t>Appendix 8</w:t>
      </w:r>
      <w:r w:rsidRPr="0078288C">
        <w:rPr>
          <w:rFonts w:ascii="Times New Roman" w:hAnsi="Times New Roman" w:cs="Times New Roman"/>
          <w:sz w:val="24"/>
          <w:szCs w:val="24"/>
        </w:rPr>
        <w:t>).</w:t>
      </w:r>
    </w:p>
    <w:p w14:paraId="13C07EE8" w14:textId="77777777" w:rsidR="0078288C" w:rsidRPr="0078288C" w:rsidRDefault="0078288C" w:rsidP="0078288C">
      <w:pPr>
        <w:pStyle w:val="NoSpacing"/>
        <w:spacing w:line="360" w:lineRule="auto"/>
        <w:jc w:val="both"/>
        <w:rPr>
          <w:rFonts w:ascii="Times New Roman" w:hAnsi="Times New Roman" w:cs="Times New Roman"/>
          <w:sz w:val="24"/>
          <w:szCs w:val="24"/>
        </w:rPr>
      </w:pPr>
    </w:p>
    <w:p w14:paraId="15148635" w14:textId="77777777" w:rsidR="0078288C" w:rsidRPr="0078288C" w:rsidRDefault="0078288C" w:rsidP="0078288C">
      <w:pPr>
        <w:pStyle w:val="NoSpacing"/>
        <w:spacing w:line="360" w:lineRule="auto"/>
        <w:jc w:val="both"/>
        <w:rPr>
          <w:rFonts w:ascii="Times New Roman" w:hAnsi="Times New Roman" w:cs="Times New Roman"/>
          <w:sz w:val="24"/>
          <w:szCs w:val="24"/>
        </w:rPr>
      </w:pPr>
      <w:r w:rsidRPr="0078288C">
        <w:rPr>
          <w:rFonts w:ascii="Times New Roman" w:hAnsi="Times New Roman" w:cs="Times New Roman"/>
          <w:sz w:val="24"/>
          <w:szCs w:val="24"/>
        </w:rPr>
        <w:t>Hence, McDonald's has a structural framework, where they have their global inclusion team with a standardized corporate compliance to ensure the equality and diversity are promoted throughout their business operation. Additionally, the need for them as a publicly listed company to publicly publish their high transparency annual report, including both qualitative and quantitative information like employment and payment terms, further urges their commitment toward equality and diversity since high public disclosure may increase their accountability and external expectation.</w:t>
      </w:r>
    </w:p>
    <w:p w14:paraId="7406CA7F" w14:textId="77777777" w:rsidR="00D82150" w:rsidRPr="005C1B43" w:rsidRDefault="00D82150" w:rsidP="00D82150">
      <w:pPr>
        <w:pStyle w:val="NoSpacing"/>
        <w:spacing w:line="360" w:lineRule="auto"/>
        <w:jc w:val="both"/>
        <w:rPr>
          <w:rFonts w:ascii="Times New Roman" w:hAnsi="Times New Roman" w:cs="Times New Roman"/>
          <w:sz w:val="24"/>
          <w:szCs w:val="24"/>
        </w:rPr>
      </w:pPr>
    </w:p>
    <w:p w14:paraId="43936744" w14:textId="77777777" w:rsidR="00D82150" w:rsidRPr="00360B45" w:rsidRDefault="00D82150" w:rsidP="00D82150">
      <w:pPr>
        <w:pStyle w:val="NoSpacing"/>
        <w:spacing w:line="360" w:lineRule="auto"/>
        <w:jc w:val="both"/>
        <w:rPr>
          <w:rFonts w:ascii="Times New Roman" w:hAnsi="Times New Roman" w:cs="Times New Roman"/>
          <w:b/>
          <w:bCs/>
          <w:sz w:val="24"/>
          <w:szCs w:val="24"/>
          <w:u w:val="single"/>
        </w:rPr>
      </w:pPr>
      <w:r w:rsidRPr="00360B45">
        <w:rPr>
          <w:rFonts w:ascii="Times New Roman" w:hAnsi="Times New Roman" w:cs="Times New Roman"/>
          <w:b/>
          <w:bCs/>
          <w:sz w:val="24"/>
          <w:szCs w:val="24"/>
          <w:u w:val="single"/>
        </w:rPr>
        <w:t xml:space="preserve">3.2 </w:t>
      </w:r>
      <w:proofErr w:type="spellStart"/>
      <w:r w:rsidRPr="00360B45">
        <w:rPr>
          <w:rFonts w:ascii="Times New Roman" w:hAnsi="Times New Roman" w:cs="Times New Roman"/>
          <w:b/>
          <w:bCs/>
          <w:sz w:val="24"/>
          <w:szCs w:val="24"/>
          <w:u w:val="single"/>
        </w:rPr>
        <w:t>Marrybrown</w:t>
      </w:r>
      <w:proofErr w:type="spellEnd"/>
    </w:p>
    <w:p w14:paraId="08ED82BC" w14:textId="16001764" w:rsidR="00D82150" w:rsidRPr="005C1B43" w:rsidRDefault="00D82150" w:rsidP="00D82150">
      <w:pPr>
        <w:pStyle w:val="NoSpacing"/>
        <w:spacing w:line="360" w:lineRule="auto"/>
        <w:jc w:val="both"/>
        <w:rPr>
          <w:rFonts w:ascii="Times New Roman" w:hAnsi="Times New Roman" w:cs="Times New Roman"/>
          <w:sz w:val="24"/>
          <w:szCs w:val="24"/>
        </w:rPr>
      </w:pPr>
      <w:r w:rsidRPr="005C1B43">
        <w:rPr>
          <w:rFonts w:ascii="Times New Roman" w:hAnsi="Times New Roman" w:cs="Times New Roman"/>
          <w:sz w:val="24"/>
          <w:szCs w:val="24"/>
        </w:rPr>
        <w:t xml:space="preserve">Although </w:t>
      </w:r>
      <w:proofErr w:type="spellStart"/>
      <w:r w:rsidRPr="005C1B43">
        <w:rPr>
          <w:rFonts w:ascii="Times New Roman" w:hAnsi="Times New Roman" w:cs="Times New Roman"/>
          <w:sz w:val="24"/>
          <w:szCs w:val="24"/>
        </w:rPr>
        <w:t>Marrybrown</w:t>
      </w:r>
      <w:proofErr w:type="spellEnd"/>
      <w:r w:rsidRPr="005C1B43">
        <w:rPr>
          <w:rFonts w:ascii="Times New Roman" w:hAnsi="Times New Roman" w:cs="Times New Roman"/>
          <w:sz w:val="24"/>
          <w:szCs w:val="24"/>
        </w:rPr>
        <w:t xml:space="preserve"> has not officially disclosed the specifics regarding </w:t>
      </w:r>
      <w:r w:rsidR="00B51DD5">
        <w:rPr>
          <w:rFonts w:ascii="Times New Roman" w:hAnsi="Times New Roman" w:cs="Times New Roman"/>
          <w:sz w:val="24"/>
          <w:szCs w:val="24"/>
        </w:rPr>
        <w:t>their</w:t>
      </w:r>
      <w:r w:rsidRPr="005C1B43">
        <w:rPr>
          <w:rFonts w:ascii="Times New Roman" w:hAnsi="Times New Roman" w:cs="Times New Roman"/>
          <w:sz w:val="24"/>
          <w:szCs w:val="24"/>
        </w:rPr>
        <w:t xml:space="preserve"> internal gender and diversity, the only organisational chart available, "MB Support Team" (</w:t>
      </w:r>
      <w:r w:rsidRPr="00303E9A">
        <w:rPr>
          <w:rFonts w:ascii="Times New Roman" w:hAnsi="Times New Roman" w:cs="Times New Roman"/>
          <w:b/>
          <w:bCs/>
          <w:i/>
          <w:iCs/>
          <w:sz w:val="24"/>
          <w:szCs w:val="24"/>
        </w:rPr>
        <w:t xml:space="preserve">Appendix </w:t>
      </w:r>
      <w:r w:rsidR="00541D61">
        <w:rPr>
          <w:rFonts w:ascii="Times New Roman" w:hAnsi="Times New Roman" w:cs="Times New Roman"/>
          <w:b/>
          <w:bCs/>
          <w:i/>
          <w:iCs/>
          <w:sz w:val="24"/>
          <w:szCs w:val="24"/>
        </w:rPr>
        <w:t>9</w:t>
      </w:r>
      <w:r w:rsidRPr="005C1B43">
        <w:rPr>
          <w:rFonts w:ascii="Times New Roman" w:hAnsi="Times New Roman" w:cs="Times New Roman"/>
          <w:sz w:val="24"/>
          <w:szCs w:val="24"/>
        </w:rPr>
        <w:t xml:space="preserve">), shows that there is an involvement of different races and genders in each position, a working environment that comprises different individuals in different positions. Also, it shows that there is an involvement of women in senior leadership in multiple department positions like COO and CMO, where the leadership opportunities are available across genders supported by their capability. </w:t>
      </w:r>
    </w:p>
    <w:p w14:paraId="1ABD1069" w14:textId="77777777" w:rsidR="00D82150" w:rsidRPr="005C1B43" w:rsidRDefault="00D82150" w:rsidP="00D82150">
      <w:pPr>
        <w:pStyle w:val="NoSpacing"/>
        <w:spacing w:line="360" w:lineRule="auto"/>
        <w:jc w:val="both"/>
        <w:rPr>
          <w:rFonts w:ascii="Times New Roman" w:hAnsi="Times New Roman" w:cs="Times New Roman"/>
          <w:sz w:val="24"/>
          <w:szCs w:val="24"/>
        </w:rPr>
      </w:pPr>
    </w:p>
    <w:p w14:paraId="622B42C4" w14:textId="77777777" w:rsidR="00D82150" w:rsidRPr="00753109" w:rsidRDefault="00D82150" w:rsidP="00753109">
      <w:pPr>
        <w:pStyle w:val="NoSpacing"/>
        <w:spacing w:line="360" w:lineRule="auto"/>
        <w:jc w:val="both"/>
        <w:rPr>
          <w:rFonts w:ascii="Times New Roman" w:hAnsi="Times New Roman" w:cs="Times New Roman"/>
          <w:sz w:val="24"/>
          <w:szCs w:val="24"/>
        </w:rPr>
      </w:pPr>
      <w:r w:rsidRPr="007F1775">
        <w:rPr>
          <w:rFonts w:ascii="Times New Roman" w:hAnsi="Times New Roman" w:cs="Times New Roman"/>
          <w:sz w:val="24"/>
          <w:szCs w:val="24"/>
        </w:rPr>
        <w:t xml:space="preserve">However, the most </w:t>
      </w:r>
      <w:proofErr w:type="spellStart"/>
      <w:r w:rsidRPr="007F1775">
        <w:rPr>
          <w:rFonts w:ascii="Times New Roman" w:hAnsi="Times New Roman" w:cs="Times New Roman"/>
          <w:sz w:val="24"/>
          <w:szCs w:val="24"/>
        </w:rPr>
        <w:t>noteable</w:t>
      </w:r>
      <w:proofErr w:type="spellEnd"/>
      <w:r w:rsidRPr="007F1775">
        <w:rPr>
          <w:rFonts w:ascii="Times New Roman" w:hAnsi="Times New Roman" w:cs="Times New Roman"/>
          <w:sz w:val="24"/>
          <w:szCs w:val="24"/>
        </w:rPr>
        <w:t xml:space="preserve"> efforts in promoting equality and diversity are through their consistency and frequency of involvement in the corporate social responsibility (CSR) activities and community engagement initiatives. The co-founder and managing director of </w:t>
      </w:r>
      <w:proofErr w:type="spellStart"/>
      <w:r w:rsidRPr="007F1775">
        <w:rPr>
          <w:rFonts w:ascii="Times New Roman" w:hAnsi="Times New Roman" w:cs="Times New Roman"/>
          <w:sz w:val="24"/>
          <w:szCs w:val="24"/>
        </w:rPr>
        <w:t>Marrybrown</w:t>
      </w:r>
      <w:proofErr w:type="spellEnd"/>
      <w:r w:rsidRPr="007F1775">
        <w:rPr>
          <w:rFonts w:ascii="Times New Roman" w:hAnsi="Times New Roman" w:cs="Times New Roman"/>
          <w:sz w:val="24"/>
          <w:szCs w:val="24"/>
        </w:rPr>
        <w:t>, Datin Nancy Liew, constantly appeared in the public eye to urge for women's leadership, where every woman has the potential and should be given opportunities but not be questioned on the capability that is merely based on the gender (</w:t>
      </w:r>
      <w:proofErr w:type="spellStart"/>
      <w:r w:rsidRPr="007F1775">
        <w:rPr>
          <w:rFonts w:ascii="Times New Roman" w:hAnsi="Times New Roman" w:cs="Times New Roman"/>
          <w:sz w:val="24"/>
          <w:szCs w:val="24"/>
        </w:rPr>
        <w:t>Marrybrown</w:t>
      </w:r>
      <w:proofErr w:type="spellEnd"/>
      <w:r w:rsidRPr="007F1775">
        <w:rPr>
          <w:rFonts w:ascii="Times New Roman" w:hAnsi="Times New Roman" w:cs="Times New Roman"/>
          <w:sz w:val="24"/>
          <w:szCs w:val="24"/>
        </w:rPr>
        <w:t xml:space="preserve">, 2022). She believes that those with capability should not be restricted by their gender but require the modern and open mindset to accept gender equality and diversity, where everyone should be given an equal opportunity to help develop their capability and leadership. She utilises her influential role with her own experience in the entrepreneurial journey with the success of </w:t>
      </w:r>
      <w:proofErr w:type="spellStart"/>
      <w:r w:rsidRPr="007F1775">
        <w:rPr>
          <w:rFonts w:ascii="Times New Roman" w:hAnsi="Times New Roman" w:cs="Times New Roman"/>
          <w:sz w:val="24"/>
          <w:szCs w:val="24"/>
        </w:rPr>
        <w:t>Marrybrown</w:t>
      </w:r>
      <w:proofErr w:type="spellEnd"/>
      <w:r w:rsidRPr="007F1775">
        <w:rPr>
          <w:rFonts w:ascii="Times New Roman" w:hAnsi="Times New Roman" w:cs="Times New Roman"/>
          <w:sz w:val="24"/>
          <w:szCs w:val="24"/>
        </w:rPr>
        <w:t xml:space="preserve"> to shape the company’s culture and values, with the belief of a future driven by talent instead of gender dominance to achieve continuous growth in the food and beverage (F&amp;B) industry in future generations. Other than merely focusing on gender equality through </w:t>
      </w:r>
      <w:r w:rsidRPr="007F1775">
        <w:rPr>
          <w:rFonts w:ascii="Times New Roman" w:hAnsi="Times New Roman" w:cs="Times New Roman"/>
          <w:sz w:val="24"/>
          <w:szCs w:val="24"/>
        </w:rPr>
        <w:lastRenderedPageBreak/>
        <w:t xml:space="preserve">their actions in International Woman's Day, </w:t>
      </w:r>
      <w:proofErr w:type="spellStart"/>
      <w:r w:rsidRPr="007F1775">
        <w:rPr>
          <w:rFonts w:ascii="Times New Roman" w:hAnsi="Times New Roman" w:cs="Times New Roman"/>
          <w:sz w:val="24"/>
          <w:szCs w:val="24"/>
        </w:rPr>
        <w:t>Marrybrown</w:t>
      </w:r>
      <w:proofErr w:type="spellEnd"/>
      <w:r w:rsidRPr="007F1775">
        <w:rPr>
          <w:rFonts w:ascii="Times New Roman" w:hAnsi="Times New Roman" w:cs="Times New Roman"/>
          <w:sz w:val="24"/>
          <w:szCs w:val="24"/>
        </w:rPr>
        <w:t xml:space="preserve"> also joins the International Day of </w:t>
      </w:r>
      <w:r w:rsidRPr="00753109">
        <w:rPr>
          <w:rFonts w:ascii="Times New Roman" w:hAnsi="Times New Roman" w:cs="Times New Roman"/>
          <w:sz w:val="24"/>
          <w:szCs w:val="24"/>
        </w:rPr>
        <w:t>Persons with Disabilities to promote their employment being open to people with disabilities, which respects and kindness should be given to them through the equal opportunities to thrive (</w:t>
      </w:r>
      <w:proofErr w:type="spellStart"/>
      <w:r w:rsidRPr="00753109">
        <w:rPr>
          <w:rFonts w:ascii="Times New Roman" w:hAnsi="Times New Roman" w:cs="Times New Roman"/>
          <w:sz w:val="24"/>
          <w:szCs w:val="24"/>
        </w:rPr>
        <w:t>Marrybrown</w:t>
      </w:r>
      <w:proofErr w:type="spellEnd"/>
      <w:r w:rsidRPr="00753109">
        <w:rPr>
          <w:rFonts w:ascii="Times New Roman" w:hAnsi="Times New Roman" w:cs="Times New Roman"/>
          <w:sz w:val="24"/>
          <w:szCs w:val="24"/>
        </w:rPr>
        <w:t>, 2025).</w:t>
      </w:r>
    </w:p>
    <w:p w14:paraId="30AD4301" w14:textId="77777777" w:rsidR="00D82150" w:rsidRPr="00753109" w:rsidRDefault="00D82150" w:rsidP="00753109">
      <w:pPr>
        <w:pStyle w:val="NoSpacing"/>
        <w:spacing w:line="360" w:lineRule="auto"/>
        <w:jc w:val="both"/>
        <w:rPr>
          <w:rFonts w:ascii="Times New Roman" w:hAnsi="Times New Roman" w:cs="Times New Roman"/>
          <w:sz w:val="24"/>
          <w:szCs w:val="24"/>
        </w:rPr>
      </w:pPr>
    </w:p>
    <w:p w14:paraId="45233B7D" w14:textId="77777777" w:rsidR="00753109" w:rsidRPr="00753109" w:rsidRDefault="00753109" w:rsidP="00753109">
      <w:pPr>
        <w:spacing w:line="360" w:lineRule="auto"/>
        <w:jc w:val="both"/>
        <w:rPr>
          <w:rFonts w:ascii="Times New Roman" w:hAnsi="Times New Roman" w:cs="Times New Roman"/>
          <w:sz w:val="24"/>
          <w:szCs w:val="24"/>
        </w:rPr>
      </w:pPr>
      <w:r w:rsidRPr="00753109">
        <w:rPr>
          <w:rFonts w:ascii="Times New Roman" w:hAnsi="Times New Roman" w:cs="Times New Roman"/>
          <w:sz w:val="24"/>
          <w:szCs w:val="24"/>
        </w:rPr>
        <w:t xml:space="preserve">Hence, although </w:t>
      </w:r>
      <w:proofErr w:type="spellStart"/>
      <w:r w:rsidRPr="00753109">
        <w:rPr>
          <w:rFonts w:ascii="Times New Roman" w:hAnsi="Times New Roman" w:cs="Times New Roman"/>
          <w:sz w:val="24"/>
          <w:szCs w:val="24"/>
        </w:rPr>
        <w:t>Marrybrown</w:t>
      </w:r>
      <w:proofErr w:type="spellEnd"/>
      <w:r w:rsidRPr="00753109">
        <w:rPr>
          <w:rFonts w:ascii="Times New Roman" w:hAnsi="Times New Roman" w:cs="Times New Roman"/>
          <w:sz w:val="24"/>
          <w:szCs w:val="24"/>
        </w:rPr>
        <w:t xml:space="preserve"> has no be restricted with several frameworks that require high compliance, like McDonald's in their corporate standard, this absence of formal standard does not necessarily mean that they lack ethical standards, as they still act according to their philosophy or value-based standard that promotes the cultural diversity framework through their grassroots equal opportunity through their business operation. Their frequency of social responsibility activities validates that they are demonstrating their commitment through actual practices even without publicly disclosing it, reflecting that lack of restriction does not mean lack of equality and diversity practice within the company.</w:t>
      </w:r>
    </w:p>
    <w:p w14:paraId="68284E28" w14:textId="77777777" w:rsidR="00D82150" w:rsidRPr="00753109" w:rsidRDefault="00D82150" w:rsidP="00753109">
      <w:pPr>
        <w:spacing w:line="360" w:lineRule="auto"/>
        <w:jc w:val="both"/>
        <w:rPr>
          <w:rFonts w:ascii="Times New Roman" w:hAnsi="Times New Roman" w:cs="Times New Roman"/>
          <w:sz w:val="24"/>
          <w:szCs w:val="24"/>
        </w:rPr>
      </w:pPr>
    </w:p>
    <w:p w14:paraId="7CA9D40B" w14:textId="77777777" w:rsidR="00D82150" w:rsidRDefault="00D82150" w:rsidP="00D82150"/>
    <w:p w14:paraId="0BBA3857" w14:textId="77777777" w:rsidR="00753109" w:rsidRDefault="00753109" w:rsidP="00D82150"/>
    <w:p w14:paraId="40C2F8BF" w14:textId="77777777" w:rsidR="00753109" w:rsidRDefault="00753109" w:rsidP="00D82150"/>
    <w:p w14:paraId="7201957C" w14:textId="77777777" w:rsidR="00753109" w:rsidRDefault="00753109" w:rsidP="00D82150"/>
    <w:p w14:paraId="7EE9A733" w14:textId="77777777" w:rsidR="00753109" w:rsidRDefault="00753109" w:rsidP="00D82150"/>
    <w:p w14:paraId="3DA34E94" w14:textId="77777777" w:rsidR="00753109" w:rsidRDefault="00753109" w:rsidP="00D82150"/>
    <w:p w14:paraId="5253EDDE" w14:textId="77777777" w:rsidR="00753109" w:rsidRDefault="00753109" w:rsidP="00D82150"/>
    <w:p w14:paraId="40A862C8" w14:textId="77777777" w:rsidR="00753109" w:rsidRDefault="00753109" w:rsidP="00D82150"/>
    <w:p w14:paraId="0507B13B" w14:textId="77777777" w:rsidR="00753109" w:rsidRDefault="00753109" w:rsidP="00D82150"/>
    <w:p w14:paraId="52D72718" w14:textId="77777777" w:rsidR="00753109" w:rsidRDefault="00753109" w:rsidP="00D82150"/>
    <w:p w14:paraId="5D4A4269" w14:textId="77777777" w:rsidR="00753109" w:rsidRDefault="00753109" w:rsidP="00D82150"/>
    <w:p w14:paraId="07831121" w14:textId="77777777" w:rsidR="00753109" w:rsidRDefault="00753109" w:rsidP="00D82150"/>
    <w:p w14:paraId="68C861E6" w14:textId="77777777" w:rsidR="00753109" w:rsidRDefault="00753109" w:rsidP="00D82150"/>
    <w:p w14:paraId="184BA773" w14:textId="77777777" w:rsidR="00753109" w:rsidRDefault="00753109" w:rsidP="00D82150"/>
    <w:p w14:paraId="6D0A8251" w14:textId="77777777" w:rsidR="00753109" w:rsidRDefault="00753109" w:rsidP="00D82150"/>
    <w:p w14:paraId="2E189AC4" w14:textId="77777777" w:rsidR="00753109" w:rsidRDefault="00753109" w:rsidP="00D82150"/>
    <w:p w14:paraId="4CAB8FE7" w14:textId="77777777" w:rsidR="00753109" w:rsidRDefault="00753109" w:rsidP="00D82150"/>
    <w:p w14:paraId="7D7E1757" w14:textId="3AA60ADB" w:rsidR="00D82150" w:rsidRPr="00DE1384" w:rsidRDefault="00DE1384" w:rsidP="00DE1384">
      <w:pPr>
        <w:pStyle w:val="NoSpacing"/>
        <w:shd w:val="clear" w:color="auto" w:fill="E7E6E6" w:themeFill="background2"/>
        <w:spacing w:line="360" w:lineRule="auto"/>
        <w:jc w:val="both"/>
        <w:rPr>
          <w:rFonts w:ascii="Times New Roman" w:hAnsi="Times New Roman" w:cs="Times New Roman"/>
          <w:b/>
          <w:bCs/>
          <w:sz w:val="24"/>
          <w:szCs w:val="24"/>
          <w:lang w:val="en-US"/>
        </w:rPr>
      </w:pPr>
      <w:r w:rsidRPr="00DE1384">
        <w:rPr>
          <w:rFonts w:ascii="Times New Roman" w:hAnsi="Times New Roman" w:cs="Times New Roman"/>
          <w:b/>
          <w:bCs/>
          <w:sz w:val="24"/>
          <w:szCs w:val="24"/>
          <w:lang w:val="en-US"/>
        </w:rPr>
        <w:lastRenderedPageBreak/>
        <w:t>4.0 Conclusion</w:t>
      </w:r>
    </w:p>
    <w:p w14:paraId="6ECF9973" w14:textId="77777777" w:rsidR="00DE1384" w:rsidRPr="005A12A3" w:rsidRDefault="00DE1384" w:rsidP="005A12A3">
      <w:pPr>
        <w:pStyle w:val="NoSpacing"/>
        <w:spacing w:line="360" w:lineRule="auto"/>
        <w:jc w:val="both"/>
        <w:rPr>
          <w:rFonts w:ascii="Times New Roman" w:hAnsi="Times New Roman" w:cs="Times New Roman"/>
          <w:sz w:val="24"/>
          <w:szCs w:val="24"/>
        </w:rPr>
      </w:pPr>
    </w:p>
    <w:p w14:paraId="39D3F8BA" w14:textId="77777777" w:rsidR="005A12A3" w:rsidRPr="005A12A3" w:rsidRDefault="005A12A3" w:rsidP="005A12A3">
      <w:pPr>
        <w:spacing w:line="360" w:lineRule="auto"/>
        <w:jc w:val="both"/>
        <w:rPr>
          <w:rFonts w:ascii="Times New Roman" w:hAnsi="Times New Roman" w:cs="Times New Roman"/>
          <w:sz w:val="24"/>
          <w:szCs w:val="24"/>
        </w:rPr>
      </w:pPr>
      <w:r w:rsidRPr="005A12A3">
        <w:rPr>
          <w:rFonts w:ascii="Times New Roman" w:hAnsi="Times New Roman" w:cs="Times New Roman"/>
          <w:sz w:val="24"/>
          <w:szCs w:val="24"/>
        </w:rPr>
        <w:t>In conclusion, there is no specific answer to determine the effectiveness of both companies, especially the term "effective," which is a subjective definition that varies depending on the individual. However, the most obvious and concrete result that might demonstrate their effectiveness is their sustainability, where they have maintained their operations over many years until today, showing both companies have applied strategies that are suitable for their current business stage. Also, they reflected there is no one-size-fits-all leadership, where every company has their own best-suited leadership according to their vision and relevant business stage to face uncertainty, an enduring constant in business. This shows an interconnected relationship between business context and leadership, where the success of leadership is dependent on the business context.</w:t>
      </w:r>
    </w:p>
    <w:p w14:paraId="5AC3A8FE" w14:textId="77777777" w:rsidR="00DE1384" w:rsidRPr="005A12A3" w:rsidRDefault="00DE1384" w:rsidP="005A12A3">
      <w:pPr>
        <w:spacing w:line="360" w:lineRule="auto"/>
        <w:jc w:val="both"/>
        <w:rPr>
          <w:rFonts w:ascii="Times New Roman" w:hAnsi="Times New Roman" w:cs="Times New Roman"/>
          <w:sz w:val="24"/>
          <w:szCs w:val="24"/>
          <w:lang w:val="en-US"/>
        </w:rPr>
      </w:pPr>
    </w:p>
    <w:p w14:paraId="76C37CAF" w14:textId="77777777" w:rsidR="003F2FDF" w:rsidRPr="005A12A3" w:rsidRDefault="003F2FDF" w:rsidP="005A12A3">
      <w:pPr>
        <w:spacing w:line="360" w:lineRule="auto"/>
        <w:jc w:val="both"/>
        <w:rPr>
          <w:rFonts w:ascii="Times New Roman" w:hAnsi="Times New Roman" w:cs="Times New Roman"/>
          <w:sz w:val="24"/>
          <w:szCs w:val="24"/>
          <w:lang w:val="en-US"/>
        </w:rPr>
      </w:pPr>
    </w:p>
    <w:p w14:paraId="6136519F" w14:textId="77777777" w:rsidR="003F2FDF" w:rsidRPr="005A12A3" w:rsidRDefault="003F2FDF" w:rsidP="005A12A3">
      <w:pPr>
        <w:spacing w:line="360" w:lineRule="auto"/>
        <w:jc w:val="both"/>
        <w:rPr>
          <w:rFonts w:ascii="Times New Roman" w:hAnsi="Times New Roman" w:cs="Times New Roman"/>
          <w:sz w:val="24"/>
          <w:szCs w:val="24"/>
          <w:lang w:val="en-US"/>
        </w:rPr>
      </w:pPr>
    </w:p>
    <w:p w14:paraId="482F59BE" w14:textId="77777777" w:rsidR="003F2FDF" w:rsidRPr="005A12A3" w:rsidRDefault="003F2FDF" w:rsidP="005A12A3">
      <w:pPr>
        <w:spacing w:line="360" w:lineRule="auto"/>
        <w:jc w:val="both"/>
        <w:rPr>
          <w:rFonts w:ascii="Times New Roman" w:hAnsi="Times New Roman" w:cs="Times New Roman"/>
          <w:sz w:val="24"/>
          <w:szCs w:val="24"/>
          <w:lang w:val="en-US"/>
        </w:rPr>
      </w:pPr>
    </w:p>
    <w:p w14:paraId="25414F52" w14:textId="77777777" w:rsidR="003F2FDF" w:rsidRDefault="003F2FDF">
      <w:pPr>
        <w:rPr>
          <w:lang w:val="en-US"/>
        </w:rPr>
      </w:pPr>
    </w:p>
    <w:p w14:paraId="132A5D2B" w14:textId="77777777" w:rsidR="003F2FDF" w:rsidRDefault="003F2FDF">
      <w:pPr>
        <w:rPr>
          <w:lang w:val="en-US"/>
        </w:rPr>
      </w:pPr>
    </w:p>
    <w:p w14:paraId="00912E30" w14:textId="77777777" w:rsidR="003F2FDF" w:rsidRDefault="003F2FDF">
      <w:pPr>
        <w:rPr>
          <w:lang w:val="en-US"/>
        </w:rPr>
      </w:pPr>
    </w:p>
    <w:p w14:paraId="55C7F09D" w14:textId="77777777" w:rsidR="003F2FDF" w:rsidRDefault="003F2FDF">
      <w:pPr>
        <w:rPr>
          <w:lang w:val="en-US"/>
        </w:rPr>
      </w:pPr>
    </w:p>
    <w:p w14:paraId="66A23296" w14:textId="77777777" w:rsidR="003F2FDF" w:rsidRDefault="003F2FDF">
      <w:pPr>
        <w:rPr>
          <w:lang w:val="en-US"/>
        </w:rPr>
      </w:pPr>
    </w:p>
    <w:p w14:paraId="57D292BD" w14:textId="77777777" w:rsidR="003F2FDF" w:rsidRDefault="003F2FDF">
      <w:pPr>
        <w:rPr>
          <w:lang w:val="en-US"/>
        </w:rPr>
      </w:pPr>
    </w:p>
    <w:p w14:paraId="70847E19" w14:textId="77777777" w:rsidR="003F2FDF" w:rsidRDefault="003F2FDF">
      <w:pPr>
        <w:rPr>
          <w:lang w:val="en-US"/>
        </w:rPr>
      </w:pPr>
    </w:p>
    <w:p w14:paraId="13D3FE77" w14:textId="77777777" w:rsidR="003F2FDF" w:rsidRDefault="003F2FDF">
      <w:pPr>
        <w:rPr>
          <w:lang w:val="en-US"/>
        </w:rPr>
      </w:pPr>
    </w:p>
    <w:p w14:paraId="13AFA432" w14:textId="77777777" w:rsidR="003F2FDF" w:rsidRDefault="003F2FDF">
      <w:pPr>
        <w:rPr>
          <w:lang w:val="en-US"/>
        </w:rPr>
      </w:pPr>
    </w:p>
    <w:p w14:paraId="6F7A8234" w14:textId="77777777" w:rsidR="003F2FDF" w:rsidRDefault="003F2FDF">
      <w:pPr>
        <w:rPr>
          <w:lang w:val="en-US"/>
        </w:rPr>
      </w:pPr>
    </w:p>
    <w:p w14:paraId="7B1BC73B" w14:textId="77777777" w:rsidR="003F2FDF" w:rsidRDefault="003F2FDF">
      <w:pPr>
        <w:rPr>
          <w:lang w:val="en-US"/>
        </w:rPr>
      </w:pPr>
    </w:p>
    <w:p w14:paraId="19090F73" w14:textId="77777777" w:rsidR="003F2FDF" w:rsidRDefault="003F2FDF">
      <w:pPr>
        <w:rPr>
          <w:lang w:val="en-US"/>
        </w:rPr>
      </w:pPr>
    </w:p>
    <w:p w14:paraId="06EAD417" w14:textId="77777777" w:rsidR="00551680" w:rsidRDefault="00551680">
      <w:pPr>
        <w:rPr>
          <w:lang w:val="en-US"/>
        </w:rPr>
      </w:pPr>
    </w:p>
    <w:p w14:paraId="33F91AB5" w14:textId="77777777" w:rsidR="003F2FDF" w:rsidRDefault="003F2FDF">
      <w:pPr>
        <w:rPr>
          <w:lang w:val="en-US"/>
        </w:rPr>
      </w:pPr>
    </w:p>
    <w:p w14:paraId="45C16403" w14:textId="77777777" w:rsidR="00CB27B9" w:rsidRDefault="00CB27B9" w:rsidP="00653C3D">
      <w:pPr>
        <w:pStyle w:val="NoSpacing"/>
        <w:shd w:val="clear" w:color="auto" w:fill="E7E6E6" w:themeFill="background2"/>
        <w:spacing w:line="360" w:lineRule="auto"/>
        <w:jc w:val="both"/>
        <w:rPr>
          <w:rFonts w:ascii="Times New Roman" w:hAnsi="Times New Roman" w:cs="Times New Roman"/>
          <w:b/>
          <w:bCs/>
          <w:sz w:val="24"/>
          <w:szCs w:val="24"/>
          <w:lang w:val="en-US"/>
        </w:rPr>
      </w:pPr>
      <w:r w:rsidRPr="00653C3D">
        <w:rPr>
          <w:rFonts w:ascii="Times New Roman" w:hAnsi="Times New Roman" w:cs="Times New Roman"/>
          <w:b/>
          <w:bCs/>
          <w:sz w:val="24"/>
          <w:szCs w:val="24"/>
          <w:lang w:val="en-US"/>
        </w:rPr>
        <w:lastRenderedPageBreak/>
        <w:t>References</w:t>
      </w:r>
    </w:p>
    <w:p w14:paraId="1EE6282D" w14:textId="77777777" w:rsidR="00653C3D" w:rsidRPr="00653C3D" w:rsidRDefault="00653C3D" w:rsidP="00653C3D">
      <w:pPr>
        <w:pStyle w:val="NoSpacing"/>
        <w:spacing w:line="360" w:lineRule="auto"/>
        <w:jc w:val="both"/>
        <w:rPr>
          <w:rFonts w:ascii="Times New Roman" w:hAnsi="Times New Roman" w:cs="Times New Roman"/>
          <w:b/>
          <w:bCs/>
          <w:sz w:val="24"/>
          <w:szCs w:val="24"/>
          <w:lang w:val="en-US"/>
        </w:rPr>
      </w:pPr>
    </w:p>
    <w:p w14:paraId="2ECC3569" w14:textId="2FF8A748" w:rsidR="00B35BD0" w:rsidRPr="00653C3D" w:rsidRDefault="00B35BD0" w:rsidP="00653C3D">
      <w:pPr>
        <w:pStyle w:val="NoSpacing"/>
        <w:spacing w:line="360" w:lineRule="auto"/>
        <w:jc w:val="both"/>
        <w:rPr>
          <w:rFonts w:ascii="Times New Roman" w:hAnsi="Times New Roman" w:cs="Times New Roman"/>
          <w:sz w:val="24"/>
          <w:szCs w:val="24"/>
          <w:lang w:val="en-US"/>
        </w:rPr>
      </w:pPr>
      <w:proofErr w:type="spellStart"/>
      <w:r w:rsidRPr="00653C3D">
        <w:rPr>
          <w:rFonts w:ascii="Times New Roman" w:hAnsi="Times New Roman" w:cs="Times New Roman"/>
          <w:sz w:val="24"/>
          <w:szCs w:val="24"/>
          <w:lang w:val="en-US"/>
        </w:rPr>
        <w:t>HalalSpy</w:t>
      </w:r>
      <w:proofErr w:type="spellEnd"/>
      <w:r w:rsidRPr="00653C3D">
        <w:rPr>
          <w:rFonts w:ascii="Times New Roman" w:hAnsi="Times New Roman" w:cs="Times New Roman"/>
          <w:sz w:val="24"/>
          <w:szCs w:val="24"/>
          <w:lang w:val="en-US"/>
        </w:rPr>
        <w:t>. (2026).</w:t>
      </w:r>
      <w:r w:rsidR="00F821AD" w:rsidRPr="00653C3D">
        <w:rPr>
          <w:rFonts w:ascii="Times New Roman" w:hAnsi="Times New Roman" w:cs="Times New Roman"/>
          <w:sz w:val="24"/>
          <w:szCs w:val="24"/>
          <w:lang w:val="en-US"/>
        </w:rPr>
        <w:t xml:space="preserve"> Is McDonald's Halal in Thailand? 2026 Verified Status. </w:t>
      </w:r>
      <w:hyperlink r:id="rId10" w:history="1">
        <w:r w:rsidR="00F821AD" w:rsidRPr="00653C3D">
          <w:rPr>
            <w:rStyle w:val="Hyperlink"/>
            <w:rFonts w:ascii="Times New Roman" w:hAnsi="Times New Roman" w:cs="Times New Roman"/>
            <w:sz w:val="24"/>
            <w:szCs w:val="24"/>
            <w:lang w:val="en-US"/>
          </w:rPr>
          <w:t>https://halalspy.com/halal-restaurants/fast-food/mcdonalds-thailand/</w:t>
        </w:r>
      </w:hyperlink>
    </w:p>
    <w:p w14:paraId="0FD342AD" w14:textId="77777777" w:rsidR="00B35BD0" w:rsidRPr="00653C3D" w:rsidRDefault="00B35BD0" w:rsidP="00653C3D">
      <w:pPr>
        <w:pStyle w:val="NoSpacing"/>
        <w:spacing w:line="360" w:lineRule="auto"/>
        <w:jc w:val="both"/>
        <w:rPr>
          <w:rFonts w:ascii="Times New Roman" w:hAnsi="Times New Roman" w:cs="Times New Roman"/>
          <w:sz w:val="24"/>
          <w:szCs w:val="24"/>
          <w:lang w:val="en-US"/>
        </w:rPr>
      </w:pPr>
    </w:p>
    <w:p w14:paraId="78DC8A82" w14:textId="548BBCB5" w:rsidR="00B40EDC" w:rsidRPr="00653C3D" w:rsidRDefault="00B40EDC" w:rsidP="00653C3D">
      <w:pPr>
        <w:pStyle w:val="NoSpacing"/>
        <w:spacing w:line="360" w:lineRule="auto"/>
        <w:jc w:val="both"/>
        <w:rPr>
          <w:rFonts w:ascii="Times New Roman" w:hAnsi="Times New Roman" w:cs="Times New Roman"/>
          <w:sz w:val="24"/>
          <w:szCs w:val="24"/>
          <w:lang w:val="en-US"/>
        </w:rPr>
      </w:pPr>
      <w:r w:rsidRPr="00653C3D">
        <w:rPr>
          <w:rFonts w:ascii="Times New Roman" w:hAnsi="Times New Roman" w:cs="Times New Roman"/>
          <w:sz w:val="24"/>
          <w:szCs w:val="24"/>
          <w:lang w:val="en-US"/>
        </w:rPr>
        <w:t xml:space="preserve">Jordan Fields. (2025). </w:t>
      </w:r>
      <w:r w:rsidR="005B7DB2" w:rsidRPr="00653C3D">
        <w:rPr>
          <w:rFonts w:ascii="Times New Roman" w:hAnsi="Times New Roman" w:cs="Times New Roman"/>
          <w:sz w:val="24"/>
          <w:szCs w:val="24"/>
          <w:lang w:val="en-US"/>
        </w:rPr>
        <w:t xml:space="preserve">Hamburger University: McDonald’s Employee Training Program. </w:t>
      </w:r>
      <w:hyperlink r:id="rId11" w:history="1">
        <w:r w:rsidR="00B35BD0" w:rsidRPr="00653C3D">
          <w:rPr>
            <w:rStyle w:val="Hyperlink"/>
            <w:rFonts w:ascii="Times New Roman" w:hAnsi="Times New Roman" w:cs="Times New Roman"/>
            <w:sz w:val="24"/>
            <w:szCs w:val="24"/>
          </w:rPr>
          <w:t>https://mcdonaldspostraining.app/hamburger-university/</w:t>
        </w:r>
      </w:hyperlink>
    </w:p>
    <w:p w14:paraId="1CEADAE7" w14:textId="77777777" w:rsidR="00B40EDC" w:rsidRPr="00653C3D" w:rsidRDefault="00B40EDC" w:rsidP="00653C3D">
      <w:pPr>
        <w:pStyle w:val="NoSpacing"/>
        <w:spacing w:line="360" w:lineRule="auto"/>
        <w:jc w:val="both"/>
        <w:rPr>
          <w:rFonts w:ascii="Times New Roman" w:hAnsi="Times New Roman" w:cs="Times New Roman"/>
          <w:sz w:val="24"/>
          <w:szCs w:val="24"/>
          <w:lang w:val="en-US"/>
        </w:rPr>
      </w:pPr>
    </w:p>
    <w:p w14:paraId="5B848ABA" w14:textId="77777777" w:rsidR="00234FB6" w:rsidRPr="00653C3D" w:rsidRDefault="00234FB6" w:rsidP="00653C3D">
      <w:pPr>
        <w:pStyle w:val="NoSpacing"/>
        <w:spacing w:line="360" w:lineRule="auto"/>
        <w:jc w:val="both"/>
        <w:rPr>
          <w:rFonts w:ascii="Times New Roman" w:hAnsi="Times New Roman" w:cs="Times New Roman"/>
          <w:sz w:val="24"/>
          <w:szCs w:val="24"/>
        </w:rPr>
      </w:pPr>
      <w:proofErr w:type="spellStart"/>
      <w:r w:rsidRPr="00653C3D">
        <w:rPr>
          <w:rFonts w:ascii="Times New Roman" w:hAnsi="Times New Roman" w:cs="Times New Roman"/>
          <w:sz w:val="24"/>
          <w:szCs w:val="24"/>
        </w:rPr>
        <w:t>Marrybrown</w:t>
      </w:r>
      <w:proofErr w:type="spellEnd"/>
      <w:r w:rsidRPr="00653C3D">
        <w:rPr>
          <w:rFonts w:ascii="Times New Roman" w:hAnsi="Times New Roman" w:cs="Times New Roman"/>
          <w:sz w:val="24"/>
          <w:szCs w:val="24"/>
        </w:rPr>
        <w:t xml:space="preserve">. (2022). Datin Nancy Liew, Co-founder and Managing Director of </w:t>
      </w:r>
      <w:proofErr w:type="spellStart"/>
      <w:r w:rsidRPr="00653C3D">
        <w:rPr>
          <w:rFonts w:ascii="Times New Roman" w:hAnsi="Times New Roman" w:cs="Times New Roman"/>
          <w:sz w:val="24"/>
          <w:szCs w:val="24"/>
        </w:rPr>
        <w:t>Marrybrown</w:t>
      </w:r>
      <w:proofErr w:type="spellEnd"/>
      <w:r w:rsidRPr="00653C3D">
        <w:rPr>
          <w:rFonts w:ascii="Times New Roman" w:hAnsi="Times New Roman" w:cs="Times New Roman"/>
          <w:sz w:val="24"/>
          <w:szCs w:val="24"/>
        </w:rPr>
        <w:t xml:space="preserve"> Shared Her Entrepreneurship Journey with China Press' Pink Biz This International Women's Day. </w:t>
      </w:r>
      <w:hyperlink r:id="rId12" w:history="1">
        <w:r w:rsidRPr="00653C3D">
          <w:rPr>
            <w:rStyle w:val="Hyperlink"/>
            <w:rFonts w:ascii="Times New Roman" w:hAnsi="Times New Roman" w:cs="Times New Roman"/>
            <w:sz w:val="24"/>
            <w:szCs w:val="24"/>
          </w:rPr>
          <w:t>https://marrybrown.com/corporate/promotion/datin-nancy-liew-co-founder-and-managing-director-of-marrybrown-shared-her-entrepreneurship-journey-with-china-press-pink-biz-this-international-womens-day/</w:t>
        </w:r>
      </w:hyperlink>
    </w:p>
    <w:p w14:paraId="06CAE634" w14:textId="77777777" w:rsidR="00234FB6" w:rsidRPr="00653C3D" w:rsidRDefault="00234FB6" w:rsidP="00653C3D">
      <w:pPr>
        <w:pStyle w:val="NoSpacing"/>
        <w:spacing w:line="360" w:lineRule="auto"/>
        <w:jc w:val="both"/>
        <w:rPr>
          <w:rFonts w:ascii="Times New Roman" w:hAnsi="Times New Roman" w:cs="Times New Roman"/>
          <w:sz w:val="24"/>
          <w:szCs w:val="24"/>
        </w:rPr>
      </w:pPr>
    </w:p>
    <w:p w14:paraId="5E431535" w14:textId="7AB0F1B1" w:rsidR="008F1D78" w:rsidRPr="00653C3D" w:rsidRDefault="00234FB6" w:rsidP="00653C3D">
      <w:pPr>
        <w:pStyle w:val="NoSpacing"/>
        <w:spacing w:line="360" w:lineRule="auto"/>
        <w:jc w:val="both"/>
        <w:rPr>
          <w:rFonts w:ascii="Times New Roman" w:hAnsi="Times New Roman" w:cs="Times New Roman"/>
          <w:sz w:val="24"/>
          <w:szCs w:val="24"/>
        </w:rPr>
      </w:pPr>
      <w:proofErr w:type="spellStart"/>
      <w:r w:rsidRPr="00653C3D">
        <w:rPr>
          <w:rFonts w:ascii="Times New Roman" w:hAnsi="Times New Roman" w:cs="Times New Roman"/>
          <w:sz w:val="24"/>
          <w:szCs w:val="24"/>
        </w:rPr>
        <w:t>Marrybrown</w:t>
      </w:r>
      <w:proofErr w:type="spellEnd"/>
      <w:r w:rsidRPr="00653C3D">
        <w:rPr>
          <w:rFonts w:ascii="Times New Roman" w:hAnsi="Times New Roman" w:cs="Times New Roman"/>
          <w:sz w:val="24"/>
          <w:szCs w:val="24"/>
        </w:rPr>
        <w:t xml:space="preserve">. (2025). </w:t>
      </w:r>
      <w:proofErr w:type="spellStart"/>
      <w:r w:rsidRPr="00653C3D">
        <w:rPr>
          <w:rFonts w:ascii="Times New Roman" w:hAnsi="Times New Roman" w:cs="Times New Roman"/>
          <w:sz w:val="24"/>
          <w:szCs w:val="24"/>
        </w:rPr>
        <w:t>Marrybrown</w:t>
      </w:r>
      <w:proofErr w:type="spellEnd"/>
      <w:r w:rsidRPr="00653C3D">
        <w:rPr>
          <w:rFonts w:ascii="Times New Roman" w:hAnsi="Times New Roman" w:cs="Times New Roman"/>
          <w:sz w:val="24"/>
          <w:szCs w:val="24"/>
        </w:rPr>
        <w:t xml:space="preserve"> Proudly Supports HRD Corp's International Day of Persons with Disabilities. </w:t>
      </w:r>
      <w:hyperlink r:id="rId13" w:history="1">
        <w:r w:rsidRPr="00653C3D">
          <w:rPr>
            <w:rStyle w:val="Hyperlink"/>
            <w:rFonts w:ascii="Times New Roman" w:hAnsi="Times New Roman" w:cs="Times New Roman"/>
            <w:sz w:val="24"/>
            <w:szCs w:val="24"/>
          </w:rPr>
          <w:t>https://marrybrown.com/corporate/news-events/marrybrown-proudly-supports-hrd-corps-international-day-of-persons-with-disabilities/</w:t>
        </w:r>
      </w:hyperlink>
      <w:r w:rsidR="0095404D" w:rsidRPr="00653C3D">
        <w:rPr>
          <w:rFonts w:ascii="Times New Roman" w:hAnsi="Times New Roman" w:cs="Times New Roman"/>
          <w:sz w:val="24"/>
          <w:szCs w:val="24"/>
        </w:rPr>
        <w:t xml:space="preserve"> </w:t>
      </w:r>
    </w:p>
    <w:p w14:paraId="37CA12E1" w14:textId="77777777" w:rsidR="008F1D78" w:rsidRPr="00653C3D" w:rsidRDefault="008F1D78" w:rsidP="00653C3D">
      <w:pPr>
        <w:pStyle w:val="NoSpacing"/>
        <w:spacing w:line="360" w:lineRule="auto"/>
        <w:jc w:val="both"/>
        <w:rPr>
          <w:rFonts w:ascii="Times New Roman" w:hAnsi="Times New Roman" w:cs="Times New Roman"/>
          <w:sz w:val="24"/>
          <w:szCs w:val="24"/>
        </w:rPr>
      </w:pPr>
    </w:p>
    <w:p w14:paraId="6C940EEF" w14:textId="572547BF" w:rsidR="008F1D78" w:rsidRPr="00653C3D" w:rsidRDefault="00084C2C" w:rsidP="00653C3D">
      <w:pPr>
        <w:pStyle w:val="NoSpacing"/>
        <w:spacing w:line="360" w:lineRule="auto"/>
        <w:jc w:val="both"/>
        <w:rPr>
          <w:rFonts w:ascii="Times New Roman" w:hAnsi="Times New Roman" w:cs="Times New Roman"/>
          <w:sz w:val="24"/>
          <w:szCs w:val="24"/>
        </w:rPr>
      </w:pPr>
      <w:proofErr w:type="spellStart"/>
      <w:r w:rsidRPr="00653C3D">
        <w:rPr>
          <w:rFonts w:ascii="Times New Roman" w:hAnsi="Times New Roman" w:cs="Times New Roman"/>
          <w:sz w:val="24"/>
          <w:szCs w:val="24"/>
        </w:rPr>
        <w:t>Marrybrown</w:t>
      </w:r>
      <w:proofErr w:type="spellEnd"/>
      <w:r w:rsidRPr="00653C3D">
        <w:rPr>
          <w:rFonts w:ascii="Times New Roman" w:hAnsi="Times New Roman" w:cs="Times New Roman"/>
          <w:sz w:val="24"/>
          <w:szCs w:val="24"/>
        </w:rPr>
        <w:t xml:space="preserve">. (2025). </w:t>
      </w:r>
      <w:proofErr w:type="spellStart"/>
      <w:r w:rsidR="000C5FEF" w:rsidRPr="00653C3D">
        <w:rPr>
          <w:rFonts w:ascii="Times New Roman" w:hAnsi="Times New Roman" w:cs="Times New Roman"/>
          <w:sz w:val="24"/>
          <w:szCs w:val="24"/>
        </w:rPr>
        <w:t>Marrybrown</w:t>
      </w:r>
      <w:proofErr w:type="spellEnd"/>
      <w:r w:rsidR="000C5FEF" w:rsidRPr="00653C3D">
        <w:rPr>
          <w:rFonts w:ascii="Times New Roman" w:hAnsi="Times New Roman" w:cs="Times New Roman"/>
          <w:sz w:val="24"/>
          <w:szCs w:val="24"/>
        </w:rPr>
        <w:t xml:space="preserve"> From Malaysia to the </w:t>
      </w:r>
      <w:proofErr w:type="gramStart"/>
      <w:r w:rsidR="000C5FEF" w:rsidRPr="00653C3D">
        <w:rPr>
          <w:rFonts w:ascii="Times New Roman" w:hAnsi="Times New Roman" w:cs="Times New Roman"/>
          <w:sz w:val="24"/>
          <w:szCs w:val="24"/>
        </w:rPr>
        <w:t>World!.</w:t>
      </w:r>
      <w:proofErr w:type="gramEnd"/>
      <w:r w:rsidR="000C5FEF" w:rsidRPr="00653C3D">
        <w:rPr>
          <w:rFonts w:ascii="Times New Roman" w:hAnsi="Times New Roman" w:cs="Times New Roman"/>
          <w:sz w:val="24"/>
          <w:szCs w:val="24"/>
        </w:rPr>
        <w:t xml:space="preserve"> </w:t>
      </w:r>
      <w:hyperlink r:id="rId14" w:history="1">
        <w:r w:rsidR="0095404D" w:rsidRPr="00653C3D">
          <w:rPr>
            <w:rStyle w:val="Hyperlink"/>
            <w:rFonts w:ascii="Times New Roman" w:hAnsi="Times New Roman" w:cs="Times New Roman"/>
            <w:sz w:val="24"/>
            <w:szCs w:val="24"/>
          </w:rPr>
          <w:t>https://marrybrown.com/corporate/wp-content/uploads/2026/01/MB-U-I-DEC-2025.pdf</w:t>
        </w:r>
      </w:hyperlink>
    </w:p>
    <w:p w14:paraId="276C6079" w14:textId="77777777" w:rsidR="00084C2C" w:rsidRPr="00653C3D" w:rsidRDefault="00084C2C" w:rsidP="00653C3D">
      <w:pPr>
        <w:pStyle w:val="NoSpacing"/>
        <w:spacing w:line="360" w:lineRule="auto"/>
        <w:jc w:val="both"/>
        <w:rPr>
          <w:rFonts w:ascii="Times New Roman" w:hAnsi="Times New Roman" w:cs="Times New Roman"/>
          <w:sz w:val="24"/>
          <w:szCs w:val="24"/>
        </w:rPr>
      </w:pPr>
    </w:p>
    <w:p w14:paraId="31717F1C" w14:textId="77777777" w:rsidR="00FC307B" w:rsidRPr="00653C3D" w:rsidRDefault="00FC307B" w:rsidP="00653C3D">
      <w:pPr>
        <w:pStyle w:val="NoSpacing"/>
        <w:spacing w:line="360" w:lineRule="auto"/>
        <w:jc w:val="both"/>
        <w:rPr>
          <w:rFonts w:ascii="Times New Roman" w:hAnsi="Times New Roman" w:cs="Times New Roman"/>
          <w:sz w:val="24"/>
          <w:szCs w:val="24"/>
        </w:rPr>
      </w:pPr>
      <w:r w:rsidRPr="00653C3D">
        <w:rPr>
          <w:rFonts w:ascii="Times New Roman" w:hAnsi="Times New Roman" w:cs="Times New Roman"/>
          <w:sz w:val="24"/>
          <w:szCs w:val="24"/>
        </w:rPr>
        <w:t xml:space="preserve">McDonald's Corporation. (2025). McDonald's Corporation 2025 Annual Report. </w:t>
      </w:r>
      <w:hyperlink r:id="rId15" w:history="1">
        <w:r w:rsidRPr="00653C3D">
          <w:rPr>
            <w:rStyle w:val="Hyperlink"/>
            <w:rFonts w:ascii="Times New Roman" w:hAnsi="Times New Roman" w:cs="Times New Roman"/>
            <w:sz w:val="24"/>
            <w:szCs w:val="24"/>
          </w:rPr>
          <w:t>https://corporate.mcdonalds.com/content/dam/sites/corp/nfl/pdf/MCD%202025%20Annual%20Report.pdf</w:t>
        </w:r>
      </w:hyperlink>
    </w:p>
    <w:p w14:paraId="6A2612C3" w14:textId="77777777" w:rsidR="00FC307B" w:rsidRPr="00653C3D" w:rsidRDefault="00FC307B" w:rsidP="00653C3D">
      <w:pPr>
        <w:pStyle w:val="NoSpacing"/>
        <w:spacing w:line="360" w:lineRule="auto"/>
        <w:jc w:val="both"/>
        <w:rPr>
          <w:rFonts w:ascii="Times New Roman" w:hAnsi="Times New Roman" w:cs="Times New Roman"/>
          <w:sz w:val="24"/>
          <w:szCs w:val="24"/>
        </w:rPr>
      </w:pPr>
    </w:p>
    <w:p w14:paraId="51AAA884" w14:textId="77777777" w:rsidR="00FC307B" w:rsidRPr="00653C3D" w:rsidRDefault="00FC307B" w:rsidP="00653C3D">
      <w:pPr>
        <w:pStyle w:val="NoSpacing"/>
        <w:spacing w:line="360" w:lineRule="auto"/>
        <w:jc w:val="both"/>
        <w:rPr>
          <w:rFonts w:ascii="Times New Roman" w:hAnsi="Times New Roman" w:cs="Times New Roman"/>
          <w:sz w:val="24"/>
          <w:szCs w:val="24"/>
        </w:rPr>
      </w:pPr>
      <w:r w:rsidRPr="00653C3D">
        <w:rPr>
          <w:rFonts w:ascii="Times New Roman" w:hAnsi="Times New Roman" w:cs="Times New Roman"/>
          <w:sz w:val="24"/>
          <w:szCs w:val="24"/>
        </w:rPr>
        <w:t xml:space="preserve">McDonald’s. (2025). Where Innovation Meets Scale: An Update on McDonald’s Digital Transformation. </w:t>
      </w:r>
      <w:hyperlink r:id="rId16" w:history="1">
        <w:r w:rsidRPr="00653C3D">
          <w:rPr>
            <w:rStyle w:val="Hyperlink"/>
            <w:rFonts w:ascii="Times New Roman" w:hAnsi="Times New Roman" w:cs="Times New Roman"/>
            <w:sz w:val="24"/>
            <w:szCs w:val="24"/>
          </w:rPr>
          <w:t>https://corporate.mcdonalds.com/corpmcd/our-stories/article/digitizing-the-arches.html</w:t>
        </w:r>
      </w:hyperlink>
    </w:p>
    <w:p w14:paraId="1B0FBC74" w14:textId="77777777" w:rsidR="00FC307B" w:rsidRPr="00653C3D" w:rsidRDefault="00FC307B" w:rsidP="00653C3D">
      <w:pPr>
        <w:pStyle w:val="NoSpacing"/>
        <w:spacing w:line="360" w:lineRule="auto"/>
        <w:jc w:val="both"/>
        <w:rPr>
          <w:rFonts w:ascii="Times New Roman" w:hAnsi="Times New Roman" w:cs="Times New Roman"/>
          <w:sz w:val="24"/>
          <w:szCs w:val="24"/>
        </w:rPr>
      </w:pPr>
    </w:p>
    <w:p w14:paraId="45BD6237" w14:textId="77777777" w:rsidR="00FC307B" w:rsidRPr="00653C3D" w:rsidRDefault="00FC307B" w:rsidP="00653C3D">
      <w:pPr>
        <w:pStyle w:val="NoSpacing"/>
        <w:spacing w:line="360" w:lineRule="auto"/>
        <w:jc w:val="both"/>
        <w:rPr>
          <w:rFonts w:ascii="Times New Roman" w:hAnsi="Times New Roman" w:cs="Times New Roman"/>
          <w:sz w:val="24"/>
          <w:szCs w:val="24"/>
        </w:rPr>
      </w:pPr>
      <w:r w:rsidRPr="00653C3D">
        <w:rPr>
          <w:rFonts w:ascii="Times New Roman" w:hAnsi="Times New Roman" w:cs="Times New Roman"/>
          <w:sz w:val="24"/>
          <w:szCs w:val="24"/>
        </w:rPr>
        <w:t xml:space="preserve">McDonald's Corporation. (2025). McDonald's Corporation Investor Overview. </w:t>
      </w:r>
      <w:hyperlink r:id="rId17" w:history="1">
        <w:r w:rsidRPr="00653C3D">
          <w:rPr>
            <w:rStyle w:val="Hyperlink"/>
            <w:rFonts w:ascii="Times New Roman" w:hAnsi="Times New Roman" w:cs="Times New Roman"/>
            <w:sz w:val="24"/>
            <w:szCs w:val="24"/>
          </w:rPr>
          <w:t>https://corporate.mcdonalds.com/content/dam/sites/corp/nfl/pdf/Investor%20Overview%20Deck%20v2025.6.2.pdf</w:t>
        </w:r>
      </w:hyperlink>
    </w:p>
    <w:p w14:paraId="0D6DBB0A" w14:textId="77777777" w:rsidR="00FC307B" w:rsidRPr="00653C3D" w:rsidRDefault="00FC307B" w:rsidP="00653C3D">
      <w:pPr>
        <w:pStyle w:val="NoSpacing"/>
        <w:spacing w:line="360" w:lineRule="auto"/>
        <w:jc w:val="both"/>
        <w:rPr>
          <w:rFonts w:ascii="Times New Roman" w:hAnsi="Times New Roman" w:cs="Times New Roman"/>
          <w:sz w:val="24"/>
          <w:szCs w:val="24"/>
        </w:rPr>
      </w:pPr>
    </w:p>
    <w:p w14:paraId="45AD270E" w14:textId="77777777" w:rsidR="00FC307B" w:rsidRPr="00653C3D" w:rsidRDefault="00FC307B" w:rsidP="00653C3D">
      <w:pPr>
        <w:pStyle w:val="NoSpacing"/>
        <w:spacing w:line="360" w:lineRule="auto"/>
        <w:jc w:val="both"/>
        <w:rPr>
          <w:rFonts w:ascii="Times New Roman" w:hAnsi="Times New Roman" w:cs="Times New Roman"/>
          <w:sz w:val="24"/>
          <w:szCs w:val="24"/>
        </w:rPr>
      </w:pPr>
      <w:r w:rsidRPr="00653C3D">
        <w:rPr>
          <w:rFonts w:ascii="Times New Roman" w:hAnsi="Times New Roman" w:cs="Times New Roman"/>
          <w:sz w:val="24"/>
          <w:szCs w:val="24"/>
        </w:rPr>
        <w:lastRenderedPageBreak/>
        <w:t xml:space="preserve">McDonald's Corporation (2025). Purpose &amp; Impact Report 2024-2025. </w:t>
      </w:r>
      <w:hyperlink r:id="rId18" w:history="1">
        <w:r w:rsidRPr="00653C3D">
          <w:rPr>
            <w:rStyle w:val="Hyperlink"/>
            <w:rFonts w:ascii="Times New Roman" w:hAnsi="Times New Roman" w:cs="Times New Roman"/>
            <w:sz w:val="24"/>
            <w:szCs w:val="24"/>
          </w:rPr>
          <w:t>https://corporate.mcdonalds.com/content/dam/sites/corp/nfl/pdf/McDonalds_PurposeImpact_ProgressReport_2024_2025.pdf</w:t>
        </w:r>
      </w:hyperlink>
    </w:p>
    <w:p w14:paraId="79E95790" w14:textId="77777777" w:rsidR="00825B3F" w:rsidRPr="00653C3D" w:rsidRDefault="00825B3F" w:rsidP="00653C3D">
      <w:pPr>
        <w:pStyle w:val="NoSpacing"/>
        <w:spacing w:line="360" w:lineRule="auto"/>
        <w:jc w:val="both"/>
        <w:rPr>
          <w:rFonts w:ascii="Times New Roman" w:hAnsi="Times New Roman" w:cs="Times New Roman"/>
          <w:sz w:val="24"/>
          <w:szCs w:val="24"/>
        </w:rPr>
      </w:pPr>
    </w:p>
    <w:p w14:paraId="2B301EEE" w14:textId="77777777" w:rsidR="00FC307B" w:rsidRPr="00653C3D" w:rsidRDefault="00FC307B" w:rsidP="00653C3D">
      <w:pPr>
        <w:pStyle w:val="NoSpacing"/>
        <w:spacing w:line="360" w:lineRule="auto"/>
        <w:jc w:val="both"/>
        <w:rPr>
          <w:rFonts w:ascii="Times New Roman" w:hAnsi="Times New Roman" w:cs="Times New Roman"/>
          <w:sz w:val="24"/>
          <w:szCs w:val="24"/>
        </w:rPr>
      </w:pPr>
      <w:r w:rsidRPr="00653C3D">
        <w:rPr>
          <w:rFonts w:ascii="Times New Roman" w:hAnsi="Times New Roman" w:cs="Times New Roman"/>
          <w:sz w:val="24"/>
          <w:szCs w:val="24"/>
        </w:rPr>
        <w:t xml:space="preserve">McDonald’s. (2026). McDonald’s History. </w:t>
      </w:r>
      <w:hyperlink r:id="rId19" w:history="1">
        <w:r w:rsidRPr="00653C3D">
          <w:rPr>
            <w:rStyle w:val="Hyperlink"/>
            <w:rFonts w:ascii="Times New Roman" w:hAnsi="Times New Roman" w:cs="Times New Roman"/>
            <w:sz w:val="24"/>
            <w:szCs w:val="24"/>
          </w:rPr>
          <w:t>https://corporate.mcdonalds.com/corpmcd/our-company/who-we-are/our-history.html</w:t>
        </w:r>
      </w:hyperlink>
    </w:p>
    <w:p w14:paraId="0FEA3CC8" w14:textId="77777777" w:rsidR="00CB27B9" w:rsidRPr="00653C3D" w:rsidRDefault="00CB27B9" w:rsidP="00653C3D">
      <w:pPr>
        <w:pStyle w:val="NoSpacing"/>
        <w:spacing w:line="360" w:lineRule="auto"/>
        <w:jc w:val="both"/>
        <w:rPr>
          <w:rFonts w:ascii="Times New Roman" w:hAnsi="Times New Roman" w:cs="Times New Roman"/>
          <w:sz w:val="24"/>
          <w:szCs w:val="24"/>
          <w:lang w:val="en-US"/>
        </w:rPr>
      </w:pPr>
    </w:p>
    <w:p w14:paraId="0354BF3D" w14:textId="77777777" w:rsidR="00CB27B9" w:rsidRPr="00653C3D" w:rsidRDefault="00CB27B9" w:rsidP="00653C3D">
      <w:pPr>
        <w:pStyle w:val="NoSpacing"/>
        <w:spacing w:line="360" w:lineRule="auto"/>
        <w:jc w:val="both"/>
        <w:rPr>
          <w:rFonts w:ascii="Times New Roman" w:hAnsi="Times New Roman" w:cs="Times New Roman"/>
          <w:sz w:val="24"/>
          <w:szCs w:val="24"/>
          <w:lang w:val="en-US"/>
        </w:rPr>
      </w:pPr>
    </w:p>
    <w:p w14:paraId="60126ACF" w14:textId="77777777" w:rsidR="00CB27B9" w:rsidRPr="00653C3D" w:rsidRDefault="00CB27B9" w:rsidP="00653C3D">
      <w:pPr>
        <w:pStyle w:val="NoSpacing"/>
        <w:spacing w:line="360" w:lineRule="auto"/>
        <w:jc w:val="both"/>
        <w:rPr>
          <w:rFonts w:ascii="Times New Roman" w:hAnsi="Times New Roman" w:cs="Times New Roman"/>
          <w:sz w:val="24"/>
          <w:szCs w:val="24"/>
          <w:lang w:val="en-US"/>
        </w:rPr>
      </w:pPr>
    </w:p>
    <w:p w14:paraId="1CE8EA9D" w14:textId="77777777" w:rsidR="00CB27B9" w:rsidRDefault="00CB27B9" w:rsidP="00653C3D">
      <w:pPr>
        <w:pStyle w:val="NoSpacing"/>
        <w:spacing w:line="360" w:lineRule="auto"/>
        <w:jc w:val="both"/>
        <w:rPr>
          <w:rFonts w:ascii="Times New Roman" w:hAnsi="Times New Roman" w:cs="Times New Roman"/>
          <w:sz w:val="24"/>
          <w:szCs w:val="24"/>
          <w:lang w:val="en-US"/>
        </w:rPr>
      </w:pPr>
    </w:p>
    <w:p w14:paraId="51CB4AE0"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6349A631"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24978966"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72511C58"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5E2E9470"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1D53F461"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112E0E2D"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4447D267"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753158B6"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08CCAFE5"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0A2915EA"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0C2789BA"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71B0ABD0"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4CB013DA"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1FCBEDBA"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56F07750"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3ADA6BF7"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2C3AD95B"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708C70AE"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5F73E984"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296AFB57" w14:textId="77777777" w:rsidR="001F6D5A" w:rsidRDefault="001F6D5A" w:rsidP="00653C3D">
      <w:pPr>
        <w:pStyle w:val="NoSpacing"/>
        <w:spacing w:line="360" w:lineRule="auto"/>
        <w:jc w:val="both"/>
        <w:rPr>
          <w:rFonts w:ascii="Times New Roman" w:hAnsi="Times New Roman" w:cs="Times New Roman"/>
          <w:sz w:val="24"/>
          <w:szCs w:val="24"/>
          <w:lang w:val="en-US"/>
        </w:rPr>
      </w:pPr>
    </w:p>
    <w:p w14:paraId="43934585" w14:textId="77777777" w:rsidR="001F6D5A" w:rsidRPr="00653C3D" w:rsidRDefault="001F6D5A" w:rsidP="00653C3D">
      <w:pPr>
        <w:pStyle w:val="NoSpacing"/>
        <w:spacing w:line="360" w:lineRule="auto"/>
        <w:jc w:val="both"/>
        <w:rPr>
          <w:rFonts w:ascii="Times New Roman" w:hAnsi="Times New Roman" w:cs="Times New Roman"/>
          <w:sz w:val="24"/>
          <w:szCs w:val="24"/>
          <w:lang w:val="en-US"/>
        </w:rPr>
      </w:pPr>
    </w:p>
    <w:p w14:paraId="177B68C3" w14:textId="77777777" w:rsidR="00CB27B9" w:rsidRPr="00653C3D" w:rsidRDefault="00CB27B9" w:rsidP="00653C3D">
      <w:pPr>
        <w:pStyle w:val="NoSpacing"/>
        <w:spacing w:line="360" w:lineRule="auto"/>
        <w:jc w:val="both"/>
        <w:rPr>
          <w:rFonts w:ascii="Times New Roman" w:hAnsi="Times New Roman" w:cs="Times New Roman"/>
          <w:sz w:val="24"/>
          <w:szCs w:val="24"/>
          <w:lang w:val="en-US"/>
        </w:rPr>
      </w:pPr>
    </w:p>
    <w:p w14:paraId="57BD4570" w14:textId="77777777" w:rsidR="00CB27B9" w:rsidRPr="00653C3D" w:rsidRDefault="00CB27B9" w:rsidP="00653C3D">
      <w:pPr>
        <w:pStyle w:val="NoSpacing"/>
        <w:spacing w:line="360" w:lineRule="auto"/>
        <w:jc w:val="both"/>
        <w:rPr>
          <w:rFonts w:ascii="Times New Roman" w:hAnsi="Times New Roman" w:cs="Times New Roman"/>
          <w:sz w:val="24"/>
          <w:szCs w:val="24"/>
          <w:lang w:val="en-US"/>
        </w:rPr>
      </w:pPr>
    </w:p>
    <w:p w14:paraId="7C453084" w14:textId="746EBFB4" w:rsidR="003F2FDF" w:rsidRPr="001F6D5A" w:rsidRDefault="003F2FDF" w:rsidP="001F6D5A">
      <w:pPr>
        <w:pStyle w:val="NoSpacing"/>
        <w:shd w:val="clear" w:color="auto" w:fill="E7E6E6" w:themeFill="background2"/>
        <w:spacing w:line="360" w:lineRule="auto"/>
        <w:jc w:val="both"/>
        <w:rPr>
          <w:rFonts w:ascii="Times New Roman" w:hAnsi="Times New Roman" w:cs="Times New Roman"/>
          <w:b/>
          <w:bCs/>
          <w:sz w:val="24"/>
          <w:szCs w:val="24"/>
          <w:lang w:val="en-US"/>
        </w:rPr>
      </w:pPr>
      <w:r w:rsidRPr="001F6D5A">
        <w:rPr>
          <w:rFonts w:ascii="Times New Roman" w:hAnsi="Times New Roman" w:cs="Times New Roman"/>
          <w:b/>
          <w:bCs/>
          <w:sz w:val="24"/>
          <w:szCs w:val="24"/>
          <w:lang w:val="en-US"/>
        </w:rPr>
        <w:lastRenderedPageBreak/>
        <w:t>Appendices</w:t>
      </w:r>
    </w:p>
    <w:p w14:paraId="7B506B83" w14:textId="77777777" w:rsidR="003F2FDF" w:rsidRPr="00653C3D" w:rsidRDefault="003F2FDF" w:rsidP="00653C3D">
      <w:pPr>
        <w:pStyle w:val="NoSpacing"/>
        <w:spacing w:line="360" w:lineRule="auto"/>
        <w:jc w:val="both"/>
        <w:rPr>
          <w:rFonts w:ascii="Times New Roman" w:hAnsi="Times New Roman" w:cs="Times New Roman"/>
          <w:sz w:val="24"/>
          <w:szCs w:val="24"/>
          <w:lang w:val="en-US"/>
        </w:rPr>
      </w:pPr>
    </w:p>
    <w:p w14:paraId="51A4B939" w14:textId="7BA8DCAC" w:rsidR="003F2FDF" w:rsidRPr="00653C3D" w:rsidRDefault="003F2FDF" w:rsidP="00653C3D">
      <w:pPr>
        <w:pStyle w:val="NoSpacing"/>
        <w:spacing w:line="360" w:lineRule="auto"/>
        <w:jc w:val="both"/>
        <w:rPr>
          <w:rFonts w:ascii="Times New Roman" w:hAnsi="Times New Roman" w:cs="Times New Roman"/>
          <w:sz w:val="24"/>
          <w:szCs w:val="24"/>
          <w:lang w:val="en-US"/>
        </w:rPr>
      </w:pPr>
      <w:r w:rsidRPr="00653C3D">
        <w:rPr>
          <w:rFonts w:ascii="Times New Roman" w:hAnsi="Times New Roman" w:cs="Times New Roman"/>
          <w:sz w:val="24"/>
          <w:szCs w:val="24"/>
          <w:lang w:val="en-US"/>
        </w:rPr>
        <w:t xml:space="preserve">Appendix 1 </w:t>
      </w:r>
    </w:p>
    <w:p w14:paraId="2159B35D" w14:textId="0942BE6C" w:rsidR="003F2FDF" w:rsidRPr="00653C3D" w:rsidRDefault="003F2FDF" w:rsidP="00235695">
      <w:pPr>
        <w:pStyle w:val="NoSpacing"/>
        <w:spacing w:line="360" w:lineRule="auto"/>
        <w:jc w:val="center"/>
        <w:rPr>
          <w:rFonts w:ascii="Times New Roman" w:hAnsi="Times New Roman" w:cs="Times New Roman"/>
          <w:sz w:val="24"/>
          <w:szCs w:val="24"/>
          <w:lang w:val="en-US"/>
        </w:rPr>
      </w:pPr>
      <w:r w:rsidRPr="00653C3D">
        <w:rPr>
          <w:rFonts w:ascii="Times New Roman" w:hAnsi="Times New Roman" w:cs="Times New Roman"/>
          <w:noProof/>
          <w:sz w:val="24"/>
          <w:szCs w:val="24"/>
        </w:rPr>
        <w:drawing>
          <wp:inline distT="0" distB="0" distL="0" distR="0" wp14:anchorId="608FDB39" wp14:editId="5647C37C">
            <wp:extent cx="5731510" cy="2491740"/>
            <wp:effectExtent l="0" t="0" r="2540" b="3810"/>
            <wp:docPr id="667100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100828" name=""/>
                    <pic:cNvPicPr/>
                  </pic:nvPicPr>
                  <pic:blipFill rotWithShape="1">
                    <a:blip r:embed="rId20"/>
                    <a:srcRect b="5582"/>
                    <a:stretch>
                      <a:fillRect/>
                    </a:stretch>
                  </pic:blipFill>
                  <pic:spPr bwMode="auto">
                    <a:xfrm>
                      <a:off x="0" y="0"/>
                      <a:ext cx="5731510" cy="2491740"/>
                    </a:xfrm>
                    <a:prstGeom prst="rect">
                      <a:avLst/>
                    </a:prstGeom>
                    <a:ln>
                      <a:noFill/>
                    </a:ln>
                    <a:extLst>
                      <a:ext uri="{53640926-AAD7-44D8-BBD7-CCE9431645EC}">
                        <a14:shadowObscured xmlns:a14="http://schemas.microsoft.com/office/drawing/2010/main"/>
                      </a:ext>
                    </a:extLst>
                  </pic:spPr>
                </pic:pic>
              </a:graphicData>
            </a:graphic>
          </wp:inline>
        </w:drawing>
      </w:r>
    </w:p>
    <w:p w14:paraId="4922A297" w14:textId="77777777" w:rsidR="00F34046" w:rsidRPr="00653C3D" w:rsidRDefault="00F34046" w:rsidP="00653C3D">
      <w:pPr>
        <w:pStyle w:val="NoSpacing"/>
        <w:spacing w:line="360" w:lineRule="auto"/>
        <w:jc w:val="both"/>
        <w:rPr>
          <w:rFonts w:ascii="Times New Roman" w:hAnsi="Times New Roman" w:cs="Times New Roman"/>
          <w:sz w:val="24"/>
          <w:szCs w:val="24"/>
          <w:lang w:val="en-US"/>
        </w:rPr>
      </w:pPr>
    </w:p>
    <w:p w14:paraId="1839B398" w14:textId="347BF73F" w:rsidR="00F34046" w:rsidRPr="00653C3D" w:rsidRDefault="00F34046" w:rsidP="00653C3D">
      <w:pPr>
        <w:pStyle w:val="NoSpacing"/>
        <w:spacing w:line="360" w:lineRule="auto"/>
        <w:jc w:val="both"/>
        <w:rPr>
          <w:rFonts w:ascii="Times New Roman" w:hAnsi="Times New Roman" w:cs="Times New Roman"/>
          <w:sz w:val="24"/>
          <w:szCs w:val="24"/>
          <w:lang w:val="en-US"/>
        </w:rPr>
      </w:pPr>
      <w:r w:rsidRPr="00653C3D">
        <w:rPr>
          <w:rFonts w:ascii="Times New Roman" w:hAnsi="Times New Roman" w:cs="Times New Roman"/>
          <w:sz w:val="24"/>
          <w:szCs w:val="24"/>
          <w:lang w:val="en-US"/>
        </w:rPr>
        <w:t>Appendix 2</w:t>
      </w:r>
    </w:p>
    <w:p w14:paraId="56B86728" w14:textId="7B5A4610" w:rsidR="00E7341D" w:rsidRPr="00653C3D" w:rsidRDefault="00E7341D" w:rsidP="00235695">
      <w:pPr>
        <w:pStyle w:val="NoSpacing"/>
        <w:spacing w:line="360" w:lineRule="auto"/>
        <w:jc w:val="center"/>
        <w:rPr>
          <w:rFonts w:ascii="Times New Roman" w:hAnsi="Times New Roman" w:cs="Times New Roman"/>
          <w:sz w:val="24"/>
          <w:szCs w:val="24"/>
          <w:lang w:val="en-US"/>
        </w:rPr>
      </w:pPr>
      <w:r w:rsidRPr="00653C3D">
        <w:rPr>
          <w:rFonts w:ascii="Times New Roman" w:hAnsi="Times New Roman" w:cs="Times New Roman"/>
          <w:noProof/>
          <w:sz w:val="24"/>
          <w:szCs w:val="24"/>
        </w:rPr>
        <w:drawing>
          <wp:inline distT="0" distB="0" distL="0" distR="0" wp14:anchorId="513EE087" wp14:editId="4142F9A6">
            <wp:extent cx="2026920" cy="1516464"/>
            <wp:effectExtent l="0" t="0" r="0" b="7620"/>
            <wp:docPr id="318153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153218" name=""/>
                    <pic:cNvPicPr/>
                  </pic:nvPicPr>
                  <pic:blipFill>
                    <a:blip r:embed="rId21"/>
                    <a:stretch>
                      <a:fillRect/>
                    </a:stretch>
                  </pic:blipFill>
                  <pic:spPr>
                    <a:xfrm>
                      <a:off x="0" y="0"/>
                      <a:ext cx="2040487" cy="1526615"/>
                    </a:xfrm>
                    <a:prstGeom prst="rect">
                      <a:avLst/>
                    </a:prstGeom>
                  </pic:spPr>
                </pic:pic>
              </a:graphicData>
            </a:graphic>
          </wp:inline>
        </w:drawing>
      </w:r>
    </w:p>
    <w:p w14:paraId="4585DB63" w14:textId="5894A068" w:rsidR="00F34046" w:rsidRPr="00653C3D" w:rsidRDefault="00F34046" w:rsidP="00235695">
      <w:pPr>
        <w:pStyle w:val="NoSpacing"/>
        <w:spacing w:line="360" w:lineRule="auto"/>
        <w:jc w:val="center"/>
        <w:rPr>
          <w:rFonts w:ascii="Times New Roman" w:hAnsi="Times New Roman" w:cs="Times New Roman"/>
          <w:sz w:val="24"/>
          <w:szCs w:val="24"/>
          <w:lang w:val="en-US"/>
        </w:rPr>
      </w:pPr>
      <w:r w:rsidRPr="00653C3D">
        <w:rPr>
          <w:rFonts w:ascii="Times New Roman" w:hAnsi="Times New Roman" w:cs="Times New Roman"/>
          <w:noProof/>
          <w:sz w:val="24"/>
          <w:szCs w:val="24"/>
        </w:rPr>
        <w:drawing>
          <wp:inline distT="0" distB="0" distL="0" distR="0" wp14:anchorId="5FAE42FA" wp14:editId="6F5D3C53">
            <wp:extent cx="3807688" cy="2011680"/>
            <wp:effectExtent l="0" t="0" r="2540" b="7620"/>
            <wp:docPr id="2004184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184357" name=""/>
                    <pic:cNvPicPr/>
                  </pic:nvPicPr>
                  <pic:blipFill rotWithShape="1">
                    <a:blip r:embed="rId22"/>
                    <a:srcRect l="1753" r="1"/>
                    <a:stretch>
                      <a:fillRect/>
                    </a:stretch>
                  </pic:blipFill>
                  <pic:spPr bwMode="auto">
                    <a:xfrm>
                      <a:off x="0" y="0"/>
                      <a:ext cx="3818748" cy="2017523"/>
                    </a:xfrm>
                    <a:prstGeom prst="rect">
                      <a:avLst/>
                    </a:prstGeom>
                    <a:ln>
                      <a:noFill/>
                    </a:ln>
                    <a:extLst>
                      <a:ext uri="{53640926-AAD7-44D8-BBD7-CCE9431645EC}">
                        <a14:shadowObscured xmlns:a14="http://schemas.microsoft.com/office/drawing/2010/main"/>
                      </a:ext>
                    </a:extLst>
                  </pic:spPr>
                </pic:pic>
              </a:graphicData>
            </a:graphic>
          </wp:inline>
        </w:drawing>
      </w:r>
    </w:p>
    <w:p w14:paraId="55F23F58" w14:textId="77777777" w:rsidR="008619A7" w:rsidRDefault="008619A7" w:rsidP="00653C3D">
      <w:pPr>
        <w:pStyle w:val="NoSpacing"/>
        <w:spacing w:line="360" w:lineRule="auto"/>
        <w:jc w:val="both"/>
        <w:rPr>
          <w:rFonts w:ascii="Times New Roman" w:hAnsi="Times New Roman" w:cs="Times New Roman"/>
          <w:sz w:val="24"/>
          <w:szCs w:val="24"/>
          <w:lang w:val="en-US"/>
        </w:rPr>
      </w:pPr>
    </w:p>
    <w:p w14:paraId="423EEEFA" w14:textId="77777777" w:rsidR="00235695" w:rsidRDefault="00235695" w:rsidP="00653C3D">
      <w:pPr>
        <w:pStyle w:val="NoSpacing"/>
        <w:spacing w:line="360" w:lineRule="auto"/>
        <w:jc w:val="both"/>
        <w:rPr>
          <w:rFonts w:ascii="Times New Roman" w:hAnsi="Times New Roman" w:cs="Times New Roman"/>
          <w:sz w:val="24"/>
          <w:szCs w:val="24"/>
          <w:lang w:val="en-US"/>
        </w:rPr>
      </w:pPr>
    </w:p>
    <w:p w14:paraId="7FC52F0E" w14:textId="77777777" w:rsidR="00235695" w:rsidRDefault="00235695" w:rsidP="00653C3D">
      <w:pPr>
        <w:pStyle w:val="NoSpacing"/>
        <w:spacing w:line="360" w:lineRule="auto"/>
        <w:jc w:val="both"/>
        <w:rPr>
          <w:rFonts w:ascii="Times New Roman" w:hAnsi="Times New Roman" w:cs="Times New Roman"/>
          <w:sz w:val="24"/>
          <w:szCs w:val="24"/>
          <w:lang w:val="en-US"/>
        </w:rPr>
      </w:pPr>
    </w:p>
    <w:p w14:paraId="21D7DB30" w14:textId="77777777" w:rsidR="00235695" w:rsidRDefault="00235695" w:rsidP="00653C3D">
      <w:pPr>
        <w:pStyle w:val="NoSpacing"/>
        <w:spacing w:line="360" w:lineRule="auto"/>
        <w:jc w:val="both"/>
        <w:rPr>
          <w:rFonts w:ascii="Times New Roman" w:hAnsi="Times New Roman" w:cs="Times New Roman"/>
          <w:sz w:val="24"/>
          <w:szCs w:val="24"/>
          <w:lang w:val="en-US"/>
        </w:rPr>
      </w:pPr>
    </w:p>
    <w:p w14:paraId="3DF21590" w14:textId="77777777" w:rsidR="00235695" w:rsidRPr="00653C3D" w:rsidRDefault="00235695" w:rsidP="00653C3D">
      <w:pPr>
        <w:pStyle w:val="NoSpacing"/>
        <w:spacing w:line="360" w:lineRule="auto"/>
        <w:jc w:val="both"/>
        <w:rPr>
          <w:rFonts w:ascii="Times New Roman" w:hAnsi="Times New Roman" w:cs="Times New Roman"/>
          <w:sz w:val="24"/>
          <w:szCs w:val="24"/>
          <w:lang w:val="en-US"/>
        </w:rPr>
      </w:pPr>
    </w:p>
    <w:p w14:paraId="2688090B" w14:textId="04F87DE7" w:rsidR="008619A7" w:rsidRPr="00653C3D" w:rsidRDefault="008619A7" w:rsidP="00653C3D">
      <w:pPr>
        <w:pStyle w:val="NoSpacing"/>
        <w:spacing w:line="360" w:lineRule="auto"/>
        <w:jc w:val="both"/>
        <w:rPr>
          <w:rFonts w:ascii="Times New Roman" w:hAnsi="Times New Roman" w:cs="Times New Roman"/>
          <w:sz w:val="24"/>
          <w:szCs w:val="24"/>
          <w:lang w:val="en-US"/>
        </w:rPr>
      </w:pPr>
      <w:r w:rsidRPr="00653C3D">
        <w:rPr>
          <w:rFonts w:ascii="Times New Roman" w:hAnsi="Times New Roman" w:cs="Times New Roman"/>
          <w:sz w:val="24"/>
          <w:szCs w:val="24"/>
          <w:lang w:val="en-US"/>
        </w:rPr>
        <w:lastRenderedPageBreak/>
        <w:t>Appendix 3</w:t>
      </w:r>
    </w:p>
    <w:p w14:paraId="21A11040" w14:textId="51FC98BE" w:rsidR="008619A7" w:rsidRPr="00653C3D" w:rsidRDefault="008619A7" w:rsidP="00235695">
      <w:pPr>
        <w:pStyle w:val="NoSpacing"/>
        <w:spacing w:line="360" w:lineRule="auto"/>
        <w:jc w:val="center"/>
        <w:rPr>
          <w:rFonts w:ascii="Times New Roman" w:hAnsi="Times New Roman" w:cs="Times New Roman"/>
          <w:sz w:val="24"/>
          <w:szCs w:val="24"/>
          <w:lang w:val="en-US"/>
        </w:rPr>
      </w:pPr>
      <w:r w:rsidRPr="00653C3D">
        <w:rPr>
          <w:rFonts w:ascii="Times New Roman" w:hAnsi="Times New Roman" w:cs="Times New Roman"/>
          <w:noProof/>
          <w:sz w:val="24"/>
          <w:szCs w:val="24"/>
        </w:rPr>
        <w:drawing>
          <wp:inline distT="0" distB="0" distL="0" distR="0" wp14:anchorId="05125A40" wp14:editId="2C1CFA41">
            <wp:extent cx="3451860" cy="1815037"/>
            <wp:effectExtent l="0" t="0" r="0" b="0"/>
            <wp:docPr id="1556021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021924" name=""/>
                    <pic:cNvPicPr/>
                  </pic:nvPicPr>
                  <pic:blipFill>
                    <a:blip r:embed="rId23"/>
                    <a:stretch>
                      <a:fillRect/>
                    </a:stretch>
                  </pic:blipFill>
                  <pic:spPr>
                    <a:xfrm>
                      <a:off x="0" y="0"/>
                      <a:ext cx="3456773" cy="1817620"/>
                    </a:xfrm>
                    <a:prstGeom prst="rect">
                      <a:avLst/>
                    </a:prstGeom>
                  </pic:spPr>
                </pic:pic>
              </a:graphicData>
            </a:graphic>
          </wp:inline>
        </w:drawing>
      </w:r>
      <w:r w:rsidR="003A55AA" w:rsidRPr="00653C3D">
        <w:rPr>
          <w:rFonts w:ascii="Times New Roman" w:hAnsi="Times New Roman" w:cs="Times New Roman"/>
          <w:noProof/>
          <w:sz w:val="24"/>
          <w:szCs w:val="24"/>
        </w:rPr>
        <w:drawing>
          <wp:inline distT="0" distB="0" distL="0" distR="0" wp14:anchorId="6E42DE4C" wp14:editId="1656EB65">
            <wp:extent cx="3505200" cy="1785609"/>
            <wp:effectExtent l="0" t="0" r="0" b="5715"/>
            <wp:docPr id="1893395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395219" name=""/>
                    <pic:cNvPicPr/>
                  </pic:nvPicPr>
                  <pic:blipFill>
                    <a:blip r:embed="rId24"/>
                    <a:stretch>
                      <a:fillRect/>
                    </a:stretch>
                  </pic:blipFill>
                  <pic:spPr>
                    <a:xfrm>
                      <a:off x="0" y="0"/>
                      <a:ext cx="3519404" cy="1792845"/>
                    </a:xfrm>
                    <a:prstGeom prst="rect">
                      <a:avLst/>
                    </a:prstGeom>
                  </pic:spPr>
                </pic:pic>
              </a:graphicData>
            </a:graphic>
          </wp:inline>
        </w:drawing>
      </w:r>
      <w:r w:rsidR="00235DE1" w:rsidRPr="00653C3D">
        <w:rPr>
          <w:rFonts w:ascii="Times New Roman" w:hAnsi="Times New Roman" w:cs="Times New Roman"/>
          <w:noProof/>
          <w:sz w:val="24"/>
          <w:szCs w:val="24"/>
        </w:rPr>
        <w:drawing>
          <wp:inline distT="0" distB="0" distL="0" distR="0" wp14:anchorId="627C7FC5" wp14:editId="5D3EA519">
            <wp:extent cx="3467195" cy="1821180"/>
            <wp:effectExtent l="0" t="0" r="0" b="7620"/>
            <wp:docPr id="331911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911568" name=""/>
                    <pic:cNvPicPr/>
                  </pic:nvPicPr>
                  <pic:blipFill>
                    <a:blip r:embed="rId25"/>
                    <a:stretch>
                      <a:fillRect/>
                    </a:stretch>
                  </pic:blipFill>
                  <pic:spPr>
                    <a:xfrm>
                      <a:off x="0" y="0"/>
                      <a:ext cx="3473478" cy="1824480"/>
                    </a:xfrm>
                    <a:prstGeom prst="rect">
                      <a:avLst/>
                    </a:prstGeom>
                  </pic:spPr>
                </pic:pic>
              </a:graphicData>
            </a:graphic>
          </wp:inline>
        </w:drawing>
      </w:r>
    </w:p>
    <w:p w14:paraId="6089F7E1" w14:textId="77777777" w:rsidR="0038204A" w:rsidRPr="00653C3D" w:rsidRDefault="0038204A" w:rsidP="00653C3D">
      <w:pPr>
        <w:pStyle w:val="NoSpacing"/>
        <w:spacing w:line="360" w:lineRule="auto"/>
        <w:jc w:val="both"/>
        <w:rPr>
          <w:rFonts w:ascii="Times New Roman" w:hAnsi="Times New Roman" w:cs="Times New Roman"/>
          <w:sz w:val="24"/>
          <w:szCs w:val="24"/>
          <w:lang w:val="en-US"/>
        </w:rPr>
      </w:pPr>
    </w:p>
    <w:p w14:paraId="54E87F72" w14:textId="6A5674FB" w:rsidR="0038204A" w:rsidRPr="00653C3D" w:rsidRDefault="0038204A" w:rsidP="00653C3D">
      <w:pPr>
        <w:pStyle w:val="NoSpacing"/>
        <w:spacing w:line="360" w:lineRule="auto"/>
        <w:jc w:val="both"/>
        <w:rPr>
          <w:rFonts w:ascii="Times New Roman" w:hAnsi="Times New Roman" w:cs="Times New Roman"/>
          <w:sz w:val="24"/>
          <w:szCs w:val="24"/>
          <w:lang w:val="en-US"/>
        </w:rPr>
      </w:pPr>
      <w:r w:rsidRPr="00653C3D">
        <w:rPr>
          <w:rFonts w:ascii="Times New Roman" w:hAnsi="Times New Roman" w:cs="Times New Roman"/>
          <w:sz w:val="24"/>
          <w:szCs w:val="24"/>
          <w:lang w:val="en-US"/>
        </w:rPr>
        <w:t>Appendix 4</w:t>
      </w:r>
    </w:p>
    <w:p w14:paraId="4E736032" w14:textId="77777777" w:rsidR="00235695" w:rsidRDefault="0038204A" w:rsidP="00235695">
      <w:pPr>
        <w:pStyle w:val="NoSpacing"/>
        <w:spacing w:line="360" w:lineRule="auto"/>
        <w:jc w:val="center"/>
        <w:rPr>
          <w:rFonts w:ascii="Times New Roman" w:hAnsi="Times New Roman" w:cs="Times New Roman"/>
          <w:sz w:val="24"/>
          <w:szCs w:val="24"/>
          <w:lang w:val="en-US"/>
        </w:rPr>
      </w:pPr>
      <w:r w:rsidRPr="00653C3D">
        <w:rPr>
          <w:rFonts w:ascii="Times New Roman" w:hAnsi="Times New Roman" w:cs="Times New Roman"/>
          <w:noProof/>
          <w:sz w:val="24"/>
          <w:szCs w:val="24"/>
        </w:rPr>
        <w:drawing>
          <wp:inline distT="0" distB="0" distL="0" distR="0" wp14:anchorId="777B346E" wp14:editId="430B618D">
            <wp:extent cx="4286325" cy="2156460"/>
            <wp:effectExtent l="0" t="0" r="0" b="0"/>
            <wp:docPr id="1599901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901657" name=""/>
                    <pic:cNvPicPr/>
                  </pic:nvPicPr>
                  <pic:blipFill>
                    <a:blip r:embed="rId26"/>
                    <a:stretch>
                      <a:fillRect/>
                    </a:stretch>
                  </pic:blipFill>
                  <pic:spPr>
                    <a:xfrm>
                      <a:off x="0" y="0"/>
                      <a:ext cx="4292247" cy="2159439"/>
                    </a:xfrm>
                    <a:prstGeom prst="rect">
                      <a:avLst/>
                    </a:prstGeom>
                  </pic:spPr>
                </pic:pic>
              </a:graphicData>
            </a:graphic>
          </wp:inline>
        </w:drawing>
      </w:r>
    </w:p>
    <w:p w14:paraId="51F8F816" w14:textId="11C50592" w:rsidR="0038204A" w:rsidRPr="00653C3D" w:rsidRDefault="0038204A" w:rsidP="00235695">
      <w:pPr>
        <w:pStyle w:val="NoSpacing"/>
        <w:spacing w:line="360" w:lineRule="auto"/>
        <w:rPr>
          <w:rFonts w:ascii="Times New Roman" w:hAnsi="Times New Roman" w:cs="Times New Roman"/>
          <w:sz w:val="24"/>
          <w:szCs w:val="24"/>
          <w:lang w:val="en-US"/>
        </w:rPr>
      </w:pPr>
      <w:r w:rsidRPr="00653C3D">
        <w:rPr>
          <w:rFonts w:ascii="Times New Roman" w:hAnsi="Times New Roman" w:cs="Times New Roman"/>
          <w:sz w:val="24"/>
          <w:szCs w:val="24"/>
          <w:lang w:val="en-US"/>
        </w:rPr>
        <w:lastRenderedPageBreak/>
        <w:t>Appendix 5</w:t>
      </w:r>
    </w:p>
    <w:p w14:paraId="3EBB48D0" w14:textId="0359E3C6" w:rsidR="00390144" w:rsidRDefault="00C75403" w:rsidP="00235695">
      <w:pPr>
        <w:pStyle w:val="NoSpacing"/>
        <w:spacing w:line="360" w:lineRule="auto"/>
        <w:jc w:val="center"/>
        <w:rPr>
          <w:rFonts w:ascii="Times New Roman" w:hAnsi="Times New Roman" w:cs="Times New Roman"/>
          <w:sz w:val="24"/>
          <w:szCs w:val="24"/>
          <w:lang w:val="en-US"/>
        </w:rPr>
      </w:pPr>
      <w:r w:rsidRPr="00653C3D">
        <w:rPr>
          <w:rFonts w:ascii="Times New Roman" w:hAnsi="Times New Roman" w:cs="Times New Roman"/>
          <w:noProof/>
          <w:sz w:val="24"/>
          <w:szCs w:val="24"/>
        </w:rPr>
        <w:drawing>
          <wp:inline distT="0" distB="0" distL="0" distR="0" wp14:anchorId="229A69EC" wp14:editId="441F8D45">
            <wp:extent cx="3883838" cy="2598420"/>
            <wp:effectExtent l="0" t="0" r="2540" b="0"/>
            <wp:docPr id="1337946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946440" name=""/>
                    <pic:cNvPicPr/>
                  </pic:nvPicPr>
                  <pic:blipFill rotWithShape="1">
                    <a:blip r:embed="rId27"/>
                    <a:srcRect t="4591" r="29803"/>
                    <a:stretch>
                      <a:fillRect/>
                    </a:stretch>
                  </pic:blipFill>
                  <pic:spPr bwMode="auto">
                    <a:xfrm>
                      <a:off x="0" y="0"/>
                      <a:ext cx="3885102" cy="2599266"/>
                    </a:xfrm>
                    <a:prstGeom prst="rect">
                      <a:avLst/>
                    </a:prstGeom>
                    <a:ln>
                      <a:noFill/>
                    </a:ln>
                    <a:extLst>
                      <a:ext uri="{53640926-AAD7-44D8-BBD7-CCE9431645EC}">
                        <a14:shadowObscured xmlns:a14="http://schemas.microsoft.com/office/drawing/2010/main"/>
                      </a:ext>
                    </a:extLst>
                  </pic:spPr>
                </pic:pic>
              </a:graphicData>
            </a:graphic>
          </wp:inline>
        </w:drawing>
      </w:r>
    </w:p>
    <w:p w14:paraId="1E88C82C" w14:textId="77777777" w:rsidR="00235695" w:rsidRPr="00653C3D" w:rsidRDefault="00235695" w:rsidP="00235695">
      <w:pPr>
        <w:pStyle w:val="NoSpacing"/>
        <w:spacing w:line="360" w:lineRule="auto"/>
        <w:jc w:val="center"/>
        <w:rPr>
          <w:rFonts w:ascii="Times New Roman" w:hAnsi="Times New Roman" w:cs="Times New Roman"/>
          <w:sz w:val="24"/>
          <w:szCs w:val="24"/>
          <w:lang w:val="en-US"/>
        </w:rPr>
      </w:pPr>
    </w:p>
    <w:p w14:paraId="40E05085" w14:textId="6EEBF3A2" w:rsidR="00390144" w:rsidRPr="00653C3D" w:rsidRDefault="00390144" w:rsidP="00653C3D">
      <w:pPr>
        <w:pStyle w:val="NoSpacing"/>
        <w:spacing w:line="360" w:lineRule="auto"/>
        <w:jc w:val="both"/>
        <w:rPr>
          <w:rFonts w:ascii="Times New Roman" w:hAnsi="Times New Roman" w:cs="Times New Roman"/>
          <w:sz w:val="24"/>
          <w:szCs w:val="24"/>
          <w:lang w:val="en-US"/>
        </w:rPr>
      </w:pPr>
      <w:r w:rsidRPr="00653C3D">
        <w:rPr>
          <w:rFonts w:ascii="Times New Roman" w:hAnsi="Times New Roman" w:cs="Times New Roman"/>
          <w:sz w:val="24"/>
          <w:szCs w:val="24"/>
          <w:lang w:val="en-US"/>
        </w:rPr>
        <w:t>Appendix 6</w:t>
      </w:r>
    </w:p>
    <w:p w14:paraId="38A0A2A5" w14:textId="15C38452" w:rsidR="00390144" w:rsidRDefault="0001496A" w:rsidP="0001496A">
      <w:pPr>
        <w:pStyle w:val="NoSpacing"/>
        <w:spacing w:line="360" w:lineRule="auto"/>
        <w:jc w:val="center"/>
        <w:rPr>
          <w:rFonts w:ascii="Times New Roman" w:hAnsi="Times New Roman" w:cs="Times New Roman"/>
          <w:sz w:val="24"/>
          <w:szCs w:val="24"/>
          <w:lang w:val="en-US"/>
        </w:rPr>
      </w:pPr>
      <w:r w:rsidRPr="00653C3D">
        <w:rPr>
          <w:rFonts w:ascii="Times New Roman" w:hAnsi="Times New Roman" w:cs="Times New Roman"/>
          <w:noProof/>
          <w:sz w:val="24"/>
          <w:szCs w:val="24"/>
        </w:rPr>
        <w:drawing>
          <wp:inline distT="0" distB="0" distL="0" distR="0" wp14:anchorId="08B7ECD9" wp14:editId="1305F702">
            <wp:extent cx="2305753" cy="2194560"/>
            <wp:effectExtent l="0" t="0" r="0" b="0"/>
            <wp:docPr id="1617094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094574" name=""/>
                    <pic:cNvPicPr/>
                  </pic:nvPicPr>
                  <pic:blipFill>
                    <a:blip r:embed="rId28"/>
                    <a:stretch>
                      <a:fillRect/>
                    </a:stretch>
                  </pic:blipFill>
                  <pic:spPr>
                    <a:xfrm>
                      <a:off x="0" y="0"/>
                      <a:ext cx="2310700" cy="2199269"/>
                    </a:xfrm>
                    <a:prstGeom prst="rect">
                      <a:avLst/>
                    </a:prstGeom>
                  </pic:spPr>
                </pic:pic>
              </a:graphicData>
            </a:graphic>
          </wp:inline>
        </w:drawing>
      </w:r>
    </w:p>
    <w:p w14:paraId="78CF0A67" w14:textId="77777777" w:rsidR="00235695" w:rsidRPr="00653C3D" w:rsidRDefault="00235695" w:rsidP="0001496A">
      <w:pPr>
        <w:pStyle w:val="NoSpacing"/>
        <w:spacing w:line="360" w:lineRule="auto"/>
        <w:rPr>
          <w:rFonts w:ascii="Times New Roman" w:hAnsi="Times New Roman" w:cs="Times New Roman"/>
          <w:sz w:val="24"/>
          <w:szCs w:val="24"/>
          <w:lang w:val="en-US"/>
        </w:rPr>
      </w:pPr>
    </w:p>
    <w:p w14:paraId="63CEBABF" w14:textId="45AFED3B" w:rsidR="005D1C0E" w:rsidRPr="00653C3D" w:rsidRDefault="005D1C0E" w:rsidP="00653C3D">
      <w:pPr>
        <w:pStyle w:val="NoSpacing"/>
        <w:spacing w:line="360" w:lineRule="auto"/>
        <w:jc w:val="both"/>
        <w:rPr>
          <w:rFonts w:ascii="Times New Roman" w:hAnsi="Times New Roman" w:cs="Times New Roman"/>
          <w:sz w:val="24"/>
          <w:szCs w:val="24"/>
          <w:lang w:val="en-US"/>
        </w:rPr>
      </w:pPr>
      <w:r w:rsidRPr="00653C3D">
        <w:rPr>
          <w:rFonts w:ascii="Times New Roman" w:hAnsi="Times New Roman" w:cs="Times New Roman"/>
          <w:sz w:val="24"/>
          <w:szCs w:val="24"/>
          <w:lang w:val="en-US"/>
        </w:rPr>
        <w:t>Appendix 7</w:t>
      </w:r>
    </w:p>
    <w:p w14:paraId="1650E652" w14:textId="058C5907" w:rsidR="00390144" w:rsidRPr="00653C3D" w:rsidRDefault="00390144" w:rsidP="00235695">
      <w:pPr>
        <w:pStyle w:val="NoSpacing"/>
        <w:spacing w:line="360" w:lineRule="auto"/>
        <w:jc w:val="center"/>
        <w:rPr>
          <w:rFonts w:ascii="Times New Roman" w:hAnsi="Times New Roman" w:cs="Times New Roman"/>
          <w:sz w:val="24"/>
          <w:szCs w:val="24"/>
          <w:lang w:val="en-US"/>
        </w:rPr>
      </w:pPr>
      <w:r w:rsidRPr="00653C3D">
        <w:rPr>
          <w:rFonts w:ascii="Times New Roman" w:hAnsi="Times New Roman" w:cs="Times New Roman"/>
          <w:noProof/>
          <w:sz w:val="24"/>
          <w:szCs w:val="24"/>
        </w:rPr>
        <w:drawing>
          <wp:inline distT="0" distB="0" distL="0" distR="0" wp14:anchorId="74402726" wp14:editId="4C52B03C">
            <wp:extent cx="4822978" cy="2529579"/>
            <wp:effectExtent l="0" t="0" r="0" b="4445"/>
            <wp:docPr id="1323766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766516" name=""/>
                    <pic:cNvPicPr/>
                  </pic:nvPicPr>
                  <pic:blipFill rotWithShape="1">
                    <a:blip r:embed="rId29"/>
                    <a:srcRect t="11448"/>
                    <a:stretch>
                      <a:fillRect/>
                    </a:stretch>
                  </pic:blipFill>
                  <pic:spPr bwMode="auto">
                    <a:xfrm>
                      <a:off x="0" y="0"/>
                      <a:ext cx="4833756" cy="2535232"/>
                    </a:xfrm>
                    <a:prstGeom prst="rect">
                      <a:avLst/>
                    </a:prstGeom>
                    <a:ln>
                      <a:noFill/>
                    </a:ln>
                    <a:extLst>
                      <a:ext uri="{53640926-AAD7-44D8-BBD7-CCE9431645EC}">
                        <a14:shadowObscured xmlns:a14="http://schemas.microsoft.com/office/drawing/2010/main"/>
                      </a:ext>
                    </a:extLst>
                  </pic:spPr>
                </pic:pic>
              </a:graphicData>
            </a:graphic>
          </wp:inline>
        </w:drawing>
      </w:r>
    </w:p>
    <w:p w14:paraId="7D7B7845" w14:textId="1C2B26A4" w:rsidR="00122554" w:rsidRDefault="00122554" w:rsidP="00683363">
      <w:pPr>
        <w:pStyle w:val="NoSpacing"/>
        <w:spacing w:line="360" w:lineRule="auto"/>
        <w:jc w:val="both"/>
        <w:rPr>
          <w:rFonts w:ascii="Times New Roman" w:hAnsi="Times New Roman" w:cs="Times New Roman"/>
          <w:sz w:val="24"/>
          <w:szCs w:val="24"/>
          <w:lang w:val="en-US"/>
        </w:rPr>
      </w:pPr>
      <w:r w:rsidRPr="00653C3D">
        <w:rPr>
          <w:rFonts w:ascii="Times New Roman" w:hAnsi="Times New Roman" w:cs="Times New Roman"/>
          <w:sz w:val="24"/>
          <w:szCs w:val="24"/>
          <w:lang w:val="en-US"/>
        </w:rPr>
        <w:lastRenderedPageBreak/>
        <w:t>Appendix 8</w:t>
      </w:r>
    </w:p>
    <w:p w14:paraId="52ADF049" w14:textId="75E7F0B1" w:rsidR="00683363" w:rsidRDefault="00683363" w:rsidP="00683363">
      <w:pPr>
        <w:pStyle w:val="NoSpacing"/>
        <w:spacing w:line="360" w:lineRule="auto"/>
        <w:jc w:val="center"/>
        <w:rPr>
          <w:rFonts w:ascii="Times New Roman" w:hAnsi="Times New Roman" w:cs="Times New Roman"/>
          <w:sz w:val="24"/>
          <w:szCs w:val="24"/>
          <w:lang w:val="en-US"/>
        </w:rPr>
      </w:pPr>
      <w:r w:rsidRPr="00653C3D">
        <w:rPr>
          <w:rFonts w:ascii="Times New Roman" w:hAnsi="Times New Roman" w:cs="Times New Roman"/>
          <w:noProof/>
          <w:sz w:val="24"/>
          <w:szCs w:val="24"/>
        </w:rPr>
        <w:drawing>
          <wp:inline distT="0" distB="0" distL="0" distR="0" wp14:anchorId="5E099DC6" wp14:editId="31F6AF4A">
            <wp:extent cx="3048000" cy="2013561"/>
            <wp:effectExtent l="0" t="0" r="0" b="6350"/>
            <wp:docPr id="584055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055379" name=""/>
                    <pic:cNvPicPr/>
                  </pic:nvPicPr>
                  <pic:blipFill>
                    <a:blip r:embed="rId30"/>
                    <a:stretch>
                      <a:fillRect/>
                    </a:stretch>
                  </pic:blipFill>
                  <pic:spPr>
                    <a:xfrm>
                      <a:off x="0" y="0"/>
                      <a:ext cx="3055559" cy="2018555"/>
                    </a:xfrm>
                    <a:prstGeom prst="rect">
                      <a:avLst/>
                    </a:prstGeom>
                  </pic:spPr>
                </pic:pic>
              </a:graphicData>
            </a:graphic>
          </wp:inline>
        </w:drawing>
      </w:r>
    </w:p>
    <w:p w14:paraId="4A5EBB85" w14:textId="77777777" w:rsidR="00541D61" w:rsidRPr="00653C3D" w:rsidRDefault="00541D61" w:rsidP="00653C3D">
      <w:pPr>
        <w:pStyle w:val="NoSpacing"/>
        <w:spacing w:line="360" w:lineRule="auto"/>
        <w:jc w:val="both"/>
        <w:rPr>
          <w:rFonts w:ascii="Times New Roman" w:hAnsi="Times New Roman" w:cs="Times New Roman"/>
          <w:sz w:val="24"/>
          <w:szCs w:val="24"/>
          <w:lang w:val="en-US"/>
        </w:rPr>
      </w:pPr>
    </w:p>
    <w:p w14:paraId="2C43B4E7" w14:textId="24814ADE" w:rsidR="00541D61" w:rsidRPr="00653C3D" w:rsidRDefault="00541D61" w:rsidP="00653C3D">
      <w:pPr>
        <w:pStyle w:val="NoSpacing"/>
        <w:spacing w:line="360" w:lineRule="auto"/>
        <w:jc w:val="both"/>
        <w:rPr>
          <w:rFonts w:ascii="Times New Roman" w:hAnsi="Times New Roman" w:cs="Times New Roman"/>
          <w:sz w:val="24"/>
          <w:szCs w:val="24"/>
          <w:lang w:val="en-US"/>
        </w:rPr>
      </w:pPr>
      <w:r w:rsidRPr="00653C3D">
        <w:rPr>
          <w:rFonts w:ascii="Times New Roman" w:hAnsi="Times New Roman" w:cs="Times New Roman"/>
          <w:sz w:val="24"/>
          <w:szCs w:val="24"/>
          <w:lang w:val="en-US"/>
        </w:rPr>
        <w:t>Appendix 9</w:t>
      </w:r>
    </w:p>
    <w:p w14:paraId="2576D8B9" w14:textId="5B64FDDB" w:rsidR="00541D61" w:rsidRPr="00D82150" w:rsidRDefault="00541D61" w:rsidP="0001496A">
      <w:pPr>
        <w:pStyle w:val="NoSpacing"/>
        <w:spacing w:line="360" w:lineRule="auto"/>
        <w:jc w:val="center"/>
        <w:rPr>
          <w:lang w:val="en-US"/>
        </w:rPr>
      </w:pPr>
      <w:r w:rsidRPr="00653C3D">
        <w:rPr>
          <w:rFonts w:ascii="Times New Roman" w:hAnsi="Times New Roman" w:cs="Times New Roman"/>
          <w:noProof/>
          <w:color w:val="000000"/>
          <w:sz w:val="24"/>
          <w:szCs w:val="24"/>
        </w:rPr>
        <w:drawing>
          <wp:inline distT="0" distB="0" distL="0" distR="0" wp14:anchorId="4C6BB3CB" wp14:editId="1BE1125E">
            <wp:extent cx="3002280" cy="2337104"/>
            <wp:effectExtent l="0" t="0" r="7620" b="6350"/>
            <wp:docPr id="11268178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008365" cy="2341841"/>
                    </a:xfrm>
                    <a:prstGeom prst="rect">
                      <a:avLst/>
                    </a:prstGeom>
                    <a:noFill/>
                    <a:ln>
                      <a:noFill/>
                    </a:ln>
                  </pic:spPr>
                </pic:pic>
              </a:graphicData>
            </a:graphic>
          </wp:inline>
        </w:drawing>
      </w:r>
    </w:p>
    <w:sectPr w:rsidR="00541D61" w:rsidRPr="00D82150" w:rsidSect="00551680">
      <w:footerReference w:type="default" r:id="rId3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7AA7A" w14:textId="77777777" w:rsidR="003A1354" w:rsidRDefault="003A1354" w:rsidP="00551680">
      <w:pPr>
        <w:spacing w:after="0" w:line="240" w:lineRule="auto"/>
      </w:pPr>
      <w:r>
        <w:separator/>
      </w:r>
    </w:p>
  </w:endnote>
  <w:endnote w:type="continuationSeparator" w:id="0">
    <w:p w14:paraId="359ECEC3" w14:textId="77777777" w:rsidR="003A1354" w:rsidRDefault="003A1354" w:rsidP="005516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2F84E" w14:textId="2CCDB9D0" w:rsidR="00551680" w:rsidRDefault="00551680" w:rsidP="00551680">
    <w:pPr>
      <w:pStyle w:val="Footer"/>
    </w:pPr>
  </w:p>
  <w:p w14:paraId="58E5555D" w14:textId="77777777" w:rsidR="00551680" w:rsidRDefault="005516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1475013"/>
      <w:docPartObj>
        <w:docPartGallery w:val="Page Numbers (Bottom of Page)"/>
        <w:docPartUnique/>
      </w:docPartObj>
    </w:sdtPr>
    <w:sdtEndPr>
      <w:rPr>
        <w:noProof/>
      </w:rPr>
    </w:sdtEndPr>
    <w:sdtContent>
      <w:p w14:paraId="4E22EEF0" w14:textId="77777777" w:rsidR="00551680" w:rsidRDefault="005516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355E1B" w14:textId="77777777" w:rsidR="00551680" w:rsidRDefault="005516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E1F86" w14:textId="77777777" w:rsidR="003A1354" w:rsidRDefault="003A1354" w:rsidP="00551680">
      <w:pPr>
        <w:spacing w:after="0" w:line="240" w:lineRule="auto"/>
      </w:pPr>
      <w:r>
        <w:separator/>
      </w:r>
    </w:p>
  </w:footnote>
  <w:footnote w:type="continuationSeparator" w:id="0">
    <w:p w14:paraId="4F396AAD" w14:textId="77777777" w:rsidR="003A1354" w:rsidRDefault="003A1354" w:rsidP="005516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150"/>
    <w:rsid w:val="0001496A"/>
    <w:rsid w:val="00032C0A"/>
    <w:rsid w:val="00084C2C"/>
    <w:rsid w:val="000C5FEF"/>
    <w:rsid w:val="000D2B87"/>
    <w:rsid w:val="00122554"/>
    <w:rsid w:val="0015354D"/>
    <w:rsid w:val="00195250"/>
    <w:rsid w:val="001A0B1C"/>
    <w:rsid w:val="001A6683"/>
    <w:rsid w:val="001F6D5A"/>
    <w:rsid w:val="00234FB6"/>
    <w:rsid w:val="00235695"/>
    <w:rsid w:val="00235DE1"/>
    <w:rsid w:val="00241066"/>
    <w:rsid w:val="00282359"/>
    <w:rsid w:val="002C5CB7"/>
    <w:rsid w:val="002D1C18"/>
    <w:rsid w:val="0038204A"/>
    <w:rsid w:val="00390144"/>
    <w:rsid w:val="003A1354"/>
    <w:rsid w:val="003A55AA"/>
    <w:rsid w:val="003D12FB"/>
    <w:rsid w:val="003F2FDF"/>
    <w:rsid w:val="00491304"/>
    <w:rsid w:val="004B2AE3"/>
    <w:rsid w:val="004B52D5"/>
    <w:rsid w:val="004D4054"/>
    <w:rsid w:val="00541D61"/>
    <w:rsid w:val="00551680"/>
    <w:rsid w:val="00575B6D"/>
    <w:rsid w:val="005A12A3"/>
    <w:rsid w:val="005B7DB2"/>
    <w:rsid w:val="005D1C0E"/>
    <w:rsid w:val="00630C85"/>
    <w:rsid w:val="00653C3D"/>
    <w:rsid w:val="00683363"/>
    <w:rsid w:val="006D6F74"/>
    <w:rsid w:val="00753109"/>
    <w:rsid w:val="007823DF"/>
    <w:rsid w:val="0078288C"/>
    <w:rsid w:val="007D1D34"/>
    <w:rsid w:val="007F1775"/>
    <w:rsid w:val="007F5F45"/>
    <w:rsid w:val="00825B3F"/>
    <w:rsid w:val="008619A7"/>
    <w:rsid w:val="008A4D34"/>
    <w:rsid w:val="008E0210"/>
    <w:rsid w:val="008F1D78"/>
    <w:rsid w:val="0095404D"/>
    <w:rsid w:val="009A16CA"/>
    <w:rsid w:val="009E08DB"/>
    <w:rsid w:val="009E5256"/>
    <w:rsid w:val="009F5FD3"/>
    <w:rsid w:val="00B35BD0"/>
    <w:rsid w:val="00B40EDC"/>
    <w:rsid w:val="00B51DD5"/>
    <w:rsid w:val="00B60C5F"/>
    <w:rsid w:val="00B62B4D"/>
    <w:rsid w:val="00B71845"/>
    <w:rsid w:val="00B9429B"/>
    <w:rsid w:val="00BB7BC5"/>
    <w:rsid w:val="00BF7671"/>
    <w:rsid w:val="00C75403"/>
    <w:rsid w:val="00CB27B9"/>
    <w:rsid w:val="00CF50B3"/>
    <w:rsid w:val="00D33EED"/>
    <w:rsid w:val="00D82150"/>
    <w:rsid w:val="00DE1384"/>
    <w:rsid w:val="00DF24F2"/>
    <w:rsid w:val="00E7341D"/>
    <w:rsid w:val="00E90638"/>
    <w:rsid w:val="00EB5AC9"/>
    <w:rsid w:val="00ED1B0A"/>
    <w:rsid w:val="00ED343E"/>
    <w:rsid w:val="00EF6DF4"/>
    <w:rsid w:val="00F34046"/>
    <w:rsid w:val="00F821AD"/>
    <w:rsid w:val="00FC307B"/>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8FEAD"/>
  <w15:chartTrackingRefBased/>
  <w15:docId w15:val="{BB5AC12A-804E-4FEC-AA02-5293F67D8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150"/>
  </w:style>
  <w:style w:type="paragraph" w:styleId="Heading1">
    <w:name w:val="heading 1"/>
    <w:basedOn w:val="Normal"/>
    <w:next w:val="Normal"/>
    <w:link w:val="Heading1Char"/>
    <w:uiPriority w:val="9"/>
    <w:qFormat/>
    <w:rsid w:val="00D8215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8215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215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215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215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21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21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21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21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15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821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8215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215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215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21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21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21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2150"/>
    <w:rPr>
      <w:rFonts w:eastAsiaTheme="majorEastAsia" w:cstheme="majorBidi"/>
      <w:color w:val="272727" w:themeColor="text1" w:themeTint="D8"/>
    </w:rPr>
  </w:style>
  <w:style w:type="paragraph" w:styleId="Title">
    <w:name w:val="Title"/>
    <w:basedOn w:val="Normal"/>
    <w:next w:val="Normal"/>
    <w:link w:val="TitleChar"/>
    <w:uiPriority w:val="10"/>
    <w:qFormat/>
    <w:rsid w:val="00D821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1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21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21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2150"/>
    <w:pPr>
      <w:spacing w:before="160"/>
      <w:jc w:val="center"/>
    </w:pPr>
    <w:rPr>
      <w:i/>
      <w:iCs/>
      <w:color w:val="404040" w:themeColor="text1" w:themeTint="BF"/>
    </w:rPr>
  </w:style>
  <w:style w:type="character" w:customStyle="1" w:styleId="QuoteChar">
    <w:name w:val="Quote Char"/>
    <w:basedOn w:val="DefaultParagraphFont"/>
    <w:link w:val="Quote"/>
    <w:uiPriority w:val="29"/>
    <w:rsid w:val="00D82150"/>
    <w:rPr>
      <w:i/>
      <w:iCs/>
      <w:color w:val="404040" w:themeColor="text1" w:themeTint="BF"/>
    </w:rPr>
  </w:style>
  <w:style w:type="paragraph" w:styleId="ListParagraph">
    <w:name w:val="List Paragraph"/>
    <w:basedOn w:val="Normal"/>
    <w:uiPriority w:val="34"/>
    <w:qFormat/>
    <w:rsid w:val="00D82150"/>
    <w:pPr>
      <w:ind w:left="720"/>
      <w:contextualSpacing/>
    </w:pPr>
  </w:style>
  <w:style w:type="character" w:styleId="IntenseEmphasis">
    <w:name w:val="Intense Emphasis"/>
    <w:basedOn w:val="DefaultParagraphFont"/>
    <w:uiPriority w:val="21"/>
    <w:qFormat/>
    <w:rsid w:val="00D82150"/>
    <w:rPr>
      <w:i/>
      <w:iCs/>
      <w:color w:val="2F5496" w:themeColor="accent1" w:themeShade="BF"/>
    </w:rPr>
  </w:style>
  <w:style w:type="paragraph" w:styleId="IntenseQuote">
    <w:name w:val="Intense Quote"/>
    <w:basedOn w:val="Normal"/>
    <w:next w:val="Normal"/>
    <w:link w:val="IntenseQuoteChar"/>
    <w:uiPriority w:val="30"/>
    <w:qFormat/>
    <w:rsid w:val="00D821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2150"/>
    <w:rPr>
      <w:i/>
      <w:iCs/>
      <w:color w:val="2F5496" w:themeColor="accent1" w:themeShade="BF"/>
    </w:rPr>
  </w:style>
  <w:style w:type="character" w:styleId="IntenseReference">
    <w:name w:val="Intense Reference"/>
    <w:basedOn w:val="DefaultParagraphFont"/>
    <w:uiPriority w:val="32"/>
    <w:qFormat/>
    <w:rsid w:val="00D82150"/>
    <w:rPr>
      <w:b/>
      <w:bCs/>
      <w:smallCaps/>
      <w:color w:val="2F5496" w:themeColor="accent1" w:themeShade="BF"/>
      <w:spacing w:val="5"/>
    </w:rPr>
  </w:style>
  <w:style w:type="paragraph" w:styleId="NoSpacing">
    <w:name w:val="No Spacing"/>
    <w:uiPriority w:val="1"/>
    <w:qFormat/>
    <w:rsid w:val="00D82150"/>
    <w:pPr>
      <w:spacing w:after="0" w:line="240" w:lineRule="auto"/>
    </w:pPr>
  </w:style>
  <w:style w:type="table" w:styleId="TableGrid">
    <w:name w:val="Table Grid"/>
    <w:basedOn w:val="TableNormal"/>
    <w:uiPriority w:val="39"/>
    <w:rsid w:val="00BF76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516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680"/>
  </w:style>
  <w:style w:type="paragraph" w:styleId="Footer">
    <w:name w:val="footer"/>
    <w:basedOn w:val="Normal"/>
    <w:link w:val="FooterChar"/>
    <w:uiPriority w:val="99"/>
    <w:unhideWhenUsed/>
    <w:rsid w:val="005516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680"/>
  </w:style>
  <w:style w:type="character" w:styleId="Hyperlink">
    <w:name w:val="Hyperlink"/>
    <w:basedOn w:val="DefaultParagraphFont"/>
    <w:uiPriority w:val="99"/>
    <w:unhideWhenUsed/>
    <w:rsid w:val="00FC307B"/>
    <w:rPr>
      <w:color w:val="0563C1" w:themeColor="hyperlink"/>
      <w:u w:val="single"/>
    </w:rPr>
  </w:style>
  <w:style w:type="character" w:styleId="UnresolvedMention">
    <w:name w:val="Unresolved Mention"/>
    <w:basedOn w:val="DefaultParagraphFont"/>
    <w:uiPriority w:val="99"/>
    <w:semiHidden/>
    <w:unhideWhenUsed/>
    <w:rsid w:val="00B35B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arrybrown.com/corporate/news-events/marrybrown-proudly-supports-hrd-corps-international-day-of-persons-with-disabilities/" TargetMode="External"/><Relationship Id="rId18" Type="http://schemas.openxmlformats.org/officeDocument/2006/relationships/hyperlink" Target="https://corporate.mcdonalds.com/content/dam/sites/corp/nfl/pdf/McDonalds_PurposeImpact_ProgressReport_2024_2025.pdf" TargetMode="External"/><Relationship Id="rId26" Type="http://schemas.openxmlformats.org/officeDocument/2006/relationships/image" Target="media/image9.png"/><Relationship Id="rId3" Type="http://schemas.openxmlformats.org/officeDocument/2006/relationships/webSettings" Target="webSettings.xml"/><Relationship Id="rId21" Type="http://schemas.openxmlformats.org/officeDocument/2006/relationships/image" Target="media/image4.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marrybrown.com/corporate/promotion/datin-nancy-liew-co-founder-and-managing-director-of-marrybrown-shared-her-entrepreneurship-journey-with-china-press-pink-biz-this-international-womens-day/" TargetMode="External"/><Relationship Id="rId17" Type="http://schemas.openxmlformats.org/officeDocument/2006/relationships/hyperlink" Target="https://corporate.mcdonalds.com/content/dam/sites/corp/nfl/pdf/Investor%20Overview%20Deck%20v2025.6.2.pdf" TargetMode="External"/><Relationship Id="rId25" Type="http://schemas.openxmlformats.org/officeDocument/2006/relationships/image" Target="media/image8.png"/><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corporate.mcdonalds.com/corpmcd/our-stories/article/digitizing-the-arches.html"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mcdonaldspostraining.app/hamburger-university/" TargetMode="External"/><Relationship Id="rId24" Type="http://schemas.openxmlformats.org/officeDocument/2006/relationships/image" Target="media/image7.png"/><Relationship Id="rId32"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corporate.mcdonalds.com/content/dam/sites/corp/nfl/pdf/MCD%202025%20Annual%20Report.pdf" TargetMode="External"/><Relationship Id="rId23" Type="http://schemas.openxmlformats.org/officeDocument/2006/relationships/image" Target="media/image6.png"/><Relationship Id="rId28" Type="http://schemas.openxmlformats.org/officeDocument/2006/relationships/image" Target="media/image11.png"/><Relationship Id="rId10" Type="http://schemas.openxmlformats.org/officeDocument/2006/relationships/hyperlink" Target="https://halalspy.com/halal-restaurants/fast-food/mcdonalds-thailand/" TargetMode="External"/><Relationship Id="rId19" Type="http://schemas.openxmlformats.org/officeDocument/2006/relationships/hyperlink" Target="https://corporate.mcdonalds.com/corpmcd/our-company/who-we-are/our-history.html" TargetMode="External"/><Relationship Id="rId31"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hyperlink" Target="https://drive.google.com/file/d/1TjnLyon645-CWl6jBs3GlOJJ9UMXINge/view?usp=drive_link" TargetMode="External"/><Relationship Id="rId14" Type="http://schemas.openxmlformats.org/officeDocument/2006/relationships/hyperlink" Target="https://marrybrown.com/corporate/wp-content/uploads/2026/01/MB-U-I-DEC-2025.pdf"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19</Pages>
  <Words>3235</Words>
  <Characters>18443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 Na Chung</dc:creator>
  <cp:keywords/>
  <dc:description/>
  <cp:lastModifiedBy>Wei Na Chung</cp:lastModifiedBy>
  <cp:revision>66</cp:revision>
  <dcterms:created xsi:type="dcterms:W3CDTF">2026-09-15T06:35:00Z</dcterms:created>
  <dcterms:modified xsi:type="dcterms:W3CDTF">2026-09-21T06:49:00Z</dcterms:modified>
</cp:coreProperties>
</file>