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51CE7" w14:textId="58D52EFC" w:rsidR="00415420" w:rsidRDefault="007D20B1">
      <w:pPr>
        <w:rPr>
          <w:i/>
          <w:iCs/>
          <w:sz w:val="24"/>
          <w:szCs w:val="24"/>
        </w:rPr>
      </w:pPr>
      <w:r w:rsidRPr="007D20B1">
        <w:rPr>
          <w:i/>
          <w:iCs/>
          <w:sz w:val="24"/>
          <w:szCs w:val="24"/>
        </w:rPr>
        <w:t>Is it either possible (or desirable) to exclude religious belief from political discourse?</w:t>
      </w:r>
    </w:p>
    <w:p w14:paraId="7931E1F0" w14:textId="553643F0" w:rsidR="007D6FAD" w:rsidRDefault="007D6FAD" w:rsidP="007D20B1">
      <w:pPr>
        <w:pStyle w:val="NoSpacing"/>
      </w:pPr>
      <w:r>
        <w:t xml:space="preserve">The world is heavily steeped in religion in its varying forms, you can’t understand history without acknowledging its overarching presence influencing the actions of the past. That’s not to say its presence is gone now, if you look at the UK Census, the percentage of the population identifying as Christian </w:t>
      </w:r>
      <w:r w:rsidR="00CB3204">
        <w:t>may be</w:t>
      </w:r>
      <w:r>
        <w:t xml:space="preserve"> decreasing, but it is very much still here and very much still heard, Christianity is firmly rooted, even in our current laws and politics. For other countries it’s a similar story – just not always with Christianity as the backbone religion. This is also not to say that it is solely Christianity </w:t>
      </w:r>
      <w:r w:rsidR="00CB3204">
        <w:t>whose</w:t>
      </w:r>
      <w:r>
        <w:t xml:space="preserve"> voice can be heard, it’s simply that Christianity is the most notable in the UK and so therefore easier to talk about. </w:t>
      </w:r>
    </w:p>
    <w:p w14:paraId="1DD92D20" w14:textId="47A7E281" w:rsidR="00CB3204" w:rsidRDefault="00CB3204" w:rsidP="007D20B1">
      <w:pPr>
        <w:pStyle w:val="NoSpacing"/>
        <w:rPr>
          <w:rFonts w:cstheme="minorHAnsi"/>
        </w:rPr>
      </w:pPr>
      <w:r>
        <w:t>If we say that Christianity first took proper root thanks to Augustine in 597 AD</w:t>
      </w:r>
      <w:r>
        <w:rPr>
          <w:rFonts w:cstheme="minorHAnsi"/>
        </w:rPr>
        <w:t>₁</w:t>
      </w:r>
      <w:r>
        <w:t xml:space="preserve">, then the religion has been prevalent for over 1400 years – more than quintuple the age of the US. </w:t>
      </w:r>
      <w:r w:rsidR="00992A9C">
        <w:t>When you think of how Christianity is often depicted as a branching tree, to explain its many denominations, you can see how deeply embedded the religion is after having that long to grow. Keeping the tree metaphor, it’s also then easy to understand how much of an arduous task it would be to uproot it from most aspects of our modern society – including politics. A less political example</w:t>
      </w:r>
      <w:r w:rsidR="00D63762">
        <w:t xml:space="preserve"> </w:t>
      </w:r>
      <w:r w:rsidR="00992A9C">
        <w:t xml:space="preserve">would be marriage – a legal procedure yes, but a religious one. Even those who are atheist or agnostic get married, though some will of course choose the non-religious route of </w:t>
      </w:r>
      <w:r w:rsidR="00D63762">
        <w:t>a civil service, people do not view it in the same way. Religion isn’t just ingrained into blatant things we can identify but also how we perceive our world, families that don’t consider themselves Religious still may have much in common with the perception of those that do, as it’s fair to say older generations were and then raised their children in accordance to that, such things get passed along easily with how impressionable children can be. Deterministic psychology, for example, often deems that your quality of life and personality is entirely dependant on how your childhood was.</w:t>
      </w:r>
      <w:r w:rsidR="00D63762">
        <w:rPr>
          <w:rFonts w:cstheme="minorHAnsi"/>
        </w:rPr>
        <w:t>₂</w:t>
      </w:r>
    </w:p>
    <w:p w14:paraId="0EA950DF" w14:textId="26DBCE96" w:rsidR="00D63762" w:rsidRDefault="002257C4" w:rsidP="007D20B1">
      <w:pPr>
        <w:pStyle w:val="NoSpacing"/>
        <w:rPr>
          <w:rFonts w:cstheme="minorHAnsi"/>
        </w:rPr>
      </w:pPr>
      <w:r>
        <w:rPr>
          <w:rFonts w:cstheme="minorHAnsi"/>
        </w:rPr>
        <w:t>That said, change is always possible, we as humans are as we are thanks to evolution – without the ability to change none of us would be here. With that in mind I’d like to take a look at this quote from Julian Rivers: “</w:t>
      </w:r>
      <w:r w:rsidRPr="002257C4">
        <w:rPr>
          <w:rFonts w:cstheme="minorHAnsi"/>
        </w:rPr>
        <w:t>English law may be Christian in origin, but is it distinctively Christian today?</w:t>
      </w:r>
      <w:r>
        <w:rPr>
          <w:rFonts w:cstheme="minorHAnsi"/>
        </w:rPr>
        <w:t xml:space="preserve">”.₃ Considering that the UK has been predominantly Christian for as long as we’ve said, and that the religion is so embedded that our head of state, the reigning monarch, is head of the Church of England, the very same person who has to approve of parliamentary bills (give royal assent) for them to be passed and become laws, it’s more than fair to say English law is Christian in origin. </w:t>
      </w:r>
      <w:r w:rsidR="007B0515">
        <w:rPr>
          <w:rFonts w:cstheme="minorHAnsi"/>
        </w:rPr>
        <w:t>But a strong argument cane be made that they aren’t distinctively Christian anymore, take gay marriage. Same-sex couples have been legally allowed to wed in the UK since the bill was passed in 2013, Christianity has, however, a long history of homophobia, calling homosexuality sinful and claiming it’s an illness or lapse in self-control that will result in people going to hell. In fact a previous version of the DSM (</w:t>
      </w:r>
      <w:r w:rsidR="007B0515" w:rsidRPr="007B0515">
        <w:rPr>
          <w:rFonts w:cstheme="minorHAnsi"/>
          <w:lang w:val="en"/>
        </w:rPr>
        <w:t>Diagnostic and Statistical Manual of Mental Disorders</w:t>
      </w:r>
      <w:r w:rsidR="007B0515">
        <w:rPr>
          <w:rFonts w:cstheme="minorHAnsi"/>
          <w:lang w:val="en"/>
        </w:rPr>
        <w:t>) classified homosexuality as a mental disorder –</w:t>
      </w:r>
      <w:r w:rsidR="007B0515" w:rsidRPr="007B0515">
        <w:rPr>
          <w:rFonts w:cstheme="minorHAnsi"/>
          <w:lang w:val="en"/>
        </w:rPr>
        <w:t xml:space="preserve"> </w:t>
      </w:r>
      <w:r w:rsidR="007B0515" w:rsidRPr="007B0515">
        <w:rPr>
          <w:rFonts w:cstheme="minorHAnsi"/>
        </w:rPr>
        <w:t>a</w:t>
      </w:r>
      <w:r w:rsidR="007B0515">
        <w:rPr>
          <w:rFonts w:cstheme="minorHAnsi"/>
        </w:rPr>
        <w:t xml:space="preserve"> “sexual deviation” within a larger</w:t>
      </w:r>
      <w:r w:rsidR="007B0515" w:rsidRPr="007B0515">
        <w:rPr>
          <w:rFonts w:cstheme="minorHAnsi"/>
        </w:rPr>
        <w:t xml:space="preserve"> “sociopathic personality disturbance</w:t>
      </w:r>
      <w:r w:rsidR="007B0515">
        <w:rPr>
          <w:rFonts w:cstheme="minorHAnsi"/>
        </w:rPr>
        <w:t xml:space="preserve">” </w:t>
      </w:r>
      <w:r w:rsidR="0054636F">
        <w:rPr>
          <w:rFonts w:cstheme="minorHAnsi"/>
        </w:rPr>
        <w:t xml:space="preserve">(DSM-1, 1952). Scientists have somewhat of a history of being religious and then having existential crises and homosexuality was being heralded as a sin for a very long time. </w:t>
      </w:r>
    </w:p>
    <w:p w14:paraId="59910F22" w14:textId="4A56C5FC" w:rsidR="0054636F" w:rsidRDefault="0054636F" w:rsidP="007D20B1">
      <w:pPr>
        <w:pStyle w:val="NoSpacing"/>
        <w:rPr>
          <w:rFonts w:cstheme="minorHAnsi"/>
        </w:rPr>
      </w:pPr>
      <w:r>
        <w:rPr>
          <w:rFonts w:cstheme="minorHAnsi"/>
        </w:rPr>
        <w:t xml:space="preserve">Gay marriage is of course one example, there are of course more of the like, and while a fair majority of Christians have shifted their beliefs with the times, it was not the religion that was behind the change. In fact many spoke out against, and continue to do so despite most people understanding that there is nothing sexually deviant or sinful about homosexuality than there is about heterosexuality. Had it not been for the church and the power and sway they wield the bill may have been passed sooner – the Netherlands legalised same-sex marriage in 2001 after all. </w:t>
      </w:r>
      <w:r w:rsidR="00E87D54">
        <w:rPr>
          <w:rFonts w:cstheme="minorHAnsi"/>
        </w:rPr>
        <w:t>Christianity does have a history of delaying progress – medical understanding was greatly impeded in this country by their ban on autopsies which lasted until the 16</w:t>
      </w:r>
      <w:r w:rsidR="00E87D54" w:rsidRPr="00E87D54">
        <w:rPr>
          <w:rFonts w:cstheme="minorHAnsi"/>
          <w:vertAlign w:val="superscript"/>
        </w:rPr>
        <w:t>th</w:t>
      </w:r>
      <w:r w:rsidR="00E87D54">
        <w:rPr>
          <w:rFonts w:cstheme="minorHAnsi"/>
        </w:rPr>
        <w:t xml:space="preserve"> century, the knowledge doctors of the time had was based on the dissections of animals such as monkeys and so many things about human internal workings was later found to be incorrect. The church also prohibited medical teachings against those of Galen who believed ailments were caused by imbalances of the four </w:t>
      </w:r>
      <w:proofErr w:type="spellStart"/>
      <w:r w:rsidR="00E87D54">
        <w:rPr>
          <w:rFonts w:cstheme="minorHAnsi"/>
        </w:rPr>
        <w:t>humors</w:t>
      </w:r>
      <w:proofErr w:type="spellEnd"/>
      <w:r w:rsidR="00E87D54">
        <w:rPr>
          <w:rFonts w:cstheme="minorHAnsi"/>
        </w:rPr>
        <w:t xml:space="preserve"> and cures simply had to rebalance them – for example blood letting if it was deemed you had too much blood in you and that was the cause of your illness. </w:t>
      </w:r>
      <w:r w:rsidR="00BA005A">
        <w:rPr>
          <w:rFonts w:cstheme="minorHAnsi"/>
        </w:rPr>
        <w:t xml:space="preserve">Galen based this </w:t>
      </w:r>
      <w:r w:rsidR="00D06B3E">
        <w:rPr>
          <w:rFonts w:cstheme="minorHAnsi"/>
        </w:rPr>
        <w:t>off</w:t>
      </w:r>
      <w:r w:rsidR="00BA005A">
        <w:rPr>
          <w:rFonts w:cstheme="minorHAnsi"/>
        </w:rPr>
        <w:t xml:space="preserve"> Hippocrates’ theory of the </w:t>
      </w:r>
      <w:r w:rsidR="00BA005A">
        <w:rPr>
          <w:rFonts w:cstheme="minorHAnsi"/>
        </w:rPr>
        <w:lastRenderedPageBreak/>
        <w:t xml:space="preserve">four </w:t>
      </w:r>
      <w:proofErr w:type="spellStart"/>
      <w:r w:rsidR="00BA005A">
        <w:rPr>
          <w:rFonts w:cstheme="minorHAnsi"/>
        </w:rPr>
        <w:t>humors</w:t>
      </w:r>
      <w:proofErr w:type="spellEnd"/>
      <w:r w:rsidR="00BA005A">
        <w:rPr>
          <w:rFonts w:cstheme="minorHAnsi"/>
        </w:rPr>
        <w:t xml:space="preserve">, 400 BCE. Galen’s practises, or, </w:t>
      </w:r>
      <w:proofErr w:type="spellStart"/>
      <w:r w:rsidR="00BA005A">
        <w:rPr>
          <w:rFonts w:cstheme="minorHAnsi"/>
        </w:rPr>
        <w:t>Humorism</w:t>
      </w:r>
      <w:proofErr w:type="spellEnd"/>
      <w:r w:rsidR="00BA005A">
        <w:rPr>
          <w:rFonts w:cstheme="minorHAnsi"/>
        </w:rPr>
        <w:t xml:space="preserve"> only began to fall out of favour in about the 1850s. That’s over 2000 years of medical practice based on knowledge ranging from inaccurate to life threatening. </w:t>
      </w:r>
      <w:r w:rsidR="00D06B3E">
        <w:rPr>
          <w:rFonts w:cstheme="minorHAnsi"/>
        </w:rPr>
        <w:t xml:space="preserve">Christianity isn’t to blame for this of course, but they hold partial blame for it being such a large amount of time. And that’s not to say all religions have held back medical developments but staying within the UK its more or less the case. For this reason wanting religion to be removed from political discourse is understandable – investigatory research into human anatomy could have potentially aided or saved a lot of people had it not been prohibited by law thanks to Christianity’s dictating hold. With how deep Christianity runs in this country it’s doubtful it could be removed in its entirety, at least not with any speed, but it is certainly feasibly to some degree and it can be argued to be desirable. </w:t>
      </w:r>
    </w:p>
    <w:p w14:paraId="7DF62C82" w14:textId="6183CE5C" w:rsidR="00D06B3E" w:rsidRDefault="00D06B3E" w:rsidP="007D20B1">
      <w:pPr>
        <w:pStyle w:val="NoSpacing"/>
        <w:rPr>
          <w:rFonts w:cstheme="minorHAnsi"/>
        </w:rPr>
      </w:pPr>
      <w:r>
        <w:rPr>
          <w:rFonts w:cstheme="minorHAnsi"/>
        </w:rPr>
        <w:t>However, with Christianity and most religions there are core beliefs that even non-religious people</w:t>
      </w:r>
      <w:r w:rsidR="00CD1A5E">
        <w:rPr>
          <w:rFonts w:cstheme="minorHAnsi"/>
        </w:rPr>
        <w:t xml:space="preserve"> wholeheartedly agree with, and with the sway that Christianity still somewhat holds, it can be a reassurance that they have a voice in political discourse to stop any bills trying to be passed that infringe on those beliefs. Some of the ten commandments are a good example of this. Thou shalt not kill, thou shalt not steal being two obvious ones, of course its oftentimes more involved than how its plainly put like that – killing in self-defence isn’t the same as murdering someone because they cut you off in a queue and you have some deep psychological issues that require intensive amounts of therapy. Christianity, or most denominations, also have a lot to say about forgiveness, a gentler approach with second chances to offer redemption, because as we’ve said before, people can change</w:t>
      </w:r>
      <w:r w:rsidR="00AB4CBB">
        <w:rPr>
          <w:rFonts w:cstheme="minorHAnsi"/>
        </w:rPr>
        <w:t xml:space="preserve"> – it was thanks to the work of Christians that the prison reformation movement succeeded – one such being a Quaker, Elizabeth Fry, who campaigned not only for better conditions within the prisons but taught them new skills as well, which led to the 1823 Gaols Act₄. </w:t>
      </w:r>
    </w:p>
    <w:p w14:paraId="189099C8" w14:textId="620AD61C" w:rsidR="00AB4CBB" w:rsidRDefault="00AB4CBB" w:rsidP="007D20B1">
      <w:pPr>
        <w:pStyle w:val="NoSpacing"/>
        <w:rPr>
          <w:rFonts w:cstheme="minorHAnsi"/>
        </w:rPr>
      </w:pPr>
      <w:r>
        <w:rPr>
          <w:rFonts w:cstheme="minorHAnsi"/>
        </w:rPr>
        <w:t>Overall, religion isn’t something that will be disappearing anytime soon, and to attempt to remove it from political discourse may achieve some good but also some bad as well – even if Galen was wrong about a lot of things, he had the right idea, it’s about the balance of things. Religious belief brings important aspects to the discussion</w:t>
      </w:r>
      <w:r w:rsidR="00C10E23">
        <w:rPr>
          <w:rFonts w:cstheme="minorHAnsi"/>
        </w:rPr>
        <w:t xml:space="preserve">, even if Christianity in this country is decreasing, there’s still a significant number that to remove or attempt to remove it would be to silence voices. Democracy is important and beliefs can be as complicated and humans are, but eventually we learn and we change. I believe it would be possible, eventually, to remove religious beliefs from political discourse, but it would be a strenuous effort and not, at least certainly not currently, desirable. </w:t>
      </w:r>
    </w:p>
    <w:p w14:paraId="54C4CD28" w14:textId="1CFF6155" w:rsidR="00C10E23" w:rsidRDefault="00C10E23" w:rsidP="007D20B1">
      <w:pPr>
        <w:pStyle w:val="NoSpacing"/>
        <w:rPr>
          <w:rFonts w:cstheme="minorHAnsi"/>
        </w:rPr>
      </w:pPr>
    </w:p>
    <w:p w14:paraId="0C45BFA4" w14:textId="6AD5AE2C" w:rsidR="00C10E23" w:rsidRDefault="00C10E23" w:rsidP="007D20B1">
      <w:pPr>
        <w:pStyle w:val="NoSpacing"/>
        <w:rPr>
          <w:rFonts w:cstheme="minorHAnsi"/>
        </w:rPr>
      </w:pPr>
    </w:p>
    <w:p w14:paraId="2287C5A6" w14:textId="4DB627ED" w:rsidR="00C10E23" w:rsidRDefault="00C10E23" w:rsidP="007D20B1">
      <w:pPr>
        <w:pStyle w:val="NoSpacing"/>
        <w:rPr>
          <w:rFonts w:cstheme="minorHAnsi"/>
        </w:rPr>
      </w:pPr>
    </w:p>
    <w:p w14:paraId="602698E5" w14:textId="7F713980" w:rsidR="00C10E23" w:rsidRPr="0099742D" w:rsidRDefault="00C10E23" w:rsidP="0099742D">
      <w:pPr>
        <w:pStyle w:val="NoSpacing"/>
        <w:rPr>
          <w:rFonts w:cstheme="minorHAnsi"/>
        </w:rPr>
      </w:pPr>
      <w:r>
        <w:rPr>
          <w:rFonts w:cstheme="minorHAnsi"/>
        </w:rPr>
        <w:t>₁</w:t>
      </w:r>
      <w:r w:rsidR="0099742D">
        <w:rPr>
          <w:rFonts w:cstheme="minorHAnsi"/>
        </w:rPr>
        <w:t xml:space="preserve"> BBC, 2011, </w:t>
      </w:r>
      <w:r w:rsidR="0099742D" w:rsidRPr="0099742D">
        <w:rPr>
          <w:rFonts w:cstheme="minorHAnsi"/>
          <w:i/>
          <w:iCs/>
        </w:rPr>
        <w:t>Christianity in Britain</w:t>
      </w:r>
      <w:r w:rsidR="0099742D">
        <w:rPr>
          <w:rFonts w:cstheme="minorHAnsi"/>
        </w:rPr>
        <w:t xml:space="preserve">, BBC, </w:t>
      </w:r>
      <w:r w:rsidR="0099742D" w:rsidRPr="0099742D">
        <w:rPr>
          <w:rFonts w:cstheme="minorHAnsi"/>
        </w:rPr>
        <w:t>https://www.bbc.co.uk/religion/religions/christianity/history/uk_1.shtml</w:t>
      </w:r>
    </w:p>
    <w:p w14:paraId="2E38237A" w14:textId="1551AE51" w:rsidR="00C10E23" w:rsidRPr="0099742D" w:rsidRDefault="00C10E23" w:rsidP="007D20B1">
      <w:pPr>
        <w:pStyle w:val="NoSpacing"/>
        <w:rPr>
          <w:rFonts w:cstheme="minorHAnsi"/>
        </w:rPr>
      </w:pPr>
      <w:r>
        <w:rPr>
          <w:rFonts w:cstheme="minorHAnsi"/>
        </w:rPr>
        <w:t xml:space="preserve">₂ </w:t>
      </w:r>
      <w:proofErr w:type="spellStart"/>
      <w:r>
        <w:rPr>
          <w:rFonts w:cstheme="minorHAnsi"/>
        </w:rPr>
        <w:t>M</w:t>
      </w:r>
      <w:r w:rsidR="0099742D">
        <w:rPr>
          <w:rFonts w:cstheme="minorHAnsi"/>
        </w:rPr>
        <w:t>cleod</w:t>
      </w:r>
      <w:proofErr w:type="spellEnd"/>
      <w:r>
        <w:rPr>
          <w:rFonts w:cstheme="minorHAnsi"/>
        </w:rPr>
        <w:t xml:space="preserve">, S </w:t>
      </w:r>
      <w:r w:rsidR="0099742D">
        <w:rPr>
          <w:rFonts w:cstheme="minorHAnsi"/>
        </w:rPr>
        <w:t xml:space="preserve">2023, </w:t>
      </w:r>
      <w:r w:rsidR="0099742D" w:rsidRPr="0099742D">
        <w:rPr>
          <w:rFonts w:cstheme="minorHAnsi"/>
          <w:i/>
          <w:iCs/>
        </w:rPr>
        <w:t>Mary Ainsworth: Strange Situation Experiment &amp; Attachment theory</w:t>
      </w:r>
      <w:r w:rsidR="0099742D">
        <w:rPr>
          <w:rFonts w:cstheme="minorHAnsi"/>
        </w:rPr>
        <w:t xml:space="preserve">, </w:t>
      </w:r>
      <w:proofErr w:type="spellStart"/>
      <w:r w:rsidR="0099742D">
        <w:rPr>
          <w:rFonts w:cstheme="minorHAnsi"/>
        </w:rPr>
        <w:t>SimplyPsychology</w:t>
      </w:r>
      <w:proofErr w:type="spellEnd"/>
      <w:r w:rsidR="0099742D">
        <w:rPr>
          <w:rFonts w:cstheme="minorHAnsi"/>
        </w:rPr>
        <w:t xml:space="preserve">, </w:t>
      </w:r>
      <w:r w:rsidR="0099742D" w:rsidRPr="0099742D">
        <w:rPr>
          <w:rFonts w:cstheme="minorHAnsi"/>
        </w:rPr>
        <w:t>https://simplypsychology.org/mary-ainsworth.html</w:t>
      </w:r>
    </w:p>
    <w:p w14:paraId="2BCD4896" w14:textId="7C1007D5" w:rsidR="00C10E23" w:rsidRDefault="00C10E23" w:rsidP="007D20B1">
      <w:pPr>
        <w:pStyle w:val="NoSpacing"/>
        <w:rPr>
          <w:rFonts w:cstheme="minorHAnsi"/>
        </w:rPr>
      </w:pPr>
      <w:r>
        <w:rPr>
          <w:rFonts w:cstheme="minorHAnsi"/>
        </w:rPr>
        <w:t xml:space="preserve">₃ </w:t>
      </w:r>
      <w:r w:rsidRPr="00C10E23">
        <w:rPr>
          <w:rFonts w:cstheme="minorHAnsi"/>
        </w:rPr>
        <w:t xml:space="preserve">Rivers, J 2012, </w:t>
      </w:r>
      <w:r w:rsidRPr="00C10E23">
        <w:rPr>
          <w:rFonts w:cstheme="minorHAnsi"/>
          <w:i/>
          <w:iCs/>
        </w:rPr>
        <w:t>Is English Law Christian?</w:t>
      </w:r>
      <w:r w:rsidRPr="00C10E23">
        <w:rPr>
          <w:rFonts w:cstheme="minorHAnsi"/>
        </w:rPr>
        <w:t xml:space="preserve"> in N Spencer (ed.), Religion and Law. Theos, London, pp. 143-150.</w:t>
      </w:r>
    </w:p>
    <w:p w14:paraId="74630797" w14:textId="13203637" w:rsidR="00C10E23" w:rsidRPr="00C10E23" w:rsidRDefault="00C10E23" w:rsidP="00C10E23">
      <w:pPr>
        <w:pStyle w:val="NoSpacing"/>
        <w:rPr>
          <w:rFonts w:cstheme="minorHAnsi"/>
          <w:b/>
          <w:bCs/>
        </w:rPr>
      </w:pPr>
      <w:r>
        <w:rPr>
          <w:rFonts w:cstheme="minorHAnsi"/>
        </w:rPr>
        <w:t xml:space="preserve">₄ BBC, </w:t>
      </w:r>
      <w:proofErr w:type="gramStart"/>
      <w:r w:rsidRPr="00C10E23">
        <w:rPr>
          <w:rFonts w:cstheme="minorHAnsi"/>
          <w:i/>
          <w:iCs/>
        </w:rPr>
        <w:t>The</w:t>
      </w:r>
      <w:proofErr w:type="gramEnd"/>
      <w:r w:rsidRPr="00C10E23">
        <w:rPr>
          <w:rFonts w:cstheme="minorHAnsi"/>
          <w:i/>
          <w:iCs/>
        </w:rPr>
        <w:t xml:space="preserve"> use of prisons to punish and reform in the 19th century</w:t>
      </w:r>
      <w:r>
        <w:rPr>
          <w:rFonts w:cstheme="minorHAnsi"/>
          <w:i/>
          <w:iCs/>
        </w:rPr>
        <w:t>,</w:t>
      </w:r>
      <w:r>
        <w:rPr>
          <w:rFonts w:cstheme="minorHAnsi"/>
        </w:rPr>
        <w:t xml:space="preserve"> BBC, </w:t>
      </w:r>
      <w:r w:rsidRPr="00C10E23">
        <w:rPr>
          <w:rFonts w:cstheme="minorHAnsi"/>
        </w:rPr>
        <w:t>https://www.bbc.co.uk/bitesize/guides/z8bd3k7/revision/6</w:t>
      </w:r>
    </w:p>
    <w:p w14:paraId="48B1BFAE" w14:textId="20697BF0" w:rsidR="0099742D" w:rsidRPr="007D20B1" w:rsidRDefault="0099742D" w:rsidP="007D20B1">
      <w:pPr>
        <w:pStyle w:val="NoSpacing"/>
      </w:pPr>
    </w:p>
    <w:sectPr w:rsidR="0099742D" w:rsidRPr="007D20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B1"/>
    <w:rsid w:val="001D401B"/>
    <w:rsid w:val="002257C4"/>
    <w:rsid w:val="00415420"/>
    <w:rsid w:val="0054636F"/>
    <w:rsid w:val="007071BF"/>
    <w:rsid w:val="007B0515"/>
    <w:rsid w:val="007D20B1"/>
    <w:rsid w:val="007D6FAD"/>
    <w:rsid w:val="00992A9C"/>
    <w:rsid w:val="0099742D"/>
    <w:rsid w:val="00AB4CBB"/>
    <w:rsid w:val="00BA005A"/>
    <w:rsid w:val="00C10E23"/>
    <w:rsid w:val="00CB3204"/>
    <w:rsid w:val="00CD1A5E"/>
    <w:rsid w:val="00D06B3E"/>
    <w:rsid w:val="00D63762"/>
    <w:rsid w:val="00E87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3B48D"/>
  <w15:chartTrackingRefBased/>
  <w15:docId w15:val="{433B4ED2-6FD0-47C8-ACDF-8C3F1B9DC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E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20B1"/>
    <w:pPr>
      <w:spacing w:after="0" w:line="240" w:lineRule="auto"/>
    </w:pPr>
  </w:style>
  <w:style w:type="character" w:customStyle="1" w:styleId="Heading1Char">
    <w:name w:val="Heading 1 Char"/>
    <w:basedOn w:val="DefaultParagraphFont"/>
    <w:link w:val="Heading1"/>
    <w:uiPriority w:val="9"/>
    <w:rsid w:val="00C10E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4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2</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1</cp:revision>
  <dcterms:created xsi:type="dcterms:W3CDTF">2023-03-12T15:28:00Z</dcterms:created>
  <dcterms:modified xsi:type="dcterms:W3CDTF">2023-03-12T23:47:00Z</dcterms:modified>
</cp:coreProperties>
</file>