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37911" w:rsidRPr="00425D13" w:rsidRDefault="00437911" w:rsidP="00437911">
      <w:pPr>
        <w:jc w:val="center"/>
        <w:rPr>
          <w:b/>
          <w:sz w:val="36"/>
          <w:szCs w:val="36"/>
          <w:lang w:val="en-GB"/>
        </w:rPr>
      </w:pPr>
    </w:p>
    <w:p w:rsidR="00437911" w:rsidRPr="00425D13" w:rsidRDefault="00437911" w:rsidP="00437911">
      <w:pPr>
        <w:jc w:val="center"/>
        <w:rPr>
          <w:b/>
          <w:sz w:val="36"/>
          <w:szCs w:val="36"/>
          <w:lang w:val="en-GB"/>
        </w:rPr>
      </w:pPr>
    </w:p>
    <w:p w:rsidR="00437911" w:rsidRPr="00425D13" w:rsidRDefault="00437911" w:rsidP="00437911">
      <w:pPr>
        <w:jc w:val="center"/>
        <w:rPr>
          <w:b/>
          <w:sz w:val="36"/>
          <w:szCs w:val="36"/>
          <w:lang w:val="en-GB"/>
        </w:rPr>
      </w:pPr>
    </w:p>
    <w:p w:rsidR="00437911" w:rsidRPr="00425D13" w:rsidRDefault="00437911" w:rsidP="00437911">
      <w:pPr>
        <w:jc w:val="center"/>
        <w:rPr>
          <w:b/>
          <w:sz w:val="36"/>
          <w:szCs w:val="36"/>
          <w:lang w:val="en-GB"/>
        </w:rPr>
      </w:pPr>
    </w:p>
    <w:p w:rsidR="00437911" w:rsidRPr="00425D13" w:rsidRDefault="00437911" w:rsidP="00437911">
      <w:pPr>
        <w:jc w:val="center"/>
        <w:rPr>
          <w:b/>
          <w:sz w:val="36"/>
          <w:szCs w:val="36"/>
          <w:lang w:val="en-GB"/>
        </w:rPr>
      </w:pPr>
    </w:p>
    <w:p w:rsidR="00437911" w:rsidRPr="00425D13" w:rsidRDefault="00437911" w:rsidP="00437911">
      <w:pPr>
        <w:jc w:val="center"/>
        <w:rPr>
          <w:b/>
          <w:sz w:val="36"/>
          <w:szCs w:val="36"/>
          <w:lang w:val="en-GB"/>
        </w:rPr>
      </w:pPr>
    </w:p>
    <w:p w:rsidR="00437911" w:rsidRPr="00425D13" w:rsidRDefault="00437911" w:rsidP="00437911">
      <w:pPr>
        <w:jc w:val="center"/>
        <w:rPr>
          <w:b/>
          <w:sz w:val="36"/>
          <w:szCs w:val="36"/>
          <w:lang w:val="en-GB"/>
        </w:rPr>
      </w:pPr>
    </w:p>
    <w:p w:rsidR="00437911" w:rsidRPr="00425D13" w:rsidRDefault="00437911" w:rsidP="00437911">
      <w:pPr>
        <w:jc w:val="center"/>
        <w:rPr>
          <w:b/>
          <w:sz w:val="36"/>
          <w:szCs w:val="36"/>
          <w:lang w:val="en-GB"/>
        </w:rPr>
      </w:pPr>
    </w:p>
    <w:p w:rsidR="00E73C87" w:rsidRPr="00425D13" w:rsidRDefault="00E73C87" w:rsidP="00E73C87">
      <w:pPr>
        <w:jc w:val="center"/>
        <w:rPr>
          <w:b/>
          <w:sz w:val="36"/>
          <w:szCs w:val="36"/>
          <w:lang w:val="en-GB"/>
        </w:rPr>
      </w:pPr>
      <w:r w:rsidRPr="00425D13">
        <w:rPr>
          <w:b/>
          <w:sz w:val="36"/>
          <w:szCs w:val="36"/>
          <w:lang w:val="en-GB"/>
        </w:rPr>
        <w:t>MARKETING MANAGEMENT</w:t>
      </w:r>
    </w:p>
    <w:p w:rsidR="00E73C87" w:rsidRPr="00425D13" w:rsidRDefault="00E73C87" w:rsidP="00E73C87">
      <w:pPr>
        <w:jc w:val="center"/>
        <w:rPr>
          <w:b/>
          <w:sz w:val="36"/>
          <w:szCs w:val="36"/>
          <w:lang w:val="en-GB"/>
        </w:rPr>
      </w:pPr>
      <w:r w:rsidRPr="00425D13">
        <w:rPr>
          <w:b/>
          <w:sz w:val="36"/>
          <w:szCs w:val="36"/>
          <w:lang w:val="en-GB"/>
        </w:rPr>
        <w:t>ASSESSMENT 1</w:t>
      </w:r>
    </w:p>
    <w:p w:rsidR="00437911" w:rsidRPr="00425D13" w:rsidRDefault="00437911" w:rsidP="00E73C87">
      <w:pPr>
        <w:jc w:val="center"/>
        <w:rPr>
          <w:b/>
          <w:i/>
          <w:lang w:val="en-GB"/>
        </w:rPr>
      </w:pPr>
      <w:r w:rsidRPr="00425D13">
        <w:rPr>
          <w:b/>
          <w:i/>
          <w:lang w:val="en-GB"/>
        </w:rPr>
        <w:t>S</w:t>
      </w:r>
      <w:r w:rsidR="00D71A77">
        <w:rPr>
          <w:b/>
          <w:i/>
          <w:lang w:val="en-GB"/>
        </w:rPr>
        <w:t>TUDENT</w:t>
      </w:r>
      <w:r w:rsidRPr="00425D13">
        <w:rPr>
          <w:b/>
          <w:i/>
          <w:lang w:val="en-GB"/>
        </w:rPr>
        <w:t xml:space="preserve"> N</w:t>
      </w:r>
      <w:r w:rsidR="00D71A77">
        <w:rPr>
          <w:b/>
          <w:i/>
          <w:lang w:val="en-GB"/>
        </w:rPr>
        <w:t>AME</w:t>
      </w:r>
      <w:r w:rsidRPr="00425D13">
        <w:rPr>
          <w:b/>
          <w:i/>
          <w:lang w:val="en-GB"/>
        </w:rPr>
        <w:t>:</w:t>
      </w:r>
      <w:r w:rsidR="00D71A77">
        <w:rPr>
          <w:b/>
          <w:i/>
          <w:lang w:val="en-GB"/>
        </w:rPr>
        <w:t xml:space="preserve"> KANJOJIYA ANKIT NANHELAL</w:t>
      </w:r>
    </w:p>
    <w:p w:rsidR="00437911" w:rsidRPr="00425D13" w:rsidRDefault="00D71A77" w:rsidP="00437911">
      <w:pPr>
        <w:jc w:val="center"/>
        <w:rPr>
          <w:b/>
          <w:i/>
          <w:lang w:val="en-GB"/>
        </w:rPr>
      </w:pPr>
      <w:r w:rsidRPr="00425D13">
        <w:rPr>
          <w:b/>
          <w:i/>
          <w:lang w:val="en-GB"/>
        </w:rPr>
        <w:t>S</w:t>
      </w:r>
      <w:r>
        <w:rPr>
          <w:b/>
          <w:i/>
          <w:lang w:val="en-GB"/>
        </w:rPr>
        <w:t xml:space="preserve">TUDENT </w:t>
      </w:r>
      <w:r w:rsidRPr="00425D13">
        <w:rPr>
          <w:b/>
          <w:i/>
          <w:lang w:val="en-GB"/>
        </w:rPr>
        <w:t>ID</w:t>
      </w:r>
      <w:r w:rsidR="00437911" w:rsidRPr="00425D13">
        <w:rPr>
          <w:b/>
          <w:i/>
          <w:lang w:val="en-GB"/>
        </w:rPr>
        <w:t>:</w:t>
      </w:r>
      <w:r>
        <w:rPr>
          <w:b/>
          <w:i/>
          <w:lang w:val="en-GB"/>
        </w:rPr>
        <w:t xml:space="preserve"> 2215087</w:t>
      </w:r>
    </w:p>
    <w:p w:rsidR="00437911" w:rsidRPr="00425D13" w:rsidRDefault="00437911" w:rsidP="00437911">
      <w:pPr>
        <w:jc w:val="center"/>
        <w:rPr>
          <w:b/>
          <w:i/>
          <w:lang w:val="en-GB"/>
        </w:rPr>
      </w:pPr>
      <w:r w:rsidRPr="00425D13">
        <w:rPr>
          <w:b/>
          <w:i/>
          <w:lang w:val="en-GB"/>
        </w:rPr>
        <w:t>C</w:t>
      </w:r>
      <w:r w:rsidR="00D71A77">
        <w:rPr>
          <w:b/>
          <w:i/>
          <w:lang w:val="en-GB"/>
        </w:rPr>
        <w:t>OURSE</w:t>
      </w:r>
      <w:r w:rsidRPr="00425D13">
        <w:rPr>
          <w:b/>
          <w:i/>
          <w:lang w:val="en-GB"/>
        </w:rPr>
        <w:t xml:space="preserve"> N</w:t>
      </w:r>
      <w:r w:rsidR="00D71A77">
        <w:rPr>
          <w:b/>
          <w:i/>
          <w:lang w:val="en-GB"/>
        </w:rPr>
        <w:t>AME</w:t>
      </w:r>
      <w:r w:rsidRPr="00425D13">
        <w:rPr>
          <w:b/>
          <w:i/>
          <w:lang w:val="en-GB"/>
        </w:rPr>
        <w:t>:</w:t>
      </w:r>
      <w:r w:rsidR="00D71A77">
        <w:rPr>
          <w:b/>
          <w:i/>
          <w:lang w:val="en-GB"/>
        </w:rPr>
        <w:t xml:space="preserve"> MBM GENERAL MANAGEMENT</w:t>
      </w:r>
    </w:p>
    <w:p w:rsidR="00437911" w:rsidRPr="00425D13" w:rsidRDefault="00437911" w:rsidP="00437911">
      <w:pPr>
        <w:jc w:val="center"/>
        <w:rPr>
          <w:b/>
          <w:i/>
          <w:lang w:val="en-GB"/>
        </w:rPr>
      </w:pPr>
      <w:r w:rsidRPr="00425D13">
        <w:rPr>
          <w:b/>
          <w:i/>
          <w:lang w:val="en-GB"/>
        </w:rPr>
        <w:t>S</w:t>
      </w:r>
      <w:r w:rsidR="00D71A77">
        <w:rPr>
          <w:b/>
          <w:i/>
          <w:lang w:val="en-GB"/>
        </w:rPr>
        <w:t xml:space="preserve">UBJECT </w:t>
      </w:r>
      <w:r w:rsidRPr="00425D13">
        <w:rPr>
          <w:b/>
          <w:i/>
          <w:lang w:val="en-GB"/>
        </w:rPr>
        <w:t>N</w:t>
      </w:r>
      <w:r w:rsidR="00D71A77">
        <w:rPr>
          <w:b/>
          <w:i/>
          <w:lang w:val="en-GB"/>
        </w:rPr>
        <w:t>AME</w:t>
      </w:r>
      <w:r w:rsidRPr="00425D13">
        <w:rPr>
          <w:b/>
          <w:i/>
          <w:lang w:val="en-GB"/>
        </w:rPr>
        <w:t>:</w:t>
      </w:r>
      <w:r w:rsidR="00D71A77">
        <w:rPr>
          <w:b/>
          <w:i/>
          <w:lang w:val="en-GB"/>
        </w:rPr>
        <w:t xml:space="preserve"> MARKETING MANAGEMENT</w:t>
      </w:r>
    </w:p>
    <w:p w:rsidR="00437911" w:rsidRPr="00425D13" w:rsidRDefault="00437911">
      <w:pPr>
        <w:rPr>
          <w:b/>
          <w:szCs w:val="40"/>
          <w:lang w:val="en-GB"/>
        </w:rPr>
      </w:pPr>
      <w:r w:rsidRPr="00425D13">
        <w:rPr>
          <w:lang w:val="en-GB"/>
        </w:rPr>
        <w:br w:type="page"/>
      </w:r>
    </w:p>
    <w:sdt>
      <w:sdtPr>
        <w:rPr>
          <w:rFonts w:ascii="Times New Roman" w:eastAsia="Times New Roman" w:hAnsi="Times New Roman" w:cs="Times New Roman"/>
          <w:b w:val="0"/>
          <w:bCs w:val="0"/>
          <w:color w:val="auto"/>
          <w:sz w:val="24"/>
          <w:szCs w:val="24"/>
          <w:lang w:val="en-GB" w:eastAsia="en-US"/>
        </w:rPr>
        <w:id w:val="-227693890"/>
        <w:docPartObj>
          <w:docPartGallery w:val="Table of Contents"/>
          <w:docPartUnique/>
        </w:docPartObj>
      </w:sdtPr>
      <w:sdtEndPr>
        <w:rPr>
          <w:noProof/>
        </w:rPr>
      </w:sdtEndPr>
      <w:sdtContent>
        <w:p w:rsidR="00437911" w:rsidRPr="00425D13" w:rsidRDefault="00437911" w:rsidP="00437911">
          <w:pPr>
            <w:pStyle w:val="TOCHeading"/>
            <w:spacing w:line="360" w:lineRule="auto"/>
            <w:jc w:val="center"/>
            <w:rPr>
              <w:rFonts w:ascii="Times New Roman" w:hAnsi="Times New Roman" w:cs="Times New Roman"/>
              <w:color w:val="auto"/>
              <w:sz w:val="24"/>
              <w:szCs w:val="24"/>
              <w:lang w:val="en-GB"/>
            </w:rPr>
          </w:pPr>
          <w:r w:rsidRPr="00425D13">
            <w:rPr>
              <w:rFonts w:ascii="Times New Roman" w:hAnsi="Times New Roman" w:cs="Times New Roman"/>
              <w:color w:val="auto"/>
              <w:sz w:val="24"/>
              <w:szCs w:val="24"/>
              <w:lang w:val="en-GB"/>
            </w:rPr>
            <w:t>Table of Contents</w:t>
          </w:r>
        </w:p>
        <w:p w:rsidR="00386DF2" w:rsidRPr="00425D13" w:rsidRDefault="000E40D4">
          <w:pPr>
            <w:pStyle w:val="TOC1"/>
            <w:tabs>
              <w:tab w:val="right" w:leader="dot" w:pos="9350"/>
            </w:tabs>
            <w:rPr>
              <w:rFonts w:asciiTheme="minorHAnsi" w:eastAsiaTheme="minorEastAsia" w:hAnsiTheme="minorHAnsi" w:cs="Vrinda"/>
              <w:noProof/>
              <w:sz w:val="22"/>
              <w:szCs w:val="28"/>
              <w:lang w:val="en-GB" w:eastAsia="en-IN" w:bidi="bn-BD"/>
            </w:rPr>
          </w:pPr>
          <w:r w:rsidRPr="00425D13">
            <w:rPr>
              <w:lang w:val="en-GB"/>
            </w:rPr>
            <w:fldChar w:fldCharType="begin"/>
          </w:r>
          <w:r w:rsidR="00437911" w:rsidRPr="00425D13">
            <w:rPr>
              <w:lang w:val="en-GB"/>
            </w:rPr>
            <w:instrText xml:space="preserve"> TOC \o "1-3" \h \z \u </w:instrText>
          </w:r>
          <w:r w:rsidRPr="00425D13">
            <w:rPr>
              <w:lang w:val="en-GB"/>
            </w:rPr>
            <w:fldChar w:fldCharType="separate"/>
          </w:r>
          <w:hyperlink w:anchor="_Toc133515133" w:history="1">
            <w:r w:rsidR="00386DF2" w:rsidRPr="00425D13">
              <w:rPr>
                <w:rStyle w:val="Hyperlink"/>
                <w:noProof/>
                <w:lang w:val="en-GB"/>
              </w:rPr>
              <w:t>Introduction</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_Toc133515133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3</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34" w:history="1">
            <w:r w:rsidR="00386DF2" w:rsidRPr="00425D13">
              <w:rPr>
                <w:rStyle w:val="Hyperlink"/>
                <w:noProof/>
                <w:lang w:val="en-GB"/>
              </w:rPr>
              <w:t>Background of the company</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_Toc133515134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3</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35" w:history="1">
            <w:r w:rsidR="00386DF2" w:rsidRPr="00425D13">
              <w:rPr>
                <w:rStyle w:val="Hyperlink"/>
                <w:noProof/>
                <w:lang w:val="en-GB"/>
              </w:rPr>
              <w:t>Communication and its importance in marketing</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_Toc133515135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4</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36" w:history="1">
            <w:r w:rsidR="00386DF2" w:rsidRPr="00425D13">
              <w:rPr>
                <w:rStyle w:val="Hyperlink"/>
                <w:noProof/>
                <w:lang w:val="en-GB"/>
              </w:rPr>
              <w:t>Shannon-weaver communication model</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_Toc133515136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5</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37" w:history="1">
            <w:r w:rsidR="00386DF2" w:rsidRPr="00425D13">
              <w:rPr>
                <w:rStyle w:val="Hyperlink"/>
                <w:noProof/>
                <w:lang w:val="en-GB"/>
              </w:rPr>
              <w:t>Integrated marketing communication (IMC) and its importance</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_Toc133515137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6</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38" w:history="1">
            <w:r w:rsidR="00386DF2" w:rsidRPr="00425D13">
              <w:rPr>
                <w:rStyle w:val="Hyperlink"/>
                <w:noProof/>
                <w:lang w:val="en-GB"/>
              </w:rPr>
              <w:t>How company evaluate customers through different communication channels</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_Toc133515138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7</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39" w:history="1">
            <w:r w:rsidR="00386DF2" w:rsidRPr="00425D13">
              <w:rPr>
                <w:rStyle w:val="Hyperlink"/>
                <w:noProof/>
                <w:lang w:val="en-GB"/>
              </w:rPr>
              <w:t>Promotional strategies for brand awareness</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_Toc133515139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8</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40" w:history="1">
            <w:r w:rsidR="00386DF2" w:rsidRPr="00425D13">
              <w:rPr>
                <w:rStyle w:val="Hyperlink"/>
                <w:noProof/>
                <w:lang w:val="en-GB"/>
              </w:rPr>
              <w:t>Branding and branding equity and Importance of creating branding identity and customers loyalty</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_Toc133515140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10</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41" w:history="1">
            <w:r w:rsidR="00386DF2" w:rsidRPr="00425D13">
              <w:rPr>
                <w:rStyle w:val="Hyperlink"/>
                <w:noProof/>
                <w:lang w:val="en-GB"/>
              </w:rPr>
              <w:t>Keller’s brand equity model in relation to Aldi</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_Toc133515141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11</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42" w:history="1">
            <w:r w:rsidR="00386DF2" w:rsidRPr="00425D13">
              <w:rPr>
                <w:rStyle w:val="Hyperlink"/>
                <w:noProof/>
                <w:lang w:val="en-GB"/>
              </w:rPr>
              <w:t>Customer journey and touchpoints for Aldi</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_Toc133515142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13</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43" w:history="1">
            <w:r w:rsidR="00386DF2" w:rsidRPr="00425D13">
              <w:rPr>
                <w:rStyle w:val="Hyperlink"/>
                <w:noProof/>
                <w:lang w:val="en-GB"/>
              </w:rPr>
              <w:t>Total engagement model and its relation to Aldi</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_Toc133515143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14</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44" w:history="1">
            <w:r w:rsidR="00386DF2" w:rsidRPr="00425D13">
              <w:rPr>
                <w:rStyle w:val="Hyperlink"/>
                <w:noProof/>
                <w:lang w:val="en-GB"/>
              </w:rPr>
              <w:t>Conclusion</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_Toc133515144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16</w:t>
            </w:r>
            <w:r w:rsidR="00386DF2" w:rsidRPr="00425D13">
              <w:rPr>
                <w:noProof/>
                <w:webHidden/>
                <w:lang w:val="en-GB"/>
              </w:rPr>
              <w:fldChar w:fldCharType="end"/>
            </w:r>
          </w:hyperlink>
        </w:p>
        <w:p w:rsidR="00386DF2" w:rsidRPr="00425D13" w:rsidRDefault="00000000">
          <w:pPr>
            <w:pStyle w:val="TOC1"/>
            <w:tabs>
              <w:tab w:val="right" w:leader="dot" w:pos="9350"/>
            </w:tabs>
            <w:rPr>
              <w:rFonts w:asciiTheme="minorHAnsi" w:eastAsiaTheme="minorEastAsia" w:hAnsiTheme="minorHAnsi" w:cs="Vrinda"/>
              <w:noProof/>
              <w:sz w:val="22"/>
              <w:szCs w:val="28"/>
              <w:lang w:val="en-GB" w:eastAsia="en-IN" w:bidi="bn-BD"/>
            </w:rPr>
          </w:pPr>
          <w:hyperlink w:anchor="_Toc133515145" w:history="1">
            <w:r w:rsidR="00386DF2" w:rsidRPr="00425D13">
              <w:rPr>
                <w:rStyle w:val="Hyperlink"/>
                <w:noProof/>
                <w:lang w:val="en-GB"/>
              </w:rPr>
              <w:t>References</w:t>
            </w:r>
            <w:r w:rsidR="00386DF2" w:rsidRPr="00425D13">
              <w:rPr>
                <w:noProof/>
                <w:webHidden/>
                <w:lang w:val="en-GB"/>
              </w:rPr>
              <w:tab/>
            </w:r>
            <w:r w:rsidR="00386DF2" w:rsidRPr="00425D13">
              <w:rPr>
                <w:noProof/>
                <w:webHidden/>
                <w:lang w:val="en-GB"/>
              </w:rPr>
              <w:fldChar w:fldCharType="begin"/>
            </w:r>
            <w:r w:rsidR="00386DF2" w:rsidRPr="00425D13">
              <w:rPr>
                <w:noProof/>
                <w:webHidden/>
                <w:lang w:val="en-GB"/>
              </w:rPr>
              <w:instrText xml:space="preserve"> PAGEREF _Toc133515145 \h </w:instrText>
            </w:r>
            <w:r w:rsidR="00386DF2" w:rsidRPr="00425D13">
              <w:rPr>
                <w:noProof/>
                <w:webHidden/>
                <w:lang w:val="en-GB"/>
              </w:rPr>
            </w:r>
            <w:r w:rsidR="00386DF2" w:rsidRPr="00425D13">
              <w:rPr>
                <w:noProof/>
                <w:webHidden/>
                <w:lang w:val="en-GB"/>
              </w:rPr>
              <w:fldChar w:fldCharType="separate"/>
            </w:r>
            <w:r w:rsidR="00386DF2" w:rsidRPr="00425D13">
              <w:rPr>
                <w:noProof/>
                <w:webHidden/>
                <w:lang w:val="en-GB"/>
              </w:rPr>
              <w:t>17</w:t>
            </w:r>
            <w:r w:rsidR="00386DF2" w:rsidRPr="00425D13">
              <w:rPr>
                <w:noProof/>
                <w:webHidden/>
                <w:lang w:val="en-GB"/>
              </w:rPr>
              <w:fldChar w:fldCharType="end"/>
            </w:r>
          </w:hyperlink>
        </w:p>
        <w:p w:rsidR="00437911" w:rsidRPr="00425D13" w:rsidRDefault="000E40D4">
          <w:pPr>
            <w:rPr>
              <w:lang w:val="en-GB"/>
            </w:rPr>
          </w:pPr>
          <w:r w:rsidRPr="00425D13">
            <w:rPr>
              <w:b/>
              <w:bCs/>
              <w:noProof/>
              <w:lang w:val="en-GB"/>
            </w:rPr>
            <w:fldChar w:fldCharType="end"/>
          </w:r>
        </w:p>
      </w:sdtContent>
    </w:sdt>
    <w:p w:rsidR="00437911" w:rsidRPr="00425D13" w:rsidRDefault="00437911">
      <w:pPr>
        <w:rPr>
          <w:b/>
          <w:szCs w:val="40"/>
          <w:lang w:val="en-GB"/>
        </w:rPr>
      </w:pPr>
      <w:r w:rsidRPr="00425D13">
        <w:rPr>
          <w:lang w:val="en-GB"/>
        </w:rPr>
        <w:br w:type="page"/>
      </w:r>
    </w:p>
    <w:p w:rsidR="004D1AB1" w:rsidRPr="00425D13" w:rsidRDefault="00B1288D" w:rsidP="00B1288D">
      <w:pPr>
        <w:pStyle w:val="Heading1"/>
        <w:rPr>
          <w:lang w:val="en-GB"/>
        </w:rPr>
      </w:pPr>
      <w:bookmarkStart w:id="0" w:name="_Toc133515133"/>
      <w:r w:rsidRPr="00425D13">
        <w:rPr>
          <w:lang w:val="en-GB"/>
        </w:rPr>
        <w:lastRenderedPageBreak/>
        <w:t>Introduction</w:t>
      </w:r>
      <w:bookmarkEnd w:id="0"/>
    </w:p>
    <w:p w:rsidR="002831A9" w:rsidRPr="00425D13" w:rsidRDefault="002831A9" w:rsidP="002831A9">
      <w:pPr>
        <w:pStyle w:val="Normal1"/>
        <w:rPr>
          <w:lang w:val="en-GB"/>
        </w:rPr>
      </w:pPr>
      <w:r w:rsidRPr="00425D13">
        <w:rPr>
          <w:lang w:val="en-GB"/>
        </w:rPr>
        <w:t xml:space="preserve">For businesses to flourish in today's hyperconnected and fast-paced world, developing creative marketing tactics is crucial now more than ever. Companies like Aldi, who have a strong brand identity and a global presence, must </w:t>
      </w:r>
      <w:r w:rsidR="00386DF2" w:rsidRPr="00425D13">
        <w:rPr>
          <w:lang w:val="en-GB"/>
        </w:rPr>
        <w:t>manage,</w:t>
      </w:r>
      <w:r w:rsidRPr="00425D13">
        <w:rPr>
          <w:lang w:val="en-GB"/>
        </w:rPr>
        <w:t xml:space="preserve"> and assess the customer experience across a variety of communication channels in addition to increasing brand awareness. </w:t>
      </w:r>
      <w:r w:rsidR="00A87513" w:rsidRPr="00425D13">
        <w:rPr>
          <w:lang w:val="en-GB"/>
        </w:rPr>
        <w:t xml:space="preserve">The purpose of this paper is to conduct an in-depth analysis of how Aldi may develop cutting-edge marketing strategies to better manage and assess the journey that customers take with them through a range of communication channels. The report will also look at a variety of facets of marketing, such as communication, branding, the customer journey, and promotional methods. In </w:t>
      </w:r>
      <w:r w:rsidR="0051433A" w:rsidRPr="00425D13">
        <w:rPr>
          <w:lang w:val="en-GB"/>
        </w:rPr>
        <w:t>particular, the</w:t>
      </w:r>
      <w:r w:rsidR="00A87513" w:rsidRPr="00425D13">
        <w:rPr>
          <w:lang w:val="en-GB"/>
        </w:rPr>
        <w:t xml:space="preserve"> Shannon-Weaver Model of Communication, the idea of Integrated Marketing Communications, Keller's Brand Equity model, and the Total Engagement Model will be </w:t>
      </w:r>
      <w:proofErr w:type="spellStart"/>
      <w:r w:rsidR="00A87513" w:rsidRPr="00425D13">
        <w:rPr>
          <w:lang w:val="en-GB"/>
        </w:rPr>
        <w:t>analyzed</w:t>
      </w:r>
      <w:proofErr w:type="spellEnd"/>
      <w:r w:rsidR="00A87513" w:rsidRPr="00425D13">
        <w:rPr>
          <w:lang w:val="en-GB"/>
        </w:rPr>
        <w:t xml:space="preserve"> in this study.</w:t>
      </w:r>
    </w:p>
    <w:p w:rsidR="004D1AB1" w:rsidRPr="00425D13" w:rsidRDefault="00B1288D" w:rsidP="00B1288D">
      <w:pPr>
        <w:pStyle w:val="Heading1"/>
        <w:rPr>
          <w:lang w:val="en-GB"/>
        </w:rPr>
      </w:pPr>
      <w:bookmarkStart w:id="1" w:name="_Toc133515134"/>
      <w:r w:rsidRPr="00425D13">
        <w:rPr>
          <w:lang w:val="en-GB"/>
        </w:rPr>
        <w:t>Background of the company</w:t>
      </w:r>
      <w:bookmarkEnd w:id="1"/>
    </w:p>
    <w:p w:rsidR="001D174D" w:rsidRPr="00425D13" w:rsidRDefault="0057011C" w:rsidP="001D174D">
      <w:pPr>
        <w:rPr>
          <w:lang w:val="en-GB"/>
        </w:rPr>
      </w:pPr>
      <w:r w:rsidRPr="00425D13">
        <w:rPr>
          <w:lang w:val="en-GB"/>
        </w:rPr>
        <w:t xml:space="preserve">The Albrecht family founded ALDI in 1961 as the international first discount grocery store in Germany. In 1976, the first Aldi store of Aldi was opened in Iowa. </w:t>
      </w:r>
      <w:r w:rsidR="001D174D" w:rsidRPr="00425D13">
        <w:rPr>
          <w:lang w:val="en-GB"/>
        </w:rPr>
        <w:t>Presently</w:t>
      </w:r>
      <w:r w:rsidRPr="00425D13">
        <w:rPr>
          <w:lang w:val="en-GB"/>
        </w:rPr>
        <w:t xml:space="preserve">, its headquarters are in Illinois and Batavia, and has grown to more than </w:t>
      </w:r>
      <w:r w:rsidR="001D174D" w:rsidRPr="00425D13">
        <w:rPr>
          <w:lang w:val="en-GB"/>
        </w:rPr>
        <w:t>200 stores</w:t>
      </w:r>
      <w:r w:rsidRPr="00425D13">
        <w:rPr>
          <w:lang w:val="en-GB"/>
        </w:rPr>
        <w:t xml:space="preserve"> in 36 states and has employees of more than 25,000.</w:t>
      </w:r>
      <w:r w:rsidR="001D174D" w:rsidRPr="00425D13">
        <w:rPr>
          <w:lang w:val="en-GB"/>
        </w:rPr>
        <w:t xml:space="preserve"> Karl and Theo Albrecht founded the company in 1946 in Essen, Germany. Aldi has now split into two firms, Aldi Nord and Aldi Süd, which operate independently in different parts of the world.</w:t>
      </w:r>
    </w:p>
    <w:p w:rsidR="004D1AB1" w:rsidRPr="00425D13" w:rsidRDefault="001D174D" w:rsidP="0051433A">
      <w:pPr>
        <w:ind w:left="66"/>
        <w:rPr>
          <w:lang w:val="en-GB"/>
        </w:rPr>
      </w:pPr>
      <w:r w:rsidRPr="00425D13">
        <w:rPr>
          <w:lang w:val="en-GB"/>
        </w:rPr>
        <w:t>The mission statement of Aldi is to provide our customers with the products they buy on a regular basis while ensuring that those products are of the highest possible quality at</w:t>
      </w:r>
      <w:r w:rsidR="0051433A" w:rsidRPr="00425D13">
        <w:rPr>
          <w:lang w:val="en-GB"/>
        </w:rPr>
        <w:t xml:space="preserve"> guaranteed low prices (</w:t>
      </w:r>
      <w:r w:rsidR="0051433A" w:rsidRPr="00425D13">
        <w:rPr>
          <w:shd w:val="clear" w:color="auto" w:fill="FFFFFF"/>
          <w:lang w:val="en-GB"/>
        </w:rPr>
        <w:t>Singh</w:t>
      </w:r>
      <w:r w:rsidR="0051433A" w:rsidRPr="00425D13">
        <w:rPr>
          <w:i/>
          <w:iCs/>
          <w:lang w:val="en-GB"/>
        </w:rPr>
        <w:t xml:space="preserve"> et al., </w:t>
      </w:r>
      <w:r w:rsidR="0051433A" w:rsidRPr="00425D13">
        <w:rPr>
          <w:lang w:val="en-GB"/>
        </w:rPr>
        <w:t xml:space="preserve">2019, p. </w:t>
      </w:r>
      <w:r w:rsidR="0051433A" w:rsidRPr="00425D13">
        <w:rPr>
          <w:shd w:val="clear" w:color="auto" w:fill="FFFFFF"/>
          <w:lang w:val="en-GB"/>
        </w:rPr>
        <w:t>211</w:t>
      </w:r>
      <w:r w:rsidR="0051433A" w:rsidRPr="00425D13">
        <w:rPr>
          <w:lang w:val="en-GB"/>
        </w:rPr>
        <w:t>).</w:t>
      </w:r>
      <w:r w:rsidRPr="00425D13">
        <w:rPr>
          <w:lang w:val="en-GB"/>
        </w:rPr>
        <w:t xml:space="preserve"> The company's concept is based on efficiency, simplicity, and accountability, as evidenced by its streamlined product offerings and no-frills retail design. Aldi's business model is built on providing a small number of high-quality private label products at much lower cost than competitors.</w:t>
      </w:r>
    </w:p>
    <w:p w:rsidR="003C4D96" w:rsidRPr="00425D13" w:rsidRDefault="003C4D96" w:rsidP="003C4D96">
      <w:pPr>
        <w:jc w:val="center"/>
        <w:rPr>
          <w:lang w:val="en-GB"/>
        </w:rPr>
      </w:pPr>
      <w:r w:rsidRPr="00425D13">
        <w:rPr>
          <w:noProof/>
          <w:lang w:val="en-GB" w:eastAsia="en-IN"/>
        </w:rPr>
        <w:drawing>
          <wp:inline distT="0" distB="0" distL="0" distR="0">
            <wp:extent cx="3076219" cy="149098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092973" cy="1499100"/>
                    </a:xfrm>
                    <a:prstGeom prst="rect">
                      <a:avLst/>
                    </a:prstGeom>
                    <a:noFill/>
                    <a:ln w="9525">
                      <a:noFill/>
                      <a:miter lim="800000"/>
                      <a:headEnd/>
                      <a:tailEnd/>
                    </a:ln>
                  </pic:spPr>
                </pic:pic>
              </a:graphicData>
            </a:graphic>
          </wp:inline>
        </w:drawing>
      </w:r>
    </w:p>
    <w:p w:rsidR="003C4D96" w:rsidRPr="00425D13" w:rsidRDefault="003C4D96" w:rsidP="003C4D96">
      <w:pPr>
        <w:jc w:val="center"/>
        <w:rPr>
          <w:b/>
          <w:lang w:val="en-GB"/>
        </w:rPr>
      </w:pPr>
      <w:r w:rsidRPr="00425D13">
        <w:rPr>
          <w:b/>
          <w:lang w:val="en-GB"/>
        </w:rPr>
        <w:lastRenderedPageBreak/>
        <w:t>Figure: Logo of ALDI</w:t>
      </w:r>
    </w:p>
    <w:p w:rsidR="003C4D96" w:rsidRPr="00425D13" w:rsidRDefault="003C4D96" w:rsidP="003C4D96">
      <w:pPr>
        <w:jc w:val="center"/>
        <w:rPr>
          <w:sz w:val="20"/>
          <w:lang w:val="en-GB"/>
        </w:rPr>
      </w:pPr>
      <w:r w:rsidRPr="00425D13">
        <w:rPr>
          <w:sz w:val="20"/>
          <w:lang w:val="en-GB"/>
        </w:rPr>
        <w:t>(Source: ALDI 2022)</w:t>
      </w:r>
    </w:p>
    <w:p w:rsidR="00CC593D" w:rsidRPr="00425D13" w:rsidRDefault="00CC593D" w:rsidP="00CC593D">
      <w:pPr>
        <w:pStyle w:val="Heading1"/>
        <w:rPr>
          <w:lang w:val="en-GB"/>
        </w:rPr>
      </w:pPr>
      <w:bookmarkStart w:id="2" w:name="_Toc133515135"/>
      <w:r w:rsidRPr="00425D13">
        <w:rPr>
          <w:lang w:val="en-GB"/>
        </w:rPr>
        <w:t>Communication and its importance in marketing</w:t>
      </w:r>
      <w:bookmarkEnd w:id="2"/>
      <w:r w:rsidRPr="00425D13">
        <w:rPr>
          <w:lang w:val="en-GB"/>
        </w:rPr>
        <w:t xml:space="preserve"> </w:t>
      </w:r>
    </w:p>
    <w:p w:rsidR="00CC593D" w:rsidRPr="00425D13" w:rsidRDefault="0051433A" w:rsidP="00CC593D">
      <w:pPr>
        <w:pStyle w:val="Normal1"/>
        <w:rPr>
          <w:lang w:val="en-GB"/>
        </w:rPr>
      </w:pPr>
      <w:r w:rsidRPr="00425D13">
        <w:rPr>
          <w:lang w:val="en-GB"/>
        </w:rPr>
        <w:t xml:space="preserve">As evidenced by </w:t>
      </w:r>
      <w:proofErr w:type="spellStart"/>
      <w:r w:rsidRPr="00425D13">
        <w:rPr>
          <w:shd w:val="clear" w:color="auto" w:fill="FFFFFF"/>
          <w:lang w:val="en-GB"/>
        </w:rPr>
        <w:t>Olajire</w:t>
      </w:r>
      <w:proofErr w:type="spellEnd"/>
      <w:r w:rsidRPr="00425D13">
        <w:rPr>
          <w:i/>
          <w:iCs/>
          <w:lang w:val="en-GB"/>
        </w:rPr>
        <w:t xml:space="preserve"> et al., </w:t>
      </w:r>
      <w:r w:rsidRPr="00425D13">
        <w:rPr>
          <w:lang w:val="en-GB"/>
        </w:rPr>
        <w:t>(</w:t>
      </w:r>
      <w:r w:rsidRPr="00425D13">
        <w:rPr>
          <w:shd w:val="clear" w:color="auto" w:fill="FFFFFF"/>
          <w:lang w:val="en-GB"/>
        </w:rPr>
        <w:t>2020</w:t>
      </w:r>
      <w:r w:rsidRPr="00425D13">
        <w:rPr>
          <w:lang w:val="en-GB"/>
        </w:rPr>
        <w:t xml:space="preserve">, p. </w:t>
      </w:r>
      <w:r w:rsidRPr="00425D13">
        <w:rPr>
          <w:shd w:val="clear" w:color="auto" w:fill="FFFFFF"/>
          <w:lang w:val="en-GB"/>
        </w:rPr>
        <w:t>102817</w:t>
      </w:r>
      <w:r w:rsidRPr="00425D13">
        <w:rPr>
          <w:lang w:val="en-GB"/>
        </w:rPr>
        <w:t xml:space="preserve">), </w:t>
      </w:r>
      <w:r w:rsidR="00425D13" w:rsidRPr="00425D13">
        <w:rPr>
          <w:lang w:val="en-GB"/>
        </w:rPr>
        <w:t>Communication is sharing information, ideas, and messages with others. Process is communication. Communication is crucial to building and maintaining any relationship, particularly business-client ties. Businesses may better understand their customers' needs and preferences by communicating clearly, consistently, and convincingly</w:t>
      </w:r>
      <w:r w:rsidR="00CC593D" w:rsidRPr="00425D13">
        <w:rPr>
          <w:lang w:val="en-GB"/>
        </w:rPr>
        <w:t>.</w:t>
      </w:r>
    </w:p>
    <w:p w:rsidR="00CC593D" w:rsidRPr="00425D13" w:rsidRDefault="00CC593D" w:rsidP="00CC593D">
      <w:pPr>
        <w:pStyle w:val="Normal1"/>
        <w:rPr>
          <w:lang w:val="en-GB"/>
        </w:rPr>
      </w:pPr>
      <w:r w:rsidRPr="00425D13">
        <w:rPr>
          <w:lang w:val="en-GB"/>
        </w:rPr>
        <w:t>Communication is essential in the field of marketing for the following reasons:</w:t>
      </w:r>
    </w:p>
    <w:p w:rsidR="00CC593D" w:rsidRPr="00425D13" w:rsidRDefault="00CC593D" w:rsidP="00CC593D">
      <w:pPr>
        <w:pStyle w:val="Normal1"/>
        <w:numPr>
          <w:ilvl w:val="0"/>
          <w:numId w:val="6"/>
        </w:numPr>
        <w:rPr>
          <w:lang w:val="en-GB"/>
        </w:rPr>
      </w:pPr>
      <w:r w:rsidRPr="00425D13">
        <w:rPr>
          <w:lang w:val="en-GB"/>
        </w:rPr>
        <w:t>Build brand awareness and recognition-Communication is essential in marketing since it helps build brand awareness and recognition, which in turn helps increase sales. The establishment of a company's brand identity and the transmission of their value proposition to their target audience can both be aided by effective communication within the business.</w:t>
      </w:r>
    </w:p>
    <w:p w:rsidR="00CC593D" w:rsidRPr="00425D13" w:rsidRDefault="00CC593D" w:rsidP="00CC593D">
      <w:pPr>
        <w:pStyle w:val="Normal1"/>
        <w:numPr>
          <w:ilvl w:val="0"/>
          <w:numId w:val="6"/>
        </w:numPr>
        <w:rPr>
          <w:lang w:val="en-GB"/>
        </w:rPr>
      </w:pPr>
      <w:r w:rsidRPr="00425D13">
        <w:rPr>
          <w:lang w:val="en-GB"/>
        </w:rPr>
        <w:t>Develop your customer's trust and loyalty: A positive relationship between a company and its clients can be fostered through effective communication, which in turn helps to cultivate both loyalty and trust.</w:t>
      </w:r>
    </w:p>
    <w:p w:rsidR="00CC593D" w:rsidRPr="00425D13" w:rsidRDefault="00CC593D" w:rsidP="00CC593D">
      <w:pPr>
        <w:pStyle w:val="Normal1"/>
        <w:numPr>
          <w:ilvl w:val="0"/>
          <w:numId w:val="6"/>
        </w:numPr>
        <w:rPr>
          <w:lang w:val="en-GB"/>
        </w:rPr>
      </w:pPr>
      <w:r w:rsidRPr="00425D13">
        <w:rPr>
          <w:lang w:val="en-GB"/>
        </w:rPr>
        <w:t>Influence purchase decisions:  Customers can be convinced to purchase a product or service by emphasizing its distinctive characteristics, benefits, and competitive advantages via persuasive communications.</w:t>
      </w:r>
    </w:p>
    <w:p w:rsidR="00CC593D" w:rsidRPr="00425D13" w:rsidRDefault="00CC593D" w:rsidP="00CC593D">
      <w:pPr>
        <w:pStyle w:val="Normal1"/>
        <w:numPr>
          <w:ilvl w:val="0"/>
          <w:numId w:val="6"/>
        </w:numPr>
        <w:rPr>
          <w:lang w:val="en-GB"/>
        </w:rPr>
      </w:pPr>
      <w:r w:rsidRPr="00425D13">
        <w:rPr>
          <w:lang w:val="en-GB"/>
        </w:rPr>
        <w:t>The provision of support and assistance to customers: Communication is an essential component in delivering service and assistance to customers, which can lead to increased levels of cu</w:t>
      </w:r>
      <w:r w:rsidR="0051433A" w:rsidRPr="00425D13">
        <w:rPr>
          <w:lang w:val="en-GB"/>
        </w:rPr>
        <w:t>stomer satisfaction and loyalty (</w:t>
      </w:r>
      <w:proofErr w:type="spellStart"/>
      <w:r w:rsidR="0051433A" w:rsidRPr="00425D13">
        <w:rPr>
          <w:shd w:val="clear" w:color="auto" w:fill="FFFFFF"/>
          <w:lang w:val="en-GB"/>
        </w:rPr>
        <w:t>Itani</w:t>
      </w:r>
      <w:proofErr w:type="spellEnd"/>
      <w:r w:rsidR="0051433A" w:rsidRPr="00425D13">
        <w:rPr>
          <w:i/>
          <w:iCs/>
          <w:lang w:val="en-GB"/>
        </w:rPr>
        <w:t xml:space="preserve"> et al., </w:t>
      </w:r>
      <w:r w:rsidR="0051433A" w:rsidRPr="00425D13">
        <w:rPr>
          <w:lang w:val="en-GB"/>
        </w:rPr>
        <w:t>2019, p. 87).</w:t>
      </w:r>
    </w:p>
    <w:p w:rsidR="00CC593D" w:rsidRPr="00425D13" w:rsidRDefault="00CC593D" w:rsidP="00CC593D">
      <w:pPr>
        <w:pStyle w:val="Normal1"/>
        <w:rPr>
          <w:lang w:val="en-GB"/>
        </w:rPr>
      </w:pPr>
      <w:r w:rsidRPr="00425D13">
        <w:rPr>
          <w:lang w:val="en-GB"/>
        </w:rPr>
        <w:t>Communication is an essential component of marketing because it enables businesses to attract the attention of their ideal customers, keep them interested, and keep them as customers. When it comes to developing a positive brand image, cultivating consumer loyalty and trust, and having an impact on purchasing decisions, effective communication is absolutely necessary.</w:t>
      </w:r>
    </w:p>
    <w:p w:rsidR="00C174DE" w:rsidRPr="00425D13" w:rsidRDefault="00C174DE" w:rsidP="00C174DE">
      <w:pPr>
        <w:pStyle w:val="Heading1"/>
        <w:rPr>
          <w:lang w:val="en-GB"/>
        </w:rPr>
      </w:pPr>
      <w:bookmarkStart w:id="3" w:name="_Toc133515136"/>
      <w:r w:rsidRPr="00425D13">
        <w:rPr>
          <w:lang w:val="en-GB"/>
        </w:rPr>
        <w:lastRenderedPageBreak/>
        <w:t>Shannon-weaver communication model</w:t>
      </w:r>
      <w:bookmarkEnd w:id="3"/>
      <w:r w:rsidRPr="00425D13">
        <w:rPr>
          <w:lang w:val="en-GB"/>
        </w:rPr>
        <w:t xml:space="preserve"> </w:t>
      </w:r>
    </w:p>
    <w:p w:rsidR="00DD19BF" w:rsidRPr="00425D13" w:rsidRDefault="00DD19BF" w:rsidP="00DD19BF">
      <w:pPr>
        <w:pStyle w:val="Normal1"/>
        <w:rPr>
          <w:lang w:val="en-GB"/>
        </w:rPr>
      </w:pPr>
      <w:r w:rsidRPr="00425D13">
        <w:rPr>
          <w:lang w:val="en-GB"/>
        </w:rPr>
        <w:t>The Shannon-Weaver Model, commonly referred to as the sender-receiver model, is a well-known communication model that offers a fundamental foundation for comprehending the communication process.</w:t>
      </w:r>
    </w:p>
    <w:p w:rsidR="00C174DE" w:rsidRPr="00425D13" w:rsidRDefault="0051433A" w:rsidP="00DD19BF">
      <w:pPr>
        <w:pStyle w:val="Normal1"/>
        <w:rPr>
          <w:lang w:val="en-GB"/>
        </w:rPr>
      </w:pPr>
      <w:r w:rsidRPr="00425D13">
        <w:rPr>
          <w:lang w:val="en-GB"/>
        </w:rPr>
        <w:t xml:space="preserve">As opined by </w:t>
      </w:r>
      <w:proofErr w:type="spellStart"/>
      <w:r w:rsidRPr="00425D13">
        <w:rPr>
          <w:shd w:val="clear" w:color="auto" w:fill="FFFFFF"/>
          <w:lang w:val="en-GB"/>
        </w:rPr>
        <w:t>Cadez</w:t>
      </w:r>
      <w:proofErr w:type="spellEnd"/>
      <w:r w:rsidRPr="00425D13">
        <w:rPr>
          <w:i/>
          <w:iCs/>
          <w:lang w:val="en-GB"/>
        </w:rPr>
        <w:t xml:space="preserve"> et al., </w:t>
      </w:r>
      <w:r w:rsidRPr="00425D13">
        <w:rPr>
          <w:lang w:val="en-GB"/>
        </w:rPr>
        <w:t>(2019, p. 14), t</w:t>
      </w:r>
      <w:r w:rsidR="00DD19BF" w:rsidRPr="00425D13">
        <w:rPr>
          <w:lang w:val="en-GB"/>
        </w:rPr>
        <w:t>he information source (or sender), the transmitter, the channel, the receiver, and the destination are the five components that make up the model. The transmitter is the method used to transmit the message (such as speech, text, or video), whereas the information source is the person or entity that sends the initial message. The receiver is the person or thing that gets the message, whereas the channel is the means of transmission (such as email, phone, or social media). The final location where the message is intended to be received is known as the destination.</w:t>
      </w:r>
    </w:p>
    <w:p w:rsidR="00DD19BF" w:rsidRPr="00425D13" w:rsidRDefault="00DD19BF" w:rsidP="00DD19BF">
      <w:pPr>
        <w:pStyle w:val="Normal1"/>
        <w:rPr>
          <w:lang w:val="en-GB"/>
        </w:rPr>
      </w:pPr>
      <w:r w:rsidRPr="00425D13">
        <w:rPr>
          <w:lang w:val="en-GB"/>
        </w:rPr>
        <w:t>The paradigm places a strong emphasis on the role that encoding, decoding, and feedback play in communication. A message is transformed into a symbolic form that may be communicated across a channel through the process of encoding. Decoding is the process of converting the communication from its symbolic form back into one that the recipient can comprehend. Feedback, which the sender uses to modify the message or the communication process, is the recipient's response to or reaction to the message.</w:t>
      </w:r>
    </w:p>
    <w:p w:rsidR="00DD19BF" w:rsidRPr="00425D13" w:rsidRDefault="00DD19BF" w:rsidP="00DD19BF">
      <w:pPr>
        <w:pStyle w:val="Normal1"/>
        <w:jc w:val="center"/>
        <w:rPr>
          <w:lang w:val="en-GB"/>
        </w:rPr>
      </w:pPr>
      <w:r w:rsidRPr="00425D13">
        <w:rPr>
          <w:noProof/>
          <w:lang w:val="en-GB" w:eastAsia="en-IN"/>
        </w:rPr>
        <w:drawing>
          <wp:inline distT="0" distB="0" distL="0" distR="0" wp14:anchorId="0683B08C" wp14:editId="1B1D8AD3">
            <wp:extent cx="4152900" cy="19335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152900" cy="1933575"/>
                    </a:xfrm>
                    <a:prstGeom prst="rect">
                      <a:avLst/>
                    </a:prstGeom>
                  </pic:spPr>
                </pic:pic>
              </a:graphicData>
            </a:graphic>
          </wp:inline>
        </w:drawing>
      </w:r>
    </w:p>
    <w:p w:rsidR="00DD19BF" w:rsidRPr="00425D13" w:rsidRDefault="00DD19BF" w:rsidP="00DD19BF">
      <w:pPr>
        <w:pStyle w:val="Normal1"/>
        <w:jc w:val="center"/>
        <w:rPr>
          <w:b/>
          <w:bCs/>
          <w:lang w:val="en-GB"/>
        </w:rPr>
      </w:pPr>
      <w:r w:rsidRPr="00425D13">
        <w:rPr>
          <w:b/>
          <w:bCs/>
          <w:lang w:val="en-GB"/>
        </w:rPr>
        <w:t>Figure: Shannon-Weaver model</w:t>
      </w:r>
    </w:p>
    <w:p w:rsidR="00DD19BF" w:rsidRPr="00425D13" w:rsidRDefault="001B5316" w:rsidP="00DD19BF">
      <w:pPr>
        <w:pStyle w:val="Normal1"/>
        <w:jc w:val="center"/>
        <w:rPr>
          <w:sz w:val="20"/>
          <w:szCs w:val="20"/>
          <w:lang w:val="en-GB"/>
        </w:rPr>
      </w:pPr>
      <w:r w:rsidRPr="00425D13">
        <w:rPr>
          <w:sz w:val="20"/>
          <w:szCs w:val="20"/>
          <w:lang w:val="en-GB"/>
        </w:rPr>
        <w:t>(</w:t>
      </w:r>
      <w:r w:rsidR="00BC796B" w:rsidRPr="00425D13">
        <w:rPr>
          <w:sz w:val="20"/>
          <w:szCs w:val="20"/>
          <w:lang w:val="en-GB"/>
        </w:rPr>
        <w:t>Source</w:t>
      </w:r>
      <w:r w:rsidRPr="00425D13">
        <w:rPr>
          <w:sz w:val="20"/>
          <w:szCs w:val="20"/>
          <w:lang w:val="en-GB"/>
        </w:rPr>
        <w:t xml:space="preserve">: </w:t>
      </w:r>
      <w:r w:rsidRPr="00425D13">
        <w:rPr>
          <w:sz w:val="20"/>
          <w:szCs w:val="20"/>
          <w:shd w:val="clear" w:color="auto" w:fill="FFFFFF"/>
          <w:lang w:val="en-GB"/>
        </w:rPr>
        <w:t>Szabo</w:t>
      </w:r>
      <w:r w:rsidRPr="00425D13">
        <w:rPr>
          <w:i/>
          <w:iCs/>
          <w:sz w:val="20"/>
          <w:szCs w:val="20"/>
          <w:lang w:val="en-GB"/>
        </w:rPr>
        <w:t xml:space="preserve"> et al., </w:t>
      </w:r>
      <w:r w:rsidRPr="00425D13">
        <w:rPr>
          <w:sz w:val="20"/>
          <w:szCs w:val="20"/>
          <w:lang w:val="en-GB"/>
        </w:rPr>
        <w:t xml:space="preserve">2021, p. </w:t>
      </w:r>
      <w:r w:rsidRPr="00425D13">
        <w:rPr>
          <w:sz w:val="20"/>
          <w:szCs w:val="20"/>
          <w:shd w:val="clear" w:color="auto" w:fill="FFFFFF"/>
          <w:lang w:val="en-GB"/>
        </w:rPr>
        <w:t>719)</w:t>
      </w:r>
    </w:p>
    <w:p w:rsidR="00DD19BF" w:rsidRPr="00425D13" w:rsidRDefault="00DD19BF" w:rsidP="00DD19BF">
      <w:pPr>
        <w:pStyle w:val="Normal1"/>
        <w:rPr>
          <w:lang w:val="en-GB"/>
        </w:rPr>
      </w:pPr>
      <w:r w:rsidRPr="00425D13">
        <w:rPr>
          <w:lang w:val="en-GB"/>
        </w:rPr>
        <w:t>Like any other business, Aldi can use the Shannon-Weaver Model to make sure their target demographic is effectively communicated with. How Aldi can apply this model is as follows:</w:t>
      </w:r>
    </w:p>
    <w:p w:rsidR="00DD19BF" w:rsidRPr="00425D13" w:rsidRDefault="00DD19BF" w:rsidP="00DD19BF">
      <w:pPr>
        <w:pStyle w:val="Normal1"/>
        <w:rPr>
          <w:lang w:val="en-GB"/>
        </w:rPr>
      </w:pPr>
      <w:r w:rsidRPr="00425D13">
        <w:rPr>
          <w:lang w:val="en-GB"/>
        </w:rPr>
        <w:lastRenderedPageBreak/>
        <w:t>Information source: Aldi can make certain that the communications it distributes are precise, condensed, and pertinent to its target demographic. Additionally, they can make sure that the messaging complements their entire brand messaging and image.</w:t>
      </w:r>
    </w:p>
    <w:p w:rsidR="00DD19BF" w:rsidRPr="00425D13" w:rsidRDefault="00DD19BF" w:rsidP="00DD19BF">
      <w:pPr>
        <w:pStyle w:val="Normal1"/>
        <w:rPr>
          <w:lang w:val="en-GB"/>
        </w:rPr>
      </w:pPr>
      <w:r w:rsidRPr="00425D13">
        <w:rPr>
          <w:lang w:val="en-GB"/>
        </w:rPr>
        <w:t>Transmitter: Depending on the intended audience and the message itself, Aldi can decide on the best channel to deliver their message (such as advertising, social media, or email).</w:t>
      </w:r>
    </w:p>
    <w:p w:rsidR="00DD19BF" w:rsidRPr="00425D13" w:rsidRDefault="00DD19BF" w:rsidP="00DD19BF">
      <w:pPr>
        <w:pStyle w:val="Normal1"/>
        <w:rPr>
          <w:lang w:val="en-GB"/>
        </w:rPr>
      </w:pPr>
      <w:r w:rsidRPr="00425D13">
        <w:rPr>
          <w:lang w:val="en-GB"/>
        </w:rPr>
        <w:t>Channel: Depending on the target audience and the message itself, Aldi might choose the best channel to deliver the message (such as TV, radio, or social media).</w:t>
      </w:r>
    </w:p>
    <w:p w:rsidR="00DD19BF" w:rsidRPr="00425D13" w:rsidRDefault="00DD19BF" w:rsidP="00DD19BF">
      <w:pPr>
        <w:pStyle w:val="Normal1"/>
        <w:rPr>
          <w:lang w:val="en-GB"/>
        </w:rPr>
      </w:pPr>
      <w:r w:rsidRPr="00425D13">
        <w:rPr>
          <w:lang w:val="en-GB"/>
        </w:rPr>
        <w:t>Receiver: Aldi may make sure that the message is presented in a form that is simple for the target audience to understand and that it is targeted to the right audience.</w:t>
      </w:r>
    </w:p>
    <w:p w:rsidR="00DD19BF" w:rsidRPr="00425D13" w:rsidRDefault="00DD19BF" w:rsidP="001B5316">
      <w:pPr>
        <w:rPr>
          <w:lang w:val="en-GB"/>
        </w:rPr>
      </w:pPr>
      <w:r w:rsidRPr="00425D13">
        <w:rPr>
          <w:lang w:val="en-GB"/>
        </w:rPr>
        <w:t>Destination: Aldi can make sure that the message reaches the intended audience and that th</w:t>
      </w:r>
      <w:r w:rsidR="001B5316" w:rsidRPr="00425D13">
        <w:rPr>
          <w:lang w:val="en-GB"/>
        </w:rPr>
        <w:t>e expected results are obtained (Aldi Supermarket’s Strategic Management | Free Essay Example. 2022)</w:t>
      </w:r>
    </w:p>
    <w:p w:rsidR="00DD19BF" w:rsidRPr="00425D13" w:rsidRDefault="00DD19BF" w:rsidP="00DD19BF">
      <w:pPr>
        <w:pStyle w:val="Normal1"/>
        <w:rPr>
          <w:lang w:val="en-GB"/>
        </w:rPr>
      </w:pPr>
      <w:r w:rsidRPr="00425D13">
        <w:rPr>
          <w:lang w:val="en-GB"/>
        </w:rPr>
        <w:t xml:space="preserve">In addition, Aldi is able to evaluate how successful its communication efforts are by </w:t>
      </w:r>
      <w:r w:rsidR="00BC796B" w:rsidRPr="00425D13">
        <w:rPr>
          <w:lang w:val="en-GB"/>
        </w:rPr>
        <w:t>utilizing</w:t>
      </w:r>
      <w:r w:rsidRPr="00425D13">
        <w:rPr>
          <w:lang w:val="en-GB"/>
        </w:rPr>
        <w:t xml:space="preserve"> the feedback loop that is contained within the model. Aldi is able to gather insights into how their messages are being received by asking their customers for input through the use of surveys, reviews, and participation on social media. This allows Aldi to determine whether or not they need to modify their messaging or communication channels.</w:t>
      </w:r>
    </w:p>
    <w:p w:rsidR="00BC796B" w:rsidRPr="00425D13" w:rsidRDefault="00BC796B" w:rsidP="00BC796B">
      <w:pPr>
        <w:pStyle w:val="Heading1"/>
        <w:rPr>
          <w:lang w:val="en-GB"/>
        </w:rPr>
      </w:pPr>
      <w:bookmarkStart w:id="4" w:name="_Toc133515137"/>
      <w:r w:rsidRPr="00425D13">
        <w:rPr>
          <w:lang w:val="en-GB"/>
        </w:rPr>
        <w:t>Integrated marketing communication (IMC) and its importance</w:t>
      </w:r>
      <w:bookmarkEnd w:id="4"/>
      <w:r w:rsidRPr="00425D13">
        <w:rPr>
          <w:lang w:val="en-GB"/>
        </w:rPr>
        <w:t xml:space="preserve"> </w:t>
      </w:r>
    </w:p>
    <w:p w:rsidR="00BC796B" w:rsidRPr="00425D13" w:rsidRDefault="00BC796B" w:rsidP="00BC796B">
      <w:pPr>
        <w:pStyle w:val="Normal1"/>
        <w:rPr>
          <w:lang w:val="en-GB"/>
        </w:rPr>
      </w:pPr>
      <w:r w:rsidRPr="00425D13">
        <w:rPr>
          <w:lang w:val="en-GB"/>
        </w:rPr>
        <w:t>Integrated Marketing Communications (IMC) is a strategic approach to marketing that tries to generate a consistent and coherent message across numerous communication platforms. It entails integrating all marketing communications techniques, such as advertising, sales promotion, public relations, personal selling, direct marketing, and digital marketing, in order to provide a consistent and cohesive message to the target audience.</w:t>
      </w:r>
    </w:p>
    <w:p w:rsidR="00BC796B" w:rsidRPr="00425D13" w:rsidRDefault="00BC796B" w:rsidP="00BC796B">
      <w:pPr>
        <w:pStyle w:val="Normal1"/>
        <w:rPr>
          <w:lang w:val="en-GB"/>
        </w:rPr>
      </w:pPr>
      <w:r w:rsidRPr="00425D13">
        <w:rPr>
          <w:lang w:val="en-GB"/>
        </w:rPr>
        <w:t xml:space="preserve">IMC is significant because of its capacity to establish a coherent and consistent message that resonates with the target audience. IMC can help to promote brand recognition, develop brand image, and establish brand equity by using many communication channels to communicate a consistent message. Furthermore, IMC can help to strengthen the brand's engagement with its customers by presenting a consistent message that matches their wants and </w:t>
      </w:r>
      <w:r w:rsidR="00FE2C12" w:rsidRPr="00425D13">
        <w:rPr>
          <w:lang w:val="en-GB"/>
        </w:rPr>
        <w:t>expectations. Another</w:t>
      </w:r>
      <w:r w:rsidRPr="00425D13">
        <w:rPr>
          <w:lang w:val="en-GB"/>
        </w:rPr>
        <w:t xml:space="preserve"> advantage of integrated marketing communications is that it enables businesses to make the most of their marketing resources by identifying the communication channels that are most likely to </w:t>
      </w:r>
      <w:r w:rsidRPr="00425D13">
        <w:rPr>
          <w:lang w:val="en-GB"/>
        </w:rPr>
        <w:lastRenderedPageBreak/>
        <w:t xml:space="preserve">successfully reach their intended consumers. Companies </w:t>
      </w:r>
      <w:r w:rsidR="00386DF2" w:rsidRPr="00425D13">
        <w:rPr>
          <w:lang w:val="en-GB"/>
        </w:rPr>
        <w:t>can</w:t>
      </w:r>
      <w:r w:rsidRPr="00425D13">
        <w:rPr>
          <w:lang w:val="en-GB"/>
        </w:rPr>
        <w:t xml:space="preserve"> select the most effective communication channels to communicate their message and achieve their marketing goals if they first do an analysis of their target audience and gain an awareness of the media consumption </w:t>
      </w:r>
      <w:r w:rsidR="0051433A" w:rsidRPr="00425D13">
        <w:rPr>
          <w:lang w:val="en-GB"/>
        </w:rPr>
        <w:t>habits of their target audience (</w:t>
      </w:r>
      <w:r w:rsidR="0051433A" w:rsidRPr="00425D13">
        <w:rPr>
          <w:shd w:val="clear" w:color="auto" w:fill="FFFFFF"/>
          <w:lang w:val="en-GB"/>
        </w:rPr>
        <w:t>Szabo</w:t>
      </w:r>
      <w:r w:rsidR="0051433A" w:rsidRPr="00425D13">
        <w:rPr>
          <w:i/>
          <w:iCs/>
          <w:lang w:val="en-GB"/>
        </w:rPr>
        <w:t xml:space="preserve"> et al., </w:t>
      </w:r>
      <w:r w:rsidR="0051433A" w:rsidRPr="00425D13">
        <w:rPr>
          <w:lang w:val="en-GB"/>
        </w:rPr>
        <w:t xml:space="preserve">2021, p. </w:t>
      </w:r>
      <w:r w:rsidR="0051433A" w:rsidRPr="00425D13">
        <w:rPr>
          <w:shd w:val="clear" w:color="auto" w:fill="FFFFFF"/>
          <w:lang w:val="en-GB"/>
        </w:rPr>
        <w:t>719</w:t>
      </w:r>
      <w:r w:rsidR="0051433A" w:rsidRPr="00425D13">
        <w:rPr>
          <w:lang w:val="en-GB"/>
        </w:rPr>
        <w:t>).</w:t>
      </w:r>
    </w:p>
    <w:p w:rsidR="00FE2C12" w:rsidRPr="00425D13" w:rsidRDefault="00FE2C12" w:rsidP="00FE2C12">
      <w:pPr>
        <w:pStyle w:val="Heading1"/>
        <w:rPr>
          <w:lang w:val="en-GB"/>
        </w:rPr>
      </w:pPr>
      <w:bookmarkStart w:id="5" w:name="_Toc133515138"/>
      <w:r w:rsidRPr="00425D13">
        <w:rPr>
          <w:lang w:val="en-GB"/>
        </w:rPr>
        <w:t>How company evaluate customers through different communication channels</w:t>
      </w:r>
      <w:bookmarkEnd w:id="5"/>
    </w:p>
    <w:p w:rsidR="00FE2C12" w:rsidRPr="00425D13" w:rsidRDefault="00FE2C12" w:rsidP="00FE2C12">
      <w:pPr>
        <w:rPr>
          <w:lang w:val="en-GB"/>
        </w:rPr>
      </w:pPr>
      <w:r w:rsidRPr="00425D13">
        <w:rPr>
          <w:lang w:val="en-GB"/>
        </w:rPr>
        <w:t>There are different communication channels utilized by the ALDI to evaluate their customers about their products and this has helped the company to access people that have not reached previously.</w:t>
      </w:r>
    </w:p>
    <w:p w:rsidR="00FE2C12" w:rsidRPr="00425D13" w:rsidRDefault="00FE2C12" w:rsidP="00FE2C12">
      <w:pPr>
        <w:ind w:left="66"/>
        <w:rPr>
          <w:lang w:val="en-GB"/>
        </w:rPr>
      </w:pPr>
      <w:r w:rsidRPr="00425D13">
        <w:rPr>
          <w:i/>
          <w:lang w:val="en-GB"/>
        </w:rPr>
        <w:t xml:space="preserve">Social media- </w:t>
      </w:r>
      <w:r w:rsidRPr="00425D13">
        <w:rPr>
          <w:lang w:val="en-GB"/>
        </w:rPr>
        <w:t xml:space="preserve">As reported by </w:t>
      </w:r>
      <w:proofErr w:type="spellStart"/>
      <w:r w:rsidRPr="00425D13">
        <w:rPr>
          <w:shd w:val="clear" w:color="auto" w:fill="FFFFFF"/>
          <w:lang w:val="en-GB"/>
        </w:rPr>
        <w:t>Febriyantoro</w:t>
      </w:r>
      <w:proofErr w:type="spellEnd"/>
      <w:r w:rsidRPr="00425D13">
        <w:rPr>
          <w:i/>
          <w:iCs/>
          <w:lang w:val="en-GB"/>
        </w:rPr>
        <w:t xml:space="preserve"> et al., </w:t>
      </w:r>
      <w:r w:rsidRPr="00425D13">
        <w:rPr>
          <w:lang w:val="en-GB"/>
        </w:rPr>
        <w:t>(</w:t>
      </w:r>
      <w:r w:rsidRPr="00425D13">
        <w:rPr>
          <w:shd w:val="clear" w:color="auto" w:fill="FFFFFF"/>
          <w:lang w:val="en-GB"/>
        </w:rPr>
        <w:t>2020</w:t>
      </w:r>
      <w:r w:rsidRPr="00425D13">
        <w:rPr>
          <w:lang w:val="en-GB"/>
        </w:rPr>
        <w:t xml:space="preserve">, p. 1787), </w:t>
      </w:r>
      <w:r w:rsidR="00425D13" w:rsidRPr="00425D13">
        <w:rPr>
          <w:lang w:val="en-GB"/>
        </w:rPr>
        <w:t>With 2.8 million Facebook followers, 830,000 Instagram followers, and 106,000 Twitter followers, the company can analyse more customers. Social networking gives the brand the most prospective customers. Twitter is ALDI's most successful social media tool for client engagement and quick reaction. Tweets engage and entertain. Social media content attracts clients. The company posts 182 brand-related social media updates daily. Radio and TV commercials have built public trust and attracted new customers. Customers visited the company's stores 1.1 million times</w:t>
      </w:r>
      <w:r w:rsidRPr="00425D13">
        <w:rPr>
          <w:lang w:val="en-GB"/>
        </w:rPr>
        <w:t>.</w:t>
      </w:r>
    </w:p>
    <w:p w:rsidR="00FE2C12" w:rsidRPr="00425D13" w:rsidRDefault="00FE2C12" w:rsidP="00FE2C12">
      <w:pPr>
        <w:jc w:val="center"/>
        <w:rPr>
          <w:lang w:val="en-GB"/>
        </w:rPr>
      </w:pPr>
      <w:r w:rsidRPr="00425D13">
        <w:rPr>
          <w:noProof/>
          <w:lang w:val="en-GB" w:eastAsia="en-IN"/>
        </w:rPr>
        <w:drawing>
          <wp:inline distT="114300" distB="114300" distL="114300" distR="114300" wp14:anchorId="2432AD8E" wp14:editId="4738E00D">
            <wp:extent cx="4467225" cy="19812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cstate="print"/>
                    <a:stretch>
                      <a:fillRect/>
                    </a:stretch>
                  </pic:blipFill>
                  <pic:spPr>
                    <a:xfrm>
                      <a:off x="0" y="0"/>
                      <a:ext cx="4467225" cy="1981200"/>
                    </a:xfrm>
                    <a:prstGeom prst="rect">
                      <a:avLst/>
                    </a:prstGeom>
                  </pic:spPr>
                </pic:pic>
              </a:graphicData>
            </a:graphic>
          </wp:inline>
        </w:drawing>
      </w:r>
    </w:p>
    <w:p w:rsidR="00FE2C12" w:rsidRPr="00425D13" w:rsidRDefault="00FE2C12" w:rsidP="00FE2C12">
      <w:pPr>
        <w:jc w:val="center"/>
        <w:rPr>
          <w:b/>
          <w:lang w:val="en-GB"/>
        </w:rPr>
      </w:pPr>
      <w:r w:rsidRPr="00425D13">
        <w:rPr>
          <w:b/>
          <w:lang w:val="en-GB"/>
        </w:rPr>
        <w:t>Figure: Customer engagement with ALDI</w:t>
      </w:r>
    </w:p>
    <w:p w:rsidR="00FE2C12" w:rsidRPr="00425D13" w:rsidRDefault="00FE2C12" w:rsidP="00FE2C12">
      <w:pPr>
        <w:ind w:left="66"/>
        <w:jc w:val="center"/>
        <w:rPr>
          <w:sz w:val="20"/>
          <w:lang w:val="en-GB"/>
        </w:rPr>
      </w:pPr>
      <w:r w:rsidRPr="00425D13">
        <w:rPr>
          <w:sz w:val="20"/>
          <w:lang w:val="en-GB"/>
        </w:rPr>
        <w:t xml:space="preserve">(Source: </w:t>
      </w:r>
      <w:proofErr w:type="spellStart"/>
      <w:r w:rsidRPr="00425D13">
        <w:rPr>
          <w:sz w:val="20"/>
          <w:shd w:val="clear" w:color="auto" w:fill="FFFFFF"/>
          <w:lang w:val="en-GB"/>
        </w:rPr>
        <w:t>Kohtamäki</w:t>
      </w:r>
      <w:proofErr w:type="spellEnd"/>
      <w:r w:rsidRPr="00425D13">
        <w:rPr>
          <w:i/>
          <w:iCs/>
          <w:sz w:val="20"/>
          <w:lang w:val="en-GB"/>
        </w:rPr>
        <w:t xml:space="preserve"> et al., </w:t>
      </w:r>
      <w:r w:rsidRPr="00425D13">
        <w:rPr>
          <w:sz w:val="20"/>
          <w:shd w:val="clear" w:color="auto" w:fill="FFFFFF"/>
          <w:lang w:val="en-GB"/>
        </w:rPr>
        <w:t>2020</w:t>
      </w:r>
      <w:r w:rsidRPr="00425D13">
        <w:rPr>
          <w:sz w:val="20"/>
          <w:lang w:val="en-GB"/>
        </w:rPr>
        <w:t>, p. 1198).</w:t>
      </w:r>
    </w:p>
    <w:p w:rsidR="00FE2C12" w:rsidRPr="00425D13" w:rsidRDefault="00FE2C12" w:rsidP="00FE2C12">
      <w:pPr>
        <w:jc w:val="center"/>
        <w:rPr>
          <w:lang w:val="en-GB"/>
        </w:rPr>
      </w:pPr>
    </w:p>
    <w:p w:rsidR="00FE2C12" w:rsidRPr="00425D13" w:rsidRDefault="00FE2C12" w:rsidP="00FE2C12">
      <w:pPr>
        <w:ind w:left="66"/>
        <w:rPr>
          <w:lang w:val="en-GB"/>
        </w:rPr>
      </w:pPr>
      <w:r w:rsidRPr="00425D13">
        <w:rPr>
          <w:i/>
          <w:lang w:val="en-GB"/>
        </w:rPr>
        <w:t xml:space="preserve">ALDI’s ecommerce website- </w:t>
      </w:r>
      <w:r w:rsidR="00425D13" w:rsidRPr="00425D13">
        <w:rPr>
          <w:lang w:val="en-GB"/>
        </w:rPr>
        <w:t xml:space="preserve">Due to their expertise in ecommerce, ALDI is one of the highest-rated retail brands despite having no sound. ALDI's ecommerce site is efficient, although various internet tools could improve it. Omnichannel Chat from </w:t>
      </w:r>
      <w:proofErr w:type="spellStart"/>
      <w:r w:rsidR="00425D13" w:rsidRPr="00425D13">
        <w:rPr>
          <w:lang w:val="en-GB"/>
        </w:rPr>
        <w:t>ContactPigeon</w:t>
      </w:r>
      <w:proofErr w:type="spellEnd"/>
      <w:r w:rsidR="00425D13" w:rsidRPr="00425D13">
        <w:rPr>
          <w:lang w:val="en-GB"/>
        </w:rPr>
        <w:t xml:space="preserve"> will help the organisation engage more customers online. This chat tool lets the organisation immediately </w:t>
      </w:r>
      <w:r w:rsidR="00425D13" w:rsidRPr="00425D13">
        <w:rPr>
          <w:lang w:val="en-GB"/>
        </w:rPr>
        <w:lastRenderedPageBreak/>
        <w:t>respond to clients and avoid long wait times, which boosts customer happiness and loyalty. This helps the company build good relationships with its customers and develop a unique kind of automation that gives users a personalised ecommerce experience and gives them the sense that they are in the store</w:t>
      </w:r>
      <w:r w:rsidR="00425D13">
        <w:rPr>
          <w:lang w:val="en-GB"/>
        </w:rPr>
        <w:t xml:space="preserve"> </w:t>
      </w:r>
      <w:r w:rsidRPr="00425D13">
        <w:rPr>
          <w:lang w:val="en-GB"/>
        </w:rPr>
        <w:t>(</w:t>
      </w:r>
      <w:proofErr w:type="spellStart"/>
      <w:r w:rsidRPr="00425D13">
        <w:rPr>
          <w:shd w:val="clear" w:color="auto" w:fill="FFFFFF"/>
          <w:lang w:val="en-GB"/>
        </w:rPr>
        <w:t>Kohtamäki</w:t>
      </w:r>
      <w:proofErr w:type="spellEnd"/>
      <w:r w:rsidRPr="00425D13">
        <w:rPr>
          <w:i/>
          <w:iCs/>
          <w:lang w:val="en-GB"/>
        </w:rPr>
        <w:t xml:space="preserve"> et al., </w:t>
      </w:r>
      <w:r w:rsidRPr="00425D13">
        <w:rPr>
          <w:shd w:val="clear" w:color="auto" w:fill="FFFFFF"/>
          <w:lang w:val="en-GB"/>
        </w:rPr>
        <w:t>2020</w:t>
      </w:r>
      <w:r w:rsidRPr="00425D13">
        <w:rPr>
          <w:lang w:val="en-GB"/>
        </w:rPr>
        <w:t>, p. 1198).</w:t>
      </w:r>
    </w:p>
    <w:p w:rsidR="00FE2C12" w:rsidRPr="00425D13" w:rsidRDefault="00FE2C12" w:rsidP="00376916">
      <w:pPr>
        <w:pStyle w:val="muitypography-root"/>
        <w:wordWrap w:val="0"/>
        <w:spacing w:line="360" w:lineRule="auto"/>
        <w:rPr>
          <w:lang w:val="en-GB"/>
        </w:rPr>
      </w:pPr>
      <w:r w:rsidRPr="00425D13">
        <w:rPr>
          <w:i/>
          <w:lang w:val="en-GB"/>
        </w:rPr>
        <w:t xml:space="preserve">Omnichannel transformation- </w:t>
      </w:r>
      <w:r w:rsidRPr="00425D13">
        <w:rPr>
          <w:lang w:val="en-GB"/>
        </w:rPr>
        <w:t xml:space="preserve">As stated by </w:t>
      </w:r>
      <w:r w:rsidRPr="00425D13">
        <w:rPr>
          <w:shd w:val="clear" w:color="auto" w:fill="FFFFFF"/>
          <w:lang w:val="en-GB"/>
        </w:rPr>
        <w:t>He</w:t>
      </w:r>
      <w:r w:rsidRPr="00425D13">
        <w:rPr>
          <w:i/>
          <w:iCs/>
          <w:lang w:val="en-GB"/>
        </w:rPr>
        <w:t xml:space="preserve"> et al., </w:t>
      </w:r>
      <w:r w:rsidRPr="00425D13">
        <w:rPr>
          <w:lang w:val="en-GB"/>
        </w:rPr>
        <w:t>(</w:t>
      </w:r>
      <w:r w:rsidRPr="00425D13">
        <w:rPr>
          <w:shd w:val="clear" w:color="auto" w:fill="FFFFFF"/>
          <w:lang w:val="en-GB"/>
        </w:rPr>
        <w:t>2020</w:t>
      </w:r>
      <w:r w:rsidRPr="00425D13">
        <w:rPr>
          <w:lang w:val="en-GB"/>
        </w:rPr>
        <w:t xml:space="preserve">, p. </w:t>
      </w:r>
      <w:r w:rsidRPr="00425D13">
        <w:rPr>
          <w:shd w:val="clear" w:color="auto" w:fill="FFFFFF"/>
          <w:lang w:val="en-GB"/>
        </w:rPr>
        <w:t>182</w:t>
      </w:r>
      <w:r w:rsidRPr="00425D13">
        <w:rPr>
          <w:lang w:val="en-GB"/>
        </w:rPr>
        <w:t xml:space="preserve">), </w:t>
      </w:r>
      <w:r w:rsidR="00425D13" w:rsidRPr="00425D13">
        <w:rPr>
          <w:lang w:val="en-GB"/>
        </w:rPr>
        <w:t xml:space="preserve">Strong Omni channel presence reduced friction on the consumer journey and accelerated the company's brand creation and development. ALDI's omnichannel is comprised of both online and offline channels, and the company has invested in click and collect, which allows customers to purchase online and pick up their orders in-store. This channel has attracted a significant number of customers. In addition to this channel, the company has partnered with delivery services such as Deliveroo and </w:t>
      </w:r>
      <w:proofErr w:type="spellStart"/>
      <w:r w:rsidR="00425D13" w:rsidRPr="00425D13">
        <w:rPr>
          <w:lang w:val="en-GB"/>
        </w:rPr>
        <w:t>instacart</w:t>
      </w:r>
      <w:proofErr w:type="spellEnd"/>
      <w:r w:rsidR="00425D13" w:rsidRPr="00425D13">
        <w:rPr>
          <w:lang w:val="en-GB"/>
        </w:rPr>
        <w:t>, allowing customers who reside far from their store to feel as if they are shopping in the store itself. Due to its thrifty practises and affordable pricing, the company has positioned itself as the most affordable retailer, offering products that are 30% less expensive than Walmart. This has enabled the company to target both men and women in the middle income bracket</w:t>
      </w:r>
      <w:r w:rsidR="00425D13">
        <w:rPr>
          <w:lang w:val="en-GB"/>
        </w:rPr>
        <w:t xml:space="preserve"> </w:t>
      </w:r>
      <w:r w:rsidRPr="00425D13">
        <w:rPr>
          <w:lang w:val="en-GB"/>
        </w:rPr>
        <w:t>(</w:t>
      </w:r>
      <w:proofErr w:type="spellStart"/>
      <w:r w:rsidRPr="00425D13">
        <w:rPr>
          <w:lang w:val="en-GB"/>
        </w:rPr>
        <w:t>Ephec</w:t>
      </w:r>
      <w:proofErr w:type="spellEnd"/>
      <w:r w:rsidRPr="00425D13">
        <w:rPr>
          <w:lang w:val="en-GB"/>
        </w:rPr>
        <w:t xml:space="preserve"> Panel </w:t>
      </w:r>
      <w:proofErr w:type="spellStart"/>
      <w:r w:rsidRPr="00425D13">
        <w:rPr>
          <w:lang w:val="en-GB"/>
        </w:rPr>
        <w:t>Conso</w:t>
      </w:r>
      <w:proofErr w:type="spellEnd"/>
      <w:r w:rsidRPr="00425D13">
        <w:rPr>
          <w:lang w:val="en-GB"/>
        </w:rPr>
        <w:t xml:space="preserve"> GFK | PDF | </w:t>
      </w:r>
      <w:proofErr w:type="spellStart"/>
      <w:r w:rsidRPr="00425D13">
        <w:rPr>
          <w:lang w:val="en-GB"/>
        </w:rPr>
        <w:t>Consommateurs</w:t>
      </w:r>
      <w:proofErr w:type="spellEnd"/>
      <w:r w:rsidRPr="00425D13">
        <w:rPr>
          <w:lang w:val="en-GB"/>
        </w:rPr>
        <w:t xml:space="preserve"> | </w:t>
      </w:r>
      <w:proofErr w:type="spellStart"/>
      <w:r w:rsidRPr="00425D13">
        <w:rPr>
          <w:lang w:val="en-GB"/>
        </w:rPr>
        <w:t>Sodles</w:t>
      </w:r>
      <w:proofErr w:type="spellEnd"/>
      <w:r w:rsidRPr="00425D13">
        <w:rPr>
          <w:lang w:val="en-GB"/>
        </w:rPr>
        <w:t>. 2021)</w:t>
      </w:r>
    </w:p>
    <w:p w:rsidR="004D1AB1" w:rsidRPr="00425D13" w:rsidRDefault="00883A85" w:rsidP="00B1288D">
      <w:pPr>
        <w:pStyle w:val="Heading1"/>
        <w:rPr>
          <w:lang w:val="en-GB"/>
        </w:rPr>
      </w:pPr>
      <w:bookmarkStart w:id="6" w:name="_Toc133515139"/>
      <w:r w:rsidRPr="00425D13">
        <w:rPr>
          <w:lang w:val="en-GB"/>
        </w:rPr>
        <w:t xml:space="preserve">Promotional </w:t>
      </w:r>
      <w:r w:rsidR="0057011C" w:rsidRPr="00425D13">
        <w:rPr>
          <w:lang w:val="en-GB"/>
        </w:rPr>
        <w:t>strategies for brand awareness</w:t>
      </w:r>
      <w:bookmarkEnd w:id="6"/>
    </w:p>
    <w:p w:rsidR="00883A85" w:rsidRPr="00425D13" w:rsidRDefault="00883A85" w:rsidP="00BA0AFE">
      <w:pPr>
        <w:ind w:left="66"/>
        <w:rPr>
          <w:lang w:val="en-GB"/>
        </w:rPr>
      </w:pPr>
      <w:r w:rsidRPr="00425D13">
        <w:rPr>
          <w:lang w:val="en-GB"/>
        </w:rPr>
        <w:t xml:space="preserve">It is necessary for Aldi to adopt new and unique promotional techniques in order to build brand awareness and engage with customers as the firm continues to expand its brand and enter new markets. This will allow Aldi to continue its expansion into new areas. </w:t>
      </w:r>
      <w:r w:rsidR="00E27CD2" w:rsidRPr="00425D13">
        <w:rPr>
          <w:lang w:val="en-GB"/>
        </w:rPr>
        <w:t>Some</w:t>
      </w:r>
      <w:r w:rsidRPr="00425D13">
        <w:rPr>
          <w:lang w:val="en-GB"/>
        </w:rPr>
        <w:t xml:space="preserve"> of the business strategies that Aldi could employ are given below:</w:t>
      </w:r>
    </w:p>
    <w:p w:rsidR="004D1AB1" w:rsidRPr="00425D13" w:rsidRDefault="00E27CD2" w:rsidP="00BA0AFE">
      <w:pPr>
        <w:ind w:left="66"/>
        <w:rPr>
          <w:lang w:val="en-GB"/>
        </w:rPr>
      </w:pPr>
      <w:r w:rsidRPr="00425D13">
        <w:rPr>
          <w:i/>
          <w:lang w:val="en-GB"/>
        </w:rPr>
        <w:t>Social media advertising</w:t>
      </w:r>
      <w:r w:rsidR="0057011C" w:rsidRPr="00425D13">
        <w:rPr>
          <w:i/>
          <w:lang w:val="en-GB"/>
        </w:rPr>
        <w:t xml:space="preserve">- </w:t>
      </w:r>
      <w:r w:rsidR="00BA0AFE" w:rsidRPr="00425D13">
        <w:rPr>
          <w:lang w:val="en-GB"/>
        </w:rPr>
        <w:t xml:space="preserve">As opined by </w:t>
      </w:r>
      <w:proofErr w:type="spellStart"/>
      <w:r w:rsidR="00BA0AFE" w:rsidRPr="00425D13">
        <w:rPr>
          <w:shd w:val="clear" w:color="auto" w:fill="FFFFFF"/>
          <w:lang w:val="en-GB"/>
        </w:rPr>
        <w:t>Makrides</w:t>
      </w:r>
      <w:proofErr w:type="spellEnd"/>
      <w:r w:rsidR="00BA0AFE" w:rsidRPr="00425D13">
        <w:rPr>
          <w:i/>
          <w:iCs/>
          <w:lang w:val="en-GB"/>
        </w:rPr>
        <w:t xml:space="preserve"> et al., </w:t>
      </w:r>
      <w:r w:rsidR="00BA0AFE" w:rsidRPr="00425D13">
        <w:rPr>
          <w:lang w:val="en-GB"/>
        </w:rPr>
        <w:t>(</w:t>
      </w:r>
      <w:r w:rsidR="00BA0AFE" w:rsidRPr="00425D13">
        <w:rPr>
          <w:shd w:val="clear" w:color="auto" w:fill="FFFFFF"/>
          <w:lang w:val="en-GB"/>
        </w:rPr>
        <w:t>2020</w:t>
      </w:r>
      <w:r w:rsidR="00BA0AFE" w:rsidRPr="00425D13">
        <w:rPr>
          <w:lang w:val="en-GB"/>
        </w:rPr>
        <w:t xml:space="preserve">, p. 17), </w:t>
      </w:r>
      <w:r w:rsidR="0057011C" w:rsidRPr="00425D13">
        <w:rPr>
          <w:lang w:val="en-GB"/>
        </w:rPr>
        <w:t xml:space="preserve">there is no marketing department of ALDI in </w:t>
      </w:r>
      <w:r w:rsidRPr="00425D13">
        <w:rPr>
          <w:lang w:val="en-GB"/>
        </w:rPr>
        <w:t>Germany;</w:t>
      </w:r>
      <w:r w:rsidR="0057011C" w:rsidRPr="00425D13">
        <w:rPr>
          <w:lang w:val="en-GB"/>
        </w:rPr>
        <w:t xml:space="preserve"> it promotes its strategy in the UK, US, and in Australia. </w:t>
      </w:r>
      <w:r w:rsidRPr="00425D13">
        <w:rPr>
          <w:lang w:val="en-GB"/>
        </w:rPr>
        <w:t xml:space="preserve">Platforms for social media offer a big and cost-effective approach to reach a large audience in a short amount of time. It would be possible for Aldi to reach prospective customers and advertise their products and services by using targeted advertising on social media sites such as Facebook, Instagram, and Twitter </w:t>
      </w:r>
      <w:r w:rsidR="00BA0AFE" w:rsidRPr="00425D13">
        <w:rPr>
          <w:lang w:val="en-GB"/>
        </w:rPr>
        <w:t>(</w:t>
      </w:r>
      <w:r w:rsidR="00BA0AFE" w:rsidRPr="00425D13">
        <w:rPr>
          <w:shd w:val="clear" w:color="auto" w:fill="FFFFFF"/>
          <w:lang w:val="en-GB"/>
        </w:rPr>
        <w:t>Simons</w:t>
      </w:r>
      <w:r w:rsidR="00BA0AFE" w:rsidRPr="00425D13">
        <w:rPr>
          <w:i/>
          <w:iCs/>
          <w:lang w:val="en-GB"/>
        </w:rPr>
        <w:t xml:space="preserve"> et al., </w:t>
      </w:r>
      <w:r w:rsidR="00BA0AFE" w:rsidRPr="00425D13">
        <w:rPr>
          <w:lang w:val="en-GB"/>
        </w:rPr>
        <w:t xml:space="preserve">2019, p. </w:t>
      </w:r>
      <w:r w:rsidR="00BA0AFE" w:rsidRPr="00425D13">
        <w:rPr>
          <w:shd w:val="clear" w:color="auto" w:fill="FFFFFF"/>
          <w:lang w:val="en-GB"/>
        </w:rPr>
        <w:t>138</w:t>
      </w:r>
      <w:r w:rsidR="00BA0AFE" w:rsidRPr="00425D13">
        <w:rPr>
          <w:lang w:val="en-GB"/>
        </w:rPr>
        <w:t>).</w:t>
      </w:r>
    </w:p>
    <w:p w:rsidR="004D1AB1" w:rsidRPr="00425D13" w:rsidRDefault="0057011C" w:rsidP="00BA0AFE">
      <w:pPr>
        <w:ind w:left="66"/>
        <w:rPr>
          <w:lang w:val="en-GB"/>
        </w:rPr>
      </w:pPr>
      <w:r w:rsidRPr="00425D13">
        <w:rPr>
          <w:i/>
          <w:lang w:val="en-GB"/>
        </w:rPr>
        <w:t xml:space="preserve">Engaging with followers- </w:t>
      </w:r>
      <w:r w:rsidRPr="00425D13">
        <w:rPr>
          <w:lang w:val="en-GB"/>
        </w:rPr>
        <w:t>is one of the best marketing strategies to increase awareness about a brand, so by engaging with its flowers, ALDI can create loyalty to its brand. A fan-</w:t>
      </w:r>
      <w:proofErr w:type="spellStart"/>
      <w:r w:rsidRPr="00425D13">
        <w:rPr>
          <w:lang w:val="en-GB"/>
        </w:rPr>
        <w:t>favorite</w:t>
      </w:r>
      <w:proofErr w:type="spellEnd"/>
      <w:r w:rsidRPr="00425D13">
        <w:rPr>
          <w:lang w:val="en-GB"/>
        </w:rPr>
        <w:t xml:space="preserve"> survey has been run by the company since 2019, where fans are provided with lottery up to 1000 </w:t>
      </w:r>
      <w:r w:rsidRPr="00425D13">
        <w:rPr>
          <w:lang w:val="en-GB"/>
        </w:rPr>
        <w:lastRenderedPageBreak/>
        <w:t xml:space="preserve">dollars in ALDI gift cards as the fans have </w:t>
      </w:r>
      <w:proofErr w:type="spellStart"/>
      <w:r w:rsidRPr="00425D13">
        <w:rPr>
          <w:lang w:val="en-GB"/>
        </w:rPr>
        <w:t>tas</w:t>
      </w:r>
      <w:proofErr w:type="spellEnd"/>
      <w:r w:rsidRPr="00425D13">
        <w:rPr>
          <w:lang w:val="en-GB"/>
        </w:rPr>
        <w:t xml:space="preserve"> to vote for their </w:t>
      </w:r>
      <w:proofErr w:type="spellStart"/>
      <w:r w:rsidRPr="00425D13">
        <w:rPr>
          <w:lang w:val="en-GB"/>
        </w:rPr>
        <w:t>favorite</w:t>
      </w:r>
      <w:proofErr w:type="spellEnd"/>
      <w:r w:rsidRPr="00425D13">
        <w:rPr>
          <w:lang w:val="en-GB"/>
        </w:rPr>
        <w:t xml:space="preserve"> product of the company, this strategy helps the company to activate its following, which turns their fans into marketers as they encourage other people to use company product for the hashtag, which helps the company to aware mo</w:t>
      </w:r>
      <w:r w:rsidR="00BA0AFE" w:rsidRPr="00425D13">
        <w:rPr>
          <w:lang w:val="en-GB"/>
        </w:rPr>
        <w:t>re people about their products (</w:t>
      </w:r>
      <w:r w:rsidR="00BA0AFE" w:rsidRPr="00425D13">
        <w:rPr>
          <w:shd w:val="clear" w:color="auto" w:fill="FFFFFF"/>
          <w:lang w:val="en-GB"/>
        </w:rPr>
        <w:t>Mahdi</w:t>
      </w:r>
      <w:r w:rsidR="00BA0AFE" w:rsidRPr="00425D13">
        <w:rPr>
          <w:i/>
          <w:iCs/>
          <w:lang w:val="en-GB"/>
        </w:rPr>
        <w:t xml:space="preserve"> et al., </w:t>
      </w:r>
      <w:r w:rsidR="00BA0AFE" w:rsidRPr="00425D13">
        <w:rPr>
          <w:lang w:val="en-GB"/>
        </w:rPr>
        <w:t xml:space="preserve">2019, p. </w:t>
      </w:r>
      <w:r w:rsidR="00BA0AFE" w:rsidRPr="00425D13">
        <w:rPr>
          <w:shd w:val="clear" w:color="auto" w:fill="FFFFFF"/>
          <w:lang w:val="en-GB"/>
        </w:rPr>
        <w:t>334</w:t>
      </w:r>
      <w:r w:rsidR="00BA0AFE" w:rsidRPr="00425D13">
        <w:rPr>
          <w:lang w:val="en-GB"/>
        </w:rPr>
        <w:t>).</w:t>
      </w:r>
    </w:p>
    <w:p w:rsidR="004D1AB1" w:rsidRPr="00425D13" w:rsidRDefault="00E27CD2" w:rsidP="00E27CD2">
      <w:pPr>
        <w:rPr>
          <w:lang w:val="en-GB"/>
        </w:rPr>
      </w:pPr>
      <w:r w:rsidRPr="00425D13">
        <w:rPr>
          <w:i/>
          <w:lang w:val="en-GB"/>
        </w:rPr>
        <w:t>Influencer marketing</w:t>
      </w:r>
      <w:r w:rsidR="0057011C" w:rsidRPr="00425D13">
        <w:rPr>
          <w:i/>
          <w:lang w:val="en-GB"/>
        </w:rPr>
        <w:t xml:space="preserve">- </w:t>
      </w:r>
      <w:r w:rsidR="00BA0AFE" w:rsidRPr="00425D13">
        <w:rPr>
          <w:lang w:val="en-GB"/>
        </w:rPr>
        <w:t xml:space="preserve">As mentioned by </w:t>
      </w:r>
      <w:r w:rsidR="00BA0AFE" w:rsidRPr="00425D13">
        <w:rPr>
          <w:shd w:val="clear" w:color="auto" w:fill="FFFFFF"/>
          <w:lang w:val="en-GB"/>
        </w:rPr>
        <w:t>Ansari</w:t>
      </w:r>
      <w:r w:rsidR="00BA0AFE" w:rsidRPr="00425D13">
        <w:rPr>
          <w:i/>
          <w:iCs/>
          <w:lang w:val="en-GB"/>
        </w:rPr>
        <w:t xml:space="preserve"> et al., </w:t>
      </w:r>
      <w:r w:rsidR="00BA0AFE" w:rsidRPr="00425D13">
        <w:rPr>
          <w:lang w:val="en-GB"/>
        </w:rPr>
        <w:t xml:space="preserve">(2019, p. 7), </w:t>
      </w:r>
      <w:r w:rsidRPr="00425D13">
        <w:rPr>
          <w:lang w:val="en-GB"/>
        </w:rPr>
        <w:t xml:space="preserve">as companies strive to connect with younger demographics; influencer marketing is becoming an increasingly common strategy. It is possible for Aldi to form partnerships with social media influencers and bloggers who have a significant number of readers and who can assist the company in promoting its goods and services to a wider audience </w:t>
      </w:r>
      <w:r w:rsidR="0076611C" w:rsidRPr="00425D13">
        <w:rPr>
          <w:lang w:val="en-GB"/>
        </w:rPr>
        <w:t>(Team 2022)</w:t>
      </w:r>
    </w:p>
    <w:p w:rsidR="00E27CD2" w:rsidRPr="00425D13" w:rsidRDefault="00E27CD2" w:rsidP="00E27CD2">
      <w:pPr>
        <w:rPr>
          <w:lang w:val="en-GB"/>
        </w:rPr>
      </w:pPr>
      <w:r w:rsidRPr="00425D13">
        <w:rPr>
          <w:i/>
          <w:lang w:val="en-GB"/>
        </w:rPr>
        <w:t>Experiential marketing</w:t>
      </w:r>
      <w:r w:rsidRPr="00425D13">
        <w:rPr>
          <w:lang w:val="en-GB"/>
        </w:rPr>
        <w:t xml:space="preserve">: </w:t>
      </w:r>
      <w:r w:rsidR="0051433A" w:rsidRPr="00425D13">
        <w:rPr>
          <w:lang w:val="en-GB"/>
        </w:rPr>
        <w:t xml:space="preserve">As observed by </w:t>
      </w:r>
      <w:r w:rsidR="0051433A" w:rsidRPr="00425D13">
        <w:rPr>
          <w:shd w:val="clear" w:color="auto" w:fill="FFFFFF"/>
          <w:lang w:val="en-GB"/>
        </w:rPr>
        <w:t>Prieto</w:t>
      </w:r>
      <w:r w:rsidR="0051433A" w:rsidRPr="00425D13">
        <w:rPr>
          <w:i/>
          <w:iCs/>
          <w:lang w:val="en-GB"/>
        </w:rPr>
        <w:t xml:space="preserve"> et al., </w:t>
      </w:r>
      <w:r w:rsidR="0051433A" w:rsidRPr="00425D13">
        <w:rPr>
          <w:lang w:val="en-GB"/>
        </w:rPr>
        <w:t xml:space="preserve">(2019, p. </w:t>
      </w:r>
      <w:r w:rsidR="0051433A" w:rsidRPr="00425D13">
        <w:rPr>
          <w:shd w:val="clear" w:color="auto" w:fill="FFFFFF"/>
          <w:lang w:val="en-GB"/>
        </w:rPr>
        <w:t>1473</w:t>
      </w:r>
      <w:r w:rsidR="0051433A" w:rsidRPr="00425D13">
        <w:rPr>
          <w:lang w:val="en-GB"/>
        </w:rPr>
        <w:t>), t</w:t>
      </w:r>
      <w:r w:rsidRPr="00425D13">
        <w:rPr>
          <w:lang w:val="en-GB"/>
        </w:rPr>
        <w:t>he goal of experiential marketing is to provide customers with an experience that is both memorable and engaging, going above and beyond the capabilities of traditional forms of advertising. Pop-up stores, interactive displays, and events that provide customers the opportunity to experience Aldi's products and get additional information about the company's brand could be created by Aldi.</w:t>
      </w:r>
    </w:p>
    <w:p w:rsidR="00E27CD2" w:rsidRPr="00425D13" w:rsidRDefault="00E27CD2" w:rsidP="00E27CD2">
      <w:pPr>
        <w:rPr>
          <w:lang w:val="en-GB"/>
        </w:rPr>
      </w:pPr>
      <w:r w:rsidRPr="00425D13">
        <w:rPr>
          <w:i/>
          <w:lang w:val="en-GB"/>
        </w:rPr>
        <w:t>Cause marketing</w:t>
      </w:r>
      <w:r w:rsidRPr="00425D13">
        <w:rPr>
          <w:lang w:val="en-GB"/>
        </w:rPr>
        <w:t>: it is a form of marketing in which a company collaborates with charitable organizations or other groups to raise awareness about both the company's brand and a particular social issue. It is possible for Aldi to form partnerships with organizations that share their core beliefs and work to advance environmentally responsible and ethical business practices.</w:t>
      </w:r>
    </w:p>
    <w:p w:rsidR="00E27CD2" w:rsidRPr="00425D13" w:rsidRDefault="00E27CD2" w:rsidP="00E27CD2">
      <w:pPr>
        <w:rPr>
          <w:lang w:val="en-GB"/>
        </w:rPr>
      </w:pPr>
      <w:r w:rsidRPr="00425D13">
        <w:rPr>
          <w:i/>
          <w:lang w:val="en-GB"/>
        </w:rPr>
        <w:t xml:space="preserve">Referral marketing- </w:t>
      </w:r>
      <w:r w:rsidRPr="00425D13">
        <w:rPr>
          <w:lang w:val="en-GB"/>
        </w:rPr>
        <w:t xml:space="preserve">It is the practice of offering existing clients an incentive to recommend the company's products and services to their friends and family members. Customers who bring in new business for Aldi may be eligible for discounts or other prizes if the supermarket </w:t>
      </w:r>
      <w:r w:rsidR="00376916" w:rsidRPr="00425D13">
        <w:rPr>
          <w:lang w:val="en-GB"/>
        </w:rPr>
        <w:t>chain is</w:t>
      </w:r>
      <w:r w:rsidRPr="00425D13">
        <w:rPr>
          <w:lang w:val="en-GB"/>
        </w:rPr>
        <w:t xml:space="preserve"> able to promote it effectively.</w:t>
      </w:r>
    </w:p>
    <w:p w:rsidR="00E27CD2" w:rsidRPr="00425D13" w:rsidRDefault="00E27CD2" w:rsidP="00E27CD2">
      <w:pPr>
        <w:rPr>
          <w:lang w:val="en-GB"/>
        </w:rPr>
      </w:pPr>
      <w:r w:rsidRPr="00425D13">
        <w:rPr>
          <w:i/>
          <w:lang w:val="en-GB"/>
        </w:rPr>
        <w:t>Mobile advertising</w:t>
      </w:r>
      <w:r w:rsidRPr="00425D13">
        <w:rPr>
          <w:lang w:val="en-GB"/>
        </w:rPr>
        <w:t xml:space="preserve">: Mobile advertising enables marketers to target customers on their mobile devices, such as smartphones and tablets. Mobile advertising is also known as in-app advertising. Mobile advertising presents an opportunity for Aldi to communicate with customers in certain locations or to focus on customers who have shopped at their stores in </w:t>
      </w:r>
      <w:r w:rsidR="001B5316" w:rsidRPr="00425D13">
        <w:rPr>
          <w:lang w:val="en-GB"/>
        </w:rPr>
        <w:t>the past (</w:t>
      </w:r>
      <w:proofErr w:type="spellStart"/>
      <w:r w:rsidR="001B5316" w:rsidRPr="00425D13">
        <w:rPr>
          <w:shd w:val="clear" w:color="auto" w:fill="FFFFFF"/>
          <w:lang w:val="en-GB"/>
        </w:rPr>
        <w:t>Mikalef</w:t>
      </w:r>
      <w:proofErr w:type="spellEnd"/>
      <w:r w:rsidR="001B5316" w:rsidRPr="00425D13">
        <w:rPr>
          <w:i/>
          <w:iCs/>
          <w:lang w:val="en-GB"/>
        </w:rPr>
        <w:t xml:space="preserve"> et al., </w:t>
      </w:r>
      <w:r w:rsidR="001B5316" w:rsidRPr="00425D13">
        <w:rPr>
          <w:lang w:val="en-GB"/>
        </w:rPr>
        <w:t>2020, p. 1031).</w:t>
      </w:r>
    </w:p>
    <w:p w:rsidR="00376916" w:rsidRPr="00425D13" w:rsidRDefault="00376916" w:rsidP="00376916">
      <w:pPr>
        <w:pStyle w:val="Heading1"/>
        <w:rPr>
          <w:lang w:val="en-GB"/>
        </w:rPr>
      </w:pPr>
      <w:bookmarkStart w:id="7" w:name="_Toc133515140"/>
      <w:r w:rsidRPr="00425D13">
        <w:rPr>
          <w:lang w:val="en-GB"/>
        </w:rPr>
        <w:lastRenderedPageBreak/>
        <w:t>Branding and branding equity and Importance of creating branding identity and customers loyalty</w:t>
      </w:r>
      <w:bookmarkEnd w:id="7"/>
      <w:r w:rsidRPr="00425D13">
        <w:rPr>
          <w:lang w:val="en-GB"/>
        </w:rPr>
        <w:t xml:space="preserve"> </w:t>
      </w:r>
    </w:p>
    <w:p w:rsidR="00376916" w:rsidRPr="00425D13" w:rsidRDefault="00376916" w:rsidP="00376916">
      <w:pPr>
        <w:rPr>
          <w:lang w:val="en-GB"/>
        </w:rPr>
      </w:pPr>
      <w:r w:rsidRPr="00425D13">
        <w:rPr>
          <w:lang w:val="en-GB"/>
        </w:rPr>
        <w:t xml:space="preserve">Branding is the act of developing a distinct name, design, symbol, or image that identifies and distinguishes a company's products or services from those of its competitors. It is a marketing technique that tries to </w:t>
      </w:r>
      <w:proofErr w:type="spellStart"/>
      <w:r w:rsidRPr="00425D13">
        <w:rPr>
          <w:lang w:val="en-GB"/>
        </w:rPr>
        <w:t>instill</w:t>
      </w:r>
      <w:proofErr w:type="spellEnd"/>
      <w:r w:rsidRPr="00425D13">
        <w:rPr>
          <w:lang w:val="en-GB"/>
        </w:rPr>
        <w:t xml:space="preserve"> in customers a distinct and unforgettable brand identity.</w:t>
      </w:r>
    </w:p>
    <w:p w:rsidR="00376916" w:rsidRPr="00425D13" w:rsidRDefault="0051433A" w:rsidP="00376916">
      <w:pPr>
        <w:rPr>
          <w:lang w:val="en-GB"/>
        </w:rPr>
      </w:pPr>
      <w:r w:rsidRPr="00425D13">
        <w:rPr>
          <w:lang w:val="en-GB"/>
        </w:rPr>
        <w:t xml:space="preserve">As mentioned by </w:t>
      </w:r>
      <w:r w:rsidRPr="00425D13">
        <w:rPr>
          <w:shd w:val="clear" w:color="auto" w:fill="FFFFFF"/>
          <w:lang w:val="en-GB"/>
        </w:rPr>
        <w:t>Tien</w:t>
      </w:r>
      <w:r w:rsidRPr="00425D13">
        <w:rPr>
          <w:i/>
          <w:iCs/>
          <w:lang w:val="en-GB"/>
        </w:rPr>
        <w:t xml:space="preserve"> et al., </w:t>
      </w:r>
      <w:r w:rsidRPr="00425D13">
        <w:rPr>
          <w:lang w:val="en-GB"/>
        </w:rPr>
        <w:t xml:space="preserve">(2019, p. </w:t>
      </w:r>
      <w:r w:rsidRPr="00425D13">
        <w:rPr>
          <w:shd w:val="clear" w:color="auto" w:fill="FFFFFF"/>
          <w:lang w:val="en-GB"/>
        </w:rPr>
        <w:t>138</w:t>
      </w:r>
      <w:r w:rsidRPr="00425D13">
        <w:rPr>
          <w:lang w:val="en-GB"/>
        </w:rPr>
        <w:t xml:space="preserve">), </w:t>
      </w:r>
      <w:r w:rsidR="00425D13" w:rsidRPr="00425D13">
        <w:rPr>
          <w:lang w:val="en-GB"/>
        </w:rPr>
        <w:t>However, brand equity is a company's value from customer loyalty, brand perception, and financial performance. It evaluates a brand's market reputation. In today's competitive business world, strong brand identities help companies stand out and build customer loyalty. A strong brand identity can help customers form a favourable emotional connection, which can boost customer retention and brand loyalty. Strong brand identities can help companies recruit and retain more workers</w:t>
      </w:r>
      <w:r w:rsidR="00376916" w:rsidRPr="00425D13">
        <w:rPr>
          <w:lang w:val="en-GB"/>
        </w:rPr>
        <w:t>.</w:t>
      </w:r>
    </w:p>
    <w:p w:rsidR="00376916" w:rsidRPr="00425D13" w:rsidRDefault="00425D13" w:rsidP="00376916">
      <w:pPr>
        <w:rPr>
          <w:lang w:val="en-GB"/>
        </w:rPr>
      </w:pPr>
      <w:r w:rsidRPr="00425D13">
        <w:rPr>
          <w:lang w:val="en-GB"/>
        </w:rPr>
        <w:t>Brand equity helps companies improve profitability and financial performance. Strong brands may charge more because customers are willing to pay more for brands they trust and value. This might boost profits, market share, and customer loyalty</w:t>
      </w:r>
      <w:r w:rsidR="00376916" w:rsidRPr="00425D13">
        <w:rPr>
          <w:lang w:val="en-GB"/>
        </w:rPr>
        <w:t>.</w:t>
      </w:r>
    </w:p>
    <w:p w:rsidR="00376916" w:rsidRPr="00425D13" w:rsidRDefault="00745EBF" w:rsidP="00745EBF">
      <w:pPr>
        <w:pStyle w:val="Heading1"/>
        <w:rPr>
          <w:lang w:val="en-GB"/>
        </w:rPr>
      </w:pPr>
      <w:bookmarkStart w:id="8" w:name="_Toc133515141"/>
      <w:r w:rsidRPr="00425D13">
        <w:rPr>
          <w:lang w:val="en-GB"/>
        </w:rPr>
        <w:t>Keller’s brand equity model in relation to Aldi</w:t>
      </w:r>
      <w:bookmarkEnd w:id="8"/>
      <w:r w:rsidRPr="00425D13">
        <w:rPr>
          <w:lang w:val="en-GB"/>
        </w:rPr>
        <w:t xml:space="preserve"> </w:t>
      </w:r>
    </w:p>
    <w:p w:rsidR="00745EBF" w:rsidRPr="00425D13" w:rsidRDefault="00745EBF" w:rsidP="00745EBF">
      <w:pPr>
        <w:rPr>
          <w:lang w:val="en-GB"/>
        </w:rPr>
      </w:pPr>
      <w:r w:rsidRPr="00425D13">
        <w:rPr>
          <w:lang w:val="en-GB"/>
        </w:rPr>
        <w:t>The Keller Brand Equity model is a framework that has gained widespread recognition for its use in assisting businesses in better comprehending and managing their brand equity. The model is comprised of four essential parts, which are as follows: brand salience, brand performance, brand imagery, and brand judgment/feelings/resonance.</w:t>
      </w:r>
    </w:p>
    <w:p w:rsidR="00745EBF" w:rsidRPr="00425D13" w:rsidRDefault="00745EBF" w:rsidP="00745EBF">
      <w:pPr>
        <w:rPr>
          <w:lang w:val="en-GB"/>
        </w:rPr>
      </w:pPr>
      <w:r w:rsidRPr="00425D13">
        <w:rPr>
          <w:i/>
          <w:lang w:val="en-GB"/>
        </w:rPr>
        <w:t>Brand Salience</w:t>
      </w:r>
      <w:r w:rsidRPr="00425D13">
        <w:rPr>
          <w:lang w:val="en-GB"/>
        </w:rPr>
        <w:t>: Aldi has established a powerful brand salience by selling products of a high quality at prices that are reasonable. This has contributed to the company's increased awareness and recognition, as well as increased brand awareness and recognition. The company has built a reputation for providing customers with a shopping experience that is convenient and effective.</w:t>
      </w:r>
    </w:p>
    <w:p w:rsidR="00745EBF" w:rsidRPr="00425D13" w:rsidRDefault="00745EBF" w:rsidP="00745EBF">
      <w:pPr>
        <w:rPr>
          <w:lang w:val="en-GB"/>
        </w:rPr>
      </w:pPr>
      <w:r w:rsidRPr="00425D13">
        <w:rPr>
          <w:i/>
          <w:lang w:val="en-GB"/>
        </w:rPr>
        <w:t>Aldi's Brand performance</w:t>
      </w:r>
      <w:r w:rsidRPr="00425D13">
        <w:rPr>
          <w:lang w:val="en-GB"/>
        </w:rPr>
        <w:t>: Aldi has always kept its promise to provide customers with high-quality goods at affordable costs, which has contributed to the establishment of both customer trust and loyalty. Both the company's profitability and its overall financial performance have increased as a direct result of its increased focus</w:t>
      </w:r>
      <w:r w:rsidR="0051433A" w:rsidRPr="00425D13">
        <w:rPr>
          <w:lang w:val="en-GB"/>
        </w:rPr>
        <w:t xml:space="preserve"> on efficiency and cost cutting (ALDI 2022)</w:t>
      </w:r>
    </w:p>
    <w:p w:rsidR="00745EBF" w:rsidRPr="00425D13" w:rsidRDefault="00745EBF" w:rsidP="00745EBF">
      <w:pPr>
        <w:rPr>
          <w:lang w:val="en-GB"/>
        </w:rPr>
      </w:pPr>
      <w:r w:rsidRPr="00425D13">
        <w:rPr>
          <w:i/>
          <w:lang w:val="en-GB"/>
        </w:rPr>
        <w:t>Brand imagery</w:t>
      </w:r>
      <w:r w:rsidRPr="00425D13">
        <w:rPr>
          <w:lang w:val="en-GB"/>
        </w:rPr>
        <w:t xml:space="preserve">: Aldi has created its own distinct brand imagery by emphasizing its no-frills, no-nonsense approach to retail, which contributes to the development of this imagery. The direct </w:t>
      </w:r>
      <w:r w:rsidRPr="00425D13">
        <w:rPr>
          <w:lang w:val="en-GB"/>
        </w:rPr>
        <w:lastRenderedPageBreak/>
        <w:t>and uncomplicated approach to branding that the company has taken has been important in developing a unique brand identity that is well received by the target audience.</w:t>
      </w:r>
    </w:p>
    <w:p w:rsidR="00745EBF" w:rsidRPr="00425D13" w:rsidRDefault="00745EBF" w:rsidP="00745EBF">
      <w:pPr>
        <w:rPr>
          <w:lang w:val="en-GB"/>
        </w:rPr>
      </w:pPr>
      <w:r w:rsidRPr="00425D13">
        <w:rPr>
          <w:lang w:val="en-GB"/>
        </w:rPr>
        <w:t xml:space="preserve"> </w:t>
      </w:r>
      <w:r w:rsidRPr="00425D13">
        <w:rPr>
          <w:i/>
          <w:lang w:val="en-GB"/>
        </w:rPr>
        <w:t>Brand Resonance/feelings</w:t>
      </w:r>
      <w:r w:rsidRPr="00425D13">
        <w:rPr>
          <w:lang w:val="en-GB"/>
        </w:rPr>
        <w:t>: Aldi has developed strong brand judgment, sentiments, and resonance by persistently delivering on its brand promise and developing a good emotional connection with customers. This has allowed Aldi to build a powerful brand. Customers have developed a sense of trust and loyalty towards the brand as a result of the company's emphasis on value and quality, which in turn has contributed to a rise in customer retention</w:t>
      </w:r>
      <w:r w:rsidR="001B5316" w:rsidRPr="00425D13">
        <w:rPr>
          <w:lang w:val="en-GB"/>
        </w:rPr>
        <w:t xml:space="preserve"> rates and loyalty to the brand (</w:t>
      </w:r>
      <w:proofErr w:type="spellStart"/>
      <w:r w:rsidR="001B5316" w:rsidRPr="00425D13">
        <w:rPr>
          <w:shd w:val="clear" w:color="auto" w:fill="FFFFFF"/>
          <w:lang w:val="en-GB"/>
        </w:rPr>
        <w:t>Davidescu</w:t>
      </w:r>
      <w:proofErr w:type="spellEnd"/>
      <w:r w:rsidR="001B5316" w:rsidRPr="00425D13">
        <w:rPr>
          <w:i/>
          <w:iCs/>
          <w:lang w:val="en-GB"/>
        </w:rPr>
        <w:t xml:space="preserve"> et al., </w:t>
      </w:r>
      <w:r w:rsidR="001B5316" w:rsidRPr="00425D13">
        <w:rPr>
          <w:lang w:val="en-GB"/>
        </w:rPr>
        <w:t>2020, p. 6086).</w:t>
      </w:r>
    </w:p>
    <w:p w:rsidR="00F20361" w:rsidRPr="00425D13" w:rsidRDefault="00F20361" w:rsidP="00F20361">
      <w:pPr>
        <w:jc w:val="center"/>
        <w:rPr>
          <w:lang w:val="en-GB"/>
        </w:rPr>
      </w:pPr>
      <w:r w:rsidRPr="00425D13">
        <w:rPr>
          <w:noProof/>
          <w:lang w:val="en-GB" w:eastAsia="en-IN"/>
        </w:rPr>
        <w:drawing>
          <wp:inline distT="0" distB="0" distL="0" distR="0" wp14:anchorId="29B4C104" wp14:editId="1DC8E6AE">
            <wp:extent cx="4086225" cy="2590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086225" cy="2590800"/>
                    </a:xfrm>
                    <a:prstGeom prst="rect">
                      <a:avLst/>
                    </a:prstGeom>
                  </pic:spPr>
                </pic:pic>
              </a:graphicData>
            </a:graphic>
          </wp:inline>
        </w:drawing>
      </w:r>
    </w:p>
    <w:p w:rsidR="00F20361" w:rsidRPr="00425D13" w:rsidRDefault="00F20361" w:rsidP="00F20361">
      <w:pPr>
        <w:jc w:val="center"/>
        <w:rPr>
          <w:b/>
          <w:bCs/>
          <w:lang w:val="en-GB"/>
        </w:rPr>
      </w:pPr>
      <w:r w:rsidRPr="00425D13">
        <w:rPr>
          <w:b/>
          <w:bCs/>
          <w:lang w:val="en-GB"/>
        </w:rPr>
        <w:t>Figure: Keller’s brand equity model</w:t>
      </w:r>
    </w:p>
    <w:p w:rsidR="00F20361" w:rsidRPr="00425D13" w:rsidRDefault="001B5316" w:rsidP="00F20361">
      <w:pPr>
        <w:jc w:val="center"/>
        <w:rPr>
          <w:sz w:val="20"/>
          <w:szCs w:val="20"/>
          <w:lang w:val="en-GB"/>
        </w:rPr>
      </w:pPr>
      <w:r w:rsidRPr="00425D13">
        <w:rPr>
          <w:sz w:val="20"/>
          <w:szCs w:val="20"/>
          <w:lang w:val="en-GB"/>
        </w:rPr>
        <w:t>(</w:t>
      </w:r>
      <w:r w:rsidR="00F20361" w:rsidRPr="00425D13">
        <w:rPr>
          <w:sz w:val="20"/>
          <w:szCs w:val="20"/>
          <w:lang w:val="en-GB"/>
        </w:rPr>
        <w:t xml:space="preserve">Source: </w:t>
      </w:r>
      <w:proofErr w:type="spellStart"/>
      <w:r w:rsidRPr="00425D13">
        <w:rPr>
          <w:sz w:val="20"/>
          <w:szCs w:val="20"/>
          <w:shd w:val="clear" w:color="auto" w:fill="FFFFFF"/>
          <w:lang w:val="en-GB"/>
        </w:rPr>
        <w:t>Davidescu</w:t>
      </w:r>
      <w:proofErr w:type="spellEnd"/>
      <w:r w:rsidRPr="00425D13">
        <w:rPr>
          <w:i/>
          <w:iCs/>
          <w:sz w:val="20"/>
          <w:szCs w:val="20"/>
          <w:lang w:val="en-GB"/>
        </w:rPr>
        <w:t xml:space="preserve"> et al., </w:t>
      </w:r>
      <w:r w:rsidRPr="00425D13">
        <w:rPr>
          <w:sz w:val="20"/>
          <w:szCs w:val="20"/>
          <w:lang w:val="en-GB"/>
        </w:rPr>
        <w:t>2020, p. 6086)</w:t>
      </w:r>
    </w:p>
    <w:p w:rsidR="00745EBF" w:rsidRPr="00425D13" w:rsidRDefault="00745EBF" w:rsidP="00745EBF">
      <w:pPr>
        <w:rPr>
          <w:lang w:val="en-GB"/>
        </w:rPr>
      </w:pPr>
      <w:r w:rsidRPr="00425D13">
        <w:rPr>
          <w:i/>
          <w:lang w:val="en-GB"/>
        </w:rPr>
        <w:t>Some advantages of using Keller's Brand Equity model</w:t>
      </w:r>
      <w:r w:rsidRPr="00425D13">
        <w:rPr>
          <w:lang w:val="en-GB"/>
        </w:rPr>
        <w:t>:</w:t>
      </w:r>
    </w:p>
    <w:p w:rsidR="00745EBF" w:rsidRPr="00425D13" w:rsidRDefault="00745EBF" w:rsidP="00745EBF">
      <w:pPr>
        <w:pStyle w:val="ListParagraph"/>
        <w:numPr>
          <w:ilvl w:val="0"/>
          <w:numId w:val="7"/>
        </w:numPr>
        <w:rPr>
          <w:lang w:val="en-GB"/>
        </w:rPr>
      </w:pPr>
      <w:r w:rsidRPr="00425D13">
        <w:rPr>
          <w:lang w:val="en-GB"/>
        </w:rPr>
        <w:t>This model offers a complete framework for gaining an understanding of, and effectively managing, brand equity.</w:t>
      </w:r>
    </w:p>
    <w:p w:rsidR="00745EBF" w:rsidRPr="00425D13" w:rsidRDefault="00745EBF" w:rsidP="00745EBF">
      <w:pPr>
        <w:pStyle w:val="ListParagraph"/>
        <w:numPr>
          <w:ilvl w:val="0"/>
          <w:numId w:val="7"/>
        </w:numPr>
        <w:rPr>
          <w:lang w:val="en-GB"/>
        </w:rPr>
      </w:pPr>
      <w:r w:rsidRPr="00425D13">
        <w:rPr>
          <w:lang w:val="en-GB"/>
        </w:rPr>
        <w:t xml:space="preserve">The model is adaptable and may be modified to meet the </w:t>
      </w:r>
      <w:r w:rsidR="00386DF2" w:rsidRPr="00425D13">
        <w:rPr>
          <w:lang w:val="en-GB"/>
        </w:rPr>
        <w:t>requirements</w:t>
      </w:r>
      <w:r w:rsidRPr="00425D13">
        <w:rPr>
          <w:lang w:val="en-GB"/>
        </w:rPr>
        <w:t xml:space="preserve"> of a wide variety of business types and sectors.</w:t>
      </w:r>
    </w:p>
    <w:p w:rsidR="00745EBF" w:rsidRPr="00425D13" w:rsidRDefault="00745EBF" w:rsidP="00745EBF">
      <w:pPr>
        <w:pStyle w:val="ListParagraph"/>
        <w:numPr>
          <w:ilvl w:val="0"/>
          <w:numId w:val="7"/>
        </w:numPr>
        <w:rPr>
          <w:lang w:val="en-GB"/>
        </w:rPr>
      </w:pPr>
      <w:r w:rsidRPr="00425D13">
        <w:rPr>
          <w:lang w:val="en-GB"/>
        </w:rPr>
        <w:t xml:space="preserve">The need of establishing a powerful emotional connection with clients is </w:t>
      </w:r>
      <w:r w:rsidR="00F20361" w:rsidRPr="00425D13">
        <w:rPr>
          <w:lang w:val="en-GB"/>
        </w:rPr>
        <w:t>emphasized</w:t>
      </w:r>
      <w:r w:rsidRPr="00425D13">
        <w:rPr>
          <w:lang w:val="en-GB"/>
        </w:rPr>
        <w:t xml:space="preserve"> throughout the model. Such a connection can result in enhanced customer loyalty and overall profitability.</w:t>
      </w:r>
    </w:p>
    <w:p w:rsidR="00745EBF" w:rsidRPr="00425D13" w:rsidRDefault="00745EBF" w:rsidP="00745EBF">
      <w:pPr>
        <w:rPr>
          <w:i/>
          <w:lang w:val="en-GB"/>
        </w:rPr>
      </w:pPr>
      <w:r w:rsidRPr="00425D13">
        <w:rPr>
          <w:i/>
          <w:lang w:val="en-GB"/>
        </w:rPr>
        <w:t>Some of the drawbacks of Keller's Brand Equity model:</w:t>
      </w:r>
    </w:p>
    <w:p w:rsidR="00745EBF" w:rsidRPr="00425D13" w:rsidRDefault="00745EBF" w:rsidP="00745EBF">
      <w:pPr>
        <w:pStyle w:val="ListParagraph"/>
        <w:numPr>
          <w:ilvl w:val="0"/>
          <w:numId w:val="8"/>
        </w:numPr>
        <w:rPr>
          <w:lang w:val="en-GB"/>
        </w:rPr>
      </w:pPr>
      <w:r w:rsidRPr="00425D13">
        <w:rPr>
          <w:lang w:val="en-GB"/>
        </w:rPr>
        <w:t>The concept is likely to be challenging to adopt for companies of a smaller or medium size due to its complexity.</w:t>
      </w:r>
    </w:p>
    <w:p w:rsidR="00745EBF" w:rsidRPr="00425D13" w:rsidRDefault="00745EBF" w:rsidP="00745EBF">
      <w:pPr>
        <w:pStyle w:val="ListParagraph"/>
        <w:numPr>
          <w:ilvl w:val="0"/>
          <w:numId w:val="8"/>
        </w:numPr>
        <w:rPr>
          <w:lang w:val="en-GB"/>
        </w:rPr>
      </w:pPr>
      <w:r w:rsidRPr="00425D13">
        <w:rPr>
          <w:lang w:val="en-GB"/>
        </w:rPr>
        <w:lastRenderedPageBreak/>
        <w:t>It's possible that the model doesn't take into account external elements like shifting trends in the business landscape or the state of the economy.</w:t>
      </w:r>
    </w:p>
    <w:p w:rsidR="00745EBF" w:rsidRPr="00425D13" w:rsidRDefault="00745EBF" w:rsidP="00745EBF">
      <w:pPr>
        <w:pStyle w:val="ListParagraph"/>
        <w:numPr>
          <w:ilvl w:val="0"/>
          <w:numId w:val="8"/>
        </w:numPr>
        <w:rPr>
          <w:lang w:val="en-GB"/>
        </w:rPr>
      </w:pPr>
      <w:r w:rsidRPr="00425D13">
        <w:rPr>
          <w:lang w:val="en-GB"/>
        </w:rPr>
        <w:t>It's possible that the model doesn't take into account the whole set of criteria that go into determining a brand's value, like how socially and environmentally responsible the company is.</w:t>
      </w:r>
    </w:p>
    <w:p w:rsidR="00745EBF" w:rsidRPr="00425D13" w:rsidRDefault="00745EBF" w:rsidP="00745EBF">
      <w:pPr>
        <w:ind w:left="360"/>
        <w:rPr>
          <w:lang w:val="en-GB"/>
        </w:rPr>
      </w:pPr>
      <w:r w:rsidRPr="00425D13">
        <w:rPr>
          <w:lang w:val="en-GB"/>
        </w:rPr>
        <w:t>Overall, Keller's Brand Equity model provides a valuable framework for organizations like Aldi to understand and manage brand equity. Aldi may continue to establish a strong brand identity and customer loyalty over time by concentrating on the essential components of brand salience, performance, imagery, and judgment/feelings/resonance.</w:t>
      </w:r>
    </w:p>
    <w:p w:rsidR="00F20361" w:rsidRPr="00425D13" w:rsidRDefault="00F20361" w:rsidP="00F20361">
      <w:pPr>
        <w:pStyle w:val="Heading1"/>
        <w:rPr>
          <w:lang w:val="en-GB"/>
        </w:rPr>
      </w:pPr>
      <w:bookmarkStart w:id="9" w:name="_Toc133515142"/>
      <w:r w:rsidRPr="00425D13">
        <w:rPr>
          <w:lang w:val="en-GB"/>
        </w:rPr>
        <w:t>Customer journey and touchpoints for Aldi</w:t>
      </w:r>
      <w:bookmarkEnd w:id="9"/>
    </w:p>
    <w:p w:rsidR="00F20361" w:rsidRPr="00425D13" w:rsidRDefault="001B5316" w:rsidP="00F20361">
      <w:pPr>
        <w:pStyle w:val="Normal1"/>
        <w:rPr>
          <w:lang w:val="en-GB"/>
        </w:rPr>
      </w:pPr>
      <w:r w:rsidRPr="00425D13">
        <w:rPr>
          <w:lang w:val="en-GB"/>
        </w:rPr>
        <w:t xml:space="preserve">As mentioned by </w:t>
      </w:r>
      <w:r w:rsidRPr="00425D13">
        <w:rPr>
          <w:shd w:val="clear" w:color="auto" w:fill="FFFFFF"/>
          <w:lang w:val="en-GB"/>
        </w:rPr>
        <w:t>Ritter</w:t>
      </w:r>
      <w:r w:rsidRPr="00425D13">
        <w:rPr>
          <w:i/>
          <w:iCs/>
          <w:lang w:val="en-GB"/>
        </w:rPr>
        <w:t xml:space="preserve"> et al., </w:t>
      </w:r>
      <w:r w:rsidRPr="00425D13">
        <w:rPr>
          <w:lang w:val="en-GB"/>
        </w:rPr>
        <w:t xml:space="preserve">(2020, p. </w:t>
      </w:r>
      <w:r w:rsidRPr="00425D13">
        <w:rPr>
          <w:shd w:val="clear" w:color="auto" w:fill="FFFFFF"/>
          <w:lang w:val="en-GB"/>
        </w:rPr>
        <w:t>214</w:t>
      </w:r>
      <w:r w:rsidRPr="00425D13">
        <w:rPr>
          <w:lang w:val="en-GB"/>
        </w:rPr>
        <w:t xml:space="preserve">), </w:t>
      </w:r>
      <w:r w:rsidR="00425D13" w:rsidRPr="00425D13">
        <w:rPr>
          <w:lang w:val="en-GB"/>
        </w:rPr>
        <w:t>Customer journeys start with initial awareness and end with post-purchase reviews. Customer touchpoints include in-store, online, and social media interactions. Aldi must understand the customer path and touchpoints to provide a consistent and pleasurable experience that builds brand loyalty and income</w:t>
      </w:r>
      <w:r w:rsidR="00F20361" w:rsidRPr="00425D13">
        <w:rPr>
          <w:lang w:val="en-GB"/>
        </w:rPr>
        <w:t>.</w:t>
      </w:r>
    </w:p>
    <w:p w:rsidR="00F20361" w:rsidRPr="00425D13" w:rsidRDefault="00F20361" w:rsidP="00F20361">
      <w:pPr>
        <w:pStyle w:val="Normal1"/>
        <w:rPr>
          <w:lang w:val="en-GB"/>
        </w:rPr>
      </w:pPr>
      <w:r w:rsidRPr="00425D13">
        <w:rPr>
          <w:lang w:val="en-GB"/>
        </w:rPr>
        <w:t>A customer journey map is a graphical representation of the customer journey that aids in the identification of key touchpoints and interactions. Here's an example of an Aldi customer journey map:</w:t>
      </w:r>
    </w:p>
    <w:p w:rsidR="00F20361" w:rsidRPr="00425D13" w:rsidRDefault="00F20361" w:rsidP="00F20361">
      <w:pPr>
        <w:pStyle w:val="Normal1"/>
        <w:rPr>
          <w:lang w:val="en-GB"/>
        </w:rPr>
      </w:pPr>
      <w:r w:rsidRPr="00425D13">
        <w:rPr>
          <w:lang w:val="en-GB"/>
        </w:rPr>
        <w:t>Awareness-the Customer of Aldi becomes aware by advertising, social media, or word of mouth.</w:t>
      </w:r>
    </w:p>
    <w:p w:rsidR="00F20361" w:rsidRPr="00425D13" w:rsidRDefault="00F20361" w:rsidP="00F20361">
      <w:pPr>
        <w:pStyle w:val="Normal1"/>
        <w:rPr>
          <w:lang w:val="en-GB"/>
        </w:rPr>
      </w:pPr>
      <w:r w:rsidRPr="00425D13">
        <w:rPr>
          <w:lang w:val="en-GB"/>
        </w:rPr>
        <w:t>Consideration: The customer conducts internet research on Aldi, reads reviews, and compares pricing and products with those of other merchants.</w:t>
      </w:r>
    </w:p>
    <w:p w:rsidR="00F20361" w:rsidRPr="00425D13" w:rsidRDefault="00F20361" w:rsidP="00F20361">
      <w:pPr>
        <w:pStyle w:val="Normal1"/>
        <w:rPr>
          <w:lang w:val="en-GB"/>
        </w:rPr>
      </w:pPr>
      <w:r w:rsidRPr="00425D13">
        <w:rPr>
          <w:lang w:val="en-GB"/>
        </w:rPr>
        <w:t>Decision: The customer decides to make a purchase at an Aldi store.</w:t>
      </w:r>
    </w:p>
    <w:p w:rsidR="00F20361" w:rsidRPr="00425D13" w:rsidRDefault="00F20361" w:rsidP="00F20361">
      <w:pPr>
        <w:pStyle w:val="Normal1"/>
        <w:rPr>
          <w:lang w:val="en-GB"/>
        </w:rPr>
      </w:pPr>
      <w:r w:rsidRPr="00425D13">
        <w:rPr>
          <w:lang w:val="en-GB"/>
        </w:rPr>
        <w:t>Customer experience: The customer gets a favourable in-store experience thanks to a clean and well-organized store layout, helpful employees, and high-quality</w:t>
      </w:r>
      <w:r w:rsidR="001B5316" w:rsidRPr="00425D13">
        <w:rPr>
          <w:lang w:val="en-GB"/>
        </w:rPr>
        <w:t xml:space="preserve"> products at reasonable prices (</w:t>
      </w:r>
      <w:proofErr w:type="spellStart"/>
      <w:r w:rsidR="001B5316" w:rsidRPr="00425D13">
        <w:rPr>
          <w:shd w:val="clear" w:color="auto" w:fill="FFFFFF"/>
          <w:lang w:val="en-GB"/>
        </w:rPr>
        <w:t>Cugueró</w:t>
      </w:r>
      <w:proofErr w:type="spellEnd"/>
      <w:r w:rsidR="001B5316" w:rsidRPr="00425D13">
        <w:rPr>
          <w:i/>
          <w:iCs/>
          <w:lang w:val="en-GB"/>
        </w:rPr>
        <w:t xml:space="preserve"> et al., </w:t>
      </w:r>
      <w:r w:rsidR="001B5316" w:rsidRPr="00425D13">
        <w:rPr>
          <w:lang w:val="en-GB"/>
        </w:rPr>
        <w:t xml:space="preserve">2019, p. </w:t>
      </w:r>
      <w:r w:rsidR="001B5316" w:rsidRPr="00425D13">
        <w:rPr>
          <w:shd w:val="clear" w:color="auto" w:fill="FFFFFF"/>
          <w:lang w:val="en-GB"/>
        </w:rPr>
        <w:t>6086</w:t>
      </w:r>
      <w:r w:rsidR="001B5316" w:rsidRPr="00425D13">
        <w:rPr>
          <w:lang w:val="en-GB"/>
        </w:rPr>
        <w:t>).</w:t>
      </w:r>
    </w:p>
    <w:p w:rsidR="00F20361" w:rsidRPr="00425D13" w:rsidRDefault="00F20361" w:rsidP="00F20361">
      <w:pPr>
        <w:pStyle w:val="Normal1"/>
        <w:rPr>
          <w:lang w:val="en-GB"/>
        </w:rPr>
      </w:pPr>
      <w:r w:rsidRPr="00425D13">
        <w:rPr>
          <w:lang w:val="en-GB"/>
        </w:rPr>
        <w:t>Purchase: The buyer purchases something, either in-store or online.</w:t>
      </w:r>
    </w:p>
    <w:p w:rsidR="00F20361" w:rsidRPr="00425D13" w:rsidRDefault="00F20361" w:rsidP="00F20361">
      <w:pPr>
        <w:pStyle w:val="Normal1"/>
        <w:rPr>
          <w:lang w:val="en-GB"/>
        </w:rPr>
      </w:pPr>
      <w:r w:rsidRPr="00425D13">
        <w:rPr>
          <w:lang w:val="en-GB"/>
        </w:rPr>
        <w:t>Post-purchase evaluation: The customer evaluates their product and entire experience, either personally or through internet reviews.</w:t>
      </w:r>
    </w:p>
    <w:p w:rsidR="00F20361" w:rsidRPr="00425D13" w:rsidRDefault="00F20361" w:rsidP="00F20361">
      <w:pPr>
        <w:pStyle w:val="Normal1"/>
        <w:rPr>
          <w:lang w:val="en-GB"/>
        </w:rPr>
      </w:pPr>
      <w:r w:rsidRPr="00425D13">
        <w:rPr>
          <w:lang w:val="en-GB"/>
        </w:rPr>
        <w:t>Loyalty: If the client had a good experience, he or she may become a loyal Aldi customer, returning to the shop for future purchases and referring Aldi to others.</w:t>
      </w:r>
    </w:p>
    <w:p w:rsidR="004D23ED" w:rsidRPr="00425D13" w:rsidRDefault="00425D13" w:rsidP="00F20361">
      <w:pPr>
        <w:pStyle w:val="Normal1"/>
        <w:rPr>
          <w:lang w:val="en-GB"/>
        </w:rPr>
      </w:pPr>
      <w:r w:rsidRPr="00425D13">
        <w:rPr>
          <w:lang w:val="en-GB"/>
        </w:rPr>
        <w:lastRenderedPageBreak/>
        <w:t>Advertising, social media, website, in-store experience, and post-purchase review are key touchpoints for Aldi. The organization emphasises value and simplicity in its customer experience (Bhasin 2018). Aldi's in-store experience is fast and easy thanks to a limited selection and quick checkout. High-quality, affordable products have helped the company build customer loyalty and positive word-of-mouth.</w:t>
      </w:r>
      <w:r w:rsidR="004D23ED" w:rsidRPr="00425D13">
        <w:rPr>
          <w:lang w:val="en-GB"/>
        </w:rPr>
        <w:t>.</w:t>
      </w:r>
    </w:p>
    <w:p w:rsidR="00F20361" w:rsidRPr="00425D13" w:rsidRDefault="00F20361" w:rsidP="00F20361">
      <w:pPr>
        <w:pStyle w:val="Normal1"/>
        <w:jc w:val="center"/>
        <w:rPr>
          <w:lang w:val="en-GB"/>
        </w:rPr>
      </w:pPr>
      <w:r w:rsidRPr="00425D13">
        <w:rPr>
          <w:noProof/>
          <w:lang w:val="en-GB" w:eastAsia="en-IN"/>
        </w:rPr>
        <w:drawing>
          <wp:inline distT="0" distB="0" distL="0" distR="0" wp14:anchorId="16BE1405" wp14:editId="1512B2CD">
            <wp:extent cx="3886200" cy="3486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886200" cy="3486150"/>
                    </a:xfrm>
                    <a:prstGeom prst="rect">
                      <a:avLst/>
                    </a:prstGeom>
                  </pic:spPr>
                </pic:pic>
              </a:graphicData>
            </a:graphic>
          </wp:inline>
        </w:drawing>
      </w:r>
    </w:p>
    <w:p w:rsidR="00F20361" w:rsidRPr="00425D13" w:rsidRDefault="00F20361" w:rsidP="00F20361">
      <w:pPr>
        <w:pStyle w:val="Normal1"/>
        <w:jc w:val="center"/>
        <w:rPr>
          <w:b/>
          <w:bCs/>
          <w:lang w:val="en-GB"/>
        </w:rPr>
      </w:pPr>
      <w:r w:rsidRPr="00425D13">
        <w:rPr>
          <w:b/>
          <w:bCs/>
          <w:lang w:val="en-GB"/>
        </w:rPr>
        <w:t xml:space="preserve">Figure: </w:t>
      </w:r>
      <w:r w:rsidR="00386DF2" w:rsidRPr="00425D13">
        <w:rPr>
          <w:b/>
          <w:bCs/>
          <w:lang w:val="en-GB"/>
        </w:rPr>
        <w:t>C</w:t>
      </w:r>
      <w:r w:rsidRPr="00425D13">
        <w:rPr>
          <w:b/>
          <w:bCs/>
          <w:lang w:val="en-GB"/>
        </w:rPr>
        <w:t>ustomer journey map</w:t>
      </w:r>
    </w:p>
    <w:p w:rsidR="00F20361" w:rsidRPr="00425D13" w:rsidRDefault="001B5316" w:rsidP="00F20361">
      <w:pPr>
        <w:pStyle w:val="Normal1"/>
        <w:jc w:val="center"/>
        <w:rPr>
          <w:sz w:val="20"/>
          <w:szCs w:val="20"/>
          <w:lang w:val="en-GB"/>
        </w:rPr>
      </w:pPr>
      <w:r w:rsidRPr="00425D13">
        <w:rPr>
          <w:sz w:val="20"/>
          <w:szCs w:val="20"/>
          <w:lang w:val="en-GB"/>
        </w:rPr>
        <w:t>(</w:t>
      </w:r>
      <w:r w:rsidR="00F20361" w:rsidRPr="00425D13">
        <w:rPr>
          <w:sz w:val="20"/>
          <w:szCs w:val="20"/>
          <w:lang w:val="en-GB"/>
        </w:rPr>
        <w:t xml:space="preserve">Source: </w:t>
      </w:r>
      <w:proofErr w:type="spellStart"/>
      <w:r w:rsidRPr="00425D13">
        <w:rPr>
          <w:sz w:val="20"/>
          <w:szCs w:val="20"/>
          <w:shd w:val="clear" w:color="auto" w:fill="FFFFFF"/>
          <w:lang w:val="en-GB"/>
        </w:rPr>
        <w:t>Cugueró</w:t>
      </w:r>
      <w:proofErr w:type="spellEnd"/>
      <w:r w:rsidRPr="00425D13">
        <w:rPr>
          <w:i/>
          <w:iCs/>
          <w:sz w:val="20"/>
          <w:szCs w:val="20"/>
          <w:lang w:val="en-GB"/>
        </w:rPr>
        <w:t xml:space="preserve"> et al., </w:t>
      </w:r>
      <w:r w:rsidRPr="00425D13">
        <w:rPr>
          <w:sz w:val="20"/>
          <w:szCs w:val="20"/>
          <w:lang w:val="en-GB"/>
        </w:rPr>
        <w:t xml:space="preserve">2019, p. </w:t>
      </w:r>
      <w:r w:rsidRPr="00425D13">
        <w:rPr>
          <w:sz w:val="20"/>
          <w:szCs w:val="20"/>
          <w:shd w:val="clear" w:color="auto" w:fill="FFFFFF"/>
          <w:lang w:val="en-GB"/>
        </w:rPr>
        <w:t>6086)</w:t>
      </w:r>
    </w:p>
    <w:p w:rsidR="00F20361" w:rsidRPr="00425D13" w:rsidRDefault="004D23ED" w:rsidP="004D23ED">
      <w:pPr>
        <w:pStyle w:val="Heading1"/>
        <w:rPr>
          <w:lang w:val="en-GB"/>
        </w:rPr>
      </w:pPr>
      <w:bookmarkStart w:id="10" w:name="_Toc133515143"/>
      <w:r w:rsidRPr="00425D13">
        <w:rPr>
          <w:lang w:val="en-GB"/>
        </w:rPr>
        <w:t>Total engagement model and its relation to Aldi</w:t>
      </w:r>
      <w:bookmarkEnd w:id="10"/>
      <w:r w:rsidRPr="00425D13">
        <w:rPr>
          <w:lang w:val="en-GB"/>
        </w:rPr>
        <w:t xml:space="preserve"> </w:t>
      </w:r>
    </w:p>
    <w:p w:rsidR="004D23ED" w:rsidRPr="00425D13" w:rsidRDefault="004D23ED" w:rsidP="004D23ED">
      <w:pPr>
        <w:pStyle w:val="Normal1"/>
        <w:rPr>
          <w:lang w:val="en-GB"/>
        </w:rPr>
      </w:pPr>
      <w:r w:rsidRPr="00425D13">
        <w:rPr>
          <w:lang w:val="en-GB"/>
        </w:rPr>
        <w:t xml:space="preserve">The Total interaction Model (TEM) is a concept that emphasizes the significance of customer interaction in the development of a successful brand-customer relationship. It contends that engagement is a continual process involving emotional, cognitive, and </w:t>
      </w:r>
      <w:proofErr w:type="spellStart"/>
      <w:r w:rsidRPr="00425D13">
        <w:rPr>
          <w:lang w:val="en-GB"/>
        </w:rPr>
        <w:t>behavioral</w:t>
      </w:r>
      <w:proofErr w:type="spellEnd"/>
      <w:r w:rsidRPr="00425D13">
        <w:rPr>
          <w:lang w:val="en-GB"/>
        </w:rPr>
        <w:t xml:space="preserve"> characteristics rather than a one-time connection. The concept categorises involvement into four stages: brand awareness, brand contemplation, brand trial, and brand loyalty. Each stage indicates a distinct level of customer interaction with the brand, and it is critical for businesses to understand and effectively manage each stage.</w:t>
      </w:r>
    </w:p>
    <w:p w:rsidR="004D23ED" w:rsidRPr="00425D13" w:rsidRDefault="004D23ED" w:rsidP="004D23ED">
      <w:pPr>
        <w:pStyle w:val="Normal1"/>
        <w:rPr>
          <w:lang w:val="en-GB"/>
        </w:rPr>
      </w:pPr>
      <w:r w:rsidRPr="00425D13">
        <w:rPr>
          <w:lang w:val="en-GB"/>
        </w:rPr>
        <w:lastRenderedPageBreak/>
        <w:t>The Total Engagement Model can be used in the context of Aldi to improve consumer engagement and brand loyalty.</w:t>
      </w:r>
    </w:p>
    <w:p w:rsidR="004D23ED" w:rsidRPr="00425D13" w:rsidRDefault="004D23ED" w:rsidP="004D23ED">
      <w:pPr>
        <w:pStyle w:val="Normal1"/>
        <w:rPr>
          <w:lang w:val="en-GB"/>
        </w:rPr>
      </w:pPr>
      <w:r w:rsidRPr="00425D13">
        <w:rPr>
          <w:i/>
          <w:lang w:val="en-GB"/>
        </w:rPr>
        <w:t>Brand Consideration</w:t>
      </w:r>
      <w:r w:rsidRPr="00425D13">
        <w:rPr>
          <w:lang w:val="en-GB"/>
        </w:rPr>
        <w:t>: Once potential customers are aware of Aldi, the next stage is to persuade them that Aldi is a feasible option for their shopping needs. This might be accomplished by emphasizing the benefits of shopping at Aldi, such as the availability of high-quality products at affordable prices, using multiple channels such as inte</w:t>
      </w:r>
      <w:r w:rsidR="001B5316" w:rsidRPr="00425D13">
        <w:rPr>
          <w:lang w:val="en-GB"/>
        </w:rPr>
        <w:t>rnet reviews and word-of-mouth (</w:t>
      </w:r>
      <w:r w:rsidR="001B5316" w:rsidRPr="00425D13">
        <w:rPr>
          <w:shd w:val="clear" w:color="auto" w:fill="FFFFFF"/>
          <w:lang w:val="en-GB"/>
        </w:rPr>
        <w:t>Phillips</w:t>
      </w:r>
      <w:r w:rsidR="001B5316" w:rsidRPr="00425D13">
        <w:rPr>
          <w:i/>
          <w:iCs/>
          <w:lang w:val="en-GB"/>
        </w:rPr>
        <w:t xml:space="preserve"> et al., </w:t>
      </w:r>
      <w:r w:rsidR="001B5316" w:rsidRPr="00425D13">
        <w:rPr>
          <w:lang w:val="en-GB"/>
        </w:rPr>
        <w:t>2019, p. 28)</w:t>
      </w:r>
      <w:r w:rsidRPr="00425D13">
        <w:rPr>
          <w:lang w:val="en-GB"/>
        </w:rPr>
        <w:t>.</w:t>
      </w:r>
    </w:p>
    <w:p w:rsidR="004D23ED" w:rsidRPr="00425D13" w:rsidRDefault="004D23ED" w:rsidP="004D23ED">
      <w:pPr>
        <w:pStyle w:val="Normal1"/>
        <w:rPr>
          <w:lang w:val="en-GB"/>
        </w:rPr>
      </w:pPr>
      <w:r w:rsidRPr="00425D13">
        <w:rPr>
          <w:i/>
          <w:lang w:val="en-GB"/>
        </w:rPr>
        <w:t xml:space="preserve">Brand Trial- </w:t>
      </w:r>
      <w:r w:rsidRPr="00425D13">
        <w:rPr>
          <w:lang w:val="en-GB"/>
        </w:rPr>
        <w:t>At this point, Aldi must encourage people to test their products and services. This could be accomplished through the use of free samples, promotional incentives, or loyalty programmers. The goal is to convert potential customers into actual customers by providing a great shopping experience at Aldi.</w:t>
      </w:r>
    </w:p>
    <w:p w:rsidR="004D23ED" w:rsidRPr="00425D13" w:rsidRDefault="004D23ED" w:rsidP="004D23ED">
      <w:pPr>
        <w:pStyle w:val="Normal1"/>
        <w:rPr>
          <w:lang w:val="en-GB"/>
        </w:rPr>
      </w:pPr>
      <w:r w:rsidRPr="00425D13">
        <w:rPr>
          <w:i/>
          <w:lang w:val="en-GB"/>
        </w:rPr>
        <w:t>Brand Loyalty</w:t>
      </w:r>
      <w:r w:rsidRPr="00425D13">
        <w:rPr>
          <w:lang w:val="en-GB"/>
        </w:rPr>
        <w:t>: The ultimate goal is to develop a long-term relationship with customers and make them loyal to the Aldi brand. This could be accomplished by providing exceptional customer service, personalized promotions and discounts, and fostering a s</w:t>
      </w:r>
      <w:r w:rsidR="0051433A" w:rsidRPr="00425D13">
        <w:rPr>
          <w:lang w:val="en-GB"/>
        </w:rPr>
        <w:t xml:space="preserve">ense of community among clients </w:t>
      </w:r>
      <w:r w:rsidR="001B5316" w:rsidRPr="00425D13">
        <w:rPr>
          <w:lang w:val="en-GB"/>
        </w:rPr>
        <w:t>(</w:t>
      </w:r>
      <w:r w:rsidR="0051433A" w:rsidRPr="00425D13">
        <w:rPr>
          <w:lang w:val="en-GB"/>
        </w:rPr>
        <w:t>Mehta 2022).</w:t>
      </w:r>
    </w:p>
    <w:p w:rsidR="004D23ED" w:rsidRPr="00425D13" w:rsidRDefault="004D23ED" w:rsidP="004D23ED">
      <w:pPr>
        <w:pStyle w:val="Normal1"/>
        <w:rPr>
          <w:lang w:val="en-GB"/>
        </w:rPr>
      </w:pPr>
      <w:r w:rsidRPr="00425D13">
        <w:rPr>
          <w:lang w:val="en-GB"/>
        </w:rPr>
        <w:t>Aldi may build a holistic approach to customer engagement by following the Total Engagement Model, which takes into account every touchpoint of the customer journey. Aldi may build a loyal customer base that becomes a brand ambassador and contributes to the company's growth by efficiently managing each step of engagement.</w:t>
      </w:r>
    </w:p>
    <w:p w:rsidR="00A87513" w:rsidRPr="00425D13" w:rsidRDefault="00A87513" w:rsidP="00A87513">
      <w:pPr>
        <w:pStyle w:val="Normal1"/>
        <w:jc w:val="center"/>
        <w:rPr>
          <w:lang w:val="en-GB"/>
        </w:rPr>
      </w:pPr>
      <w:r w:rsidRPr="00425D13">
        <w:rPr>
          <w:noProof/>
          <w:lang w:val="en-GB" w:eastAsia="en-IN"/>
        </w:rPr>
        <w:lastRenderedPageBreak/>
        <w:drawing>
          <wp:inline distT="0" distB="0" distL="0" distR="0" wp14:anchorId="7F88D6BD" wp14:editId="6F013210">
            <wp:extent cx="4257675" cy="37719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257675" cy="3771900"/>
                    </a:xfrm>
                    <a:prstGeom prst="rect">
                      <a:avLst/>
                    </a:prstGeom>
                  </pic:spPr>
                </pic:pic>
              </a:graphicData>
            </a:graphic>
          </wp:inline>
        </w:drawing>
      </w:r>
    </w:p>
    <w:p w:rsidR="00A87513" w:rsidRPr="00425D13" w:rsidRDefault="00A87513" w:rsidP="00A87513">
      <w:pPr>
        <w:pStyle w:val="Normal1"/>
        <w:jc w:val="center"/>
        <w:rPr>
          <w:b/>
          <w:bCs/>
          <w:lang w:val="en-GB"/>
        </w:rPr>
      </w:pPr>
      <w:r w:rsidRPr="00425D13">
        <w:rPr>
          <w:b/>
          <w:bCs/>
          <w:lang w:val="en-GB"/>
        </w:rPr>
        <w:t>Figure: Total engagement model</w:t>
      </w:r>
    </w:p>
    <w:p w:rsidR="00A87513" w:rsidRPr="00425D13" w:rsidRDefault="001B5316" w:rsidP="00A87513">
      <w:pPr>
        <w:pStyle w:val="Normal1"/>
        <w:jc w:val="center"/>
        <w:rPr>
          <w:sz w:val="20"/>
          <w:szCs w:val="20"/>
          <w:lang w:val="en-GB"/>
        </w:rPr>
      </w:pPr>
      <w:r w:rsidRPr="00425D13">
        <w:rPr>
          <w:sz w:val="20"/>
          <w:szCs w:val="20"/>
          <w:lang w:val="en-GB"/>
        </w:rPr>
        <w:t>(</w:t>
      </w:r>
      <w:r w:rsidR="00A87513" w:rsidRPr="00425D13">
        <w:rPr>
          <w:sz w:val="20"/>
          <w:szCs w:val="20"/>
          <w:lang w:val="en-GB"/>
        </w:rPr>
        <w:t xml:space="preserve">Source: </w:t>
      </w:r>
      <w:r w:rsidRPr="00425D13">
        <w:rPr>
          <w:sz w:val="20"/>
          <w:szCs w:val="20"/>
          <w:shd w:val="clear" w:color="auto" w:fill="FFFFFF"/>
          <w:lang w:val="en-GB"/>
        </w:rPr>
        <w:t>Phillips</w:t>
      </w:r>
      <w:r w:rsidRPr="00425D13">
        <w:rPr>
          <w:i/>
          <w:iCs/>
          <w:sz w:val="20"/>
          <w:szCs w:val="20"/>
          <w:lang w:val="en-GB"/>
        </w:rPr>
        <w:t xml:space="preserve"> et al., </w:t>
      </w:r>
      <w:r w:rsidRPr="00425D13">
        <w:rPr>
          <w:sz w:val="20"/>
          <w:szCs w:val="20"/>
          <w:lang w:val="en-GB"/>
        </w:rPr>
        <w:t>2019, p. 28)</w:t>
      </w:r>
    </w:p>
    <w:p w:rsidR="00A87513" w:rsidRPr="00425D13" w:rsidRDefault="00A87513" w:rsidP="00A87513">
      <w:pPr>
        <w:pStyle w:val="Heading1"/>
        <w:rPr>
          <w:lang w:val="en-GB"/>
        </w:rPr>
      </w:pPr>
      <w:bookmarkStart w:id="11" w:name="_Toc133515144"/>
      <w:r w:rsidRPr="00425D13">
        <w:rPr>
          <w:lang w:val="en-GB"/>
        </w:rPr>
        <w:t>Conclusion</w:t>
      </w:r>
      <w:bookmarkEnd w:id="11"/>
      <w:r w:rsidRPr="00425D13">
        <w:rPr>
          <w:lang w:val="en-GB"/>
        </w:rPr>
        <w:t xml:space="preserve"> </w:t>
      </w:r>
    </w:p>
    <w:p w:rsidR="00A87513" w:rsidRPr="00425D13" w:rsidRDefault="00A87513" w:rsidP="00A87513">
      <w:pPr>
        <w:pStyle w:val="Normal1"/>
        <w:rPr>
          <w:lang w:val="en-GB"/>
        </w:rPr>
      </w:pPr>
      <w:r w:rsidRPr="00425D13">
        <w:rPr>
          <w:lang w:val="en-GB"/>
        </w:rPr>
        <w:t xml:space="preserve">From the above it can </w:t>
      </w:r>
      <w:r w:rsidR="00386DF2" w:rsidRPr="00425D13">
        <w:rPr>
          <w:lang w:val="en-GB"/>
        </w:rPr>
        <w:t>conclude</w:t>
      </w:r>
      <w:r w:rsidRPr="00425D13">
        <w:rPr>
          <w:lang w:val="en-GB"/>
        </w:rPr>
        <w:t xml:space="preserve"> that there are numerous marketing models and methods that Aldi might employ to manage and assess the customer journey and improve brand recognition across multiple communication channels. The report started with a definition of communication and the Shannon-Weaver Model. It then went on to talk about Integrated Marketing Communications and how important it is to have a coherent message across numerous communication platforms. The paper delves deeper into branding and brand equity, as well as Keller's Brand Equity model and Aldi's customer journey and touchpoints. Finally, the Total Engagement Model was explained and discussed in relation to Aldi.</w:t>
      </w:r>
    </w:p>
    <w:p w:rsidR="003C4D96" w:rsidRPr="00425D13" w:rsidRDefault="003C4D96">
      <w:pPr>
        <w:rPr>
          <w:b/>
          <w:szCs w:val="40"/>
          <w:lang w:val="en-GB"/>
        </w:rPr>
      </w:pPr>
      <w:r w:rsidRPr="00425D13">
        <w:rPr>
          <w:lang w:val="en-GB"/>
        </w:rPr>
        <w:br w:type="page"/>
      </w:r>
    </w:p>
    <w:p w:rsidR="0076611C" w:rsidRPr="00425D13" w:rsidRDefault="00B1288D" w:rsidP="0076611C">
      <w:pPr>
        <w:pStyle w:val="Heading1"/>
        <w:rPr>
          <w:lang w:val="en-GB"/>
        </w:rPr>
      </w:pPr>
      <w:bookmarkStart w:id="12" w:name="_Toc133515145"/>
      <w:r w:rsidRPr="00425D13">
        <w:rPr>
          <w:lang w:val="en-GB"/>
        </w:rPr>
        <w:lastRenderedPageBreak/>
        <w:t>References</w:t>
      </w:r>
      <w:bookmarkEnd w:id="12"/>
    </w:p>
    <w:p w:rsidR="0076611C" w:rsidRPr="00425D13" w:rsidRDefault="0076611C" w:rsidP="003C4D96">
      <w:pPr>
        <w:pStyle w:val="NormalWeb"/>
        <w:spacing w:before="240" w:beforeAutospacing="0" w:after="240" w:afterAutospacing="0" w:line="360" w:lineRule="auto"/>
        <w:ind w:left="66"/>
        <w:jc w:val="both"/>
        <w:rPr>
          <w:lang w:val="en-GB"/>
        </w:rPr>
      </w:pPr>
      <w:r w:rsidRPr="00425D13">
        <w:rPr>
          <w:lang w:val="en-GB"/>
        </w:rPr>
        <w:t>Aldi Supermarket’s Strategic Management |. 2022. Available at:</w:t>
      </w:r>
      <w:hyperlink r:id="rId14" w:history="1">
        <w:r w:rsidRPr="00425D13">
          <w:rPr>
            <w:rStyle w:val="Hyperlink"/>
            <w:color w:val="auto"/>
            <w:lang w:val="en-GB"/>
          </w:rPr>
          <w:t xml:space="preserve"> https://studycorgi.com/aldi-supermarkets-strategic-management/</w:t>
        </w:r>
      </w:hyperlink>
      <w:r w:rsidRPr="00425D13">
        <w:rPr>
          <w:lang w:val="en-GB"/>
        </w:rPr>
        <w:t>  [Accessed: 28 December 2022].</w:t>
      </w:r>
    </w:p>
    <w:p w:rsidR="0076611C" w:rsidRPr="00425D13" w:rsidRDefault="0076611C" w:rsidP="003C4D96">
      <w:pPr>
        <w:pStyle w:val="NormalWeb"/>
        <w:spacing w:before="240" w:beforeAutospacing="0" w:after="240" w:afterAutospacing="0" w:line="360" w:lineRule="auto"/>
        <w:ind w:left="66"/>
        <w:jc w:val="both"/>
        <w:rPr>
          <w:lang w:val="en-GB"/>
        </w:rPr>
      </w:pPr>
      <w:r w:rsidRPr="00425D13">
        <w:rPr>
          <w:lang w:val="en-GB"/>
        </w:rPr>
        <w:t xml:space="preserve">ALDI. n.d. </w:t>
      </w:r>
      <w:r w:rsidRPr="00425D13">
        <w:rPr>
          <w:i/>
          <w:iCs/>
          <w:lang w:val="en-GB"/>
        </w:rPr>
        <w:t>Our Purpose and Core Values | ALDI US | ALDI US</w:t>
      </w:r>
      <w:r w:rsidRPr="00425D13">
        <w:rPr>
          <w:lang w:val="en-GB"/>
        </w:rPr>
        <w:t>. Available at from:</w:t>
      </w:r>
      <w:hyperlink r:id="rId15" w:history="1">
        <w:r w:rsidRPr="00425D13">
          <w:rPr>
            <w:rStyle w:val="Hyperlink"/>
            <w:color w:val="auto"/>
            <w:lang w:val="en-GB"/>
          </w:rPr>
          <w:t xml:space="preserve"> https://corporate.aldi.us/en/about-us/our-purpose-and-core-values/</w:t>
        </w:r>
      </w:hyperlink>
      <w:r w:rsidRPr="00425D13">
        <w:rPr>
          <w:lang w:val="en-GB"/>
        </w:rPr>
        <w:t>  [Accessed 28 December 2022].</w:t>
      </w:r>
    </w:p>
    <w:p w:rsidR="0076611C" w:rsidRPr="00425D13" w:rsidRDefault="0076611C" w:rsidP="003C4D96">
      <w:pPr>
        <w:pStyle w:val="Normal1"/>
        <w:ind w:left="66"/>
        <w:rPr>
          <w:lang w:val="en-GB"/>
        </w:rPr>
      </w:pPr>
      <w:r w:rsidRPr="00425D13">
        <w:rPr>
          <w:shd w:val="clear" w:color="auto" w:fill="FFFFFF"/>
          <w:lang w:val="en-GB"/>
        </w:rPr>
        <w:t>Ansari, S., Ansari, G., Ghori, M.U. and Kazi, A.G., 2019. Impact of brand awareness and social media content marketing on consumer purchase decision. </w:t>
      </w:r>
      <w:r w:rsidRPr="00425D13">
        <w:rPr>
          <w:i/>
          <w:iCs/>
          <w:shd w:val="clear" w:color="auto" w:fill="FFFFFF"/>
          <w:lang w:val="en-GB"/>
        </w:rPr>
        <w:t>Journal of Public Value and Administrative Insight</w:t>
      </w:r>
      <w:r w:rsidRPr="00425D13">
        <w:rPr>
          <w:shd w:val="clear" w:color="auto" w:fill="FFFFFF"/>
          <w:lang w:val="en-GB"/>
        </w:rPr>
        <w:t>, </w:t>
      </w:r>
      <w:r w:rsidRPr="00425D13">
        <w:rPr>
          <w:i/>
          <w:iCs/>
          <w:shd w:val="clear" w:color="auto" w:fill="FFFFFF"/>
          <w:lang w:val="en-GB"/>
        </w:rPr>
        <w:t>2</w:t>
      </w:r>
      <w:r w:rsidRPr="00425D13">
        <w:rPr>
          <w:shd w:val="clear" w:color="auto" w:fill="FFFFFF"/>
          <w:lang w:val="en-GB"/>
        </w:rPr>
        <w:t>(2), pp.5-10.</w:t>
      </w:r>
    </w:p>
    <w:p w:rsidR="0076611C" w:rsidRPr="00425D13" w:rsidRDefault="0076611C" w:rsidP="003C4D96">
      <w:pPr>
        <w:pStyle w:val="NormalWeb"/>
        <w:spacing w:before="240" w:beforeAutospacing="0" w:after="240" w:afterAutospacing="0" w:line="360" w:lineRule="auto"/>
        <w:ind w:left="66"/>
        <w:jc w:val="both"/>
        <w:rPr>
          <w:lang w:val="en-GB"/>
        </w:rPr>
      </w:pPr>
      <w:r w:rsidRPr="00425D13">
        <w:rPr>
          <w:lang w:val="en-GB"/>
        </w:rPr>
        <w:t>Bhasin, H. 2018. Marketing strategy of Aldi. Available at:</w:t>
      </w:r>
      <w:hyperlink r:id="rId16" w:history="1">
        <w:r w:rsidRPr="00425D13">
          <w:rPr>
            <w:rStyle w:val="Hyperlink"/>
            <w:color w:val="auto"/>
            <w:lang w:val="en-GB"/>
          </w:rPr>
          <w:t xml:space="preserve"> https://www.marketing91.com/marketing-strategy-of-aldi/</w:t>
        </w:r>
      </w:hyperlink>
      <w:r w:rsidRPr="00425D13">
        <w:rPr>
          <w:lang w:val="en-GB"/>
        </w:rPr>
        <w:t>  [Accessed: 28 December 2022].</w:t>
      </w:r>
    </w:p>
    <w:p w:rsidR="0076611C" w:rsidRPr="00425D13" w:rsidRDefault="0076611C" w:rsidP="003C4D96">
      <w:pPr>
        <w:pStyle w:val="Normal1"/>
        <w:ind w:left="66"/>
        <w:rPr>
          <w:lang w:val="en-GB"/>
        </w:rPr>
      </w:pPr>
      <w:proofErr w:type="spellStart"/>
      <w:r w:rsidRPr="00425D13">
        <w:rPr>
          <w:shd w:val="clear" w:color="auto" w:fill="FFFFFF"/>
          <w:lang w:val="en-GB"/>
        </w:rPr>
        <w:t>Cadez</w:t>
      </w:r>
      <w:proofErr w:type="spellEnd"/>
      <w:r w:rsidRPr="00425D13">
        <w:rPr>
          <w:shd w:val="clear" w:color="auto" w:fill="FFFFFF"/>
          <w:lang w:val="en-GB"/>
        </w:rPr>
        <w:t xml:space="preserve">, S., Czerny, A. and </w:t>
      </w:r>
      <w:proofErr w:type="spellStart"/>
      <w:r w:rsidRPr="00425D13">
        <w:rPr>
          <w:shd w:val="clear" w:color="auto" w:fill="FFFFFF"/>
          <w:lang w:val="en-GB"/>
        </w:rPr>
        <w:t>Letmathe</w:t>
      </w:r>
      <w:proofErr w:type="spellEnd"/>
      <w:r w:rsidRPr="00425D13">
        <w:rPr>
          <w:shd w:val="clear" w:color="auto" w:fill="FFFFFF"/>
          <w:lang w:val="en-GB"/>
        </w:rPr>
        <w:t>, P., 2019. Stakeholder pressures and corporate climate change mitigation strategies. </w:t>
      </w:r>
      <w:r w:rsidRPr="00425D13">
        <w:rPr>
          <w:i/>
          <w:iCs/>
          <w:shd w:val="clear" w:color="auto" w:fill="FFFFFF"/>
          <w:lang w:val="en-GB"/>
        </w:rPr>
        <w:t>Business Strategy and the Environment</w:t>
      </w:r>
      <w:r w:rsidRPr="00425D13">
        <w:rPr>
          <w:shd w:val="clear" w:color="auto" w:fill="FFFFFF"/>
          <w:lang w:val="en-GB"/>
        </w:rPr>
        <w:t>, </w:t>
      </w:r>
      <w:r w:rsidRPr="00425D13">
        <w:rPr>
          <w:i/>
          <w:iCs/>
          <w:shd w:val="clear" w:color="auto" w:fill="FFFFFF"/>
          <w:lang w:val="en-GB"/>
        </w:rPr>
        <w:t>28</w:t>
      </w:r>
      <w:r w:rsidRPr="00425D13">
        <w:rPr>
          <w:shd w:val="clear" w:color="auto" w:fill="FFFFFF"/>
          <w:lang w:val="en-GB"/>
        </w:rPr>
        <w:t>(1), pp.1-14.</w:t>
      </w:r>
    </w:p>
    <w:p w:rsidR="0076611C" w:rsidRPr="00425D13" w:rsidRDefault="0076611C" w:rsidP="003C4D96">
      <w:pPr>
        <w:pStyle w:val="Normal1"/>
        <w:ind w:left="66"/>
        <w:rPr>
          <w:lang w:val="en-GB"/>
        </w:rPr>
      </w:pPr>
      <w:proofErr w:type="spellStart"/>
      <w:r w:rsidRPr="00425D13">
        <w:rPr>
          <w:shd w:val="clear" w:color="auto" w:fill="FFFFFF"/>
          <w:lang w:val="en-GB"/>
        </w:rPr>
        <w:t>Cugueró-Escofet</w:t>
      </w:r>
      <w:proofErr w:type="spellEnd"/>
      <w:r w:rsidRPr="00425D13">
        <w:rPr>
          <w:shd w:val="clear" w:color="auto" w:fill="FFFFFF"/>
          <w:lang w:val="en-GB"/>
        </w:rPr>
        <w:t xml:space="preserve">, N., </w:t>
      </w:r>
      <w:proofErr w:type="spellStart"/>
      <w:r w:rsidRPr="00425D13">
        <w:rPr>
          <w:shd w:val="clear" w:color="auto" w:fill="FFFFFF"/>
          <w:lang w:val="en-GB"/>
        </w:rPr>
        <w:t>Ficapal-Cusí</w:t>
      </w:r>
      <w:proofErr w:type="spellEnd"/>
      <w:r w:rsidRPr="00425D13">
        <w:rPr>
          <w:shd w:val="clear" w:color="auto" w:fill="FFFFFF"/>
          <w:lang w:val="en-GB"/>
        </w:rPr>
        <w:t>, P. and Torrent-</w:t>
      </w:r>
      <w:proofErr w:type="spellStart"/>
      <w:r w:rsidRPr="00425D13">
        <w:rPr>
          <w:shd w:val="clear" w:color="auto" w:fill="FFFFFF"/>
          <w:lang w:val="en-GB"/>
        </w:rPr>
        <w:t>Sellens</w:t>
      </w:r>
      <w:proofErr w:type="spellEnd"/>
      <w:r w:rsidRPr="00425D13">
        <w:rPr>
          <w:shd w:val="clear" w:color="auto" w:fill="FFFFFF"/>
          <w:lang w:val="en-GB"/>
        </w:rPr>
        <w:t xml:space="preserve">, J., 2019. Sustainable human resource management: How to create a knowledge sharing </w:t>
      </w:r>
      <w:proofErr w:type="spellStart"/>
      <w:r w:rsidRPr="00425D13">
        <w:rPr>
          <w:shd w:val="clear" w:color="auto" w:fill="FFFFFF"/>
          <w:lang w:val="en-GB"/>
        </w:rPr>
        <w:t>behavior</w:t>
      </w:r>
      <w:proofErr w:type="spellEnd"/>
      <w:r w:rsidRPr="00425D13">
        <w:rPr>
          <w:shd w:val="clear" w:color="auto" w:fill="FFFFFF"/>
          <w:lang w:val="en-GB"/>
        </w:rPr>
        <w:t xml:space="preserve"> through organizational justice, organizational support, satisfaction and commitment. </w:t>
      </w:r>
      <w:r w:rsidRPr="00425D13">
        <w:rPr>
          <w:i/>
          <w:iCs/>
          <w:shd w:val="clear" w:color="auto" w:fill="FFFFFF"/>
          <w:lang w:val="en-GB"/>
        </w:rPr>
        <w:t>Sustainability</w:t>
      </w:r>
      <w:r w:rsidRPr="00425D13">
        <w:rPr>
          <w:shd w:val="clear" w:color="auto" w:fill="FFFFFF"/>
          <w:lang w:val="en-GB"/>
        </w:rPr>
        <w:t>, </w:t>
      </w:r>
      <w:r w:rsidRPr="00425D13">
        <w:rPr>
          <w:i/>
          <w:iCs/>
          <w:shd w:val="clear" w:color="auto" w:fill="FFFFFF"/>
          <w:lang w:val="en-GB"/>
        </w:rPr>
        <w:t>11</w:t>
      </w:r>
      <w:r w:rsidRPr="00425D13">
        <w:rPr>
          <w:shd w:val="clear" w:color="auto" w:fill="FFFFFF"/>
          <w:lang w:val="en-GB"/>
        </w:rPr>
        <w:t>(19), p.5419.</w:t>
      </w:r>
    </w:p>
    <w:p w:rsidR="0076611C" w:rsidRPr="00425D13" w:rsidRDefault="0076611C" w:rsidP="003C4D96">
      <w:pPr>
        <w:pStyle w:val="Normal1"/>
        <w:ind w:left="66"/>
        <w:rPr>
          <w:lang w:val="en-GB"/>
        </w:rPr>
      </w:pPr>
      <w:proofErr w:type="spellStart"/>
      <w:r w:rsidRPr="00425D13">
        <w:rPr>
          <w:shd w:val="clear" w:color="auto" w:fill="FFFFFF"/>
          <w:lang w:val="en-GB"/>
        </w:rPr>
        <w:t>Davidescu</w:t>
      </w:r>
      <w:proofErr w:type="spellEnd"/>
      <w:r w:rsidRPr="00425D13">
        <w:rPr>
          <w:shd w:val="clear" w:color="auto" w:fill="FFFFFF"/>
          <w:lang w:val="en-GB"/>
        </w:rPr>
        <w:t xml:space="preserve">, A.A., </w:t>
      </w:r>
      <w:proofErr w:type="spellStart"/>
      <w:r w:rsidRPr="00425D13">
        <w:rPr>
          <w:shd w:val="clear" w:color="auto" w:fill="FFFFFF"/>
          <w:lang w:val="en-GB"/>
        </w:rPr>
        <w:t>Apostu</w:t>
      </w:r>
      <w:proofErr w:type="spellEnd"/>
      <w:r w:rsidRPr="00425D13">
        <w:rPr>
          <w:shd w:val="clear" w:color="auto" w:fill="FFFFFF"/>
          <w:lang w:val="en-GB"/>
        </w:rPr>
        <w:t xml:space="preserve">, S.A., Paul, A. and </w:t>
      </w:r>
      <w:proofErr w:type="spellStart"/>
      <w:r w:rsidRPr="00425D13">
        <w:rPr>
          <w:shd w:val="clear" w:color="auto" w:fill="FFFFFF"/>
          <w:lang w:val="en-GB"/>
        </w:rPr>
        <w:t>Casuneanu</w:t>
      </w:r>
      <w:proofErr w:type="spellEnd"/>
      <w:r w:rsidRPr="00425D13">
        <w:rPr>
          <w:shd w:val="clear" w:color="auto" w:fill="FFFFFF"/>
          <w:lang w:val="en-GB"/>
        </w:rPr>
        <w:t>, I., 2020. Work flexibility, job satisfaction, and job performance among Romanian employees—Implications for sustainable human resource management. </w:t>
      </w:r>
      <w:r w:rsidRPr="00425D13">
        <w:rPr>
          <w:i/>
          <w:iCs/>
          <w:shd w:val="clear" w:color="auto" w:fill="FFFFFF"/>
          <w:lang w:val="en-GB"/>
        </w:rPr>
        <w:t>Sustainability</w:t>
      </w:r>
      <w:r w:rsidRPr="00425D13">
        <w:rPr>
          <w:shd w:val="clear" w:color="auto" w:fill="FFFFFF"/>
          <w:lang w:val="en-GB"/>
        </w:rPr>
        <w:t>, </w:t>
      </w:r>
      <w:r w:rsidRPr="00425D13">
        <w:rPr>
          <w:i/>
          <w:iCs/>
          <w:shd w:val="clear" w:color="auto" w:fill="FFFFFF"/>
          <w:lang w:val="en-GB"/>
        </w:rPr>
        <w:t>12</w:t>
      </w:r>
      <w:r w:rsidRPr="00425D13">
        <w:rPr>
          <w:shd w:val="clear" w:color="auto" w:fill="FFFFFF"/>
          <w:lang w:val="en-GB"/>
        </w:rPr>
        <w:t>(15), p.6086.</w:t>
      </w:r>
    </w:p>
    <w:p w:rsidR="0076611C" w:rsidRPr="00425D13" w:rsidRDefault="0076611C" w:rsidP="003C4D96">
      <w:pPr>
        <w:pStyle w:val="NormalWeb"/>
        <w:spacing w:line="360" w:lineRule="auto"/>
        <w:ind w:left="66"/>
        <w:rPr>
          <w:lang w:val="en-GB"/>
        </w:rPr>
      </w:pPr>
      <w:proofErr w:type="spellStart"/>
      <w:r w:rsidRPr="00425D13">
        <w:rPr>
          <w:lang w:val="en-GB"/>
        </w:rPr>
        <w:t>Ephec</w:t>
      </w:r>
      <w:proofErr w:type="spellEnd"/>
      <w:r w:rsidRPr="00425D13">
        <w:rPr>
          <w:lang w:val="en-GB"/>
        </w:rPr>
        <w:t xml:space="preserve"> Panel </w:t>
      </w:r>
      <w:proofErr w:type="spellStart"/>
      <w:r w:rsidRPr="00425D13">
        <w:rPr>
          <w:lang w:val="en-GB"/>
        </w:rPr>
        <w:t>Conso</w:t>
      </w:r>
      <w:proofErr w:type="spellEnd"/>
      <w:r w:rsidRPr="00425D13">
        <w:rPr>
          <w:lang w:val="en-GB"/>
        </w:rPr>
        <w:t xml:space="preserve"> GFK | PDF | </w:t>
      </w:r>
      <w:proofErr w:type="spellStart"/>
      <w:r w:rsidRPr="00425D13">
        <w:rPr>
          <w:lang w:val="en-GB"/>
        </w:rPr>
        <w:t>Consommateurs</w:t>
      </w:r>
      <w:proofErr w:type="spellEnd"/>
      <w:r w:rsidRPr="00425D13">
        <w:rPr>
          <w:lang w:val="en-GB"/>
        </w:rPr>
        <w:t xml:space="preserve"> | </w:t>
      </w:r>
      <w:proofErr w:type="spellStart"/>
      <w:r w:rsidRPr="00425D13">
        <w:rPr>
          <w:lang w:val="en-GB"/>
        </w:rPr>
        <w:t>Sodles</w:t>
      </w:r>
      <w:proofErr w:type="spellEnd"/>
      <w:r w:rsidRPr="00425D13">
        <w:rPr>
          <w:lang w:val="en-GB"/>
        </w:rPr>
        <w:t>. [no date]. Available at: https://fr.scribd.com/presentation/93818823/Ephec-Panel-Conso-GfK [Accessed: 28 December 2022].</w:t>
      </w:r>
      <w:r w:rsidR="00FC7A97" w:rsidRPr="00425D13">
        <w:rPr>
          <w:lang w:val="en-GB"/>
        </w:rPr>
        <w:t xml:space="preserve"> </w:t>
      </w:r>
    </w:p>
    <w:p w:rsidR="0076611C" w:rsidRPr="00425D13" w:rsidRDefault="0076611C" w:rsidP="003C4D96">
      <w:pPr>
        <w:pStyle w:val="Normal1"/>
        <w:ind w:left="66"/>
        <w:rPr>
          <w:lang w:val="en-GB"/>
        </w:rPr>
      </w:pPr>
      <w:proofErr w:type="spellStart"/>
      <w:r w:rsidRPr="00425D13">
        <w:rPr>
          <w:shd w:val="clear" w:color="auto" w:fill="FFFFFF"/>
          <w:lang w:val="en-GB"/>
        </w:rPr>
        <w:t>Febriyantoro</w:t>
      </w:r>
      <w:proofErr w:type="spellEnd"/>
      <w:r w:rsidRPr="00425D13">
        <w:rPr>
          <w:shd w:val="clear" w:color="auto" w:fill="FFFFFF"/>
          <w:lang w:val="en-GB"/>
        </w:rPr>
        <w:t>, M.T., 2020. Exploring YouTube Marketing Communication: Brand awareness, brand image and purchase intention in the millennial generation. </w:t>
      </w:r>
      <w:r w:rsidRPr="00425D13">
        <w:rPr>
          <w:i/>
          <w:iCs/>
          <w:shd w:val="clear" w:color="auto" w:fill="FFFFFF"/>
          <w:lang w:val="en-GB"/>
        </w:rPr>
        <w:t>Cogent Business &amp; Management</w:t>
      </w:r>
      <w:r w:rsidRPr="00425D13">
        <w:rPr>
          <w:shd w:val="clear" w:color="auto" w:fill="FFFFFF"/>
          <w:lang w:val="en-GB"/>
        </w:rPr>
        <w:t>, </w:t>
      </w:r>
      <w:r w:rsidRPr="00425D13">
        <w:rPr>
          <w:i/>
          <w:iCs/>
          <w:shd w:val="clear" w:color="auto" w:fill="FFFFFF"/>
          <w:lang w:val="en-GB"/>
        </w:rPr>
        <w:t>7</w:t>
      </w:r>
      <w:r w:rsidRPr="00425D13">
        <w:rPr>
          <w:shd w:val="clear" w:color="auto" w:fill="FFFFFF"/>
          <w:lang w:val="en-GB"/>
        </w:rPr>
        <w:t>(1), p.1787733.</w:t>
      </w:r>
    </w:p>
    <w:p w:rsidR="0076611C" w:rsidRPr="00425D13" w:rsidRDefault="0076611C" w:rsidP="003C4D96">
      <w:pPr>
        <w:pStyle w:val="Normal1"/>
        <w:ind w:left="66"/>
        <w:rPr>
          <w:lang w:val="en-GB"/>
        </w:rPr>
      </w:pPr>
      <w:r w:rsidRPr="00425D13">
        <w:rPr>
          <w:shd w:val="clear" w:color="auto" w:fill="FFFFFF"/>
          <w:lang w:val="en-GB"/>
        </w:rPr>
        <w:t>He, H. and Harris, L., 2020. The impact of Covid-19 pandemic on corporate social responsibility and marketing philosophy. </w:t>
      </w:r>
      <w:r w:rsidRPr="00425D13">
        <w:rPr>
          <w:i/>
          <w:iCs/>
          <w:shd w:val="clear" w:color="auto" w:fill="FFFFFF"/>
          <w:lang w:val="en-GB"/>
        </w:rPr>
        <w:t>Journal of business research</w:t>
      </w:r>
      <w:r w:rsidRPr="00425D13">
        <w:rPr>
          <w:shd w:val="clear" w:color="auto" w:fill="FFFFFF"/>
          <w:lang w:val="en-GB"/>
        </w:rPr>
        <w:t>, </w:t>
      </w:r>
      <w:r w:rsidRPr="00425D13">
        <w:rPr>
          <w:i/>
          <w:iCs/>
          <w:shd w:val="clear" w:color="auto" w:fill="FFFFFF"/>
          <w:lang w:val="en-GB"/>
        </w:rPr>
        <w:t>116</w:t>
      </w:r>
      <w:r w:rsidRPr="00425D13">
        <w:rPr>
          <w:shd w:val="clear" w:color="auto" w:fill="FFFFFF"/>
          <w:lang w:val="en-GB"/>
        </w:rPr>
        <w:t>, pp.176-182.</w:t>
      </w:r>
    </w:p>
    <w:p w:rsidR="0076611C" w:rsidRPr="00425D13" w:rsidRDefault="0076611C" w:rsidP="003C4D96">
      <w:pPr>
        <w:pStyle w:val="Normal1"/>
        <w:ind w:left="66"/>
        <w:rPr>
          <w:lang w:val="en-GB"/>
        </w:rPr>
      </w:pPr>
      <w:proofErr w:type="spellStart"/>
      <w:r w:rsidRPr="00425D13">
        <w:rPr>
          <w:shd w:val="clear" w:color="auto" w:fill="FFFFFF"/>
          <w:lang w:val="en-GB"/>
        </w:rPr>
        <w:lastRenderedPageBreak/>
        <w:t>Itani</w:t>
      </w:r>
      <w:proofErr w:type="spellEnd"/>
      <w:r w:rsidRPr="00425D13">
        <w:rPr>
          <w:shd w:val="clear" w:color="auto" w:fill="FFFFFF"/>
          <w:lang w:val="en-GB"/>
        </w:rPr>
        <w:t xml:space="preserve">, O.S., </w:t>
      </w:r>
      <w:proofErr w:type="spellStart"/>
      <w:r w:rsidRPr="00425D13">
        <w:rPr>
          <w:shd w:val="clear" w:color="auto" w:fill="FFFFFF"/>
          <w:lang w:val="en-GB"/>
        </w:rPr>
        <w:t>Kassar</w:t>
      </w:r>
      <w:proofErr w:type="spellEnd"/>
      <w:r w:rsidRPr="00425D13">
        <w:rPr>
          <w:shd w:val="clear" w:color="auto" w:fill="FFFFFF"/>
          <w:lang w:val="en-GB"/>
        </w:rPr>
        <w:t>, A.N. and Loureiro, S.M.C., 2019. Value get, value give: The relationships among perceived value, relationship quality, customer engagement, and value consciousness. </w:t>
      </w:r>
      <w:r w:rsidRPr="00425D13">
        <w:rPr>
          <w:i/>
          <w:iCs/>
          <w:shd w:val="clear" w:color="auto" w:fill="FFFFFF"/>
          <w:lang w:val="en-GB"/>
        </w:rPr>
        <w:t>International Journal of Hospitality Management</w:t>
      </w:r>
      <w:r w:rsidRPr="00425D13">
        <w:rPr>
          <w:shd w:val="clear" w:color="auto" w:fill="FFFFFF"/>
          <w:lang w:val="en-GB"/>
        </w:rPr>
        <w:t>, </w:t>
      </w:r>
      <w:r w:rsidRPr="00425D13">
        <w:rPr>
          <w:i/>
          <w:iCs/>
          <w:shd w:val="clear" w:color="auto" w:fill="FFFFFF"/>
          <w:lang w:val="en-GB"/>
        </w:rPr>
        <w:t>80</w:t>
      </w:r>
      <w:r w:rsidRPr="00425D13">
        <w:rPr>
          <w:shd w:val="clear" w:color="auto" w:fill="FFFFFF"/>
          <w:lang w:val="en-GB"/>
        </w:rPr>
        <w:t>, pp.78-90.</w:t>
      </w:r>
    </w:p>
    <w:p w:rsidR="0076611C" w:rsidRPr="00425D13" w:rsidRDefault="0076611C" w:rsidP="003C4D96">
      <w:pPr>
        <w:pStyle w:val="Normal1"/>
        <w:ind w:left="66"/>
        <w:rPr>
          <w:lang w:val="en-GB"/>
        </w:rPr>
      </w:pPr>
      <w:proofErr w:type="spellStart"/>
      <w:r w:rsidRPr="00425D13">
        <w:rPr>
          <w:shd w:val="clear" w:color="auto" w:fill="FFFFFF"/>
          <w:lang w:val="en-GB"/>
        </w:rPr>
        <w:t>Kohtamäki</w:t>
      </w:r>
      <w:proofErr w:type="spellEnd"/>
      <w:r w:rsidRPr="00425D13">
        <w:rPr>
          <w:shd w:val="clear" w:color="auto" w:fill="FFFFFF"/>
          <w:lang w:val="en-GB"/>
        </w:rPr>
        <w:t xml:space="preserve">, M., </w:t>
      </w:r>
      <w:proofErr w:type="spellStart"/>
      <w:r w:rsidRPr="00425D13">
        <w:rPr>
          <w:shd w:val="clear" w:color="auto" w:fill="FFFFFF"/>
          <w:lang w:val="en-GB"/>
        </w:rPr>
        <w:t>Parida</w:t>
      </w:r>
      <w:proofErr w:type="spellEnd"/>
      <w:r w:rsidRPr="00425D13">
        <w:rPr>
          <w:shd w:val="clear" w:color="auto" w:fill="FFFFFF"/>
          <w:lang w:val="en-GB"/>
        </w:rPr>
        <w:t xml:space="preserve">, V., Patel, P.C. and </w:t>
      </w:r>
      <w:proofErr w:type="spellStart"/>
      <w:r w:rsidRPr="00425D13">
        <w:rPr>
          <w:shd w:val="clear" w:color="auto" w:fill="FFFFFF"/>
          <w:lang w:val="en-GB"/>
        </w:rPr>
        <w:t>Gebauer</w:t>
      </w:r>
      <w:proofErr w:type="spellEnd"/>
      <w:r w:rsidRPr="00425D13">
        <w:rPr>
          <w:shd w:val="clear" w:color="auto" w:fill="FFFFFF"/>
          <w:lang w:val="en-GB"/>
        </w:rPr>
        <w:t xml:space="preserve">, H., 2020. The relationship between digitalization and </w:t>
      </w:r>
      <w:proofErr w:type="spellStart"/>
      <w:r w:rsidRPr="00425D13">
        <w:rPr>
          <w:shd w:val="clear" w:color="auto" w:fill="FFFFFF"/>
          <w:lang w:val="en-GB"/>
        </w:rPr>
        <w:t>servitization</w:t>
      </w:r>
      <w:proofErr w:type="spellEnd"/>
      <w:r w:rsidRPr="00425D13">
        <w:rPr>
          <w:shd w:val="clear" w:color="auto" w:fill="FFFFFF"/>
          <w:lang w:val="en-GB"/>
        </w:rPr>
        <w:t xml:space="preserve">: The role of </w:t>
      </w:r>
      <w:proofErr w:type="spellStart"/>
      <w:r w:rsidRPr="00425D13">
        <w:rPr>
          <w:shd w:val="clear" w:color="auto" w:fill="FFFFFF"/>
          <w:lang w:val="en-GB"/>
        </w:rPr>
        <w:t>servitization</w:t>
      </w:r>
      <w:proofErr w:type="spellEnd"/>
      <w:r w:rsidRPr="00425D13">
        <w:rPr>
          <w:shd w:val="clear" w:color="auto" w:fill="FFFFFF"/>
          <w:lang w:val="en-GB"/>
        </w:rPr>
        <w:t xml:space="preserve"> in capturing the financial potential of digitalization. </w:t>
      </w:r>
      <w:r w:rsidRPr="00425D13">
        <w:rPr>
          <w:i/>
          <w:iCs/>
          <w:shd w:val="clear" w:color="auto" w:fill="FFFFFF"/>
          <w:lang w:val="en-GB"/>
        </w:rPr>
        <w:t>Technological Forecasting and Social Change</w:t>
      </w:r>
      <w:r w:rsidRPr="00425D13">
        <w:rPr>
          <w:shd w:val="clear" w:color="auto" w:fill="FFFFFF"/>
          <w:lang w:val="en-GB"/>
        </w:rPr>
        <w:t>, </w:t>
      </w:r>
      <w:r w:rsidRPr="00425D13">
        <w:rPr>
          <w:i/>
          <w:iCs/>
          <w:shd w:val="clear" w:color="auto" w:fill="FFFFFF"/>
          <w:lang w:val="en-GB"/>
        </w:rPr>
        <w:t>151</w:t>
      </w:r>
      <w:r w:rsidRPr="00425D13">
        <w:rPr>
          <w:shd w:val="clear" w:color="auto" w:fill="FFFFFF"/>
          <w:lang w:val="en-GB"/>
        </w:rPr>
        <w:t>, p.119804.</w:t>
      </w:r>
    </w:p>
    <w:p w:rsidR="0076611C" w:rsidRPr="00425D13" w:rsidRDefault="0076611C" w:rsidP="003C4D96">
      <w:pPr>
        <w:pStyle w:val="Normal1"/>
        <w:ind w:left="66"/>
        <w:rPr>
          <w:lang w:val="en-GB"/>
        </w:rPr>
      </w:pPr>
      <w:r w:rsidRPr="00425D13">
        <w:rPr>
          <w:shd w:val="clear" w:color="auto" w:fill="FFFFFF"/>
          <w:lang w:val="en-GB"/>
        </w:rPr>
        <w:t xml:space="preserve">Mahdi, O.R., Nassar, I.A. and </w:t>
      </w:r>
      <w:proofErr w:type="spellStart"/>
      <w:r w:rsidRPr="00425D13">
        <w:rPr>
          <w:shd w:val="clear" w:color="auto" w:fill="FFFFFF"/>
          <w:lang w:val="en-GB"/>
        </w:rPr>
        <w:t>Almsafir</w:t>
      </w:r>
      <w:proofErr w:type="spellEnd"/>
      <w:r w:rsidRPr="00425D13">
        <w:rPr>
          <w:shd w:val="clear" w:color="auto" w:fill="FFFFFF"/>
          <w:lang w:val="en-GB"/>
        </w:rPr>
        <w:t>, M.K., 2019. Knowledge management processes and sustainable competitive advantage: An empirical examination in private universities. </w:t>
      </w:r>
      <w:r w:rsidRPr="00425D13">
        <w:rPr>
          <w:i/>
          <w:iCs/>
          <w:shd w:val="clear" w:color="auto" w:fill="FFFFFF"/>
          <w:lang w:val="en-GB"/>
        </w:rPr>
        <w:t>Journal of Business Research</w:t>
      </w:r>
      <w:r w:rsidRPr="00425D13">
        <w:rPr>
          <w:shd w:val="clear" w:color="auto" w:fill="FFFFFF"/>
          <w:lang w:val="en-GB"/>
        </w:rPr>
        <w:t>, </w:t>
      </w:r>
      <w:r w:rsidRPr="00425D13">
        <w:rPr>
          <w:i/>
          <w:iCs/>
          <w:shd w:val="clear" w:color="auto" w:fill="FFFFFF"/>
          <w:lang w:val="en-GB"/>
        </w:rPr>
        <w:t>94</w:t>
      </w:r>
      <w:r w:rsidRPr="00425D13">
        <w:rPr>
          <w:shd w:val="clear" w:color="auto" w:fill="FFFFFF"/>
          <w:lang w:val="en-GB"/>
        </w:rPr>
        <w:t>, pp.320-334.</w:t>
      </w:r>
    </w:p>
    <w:p w:rsidR="0076611C" w:rsidRPr="00425D13" w:rsidRDefault="0076611C" w:rsidP="003C4D96">
      <w:pPr>
        <w:pStyle w:val="Normal1"/>
        <w:ind w:left="66"/>
        <w:rPr>
          <w:lang w:val="en-GB"/>
        </w:rPr>
      </w:pPr>
      <w:proofErr w:type="spellStart"/>
      <w:r w:rsidRPr="00425D13">
        <w:rPr>
          <w:shd w:val="clear" w:color="auto" w:fill="FFFFFF"/>
          <w:lang w:val="en-GB"/>
        </w:rPr>
        <w:t>Makrides</w:t>
      </w:r>
      <w:proofErr w:type="spellEnd"/>
      <w:r w:rsidRPr="00425D13">
        <w:rPr>
          <w:shd w:val="clear" w:color="auto" w:fill="FFFFFF"/>
          <w:lang w:val="en-GB"/>
        </w:rPr>
        <w:t xml:space="preserve">, A., </w:t>
      </w:r>
      <w:proofErr w:type="spellStart"/>
      <w:r w:rsidRPr="00425D13">
        <w:rPr>
          <w:shd w:val="clear" w:color="auto" w:fill="FFFFFF"/>
          <w:lang w:val="en-GB"/>
        </w:rPr>
        <w:t>Vrontis</w:t>
      </w:r>
      <w:proofErr w:type="spellEnd"/>
      <w:r w:rsidRPr="00425D13">
        <w:rPr>
          <w:shd w:val="clear" w:color="auto" w:fill="FFFFFF"/>
          <w:lang w:val="en-GB"/>
        </w:rPr>
        <w:t xml:space="preserve">, D. and </w:t>
      </w:r>
      <w:proofErr w:type="spellStart"/>
      <w:r w:rsidRPr="00425D13">
        <w:rPr>
          <w:shd w:val="clear" w:color="auto" w:fill="FFFFFF"/>
          <w:lang w:val="en-GB"/>
        </w:rPr>
        <w:t>Christofi</w:t>
      </w:r>
      <w:proofErr w:type="spellEnd"/>
      <w:r w:rsidRPr="00425D13">
        <w:rPr>
          <w:shd w:val="clear" w:color="auto" w:fill="FFFFFF"/>
          <w:lang w:val="en-GB"/>
        </w:rPr>
        <w:t>, M., 2020. The gold rush of digital marketing: assessing prospects of building brand awareness overseas. </w:t>
      </w:r>
      <w:r w:rsidRPr="00425D13">
        <w:rPr>
          <w:i/>
          <w:iCs/>
          <w:shd w:val="clear" w:color="auto" w:fill="FFFFFF"/>
          <w:lang w:val="en-GB"/>
        </w:rPr>
        <w:t>Business Perspectives and Research</w:t>
      </w:r>
      <w:r w:rsidRPr="00425D13">
        <w:rPr>
          <w:shd w:val="clear" w:color="auto" w:fill="FFFFFF"/>
          <w:lang w:val="en-GB"/>
        </w:rPr>
        <w:t>, </w:t>
      </w:r>
      <w:r w:rsidRPr="00425D13">
        <w:rPr>
          <w:i/>
          <w:iCs/>
          <w:shd w:val="clear" w:color="auto" w:fill="FFFFFF"/>
          <w:lang w:val="en-GB"/>
        </w:rPr>
        <w:t>8</w:t>
      </w:r>
      <w:r w:rsidRPr="00425D13">
        <w:rPr>
          <w:shd w:val="clear" w:color="auto" w:fill="FFFFFF"/>
          <w:lang w:val="en-GB"/>
        </w:rPr>
        <w:t>(1), pp.4-20.</w:t>
      </w:r>
    </w:p>
    <w:p w:rsidR="0076611C" w:rsidRPr="00425D13" w:rsidRDefault="0076611C" w:rsidP="003C4D96">
      <w:pPr>
        <w:pStyle w:val="NormalWeb"/>
        <w:spacing w:before="240" w:beforeAutospacing="0" w:after="240" w:afterAutospacing="0" w:line="360" w:lineRule="auto"/>
        <w:ind w:left="66"/>
        <w:jc w:val="both"/>
        <w:rPr>
          <w:lang w:val="en-GB"/>
        </w:rPr>
      </w:pPr>
      <w:r w:rsidRPr="00425D13">
        <w:rPr>
          <w:lang w:val="en-GB"/>
        </w:rPr>
        <w:t>Mehta, K. 2022. The Thrifty Business Model of Aldi. Available at:</w:t>
      </w:r>
      <w:hyperlink r:id="rId17" w:history="1">
        <w:r w:rsidRPr="00425D13">
          <w:rPr>
            <w:rStyle w:val="Hyperlink"/>
            <w:color w:val="auto"/>
            <w:lang w:val="en-GB"/>
          </w:rPr>
          <w:t xml:space="preserve"> https://thestrategystory.com/2022/02/02/aldi-business-model/</w:t>
        </w:r>
      </w:hyperlink>
      <w:r w:rsidRPr="00425D13">
        <w:rPr>
          <w:lang w:val="en-GB"/>
        </w:rPr>
        <w:t>  [Accessed: 28 December 2022].</w:t>
      </w:r>
    </w:p>
    <w:p w:rsidR="0076611C" w:rsidRPr="00425D13" w:rsidRDefault="0076611C" w:rsidP="003C4D96">
      <w:pPr>
        <w:pStyle w:val="Normal1"/>
        <w:ind w:left="66"/>
        <w:rPr>
          <w:lang w:val="en-GB"/>
        </w:rPr>
      </w:pPr>
      <w:proofErr w:type="spellStart"/>
      <w:r w:rsidRPr="00425D13">
        <w:rPr>
          <w:shd w:val="clear" w:color="auto" w:fill="FFFFFF"/>
          <w:lang w:val="en-GB"/>
        </w:rPr>
        <w:t>Mikalef</w:t>
      </w:r>
      <w:proofErr w:type="spellEnd"/>
      <w:r w:rsidRPr="00425D13">
        <w:rPr>
          <w:shd w:val="clear" w:color="auto" w:fill="FFFFFF"/>
          <w:lang w:val="en-GB"/>
        </w:rPr>
        <w:t xml:space="preserve">, P., </w:t>
      </w:r>
      <w:proofErr w:type="spellStart"/>
      <w:r w:rsidRPr="00425D13">
        <w:rPr>
          <w:shd w:val="clear" w:color="auto" w:fill="FFFFFF"/>
          <w:lang w:val="en-GB"/>
        </w:rPr>
        <w:t>Krogstie</w:t>
      </w:r>
      <w:proofErr w:type="spellEnd"/>
      <w:r w:rsidRPr="00425D13">
        <w:rPr>
          <w:shd w:val="clear" w:color="auto" w:fill="FFFFFF"/>
          <w:lang w:val="en-GB"/>
        </w:rPr>
        <w:t xml:space="preserve">, J., Pappas, I.O. and </w:t>
      </w:r>
      <w:proofErr w:type="spellStart"/>
      <w:r w:rsidRPr="00425D13">
        <w:rPr>
          <w:shd w:val="clear" w:color="auto" w:fill="FFFFFF"/>
          <w:lang w:val="en-GB"/>
        </w:rPr>
        <w:t>Pavlou</w:t>
      </w:r>
      <w:proofErr w:type="spellEnd"/>
      <w:r w:rsidRPr="00425D13">
        <w:rPr>
          <w:shd w:val="clear" w:color="auto" w:fill="FFFFFF"/>
          <w:lang w:val="en-GB"/>
        </w:rPr>
        <w:t>, P., 2020. Exploring the relationship between big data analytics capability and competitive performance: The mediating roles of dynamic and operational capabilities. </w:t>
      </w:r>
      <w:r w:rsidRPr="00425D13">
        <w:rPr>
          <w:i/>
          <w:iCs/>
          <w:shd w:val="clear" w:color="auto" w:fill="FFFFFF"/>
          <w:lang w:val="en-GB"/>
        </w:rPr>
        <w:t>Information &amp; Management</w:t>
      </w:r>
      <w:r w:rsidRPr="00425D13">
        <w:rPr>
          <w:shd w:val="clear" w:color="auto" w:fill="FFFFFF"/>
          <w:lang w:val="en-GB"/>
        </w:rPr>
        <w:t>, </w:t>
      </w:r>
      <w:r w:rsidRPr="00425D13">
        <w:rPr>
          <w:i/>
          <w:iCs/>
          <w:shd w:val="clear" w:color="auto" w:fill="FFFFFF"/>
          <w:lang w:val="en-GB"/>
        </w:rPr>
        <w:t>57</w:t>
      </w:r>
      <w:r w:rsidRPr="00425D13">
        <w:rPr>
          <w:shd w:val="clear" w:color="auto" w:fill="FFFFFF"/>
          <w:lang w:val="en-GB"/>
        </w:rPr>
        <w:t>(2), p.103169.</w:t>
      </w:r>
    </w:p>
    <w:p w:rsidR="0076611C" w:rsidRPr="00425D13" w:rsidRDefault="0076611C" w:rsidP="003C4D96">
      <w:pPr>
        <w:pStyle w:val="Normal1"/>
        <w:ind w:left="66"/>
        <w:rPr>
          <w:lang w:val="en-GB"/>
        </w:rPr>
      </w:pPr>
      <w:proofErr w:type="spellStart"/>
      <w:r w:rsidRPr="00425D13">
        <w:rPr>
          <w:shd w:val="clear" w:color="auto" w:fill="FFFFFF"/>
          <w:lang w:val="en-GB"/>
        </w:rPr>
        <w:t>Olajire</w:t>
      </w:r>
      <w:proofErr w:type="spellEnd"/>
      <w:r w:rsidRPr="00425D13">
        <w:rPr>
          <w:shd w:val="clear" w:color="auto" w:fill="FFFFFF"/>
          <w:lang w:val="en-GB"/>
        </w:rPr>
        <w:t>, A.A., 2020. The brewing industry and environmental challenges. </w:t>
      </w:r>
      <w:r w:rsidRPr="00425D13">
        <w:rPr>
          <w:i/>
          <w:iCs/>
          <w:shd w:val="clear" w:color="auto" w:fill="FFFFFF"/>
          <w:lang w:val="en-GB"/>
        </w:rPr>
        <w:t>Journal of cleaner production</w:t>
      </w:r>
      <w:r w:rsidRPr="00425D13">
        <w:rPr>
          <w:shd w:val="clear" w:color="auto" w:fill="FFFFFF"/>
          <w:lang w:val="en-GB"/>
        </w:rPr>
        <w:t>, </w:t>
      </w:r>
      <w:r w:rsidRPr="00425D13">
        <w:rPr>
          <w:i/>
          <w:iCs/>
          <w:shd w:val="clear" w:color="auto" w:fill="FFFFFF"/>
          <w:lang w:val="en-GB"/>
        </w:rPr>
        <w:t>256</w:t>
      </w:r>
      <w:r w:rsidRPr="00425D13">
        <w:rPr>
          <w:shd w:val="clear" w:color="auto" w:fill="FFFFFF"/>
          <w:lang w:val="en-GB"/>
        </w:rPr>
        <w:t>, p.102817.</w:t>
      </w:r>
    </w:p>
    <w:p w:rsidR="0076611C" w:rsidRPr="00425D13" w:rsidRDefault="0076611C" w:rsidP="003C4D96">
      <w:pPr>
        <w:pStyle w:val="Normal1"/>
        <w:ind w:left="66"/>
        <w:rPr>
          <w:lang w:val="en-GB"/>
        </w:rPr>
      </w:pPr>
      <w:r w:rsidRPr="00425D13">
        <w:rPr>
          <w:shd w:val="clear" w:color="auto" w:fill="FFFFFF"/>
          <w:lang w:val="en-GB"/>
        </w:rPr>
        <w:t>Phillips, S., Thai, V.V. and Halim, Z., 2019. Airline value chain capabilities and CSR performance: the connection between CSR leadership and CSR culture with CSR performance, customer satisfaction and financial performance. </w:t>
      </w:r>
      <w:r w:rsidRPr="00425D13">
        <w:rPr>
          <w:i/>
          <w:iCs/>
          <w:shd w:val="clear" w:color="auto" w:fill="FFFFFF"/>
          <w:lang w:val="en-GB"/>
        </w:rPr>
        <w:t>The Asian Journal of Shipping and Logistics</w:t>
      </w:r>
      <w:r w:rsidRPr="00425D13">
        <w:rPr>
          <w:shd w:val="clear" w:color="auto" w:fill="FFFFFF"/>
          <w:lang w:val="en-GB"/>
        </w:rPr>
        <w:t>, </w:t>
      </w:r>
      <w:r w:rsidRPr="00425D13">
        <w:rPr>
          <w:i/>
          <w:iCs/>
          <w:shd w:val="clear" w:color="auto" w:fill="FFFFFF"/>
          <w:lang w:val="en-GB"/>
        </w:rPr>
        <w:t>35</w:t>
      </w:r>
      <w:r w:rsidRPr="00425D13">
        <w:rPr>
          <w:shd w:val="clear" w:color="auto" w:fill="FFFFFF"/>
          <w:lang w:val="en-GB"/>
        </w:rPr>
        <w:t>(1), pp.30-40.</w:t>
      </w:r>
    </w:p>
    <w:p w:rsidR="0076611C" w:rsidRPr="00425D13" w:rsidRDefault="0076611C" w:rsidP="003C4D96">
      <w:pPr>
        <w:pStyle w:val="Normal1"/>
        <w:ind w:left="66"/>
        <w:rPr>
          <w:lang w:val="en-GB"/>
        </w:rPr>
      </w:pPr>
      <w:r w:rsidRPr="00425D13">
        <w:rPr>
          <w:shd w:val="clear" w:color="auto" w:fill="FFFFFF"/>
          <w:lang w:val="en-GB"/>
        </w:rPr>
        <w:t xml:space="preserve">Prieto‐Sandoval, V., Jaca, C., Santos, J., Baumgartner, R.J. and </w:t>
      </w:r>
      <w:proofErr w:type="spellStart"/>
      <w:r w:rsidRPr="00425D13">
        <w:rPr>
          <w:shd w:val="clear" w:color="auto" w:fill="FFFFFF"/>
          <w:lang w:val="en-GB"/>
        </w:rPr>
        <w:t>Ormazabal</w:t>
      </w:r>
      <w:proofErr w:type="spellEnd"/>
      <w:r w:rsidRPr="00425D13">
        <w:rPr>
          <w:shd w:val="clear" w:color="auto" w:fill="FFFFFF"/>
          <w:lang w:val="en-GB"/>
        </w:rPr>
        <w:t>, M., 2019. Key strategies, resources, and capabilities for implementing circular economy in industrial small and medium enterprises. </w:t>
      </w:r>
      <w:r w:rsidRPr="00425D13">
        <w:rPr>
          <w:i/>
          <w:iCs/>
          <w:shd w:val="clear" w:color="auto" w:fill="FFFFFF"/>
          <w:lang w:val="en-GB"/>
        </w:rPr>
        <w:t>Corporate Social Responsibility and Environmental Management</w:t>
      </w:r>
      <w:r w:rsidRPr="00425D13">
        <w:rPr>
          <w:shd w:val="clear" w:color="auto" w:fill="FFFFFF"/>
          <w:lang w:val="en-GB"/>
        </w:rPr>
        <w:t>, </w:t>
      </w:r>
      <w:r w:rsidRPr="00425D13">
        <w:rPr>
          <w:i/>
          <w:iCs/>
          <w:shd w:val="clear" w:color="auto" w:fill="FFFFFF"/>
          <w:lang w:val="en-GB"/>
        </w:rPr>
        <w:t>26</w:t>
      </w:r>
      <w:r w:rsidRPr="00425D13">
        <w:rPr>
          <w:shd w:val="clear" w:color="auto" w:fill="FFFFFF"/>
          <w:lang w:val="en-GB"/>
        </w:rPr>
        <w:t>(6), pp.1473-1484.</w:t>
      </w:r>
    </w:p>
    <w:p w:rsidR="0076611C" w:rsidRPr="00425D13" w:rsidRDefault="0076611C" w:rsidP="003C4D96">
      <w:pPr>
        <w:pStyle w:val="Normal1"/>
        <w:ind w:left="66"/>
        <w:rPr>
          <w:lang w:val="en-GB"/>
        </w:rPr>
      </w:pPr>
      <w:r w:rsidRPr="00425D13">
        <w:rPr>
          <w:shd w:val="clear" w:color="auto" w:fill="FFFFFF"/>
          <w:lang w:val="en-GB"/>
        </w:rPr>
        <w:t xml:space="preserve">Ritter, T. and Pedersen, C.L., 2020. </w:t>
      </w:r>
      <w:proofErr w:type="spellStart"/>
      <w:r w:rsidRPr="00425D13">
        <w:rPr>
          <w:shd w:val="clear" w:color="auto" w:fill="FFFFFF"/>
          <w:lang w:val="en-GB"/>
        </w:rPr>
        <w:t>Analyzing</w:t>
      </w:r>
      <w:proofErr w:type="spellEnd"/>
      <w:r w:rsidRPr="00425D13">
        <w:rPr>
          <w:shd w:val="clear" w:color="auto" w:fill="FFFFFF"/>
          <w:lang w:val="en-GB"/>
        </w:rPr>
        <w:t xml:space="preserve"> the impact of the coronavirus crisis on business models. </w:t>
      </w:r>
      <w:r w:rsidRPr="00425D13">
        <w:rPr>
          <w:i/>
          <w:iCs/>
          <w:shd w:val="clear" w:color="auto" w:fill="FFFFFF"/>
          <w:lang w:val="en-GB"/>
        </w:rPr>
        <w:t>Industrial Marketing Management</w:t>
      </w:r>
      <w:r w:rsidRPr="00425D13">
        <w:rPr>
          <w:shd w:val="clear" w:color="auto" w:fill="FFFFFF"/>
          <w:lang w:val="en-GB"/>
        </w:rPr>
        <w:t>, </w:t>
      </w:r>
      <w:r w:rsidRPr="00425D13">
        <w:rPr>
          <w:i/>
          <w:iCs/>
          <w:shd w:val="clear" w:color="auto" w:fill="FFFFFF"/>
          <w:lang w:val="en-GB"/>
        </w:rPr>
        <w:t>88</w:t>
      </w:r>
      <w:r w:rsidRPr="00425D13">
        <w:rPr>
          <w:shd w:val="clear" w:color="auto" w:fill="FFFFFF"/>
          <w:lang w:val="en-GB"/>
        </w:rPr>
        <w:t>, pp.214-224.</w:t>
      </w:r>
    </w:p>
    <w:p w:rsidR="0076611C" w:rsidRPr="00425D13" w:rsidRDefault="0076611C" w:rsidP="003C4D96">
      <w:pPr>
        <w:pStyle w:val="Normal1"/>
        <w:ind w:left="66"/>
        <w:rPr>
          <w:lang w:val="en-GB"/>
        </w:rPr>
      </w:pPr>
      <w:r w:rsidRPr="00425D13">
        <w:rPr>
          <w:shd w:val="clear" w:color="auto" w:fill="FFFFFF"/>
          <w:lang w:val="en-GB"/>
        </w:rPr>
        <w:lastRenderedPageBreak/>
        <w:t>Simons, R., 2019. The role of management control systems in creating competitive advantage: new perspectives. In </w:t>
      </w:r>
      <w:r w:rsidRPr="00425D13">
        <w:rPr>
          <w:i/>
          <w:iCs/>
          <w:shd w:val="clear" w:color="auto" w:fill="FFFFFF"/>
          <w:lang w:val="en-GB"/>
        </w:rPr>
        <w:t>Management Control Theory</w:t>
      </w:r>
      <w:r w:rsidRPr="00425D13">
        <w:rPr>
          <w:shd w:val="clear" w:color="auto" w:fill="FFFFFF"/>
          <w:lang w:val="en-GB"/>
        </w:rPr>
        <w:t> (pp. 173-194). Routledge.</w:t>
      </w:r>
    </w:p>
    <w:p w:rsidR="0076611C" w:rsidRPr="00425D13" w:rsidRDefault="0076611C" w:rsidP="003C4D96">
      <w:pPr>
        <w:pStyle w:val="Normal1"/>
        <w:ind w:left="66"/>
        <w:rPr>
          <w:lang w:val="en-GB"/>
        </w:rPr>
      </w:pPr>
      <w:r w:rsidRPr="00425D13">
        <w:rPr>
          <w:shd w:val="clear" w:color="auto" w:fill="FFFFFF"/>
          <w:lang w:val="en-GB"/>
        </w:rPr>
        <w:t>Singh, S.K., Chen, J., Del Giudice, M. and El-</w:t>
      </w:r>
      <w:proofErr w:type="spellStart"/>
      <w:r w:rsidRPr="00425D13">
        <w:rPr>
          <w:shd w:val="clear" w:color="auto" w:fill="FFFFFF"/>
          <w:lang w:val="en-GB"/>
        </w:rPr>
        <w:t>Kassar</w:t>
      </w:r>
      <w:proofErr w:type="spellEnd"/>
      <w:r w:rsidRPr="00425D13">
        <w:rPr>
          <w:shd w:val="clear" w:color="auto" w:fill="FFFFFF"/>
          <w:lang w:val="en-GB"/>
        </w:rPr>
        <w:t>, A.N., 2019. Environmental ethics, environmental performance, and competitive advantage: Role of environmental training. </w:t>
      </w:r>
      <w:r w:rsidRPr="00425D13">
        <w:rPr>
          <w:i/>
          <w:iCs/>
          <w:shd w:val="clear" w:color="auto" w:fill="FFFFFF"/>
          <w:lang w:val="en-GB"/>
        </w:rPr>
        <w:t>Technological Forecasting and Social Change</w:t>
      </w:r>
      <w:r w:rsidRPr="00425D13">
        <w:rPr>
          <w:shd w:val="clear" w:color="auto" w:fill="FFFFFF"/>
          <w:lang w:val="en-GB"/>
        </w:rPr>
        <w:t>, </w:t>
      </w:r>
      <w:r w:rsidRPr="00425D13">
        <w:rPr>
          <w:i/>
          <w:iCs/>
          <w:shd w:val="clear" w:color="auto" w:fill="FFFFFF"/>
          <w:lang w:val="en-GB"/>
        </w:rPr>
        <w:t>146</w:t>
      </w:r>
      <w:r w:rsidRPr="00425D13">
        <w:rPr>
          <w:shd w:val="clear" w:color="auto" w:fill="FFFFFF"/>
          <w:lang w:val="en-GB"/>
        </w:rPr>
        <w:t>, pp.203-211.</w:t>
      </w:r>
    </w:p>
    <w:p w:rsidR="0076611C" w:rsidRPr="00425D13" w:rsidRDefault="0076611C" w:rsidP="003C4D96">
      <w:pPr>
        <w:pStyle w:val="Normal1"/>
        <w:ind w:left="66"/>
        <w:rPr>
          <w:lang w:val="en-GB"/>
        </w:rPr>
      </w:pPr>
      <w:r w:rsidRPr="00425D13">
        <w:rPr>
          <w:shd w:val="clear" w:color="auto" w:fill="FFFFFF"/>
          <w:lang w:val="en-GB"/>
        </w:rPr>
        <w:t>Szabo, S. and Webster, J., 2021. Perceived greenwashing: the effects of green marketing on environmental and product perceptions. </w:t>
      </w:r>
      <w:r w:rsidRPr="00425D13">
        <w:rPr>
          <w:i/>
          <w:iCs/>
          <w:shd w:val="clear" w:color="auto" w:fill="FFFFFF"/>
          <w:lang w:val="en-GB"/>
        </w:rPr>
        <w:t>Journal of Business Ethics</w:t>
      </w:r>
      <w:r w:rsidRPr="00425D13">
        <w:rPr>
          <w:shd w:val="clear" w:color="auto" w:fill="FFFFFF"/>
          <w:lang w:val="en-GB"/>
        </w:rPr>
        <w:t>, </w:t>
      </w:r>
      <w:r w:rsidRPr="00425D13">
        <w:rPr>
          <w:i/>
          <w:iCs/>
          <w:shd w:val="clear" w:color="auto" w:fill="FFFFFF"/>
          <w:lang w:val="en-GB"/>
        </w:rPr>
        <w:t>171</w:t>
      </w:r>
      <w:r w:rsidRPr="00425D13">
        <w:rPr>
          <w:shd w:val="clear" w:color="auto" w:fill="FFFFFF"/>
          <w:lang w:val="en-GB"/>
        </w:rPr>
        <w:t>(4), pp.719-739.</w:t>
      </w:r>
    </w:p>
    <w:p w:rsidR="0076611C" w:rsidRPr="00425D13" w:rsidRDefault="0076611C" w:rsidP="003C4D96">
      <w:pPr>
        <w:pStyle w:val="NormalWeb"/>
        <w:spacing w:before="240" w:beforeAutospacing="0" w:after="240" w:afterAutospacing="0" w:line="360" w:lineRule="auto"/>
        <w:ind w:left="66"/>
        <w:jc w:val="both"/>
        <w:rPr>
          <w:lang w:val="en-GB"/>
        </w:rPr>
      </w:pPr>
      <w:r w:rsidRPr="00425D13">
        <w:rPr>
          <w:lang w:val="en-GB"/>
        </w:rPr>
        <w:t xml:space="preserve">Team, M.S., no date, </w:t>
      </w:r>
      <w:r w:rsidRPr="00425D13">
        <w:rPr>
          <w:i/>
          <w:iCs/>
          <w:lang w:val="en-GB"/>
        </w:rPr>
        <w:t xml:space="preserve">ALDI Marketing Strategy &amp; Marketing Mix (4Ps) | MBA </w:t>
      </w:r>
      <w:proofErr w:type="spellStart"/>
      <w:r w:rsidRPr="00425D13">
        <w:rPr>
          <w:i/>
          <w:iCs/>
          <w:lang w:val="en-GB"/>
        </w:rPr>
        <w:t>Skool</w:t>
      </w:r>
      <w:proofErr w:type="spellEnd"/>
      <w:r w:rsidRPr="00425D13">
        <w:rPr>
          <w:lang w:val="en-GB"/>
        </w:rPr>
        <w:t xml:space="preserve">, </w:t>
      </w:r>
      <w:r w:rsidRPr="00425D13">
        <w:rPr>
          <w:i/>
          <w:iCs/>
          <w:lang w:val="en-GB"/>
        </w:rPr>
        <w:t xml:space="preserve">ALDI Marketing Strategy &amp; Marketing Mix (4Ps) | MBA </w:t>
      </w:r>
      <w:proofErr w:type="spellStart"/>
      <w:r w:rsidRPr="00425D13">
        <w:rPr>
          <w:i/>
          <w:iCs/>
          <w:lang w:val="en-GB"/>
        </w:rPr>
        <w:t>Skool</w:t>
      </w:r>
      <w:proofErr w:type="spellEnd"/>
      <w:r w:rsidRPr="00425D13">
        <w:rPr>
          <w:lang w:val="en-GB"/>
        </w:rPr>
        <w:t>.</w:t>
      </w:r>
    </w:p>
    <w:p w:rsidR="0076611C" w:rsidRPr="00425D13" w:rsidRDefault="0076611C" w:rsidP="003C4D96">
      <w:pPr>
        <w:pStyle w:val="Normal1"/>
        <w:ind w:left="66"/>
        <w:rPr>
          <w:lang w:val="en-GB"/>
        </w:rPr>
      </w:pPr>
      <w:r w:rsidRPr="00425D13">
        <w:rPr>
          <w:shd w:val="clear" w:color="auto" w:fill="FFFFFF"/>
          <w:lang w:val="en-GB"/>
        </w:rPr>
        <w:t xml:space="preserve">Tien, N.H., </w:t>
      </w:r>
      <w:proofErr w:type="spellStart"/>
      <w:r w:rsidRPr="00425D13">
        <w:rPr>
          <w:shd w:val="clear" w:color="auto" w:fill="FFFFFF"/>
          <w:lang w:val="en-GB"/>
        </w:rPr>
        <w:t>Phu</w:t>
      </w:r>
      <w:proofErr w:type="spellEnd"/>
      <w:r w:rsidRPr="00425D13">
        <w:rPr>
          <w:shd w:val="clear" w:color="auto" w:fill="FFFFFF"/>
          <w:lang w:val="en-GB"/>
        </w:rPr>
        <w:t>, P.P. and Chi, D.T.P., 2019. The role of international marketing in international business strategy. </w:t>
      </w:r>
      <w:r w:rsidRPr="00425D13">
        <w:rPr>
          <w:i/>
          <w:iCs/>
          <w:shd w:val="clear" w:color="auto" w:fill="FFFFFF"/>
          <w:lang w:val="en-GB"/>
        </w:rPr>
        <w:t>International journal of research in marketing management and sales</w:t>
      </w:r>
      <w:r w:rsidRPr="00425D13">
        <w:rPr>
          <w:shd w:val="clear" w:color="auto" w:fill="FFFFFF"/>
          <w:lang w:val="en-GB"/>
        </w:rPr>
        <w:t>, </w:t>
      </w:r>
      <w:r w:rsidRPr="00425D13">
        <w:rPr>
          <w:i/>
          <w:iCs/>
          <w:shd w:val="clear" w:color="auto" w:fill="FFFFFF"/>
          <w:lang w:val="en-GB"/>
        </w:rPr>
        <w:t>1</w:t>
      </w:r>
      <w:r w:rsidRPr="00425D13">
        <w:rPr>
          <w:shd w:val="clear" w:color="auto" w:fill="FFFFFF"/>
          <w:lang w:val="en-GB"/>
        </w:rPr>
        <w:t>(2), pp.134-138.</w:t>
      </w:r>
    </w:p>
    <w:sectPr w:rsidR="0076611C" w:rsidRPr="00425D13" w:rsidSect="00B1288D">
      <w:headerReference w:type="default" r:id="rId18"/>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06171" w:rsidRDefault="00906171" w:rsidP="00B1288D">
      <w:pPr>
        <w:spacing w:line="240" w:lineRule="auto"/>
      </w:pPr>
      <w:r>
        <w:separator/>
      </w:r>
    </w:p>
  </w:endnote>
  <w:endnote w:type="continuationSeparator" w:id="0">
    <w:p w:rsidR="00906171" w:rsidRDefault="00906171" w:rsidP="00B128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4647034"/>
      <w:docPartObj>
        <w:docPartGallery w:val="Page Numbers (Bottom of Page)"/>
        <w:docPartUnique/>
      </w:docPartObj>
    </w:sdtPr>
    <w:sdtEndPr>
      <w:rPr>
        <w:noProof/>
      </w:rPr>
    </w:sdtEndPr>
    <w:sdtContent>
      <w:p w:rsidR="00B1288D" w:rsidRDefault="000E40D4">
        <w:pPr>
          <w:pStyle w:val="Footer"/>
          <w:jc w:val="right"/>
        </w:pPr>
        <w:r>
          <w:fldChar w:fldCharType="begin"/>
        </w:r>
        <w:r w:rsidR="00B1288D">
          <w:instrText xml:space="preserve"> PAGE   \* MERGEFORMAT </w:instrText>
        </w:r>
        <w:r>
          <w:fldChar w:fldCharType="separate"/>
        </w:r>
        <w:r w:rsidR="00730D66">
          <w:rPr>
            <w:noProof/>
          </w:rPr>
          <w:t>1</w:t>
        </w:r>
        <w:r>
          <w:rPr>
            <w:noProof/>
          </w:rPr>
          <w:fldChar w:fldCharType="end"/>
        </w:r>
      </w:p>
    </w:sdtContent>
  </w:sdt>
  <w:p w:rsidR="00B1288D" w:rsidRDefault="00B12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06171" w:rsidRDefault="00906171" w:rsidP="00B1288D">
      <w:pPr>
        <w:spacing w:line="240" w:lineRule="auto"/>
      </w:pPr>
      <w:r>
        <w:separator/>
      </w:r>
    </w:p>
  </w:footnote>
  <w:footnote w:type="continuationSeparator" w:id="0">
    <w:p w:rsidR="00906171" w:rsidRDefault="00906171" w:rsidP="00B128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1288D" w:rsidRDefault="00B1288D">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23BB1"/>
    <w:multiLevelType w:val="hybridMultilevel"/>
    <w:tmpl w:val="55006C0C"/>
    <w:lvl w:ilvl="0" w:tplc="4009000F">
      <w:start w:val="1"/>
      <w:numFmt w:val="decimal"/>
      <w:lvlText w:val="%1."/>
      <w:lvlJc w:val="left"/>
      <w:pPr>
        <w:ind w:left="786"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5782331"/>
    <w:multiLevelType w:val="hybridMultilevel"/>
    <w:tmpl w:val="CEC85D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6984C23"/>
    <w:multiLevelType w:val="hybridMultilevel"/>
    <w:tmpl w:val="5762ABBE"/>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3" w15:restartNumberingAfterBreak="0">
    <w:nsid w:val="2AED734A"/>
    <w:multiLevelType w:val="hybridMultilevel"/>
    <w:tmpl w:val="69BA88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6CD0469"/>
    <w:multiLevelType w:val="hybridMultilevel"/>
    <w:tmpl w:val="7A685A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0FF46A2"/>
    <w:multiLevelType w:val="hybridMultilevel"/>
    <w:tmpl w:val="2C5C3F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80831CC"/>
    <w:multiLevelType w:val="hybridMultilevel"/>
    <w:tmpl w:val="23CA5A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FDF382C"/>
    <w:multiLevelType w:val="hybridMultilevel"/>
    <w:tmpl w:val="55006C0C"/>
    <w:lvl w:ilvl="0" w:tplc="4009000F">
      <w:start w:val="1"/>
      <w:numFmt w:val="decimal"/>
      <w:lvlText w:val="%1."/>
      <w:lvlJc w:val="left"/>
      <w:pPr>
        <w:ind w:left="786"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85487414">
    <w:abstractNumId w:val="0"/>
  </w:num>
  <w:num w:numId="2" w16cid:durableId="1083915699">
    <w:abstractNumId w:val="7"/>
  </w:num>
  <w:num w:numId="3" w16cid:durableId="1448621365">
    <w:abstractNumId w:val="2"/>
  </w:num>
  <w:num w:numId="4" w16cid:durableId="89082981">
    <w:abstractNumId w:val="6"/>
  </w:num>
  <w:num w:numId="5" w16cid:durableId="125320123">
    <w:abstractNumId w:val="5"/>
  </w:num>
  <w:num w:numId="6" w16cid:durableId="1208251546">
    <w:abstractNumId w:val="3"/>
  </w:num>
  <w:num w:numId="7" w16cid:durableId="146476353">
    <w:abstractNumId w:val="4"/>
  </w:num>
  <w:num w:numId="8" w16cid:durableId="1958483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D1AB1"/>
    <w:rsid w:val="000E40D4"/>
    <w:rsid w:val="001B5316"/>
    <w:rsid w:val="001D174D"/>
    <w:rsid w:val="00227C8E"/>
    <w:rsid w:val="002536C3"/>
    <w:rsid w:val="002831A9"/>
    <w:rsid w:val="00355B52"/>
    <w:rsid w:val="00376916"/>
    <w:rsid w:val="00386DF2"/>
    <w:rsid w:val="003A5C8F"/>
    <w:rsid w:val="003B1267"/>
    <w:rsid w:val="003B331B"/>
    <w:rsid w:val="003C4D96"/>
    <w:rsid w:val="00425D13"/>
    <w:rsid w:val="00437911"/>
    <w:rsid w:val="004D1AB1"/>
    <w:rsid w:val="004D23ED"/>
    <w:rsid w:val="004D2A0C"/>
    <w:rsid w:val="0051433A"/>
    <w:rsid w:val="0057011C"/>
    <w:rsid w:val="006C0D1D"/>
    <w:rsid w:val="00730D66"/>
    <w:rsid w:val="00745EBF"/>
    <w:rsid w:val="0076611C"/>
    <w:rsid w:val="00843EFD"/>
    <w:rsid w:val="00883A85"/>
    <w:rsid w:val="00884C81"/>
    <w:rsid w:val="008F1690"/>
    <w:rsid w:val="00906171"/>
    <w:rsid w:val="00976DCE"/>
    <w:rsid w:val="009C50E2"/>
    <w:rsid w:val="00A87513"/>
    <w:rsid w:val="00B1288D"/>
    <w:rsid w:val="00BA0AFE"/>
    <w:rsid w:val="00BC796B"/>
    <w:rsid w:val="00BD27E8"/>
    <w:rsid w:val="00C10478"/>
    <w:rsid w:val="00C174DE"/>
    <w:rsid w:val="00CC593D"/>
    <w:rsid w:val="00D71A77"/>
    <w:rsid w:val="00DD19BF"/>
    <w:rsid w:val="00E27CD2"/>
    <w:rsid w:val="00E62E8E"/>
    <w:rsid w:val="00E73C87"/>
    <w:rsid w:val="00F0148A"/>
    <w:rsid w:val="00F20361"/>
    <w:rsid w:val="00FC7A97"/>
    <w:rsid w:val="00FE2C1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D995A0"/>
  <w15:docId w15:val="{03D9817A-AC4B-4345-AE2E-6D68A173C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qFormat/>
    <w:rsid w:val="00B1288D"/>
    <w:pPr>
      <w:keepNext/>
      <w:keepLines/>
      <w:spacing w:before="400" w:after="120"/>
      <w:outlineLvl w:val="0"/>
    </w:pPr>
    <w:rPr>
      <w:b/>
      <w:szCs w:val="40"/>
    </w:rPr>
  </w:style>
  <w:style w:type="paragraph" w:styleId="Heading2">
    <w:name w:val="heading 2"/>
    <w:basedOn w:val="Normal1"/>
    <w:next w:val="Normal1"/>
    <w:rsid w:val="00355B52"/>
    <w:pPr>
      <w:keepNext/>
      <w:keepLines/>
      <w:spacing w:before="360" w:after="120"/>
      <w:outlineLvl w:val="1"/>
    </w:pPr>
    <w:rPr>
      <w:sz w:val="32"/>
      <w:szCs w:val="32"/>
    </w:rPr>
  </w:style>
  <w:style w:type="paragraph" w:styleId="Heading3">
    <w:name w:val="heading 3"/>
    <w:basedOn w:val="Normal1"/>
    <w:next w:val="Normal1"/>
    <w:rsid w:val="00355B52"/>
    <w:pPr>
      <w:keepNext/>
      <w:keepLines/>
      <w:spacing w:before="320" w:after="80"/>
      <w:outlineLvl w:val="2"/>
    </w:pPr>
    <w:rPr>
      <w:color w:val="434343"/>
      <w:sz w:val="28"/>
      <w:szCs w:val="28"/>
    </w:rPr>
  </w:style>
  <w:style w:type="paragraph" w:styleId="Heading4">
    <w:name w:val="heading 4"/>
    <w:basedOn w:val="Normal1"/>
    <w:next w:val="Normal1"/>
    <w:rsid w:val="00355B52"/>
    <w:pPr>
      <w:keepNext/>
      <w:keepLines/>
      <w:spacing w:before="280" w:after="80"/>
      <w:outlineLvl w:val="3"/>
    </w:pPr>
    <w:rPr>
      <w:color w:val="666666"/>
    </w:rPr>
  </w:style>
  <w:style w:type="paragraph" w:styleId="Heading5">
    <w:name w:val="heading 5"/>
    <w:basedOn w:val="Normal1"/>
    <w:next w:val="Normal1"/>
    <w:rsid w:val="00355B52"/>
    <w:pPr>
      <w:keepNext/>
      <w:keepLines/>
      <w:spacing w:before="240" w:after="80"/>
      <w:outlineLvl w:val="4"/>
    </w:pPr>
    <w:rPr>
      <w:color w:val="666666"/>
      <w:sz w:val="22"/>
      <w:szCs w:val="22"/>
    </w:rPr>
  </w:style>
  <w:style w:type="paragraph" w:styleId="Heading6">
    <w:name w:val="heading 6"/>
    <w:basedOn w:val="Normal1"/>
    <w:next w:val="Normal1"/>
    <w:rsid w:val="00355B5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55B52"/>
  </w:style>
  <w:style w:type="table" w:customStyle="1" w:styleId="TableNormal1">
    <w:name w:val="Table Normal1"/>
    <w:rsid w:val="00355B52"/>
    <w:tblPr>
      <w:tblCellMar>
        <w:top w:w="0" w:type="dxa"/>
        <w:left w:w="0" w:type="dxa"/>
        <w:bottom w:w="0" w:type="dxa"/>
        <w:right w:w="0" w:type="dxa"/>
      </w:tblCellMar>
    </w:tblPr>
  </w:style>
  <w:style w:type="paragraph" w:styleId="Title">
    <w:name w:val="Title"/>
    <w:basedOn w:val="Normal1"/>
    <w:next w:val="Normal1"/>
    <w:rsid w:val="00355B52"/>
    <w:pPr>
      <w:keepNext/>
      <w:keepLines/>
      <w:spacing w:after="60"/>
    </w:pPr>
    <w:rPr>
      <w:sz w:val="52"/>
      <w:szCs w:val="52"/>
    </w:rPr>
  </w:style>
  <w:style w:type="paragraph" w:styleId="Subtitle">
    <w:name w:val="Subtitle"/>
    <w:basedOn w:val="Normal1"/>
    <w:next w:val="Normal1"/>
    <w:rsid w:val="00355B52"/>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B128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8D"/>
    <w:rPr>
      <w:rFonts w:ascii="Tahoma" w:hAnsi="Tahoma" w:cs="Tahoma"/>
      <w:sz w:val="16"/>
      <w:szCs w:val="16"/>
    </w:rPr>
  </w:style>
  <w:style w:type="paragraph" w:styleId="Header">
    <w:name w:val="header"/>
    <w:basedOn w:val="Normal"/>
    <w:link w:val="HeaderChar"/>
    <w:uiPriority w:val="99"/>
    <w:unhideWhenUsed/>
    <w:rsid w:val="00B1288D"/>
    <w:pPr>
      <w:tabs>
        <w:tab w:val="center" w:pos="4513"/>
        <w:tab w:val="right" w:pos="9026"/>
      </w:tabs>
      <w:spacing w:line="240" w:lineRule="auto"/>
    </w:pPr>
  </w:style>
  <w:style w:type="character" w:customStyle="1" w:styleId="HeaderChar">
    <w:name w:val="Header Char"/>
    <w:basedOn w:val="DefaultParagraphFont"/>
    <w:link w:val="Header"/>
    <w:uiPriority w:val="99"/>
    <w:rsid w:val="00B1288D"/>
  </w:style>
  <w:style w:type="paragraph" w:styleId="Footer">
    <w:name w:val="footer"/>
    <w:basedOn w:val="Normal"/>
    <w:link w:val="FooterChar"/>
    <w:uiPriority w:val="99"/>
    <w:unhideWhenUsed/>
    <w:rsid w:val="00B1288D"/>
    <w:pPr>
      <w:tabs>
        <w:tab w:val="center" w:pos="4513"/>
        <w:tab w:val="right" w:pos="9026"/>
      </w:tabs>
      <w:spacing w:line="240" w:lineRule="auto"/>
    </w:pPr>
  </w:style>
  <w:style w:type="character" w:customStyle="1" w:styleId="FooterChar">
    <w:name w:val="Footer Char"/>
    <w:basedOn w:val="DefaultParagraphFont"/>
    <w:link w:val="Footer"/>
    <w:uiPriority w:val="99"/>
    <w:rsid w:val="00B1288D"/>
  </w:style>
  <w:style w:type="paragraph" w:styleId="NormalWeb">
    <w:name w:val="Normal (Web)"/>
    <w:basedOn w:val="Normal"/>
    <w:uiPriority w:val="99"/>
    <w:unhideWhenUsed/>
    <w:rsid w:val="002536C3"/>
    <w:pPr>
      <w:spacing w:before="100" w:beforeAutospacing="1" w:after="100" w:afterAutospacing="1" w:line="240" w:lineRule="auto"/>
      <w:jc w:val="left"/>
    </w:pPr>
    <w:rPr>
      <w:lang w:val="en-IN" w:eastAsia="en-IN"/>
    </w:rPr>
  </w:style>
  <w:style w:type="paragraph" w:customStyle="1" w:styleId="muitypography-root">
    <w:name w:val="muitypography-root"/>
    <w:basedOn w:val="Normal"/>
    <w:rsid w:val="002536C3"/>
    <w:pPr>
      <w:spacing w:before="100" w:beforeAutospacing="1" w:after="100" w:afterAutospacing="1" w:line="240" w:lineRule="auto"/>
      <w:jc w:val="left"/>
    </w:pPr>
    <w:rPr>
      <w:lang w:val="en-IN" w:eastAsia="en-IN"/>
    </w:rPr>
  </w:style>
  <w:style w:type="paragraph" w:styleId="ListParagraph">
    <w:name w:val="List Paragraph"/>
    <w:basedOn w:val="Normal"/>
    <w:uiPriority w:val="34"/>
    <w:qFormat/>
    <w:rsid w:val="002536C3"/>
    <w:pPr>
      <w:ind w:left="720"/>
      <w:contextualSpacing/>
    </w:pPr>
  </w:style>
  <w:style w:type="character" w:styleId="Hyperlink">
    <w:name w:val="Hyperlink"/>
    <w:basedOn w:val="DefaultParagraphFont"/>
    <w:uiPriority w:val="99"/>
    <w:unhideWhenUsed/>
    <w:rsid w:val="008F1690"/>
    <w:rPr>
      <w:color w:val="0000FF"/>
      <w:u w:val="single"/>
    </w:rPr>
  </w:style>
  <w:style w:type="paragraph" w:styleId="TOCHeading">
    <w:name w:val="TOC Heading"/>
    <w:basedOn w:val="Heading1"/>
    <w:next w:val="Normal"/>
    <w:uiPriority w:val="39"/>
    <w:semiHidden/>
    <w:unhideWhenUsed/>
    <w:qFormat/>
    <w:rsid w:val="00437911"/>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43791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825247">
      <w:bodyDiv w:val="1"/>
      <w:marLeft w:val="0"/>
      <w:marRight w:val="0"/>
      <w:marTop w:val="0"/>
      <w:marBottom w:val="0"/>
      <w:divBdr>
        <w:top w:val="none" w:sz="0" w:space="0" w:color="auto"/>
        <w:left w:val="none" w:sz="0" w:space="0" w:color="auto"/>
        <w:bottom w:val="none" w:sz="0" w:space="0" w:color="auto"/>
        <w:right w:val="none" w:sz="0" w:space="0" w:color="auto"/>
      </w:divBdr>
    </w:div>
    <w:div w:id="937717811">
      <w:bodyDiv w:val="1"/>
      <w:marLeft w:val="0"/>
      <w:marRight w:val="0"/>
      <w:marTop w:val="0"/>
      <w:marBottom w:val="0"/>
      <w:divBdr>
        <w:top w:val="none" w:sz="0" w:space="0" w:color="auto"/>
        <w:left w:val="none" w:sz="0" w:space="0" w:color="auto"/>
        <w:bottom w:val="none" w:sz="0" w:space="0" w:color="auto"/>
        <w:right w:val="none" w:sz="0" w:space="0" w:color="auto"/>
      </w:divBdr>
    </w:div>
    <w:div w:id="20502568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hestrategystory.com/2022/02/02/aldi-business-model/" TargetMode="External"/><Relationship Id="rId2" Type="http://schemas.openxmlformats.org/officeDocument/2006/relationships/numbering" Target="numbering.xml"/><Relationship Id="rId16" Type="http://schemas.openxmlformats.org/officeDocument/2006/relationships/hyperlink" Target="https://www.marketing91.com/marketing-strategy-of-aldi/"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corporate.aldi.us/en/about-us/our-purpose-and-core-values/"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udycorgi.com/aldi-supermarkets-strategic-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1A8E83-BE93-4065-A230-A2B5E76E8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18</Pages>
  <Words>4621</Words>
  <Characters>26346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Ankit kanojiya</dc:creator>
  <cp:lastModifiedBy>vithlaniharsh@hotmail.com</cp:lastModifiedBy>
  <cp:revision>6</cp:revision>
  <dcterms:created xsi:type="dcterms:W3CDTF">2023-04-27T11:50:00Z</dcterms:created>
  <dcterms:modified xsi:type="dcterms:W3CDTF">2023-05-04T08:47:00Z</dcterms:modified>
</cp:coreProperties>
</file>