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F69E3" w14:textId="2332D96E" w:rsidR="000A205D" w:rsidRPr="00C15665" w:rsidRDefault="000A205D" w:rsidP="00C15665">
      <w:pPr>
        <w:spacing w:after="160" w:line="360" w:lineRule="auto"/>
        <w:jc w:val="center"/>
        <w:rPr>
          <w:rFonts w:ascii="Arial" w:eastAsiaTheme="minorHAnsi" w:hAnsi="Arial" w:cs="Arial"/>
          <w:kern w:val="0"/>
          <w:sz w:val="52"/>
          <w:szCs w:val="52"/>
          <w:lang w:eastAsia="en-US"/>
          <w14:ligatures w14:val="none"/>
        </w:rPr>
      </w:pPr>
      <w:r w:rsidRPr="00C15665">
        <w:rPr>
          <w:rFonts w:ascii="Arial" w:eastAsiaTheme="minorHAnsi" w:hAnsi="Arial" w:cs="Arial"/>
          <w:kern w:val="0"/>
          <w:sz w:val="52"/>
          <w:szCs w:val="52"/>
          <w:lang w:eastAsia="en-US"/>
          <w14:ligatures w14:val="none"/>
        </w:rPr>
        <w:t>Student name: Lisa Ellam</w:t>
      </w:r>
    </w:p>
    <w:p w14:paraId="0C2E149E" w14:textId="77777777" w:rsidR="000A205D" w:rsidRPr="00C15665" w:rsidRDefault="000A205D" w:rsidP="00C15665">
      <w:pPr>
        <w:spacing w:after="160" w:line="360" w:lineRule="auto"/>
        <w:jc w:val="center"/>
        <w:rPr>
          <w:rFonts w:ascii="Arial" w:eastAsiaTheme="minorHAnsi" w:hAnsi="Arial" w:cs="Arial"/>
          <w:kern w:val="0"/>
          <w:sz w:val="52"/>
          <w:szCs w:val="52"/>
          <w:lang w:eastAsia="en-US"/>
          <w14:ligatures w14:val="none"/>
        </w:rPr>
      </w:pPr>
      <w:r w:rsidRPr="00C15665">
        <w:rPr>
          <w:rFonts w:ascii="Arial" w:eastAsiaTheme="minorHAnsi" w:hAnsi="Arial" w:cs="Arial"/>
          <w:kern w:val="0"/>
          <w:sz w:val="52"/>
          <w:szCs w:val="52"/>
          <w:lang w:eastAsia="en-US"/>
          <w14:ligatures w14:val="none"/>
        </w:rPr>
        <w:t>Student number: 2014962</w:t>
      </w:r>
    </w:p>
    <w:p w14:paraId="5ED99B48" w14:textId="45219BE2" w:rsidR="000A205D" w:rsidRPr="00C15665" w:rsidRDefault="000A205D" w:rsidP="00C15665">
      <w:pPr>
        <w:spacing w:after="160" w:line="360" w:lineRule="auto"/>
        <w:jc w:val="center"/>
        <w:rPr>
          <w:rFonts w:ascii="Arial" w:eastAsiaTheme="minorHAnsi" w:hAnsi="Arial" w:cs="Arial"/>
          <w:kern w:val="0"/>
          <w:sz w:val="52"/>
          <w:szCs w:val="52"/>
          <w:lang w:eastAsia="en-US"/>
          <w14:ligatures w14:val="none"/>
        </w:rPr>
      </w:pPr>
      <w:r w:rsidRPr="00C15665">
        <w:rPr>
          <w:rFonts w:ascii="Arial" w:eastAsiaTheme="minorHAnsi" w:hAnsi="Arial" w:cs="Arial"/>
          <w:kern w:val="0"/>
          <w:sz w:val="52"/>
          <w:szCs w:val="52"/>
          <w:lang w:eastAsia="en-US"/>
          <w14:ligatures w14:val="none"/>
        </w:rPr>
        <w:t>Lecture name: Raheela Shaikh</w:t>
      </w:r>
    </w:p>
    <w:p w14:paraId="5D270799" w14:textId="5F680369" w:rsidR="000A205D" w:rsidRPr="00C15665" w:rsidRDefault="000A205D" w:rsidP="00C15665">
      <w:pPr>
        <w:spacing w:after="160" w:line="360" w:lineRule="auto"/>
        <w:jc w:val="center"/>
        <w:rPr>
          <w:rFonts w:ascii="Arial" w:eastAsiaTheme="minorHAnsi" w:hAnsi="Arial" w:cs="Arial"/>
          <w:kern w:val="0"/>
          <w:sz w:val="52"/>
          <w:szCs w:val="52"/>
          <w:lang w:eastAsia="en-US"/>
          <w14:ligatures w14:val="none"/>
        </w:rPr>
      </w:pPr>
      <w:r w:rsidRPr="00C15665">
        <w:rPr>
          <w:rFonts w:ascii="Arial" w:eastAsiaTheme="minorHAnsi" w:hAnsi="Arial" w:cs="Arial"/>
          <w:kern w:val="0"/>
          <w:sz w:val="52"/>
          <w:szCs w:val="52"/>
          <w:lang w:eastAsia="en-US"/>
          <w14:ligatures w14:val="none"/>
        </w:rPr>
        <w:t>BMHP5005_BIRM</w:t>
      </w:r>
    </w:p>
    <w:p w14:paraId="2673C49A" w14:textId="1D023D35" w:rsidR="000A205D" w:rsidRPr="00C15665" w:rsidRDefault="000A205D" w:rsidP="00C15665">
      <w:pPr>
        <w:spacing w:after="160" w:line="360" w:lineRule="auto"/>
        <w:jc w:val="center"/>
        <w:rPr>
          <w:rFonts w:ascii="Arial" w:eastAsiaTheme="minorHAnsi" w:hAnsi="Arial" w:cs="Arial"/>
          <w:kern w:val="0"/>
          <w:sz w:val="52"/>
          <w:szCs w:val="52"/>
          <w:lang w:eastAsia="en-US"/>
          <w14:ligatures w14:val="none"/>
        </w:rPr>
      </w:pPr>
      <w:r w:rsidRPr="00C15665">
        <w:rPr>
          <w:rFonts w:ascii="Arial" w:eastAsiaTheme="minorHAnsi" w:hAnsi="Arial" w:cs="Arial"/>
          <w:kern w:val="0"/>
          <w:sz w:val="52"/>
          <w:szCs w:val="52"/>
          <w:lang w:eastAsia="en-US"/>
          <w14:ligatures w14:val="none"/>
        </w:rPr>
        <w:t>Introduction to Research</w:t>
      </w:r>
    </w:p>
    <w:p w14:paraId="03F2DD8F" w14:textId="4F0AB59C" w:rsidR="006E629A" w:rsidRPr="00C15665" w:rsidRDefault="000A205D" w:rsidP="00C15665">
      <w:pPr>
        <w:spacing w:line="360" w:lineRule="auto"/>
        <w:rPr>
          <w:rFonts w:ascii="Arial" w:eastAsiaTheme="minorHAnsi" w:hAnsi="Arial" w:cs="Arial"/>
          <w:kern w:val="0"/>
          <w:sz w:val="52"/>
          <w:szCs w:val="52"/>
          <w:lang w:eastAsia="en-US"/>
          <w14:ligatures w14:val="none"/>
        </w:rPr>
      </w:pPr>
      <w:r w:rsidRPr="00C15665">
        <w:rPr>
          <w:rFonts w:ascii="Arial" w:eastAsiaTheme="minorHAnsi" w:hAnsi="Arial" w:cs="Arial"/>
          <w:kern w:val="0"/>
          <w:sz w:val="52"/>
          <w:szCs w:val="52"/>
          <w:lang w:eastAsia="en-US"/>
          <w14:ligatures w14:val="none"/>
        </w:rPr>
        <w:t xml:space="preserve"> </w:t>
      </w:r>
      <w:r w:rsidR="00C15665">
        <w:rPr>
          <w:rFonts w:ascii="Arial" w:eastAsiaTheme="minorHAnsi" w:hAnsi="Arial" w:cs="Arial"/>
          <w:kern w:val="0"/>
          <w:sz w:val="52"/>
          <w:szCs w:val="52"/>
          <w:lang w:eastAsia="en-US"/>
          <w14:ligatures w14:val="none"/>
        </w:rPr>
        <w:t xml:space="preserve">   </w:t>
      </w:r>
      <w:r w:rsidRPr="00C15665">
        <w:rPr>
          <w:rFonts w:ascii="Arial" w:eastAsiaTheme="minorHAnsi" w:hAnsi="Arial" w:cs="Arial"/>
          <w:kern w:val="0"/>
          <w:sz w:val="52"/>
          <w:szCs w:val="52"/>
          <w:lang w:eastAsia="en-US"/>
          <w14:ligatures w14:val="none"/>
        </w:rPr>
        <w:t xml:space="preserve">  Assessment 1- Literature Review </w:t>
      </w:r>
    </w:p>
    <w:p w14:paraId="460BE167" w14:textId="77777777" w:rsidR="000A205D" w:rsidRPr="00C15665" w:rsidRDefault="000A205D" w:rsidP="00C15665">
      <w:pPr>
        <w:spacing w:line="360" w:lineRule="auto"/>
        <w:rPr>
          <w:rFonts w:ascii="Arial" w:eastAsiaTheme="minorHAnsi" w:hAnsi="Arial" w:cs="Arial"/>
          <w:kern w:val="0"/>
          <w:sz w:val="56"/>
          <w:szCs w:val="56"/>
          <w:lang w:eastAsia="en-US"/>
          <w14:ligatures w14:val="none"/>
        </w:rPr>
      </w:pPr>
    </w:p>
    <w:p w14:paraId="4A05CAC3" w14:textId="77777777" w:rsidR="000A205D" w:rsidRPr="00C15665" w:rsidRDefault="000A205D" w:rsidP="00C15665">
      <w:pPr>
        <w:spacing w:line="360" w:lineRule="auto"/>
        <w:rPr>
          <w:rFonts w:ascii="Arial" w:eastAsiaTheme="minorHAnsi" w:hAnsi="Arial" w:cs="Arial"/>
          <w:kern w:val="0"/>
          <w:sz w:val="56"/>
          <w:szCs w:val="56"/>
          <w:lang w:eastAsia="en-US"/>
          <w14:ligatures w14:val="none"/>
        </w:rPr>
      </w:pPr>
    </w:p>
    <w:p w14:paraId="5230AFBC" w14:textId="77777777" w:rsidR="000A205D" w:rsidRPr="00C15665" w:rsidRDefault="000A205D" w:rsidP="00C15665">
      <w:pPr>
        <w:spacing w:line="360" w:lineRule="auto"/>
        <w:rPr>
          <w:rFonts w:ascii="Arial" w:eastAsiaTheme="minorHAnsi" w:hAnsi="Arial" w:cs="Arial"/>
          <w:kern w:val="0"/>
          <w:sz w:val="56"/>
          <w:szCs w:val="56"/>
          <w:lang w:eastAsia="en-US"/>
          <w14:ligatures w14:val="none"/>
        </w:rPr>
      </w:pPr>
    </w:p>
    <w:p w14:paraId="1E34D841" w14:textId="77777777" w:rsidR="000A205D" w:rsidRPr="00C15665" w:rsidRDefault="000A205D" w:rsidP="00C15665">
      <w:pPr>
        <w:spacing w:line="360" w:lineRule="auto"/>
        <w:rPr>
          <w:rFonts w:ascii="Arial" w:eastAsiaTheme="minorHAnsi" w:hAnsi="Arial" w:cs="Arial"/>
          <w:kern w:val="0"/>
          <w:sz w:val="56"/>
          <w:szCs w:val="56"/>
          <w:lang w:eastAsia="en-US"/>
          <w14:ligatures w14:val="none"/>
        </w:rPr>
      </w:pPr>
    </w:p>
    <w:p w14:paraId="54F62504" w14:textId="77777777" w:rsidR="00C15665" w:rsidRDefault="00C15665" w:rsidP="00C15665">
      <w:pPr>
        <w:spacing w:line="360" w:lineRule="auto"/>
        <w:rPr>
          <w:rFonts w:ascii="Arial" w:eastAsiaTheme="minorHAnsi" w:hAnsi="Arial" w:cs="Arial"/>
          <w:kern w:val="0"/>
          <w:sz w:val="56"/>
          <w:szCs w:val="56"/>
          <w:lang w:eastAsia="en-US"/>
          <w14:ligatures w14:val="none"/>
        </w:rPr>
      </w:pPr>
    </w:p>
    <w:p w14:paraId="78393C10" w14:textId="77777777" w:rsidR="00C15665" w:rsidRDefault="00C15665" w:rsidP="00C15665">
      <w:pPr>
        <w:spacing w:line="360" w:lineRule="auto"/>
        <w:rPr>
          <w:rFonts w:ascii="Arial" w:eastAsiaTheme="minorHAnsi" w:hAnsi="Arial" w:cs="Arial"/>
          <w:kern w:val="0"/>
          <w:sz w:val="56"/>
          <w:szCs w:val="56"/>
          <w:lang w:eastAsia="en-US"/>
          <w14:ligatures w14:val="none"/>
        </w:rPr>
      </w:pPr>
    </w:p>
    <w:p w14:paraId="1EF7FAE4" w14:textId="77777777" w:rsidR="00C15665" w:rsidRDefault="00C15665" w:rsidP="00C15665">
      <w:pPr>
        <w:spacing w:line="360" w:lineRule="auto"/>
        <w:rPr>
          <w:rFonts w:ascii="Arial" w:eastAsiaTheme="minorHAnsi" w:hAnsi="Arial" w:cs="Arial"/>
          <w:kern w:val="0"/>
          <w:sz w:val="56"/>
          <w:szCs w:val="56"/>
          <w:lang w:eastAsia="en-US"/>
          <w14:ligatures w14:val="none"/>
        </w:rPr>
      </w:pPr>
    </w:p>
    <w:p w14:paraId="5E71A2CD" w14:textId="77777777" w:rsidR="00C15665" w:rsidRDefault="00C15665" w:rsidP="00C15665">
      <w:pPr>
        <w:spacing w:line="360" w:lineRule="auto"/>
        <w:rPr>
          <w:rFonts w:ascii="Arial" w:eastAsiaTheme="minorHAnsi" w:hAnsi="Arial" w:cs="Arial"/>
          <w:kern w:val="0"/>
          <w:sz w:val="56"/>
          <w:szCs w:val="56"/>
          <w:lang w:eastAsia="en-US"/>
          <w14:ligatures w14:val="none"/>
        </w:rPr>
      </w:pPr>
    </w:p>
    <w:p w14:paraId="3515D377" w14:textId="487F8A35" w:rsidR="00A30E98" w:rsidRPr="00C15665" w:rsidRDefault="00A30E98"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lastRenderedPageBreak/>
        <w:t>Abstract</w:t>
      </w:r>
    </w:p>
    <w:p w14:paraId="16CAE80D" w14:textId="77777777" w:rsidR="00700A67" w:rsidRPr="00C15665" w:rsidRDefault="00700A67" w:rsidP="00C15665">
      <w:pPr>
        <w:spacing w:line="360" w:lineRule="auto"/>
        <w:rPr>
          <w:rFonts w:ascii="Arial" w:eastAsiaTheme="minorHAnsi" w:hAnsi="Arial" w:cs="Arial"/>
          <w:b/>
          <w:bCs/>
          <w:kern w:val="0"/>
          <w:lang w:eastAsia="en-US"/>
          <w14:ligatures w14:val="none"/>
        </w:rPr>
      </w:pPr>
    </w:p>
    <w:p w14:paraId="1E0A2EA0" w14:textId="77777777" w:rsidR="00185EE7" w:rsidRPr="00C15665" w:rsidRDefault="00185EE7" w:rsidP="00C15665">
      <w:pPr>
        <w:spacing w:line="360" w:lineRule="auto"/>
        <w:rPr>
          <w:rFonts w:ascii="Arial" w:eastAsiaTheme="minorHAnsi" w:hAnsi="Arial" w:cs="Arial"/>
          <w:b/>
          <w:bCs/>
          <w:kern w:val="0"/>
          <w:lang w:eastAsia="en-US"/>
          <w14:ligatures w14:val="none"/>
        </w:rPr>
      </w:pPr>
    </w:p>
    <w:p w14:paraId="3F4D3E30" w14:textId="37D6F185" w:rsidR="00700A67" w:rsidRPr="00C15665" w:rsidRDefault="00700A6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Objective</w:t>
      </w:r>
      <w:r w:rsidR="009E0E32" w:rsidRPr="00C15665">
        <w:rPr>
          <w:rFonts w:ascii="Arial" w:eastAsiaTheme="minorHAnsi" w:hAnsi="Arial" w:cs="Arial"/>
          <w:b/>
          <w:bCs/>
          <w:kern w:val="0"/>
          <w:lang w:eastAsia="en-US"/>
          <w14:ligatures w14:val="none"/>
        </w:rPr>
        <w:t>.</w:t>
      </w:r>
      <w:r w:rsidRPr="00C15665">
        <w:rPr>
          <w:rFonts w:ascii="Arial" w:eastAsiaTheme="minorHAnsi" w:hAnsi="Arial" w:cs="Arial"/>
          <w:b/>
          <w:bCs/>
          <w:kern w:val="0"/>
          <w:lang w:eastAsia="en-US"/>
          <w14:ligatures w14:val="none"/>
        </w:rPr>
        <w:t xml:space="preserve"> </w:t>
      </w:r>
    </w:p>
    <w:p w14:paraId="59C4A6D1" w14:textId="40998509" w:rsidR="00185EE7" w:rsidRPr="00C15665" w:rsidRDefault="00185E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The objective of this systematic literature review </w:t>
      </w:r>
      <w:r w:rsidR="00B840D7" w:rsidRPr="00C15665">
        <w:rPr>
          <w:rFonts w:ascii="Arial" w:eastAsiaTheme="minorHAnsi" w:hAnsi="Arial" w:cs="Arial"/>
          <w:kern w:val="0"/>
          <w:lang w:eastAsia="en-US"/>
          <w14:ligatures w14:val="none"/>
        </w:rPr>
        <w:t xml:space="preserve">is to identify why women under the age of </w:t>
      </w:r>
      <w:r w:rsidR="00A83FE3" w:rsidRPr="00C15665">
        <w:rPr>
          <w:rFonts w:ascii="Arial" w:eastAsiaTheme="minorHAnsi" w:hAnsi="Arial" w:cs="Arial"/>
          <w:kern w:val="0"/>
          <w:lang w:eastAsia="en-US"/>
          <w14:ligatures w14:val="none"/>
        </w:rPr>
        <w:t>Women aged between 30 years and 50 years are at a higher risk of developing cervical cancer compared to women aged below 30 years</w:t>
      </w:r>
      <w:r w:rsidR="00C247CE">
        <w:rPr>
          <w:rFonts w:ascii="Arial" w:eastAsiaTheme="minorHAnsi" w:hAnsi="Arial" w:cs="Arial"/>
          <w:kern w:val="0"/>
          <w:lang w:eastAsia="en-US"/>
          <w14:ligatures w14:val="none"/>
        </w:rPr>
        <w:t>.</w:t>
      </w:r>
      <w:r w:rsidR="00A83FE3" w:rsidRPr="00C15665">
        <w:rPr>
          <w:rFonts w:ascii="Arial" w:eastAsiaTheme="minorHAnsi" w:hAnsi="Arial" w:cs="Arial"/>
          <w:kern w:val="0"/>
          <w:lang w:eastAsia="en-US"/>
          <w14:ligatures w14:val="none"/>
        </w:rPr>
        <w:t xml:space="preserve"> </w:t>
      </w:r>
      <w:r w:rsidR="00F66D2E">
        <w:rPr>
          <w:rFonts w:ascii="Arial" w:eastAsiaTheme="minorHAnsi" w:hAnsi="Arial" w:cs="Arial"/>
          <w:kern w:val="0"/>
          <w:lang w:eastAsia="en-US"/>
          <w14:ligatures w14:val="none"/>
        </w:rPr>
        <w:t>It</w:t>
      </w:r>
      <w:r w:rsidR="00F2697B" w:rsidRPr="00C15665">
        <w:rPr>
          <w:rFonts w:ascii="Arial" w:eastAsiaTheme="minorHAnsi" w:hAnsi="Arial" w:cs="Arial"/>
          <w:kern w:val="0"/>
          <w:lang w:eastAsia="en-US"/>
          <w14:ligatures w14:val="none"/>
        </w:rPr>
        <w:t xml:space="preserve"> will include the prevalence and incident rates of cervical cancer. </w:t>
      </w:r>
    </w:p>
    <w:p w14:paraId="67E3992E" w14:textId="6B9EF7D3" w:rsidR="00E5346E" w:rsidRPr="00C15665" w:rsidRDefault="00E5346E"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Method</w:t>
      </w:r>
      <w:r w:rsidR="009E0E32" w:rsidRPr="00C15665">
        <w:rPr>
          <w:rFonts w:ascii="Arial" w:eastAsiaTheme="minorHAnsi" w:hAnsi="Arial" w:cs="Arial"/>
          <w:b/>
          <w:bCs/>
          <w:kern w:val="0"/>
          <w:lang w:eastAsia="en-US"/>
          <w14:ligatures w14:val="none"/>
        </w:rPr>
        <w:t>.</w:t>
      </w:r>
    </w:p>
    <w:p w14:paraId="37E58712" w14:textId="546B2A53" w:rsidR="00A30E98" w:rsidRPr="00C15665" w:rsidRDefault="00E5346E"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The methods</w:t>
      </w:r>
      <w:r w:rsidR="00935B19" w:rsidRPr="00C15665">
        <w:rPr>
          <w:rFonts w:ascii="Arial" w:eastAsiaTheme="minorHAnsi" w:hAnsi="Arial" w:cs="Arial"/>
          <w:kern w:val="0"/>
          <w:lang w:eastAsia="en-US"/>
          <w14:ligatures w14:val="none"/>
        </w:rPr>
        <w:t xml:space="preserve"> used for th</w:t>
      </w:r>
      <w:r w:rsidR="00284286" w:rsidRPr="00C15665">
        <w:rPr>
          <w:rFonts w:ascii="Arial" w:eastAsiaTheme="minorHAnsi" w:hAnsi="Arial" w:cs="Arial"/>
          <w:kern w:val="0"/>
          <w:lang w:eastAsia="en-US"/>
          <w14:ligatures w14:val="none"/>
        </w:rPr>
        <w:t>is literature review include</w:t>
      </w:r>
      <w:r w:rsidR="00F769E2" w:rsidRPr="00C15665">
        <w:rPr>
          <w:rFonts w:ascii="Arial" w:eastAsiaTheme="minorHAnsi" w:hAnsi="Arial" w:cs="Arial"/>
          <w:kern w:val="0"/>
          <w:lang w:eastAsia="en-US"/>
          <w14:ligatures w14:val="none"/>
        </w:rPr>
        <w:t xml:space="preserve">d </w:t>
      </w:r>
      <w:r w:rsidR="00F41E9C">
        <w:rPr>
          <w:rFonts w:ascii="Arial" w:eastAsiaTheme="minorHAnsi" w:hAnsi="Arial" w:cs="Arial"/>
          <w:kern w:val="0"/>
          <w:lang w:eastAsia="en-US"/>
          <w14:ligatures w14:val="none"/>
        </w:rPr>
        <w:t>analysing and evaluating</w:t>
      </w:r>
      <w:r w:rsidR="00F769E2" w:rsidRPr="00C15665">
        <w:rPr>
          <w:rFonts w:ascii="Arial" w:eastAsiaTheme="minorHAnsi" w:hAnsi="Arial" w:cs="Arial"/>
          <w:kern w:val="0"/>
          <w:lang w:eastAsia="en-US"/>
          <w14:ligatures w14:val="none"/>
        </w:rPr>
        <w:t xml:space="preserve"> research and data collected through credible websites</w:t>
      </w:r>
      <w:r w:rsidR="004559D8" w:rsidRPr="00C15665">
        <w:rPr>
          <w:rFonts w:ascii="Arial" w:eastAsiaTheme="minorHAnsi" w:hAnsi="Arial" w:cs="Arial"/>
          <w:kern w:val="0"/>
          <w:lang w:eastAsia="en-US"/>
          <w14:ligatures w14:val="none"/>
        </w:rPr>
        <w:t>, journals</w:t>
      </w:r>
      <w:r w:rsidR="000C19AC" w:rsidRPr="00C15665">
        <w:rPr>
          <w:rFonts w:ascii="Arial" w:eastAsiaTheme="minorHAnsi" w:hAnsi="Arial" w:cs="Arial"/>
          <w:kern w:val="0"/>
          <w:lang w:eastAsia="en-US"/>
          <w14:ligatures w14:val="none"/>
        </w:rPr>
        <w:t xml:space="preserve"> and books such as Google </w:t>
      </w:r>
      <w:r w:rsidR="00F41E9C">
        <w:rPr>
          <w:rFonts w:ascii="Arial" w:eastAsiaTheme="minorHAnsi" w:hAnsi="Arial" w:cs="Arial"/>
          <w:kern w:val="0"/>
          <w:lang w:eastAsia="en-US"/>
          <w14:ligatures w14:val="none"/>
        </w:rPr>
        <w:t>Scholar</w:t>
      </w:r>
      <w:r w:rsidR="000C19AC" w:rsidRPr="00C15665">
        <w:rPr>
          <w:rFonts w:ascii="Arial" w:eastAsiaTheme="minorHAnsi" w:hAnsi="Arial" w:cs="Arial"/>
          <w:kern w:val="0"/>
          <w:lang w:eastAsia="en-US"/>
          <w14:ligatures w14:val="none"/>
        </w:rPr>
        <w:t xml:space="preserve">, NHS website, </w:t>
      </w:r>
      <w:r w:rsidR="00F41E9C">
        <w:rPr>
          <w:rFonts w:ascii="Arial" w:eastAsiaTheme="minorHAnsi" w:hAnsi="Arial" w:cs="Arial"/>
          <w:kern w:val="0"/>
          <w:lang w:eastAsia="en-US"/>
          <w14:ligatures w14:val="none"/>
        </w:rPr>
        <w:t xml:space="preserve">and </w:t>
      </w:r>
      <w:r w:rsidR="000C19AC" w:rsidRPr="00C15665">
        <w:rPr>
          <w:rFonts w:ascii="Arial" w:eastAsiaTheme="minorHAnsi" w:hAnsi="Arial" w:cs="Arial"/>
          <w:kern w:val="0"/>
          <w:lang w:eastAsia="en-US"/>
          <w14:ligatures w14:val="none"/>
        </w:rPr>
        <w:t>WHO</w:t>
      </w:r>
      <w:r w:rsidR="00933A62" w:rsidRPr="00C15665">
        <w:rPr>
          <w:rFonts w:ascii="Arial" w:eastAsiaTheme="minorHAnsi" w:hAnsi="Arial" w:cs="Arial"/>
          <w:kern w:val="0"/>
          <w:lang w:eastAsia="en-US"/>
          <w14:ligatures w14:val="none"/>
        </w:rPr>
        <w:t>.</w:t>
      </w:r>
    </w:p>
    <w:p w14:paraId="5593ECE2" w14:textId="2E439715" w:rsidR="00AB021C" w:rsidRPr="00C15665" w:rsidRDefault="00D66AD1"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 xml:space="preserve">This literature review will explore the health risk factors </w:t>
      </w:r>
      <w:r w:rsidR="00966241" w:rsidRPr="00C15665">
        <w:rPr>
          <w:rFonts w:ascii="Arial" w:eastAsiaTheme="minorHAnsi" w:hAnsi="Arial" w:cs="Arial"/>
          <w:kern w:val="0"/>
          <w:lang w:eastAsia="en-US"/>
          <w14:ligatures w14:val="none"/>
        </w:rPr>
        <w:t>for cervical cance</w:t>
      </w:r>
      <w:r w:rsidR="00A44967" w:rsidRPr="00C15665">
        <w:rPr>
          <w:rFonts w:ascii="Arial" w:eastAsiaTheme="minorHAnsi" w:hAnsi="Arial" w:cs="Arial"/>
          <w:kern w:val="0"/>
          <w:lang w:eastAsia="en-US"/>
          <w14:ligatures w14:val="none"/>
        </w:rPr>
        <w:t xml:space="preserve">r and the </w:t>
      </w:r>
      <w:r w:rsidR="000235F6" w:rsidRPr="00C15665">
        <w:rPr>
          <w:rFonts w:ascii="Arial" w:eastAsiaTheme="minorHAnsi" w:hAnsi="Arial" w:cs="Arial"/>
          <w:kern w:val="0"/>
          <w:lang w:eastAsia="en-US"/>
          <w14:ligatures w14:val="none"/>
        </w:rPr>
        <w:t>policies</w:t>
      </w:r>
      <w:r w:rsidR="00A44967" w:rsidRPr="00C15665">
        <w:rPr>
          <w:rFonts w:ascii="Arial" w:eastAsiaTheme="minorHAnsi" w:hAnsi="Arial" w:cs="Arial"/>
          <w:kern w:val="0"/>
          <w:lang w:eastAsia="en-US"/>
          <w14:ligatures w14:val="none"/>
        </w:rPr>
        <w:t xml:space="preserve"> </w:t>
      </w:r>
      <w:r w:rsidR="00F41E9C">
        <w:rPr>
          <w:rFonts w:ascii="Arial" w:eastAsiaTheme="minorHAnsi" w:hAnsi="Arial" w:cs="Arial"/>
          <w:kern w:val="0"/>
          <w:lang w:eastAsia="en-US"/>
          <w14:ligatures w14:val="none"/>
        </w:rPr>
        <w:t xml:space="preserve">and </w:t>
      </w:r>
      <w:r w:rsidR="00A44967" w:rsidRPr="00C15665">
        <w:rPr>
          <w:rFonts w:ascii="Arial" w:eastAsiaTheme="minorHAnsi" w:hAnsi="Arial" w:cs="Arial"/>
          <w:kern w:val="0"/>
          <w:lang w:eastAsia="en-US"/>
          <w14:ligatures w14:val="none"/>
        </w:rPr>
        <w:t>procedures</w:t>
      </w:r>
      <w:r w:rsidR="002C1DD6" w:rsidRPr="00C15665">
        <w:rPr>
          <w:rFonts w:ascii="Arial" w:eastAsiaTheme="minorHAnsi" w:hAnsi="Arial" w:cs="Arial"/>
          <w:kern w:val="0"/>
          <w:lang w:eastAsia="en-US"/>
          <w14:ligatures w14:val="none"/>
        </w:rPr>
        <w:t xml:space="preserve"> in place to prevent and protect </w:t>
      </w:r>
      <w:r w:rsidR="00B56B3F" w:rsidRPr="00C15665">
        <w:rPr>
          <w:rFonts w:ascii="Arial" w:eastAsiaTheme="minorHAnsi" w:hAnsi="Arial" w:cs="Arial"/>
          <w:kern w:val="0"/>
          <w:lang w:eastAsia="en-US"/>
          <w14:ligatures w14:val="none"/>
        </w:rPr>
        <w:t xml:space="preserve">women from developing </w:t>
      </w:r>
      <w:r w:rsidR="002C1DD6" w:rsidRPr="00C15665">
        <w:rPr>
          <w:rFonts w:ascii="Arial" w:eastAsiaTheme="minorHAnsi" w:hAnsi="Arial" w:cs="Arial"/>
          <w:kern w:val="0"/>
          <w:lang w:eastAsia="en-US"/>
          <w14:ligatures w14:val="none"/>
        </w:rPr>
        <w:t>cervical cancer</w:t>
      </w:r>
      <w:r w:rsidR="00E6754F" w:rsidRPr="00C15665">
        <w:rPr>
          <w:rFonts w:ascii="Arial" w:eastAsiaTheme="minorHAnsi" w:hAnsi="Arial" w:cs="Arial"/>
          <w:b/>
          <w:bCs/>
          <w:kern w:val="0"/>
          <w:lang w:eastAsia="en-US"/>
          <w14:ligatures w14:val="none"/>
        </w:rPr>
        <w:t>.</w:t>
      </w:r>
      <w:r w:rsidR="002C1DD6" w:rsidRPr="00C15665">
        <w:rPr>
          <w:rFonts w:ascii="Arial" w:eastAsiaTheme="minorHAnsi" w:hAnsi="Arial" w:cs="Arial"/>
          <w:b/>
          <w:bCs/>
          <w:kern w:val="0"/>
          <w:lang w:eastAsia="en-US"/>
          <w14:ligatures w14:val="none"/>
        </w:rPr>
        <w:t xml:space="preserve"> </w:t>
      </w:r>
    </w:p>
    <w:p w14:paraId="0522BB83" w14:textId="68FC9F82" w:rsidR="00AB021C" w:rsidRPr="00C15665" w:rsidRDefault="00AB021C"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Results</w:t>
      </w:r>
      <w:r w:rsidR="009E0E32" w:rsidRPr="00C15665">
        <w:rPr>
          <w:rFonts w:ascii="Arial" w:eastAsiaTheme="minorHAnsi" w:hAnsi="Arial" w:cs="Arial"/>
          <w:b/>
          <w:bCs/>
          <w:kern w:val="0"/>
          <w:lang w:eastAsia="en-US"/>
          <w14:ligatures w14:val="none"/>
        </w:rPr>
        <w:t>.</w:t>
      </w:r>
    </w:p>
    <w:p w14:paraId="475995D9" w14:textId="3ABC2F33" w:rsidR="001D4DCF" w:rsidRPr="00C15665" w:rsidRDefault="005451E7" w:rsidP="00C15665">
      <w:pPr>
        <w:spacing w:line="360" w:lineRule="auto"/>
        <w:rPr>
          <w:rFonts w:ascii="Arial" w:eastAsia="Times New Roman" w:hAnsi="Arial" w:cs="Arial"/>
          <w:shd w:val="clear" w:color="auto" w:fill="FFFFFF"/>
        </w:rPr>
      </w:pPr>
      <w:r w:rsidRPr="00C15665">
        <w:rPr>
          <w:rFonts w:ascii="Arial" w:eastAsiaTheme="minorHAnsi" w:hAnsi="Arial" w:cs="Arial"/>
          <w:kern w:val="0"/>
          <w:lang w:eastAsia="en-US"/>
          <w14:ligatures w14:val="none"/>
        </w:rPr>
        <w:t xml:space="preserve">Most cases of cervical cancer are preventable </w:t>
      </w:r>
      <w:r w:rsidR="006F49E2" w:rsidRPr="00C15665">
        <w:rPr>
          <w:rFonts w:ascii="Arial" w:eastAsiaTheme="minorHAnsi" w:hAnsi="Arial" w:cs="Arial"/>
          <w:kern w:val="0"/>
          <w:lang w:eastAsia="en-US"/>
          <w14:ligatures w14:val="none"/>
        </w:rPr>
        <w:t xml:space="preserve">through </w:t>
      </w:r>
      <w:r w:rsidR="00B56B3F" w:rsidRPr="00C15665">
        <w:rPr>
          <w:rFonts w:ascii="Arial" w:eastAsiaTheme="minorHAnsi" w:hAnsi="Arial" w:cs="Arial"/>
          <w:kern w:val="0"/>
          <w:lang w:eastAsia="en-US"/>
          <w14:ligatures w14:val="none"/>
        </w:rPr>
        <w:t xml:space="preserve">reducing </w:t>
      </w:r>
      <w:r w:rsidR="006F49E2" w:rsidRPr="00C15665">
        <w:rPr>
          <w:rFonts w:ascii="Arial" w:eastAsiaTheme="minorHAnsi" w:hAnsi="Arial" w:cs="Arial"/>
          <w:kern w:val="0"/>
          <w:lang w:eastAsia="en-US"/>
          <w14:ligatures w14:val="none"/>
        </w:rPr>
        <w:t xml:space="preserve">risk </w:t>
      </w:r>
      <w:r w:rsidR="00F41E9C">
        <w:rPr>
          <w:rFonts w:ascii="Arial" w:eastAsiaTheme="minorHAnsi" w:hAnsi="Arial" w:cs="Arial"/>
          <w:kern w:val="0"/>
          <w:lang w:eastAsia="en-US"/>
          <w14:ligatures w14:val="none"/>
        </w:rPr>
        <w:t>factors</w:t>
      </w:r>
      <w:r w:rsidR="00C845C5" w:rsidRPr="00C15665">
        <w:rPr>
          <w:rFonts w:ascii="Arial" w:eastAsiaTheme="minorHAnsi" w:hAnsi="Arial" w:cs="Arial"/>
          <w:kern w:val="0"/>
          <w:lang w:eastAsia="en-US"/>
          <w14:ligatures w14:val="none"/>
        </w:rPr>
        <w:t xml:space="preserve"> and </w:t>
      </w:r>
      <w:r w:rsidR="00CD5A34" w:rsidRPr="00C15665">
        <w:rPr>
          <w:rFonts w:ascii="Arial" w:eastAsiaTheme="minorHAnsi" w:hAnsi="Arial" w:cs="Arial"/>
          <w:kern w:val="0"/>
          <w:lang w:eastAsia="en-US"/>
          <w14:ligatures w14:val="none"/>
        </w:rPr>
        <w:t>having the relevant knowledge and education on</w:t>
      </w:r>
      <w:r w:rsidR="00832CE1" w:rsidRPr="00C15665">
        <w:rPr>
          <w:rFonts w:ascii="Arial" w:eastAsiaTheme="minorHAnsi" w:hAnsi="Arial" w:cs="Arial"/>
          <w:kern w:val="0"/>
          <w:lang w:eastAsia="en-US"/>
          <w14:ligatures w14:val="none"/>
        </w:rPr>
        <w:t xml:space="preserve"> </w:t>
      </w:r>
      <w:r w:rsidR="00D8195C" w:rsidRPr="00C15665">
        <w:rPr>
          <w:rFonts w:ascii="Arial" w:eastAsiaTheme="minorHAnsi" w:hAnsi="Arial" w:cs="Arial"/>
          <w:kern w:val="0"/>
          <w:lang w:eastAsia="en-US"/>
          <w14:ligatures w14:val="none"/>
        </w:rPr>
        <w:t>sexually</w:t>
      </w:r>
      <w:r w:rsidR="00CD5A34" w:rsidRPr="00C15665">
        <w:rPr>
          <w:rFonts w:ascii="Arial" w:eastAsiaTheme="minorHAnsi" w:hAnsi="Arial" w:cs="Arial"/>
          <w:kern w:val="0"/>
          <w:lang w:eastAsia="en-US"/>
          <w14:ligatures w14:val="none"/>
        </w:rPr>
        <w:t xml:space="preserve"> transmitted diseases </w:t>
      </w:r>
      <w:r w:rsidR="006D5FEE" w:rsidRPr="00C15665">
        <w:rPr>
          <w:rFonts w:ascii="Arial" w:eastAsiaTheme="minorHAnsi" w:hAnsi="Arial" w:cs="Arial"/>
          <w:kern w:val="0"/>
          <w:lang w:eastAsia="en-US"/>
          <w14:ligatures w14:val="none"/>
        </w:rPr>
        <w:t>such</w:t>
      </w:r>
      <w:r w:rsidR="009C48A3" w:rsidRPr="00C15665">
        <w:rPr>
          <w:rFonts w:ascii="Arial" w:eastAsiaTheme="minorHAnsi" w:hAnsi="Arial" w:cs="Arial"/>
          <w:kern w:val="0"/>
          <w:lang w:eastAsia="en-US"/>
          <w14:ligatures w14:val="none"/>
        </w:rPr>
        <w:t xml:space="preserve"> as</w:t>
      </w:r>
      <w:r w:rsidR="00832CE1" w:rsidRPr="00C15665">
        <w:rPr>
          <w:rFonts w:ascii="Arial" w:eastAsiaTheme="minorHAnsi" w:hAnsi="Arial" w:cs="Arial"/>
          <w:kern w:val="0"/>
          <w:lang w:eastAsia="en-US"/>
          <w14:ligatures w14:val="none"/>
        </w:rPr>
        <w:t xml:space="preserve"> </w:t>
      </w:r>
      <w:r w:rsidR="00F41E9C">
        <w:rPr>
          <w:rFonts w:ascii="Arial" w:eastAsiaTheme="minorHAnsi" w:hAnsi="Arial" w:cs="Arial"/>
          <w:kern w:val="0"/>
          <w:lang w:eastAsia="en-US"/>
          <w14:ligatures w14:val="none"/>
        </w:rPr>
        <w:t>STIs</w:t>
      </w:r>
      <w:r w:rsidR="006D5FEE" w:rsidRPr="00C15665">
        <w:rPr>
          <w:rFonts w:ascii="Arial" w:eastAsiaTheme="minorHAnsi" w:hAnsi="Arial" w:cs="Arial"/>
          <w:kern w:val="0"/>
          <w:lang w:eastAsia="en-US"/>
          <w14:ligatures w14:val="none"/>
        </w:rPr>
        <w:t xml:space="preserve"> a</w:t>
      </w:r>
      <w:r w:rsidR="009C48A3" w:rsidRPr="00C15665">
        <w:rPr>
          <w:rFonts w:ascii="Arial" w:eastAsiaTheme="minorHAnsi" w:hAnsi="Arial" w:cs="Arial"/>
          <w:kern w:val="0"/>
          <w:lang w:eastAsia="en-US"/>
          <w14:ligatures w14:val="none"/>
        </w:rPr>
        <w:t>nd</w:t>
      </w:r>
      <w:r w:rsidR="006D5FEE" w:rsidRPr="00C15665">
        <w:rPr>
          <w:rFonts w:ascii="Arial" w:eastAsiaTheme="minorHAnsi" w:hAnsi="Arial" w:cs="Arial"/>
          <w:kern w:val="0"/>
          <w:lang w:eastAsia="en-US"/>
          <w14:ligatures w14:val="none"/>
        </w:rPr>
        <w:t xml:space="preserve"> HVP. </w:t>
      </w:r>
      <w:r w:rsidR="00895B4D" w:rsidRPr="00C15665">
        <w:rPr>
          <w:rFonts w:ascii="Arial" w:eastAsiaTheme="minorHAnsi" w:hAnsi="Arial" w:cs="Arial"/>
          <w:kern w:val="0"/>
          <w:lang w:eastAsia="en-US"/>
          <w14:ligatures w14:val="none"/>
        </w:rPr>
        <w:t xml:space="preserve">Pap screening </w:t>
      </w:r>
      <w:r w:rsidR="006321B8" w:rsidRPr="00C15665">
        <w:rPr>
          <w:rFonts w:ascii="Arial" w:eastAsiaTheme="minorHAnsi" w:hAnsi="Arial" w:cs="Arial"/>
          <w:kern w:val="0"/>
          <w:lang w:eastAsia="en-US"/>
          <w14:ligatures w14:val="none"/>
        </w:rPr>
        <w:t>is available for wome</w:t>
      </w:r>
      <w:r w:rsidR="00AC3D00" w:rsidRPr="00C15665">
        <w:rPr>
          <w:rFonts w:ascii="Arial" w:eastAsiaTheme="minorHAnsi" w:hAnsi="Arial" w:cs="Arial"/>
          <w:kern w:val="0"/>
          <w:lang w:eastAsia="en-US"/>
          <w14:ligatures w14:val="none"/>
        </w:rPr>
        <w:t xml:space="preserve">n </w:t>
      </w:r>
      <w:r w:rsidR="00B162F8" w:rsidRPr="00C15665">
        <w:rPr>
          <w:rFonts w:ascii="Arial" w:eastAsiaTheme="minorHAnsi" w:hAnsi="Arial" w:cs="Arial"/>
          <w:kern w:val="0"/>
          <w:lang w:eastAsia="en-US"/>
          <w14:ligatures w14:val="none"/>
        </w:rPr>
        <w:t>between the ages of 21 to 65</w:t>
      </w:r>
      <w:r w:rsidR="006321B8" w:rsidRPr="00C15665">
        <w:rPr>
          <w:rFonts w:ascii="Arial" w:eastAsiaTheme="minorHAnsi" w:hAnsi="Arial" w:cs="Arial"/>
          <w:kern w:val="0"/>
          <w:lang w:eastAsia="en-US"/>
          <w14:ligatures w14:val="none"/>
        </w:rPr>
        <w:t xml:space="preserve"> years of age</w:t>
      </w:r>
      <w:r w:rsidR="009C48A3" w:rsidRPr="00C15665">
        <w:rPr>
          <w:rFonts w:ascii="Arial" w:eastAsiaTheme="minorHAnsi" w:hAnsi="Arial" w:cs="Arial"/>
          <w:kern w:val="0"/>
          <w:lang w:eastAsia="en-US"/>
          <w14:ligatures w14:val="none"/>
        </w:rPr>
        <w:t xml:space="preserve"> and can be accessed every three years</w:t>
      </w:r>
      <w:r w:rsidR="00B162F8" w:rsidRPr="00C15665">
        <w:rPr>
          <w:rFonts w:ascii="Arial" w:eastAsiaTheme="minorHAnsi" w:hAnsi="Arial" w:cs="Arial"/>
          <w:kern w:val="0"/>
          <w:lang w:eastAsia="en-US"/>
          <w14:ligatures w14:val="none"/>
        </w:rPr>
        <w:t>. Cervical</w:t>
      </w:r>
      <w:r w:rsidR="006321B8" w:rsidRPr="00C15665">
        <w:rPr>
          <w:rFonts w:ascii="Arial" w:eastAsiaTheme="minorHAnsi" w:hAnsi="Arial" w:cs="Arial"/>
          <w:kern w:val="0"/>
          <w:lang w:eastAsia="en-US"/>
          <w14:ligatures w14:val="none"/>
        </w:rPr>
        <w:t xml:space="preserve"> screening tests are available every three years for</w:t>
      </w:r>
      <w:r w:rsidR="00216302" w:rsidRPr="00C15665">
        <w:rPr>
          <w:rFonts w:ascii="Arial" w:eastAsiaTheme="minorHAnsi" w:hAnsi="Arial" w:cs="Arial"/>
          <w:kern w:val="0"/>
          <w:lang w:eastAsia="en-US"/>
          <w14:ligatures w14:val="none"/>
        </w:rPr>
        <w:t xml:space="preserve"> all</w:t>
      </w:r>
      <w:r w:rsidR="006321B8" w:rsidRPr="00C15665">
        <w:rPr>
          <w:rFonts w:ascii="Arial" w:eastAsiaTheme="minorHAnsi" w:hAnsi="Arial" w:cs="Arial"/>
          <w:kern w:val="0"/>
          <w:lang w:eastAsia="en-US"/>
          <w14:ligatures w14:val="none"/>
        </w:rPr>
        <w:t xml:space="preserve"> women </w:t>
      </w:r>
      <w:r w:rsidR="00216302" w:rsidRPr="00C15665">
        <w:rPr>
          <w:rFonts w:ascii="Arial" w:eastAsiaTheme="minorHAnsi" w:hAnsi="Arial" w:cs="Arial"/>
          <w:kern w:val="0"/>
          <w:lang w:eastAsia="en-US"/>
          <w14:ligatures w14:val="none"/>
        </w:rPr>
        <w:t xml:space="preserve">with a cervix who are </w:t>
      </w:r>
      <w:r w:rsidR="006321B8" w:rsidRPr="00C15665">
        <w:rPr>
          <w:rFonts w:ascii="Arial" w:eastAsiaTheme="minorHAnsi" w:hAnsi="Arial" w:cs="Arial"/>
          <w:kern w:val="0"/>
          <w:lang w:eastAsia="en-US"/>
          <w14:ligatures w14:val="none"/>
        </w:rPr>
        <w:t xml:space="preserve">aged between </w:t>
      </w:r>
      <w:r w:rsidR="003D110F" w:rsidRPr="00C15665">
        <w:rPr>
          <w:rFonts w:ascii="Arial" w:eastAsiaTheme="minorHAnsi" w:hAnsi="Arial" w:cs="Arial"/>
          <w:kern w:val="0"/>
          <w:lang w:eastAsia="en-US"/>
          <w14:ligatures w14:val="none"/>
        </w:rPr>
        <w:t>25 to 49</w:t>
      </w:r>
      <w:r w:rsidR="00216302" w:rsidRPr="00C15665">
        <w:rPr>
          <w:rFonts w:ascii="Arial" w:eastAsiaTheme="minorHAnsi" w:hAnsi="Arial" w:cs="Arial"/>
          <w:kern w:val="0"/>
          <w:lang w:eastAsia="en-US"/>
          <w14:ligatures w14:val="none"/>
        </w:rPr>
        <w:t>. However, cervical cancer screenings are</w:t>
      </w:r>
      <w:r w:rsidR="00F95706" w:rsidRPr="00C15665">
        <w:rPr>
          <w:rFonts w:ascii="Arial" w:eastAsiaTheme="minorHAnsi" w:hAnsi="Arial" w:cs="Arial"/>
          <w:kern w:val="0"/>
          <w:lang w:eastAsia="en-US"/>
          <w14:ligatures w14:val="none"/>
        </w:rPr>
        <w:t xml:space="preserve"> available </w:t>
      </w:r>
      <w:r w:rsidR="00950447" w:rsidRPr="00C15665">
        <w:rPr>
          <w:rFonts w:ascii="Arial" w:eastAsiaTheme="minorHAnsi" w:hAnsi="Arial" w:cs="Arial"/>
          <w:kern w:val="0"/>
          <w:lang w:eastAsia="en-US"/>
          <w14:ligatures w14:val="none"/>
        </w:rPr>
        <w:t>every five years for women between the ages of 50 to 6</w:t>
      </w:r>
      <w:r w:rsidR="002E75D3" w:rsidRPr="00C15665">
        <w:rPr>
          <w:rFonts w:ascii="Arial" w:eastAsiaTheme="minorHAnsi" w:hAnsi="Arial" w:cs="Arial"/>
          <w:kern w:val="0"/>
          <w:lang w:eastAsia="en-US"/>
          <w14:ligatures w14:val="none"/>
        </w:rPr>
        <w:t xml:space="preserve">4 years of age. </w:t>
      </w:r>
      <w:r w:rsidR="00727943" w:rsidRPr="00C15665">
        <w:rPr>
          <w:rFonts w:ascii="Arial" w:eastAsiaTheme="minorHAnsi" w:hAnsi="Arial" w:cs="Arial"/>
          <w:kern w:val="0"/>
          <w:lang w:eastAsia="en-US"/>
          <w14:ligatures w14:val="none"/>
        </w:rPr>
        <w:t xml:space="preserve">Studies show that </w:t>
      </w:r>
      <w:r w:rsidR="00AD199B" w:rsidRPr="00C15665">
        <w:rPr>
          <w:rFonts w:ascii="Arial" w:eastAsiaTheme="minorHAnsi" w:hAnsi="Arial" w:cs="Arial"/>
          <w:kern w:val="0"/>
          <w:lang w:eastAsia="en-US"/>
          <w14:ligatures w14:val="none"/>
        </w:rPr>
        <w:t xml:space="preserve">eleven countries recommended the </w:t>
      </w:r>
      <w:r w:rsidR="00F85611" w:rsidRPr="00C15665">
        <w:rPr>
          <w:rFonts w:ascii="Arial" w:eastAsiaTheme="minorHAnsi" w:hAnsi="Arial" w:cs="Arial"/>
          <w:kern w:val="0"/>
          <w:lang w:eastAsia="en-US"/>
          <w14:ligatures w14:val="none"/>
        </w:rPr>
        <w:t>HPV</w:t>
      </w:r>
      <w:r w:rsidR="00AD199B" w:rsidRPr="00C15665">
        <w:rPr>
          <w:rFonts w:ascii="Arial" w:eastAsiaTheme="minorHAnsi" w:hAnsi="Arial" w:cs="Arial"/>
          <w:kern w:val="0"/>
          <w:lang w:eastAsia="en-US"/>
          <w14:ligatures w14:val="none"/>
        </w:rPr>
        <w:t xml:space="preserve"> vaccination</w:t>
      </w:r>
      <w:r w:rsidR="00F41E9C">
        <w:rPr>
          <w:rFonts w:ascii="Arial" w:eastAsiaTheme="minorHAnsi" w:hAnsi="Arial" w:cs="Arial"/>
          <w:kern w:val="0"/>
          <w:lang w:eastAsia="en-US"/>
          <w14:ligatures w14:val="none"/>
        </w:rPr>
        <w:t>,</w:t>
      </w:r>
      <w:r w:rsidR="00AD199B" w:rsidRPr="00C15665">
        <w:rPr>
          <w:rFonts w:ascii="Arial" w:eastAsiaTheme="minorHAnsi" w:hAnsi="Arial" w:cs="Arial"/>
          <w:kern w:val="0"/>
          <w:lang w:eastAsia="en-US"/>
          <w14:ligatures w14:val="none"/>
        </w:rPr>
        <w:t xml:space="preserve"> which is available to prevent </w:t>
      </w:r>
      <w:r w:rsidR="00DB57C8" w:rsidRPr="00C15665">
        <w:rPr>
          <w:rFonts w:ascii="Arial" w:eastAsiaTheme="minorHAnsi" w:hAnsi="Arial" w:cs="Arial"/>
          <w:kern w:val="0"/>
          <w:lang w:eastAsia="en-US"/>
          <w14:ligatures w14:val="none"/>
        </w:rPr>
        <w:t>an individual from developing the</w:t>
      </w:r>
      <w:r w:rsidR="00727982" w:rsidRPr="00C15665">
        <w:rPr>
          <w:rFonts w:ascii="Arial" w:eastAsiaTheme="minorHAnsi" w:hAnsi="Arial" w:cs="Arial"/>
          <w:kern w:val="0"/>
          <w:lang w:eastAsia="en-US"/>
          <w14:ligatures w14:val="none"/>
        </w:rPr>
        <w:t xml:space="preserve"> </w:t>
      </w:r>
      <w:r w:rsidR="00764D49" w:rsidRPr="00C15665">
        <w:rPr>
          <w:rFonts w:ascii="Arial" w:eastAsia="Times New Roman" w:hAnsi="Arial" w:cs="Arial"/>
          <w:shd w:val="clear" w:color="auto" w:fill="FFFFFF"/>
        </w:rPr>
        <w:t xml:space="preserve">Human papillomavirus virus </w:t>
      </w:r>
      <w:r w:rsidR="00727982" w:rsidRPr="00C15665">
        <w:rPr>
          <w:rFonts w:ascii="Arial" w:eastAsia="Times New Roman" w:hAnsi="Arial" w:cs="Arial"/>
          <w:shd w:val="clear" w:color="auto" w:fill="FFFFFF"/>
        </w:rPr>
        <w:t>(HPV)</w:t>
      </w:r>
      <w:r w:rsidR="0093634F" w:rsidRPr="00C15665">
        <w:rPr>
          <w:rFonts w:ascii="Arial" w:eastAsia="Times New Roman" w:hAnsi="Arial" w:cs="Arial"/>
          <w:shd w:val="clear" w:color="auto" w:fill="FFFFFF"/>
        </w:rPr>
        <w:t>.</w:t>
      </w:r>
    </w:p>
    <w:p w14:paraId="623EDD32" w14:textId="7DA53E72" w:rsidR="009E0E32" w:rsidRPr="00C15665" w:rsidRDefault="009E0E32" w:rsidP="00C15665">
      <w:pPr>
        <w:spacing w:line="360" w:lineRule="auto"/>
        <w:rPr>
          <w:rFonts w:ascii="Arial" w:eastAsia="Times New Roman" w:hAnsi="Arial" w:cs="Arial"/>
          <w:shd w:val="clear" w:color="auto" w:fill="FFFFFF"/>
        </w:rPr>
      </w:pPr>
      <w:r w:rsidRPr="00C15665">
        <w:rPr>
          <w:rFonts w:ascii="Arial" w:eastAsia="Times New Roman" w:hAnsi="Arial" w:cs="Arial"/>
          <w:b/>
          <w:bCs/>
          <w:shd w:val="clear" w:color="auto" w:fill="FFFFFF"/>
        </w:rPr>
        <w:t>Conclusion.</w:t>
      </w:r>
    </w:p>
    <w:p w14:paraId="149F8B08" w14:textId="2BCCB99A" w:rsidR="000F7EE5" w:rsidRPr="00C15665" w:rsidRDefault="0093634F" w:rsidP="00C15665">
      <w:pPr>
        <w:spacing w:line="360" w:lineRule="auto"/>
        <w:rPr>
          <w:rFonts w:ascii="Arial" w:eastAsiaTheme="minorHAnsi" w:hAnsi="Arial" w:cs="Arial"/>
          <w:b/>
          <w:bCs/>
          <w:kern w:val="0"/>
          <w:lang w:eastAsia="en-US"/>
          <w14:ligatures w14:val="none"/>
        </w:rPr>
      </w:pPr>
      <w:r w:rsidRPr="00C15665">
        <w:rPr>
          <w:rFonts w:ascii="Arial" w:eastAsia="Times New Roman" w:hAnsi="Arial" w:cs="Arial"/>
          <w:shd w:val="clear" w:color="auto" w:fill="FFFFFF"/>
        </w:rPr>
        <w:t>The HPV vaccine is available to all children in the UK, male and female</w:t>
      </w:r>
      <w:r w:rsidR="00DD29F1">
        <w:rPr>
          <w:rFonts w:ascii="Arial" w:eastAsia="Times New Roman" w:hAnsi="Arial" w:cs="Arial"/>
          <w:shd w:val="clear" w:color="auto" w:fill="FFFFFF"/>
        </w:rPr>
        <w:t>,</w:t>
      </w:r>
      <w:r w:rsidRPr="00C15665">
        <w:rPr>
          <w:rFonts w:ascii="Arial" w:eastAsia="Times New Roman" w:hAnsi="Arial" w:cs="Arial"/>
          <w:shd w:val="clear" w:color="auto" w:fill="FFFFFF"/>
        </w:rPr>
        <w:t xml:space="preserve"> between the ages of 12 to 13. </w:t>
      </w:r>
      <w:r w:rsidR="00C6766E" w:rsidRPr="00C15665">
        <w:rPr>
          <w:rFonts w:ascii="Arial" w:eastAsia="Times New Roman" w:hAnsi="Arial" w:cs="Arial"/>
          <w:shd w:val="clear" w:color="auto" w:fill="FFFFFF"/>
        </w:rPr>
        <w:t>Studies suggest that women who are</w:t>
      </w:r>
      <w:r w:rsidR="00F85611" w:rsidRPr="00C15665">
        <w:rPr>
          <w:rFonts w:ascii="Arial" w:eastAsia="Times New Roman" w:hAnsi="Arial" w:cs="Arial"/>
          <w:shd w:val="clear" w:color="auto" w:fill="FFFFFF"/>
        </w:rPr>
        <w:t xml:space="preserve"> under the age of 25 years of age are more likely to fight of</w:t>
      </w:r>
      <w:r w:rsidR="007441DF" w:rsidRPr="00C15665">
        <w:rPr>
          <w:rFonts w:ascii="Arial" w:eastAsia="Times New Roman" w:hAnsi="Arial" w:cs="Arial"/>
          <w:shd w:val="clear" w:color="auto" w:fill="FFFFFF"/>
        </w:rPr>
        <w:t>f infections such as HPV</w:t>
      </w:r>
      <w:r w:rsidR="00EF1FA9" w:rsidRPr="00C15665">
        <w:rPr>
          <w:rFonts w:ascii="Arial" w:eastAsia="Times New Roman" w:hAnsi="Arial" w:cs="Arial"/>
          <w:shd w:val="clear" w:color="auto" w:fill="FFFFFF"/>
        </w:rPr>
        <w:t xml:space="preserve"> before the virus becomes cancerous. </w:t>
      </w:r>
    </w:p>
    <w:p w14:paraId="21C743A1" w14:textId="77777777" w:rsidR="00615BE7" w:rsidRPr="00C15665" w:rsidRDefault="00615BE7" w:rsidP="00C15665">
      <w:pPr>
        <w:spacing w:line="360" w:lineRule="auto"/>
        <w:rPr>
          <w:rFonts w:ascii="Arial" w:eastAsiaTheme="minorHAnsi" w:hAnsi="Arial" w:cs="Arial"/>
          <w:b/>
          <w:bCs/>
          <w:kern w:val="0"/>
          <w:lang w:eastAsia="en-US"/>
          <w14:ligatures w14:val="none"/>
        </w:rPr>
      </w:pPr>
    </w:p>
    <w:p w14:paraId="70E49710"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195B82C5" w14:textId="67F91838" w:rsidR="00F2339E" w:rsidRPr="00C15665" w:rsidRDefault="00F2339E"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b/>
          <w:bCs/>
          <w:kern w:val="0"/>
          <w:lang w:eastAsia="en-US"/>
          <w14:ligatures w14:val="none"/>
        </w:rPr>
        <w:t>Keywords</w:t>
      </w:r>
      <w:r w:rsidR="00DD29F1">
        <w:rPr>
          <w:rFonts w:ascii="Arial" w:eastAsiaTheme="minorHAnsi" w:hAnsi="Arial" w:cs="Arial"/>
          <w:b/>
          <w:bCs/>
          <w:kern w:val="0"/>
          <w:lang w:eastAsia="en-US"/>
          <w14:ligatures w14:val="none"/>
        </w:rPr>
        <w:t>:</w:t>
      </w:r>
      <w:r w:rsidRPr="00C15665">
        <w:rPr>
          <w:rFonts w:ascii="Arial" w:eastAsiaTheme="minorHAnsi" w:hAnsi="Arial" w:cs="Arial"/>
          <w:b/>
          <w:bCs/>
          <w:kern w:val="0"/>
          <w:lang w:eastAsia="en-US"/>
          <w14:ligatures w14:val="none"/>
        </w:rPr>
        <w:t xml:space="preserve"> </w:t>
      </w:r>
      <w:r w:rsidR="0027676E" w:rsidRPr="00C15665">
        <w:rPr>
          <w:rFonts w:ascii="Arial" w:eastAsiaTheme="minorHAnsi" w:hAnsi="Arial" w:cs="Arial"/>
          <w:kern w:val="0"/>
          <w:lang w:eastAsia="en-US"/>
          <w14:ligatures w14:val="none"/>
        </w:rPr>
        <w:t xml:space="preserve">human papillomavirus HPV, </w:t>
      </w:r>
      <w:r w:rsidR="00E73DE1" w:rsidRPr="00C15665">
        <w:rPr>
          <w:rFonts w:ascii="Arial" w:eastAsiaTheme="minorHAnsi" w:hAnsi="Arial" w:cs="Arial"/>
          <w:kern w:val="0"/>
          <w:lang w:eastAsia="en-US"/>
          <w14:ligatures w14:val="none"/>
        </w:rPr>
        <w:t>cervical screening</w:t>
      </w:r>
      <w:r w:rsidR="002734DD" w:rsidRPr="00C15665">
        <w:rPr>
          <w:rFonts w:ascii="Arial" w:eastAsiaTheme="minorHAnsi" w:hAnsi="Arial" w:cs="Arial"/>
          <w:kern w:val="0"/>
          <w:lang w:eastAsia="en-US"/>
          <w14:ligatures w14:val="none"/>
        </w:rPr>
        <w:t>, women</w:t>
      </w:r>
      <w:r w:rsidR="00E73DE1" w:rsidRPr="00C15665">
        <w:rPr>
          <w:rFonts w:ascii="Arial" w:eastAsiaTheme="minorHAnsi" w:hAnsi="Arial" w:cs="Arial"/>
          <w:kern w:val="0"/>
          <w:lang w:eastAsia="en-US"/>
          <w14:ligatures w14:val="none"/>
        </w:rPr>
        <w:t xml:space="preserve">, </w:t>
      </w:r>
      <w:r w:rsidR="00AF722C" w:rsidRPr="00C15665">
        <w:rPr>
          <w:rFonts w:ascii="Arial" w:eastAsiaTheme="minorHAnsi" w:hAnsi="Arial" w:cs="Arial"/>
          <w:kern w:val="0"/>
          <w:lang w:eastAsia="en-US"/>
          <w14:ligatures w14:val="none"/>
        </w:rPr>
        <w:t>UK, Cervical cancer prevention, policies, procedures</w:t>
      </w:r>
      <w:r w:rsidR="002734DD" w:rsidRPr="00C15665">
        <w:rPr>
          <w:rFonts w:ascii="Arial" w:eastAsiaTheme="minorHAnsi" w:hAnsi="Arial" w:cs="Arial"/>
          <w:kern w:val="0"/>
          <w:lang w:eastAsia="en-US"/>
          <w14:ligatures w14:val="none"/>
        </w:rPr>
        <w:t>,</w:t>
      </w:r>
      <w:r w:rsidR="001D1E6D" w:rsidRPr="00C15665">
        <w:rPr>
          <w:rFonts w:ascii="Arial" w:eastAsiaTheme="minorHAnsi" w:hAnsi="Arial" w:cs="Arial"/>
          <w:kern w:val="0"/>
          <w:lang w:eastAsia="en-US"/>
          <w14:ligatures w14:val="none"/>
        </w:rPr>
        <w:t xml:space="preserve"> HPV vaccines. </w:t>
      </w:r>
    </w:p>
    <w:p w14:paraId="3181C242" w14:textId="77777777" w:rsidR="00615BE7" w:rsidRPr="00C15665" w:rsidRDefault="00615BE7" w:rsidP="00C15665">
      <w:pPr>
        <w:spacing w:line="360" w:lineRule="auto"/>
        <w:ind w:left="720" w:right="194" w:hanging="720"/>
        <w:jc w:val="both"/>
        <w:rPr>
          <w:rFonts w:eastAsia="Arial Unicode MS" w:cs="Arial Unicode MS"/>
          <w:kern w:val="0"/>
          <w14:ligatures w14:val="none"/>
        </w:rPr>
      </w:pPr>
    </w:p>
    <w:p w14:paraId="1198C92A" w14:textId="77777777" w:rsidR="00A30E98" w:rsidRPr="00C15665" w:rsidRDefault="00A30E98" w:rsidP="00C15665">
      <w:pPr>
        <w:spacing w:line="360" w:lineRule="auto"/>
        <w:rPr>
          <w:rFonts w:ascii="Arial" w:eastAsiaTheme="minorHAnsi" w:hAnsi="Arial" w:cs="Arial"/>
          <w:b/>
          <w:bCs/>
          <w:kern w:val="0"/>
          <w:sz w:val="26"/>
          <w:szCs w:val="26"/>
          <w:lang w:eastAsia="en-US"/>
          <w14:ligatures w14:val="none"/>
        </w:rPr>
      </w:pPr>
    </w:p>
    <w:p w14:paraId="59D8958B" w14:textId="77777777" w:rsidR="00A30E98" w:rsidRPr="00C15665" w:rsidRDefault="00A30E98" w:rsidP="00C15665">
      <w:pPr>
        <w:spacing w:line="360" w:lineRule="auto"/>
        <w:rPr>
          <w:rFonts w:ascii="Arial" w:eastAsiaTheme="minorHAnsi" w:hAnsi="Arial" w:cs="Arial"/>
          <w:b/>
          <w:bCs/>
          <w:kern w:val="0"/>
          <w:sz w:val="26"/>
          <w:szCs w:val="26"/>
          <w:lang w:eastAsia="en-US"/>
          <w14:ligatures w14:val="none"/>
        </w:rPr>
      </w:pPr>
    </w:p>
    <w:p w14:paraId="118E4F8C" w14:textId="77777777" w:rsidR="00A30E98" w:rsidRPr="00C15665" w:rsidRDefault="00A30E98" w:rsidP="00C15665">
      <w:pPr>
        <w:spacing w:line="360" w:lineRule="auto"/>
        <w:rPr>
          <w:rFonts w:ascii="Arial" w:eastAsiaTheme="minorHAnsi" w:hAnsi="Arial" w:cs="Arial"/>
          <w:b/>
          <w:bCs/>
          <w:kern w:val="0"/>
          <w:sz w:val="26"/>
          <w:szCs w:val="26"/>
          <w:lang w:eastAsia="en-US"/>
          <w14:ligatures w14:val="none"/>
        </w:rPr>
      </w:pPr>
    </w:p>
    <w:p w14:paraId="22A0F35B" w14:textId="77777777" w:rsidR="00D443FF" w:rsidRPr="00C15665" w:rsidRDefault="00D443FF" w:rsidP="00C15665">
      <w:pPr>
        <w:spacing w:line="360" w:lineRule="auto"/>
        <w:rPr>
          <w:rFonts w:ascii="Arial" w:eastAsiaTheme="minorHAnsi" w:hAnsi="Arial" w:cs="Arial"/>
          <w:b/>
          <w:bCs/>
          <w:kern w:val="0"/>
          <w:sz w:val="26"/>
          <w:szCs w:val="26"/>
          <w:lang w:eastAsia="en-US"/>
          <w14:ligatures w14:val="none"/>
        </w:rPr>
      </w:pPr>
    </w:p>
    <w:p w14:paraId="53FD6091" w14:textId="0522C9B6" w:rsidR="000A205D" w:rsidRPr="00C15665" w:rsidRDefault="000A205D"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lastRenderedPageBreak/>
        <w:t xml:space="preserve">Contents </w:t>
      </w:r>
    </w:p>
    <w:p w14:paraId="6FB72142"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22357D27" w14:textId="77777777" w:rsidR="000A205D" w:rsidRPr="00C15665" w:rsidRDefault="000A205D" w:rsidP="00C15665">
      <w:pPr>
        <w:spacing w:line="360" w:lineRule="auto"/>
        <w:rPr>
          <w:rFonts w:ascii="Arial" w:eastAsiaTheme="minorHAnsi" w:hAnsi="Arial" w:cs="Arial"/>
          <w:b/>
          <w:bCs/>
          <w:kern w:val="0"/>
          <w:lang w:eastAsia="en-US"/>
          <w14:ligatures w14:val="none"/>
        </w:rPr>
      </w:pPr>
    </w:p>
    <w:p w14:paraId="533E50E4" w14:textId="31008BC1" w:rsidR="000A205D" w:rsidRPr="00C15665" w:rsidRDefault="000A205D"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Title page………………………………………………………………...……</w:t>
      </w:r>
    </w:p>
    <w:p w14:paraId="272AFBA0" w14:textId="328F6E2F" w:rsidR="000A205D" w:rsidRPr="00C15665" w:rsidRDefault="00A30E98"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Abstract</w:t>
      </w:r>
      <w:r w:rsidR="000A205D" w:rsidRPr="00C15665">
        <w:rPr>
          <w:rFonts w:ascii="Arial" w:eastAsiaTheme="minorHAnsi" w:hAnsi="Arial" w:cs="Arial"/>
          <w:kern w:val="0"/>
          <w:lang w:eastAsia="en-US"/>
          <w14:ligatures w14:val="none"/>
        </w:rPr>
        <w:t>…………………………………………………………………...….</w:t>
      </w:r>
      <w:r w:rsidR="00C95E14" w:rsidRPr="00C15665">
        <w:rPr>
          <w:rFonts w:ascii="Arial" w:eastAsiaTheme="minorHAnsi" w:hAnsi="Arial" w:cs="Arial"/>
          <w:kern w:val="0"/>
          <w:lang w:eastAsia="en-US"/>
          <w14:ligatures w14:val="none"/>
        </w:rPr>
        <w:t>.</w:t>
      </w:r>
    </w:p>
    <w:p w14:paraId="15DB86F8" w14:textId="49C2CBCE" w:rsidR="000A205D" w:rsidRPr="00C15665" w:rsidRDefault="000A205D"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Chapter 1: Introduction and Rationale……………………………………..</w:t>
      </w:r>
    </w:p>
    <w:p w14:paraId="739FA746" w14:textId="33FA93D8" w:rsidR="000A205D" w:rsidRPr="00C15665" w:rsidRDefault="000A205D"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Chapter 2: Methodology and Methods…………………………………….</w:t>
      </w:r>
    </w:p>
    <w:p w14:paraId="2C7F06D9" w14:textId="77098724" w:rsidR="000A205D" w:rsidRPr="00C15665" w:rsidRDefault="000A205D"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Chapter 3: Literature Review- Results and Discussion………………….</w:t>
      </w:r>
    </w:p>
    <w:p w14:paraId="6240DF0B" w14:textId="0C2B7C72" w:rsidR="000A205D" w:rsidRPr="00C15665" w:rsidRDefault="000A205D"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Chapter 4: Conclusion and Recommendations…………………………..</w:t>
      </w:r>
    </w:p>
    <w:p w14:paraId="2A63B558" w14:textId="7B51E24C" w:rsidR="000A205D" w:rsidRPr="00C15665" w:rsidRDefault="000A205D"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Chapter 5: Reference List/ Bibliography…………………………………..</w:t>
      </w:r>
    </w:p>
    <w:p w14:paraId="6F28C487" w14:textId="23637839" w:rsidR="000A205D" w:rsidRPr="00C15665" w:rsidRDefault="000A205D" w:rsidP="00C15665">
      <w:pPr>
        <w:pStyle w:val="ListParagraph"/>
        <w:numPr>
          <w:ilvl w:val="0"/>
          <w:numId w:val="1"/>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Appendices……………………………………………………………………</w:t>
      </w:r>
    </w:p>
    <w:p w14:paraId="2F5BB0C0"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54C11CEF"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38D92CB8"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45ACC9EF"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729A4D5B"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3FDBD4C3"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517B56ED"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5F93ED70"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736489CB" w14:textId="77777777" w:rsidR="000A205D" w:rsidRPr="00C15665" w:rsidRDefault="000A205D" w:rsidP="00C15665">
      <w:pPr>
        <w:pStyle w:val="ListParagraph"/>
        <w:spacing w:line="360" w:lineRule="auto"/>
        <w:rPr>
          <w:rFonts w:ascii="Arial" w:eastAsiaTheme="minorHAnsi" w:hAnsi="Arial" w:cs="Arial"/>
          <w:kern w:val="0"/>
          <w:lang w:eastAsia="en-US"/>
          <w14:ligatures w14:val="none"/>
        </w:rPr>
      </w:pPr>
    </w:p>
    <w:p w14:paraId="2034953C" w14:textId="77777777" w:rsidR="00615BE7" w:rsidRPr="00C15665" w:rsidRDefault="00615BE7" w:rsidP="00C15665">
      <w:pPr>
        <w:spacing w:line="360" w:lineRule="auto"/>
        <w:rPr>
          <w:rFonts w:ascii="Arial" w:eastAsiaTheme="minorHAnsi" w:hAnsi="Arial" w:cs="Arial"/>
          <w:b/>
          <w:bCs/>
          <w:kern w:val="0"/>
          <w:lang w:eastAsia="en-US"/>
          <w14:ligatures w14:val="none"/>
        </w:rPr>
      </w:pPr>
    </w:p>
    <w:p w14:paraId="60AD5B87"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2CCED4BA"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0DED9D5C"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61AF9A3A"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61FF8917"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2FB2D2F0"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5C8F2346"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5F1445FB"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12EDDF99"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3167D060" w14:textId="77777777" w:rsidR="00A66E42" w:rsidRPr="00C15665" w:rsidRDefault="00A66E42" w:rsidP="00C15665">
      <w:pPr>
        <w:spacing w:line="360" w:lineRule="auto"/>
        <w:rPr>
          <w:rFonts w:ascii="Arial" w:eastAsiaTheme="minorHAnsi" w:hAnsi="Arial" w:cs="Arial"/>
          <w:b/>
          <w:bCs/>
          <w:kern w:val="0"/>
          <w:lang w:eastAsia="en-US"/>
          <w14:ligatures w14:val="none"/>
        </w:rPr>
      </w:pPr>
    </w:p>
    <w:p w14:paraId="01564077"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7830D05F"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61E5FA0E" w14:textId="77777777" w:rsidR="00612B4C" w:rsidRDefault="00612B4C" w:rsidP="00C15665">
      <w:pPr>
        <w:spacing w:line="360" w:lineRule="auto"/>
        <w:rPr>
          <w:rFonts w:ascii="Arial" w:eastAsiaTheme="minorHAnsi" w:hAnsi="Arial" w:cs="Arial"/>
          <w:b/>
          <w:bCs/>
          <w:kern w:val="0"/>
          <w:lang w:eastAsia="en-US"/>
          <w14:ligatures w14:val="none"/>
        </w:rPr>
      </w:pPr>
    </w:p>
    <w:p w14:paraId="554E8287" w14:textId="77777777" w:rsidR="00612B4C" w:rsidRDefault="00612B4C" w:rsidP="00C15665">
      <w:pPr>
        <w:spacing w:line="360" w:lineRule="auto"/>
        <w:rPr>
          <w:rFonts w:ascii="Arial" w:eastAsiaTheme="minorHAnsi" w:hAnsi="Arial" w:cs="Arial"/>
          <w:b/>
          <w:bCs/>
          <w:kern w:val="0"/>
          <w:lang w:eastAsia="en-US"/>
          <w14:ligatures w14:val="none"/>
        </w:rPr>
      </w:pPr>
    </w:p>
    <w:p w14:paraId="4DA0C795" w14:textId="77777777" w:rsidR="00612B4C" w:rsidRDefault="00612B4C" w:rsidP="00C15665">
      <w:pPr>
        <w:spacing w:line="360" w:lineRule="auto"/>
        <w:rPr>
          <w:rFonts w:ascii="Arial" w:eastAsiaTheme="minorHAnsi" w:hAnsi="Arial" w:cs="Arial"/>
          <w:b/>
          <w:bCs/>
          <w:kern w:val="0"/>
          <w:lang w:eastAsia="en-US"/>
          <w14:ligatures w14:val="none"/>
        </w:rPr>
      </w:pPr>
    </w:p>
    <w:p w14:paraId="51A2F32D" w14:textId="77777777" w:rsidR="00612B4C" w:rsidRDefault="00612B4C" w:rsidP="00C15665">
      <w:pPr>
        <w:spacing w:line="360" w:lineRule="auto"/>
        <w:rPr>
          <w:rFonts w:ascii="Arial" w:eastAsiaTheme="minorHAnsi" w:hAnsi="Arial" w:cs="Arial"/>
          <w:b/>
          <w:bCs/>
          <w:kern w:val="0"/>
          <w:lang w:eastAsia="en-US"/>
          <w14:ligatures w14:val="none"/>
        </w:rPr>
      </w:pPr>
    </w:p>
    <w:p w14:paraId="2E641492" w14:textId="2C158BDA" w:rsidR="000A205D" w:rsidRPr="00C15665" w:rsidRDefault="00A30E98"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lastRenderedPageBreak/>
        <w:t>Introduction</w:t>
      </w:r>
    </w:p>
    <w:p w14:paraId="1F0BD4CE"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213C749D" w14:textId="135AC3E0" w:rsidR="004938F3" w:rsidRPr="00C15665" w:rsidRDefault="00C04034"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t>
      </w:r>
      <w:r w:rsidR="00972CE5" w:rsidRPr="00C15665">
        <w:rPr>
          <w:rFonts w:ascii="Arial" w:hAnsi="Arial" w:cs="Arial"/>
          <w:shd w:val="clear" w:color="auto" w:fill="FFFFFF"/>
        </w:rPr>
        <w:t xml:space="preserve">Thomas and Utley, 2020), </w:t>
      </w:r>
      <w:r w:rsidR="00972CE5" w:rsidRPr="00C15665">
        <w:rPr>
          <w:rFonts w:ascii="Arial" w:eastAsiaTheme="minorHAnsi" w:hAnsi="Arial" w:cs="Arial"/>
          <w:kern w:val="0"/>
          <w:lang w:eastAsia="en-US"/>
          <w14:ligatures w14:val="none"/>
        </w:rPr>
        <w:t>A</w:t>
      </w:r>
      <w:r w:rsidRPr="00C15665">
        <w:rPr>
          <w:rFonts w:ascii="Arial" w:eastAsiaTheme="minorHAnsi" w:hAnsi="Arial" w:cs="Arial"/>
          <w:kern w:val="0"/>
          <w:lang w:eastAsia="en-US"/>
          <w14:ligatures w14:val="none"/>
        </w:rPr>
        <w:t xml:space="preserve"> literature review </w:t>
      </w:r>
      <w:r w:rsidR="00DD29F1">
        <w:rPr>
          <w:rFonts w:ascii="Arial" w:eastAsiaTheme="minorHAnsi" w:hAnsi="Arial" w:cs="Arial"/>
          <w:kern w:val="0"/>
          <w:lang w:eastAsia="en-US"/>
          <w14:ligatures w14:val="none"/>
        </w:rPr>
        <w:t>critically evaluates</w:t>
      </w:r>
      <w:r w:rsidR="00B756E1" w:rsidRPr="00C15665">
        <w:rPr>
          <w:rFonts w:ascii="Arial" w:eastAsiaTheme="minorHAnsi" w:hAnsi="Arial" w:cs="Arial"/>
          <w:kern w:val="0"/>
          <w:lang w:eastAsia="en-US"/>
          <w14:ligatures w14:val="none"/>
        </w:rPr>
        <w:t xml:space="preserve"> </w:t>
      </w:r>
      <w:r w:rsidR="00B50683" w:rsidRPr="00C15665">
        <w:rPr>
          <w:rFonts w:ascii="Arial" w:eastAsiaTheme="minorHAnsi" w:hAnsi="Arial" w:cs="Arial"/>
          <w:kern w:val="0"/>
          <w:lang w:eastAsia="en-US"/>
          <w14:ligatures w14:val="none"/>
        </w:rPr>
        <w:t>published</w:t>
      </w:r>
      <w:r w:rsidR="00B756E1" w:rsidRPr="00C15665">
        <w:rPr>
          <w:rFonts w:ascii="Arial" w:eastAsiaTheme="minorHAnsi" w:hAnsi="Arial" w:cs="Arial"/>
          <w:kern w:val="0"/>
          <w:lang w:eastAsia="en-US"/>
          <w14:ligatures w14:val="none"/>
        </w:rPr>
        <w:t xml:space="preserve"> credible</w:t>
      </w:r>
      <w:r w:rsidR="00B50683" w:rsidRPr="00C15665">
        <w:rPr>
          <w:rFonts w:ascii="Arial" w:eastAsiaTheme="minorHAnsi" w:hAnsi="Arial" w:cs="Arial"/>
          <w:kern w:val="0"/>
          <w:lang w:eastAsia="en-US"/>
          <w14:ligatures w14:val="none"/>
        </w:rPr>
        <w:t xml:space="preserve"> sources and is</w:t>
      </w:r>
      <w:r w:rsidRPr="00C15665">
        <w:rPr>
          <w:rFonts w:ascii="Arial" w:eastAsiaTheme="minorHAnsi" w:hAnsi="Arial" w:cs="Arial"/>
          <w:kern w:val="0"/>
          <w:lang w:eastAsia="en-US"/>
          <w14:ligatures w14:val="none"/>
        </w:rPr>
        <w:t xml:space="preserve"> </w:t>
      </w:r>
      <w:r w:rsidR="00B50683" w:rsidRPr="00C15665">
        <w:rPr>
          <w:rFonts w:ascii="Arial" w:eastAsiaTheme="minorHAnsi" w:hAnsi="Arial" w:cs="Arial"/>
          <w:kern w:val="0"/>
          <w:lang w:eastAsia="en-US"/>
          <w14:ligatures w14:val="none"/>
        </w:rPr>
        <w:t xml:space="preserve">an </w:t>
      </w:r>
      <w:r w:rsidR="00C64F96" w:rsidRPr="00C15665">
        <w:rPr>
          <w:rFonts w:ascii="Arial" w:eastAsiaTheme="minorHAnsi" w:hAnsi="Arial" w:cs="Arial"/>
          <w:kern w:val="0"/>
          <w:lang w:eastAsia="en-US"/>
          <w14:ligatures w14:val="none"/>
        </w:rPr>
        <w:t xml:space="preserve">academic writing </w:t>
      </w:r>
      <w:r w:rsidR="00D150FE" w:rsidRPr="00C15665">
        <w:rPr>
          <w:rFonts w:ascii="Arial" w:eastAsiaTheme="minorHAnsi" w:hAnsi="Arial" w:cs="Arial"/>
          <w:kern w:val="0"/>
          <w:lang w:eastAsia="en-US"/>
          <w14:ligatures w14:val="none"/>
        </w:rPr>
        <w:t>demonstrating</w:t>
      </w:r>
      <w:r w:rsidR="00FC0D90" w:rsidRPr="00C15665">
        <w:rPr>
          <w:rFonts w:ascii="Arial" w:eastAsiaTheme="minorHAnsi" w:hAnsi="Arial" w:cs="Arial"/>
          <w:kern w:val="0"/>
          <w:lang w:eastAsia="en-US"/>
          <w14:ligatures w14:val="none"/>
        </w:rPr>
        <w:t xml:space="preserve"> an </w:t>
      </w:r>
      <w:r w:rsidR="00B50683" w:rsidRPr="00C15665">
        <w:rPr>
          <w:rFonts w:ascii="Arial" w:eastAsiaTheme="minorHAnsi" w:hAnsi="Arial" w:cs="Arial"/>
          <w:kern w:val="0"/>
          <w:lang w:eastAsia="en-US"/>
          <w14:ligatures w14:val="none"/>
        </w:rPr>
        <w:t>individual’s</w:t>
      </w:r>
      <w:r w:rsidR="00FC0D90" w:rsidRPr="00C15665">
        <w:rPr>
          <w:rFonts w:ascii="Arial" w:eastAsiaTheme="minorHAnsi" w:hAnsi="Arial" w:cs="Arial"/>
          <w:kern w:val="0"/>
          <w:lang w:eastAsia="en-US"/>
          <w14:ligatures w14:val="none"/>
        </w:rPr>
        <w:t xml:space="preserve"> understand</w:t>
      </w:r>
      <w:r w:rsidR="00B24604" w:rsidRPr="00C15665">
        <w:rPr>
          <w:rFonts w:ascii="Arial" w:eastAsiaTheme="minorHAnsi" w:hAnsi="Arial" w:cs="Arial"/>
          <w:kern w:val="0"/>
          <w:lang w:eastAsia="en-US"/>
          <w14:ligatures w14:val="none"/>
        </w:rPr>
        <w:t xml:space="preserve">ing </w:t>
      </w:r>
      <w:r w:rsidR="00FC0D90" w:rsidRPr="00C15665">
        <w:rPr>
          <w:rFonts w:ascii="Arial" w:eastAsiaTheme="minorHAnsi" w:hAnsi="Arial" w:cs="Arial"/>
          <w:kern w:val="0"/>
          <w:lang w:eastAsia="en-US"/>
          <w14:ligatures w14:val="none"/>
        </w:rPr>
        <w:t xml:space="preserve">and knowledge </w:t>
      </w:r>
      <w:r w:rsidR="00310B23" w:rsidRPr="00C15665">
        <w:rPr>
          <w:rFonts w:ascii="Arial" w:eastAsiaTheme="minorHAnsi" w:hAnsi="Arial" w:cs="Arial"/>
          <w:kern w:val="0"/>
          <w:lang w:eastAsia="en-US"/>
          <w14:ligatures w14:val="none"/>
        </w:rPr>
        <w:t>of a specific topic.</w:t>
      </w:r>
      <w:r w:rsidR="00A60F72" w:rsidRPr="00C15665">
        <w:rPr>
          <w:rFonts w:ascii="Arial" w:eastAsiaTheme="minorHAnsi" w:hAnsi="Arial" w:cs="Arial"/>
          <w:kern w:val="0"/>
          <w:lang w:eastAsia="en-US"/>
          <w14:ligatures w14:val="none"/>
        </w:rPr>
        <w:t xml:space="preserve"> Literature reviews are fundamental </w:t>
      </w:r>
      <w:r w:rsidR="001C26D6" w:rsidRPr="00C15665">
        <w:rPr>
          <w:rFonts w:ascii="Arial" w:eastAsiaTheme="minorHAnsi" w:hAnsi="Arial" w:cs="Arial"/>
          <w:kern w:val="0"/>
          <w:lang w:eastAsia="en-US"/>
          <w14:ligatures w14:val="none"/>
        </w:rPr>
        <w:t xml:space="preserve">for providing </w:t>
      </w:r>
      <w:r w:rsidR="00EA3070" w:rsidRPr="00C15665">
        <w:rPr>
          <w:rFonts w:ascii="Arial" w:eastAsiaTheme="minorHAnsi" w:hAnsi="Arial" w:cs="Arial"/>
          <w:kern w:val="0"/>
          <w:lang w:eastAsia="en-US"/>
          <w14:ligatures w14:val="none"/>
        </w:rPr>
        <w:t>individuals</w:t>
      </w:r>
      <w:r w:rsidR="001C26D6" w:rsidRPr="00C15665">
        <w:rPr>
          <w:rFonts w:ascii="Arial" w:eastAsiaTheme="minorHAnsi" w:hAnsi="Arial" w:cs="Arial"/>
          <w:kern w:val="0"/>
          <w:lang w:eastAsia="en-US"/>
          <w14:ligatures w14:val="none"/>
        </w:rPr>
        <w:t xml:space="preserve"> with information on</w:t>
      </w:r>
      <w:r w:rsidR="00D150FE" w:rsidRPr="00C15665">
        <w:rPr>
          <w:rFonts w:ascii="Arial" w:eastAsiaTheme="minorHAnsi" w:hAnsi="Arial" w:cs="Arial"/>
          <w:kern w:val="0"/>
          <w:lang w:eastAsia="en-US"/>
          <w14:ligatures w14:val="none"/>
        </w:rPr>
        <w:t xml:space="preserve"> the</w:t>
      </w:r>
      <w:r w:rsidR="001C26D6" w:rsidRPr="00C15665">
        <w:rPr>
          <w:rFonts w:ascii="Arial" w:eastAsiaTheme="minorHAnsi" w:hAnsi="Arial" w:cs="Arial"/>
          <w:kern w:val="0"/>
          <w:lang w:eastAsia="en-US"/>
          <w14:ligatures w14:val="none"/>
        </w:rPr>
        <w:t xml:space="preserve"> </w:t>
      </w:r>
      <w:r w:rsidR="00EA3070" w:rsidRPr="00C15665">
        <w:rPr>
          <w:rFonts w:ascii="Arial" w:eastAsiaTheme="minorHAnsi" w:hAnsi="Arial" w:cs="Arial"/>
          <w:kern w:val="0"/>
          <w:lang w:eastAsia="en-US"/>
          <w14:ligatures w14:val="none"/>
        </w:rPr>
        <w:t>known</w:t>
      </w:r>
      <w:r w:rsidR="003C11A5" w:rsidRPr="00C15665">
        <w:rPr>
          <w:rFonts w:ascii="Arial" w:eastAsiaTheme="minorHAnsi" w:hAnsi="Arial" w:cs="Arial"/>
          <w:kern w:val="0"/>
          <w:lang w:eastAsia="en-US"/>
          <w14:ligatures w14:val="none"/>
        </w:rPr>
        <w:t>,</w:t>
      </w:r>
      <w:r w:rsidR="00EA3070" w:rsidRPr="00C15665">
        <w:rPr>
          <w:rFonts w:ascii="Arial" w:eastAsiaTheme="minorHAnsi" w:hAnsi="Arial" w:cs="Arial"/>
          <w:kern w:val="0"/>
          <w:lang w:eastAsia="en-US"/>
          <w14:ligatures w14:val="none"/>
        </w:rPr>
        <w:t xml:space="preserve"> which helps to highlight the unknown for the reader</w:t>
      </w:r>
      <w:r w:rsidR="00FE16DF" w:rsidRPr="00C15665">
        <w:rPr>
          <w:rFonts w:ascii="Arial" w:eastAsiaTheme="minorHAnsi" w:hAnsi="Arial" w:cs="Arial"/>
          <w:kern w:val="0"/>
          <w:lang w:eastAsia="en-US"/>
          <w14:ligatures w14:val="none"/>
        </w:rPr>
        <w:t xml:space="preserve">. </w:t>
      </w:r>
      <w:r w:rsidR="00DD29F1">
        <w:rPr>
          <w:rFonts w:ascii="Arial" w:eastAsiaTheme="minorHAnsi" w:hAnsi="Arial" w:cs="Arial"/>
          <w:kern w:val="0"/>
          <w:lang w:eastAsia="en-US"/>
          <w14:ligatures w14:val="none"/>
        </w:rPr>
        <w:t>This literature review aims</w:t>
      </w:r>
      <w:r w:rsidR="00570B8E" w:rsidRPr="00C15665">
        <w:rPr>
          <w:rFonts w:ascii="Arial" w:eastAsiaTheme="minorHAnsi" w:hAnsi="Arial" w:cs="Arial"/>
          <w:kern w:val="0"/>
          <w:lang w:eastAsia="en-US"/>
          <w14:ligatures w14:val="none"/>
        </w:rPr>
        <w:t xml:space="preserve"> to discover</w:t>
      </w:r>
      <w:r w:rsidR="003E24D4" w:rsidRPr="00C15665">
        <w:rPr>
          <w:rFonts w:ascii="Arial" w:eastAsiaTheme="minorHAnsi" w:hAnsi="Arial" w:cs="Arial"/>
          <w:kern w:val="0"/>
          <w:lang w:eastAsia="en-US"/>
          <w14:ligatures w14:val="none"/>
        </w:rPr>
        <w:t xml:space="preserve"> knowledge and the</w:t>
      </w:r>
      <w:r w:rsidR="00570B8E" w:rsidRPr="00C15665">
        <w:rPr>
          <w:rFonts w:ascii="Arial" w:eastAsiaTheme="minorHAnsi" w:hAnsi="Arial" w:cs="Arial"/>
          <w:kern w:val="0"/>
          <w:lang w:eastAsia="en-US"/>
          <w14:ligatures w14:val="none"/>
        </w:rPr>
        <w:t xml:space="preserve"> boundaries and limitations</w:t>
      </w:r>
      <w:r w:rsidR="003E24D4" w:rsidRPr="00C15665">
        <w:rPr>
          <w:rFonts w:ascii="Arial" w:eastAsiaTheme="minorHAnsi" w:hAnsi="Arial" w:cs="Arial"/>
          <w:kern w:val="0"/>
          <w:lang w:eastAsia="en-US"/>
          <w14:ligatures w14:val="none"/>
        </w:rPr>
        <w:t xml:space="preserve"> in the research regarding cervical cancer</w:t>
      </w:r>
      <w:r w:rsidR="00EA3070" w:rsidRPr="00C15665">
        <w:rPr>
          <w:rFonts w:ascii="Arial" w:eastAsiaTheme="minorHAnsi" w:hAnsi="Arial" w:cs="Arial"/>
          <w:kern w:val="0"/>
          <w:lang w:eastAsia="en-US"/>
          <w14:ligatures w14:val="none"/>
        </w:rPr>
        <w:t>.</w:t>
      </w:r>
      <w:r w:rsidR="002E0DBF" w:rsidRPr="00C15665">
        <w:rPr>
          <w:rFonts w:ascii="Arial" w:eastAsiaTheme="minorHAnsi" w:hAnsi="Arial" w:cs="Arial"/>
          <w:kern w:val="0"/>
          <w:lang w:eastAsia="en-US"/>
          <w14:ligatures w14:val="none"/>
        </w:rPr>
        <w:t xml:space="preserve"> </w:t>
      </w:r>
      <w:r w:rsidR="00963B58" w:rsidRPr="00C15665">
        <w:rPr>
          <w:rFonts w:ascii="Arial" w:eastAsiaTheme="minorHAnsi" w:hAnsi="Arial" w:cs="Arial"/>
          <w:kern w:val="0"/>
          <w:lang w:eastAsia="en-US"/>
          <w14:ligatures w14:val="none"/>
        </w:rPr>
        <w:t>(</w:t>
      </w:r>
      <w:r w:rsidR="002E0DBF" w:rsidRPr="00C15665">
        <w:rPr>
          <w:rFonts w:ascii="Arial" w:hAnsi="Arial" w:cs="Arial"/>
          <w:shd w:val="clear" w:color="auto" w:fill="FFFFFF"/>
        </w:rPr>
        <w:t xml:space="preserve">Perkins and </w:t>
      </w:r>
      <w:proofErr w:type="spellStart"/>
      <w:r w:rsidR="002E0DBF" w:rsidRPr="00C15665">
        <w:rPr>
          <w:rFonts w:ascii="Arial" w:hAnsi="Arial" w:cs="Arial"/>
          <w:shd w:val="clear" w:color="auto" w:fill="FFFFFF"/>
        </w:rPr>
        <w:t>Wentzensen</w:t>
      </w:r>
      <w:proofErr w:type="spellEnd"/>
      <w:r w:rsidR="002E0DBF" w:rsidRPr="00C15665">
        <w:rPr>
          <w:rFonts w:ascii="Arial" w:hAnsi="Arial" w:cs="Arial"/>
          <w:shd w:val="clear" w:color="auto" w:fill="FFFFFF"/>
        </w:rPr>
        <w:t xml:space="preserve">, 2023) </w:t>
      </w:r>
      <w:r w:rsidR="00963B58" w:rsidRPr="00C15665">
        <w:rPr>
          <w:rFonts w:ascii="Arial" w:eastAsiaTheme="minorHAnsi" w:hAnsi="Arial" w:cs="Arial"/>
          <w:kern w:val="0"/>
          <w:lang w:eastAsia="en-US"/>
          <w14:ligatures w14:val="none"/>
        </w:rPr>
        <w:t xml:space="preserve">Cervical cancer </w:t>
      </w:r>
      <w:r w:rsidR="00D35722" w:rsidRPr="00C15665">
        <w:rPr>
          <w:rFonts w:ascii="Arial" w:eastAsiaTheme="minorHAnsi" w:hAnsi="Arial" w:cs="Arial"/>
          <w:kern w:val="0"/>
          <w:lang w:eastAsia="en-US"/>
          <w14:ligatures w14:val="none"/>
        </w:rPr>
        <w:t>is</w:t>
      </w:r>
      <w:r w:rsidR="003A7EB3" w:rsidRPr="00C15665">
        <w:rPr>
          <w:rFonts w:ascii="Arial" w:eastAsiaTheme="minorHAnsi" w:hAnsi="Arial" w:cs="Arial"/>
          <w:kern w:val="0"/>
          <w:lang w:eastAsia="en-US"/>
          <w14:ligatures w14:val="none"/>
        </w:rPr>
        <w:t xml:space="preserve"> the fourth most diagnosed cancer in women</w:t>
      </w:r>
      <w:r w:rsidR="00DD29F1">
        <w:rPr>
          <w:rFonts w:ascii="Arial" w:eastAsiaTheme="minorHAnsi" w:hAnsi="Arial" w:cs="Arial"/>
          <w:kern w:val="0"/>
          <w:lang w:eastAsia="en-US"/>
          <w14:ligatures w14:val="none"/>
        </w:rPr>
        <w:t>. It is</w:t>
      </w:r>
      <w:r w:rsidR="00D35722" w:rsidRPr="00C15665">
        <w:rPr>
          <w:rFonts w:ascii="Arial" w:eastAsiaTheme="minorHAnsi" w:hAnsi="Arial" w:cs="Arial"/>
          <w:kern w:val="0"/>
          <w:lang w:eastAsia="en-US"/>
          <w14:ligatures w14:val="none"/>
        </w:rPr>
        <w:t xml:space="preserve"> </w:t>
      </w:r>
      <w:r w:rsidR="00F06D3A" w:rsidRPr="00C15665">
        <w:rPr>
          <w:rFonts w:ascii="Arial" w:eastAsiaTheme="minorHAnsi" w:hAnsi="Arial" w:cs="Arial"/>
          <w:kern w:val="0"/>
          <w:lang w:eastAsia="en-US"/>
          <w14:ligatures w14:val="none"/>
        </w:rPr>
        <w:t xml:space="preserve">a </w:t>
      </w:r>
      <w:r w:rsidR="003A7EB3" w:rsidRPr="00C15665">
        <w:rPr>
          <w:rFonts w:ascii="Arial" w:eastAsiaTheme="minorHAnsi" w:hAnsi="Arial" w:cs="Arial"/>
          <w:kern w:val="0"/>
          <w:lang w:eastAsia="en-US"/>
          <w14:ligatures w14:val="none"/>
        </w:rPr>
        <w:t xml:space="preserve">diagnosis </w:t>
      </w:r>
      <w:r w:rsidR="00F06D3A" w:rsidRPr="00C15665">
        <w:rPr>
          <w:rFonts w:ascii="Arial" w:eastAsiaTheme="minorHAnsi" w:hAnsi="Arial" w:cs="Arial"/>
          <w:kern w:val="0"/>
          <w:lang w:eastAsia="en-US"/>
          <w14:ligatures w14:val="none"/>
        </w:rPr>
        <w:t xml:space="preserve">of cancer </w:t>
      </w:r>
      <w:r w:rsidR="008D2846" w:rsidRPr="00C15665">
        <w:rPr>
          <w:rFonts w:ascii="Arial" w:eastAsiaTheme="minorHAnsi" w:hAnsi="Arial" w:cs="Arial"/>
          <w:kern w:val="0"/>
          <w:lang w:eastAsia="en-US"/>
          <w14:ligatures w14:val="none"/>
        </w:rPr>
        <w:t>that</w:t>
      </w:r>
      <w:r w:rsidR="00F06D3A" w:rsidRPr="00C15665">
        <w:rPr>
          <w:rFonts w:ascii="Arial" w:eastAsiaTheme="minorHAnsi" w:hAnsi="Arial" w:cs="Arial"/>
          <w:kern w:val="0"/>
          <w:lang w:eastAsia="en-US"/>
          <w14:ligatures w14:val="none"/>
        </w:rPr>
        <w:t xml:space="preserve"> is located in </w:t>
      </w:r>
      <w:r w:rsidR="00D305EF" w:rsidRPr="00C15665">
        <w:rPr>
          <w:rFonts w:ascii="Arial" w:eastAsiaTheme="minorHAnsi" w:hAnsi="Arial" w:cs="Arial"/>
          <w:kern w:val="0"/>
          <w:lang w:eastAsia="en-US"/>
          <w14:ligatures w14:val="none"/>
        </w:rPr>
        <w:t>the cervix area</w:t>
      </w:r>
      <w:r w:rsidR="00C91DBB" w:rsidRPr="00C15665">
        <w:rPr>
          <w:rFonts w:ascii="Arial" w:eastAsiaTheme="minorHAnsi" w:hAnsi="Arial" w:cs="Arial"/>
          <w:kern w:val="0"/>
          <w:lang w:eastAsia="en-US"/>
          <w14:ligatures w14:val="none"/>
        </w:rPr>
        <w:t xml:space="preserve"> </w:t>
      </w:r>
      <w:r w:rsidR="00F66D2E">
        <w:rPr>
          <w:rFonts w:ascii="Arial" w:eastAsiaTheme="minorHAnsi" w:hAnsi="Arial" w:cs="Arial"/>
          <w:kern w:val="0"/>
          <w:lang w:eastAsia="en-US"/>
          <w14:ligatures w14:val="none"/>
        </w:rPr>
        <w:t>of</w:t>
      </w:r>
      <w:r w:rsidR="00C91DBB" w:rsidRPr="00C15665">
        <w:rPr>
          <w:rFonts w:ascii="Arial" w:eastAsiaTheme="minorHAnsi" w:hAnsi="Arial" w:cs="Arial"/>
          <w:kern w:val="0"/>
          <w:lang w:eastAsia="en-US"/>
          <w14:ligatures w14:val="none"/>
        </w:rPr>
        <w:t xml:space="preserve"> a </w:t>
      </w:r>
      <w:r w:rsidR="00E7380A" w:rsidRPr="00C15665">
        <w:rPr>
          <w:rFonts w:ascii="Arial" w:eastAsiaTheme="minorHAnsi" w:hAnsi="Arial" w:cs="Arial"/>
          <w:kern w:val="0"/>
          <w:lang w:eastAsia="en-US"/>
          <w14:ligatures w14:val="none"/>
        </w:rPr>
        <w:t>female's</w:t>
      </w:r>
      <w:r w:rsidR="00C91DBB" w:rsidRPr="00C15665">
        <w:rPr>
          <w:rFonts w:ascii="Arial" w:eastAsiaTheme="minorHAnsi" w:hAnsi="Arial" w:cs="Arial"/>
          <w:kern w:val="0"/>
          <w:lang w:eastAsia="en-US"/>
          <w14:ligatures w14:val="none"/>
        </w:rPr>
        <w:t xml:space="preserve"> repro</w:t>
      </w:r>
      <w:r w:rsidR="00E7380A" w:rsidRPr="00C15665">
        <w:rPr>
          <w:rFonts w:ascii="Arial" w:eastAsiaTheme="minorHAnsi" w:hAnsi="Arial" w:cs="Arial"/>
          <w:kern w:val="0"/>
          <w:lang w:eastAsia="en-US"/>
          <w14:ligatures w14:val="none"/>
        </w:rPr>
        <w:t>ductive system</w:t>
      </w:r>
      <w:r w:rsidR="009525E0" w:rsidRPr="00C15665">
        <w:rPr>
          <w:rFonts w:ascii="Arial" w:eastAsiaTheme="minorHAnsi" w:hAnsi="Arial" w:cs="Arial"/>
          <w:kern w:val="0"/>
          <w:lang w:eastAsia="en-US"/>
          <w14:ligatures w14:val="none"/>
        </w:rPr>
        <w:t xml:space="preserve"> </w:t>
      </w:r>
      <w:r w:rsidR="00E7380A" w:rsidRPr="00C15665">
        <w:rPr>
          <w:rFonts w:ascii="Arial" w:eastAsiaTheme="minorHAnsi" w:hAnsi="Arial" w:cs="Arial"/>
          <w:kern w:val="0"/>
          <w:lang w:eastAsia="en-US"/>
          <w14:ligatures w14:val="none"/>
        </w:rPr>
        <w:t>and</w:t>
      </w:r>
      <w:r w:rsidR="009525E0" w:rsidRPr="00C15665">
        <w:rPr>
          <w:rFonts w:ascii="Arial" w:eastAsiaTheme="minorHAnsi" w:hAnsi="Arial" w:cs="Arial"/>
          <w:kern w:val="0"/>
          <w:lang w:eastAsia="en-US"/>
          <w14:ligatures w14:val="none"/>
        </w:rPr>
        <w:t xml:space="preserve"> is the opening between the </w:t>
      </w:r>
      <w:r w:rsidR="00AC714E" w:rsidRPr="00C15665">
        <w:rPr>
          <w:rFonts w:ascii="Arial" w:eastAsiaTheme="minorHAnsi" w:hAnsi="Arial" w:cs="Arial"/>
          <w:kern w:val="0"/>
          <w:lang w:eastAsia="en-US"/>
          <w14:ligatures w14:val="none"/>
        </w:rPr>
        <w:t xml:space="preserve">vagina and the womb. </w:t>
      </w:r>
      <w:r w:rsidR="00513962" w:rsidRPr="00C15665">
        <w:rPr>
          <w:rFonts w:ascii="Arial" w:eastAsiaTheme="minorHAnsi" w:hAnsi="Arial" w:cs="Arial"/>
          <w:kern w:val="0"/>
          <w:lang w:eastAsia="en-US"/>
          <w14:ligatures w14:val="none"/>
        </w:rPr>
        <w:t>Although (</w:t>
      </w:r>
      <w:r w:rsidR="00E63D0D" w:rsidRPr="00C15665">
        <w:rPr>
          <w:rFonts w:ascii="Arial" w:hAnsi="Arial" w:cs="Arial"/>
          <w:shd w:val="clear" w:color="auto" w:fill="FFFFFF"/>
        </w:rPr>
        <w:t xml:space="preserve">Bruni and Serrano, 2022), </w:t>
      </w:r>
      <w:r w:rsidR="00513962" w:rsidRPr="00C15665">
        <w:rPr>
          <w:rFonts w:ascii="Arial" w:eastAsiaTheme="minorHAnsi" w:hAnsi="Arial" w:cs="Arial"/>
          <w:kern w:val="0"/>
          <w:lang w:eastAsia="en-US"/>
          <w14:ligatures w14:val="none"/>
        </w:rPr>
        <w:t xml:space="preserve">women between the ages of 35 </w:t>
      </w:r>
      <w:r w:rsidR="00EF2B68" w:rsidRPr="00C15665">
        <w:rPr>
          <w:rFonts w:ascii="Arial" w:eastAsiaTheme="minorHAnsi" w:hAnsi="Arial" w:cs="Arial"/>
          <w:kern w:val="0"/>
          <w:lang w:eastAsia="en-US"/>
          <w14:ligatures w14:val="none"/>
        </w:rPr>
        <w:t xml:space="preserve">and 50 years old are at a higher risk of a cervical cancer diagnosis, </w:t>
      </w:r>
      <w:r w:rsidR="00240E9D" w:rsidRPr="00C15665">
        <w:rPr>
          <w:rFonts w:ascii="Arial" w:eastAsiaTheme="minorHAnsi" w:hAnsi="Arial" w:cs="Arial"/>
          <w:kern w:val="0"/>
          <w:lang w:eastAsia="en-US"/>
          <w14:ligatures w14:val="none"/>
        </w:rPr>
        <w:t>any individual with a cervix can develop cervical cancer</w:t>
      </w:r>
      <w:r w:rsidR="00E63D0D" w:rsidRPr="00C15665">
        <w:rPr>
          <w:rFonts w:ascii="Arial" w:eastAsiaTheme="minorHAnsi" w:hAnsi="Arial" w:cs="Arial"/>
          <w:kern w:val="0"/>
          <w:lang w:eastAsia="en-US"/>
          <w14:ligatures w14:val="none"/>
        </w:rPr>
        <w:t>.</w:t>
      </w:r>
    </w:p>
    <w:p w14:paraId="18ACE720" w14:textId="77777777" w:rsidR="00F446F4" w:rsidRPr="00C15665" w:rsidRDefault="00F446F4" w:rsidP="00C15665">
      <w:pPr>
        <w:spacing w:line="360" w:lineRule="auto"/>
        <w:rPr>
          <w:rFonts w:ascii="Arial" w:eastAsiaTheme="minorHAnsi" w:hAnsi="Arial" w:cs="Arial"/>
          <w:kern w:val="0"/>
          <w:lang w:eastAsia="en-US"/>
          <w14:ligatures w14:val="none"/>
        </w:rPr>
      </w:pPr>
    </w:p>
    <w:p w14:paraId="36BD9E28" w14:textId="77777777" w:rsidR="00F446F4" w:rsidRPr="00C15665" w:rsidRDefault="004938F3"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b/>
          <w:bCs/>
          <w:kern w:val="0"/>
          <w:lang w:eastAsia="en-US"/>
          <w14:ligatures w14:val="none"/>
        </w:rPr>
        <w:t xml:space="preserve">Background </w:t>
      </w:r>
      <w:r w:rsidR="00197BEB" w:rsidRPr="00C15665">
        <w:rPr>
          <w:rFonts w:ascii="Arial" w:eastAsiaTheme="minorHAnsi" w:hAnsi="Arial" w:cs="Arial"/>
          <w:b/>
          <w:bCs/>
          <w:kern w:val="0"/>
          <w:lang w:eastAsia="en-US"/>
          <w14:ligatures w14:val="none"/>
        </w:rPr>
        <w:t>information and rationale</w:t>
      </w:r>
      <w:r w:rsidR="00240E9D" w:rsidRPr="00C15665">
        <w:rPr>
          <w:rFonts w:ascii="Arial" w:eastAsiaTheme="minorHAnsi" w:hAnsi="Arial" w:cs="Arial"/>
          <w:kern w:val="0"/>
          <w:lang w:eastAsia="en-US"/>
          <w14:ligatures w14:val="none"/>
        </w:rPr>
        <w:t>.</w:t>
      </w:r>
    </w:p>
    <w:p w14:paraId="695E4FEF" w14:textId="77777777" w:rsidR="00F446F4" w:rsidRPr="00C15665" w:rsidRDefault="00F446F4" w:rsidP="00C15665">
      <w:pPr>
        <w:spacing w:line="360" w:lineRule="auto"/>
        <w:rPr>
          <w:rFonts w:ascii="Arial" w:eastAsiaTheme="minorHAnsi" w:hAnsi="Arial" w:cs="Arial"/>
          <w:kern w:val="0"/>
          <w:lang w:eastAsia="en-US"/>
          <w14:ligatures w14:val="none"/>
        </w:rPr>
      </w:pPr>
    </w:p>
    <w:p w14:paraId="31F1A9AA" w14:textId="0DB70077" w:rsidR="00895034" w:rsidRPr="00C15665" w:rsidRDefault="005C4376"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According to (</w:t>
      </w:r>
      <w:r w:rsidR="00E76A4B" w:rsidRPr="00C15665">
        <w:rPr>
          <w:rFonts w:ascii="Arial" w:hAnsi="Arial" w:cs="Arial"/>
          <w:shd w:val="clear" w:color="auto" w:fill="FFFFFF"/>
        </w:rPr>
        <w:t>Pimple and Mishra, 2022)</w:t>
      </w:r>
      <w:r w:rsidR="00E76A4B" w:rsidRPr="00C15665">
        <w:rPr>
          <w:rFonts w:ascii="Arial" w:eastAsiaTheme="minorHAnsi" w:hAnsi="Arial" w:cs="Arial"/>
          <w:kern w:val="0"/>
          <w:lang w:eastAsia="en-US"/>
          <w14:ligatures w14:val="none"/>
        </w:rPr>
        <w:t xml:space="preserve">, </w:t>
      </w:r>
      <w:r w:rsidR="0041058A" w:rsidRPr="00C15665">
        <w:rPr>
          <w:rFonts w:ascii="Arial" w:eastAsiaTheme="minorHAnsi" w:hAnsi="Arial" w:cs="Arial"/>
          <w:kern w:val="0"/>
          <w:lang w:eastAsia="en-US"/>
          <w14:ligatures w14:val="none"/>
        </w:rPr>
        <w:t>cervical cancer remains a public health issue</w:t>
      </w:r>
      <w:r w:rsidR="00DD29F1">
        <w:rPr>
          <w:rFonts w:ascii="Arial" w:eastAsiaTheme="minorHAnsi" w:hAnsi="Arial" w:cs="Arial"/>
          <w:kern w:val="0"/>
          <w:lang w:eastAsia="en-US"/>
          <w14:ligatures w14:val="none"/>
        </w:rPr>
        <w:t>,</w:t>
      </w:r>
      <w:r w:rsidR="0041058A" w:rsidRPr="00C15665">
        <w:rPr>
          <w:rFonts w:ascii="Arial" w:eastAsiaTheme="minorHAnsi" w:hAnsi="Arial" w:cs="Arial"/>
          <w:kern w:val="0"/>
          <w:lang w:eastAsia="en-US"/>
          <w14:ligatures w14:val="none"/>
        </w:rPr>
        <w:t xml:space="preserve"> with </w:t>
      </w:r>
      <w:r w:rsidR="00F06110" w:rsidRPr="00C15665">
        <w:rPr>
          <w:rFonts w:ascii="Arial" w:eastAsiaTheme="minorHAnsi" w:hAnsi="Arial" w:cs="Arial"/>
          <w:kern w:val="0"/>
          <w:lang w:eastAsia="en-US"/>
          <w14:ligatures w14:val="none"/>
        </w:rPr>
        <w:t xml:space="preserve">an </w:t>
      </w:r>
      <w:r w:rsidR="0044285E" w:rsidRPr="00C15665">
        <w:rPr>
          <w:rFonts w:ascii="Arial" w:eastAsiaTheme="minorHAnsi" w:hAnsi="Arial" w:cs="Arial"/>
          <w:kern w:val="0"/>
          <w:lang w:eastAsia="en-US"/>
          <w14:ligatures w14:val="none"/>
        </w:rPr>
        <w:t>average</w:t>
      </w:r>
      <w:r w:rsidR="00F06110" w:rsidRPr="00C15665">
        <w:rPr>
          <w:rFonts w:ascii="Arial" w:eastAsiaTheme="minorHAnsi" w:hAnsi="Arial" w:cs="Arial"/>
          <w:kern w:val="0"/>
          <w:lang w:eastAsia="en-US"/>
          <w14:ligatures w14:val="none"/>
        </w:rPr>
        <w:t xml:space="preserve"> of 604,000 new cervical </w:t>
      </w:r>
      <w:r w:rsidR="004565C4" w:rsidRPr="00C15665">
        <w:rPr>
          <w:rFonts w:ascii="Arial" w:eastAsiaTheme="minorHAnsi" w:hAnsi="Arial" w:cs="Arial"/>
          <w:kern w:val="0"/>
          <w:lang w:eastAsia="en-US"/>
          <w14:ligatures w14:val="none"/>
        </w:rPr>
        <w:t xml:space="preserve">cancer </w:t>
      </w:r>
      <w:r w:rsidR="0044285E" w:rsidRPr="00C15665">
        <w:rPr>
          <w:rFonts w:ascii="Arial" w:eastAsiaTheme="minorHAnsi" w:hAnsi="Arial" w:cs="Arial"/>
          <w:kern w:val="0"/>
          <w:lang w:eastAsia="en-US"/>
          <w14:ligatures w14:val="none"/>
        </w:rPr>
        <w:t>diagnoses</w:t>
      </w:r>
      <w:r w:rsidR="004565C4" w:rsidRPr="00C15665">
        <w:rPr>
          <w:rFonts w:ascii="Arial" w:eastAsiaTheme="minorHAnsi" w:hAnsi="Arial" w:cs="Arial"/>
          <w:kern w:val="0"/>
          <w:lang w:eastAsia="en-US"/>
          <w14:ligatures w14:val="none"/>
        </w:rPr>
        <w:t xml:space="preserve"> reported </w:t>
      </w:r>
      <w:r w:rsidR="0044285E" w:rsidRPr="00C15665">
        <w:rPr>
          <w:rFonts w:ascii="Arial" w:eastAsiaTheme="minorHAnsi" w:hAnsi="Arial" w:cs="Arial"/>
          <w:kern w:val="0"/>
          <w:lang w:eastAsia="en-US"/>
          <w14:ligatures w14:val="none"/>
        </w:rPr>
        <w:t>per year</w:t>
      </w:r>
      <w:r w:rsidR="007D2B92" w:rsidRPr="00C15665">
        <w:rPr>
          <w:rFonts w:ascii="Arial" w:eastAsiaTheme="minorHAnsi" w:hAnsi="Arial" w:cs="Arial"/>
          <w:kern w:val="0"/>
          <w:lang w:eastAsia="en-US"/>
          <w14:ligatures w14:val="none"/>
        </w:rPr>
        <w:t>,</w:t>
      </w:r>
      <w:r w:rsidR="0044285E" w:rsidRPr="00C15665">
        <w:rPr>
          <w:rFonts w:ascii="Arial" w:eastAsiaTheme="minorHAnsi" w:hAnsi="Arial" w:cs="Arial"/>
          <w:kern w:val="0"/>
          <w:lang w:eastAsia="en-US"/>
          <w14:ligatures w14:val="none"/>
        </w:rPr>
        <w:t xml:space="preserve"> with 342,000</w:t>
      </w:r>
      <w:r w:rsidR="007D2B92" w:rsidRPr="00C15665">
        <w:rPr>
          <w:rFonts w:ascii="Arial" w:eastAsiaTheme="minorHAnsi" w:hAnsi="Arial" w:cs="Arial"/>
          <w:kern w:val="0"/>
          <w:lang w:eastAsia="en-US"/>
          <w14:ligatures w14:val="none"/>
        </w:rPr>
        <w:t xml:space="preserve"> cases leading to </w:t>
      </w:r>
      <w:r w:rsidR="0044285E" w:rsidRPr="00C15665">
        <w:rPr>
          <w:rFonts w:ascii="Arial" w:eastAsiaTheme="minorHAnsi" w:hAnsi="Arial" w:cs="Arial"/>
          <w:kern w:val="0"/>
          <w:lang w:eastAsia="en-US"/>
          <w14:ligatures w14:val="none"/>
        </w:rPr>
        <w:t>death</w:t>
      </w:r>
      <w:r w:rsidR="007D2B92" w:rsidRPr="00C15665">
        <w:rPr>
          <w:rFonts w:ascii="Arial" w:eastAsiaTheme="minorHAnsi" w:hAnsi="Arial" w:cs="Arial"/>
          <w:kern w:val="0"/>
          <w:lang w:eastAsia="en-US"/>
          <w14:ligatures w14:val="none"/>
        </w:rPr>
        <w:t>.</w:t>
      </w:r>
      <w:r w:rsidR="00D00BAA" w:rsidRPr="00C15665">
        <w:rPr>
          <w:rFonts w:ascii="Arial" w:eastAsiaTheme="minorHAnsi" w:hAnsi="Arial" w:cs="Arial"/>
          <w:kern w:val="0"/>
          <w:lang w:eastAsia="en-US"/>
          <w14:ligatures w14:val="none"/>
        </w:rPr>
        <w:t xml:space="preserve"> (</w:t>
      </w:r>
      <w:r w:rsidR="00890EF6" w:rsidRPr="00C15665">
        <w:rPr>
          <w:rFonts w:ascii="Arial" w:hAnsi="Arial" w:cs="Arial"/>
          <w:shd w:val="clear" w:color="auto" w:fill="FFFFFF"/>
        </w:rPr>
        <w:t>Rauf and Eid, 2023</w:t>
      </w:r>
      <w:r w:rsidR="00D00BAA" w:rsidRPr="00C15665">
        <w:rPr>
          <w:rFonts w:ascii="Arial" w:eastAsiaTheme="minorHAnsi" w:hAnsi="Arial" w:cs="Arial"/>
          <w:kern w:val="0"/>
          <w:lang w:eastAsia="en-US"/>
          <w14:ligatures w14:val="none"/>
        </w:rPr>
        <w:t>)</w:t>
      </w:r>
      <w:r w:rsidR="00890EF6" w:rsidRPr="00C15665">
        <w:rPr>
          <w:rFonts w:ascii="Arial" w:eastAsiaTheme="minorHAnsi" w:hAnsi="Arial" w:cs="Arial"/>
          <w:kern w:val="0"/>
          <w:lang w:eastAsia="en-US"/>
          <w14:ligatures w14:val="none"/>
        </w:rPr>
        <w:t>,</w:t>
      </w:r>
      <w:r w:rsidR="00D00BAA" w:rsidRPr="00C15665">
        <w:rPr>
          <w:rFonts w:ascii="Arial" w:eastAsiaTheme="minorHAnsi" w:hAnsi="Arial" w:cs="Arial"/>
          <w:kern w:val="0"/>
          <w:lang w:eastAsia="en-US"/>
          <w14:ligatures w14:val="none"/>
        </w:rPr>
        <w:t xml:space="preserve"> </w:t>
      </w:r>
      <w:r w:rsidR="00DD29F1">
        <w:rPr>
          <w:rFonts w:ascii="Arial" w:eastAsiaTheme="minorHAnsi" w:hAnsi="Arial" w:cs="Arial"/>
          <w:kern w:val="0"/>
          <w:lang w:eastAsia="en-US"/>
          <w14:ligatures w14:val="none"/>
        </w:rPr>
        <w:t>Three thousand one hundred ninety-seven</w:t>
      </w:r>
      <w:r w:rsidR="00C076EA" w:rsidRPr="00C15665">
        <w:rPr>
          <w:rFonts w:ascii="Arial" w:eastAsiaTheme="minorHAnsi" w:hAnsi="Arial" w:cs="Arial"/>
          <w:kern w:val="0"/>
          <w:lang w:eastAsia="en-US"/>
          <w14:ligatures w14:val="none"/>
        </w:rPr>
        <w:t xml:space="preserve"> new cervical cancer diagnosis cases</w:t>
      </w:r>
      <w:r w:rsidR="00BE039E" w:rsidRPr="00C15665">
        <w:rPr>
          <w:rFonts w:ascii="Arial" w:eastAsiaTheme="minorHAnsi" w:hAnsi="Arial" w:cs="Arial"/>
          <w:kern w:val="0"/>
          <w:lang w:eastAsia="en-US"/>
          <w14:ligatures w14:val="none"/>
        </w:rPr>
        <w:t xml:space="preserve"> occur in the UK per year</w:t>
      </w:r>
      <w:r w:rsidR="00F66D2E">
        <w:rPr>
          <w:rFonts w:ascii="Arial" w:eastAsiaTheme="minorHAnsi" w:hAnsi="Arial" w:cs="Arial"/>
          <w:kern w:val="0"/>
          <w:lang w:eastAsia="en-US"/>
          <w14:ligatures w14:val="none"/>
        </w:rPr>
        <w:t>,</w:t>
      </w:r>
      <w:r w:rsidR="00BE039E" w:rsidRPr="00C15665">
        <w:rPr>
          <w:rFonts w:ascii="Arial" w:eastAsiaTheme="minorHAnsi" w:hAnsi="Arial" w:cs="Arial"/>
          <w:kern w:val="0"/>
          <w:lang w:eastAsia="en-US"/>
          <w14:ligatures w14:val="none"/>
        </w:rPr>
        <w:t xml:space="preserve"> and </w:t>
      </w:r>
      <w:r w:rsidR="00562578" w:rsidRPr="00C15665">
        <w:rPr>
          <w:rFonts w:ascii="Arial" w:eastAsiaTheme="minorHAnsi" w:hAnsi="Arial" w:cs="Arial"/>
          <w:kern w:val="0"/>
          <w:lang w:eastAsia="en-US"/>
          <w14:ligatures w14:val="none"/>
        </w:rPr>
        <w:t>8</w:t>
      </w:r>
      <w:r w:rsidR="00932A5C" w:rsidRPr="00C15665">
        <w:rPr>
          <w:rFonts w:ascii="Arial" w:eastAsiaTheme="minorHAnsi" w:hAnsi="Arial" w:cs="Arial"/>
          <w:kern w:val="0"/>
          <w:lang w:eastAsia="en-US"/>
          <w14:ligatures w14:val="none"/>
        </w:rPr>
        <w:t xml:space="preserve">53 deaths. </w:t>
      </w:r>
      <w:r w:rsidR="0033646F" w:rsidRPr="00C15665">
        <w:rPr>
          <w:rFonts w:ascii="Arial" w:eastAsiaTheme="minorHAnsi" w:hAnsi="Arial" w:cs="Arial"/>
          <w:kern w:val="0"/>
          <w:lang w:eastAsia="en-US"/>
          <w14:ligatures w14:val="none"/>
        </w:rPr>
        <w:t xml:space="preserve">1 in 142 women will be diagnosed with cervical </w:t>
      </w:r>
      <w:r w:rsidR="00BE039E" w:rsidRPr="00C15665">
        <w:rPr>
          <w:rFonts w:ascii="Arial" w:eastAsiaTheme="minorHAnsi" w:hAnsi="Arial" w:cs="Arial"/>
          <w:kern w:val="0"/>
          <w:lang w:eastAsia="en-US"/>
          <w14:ligatures w14:val="none"/>
        </w:rPr>
        <w:t>cancer within their lifetime</w:t>
      </w:r>
      <w:r w:rsidR="00DD29F1">
        <w:rPr>
          <w:rFonts w:ascii="Arial" w:eastAsiaTheme="minorHAnsi" w:hAnsi="Arial" w:cs="Arial"/>
          <w:kern w:val="0"/>
          <w:lang w:eastAsia="en-US"/>
          <w14:ligatures w14:val="none"/>
        </w:rPr>
        <w:t>. However</w:t>
      </w:r>
      <w:r w:rsidR="00BE039E" w:rsidRPr="00C15665">
        <w:rPr>
          <w:rFonts w:ascii="Arial" w:eastAsiaTheme="minorHAnsi" w:hAnsi="Arial" w:cs="Arial"/>
          <w:kern w:val="0"/>
          <w:lang w:eastAsia="en-US"/>
          <w14:ligatures w14:val="none"/>
        </w:rPr>
        <w:t xml:space="preserve"> (</w:t>
      </w:r>
      <w:r w:rsidR="00B233D9" w:rsidRPr="00C15665">
        <w:rPr>
          <w:rFonts w:ascii="Arial" w:hAnsi="Arial" w:cs="Arial"/>
          <w:shd w:val="clear" w:color="auto" w:fill="FFFFFF"/>
        </w:rPr>
        <w:t xml:space="preserve">Li, 2023), </w:t>
      </w:r>
      <w:r w:rsidR="00D425CE" w:rsidRPr="00C15665">
        <w:rPr>
          <w:rFonts w:ascii="Arial" w:eastAsiaTheme="minorHAnsi" w:hAnsi="Arial" w:cs="Arial"/>
          <w:kern w:val="0"/>
          <w:lang w:eastAsia="en-US"/>
          <w14:ligatures w14:val="none"/>
        </w:rPr>
        <w:t xml:space="preserve">99.8% of cervical cancer </w:t>
      </w:r>
      <w:r w:rsidR="007715D7" w:rsidRPr="00C15665">
        <w:rPr>
          <w:rFonts w:ascii="Arial" w:eastAsiaTheme="minorHAnsi" w:hAnsi="Arial" w:cs="Arial"/>
          <w:kern w:val="0"/>
          <w:lang w:eastAsia="en-US"/>
          <w14:ligatures w14:val="none"/>
        </w:rPr>
        <w:t>diagnoses</w:t>
      </w:r>
      <w:r w:rsidR="00D425CE" w:rsidRPr="00C15665">
        <w:rPr>
          <w:rFonts w:ascii="Arial" w:eastAsiaTheme="minorHAnsi" w:hAnsi="Arial" w:cs="Arial"/>
          <w:kern w:val="0"/>
          <w:lang w:eastAsia="en-US"/>
          <w14:ligatures w14:val="none"/>
        </w:rPr>
        <w:t xml:space="preserve"> in the UK are preventable</w:t>
      </w:r>
      <w:r w:rsidR="00C247CE">
        <w:rPr>
          <w:rFonts w:ascii="Arial" w:eastAsiaTheme="minorHAnsi" w:hAnsi="Arial" w:cs="Arial"/>
          <w:kern w:val="0"/>
          <w:lang w:eastAsia="en-US"/>
          <w14:ligatures w14:val="none"/>
        </w:rPr>
        <w:t>,</w:t>
      </w:r>
      <w:r w:rsidR="00D425CE" w:rsidRPr="00C15665">
        <w:rPr>
          <w:rFonts w:ascii="Arial" w:eastAsiaTheme="minorHAnsi" w:hAnsi="Arial" w:cs="Arial"/>
          <w:kern w:val="0"/>
          <w:lang w:eastAsia="en-US"/>
          <w14:ligatures w14:val="none"/>
        </w:rPr>
        <w:t xml:space="preserve"> </w:t>
      </w:r>
      <w:r w:rsidR="00D767B8" w:rsidRPr="00C15665">
        <w:rPr>
          <w:rFonts w:ascii="Arial" w:eastAsiaTheme="minorHAnsi" w:hAnsi="Arial" w:cs="Arial"/>
          <w:kern w:val="0"/>
          <w:lang w:eastAsia="en-US"/>
          <w14:ligatures w14:val="none"/>
        </w:rPr>
        <w:t xml:space="preserve">and 99.8% of cervical cancer </w:t>
      </w:r>
      <w:r w:rsidR="007715D7" w:rsidRPr="00C15665">
        <w:rPr>
          <w:rFonts w:ascii="Arial" w:eastAsiaTheme="minorHAnsi" w:hAnsi="Arial" w:cs="Arial"/>
          <w:kern w:val="0"/>
          <w:lang w:eastAsia="en-US"/>
          <w14:ligatures w14:val="none"/>
        </w:rPr>
        <w:t>diagnoses</w:t>
      </w:r>
      <w:r w:rsidR="00BB366F" w:rsidRPr="00C15665">
        <w:rPr>
          <w:rFonts w:ascii="Arial" w:eastAsiaTheme="minorHAnsi" w:hAnsi="Arial" w:cs="Arial"/>
          <w:kern w:val="0"/>
          <w:lang w:eastAsia="en-US"/>
          <w14:ligatures w14:val="none"/>
        </w:rPr>
        <w:t xml:space="preserve"> are due to infections. However, 21% </w:t>
      </w:r>
      <w:r w:rsidR="00C77F5E" w:rsidRPr="00C15665">
        <w:rPr>
          <w:rFonts w:ascii="Arial" w:eastAsiaTheme="minorHAnsi" w:hAnsi="Arial" w:cs="Arial"/>
          <w:kern w:val="0"/>
          <w:lang w:eastAsia="en-US"/>
          <w14:ligatures w14:val="none"/>
        </w:rPr>
        <w:t xml:space="preserve">of cervical cancer </w:t>
      </w:r>
      <w:r w:rsidR="00FF72EF" w:rsidRPr="00C15665">
        <w:rPr>
          <w:rFonts w:ascii="Arial" w:eastAsiaTheme="minorHAnsi" w:hAnsi="Arial" w:cs="Arial"/>
          <w:kern w:val="0"/>
          <w:lang w:eastAsia="en-US"/>
          <w14:ligatures w14:val="none"/>
        </w:rPr>
        <w:t>diagnoses</w:t>
      </w:r>
      <w:r w:rsidR="00C77F5E" w:rsidRPr="00C15665">
        <w:rPr>
          <w:rFonts w:ascii="Arial" w:eastAsiaTheme="minorHAnsi" w:hAnsi="Arial" w:cs="Arial"/>
          <w:kern w:val="0"/>
          <w:lang w:eastAsia="en-US"/>
          <w14:ligatures w14:val="none"/>
        </w:rPr>
        <w:t xml:space="preserve"> in the UK are caused by individual smoking. </w:t>
      </w:r>
      <w:r w:rsidR="007715D7" w:rsidRPr="00C15665">
        <w:rPr>
          <w:rFonts w:ascii="Arial" w:eastAsiaTheme="minorHAnsi" w:hAnsi="Arial" w:cs="Arial"/>
          <w:kern w:val="0"/>
          <w:lang w:eastAsia="en-US"/>
          <w14:ligatures w14:val="none"/>
        </w:rPr>
        <w:t>(</w:t>
      </w:r>
      <w:r w:rsidR="001E77B4" w:rsidRPr="00C15665">
        <w:rPr>
          <w:rFonts w:ascii="Arial" w:hAnsi="Arial" w:cs="Arial"/>
          <w:shd w:val="clear" w:color="auto" w:fill="FFFFFF"/>
        </w:rPr>
        <w:t>Suran, 2022</w:t>
      </w:r>
      <w:r w:rsidR="001E77B4" w:rsidRPr="00C15665">
        <w:rPr>
          <w:rFonts w:ascii="Arial" w:eastAsiaTheme="minorHAnsi" w:hAnsi="Arial" w:cs="Arial"/>
          <w:kern w:val="0"/>
          <w:lang w:eastAsia="en-US"/>
          <w14:ligatures w14:val="none"/>
        </w:rPr>
        <w:t xml:space="preserve">), </w:t>
      </w:r>
      <w:r w:rsidR="00DD29F1">
        <w:rPr>
          <w:rFonts w:ascii="Arial" w:eastAsiaTheme="minorHAnsi" w:hAnsi="Arial" w:cs="Arial"/>
          <w:kern w:val="0"/>
          <w:lang w:eastAsia="en-US"/>
          <w14:ligatures w14:val="none"/>
        </w:rPr>
        <w:t>The</w:t>
      </w:r>
      <w:r w:rsidR="0008705B" w:rsidRPr="00C15665">
        <w:rPr>
          <w:rFonts w:ascii="Arial" w:eastAsiaTheme="minorHAnsi" w:hAnsi="Arial" w:cs="Arial"/>
          <w:kern w:val="0"/>
          <w:lang w:eastAsia="en-US"/>
          <w14:ligatures w14:val="none"/>
        </w:rPr>
        <w:t xml:space="preserve"> overall </w:t>
      </w:r>
      <w:r w:rsidR="00B233D9" w:rsidRPr="00C15665">
        <w:rPr>
          <w:rFonts w:ascii="Arial" w:eastAsiaTheme="minorHAnsi" w:hAnsi="Arial" w:cs="Arial"/>
          <w:kern w:val="0"/>
          <w:lang w:eastAsia="en-US"/>
          <w14:ligatures w14:val="none"/>
        </w:rPr>
        <w:t>five-year</w:t>
      </w:r>
      <w:r w:rsidR="001C0E3B" w:rsidRPr="00C15665">
        <w:rPr>
          <w:rFonts w:ascii="Arial" w:eastAsiaTheme="minorHAnsi" w:hAnsi="Arial" w:cs="Arial"/>
          <w:kern w:val="0"/>
          <w:lang w:eastAsia="en-US"/>
          <w14:ligatures w14:val="none"/>
        </w:rPr>
        <w:t xml:space="preserve"> </w:t>
      </w:r>
      <w:r w:rsidR="0008705B" w:rsidRPr="00C15665">
        <w:rPr>
          <w:rFonts w:ascii="Arial" w:eastAsiaTheme="minorHAnsi" w:hAnsi="Arial" w:cs="Arial"/>
          <w:kern w:val="0"/>
          <w:lang w:eastAsia="en-US"/>
          <w14:ligatures w14:val="none"/>
        </w:rPr>
        <w:t xml:space="preserve">survival </w:t>
      </w:r>
      <w:r w:rsidR="001C0E3B" w:rsidRPr="00C15665">
        <w:rPr>
          <w:rFonts w:ascii="Arial" w:eastAsiaTheme="minorHAnsi" w:hAnsi="Arial" w:cs="Arial"/>
          <w:kern w:val="0"/>
          <w:lang w:eastAsia="en-US"/>
          <w14:ligatures w14:val="none"/>
        </w:rPr>
        <w:t>rate for all women diagnosed with cervical cancer is 66%</w:t>
      </w:r>
      <w:r w:rsidR="00AA294E" w:rsidRPr="00C15665">
        <w:rPr>
          <w:rFonts w:ascii="Arial" w:eastAsiaTheme="minorHAnsi" w:hAnsi="Arial" w:cs="Arial"/>
          <w:kern w:val="0"/>
          <w:lang w:eastAsia="en-US"/>
          <w14:ligatures w14:val="none"/>
        </w:rPr>
        <w:t xml:space="preserve">. </w:t>
      </w:r>
      <w:r w:rsidR="00D302CD" w:rsidRPr="00C15665">
        <w:rPr>
          <w:rFonts w:ascii="Arial" w:eastAsiaTheme="minorHAnsi" w:hAnsi="Arial" w:cs="Arial"/>
          <w:kern w:val="0"/>
          <w:lang w:eastAsia="en-US"/>
          <w14:ligatures w14:val="none"/>
        </w:rPr>
        <w:t>(</w:t>
      </w:r>
      <w:r w:rsidR="00AA294E" w:rsidRPr="00C15665">
        <w:rPr>
          <w:rFonts w:ascii="Arial" w:hAnsi="Arial" w:cs="Arial"/>
          <w:shd w:val="clear" w:color="auto" w:fill="FFFFFF"/>
        </w:rPr>
        <w:t xml:space="preserve">Lee and Chung, 2022), </w:t>
      </w:r>
      <w:r w:rsidR="00AA294E" w:rsidRPr="00C15665">
        <w:rPr>
          <w:rFonts w:ascii="Arial" w:eastAsiaTheme="minorHAnsi" w:hAnsi="Arial" w:cs="Arial"/>
          <w:kern w:val="0"/>
          <w:lang w:eastAsia="en-US"/>
          <w14:ligatures w14:val="none"/>
        </w:rPr>
        <w:t>C</w:t>
      </w:r>
      <w:r w:rsidR="00FF72EF" w:rsidRPr="00C15665">
        <w:rPr>
          <w:rFonts w:ascii="Arial" w:eastAsiaTheme="minorHAnsi" w:hAnsi="Arial" w:cs="Arial"/>
          <w:kern w:val="0"/>
          <w:lang w:eastAsia="en-US"/>
          <w14:ligatures w14:val="none"/>
        </w:rPr>
        <w:t>ervical</w:t>
      </w:r>
      <w:r w:rsidR="00D302CD" w:rsidRPr="00C15665">
        <w:rPr>
          <w:rFonts w:ascii="Arial" w:eastAsiaTheme="minorHAnsi" w:hAnsi="Arial" w:cs="Arial"/>
          <w:kern w:val="0"/>
          <w:lang w:eastAsia="en-US"/>
          <w14:ligatures w14:val="none"/>
        </w:rPr>
        <w:t xml:space="preserve"> cancer is </w:t>
      </w:r>
      <w:r w:rsidR="00BC3B19" w:rsidRPr="00C15665">
        <w:rPr>
          <w:rFonts w:ascii="Arial" w:eastAsiaTheme="minorHAnsi" w:hAnsi="Arial" w:cs="Arial"/>
          <w:kern w:val="0"/>
          <w:lang w:eastAsia="en-US"/>
          <w14:ligatures w14:val="none"/>
        </w:rPr>
        <w:t xml:space="preserve">a disease </w:t>
      </w:r>
      <w:r w:rsidR="00D600AE" w:rsidRPr="00C15665">
        <w:rPr>
          <w:rFonts w:ascii="Arial" w:eastAsiaTheme="minorHAnsi" w:hAnsi="Arial" w:cs="Arial"/>
          <w:kern w:val="0"/>
          <w:lang w:eastAsia="en-US"/>
          <w14:ligatures w14:val="none"/>
        </w:rPr>
        <w:t xml:space="preserve">that begins in </w:t>
      </w:r>
      <w:r w:rsidR="00847C1C" w:rsidRPr="00C15665">
        <w:rPr>
          <w:rFonts w:ascii="Arial" w:eastAsiaTheme="minorHAnsi" w:hAnsi="Arial" w:cs="Arial"/>
          <w:kern w:val="0"/>
          <w:lang w:eastAsia="en-US"/>
          <w14:ligatures w14:val="none"/>
        </w:rPr>
        <w:t>the cells of a</w:t>
      </w:r>
      <w:r w:rsidR="006135C9" w:rsidRPr="00C15665">
        <w:rPr>
          <w:rFonts w:ascii="Arial" w:eastAsiaTheme="minorHAnsi" w:hAnsi="Arial" w:cs="Arial"/>
          <w:kern w:val="0"/>
          <w:lang w:eastAsia="en-US"/>
          <w14:ligatures w14:val="none"/>
        </w:rPr>
        <w:t xml:space="preserve">n individual’s </w:t>
      </w:r>
      <w:r w:rsidR="00D600AE" w:rsidRPr="00C15665">
        <w:rPr>
          <w:rFonts w:ascii="Arial" w:eastAsiaTheme="minorHAnsi" w:hAnsi="Arial" w:cs="Arial"/>
          <w:kern w:val="0"/>
          <w:lang w:eastAsia="en-US"/>
          <w14:ligatures w14:val="none"/>
        </w:rPr>
        <w:t>cervix</w:t>
      </w:r>
      <w:r w:rsidR="006135C9" w:rsidRPr="00C15665">
        <w:rPr>
          <w:rFonts w:ascii="Arial" w:eastAsiaTheme="minorHAnsi" w:hAnsi="Arial" w:cs="Arial"/>
          <w:kern w:val="0"/>
          <w:lang w:eastAsia="en-US"/>
          <w14:ligatures w14:val="none"/>
        </w:rPr>
        <w:t xml:space="preserve"> </w:t>
      </w:r>
      <w:r w:rsidR="00DD29F1">
        <w:rPr>
          <w:rFonts w:ascii="Arial" w:eastAsiaTheme="minorHAnsi" w:hAnsi="Arial" w:cs="Arial"/>
          <w:kern w:val="0"/>
          <w:lang w:eastAsia="en-US"/>
          <w14:ligatures w14:val="none"/>
        </w:rPr>
        <w:t>and</w:t>
      </w:r>
      <w:r w:rsidR="00AF0F47" w:rsidRPr="00C15665">
        <w:rPr>
          <w:rFonts w:ascii="Arial" w:eastAsiaTheme="minorHAnsi" w:hAnsi="Arial" w:cs="Arial"/>
          <w:kern w:val="0"/>
          <w:lang w:eastAsia="en-US"/>
          <w14:ligatures w14:val="none"/>
        </w:rPr>
        <w:t xml:space="preserve"> slowly develops over </w:t>
      </w:r>
      <w:r w:rsidR="00DD29F1">
        <w:rPr>
          <w:rFonts w:ascii="Arial" w:eastAsiaTheme="minorHAnsi" w:hAnsi="Arial" w:cs="Arial"/>
          <w:kern w:val="0"/>
          <w:lang w:eastAsia="en-US"/>
          <w14:ligatures w14:val="none"/>
        </w:rPr>
        <w:t>some time</w:t>
      </w:r>
      <w:r w:rsidR="00F9407C" w:rsidRPr="00C15665">
        <w:rPr>
          <w:rFonts w:ascii="Arial" w:eastAsiaTheme="minorHAnsi" w:hAnsi="Arial" w:cs="Arial"/>
          <w:kern w:val="0"/>
          <w:lang w:eastAsia="en-US"/>
          <w14:ligatures w14:val="none"/>
        </w:rPr>
        <w:t>. However</w:t>
      </w:r>
      <w:r w:rsidR="002020CA" w:rsidRPr="00C15665">
        <w:rPr>
          <w:rFonts w:ascii="Arial" w:eastAsiaTheme="minorHAnsi" w:hAnsi="Arial" w:cs="Arial"/>
          <w:kern w:val="0"/>
          <w:lang w:eastAsia="en-US"/>
          <w14:ligatures w14:val="none"/>
        </w:rPr>
        <w:t xml:space="preserve">, if the cells are not removed or </w:t>
      </w:r>
      <w:r w:rsidR="007C5303" w:rsidRPr="00C15665">
        <w:rPr>
          <w:rFonts w:ascii="Arial" w:eastAsiaTheme="minorHAnsi" w:hAnsi="Arial" w:cs="Arial"/>
          <w:kern w:val="0"/>
          <w:lang w:eastAsia="en-US"/>
          <w14:ligatures w14:val="none"/>
        </w:rPr>
        <w:t xml:space="preserve">destroyed over a long </w:t>
      </w:r>
      <w:r w:rsidR="00F358F5">
        <w:rPr>
          <w:rFonts w:ascii="Arial" w:eastAsiaTheme="minorHAnsi" w:hAnsi="Arial" w:cs="Arial"/>
          <w:kern w:val="0"/>
          <w:lang w:eastAsia="en-US"/>
          <w14:ligatures w14:val="none"/>
        </w:rPr>
        <w:t>period</w:t>
      </w:r>
      <w:r w:rsidR="007C5303" w:rsidRPr="00C15665">
        <w:rPr>
          <w:rFonts w:ascii="Arial" w:eastAsiaTheme="minorHAnsi" w:hAnsi="Arial" w:cs="Arial"/>
          <w:kern w:val="0"/>
          <w:lang w:eastAsia="en-US"/>
          <w14:ligatures w14:val="none"/>
        </w:rPr>
        <w:t xml:space="preserve">, the cells then become cancerous </w:t>
      </w:r>
      <w:r w:rsidR="005304DF" w:rsidRPr="00C15665">
        <w:rPr>
          <w:rFonts w:ascii="Arial" w:eastAsiaTheme="minorHAnsi" w:hAnsi="Arial" w:cs="Arial"/>
          <w:kern w:val="0"/>
          <w:lang w:eastAsia="en-US"/>
          <w14:ligatures w14:val="none"/>
        </w:rPr>
        <w:t>and</w:t>
      </w:r>
      <w:r w:rsidR="004F4693" w:rsidRPr="00C15665">
        <w:rPr>
          <w:rFonts w:ascii="Arial" w:eastAsiaTheme="minorHAnsi" w:hAnsi="Arial" w:cs="Arial"/>
          <w:kern w:val="0"/>
          <w:lang w:eastAsia="en-US"/>
          <w14:ligatures w14:val="none"/>
        </w:rPr>
        <w:t xml:space="preserve"> begin to spread and grow deeper into the cervix or neighbouring areas.</w:t>
      </w:r>
      <w:r w:rsidR="00B434D5" w:rsidRPr="00C15665">
        <w:rPr>
          <w:rFonts w:ascii="Arial" w:eastAsiaTheme="minorHAnsi" w:hAnsi="Arial" w:cs="Arial"/>
          <w:kern w:val="0"/>
          <w:lang w:eastAsia="en-US"/>
          <w14:ligatures w14:val="none"/>
        </w:rPr>
        <w:t xml:space="preserve"> (</w:t>
      </w:r>
      <w:r w:rsidR="00F9407C" w:rsidRPr="00C15665">
        <w:rPr>
          <w:rFonts w:ascii="Arial" w:hAnsi="Arial" w:cs="Arial"/>
          <w:shd w:val="clear" w:color="auto" w:fill="FFFFFF"/>
        </w:rPr>
        <w:t>Huang and Deng, 2022</w:t>
      </w:r>
      <w:r w:rsidR="00B434D5" w:rsidRPr="00C15665">
        <w:rPr>
          <w:rFonts w:ascii="Arial" w:eastAsiaTheme="minorHAnsi" w:hAnsi="Arial" w:cs="Arial"/>
          <w:kern w:val="0"/>
          <w:lang w:eastAsia="en-US"/>
          <w14:ligatures w14:val="none"/>
        </w:rPr>
        <w:t xml:space="preserve">), </w:t>
      </w:r>
      <w:r w:rsidR="00F9407C" w:rsidRPr="00C15665">
        <w:rPr>
          <w:rFonts w:ascii="Arial" w:eastAsiaTheme="minorHAnsi" w:hAnsi="Arial" w:cs="Arial"/>
          <w:kern w:val="0"/>
          <w:lang w:eastAsia="en-US"/>
          <w14:ligatures w14:val="none"/>
        </w:rPr>
        <w:t>R</w:t>
      </w:r>
      <w:r w:rsidR="00B434D5" w:rsidRPr="00C15665">
        <w:rPr>
          <w:rFonts w:ascii="Arial" w:eastAsiaTheme="minorHAnsi" w:hAnsi="Arial" w:cs="Arial"/>
          <w:kern w:val="0"/>
          <w:lang w:eastAsia="en-US"/>
          <w14:ligatures w14:val="none"/>
        </w:rPr>
        <w:t xml:space="preserve">isk factors of cervical cancer include smoking, </w:t>
      </w:r>
      <w:r w:rsidR="00E56773" w:rsidRPr="00C15665">
        <w:rPr>
          <w:rFonts w:ascii="Arial" w:eastAsiaTheme="minorHAnsi" w:hAnsi="Arial" w:cs="Arial"/>
          <w:kern w:val="0"/>
          <w:lang w:eastAsia="en-US"/>
          <w14:ligatures w14:val="none"/>
        </w:rPr>
        <w:t>a we</w:t>
      </w:r>
      <w:r w:rsidR="003C22ED" w:rsidRPr="00C15665">
        <w:rPr>
          <w:rFonts w:ascii="Arial" w:eastAsiaTheme="minorHAnsi" w:hAnsi="Arial" w:cs="Arial"/>
          <w:kern w:val="0"/>
          <w:lang w:eastAsia="en-US"/>
          <w14:ligatures w14:val="none"/>
        </w:rPr>
        <w:t xml:space="preserve">akened immune system, </w:t>
      </w:r>
      <w:r w:rsidR="00DC6234" w:rsidRPr="00C15665">
        <w:rPr>
          <w:rFonts w:ascii="Arial" w:eastAsiaTheme="minorHAnsi" w:hAnsi="Arial" w:cs="Arial"/>
          <w:kern w:val="0"/>
          <w:lang w:eastAsia="en-US"/>
          <w14:ligatures w14:val="none"/>
        </w:rPr>
        <w:t>age, genetics,</w:t>
      </w:r>
      <w:r w:rsidR="009967E3" w:rsidRPr="00C15665">
        <w:rPr>
          <w:rFonts w:ascii="Arial" w:eastAsiaTheme="minorHAnsi" w:hAnsi="Arial" w:cs="Arial"/>
          <w:kern w:val="0"/>
          <w:lang w:eastAsia="en-US"/>
          <w14:ligatures w14:val="none"/>
        </w:rPr>
        <w:t xml:space="preserve"> </w:t>
      </w:r>
      <w:r w:rsidR="00FF72EF" w:rsidRPr="00C15665">
        <w:rPr>
          <w:rFonts w:ascii="Arial" w:eastAsiaTheme="minorHAnsi" w:hAnsi="Arial" w:cs="Arial"/>
          <w:kern w:val="0"/>
          <w:lang w:eastAsia="en-US"/>
          <w14:ligatures w14:val="none"/>
        </w:rPr>
        <w:t>chlamydia</w:t>
      </w:r>
      <w:r w:rsidR="00B8478D" w:rsidRPr="00C15665">
        <w:rPr>
          <w:rFonts w:ascii="Arial" w:eastAsiaTheme="minorHAnsi" w:hAnsi="Arial" w:cs="Arial"/>
          <w:kern w:val="0"/>
          <w:lang w:eastAsia="en-US"/>
          <w14:ligatures w14:val="none"/>
        </w:rPr>
        <w:t xml:space="preserve"> infection, multiple full-time </w:t>
      </w:r>
      <w:r w:rsidR="00FF72EF" w:rsidRPr="00C15665">
        <w:rPr>
          <w:rFonts w:ascii="Arial" w:eastAsiaTheme="minorHAnsi" w:hAnsi="Arial" w:cs="Arial"/>
          <w:kern w:val="0"/>
          <w:lang w:eastAsia="en-US"/>
          <w14:ligatures w14:val="none"/>
        </w:rPr>
        <w:t>pregnancies</w:t>
      </w:r>
      <w:r w:rsidR="00B8478D" w:rsidRPr="00C15665">
        <w:rPr>
          <w:rFonts w:ascii="Arial" w:eastAsiaTheme="minorHAnsi" w:hAnsi="Arial" w:cs="Arial"/>
          <w:kern w:val="0"/>
          <w:lang w:eastAsia="en-US"/>
          <w14:ligatures w14:val="none"/>
        </w:rPr>
        <w:t xml:space="preserve"> or HPV (</w:t>
      </w:r>
      <w:r w:rsidR="00FF72EF" w:rsidRPr="00C15665">
        <w:rPr>
          <w:rFonts w:ascii="Arial" w:eastAsiaTheme="minorHAnsi" w:hAnsi="Arial" w:cs="Arial"/>
          <w:kern w:val="0"/>
          <w:lang w:eastAsia="en-US"/>
          <w14:ligatures w14:val="none"/>
        </w:rPr>
        <w:t>Human Papillomavirus). (</w:t>
      </w:r>
      <w:r w:rsidR="004C323B" w:rsidRPr="00C15665">
        <w:rPr>
          <w:rFonts w:ascii="Arial" w:hAnsi="Arial" w:cs="Arial"/>
          <w:shd w:val="clear" w:color="auto" w:fill="FFFFFF"/>
        </w:rPr>
        <w:t>Kang and Yu, 2023</w:t>
      </w:r>
      <w:r w:rsidR="00FF72EF" w:rsidRPr="00C15665">
        <w:rPr>
          <w:rFonts w:ascii="Arial" w:eastAsiaTheme="minorHAnsi" w:hAnsi="Arial" w:cs="Arial"/>
          <w:kern w:val="0"/>
          <w:lang w:eastAsia="en-US"/>
          <w14:ligatures w14:val="none"/>
        </w:rPr>
        <w:t>)</w:t>
      </w:r>
      <w:r w:rsidR="004C323B" w:rsidRPr="00C15665">
        <w:rPr>
          <w:rFonts w:ascii="Arial" w:eastAsiaTheme="minorHAnsi" w:hAnsi="Arial" w:cs="Arial"/>
          <w:kern w:val="0"/>
          <w:lang w:eastAsia="en-US"/>
          <w14:ligatures w14:val="none"/>
        </w:rPr>
        <w:t>,</w:t>
      </w:r>
      <w:r w:rsidR="00FF72EF" w:rsidRPr="00C15665">
        <w:rPr>
          <w:rFonts w:ascii="Arial" w:eastAsiaTheme="minorHAnsi" w:hAnsi="Arial" w:cs="Arial"/>
          <w:kern w:val="0"/>
          <w:lang w:eastAsia="en-US"/>
          <w14:ligatures w14:val="none"/>
        </w:rPr>
        <w:t xml:space="preserve"> Human papillomavirus is </w:t>
      </w:r>
      <w:r w:rsidR="009C0A82" w:rsidRPr="00C15665">
        <w:rPr>
          <w:rFonts w:ascii="Arial" w:eastAsiaTheme="minorHAnsi" w:hAnsi="Arial" w:cs="Arial"/>
          <w:kern w:val="0"/>
          <w:lang w:eastAsia="en-US"/>
          <w14:ligatures w14:val="none"/>
        </w:rPr>
        <w:t xml:space="preserve">a common group of viruses which can cause various </w:t>
      </w:r>
      <w:r w:rsidR="008D7139" w:rsidRPr="00C15665">
        <w:rPr>
          <w:rFonts w:ascii="Arial" w:eastAsiaTheme="minorHAnsi" w:hAnsi="Arial" w:cs="Arial"/>
          <w:kern w:val="0"/>
          <w:lang w:eastAsia="en-US"/>
          <w14:ligatures w14:val="none"/>
        </w:rPr>
        <w:t>infections and diseases</w:t>
      </w:r>
      <w:r w:rsidR="00ED2AA1" w:rsidRPr="00C15665">
        <w:rPr>
          <w:rFonts w:ascii="Arial" w:eastAsiaTheme="minorHAnsi" w:hAnsi="Arial" w:cs="Arial"/>
          <w:kern w:val="0"/>
          <w:lang w:eastAsia="en-US"/>
          <w14:ligatures w14:val="none"/>
        </w:rPr>
        <w:t>,</w:t>
      </w:r>
      <w:r w:rsidR="008D7139" w:rsidRPr="00C15665">
        <w:rPr>
          <w:rFonts w:ascii="Arial" w:eastAsiaTheme="minorHAnsi" w:hAnsi="Arial" w:cs="Arial"/>
          <w:kern w:val="0"/>
          <w:lang w:eastAsia="en-US"/>
          <w14:ligatures w14:val="none"/>
        </w:rPr>
        <w:t xml:space="preserve"> such as </w:t>
      </w:r>
      <w:r w:rsidR="009C0A82" w:rsidRPr="00C15665">
        <w:rPr>
          <w:rFonts w:ascii="Arial" w:eastAsiaTheme="minorHAnsi" w:hAnsi="Arial" w:cs="Arial"/>
          <w:kern w:val="0"/>
          <w:lang w:eastAsia="en-US"/>
          <w14:ligatures w14:val="none"/>
        </w:rPr>
        <w:t xml:space="preserve">cancer or genital warts. </w:t>
      </w:r>
      <w:r w:rsidR="006F583C" w:rsidRPr="00C15665">
        <w:rPr>
          <w:rFonts w:ascii="Arial" w:eastAsiaTheme="minorHAnsi" w:hAnsi="Arial" w:cs="Arial"/>
          <w:kern w:val="0"/>
          <w:lang w:eastAsia="en-US"/>
          <w14:ligatures w14:val="none"/>
        </w:rPr>
        <w:t xml:space="preserve">HPV does not have any symptoms and </w:t>
      </w:r>
      <w:r w:rsidR="00ED2AA1" w:rsidRPr="00C15665">
        <w:rPr>
          <w:rFonts w:ascii="Arial" w:eastAsiaTheme="minorHAnsi" w:hAnsi="Arial" w:cs="Arial"/>
          <w:kern w:val="0"/>
          <w:lang w:eastAsia="en-US"/>
          <w14:ligatures w14:val="none"/>
        </w:rPr>
        <w:t>occurs</w:t>
      </w:r>
      <w:r w:rsidR="00F62B68" w:rsidRPr="00C15665">
        <w:rPr>
          <w:rFonts w:ascii="Arial" w:eastAsiaTheme="minorHAnsi" w:hAnsi="Arial" w:cs="Arial"/>
          <w:kern w:val="0"/>
          <w:lang w:eastAsia="en-US"/>
          <w14:ligatures w14:val="none"/>
        </w:rPr>
        <w:t xml:space="preserve"> from sexual intercourse. However</w:t>
      </w:r>
      <w:r w:rsidR="00806E84" w:rsidRPr="00C15665">
        <w:rPr>
          <w:rFonts w:ascii="Arial" w:eastAsiaTheme="minorHAnsi" w:hAnsi="Arial" w:cs="Arial"/>
          <w:kern w:val="0"/>
          <w:lang w:eastAsia="en-US"/>
          <w14:ligatures w14:val="none"/>
        </w:rPr>
        <w:t>,</w:t>
      </w:r>
      <w:r w:rsidR="00F62B68" w:rsidRPr="00C15665">
        <w:rPr>
          <w:rFonts w:ascii="Arial" w:eastAsiaTheme="minorHAnsi" w:hAnsi="Arial" w:cs="Arial"/>
          <w:kern w:val="0"/>
          <w:lang w:eastAsia="en-US"/>
          <w14:ligatures w14:val="none"/>
        </w:rPr>
        <w:t xml:space="preserve"> (</w:t>
      </w:r>
      <w:r w:rsidR="00806E84" w:rsidRPr="00C15665">
        <w:rPr>
          <w:rFonts w:ascii="Arial" w:hAnsi="Arial" w:cs="Arial"/>
          <w:shd w:val="clear" w:color="auto" w:fill="FFFFFF"/>
        </w:rPr>
        <w:t>Zou and Huang, 2022</w:t>
      </w:r>
      <w:r w:rsidR="00F62B68" w:rsidRPr="00C15665">
        <w:rPr>
          <w:rFonts w:ascii="Arial" w:eastAsiaTheme="minorHAnsi" w:hAnsi="Arial" w:cs="Arial"/>
          <w:kern w:val="0"/>
          <w:lang w:eastAsia="en-US"/>
          <w14:ligatures w14:val="none"/>
        </w:rPr>
        <w:t xml:space="preserve">), </w:t>
      </w:r>
      <w:r w:rsidR="000F454A" w:rsidRPr="00C15665">
        <w:rPr>
          <w:rFonts w:ascii="Arial" w:eastAsiaTheme="minorHAnsi" w:hAnsi="Arial" w:cs="Arial"/>
          <w:kern w:val="0"/>
          <w:lang w:eastAsia="en-US"/>
          <w14:ligatures w14:val="none"/>
        </w:rPr>
        <w:t>the risk of catching HPV can be reduced through</w:t>
      </w:r>
      <w:r w:rsidR="00CC4B50" w:rsidRPr="00C15665">
        <w:rPr>
          <w:rFonts w:ascii="Arial" w:eastAsiaTheme="minorHAnsi" w:hAnsi="Arial" w:cs="Arial"/>
          <w:kern w:val="0"/>
          <w:lang w:eastAsia="en-US"/>
          <w14:ligatures w14:val="none"/>
        </w:rPr>
        <w:t xml:space="preserve"> a</w:t>
      </w:r>
      <w:r w:rsidR="000F454A" w:rsidRPr="00C15665">
        <w:rPr>
          <w:rFonts w:ascii="Arial" w:eastAsiaTheme="minorHAnsi" w:hAnsi="Arial" w:cs="Arial"/>
          <w:kern w:val="0"/>
          <w:lang w:eastAsia="en-US"/>
          <w14:ligatures w14:val="none"/>
        </w:rPr>
        <w:t xml:space="preserve"> </w:t>
      </w:r>
      <w:r w:rsidR="00ED2AA1" w:rsidRPr="00C15665">
        <w:rPr>
          <w:rFonts w:ascii="Arial" w:eastAsiaTheme="minorHAnsi" w:hAnsi="Arial" w:cs="Arial"/>
          <w:kern w:val="0"/>
          <w:lang w:eastAsia="en-US"/>
          <w14:ligatures w14:val="none"/>
        </w:rPr>
        <w:t>vaccine</w:t>
      </w:r>
      <w:r w:rsidR="00CC4B50" w:rsidRPr="00C15665">
        <w:rPr>
          <w:rFonts w:ascii="Arial" w:eastAsiaTheme="minorHAnsi" w:hAnsi="Arial" w:cs="Arial"/>
          <w:kern w:val="0"/>
          <w:lang w:eastAsia="en-US"/>
          <w14:ligatures w14:val="none"/>
        </w:rPr>
        <w:t xml:space="preserve"> </w:t>
      </w:r>
      <w:r w:rsidR="00ED2AA1" w:rsidRPr="00C15665">
        <w:rPr>
          <w:rFonts w:ascii="Arial" w:eastAsiaTheme="minorHAnsi" w:hAnsi="Arial" w:cs="Arial"/>
          <w:kern w:val="0"/>
          <w:lang w:eastAsia="en-US"/>
          <w14:ligatures w14:val="none"/>
        </w:rPr>
        <w:t>or protection during sexual intercourse</w:t>
      </w:r>
      <w:r w:rsidR="00326223" w:rsidRPr="00C15665">
        <w:rPr>
          <w:rFonts w:ascii="Arial" w:eastAsiaTheme="minorHAnsi" w:hAnsi="Arial" w:cs="Arial"/>
          <w:kern w:val="0"/>
          <w:lang w:eastAsia="en-US"/>
          <w14:ligatures w14:val="none"/>
        </w:rPr>
        <w:t xml:space="preserve">, although this cannot cure the disease if left untreated over a long </w:t>
      </w:r>
      <w:r w:rsidR="00F358F5">
        <w:rPr>
          <w:rFonts w:ascii="Arial" w:eastAsiaTheme="minorHAnsi" w:hAnsi="Arial" w:cs="Arial"/>
          <w:kern w:val="0"/>
          <w:lang w:eastAsia="en-US"/>
          <w14:ligatures w14:val="none"/>
        </w:rPr>
        <w:t>period</w:t>
      </w:r>
      <w:r w:rsidR="00ED2AA1" w:rsidRPr="00C15665">
        <w:rPr>
          <w:rFonts w:ascii="Arial" w:eastAsiaTheme="minorHAnsi" w:hAnsi="Arial" w:cs="Arial"/>
          <w:kern w:val="0"/>
          <w:lang w:eastAsia="en-US"/>
          <w14:ligatures w14:val="none"/>
        </w:rPr>
        <w:t xml:space="preserve">. </w:t>
      </w:r>
      <w:r w:rsidR="00135EC5" w:rsidRPr="00C15665">
        <w:rPr>
          <w:rFonts w:ascii="Arial" w:eastAsiaTheme="minorHAnsi" w:hAnsi="Arial" w:cs="Arial"/>
          <w:kern w:val="0"/>
          <w:lang w:eastAsia="en-US"/>
          <w14:ligatures w14:val="none"/>
        </w:rPr>
        <w:t xml:space="preserve">Previous research </w:t>
      </w:r>
      <w:r w:rsidR="00326223" w:rsidRPr="00C15665">
        <w:rPr>
          <w:rFonts w:ascii="Arial" w:eastAsiaTheme="minorHAnsi" w:hAnsi="Arial" w:cs="Arial"/>
          <w:kern w:val="0"/>
          <w:lang w:eastAsia="en-US"/>
          <w14:ligatures w14:val="none"/>
        </w:rPr>
        <w:t>suggests</w:t>
      </w:r>
      <w:r w:rsidR="00135EC5" w:rsidRPr="00C15665">
        <w:rPr>
          <w:rFonts w:ascii="Arial" w:eastAsiaTheme="minorHAnsi" w:hAnsi="Arial" w:cs="Arial"/>
          <w:kern w:val="0"/>
          <w:lang w:eastAsia="en-US"/>
          <w14:ligatures w14:val="none"/>
        </w:rPr>
        <w:t xml:space="preserve"> that </w:t>
      </w:r>
      <w:r w:rsidR="00566FA4" w:rsidRPr="00C15665">
        <w:rPr>
          <w:rFonts w:ascii="Arial" w:eastAsiaTheme="minorHAnsi" w:hAnsi="Arial" w:cs="Arial"/>
          <w:kern w:val="0"/>
          <w:lang w:eastAsia="en-US"/>
          <w14:ligatures w14:val="none"/>
        </w:rPr>
        <w:t xml:space="preserve">symptoms of cervical cancer include </w:t>
      </w:r>
      <w:r w:rsidR="00895034" w:rsidRPr="00C15665">
        <w:rPr>
          <w:rFonts w:ascii="Arial" w:eastAsiaTheme="minorHAnsi" w:hAnsi="Arial" w:cs="Arial"/>
          <w:kern w:val="0"/>
          <w:lang w:eastAsia="en-US"/>
          <w14:ligatures w14:val="none"/>
        </w:rPr>
        <w:t>unusual</w:t>
      </w:r>
      <w:r w:rsidR="00BD4446" w:rsidRPr="00C15665">
        <w:rPr>
          <w:rFonts w:ascii="Arial" w:eastAsiaTheme="minorHAnsi" w:hAnsi="Arial" w:cs="Arial"/>
          <w:kern w:val="0"/>
          <w:lang w:eastAsia="en-US"/>
          <w14:ligatures w14:val="none"/>
        </w:rPr>
        <w:t xml:space="preserve"> vaginal bleeding </w:t>
      </w:r>
      <w:r w:rsidR="00A17D3A" w:rsidRPr="00C15665">
        <w:rPr>
          <w:rFonts w:ascii="Arial" w:eastAsiaTheme="minorHAnsi" w:hAnsi="Arial" w:cs="Arial"/>
          <w:kern w:val="0"/>
          <w:lang w:eastAsia="en-US"/>
          <w14:ligatures w14:val="none"/>
        </w:rPr>
        <w:t>such as bleeding between periods, sexual intercourse</w:t>
      </w:r>
      <w:r w:rsidR="00AA65A2" w:rsidRPr="00C15665">
        <w:rPr>
          <w:rFonts w:ascii="Arial" w:eastAsiaTheme="minorHAnsi" w:hAnsi="Arial" w:cs="Arial"/>
          <w:kern w:val="0"/>
          <w:lang w:eastAsia="en-US"/>
          <w14:ligatures w14:val="none"/>
        </w:rPr>
        <w:t xml:space="preserve"> or menopause, </w:t>
      </w:r>
      <w:r w:rsidR="00AA65A2" w:rsidRPr="00C15665">
        <w:rPr>
          <w:rFonts w:ascii="Arial" w:eastAsiaTheme="minorHAnsi" w:hAnsi="Arial" w:cs="Arial"/>
          <w:kern w:val="0"/>
          <w:lang w:eastAsia="en-US"/>
          <w14:ligatures w14:val="none"/>
        </w:rPr>
        <w:lastRenderedPageBreak/>
        <w:t xml:space="preserve">heavier bleeding, pain in </w:t>
      </w:r>
      <w:r w:rsidR="005C63C0" w:rsidRPr="00C15665">
        <w:rPr>
          <w:rFonts w:ascii="Arial" w:eastAsiaTheme="minorHAnsi" w:hAnsi="Arial" w:cs="Arial"/>
          <w:kern w:val="0"/>
          <w:lang w:eastAsia="en-US"/>
          <w14:ligatures w14:val="none"/>
        </w:rPr>
        <w:t xml:space="preserve">the </w:t>
      </w:r>
      <w:r w:rsidR="00AA65A2" w:rsidRPr="00C15665">
        <w:rPr>
          <w:rFonts w:ascii="Arial" w:eastAsiaTheme="minorHAnsi" w:hAnsi="Arial" w:cs="Arial"/>
          <w:kern w:val="0"/>
          <w:lang w:eastAsia="en-US"/>
          <w14:ligatures w14:val="none"/>
        </w:rPr>
        <w:t>lower back</w:t>
      </w:r>
      <w:r w:rsidR="00AF4DB6" w:rsidRPr="00C15665">
        <w:rPr>
          <w:rFonts w:ascii="Arial" w:eastAsiaTheme="minorHAnsi" w:hAnsi="Arial" w:cs="Arial"/>
          <w:kern w:val="0"/>
          <w:lang w:eastAsia="en-US"/>
          <w14:ligatures w14:val="none"/>
        </w:rPr>
        <w:t xml:space="preserve">, stomach or pelvis, changes to vaginal mucus (discharge) </w:t>
      </w:r>
      <w:r w:rsidR="00895034" w:rsidRPr="00C15665">
        <w:rPr>
          <w:rFonts w:ascii="Arial" w:eastAsiaTheme="minorHAnsi" w:hAnsi="Arial" w:cs="Arial"/>
          <w:kern w:val="0"/>
          <w:lang w:eastAsia="en-US"/>
          <w14:ligatures w14:val="none"/>
        </w:rPr>
        <w:t>or pain during sexual intercourse</w:t>
      </w:r>
      <w:r w:rsidR="00084E1A" w:rsidRPr="00C15665">
        <w:rPr>
          <w:rFonts w:ascii="Arial" w:eastAsiaTheme="minorHAnsi" w:hAnsi="Arial" w:cs="Arial"/>
          <w:kern w:val="0"/>
          <w:lang w:eastAsia="en-US"/>
          <w14:ligatures w14:val="none"/>
        </w:rPr>
        <w:t xml:space="preserve">. </w:t>
      </w:r>
      <w:r w:rsidR="00895034" w:rsidRPr="00C15665">
        <w:rPr>
          <w:rFonts w:ascii="Arial" w:eastAsiaTheme="minorHAnsi" w:hAnsi="Arial" w:cs="Arial"/>
          <w:kern w:val="0"/>
          <w:lang w:eastAsia="en-US"/>
          <w14:ligatures w14:val="none"/>
        </w:rPr>
        <w:t>(</w:t>
      </w:r>
      <w:r w:rsidR="00084E1A" w:rsidRPr="00C15665">
        <w:rPr>
          <w:rFonts w:ascii="Arial" w:hAnsi="Arial" w:cs="Arial"/>
          <w:shd w:val="clear" w:color="auto" w:fill="FFFFFF"/>
        </w:rPr>
        <w:t xml:space="preserve">Choi and Ismail, 2023), </w:t>
      </w:r>
      <w:r w:rsidR="00084E1A" w:rsidRPr="00C15665">
        <w:rPr>
          <w:rFonts w:ascii="Arial" w:eastAsiaTheme="minorHAnsi" w:hAnsi="Arial" w:cs="Arial"/>
          <w:kern w:val="0"/>
          <w:lang w:eastAsia="en-US"/>
          <w14:ligatures w14:val="none"/>
        </w:rPr>
        <w:t>T</w:t>
      </w:r>
      <w:r w:rsidR="00895034" w:rsidRPr="00C15665">
        <w:rPr>
          <w:rFonts w:ascii="Arial" w:eastAsiaTheme="minorHAnsi" w:hAnsi="Arial" w:cs="Arial"/>
          <w:kern w:val="0"/>
          <w:lang w:eastAsia="en-US"/>
          <w14:ligatures w14:val="none"/>
        </w:rPr>
        <w:t xml:space="preserve">he </w:t>
      </w:r>
      <w:r w:rsidR="00F37D2D" w:rsidRPr="00C15665">
        <w:rPr>
          <w:rFonts w:ascii="Arial" w:eastAsiaTheme="minorHAnsi" w:hAnsi="Arial" w:cs="Arial"/>
          <w:kern w:val="0"/>
          <w:lang w:eastAsia="en-US"/>
          <w14:ligatures w14:val="none"/>
        </w:rPr>
        <w:t xml:space="preserve">prevention and </w:t>
      </w:r>
      <w:r w:rsidR="005C63C0" w:rsidRPr="00C15665">
        <w:rPr>
          <w:rFonts w:ascii="Arial" w:eastAsiaTheme="minorHAnsi" w:hAnsi="Arial" w:cs="Arial"/>
          <w:kern w:val="0"/>
          <w:lang w:eastAsia="en-US"/>
          <w14:ligatures w14:val="none"/>
        </w:rPr>
        <w:t>appropriate</w:t>
      </w:r>
      <w:r w:rsidR="00F37D2D" w:rsidRPr="00C15665">
        <w:rPr>
          <w:rFonts w:ascii="Arial" w:eastAsiaTheme="minorHAnsi" w:hAnsi="Arial" w:cs="Arial"/>
          <w:kern w:val="0"/>
          <w:lang w:eastAsia="en-US"/>
          <w14:ligatures w14:val="none"/>
        </w:rPr>
        <w:t xml:space="preserve"> response to </w:t>
      </w:r>
      <w:r w:rsidR="00414A38" w:rsidRPr="00C15665">
        <w:rPr>
          <w:rFonts w:ascii="Arial" w:eastAsiaTheme="minorHAnsi" w:hAnsi="Arial" w:cs="Arial"/>
          <w:kern w:val="0"/>
          <w:lang w:eastAsia="en-US"/>
          <w14:ligatures w14:val="none"/>
        </w:rPr>
        <w:t xml:space="preserve">the incidence of cervical cancer </w:t>
      </w:r>
      <w:r w:rsidR="005A29D9" w:rsidRPr="00C15665">
        <w:rPr>
          <w:rFonts w:ascii="Arial" w:eastAsiaTheme="minorHAnsi" w:hAnsi="Arial" w:cs="Arial"/>
          <w:kern w:val="0"/>
          <w:lang w:eastAsia="en-US"/>
          <w14:ligatures w14:val="none"/>
        </w:rPr>
        <w:t xml:space="preserve">from the Public Health of England is for females to have </w:t>
      </w:r>
      <w:r w:rsidR="008F3B9C" w:rsidRPr="00C15665">
        <w:rPr>
          <w:rFonts w:ascii="Arial" w:eastAsiaTheme="minorHAnsi" w:hAnsi="Arial" w:cs="Arial"/>
          <w:kern w:val="0"/>
          <w:lang w:eastAsia="en-US"/>
          <w14:ligatures w14:val="none"/>
        </w:rPr>
        <w:t xml:space="preserve">an HVP vaccination and regular cervical screening tests. </w:t>
      </w:r>
      <w:r w:rsidR="00E63A3D" w:rsidRPr="00C15665">
        <w:rPr>
          <w:rFonts w:ascii="Arial" w:eastAsiaTheme="minorHAnsi" w:hAnsi="Arial" w:cs="Arial"/>
          <w:kern w:val="0"/>
          <w:lang w:eastAsia="en-US"/>
          <w14:ligatures w14:val="none"/>
        </w:rPr>
        <w:t xml:space="preserve">HPV vaccines </w:t>
      </w:r>
      <w:r w:rsidR="00AE53D3" w:rsidRPr="00C15665">
        <w:rPr>
          <w:rFonts w:ascii="Arial" w:eastAsiaTheme="minorHAnsi" w:hAnsi="Arial" w:cs="Arial"/>
          <w:kern w:val="0"/>
          <w:lang w:eastAsia="en-US"/>
          <w14:ligatures w14:val="none"/>
        </w:rPr>
        <w:t xml:space="preserve">are offered </w:t>
      </w:r>
      <w:r w:rsidR="00C247CE">
        <w:rPr>
          <w:rFonts w:ascii="Arial" w:eastAsiaTheme="minorHAnsi" w:hAnsi="Arial" w:cs="Arial"/>
          <w:kern w:val="0"/>
          <w:lang w:eastAsia="en-US"/>
          <w14:ligatures w14:val="none"/>
        </w:rPr>
        <w:t>to children between 12 and 13 in the UK through the NHS Vaccination Programme</w:t>
      </w:r>
      <w:r w:rsidR="00F04B23" w:rsidRPr="00C15665">
        <w:rPr>
          <w:rFonts w:ascii="Arial" w:eastAsiaTheme="minorHAnsi" w:hAnsi="Arial" w:cs="Arial"/>
          <w:kern w:val="0"/>
          <w:lang w:eastAsia="en-US"/>
          <w14:ligatures w14:val="none"/>
        </w:rPr>
        <w:t xml:space="preserve">. </w:t>
      </w:r>
      <w:r w:rsidR="00F66D2E">
        <w:rPr>
          <w:rFonts w:ascii="Arial" w:eastAsiaTheme="minorHAnsi" w:hAnsi="Arial" w:cs="Arial"/>
          <w:kern w:val="0"/>
          <w:lang w:eastAsia="en-US"/>
          <w14:ligatures w14:val="none"/>
        </w:rPr>
        <w:t>The</w:t>
      </w:r>
      <w:r w:rsidR="00910124" w:rsidRPr="00C15665">
        <w:rPr>
          <w:rFonts w:ascii="Arial" w:eastAsiaTheme="minorHAnsi" w:hAnsi="Arial" w:cs="Arial"/>
          <w:kern w:val="0"/>
          <w:lang w:eastAsia="en-US"/>
          <w14:ligatures w14:val="none"/>
        </w:rPr>
        <w:t xml:space="preserve"> HPV vaccine is also </w:t>
      </w:r>
      <w:r w:rsidR="00F04B23" w:rsidRPr="00C15665">
        <w:rPr>
          <w:rFonts w:ascii="Arial" w:eastAsiaTheme="minorHAnsi" w:hAnsi="Arial" w:cs="Arial"/>
          <w:kern w:val="0"/>
          <w:lang w:eastAsia="en-US"/>
          <w14:ligatures w14:val="none"/>
        </w:rPr>
        <w:t>available</w:t>
      </w:r>
      <w:r w:rsidR="00910124" w:rsidRPr="00C15665">
        <w:rPr>
          <w:rFonts w:ascii="Arial" w:eastAsiaTheme="minorHAnsi" w:hAnsi="Arial" w:cs="Arial"/>
          <w:kern w:val="0"/>
          <w:lang w:eastAsia="en-US"/>
          <w14:ligatures w14:val="none"/>
        </w:rPr>
        <w:t xml:space="preserve"> and </w:t>
      </w:r>
      <w:r w:rsidR="00F04B23" w:rsidRPr="00C15665">
        <w:rPr>
          <w:rFonts w:ascii="Arial" w:eastAsiaTheme="minorHAnsi" w:hAnsi="Arial" w:cs="Arial"/>
          <w:kern w:val="0"/>
          <w:lang w:eastAsia="en-US"/>
          <w14:ligatures w14:val="none"/>
        </w:rPr>
        <w:t>recommended</w:t>
      </w:r>
      <w:r w:rsidR="00910124" w:rsidRPr="00C15665">
        <w:rPr>
          <w:rFonts w:ascii="Arial" w:eastAsiaTheme="minorHAnsi" w:hAnsi="Arial" w:cs="Arial"/>
          <w:kern w:val="0"/>
          <w:lang w:eastAsia="en-US"/>
          <w14:ligatures w14:val="none"/>
        </w:rPr>
        <w:t xml:space="preserve"> to </w:t>
      </w:r>
      <w:r w:rsidR="00F04B23" w:rsidRPr="00C15665">
        <w:rPr>
          <w:rFonts w:ascii="Arial" w:eastAsiaTheme="minorHAnsi" w:hAnsi="Arial" w:cs="Arial"/>
          <w:kern w:val="0"/>
          <w:lang w:eastAsia="en-US"/>
          <w14:ligatures w14:val="none"/>
        </w:rPr>
        <w:t>females</w:t>
      </w:r>
      <w:r w:rsidR="00910124" w:rsidRPr="00C15665">
        <w:rPr>
          <w:rFonts w:ascii="Arial" w:eastAsiaTheme="minorHAnsi" w:hAnsi="Arial" w:cs="Arial"/>
          <w:kern w:val="0"/>
          <w:lang w:eastAsia="en-US"/>
          <w14:ligatures w14:val="none"/>
        </w:rPr>
        <w:t xml:space="preserve"> and m</w:t>
      </w:r>
      <w:r w:rsidR="00F04B23" w:rsidRPr="00C15665">
        <w:rPr>
          <w:rFonts w:ascii="Arial" w:eastAsiaTheme="minorHAnsi" w:hAnsi="Arial" w:cs="Arial"/>
          <w:kern w:val="0"/>
          <w:lang w:eastAsia="en-US"/>
          <w14:ligatures w14:val="none"/>
        </w:rPr>
        <w:t xml:space="preserve">ales </w:t>
      </w:r>
      <w:r w:rsidR="00F358F5">
        <w:rPr>
          <w:rFonts w:ascii="Arial" w:eastAsiaTheme="minorHAnsi" w:hAnsi="Arial" w:cs="Arial"/>
          <w:kern w:val="0"/>
          <w:lang w:eastAsia="en-US"/>
          <w14:ligatures w14:val="none"/>
        </w:rPr>
        <w:t xml:space="preserve">until age </w:t>
      </w:r>
      <w:r w:rsidR="00F04B23" w:rsidRPr="00C15665">
        <w:rPr>
          <w:rFonts w:ascii="Arial" w:eastAsiaTheme="minorHAnsi" w:hAnsi="Arial" w:cs="Arial"/>
          <w:kern w:val="0"/>
          <w:lang w:eastAsia="en-US"/>
          <w14:ligatures w14:val="none"/>
        </w:rPr>
        <w:t>45.</w:t>
      </w:r>
      <w:r w:rsidR="004B5B10" w:rsidRPr="00C15665">
        <w:rPr>
          <w:rFonts w:ascii="Arial" w:eastAsiaTheme="minorHAnsi" w:hAnsi="Arial" w:cs="Arial"/>
          <w:kern w:val="0"/>
          <w:lang w:eastAsia="en-US"/>
          <w14:ligatures w14:val="none"/>
        </w:rPr>
        <w:t xml:space="preserve"> </w:t>
      </w:r>
      <w:r w:rsidR="009F4E8C" w:rsidRPr="00C15665">
        <w:rPr>
          <w:rFonts w:ascii="Arial" w:eastAsiaTheme="minorHAnsi" w:hAnsi="Arial" w:cs="Arial"/>
          <w:kern w:val="0"/>
          <w:lang w:eastAsia="en-US"/>
          <w14:ligatures w14:val="none"/>
        </w:rPr>
        <w:t>However, (</w:t>
      </w:r>
      <w:proofErr w:type="spellStart"/>
      <w:r w:rsidR="00BB7900" w:rsidRPr="00C15665">
        <w:rPr>
          <w:rFonts w:ascii="Arial" w:hAnsi="Arial" w:cs="Arial"/>
          <w:shd w:val="clear" w:color="auto" w:fill="FFFFFF"/>
        </w:rPr>
        <w:t>Bravington</w:t>
      </w:r>
      <w:proofErr w:type="spellEnd"/>
      <w:r w:rsidR="00BB7900" w:rsidRPr="00C15665">
        <w:rPr>
          <w:rFonts w:ascii="Arial" w:hAnsi="Arial" w:cs="Arial"/>
          <w:shd w:val="clear" w:color="auto" w:fill="FFFFFF"/>
        </w:rPr>
        <w:t xml:space="preserve"> and Chen, 2022</w:t>
      </w:r>
      <w:r w:rsidR="009F4E8C" w:rsidRPr="00C15665">
        <w:rPr>
          <w:rFonts w:ascii="Arial" w:eastAsiaTheme="minorHAnsi" w:hAnsi="Arial" w:cs="Arial"/>
          <w:kern w:val="0"/>
          <w:lang w:eastAsia="en-US"/>
          <w14:ligatures w14:val="none"/>
        </w:rPr>
        <w:t>)</w:t>
      </w:r>
      <w:r w:rsidR="00BB7900" w:rsidRPr="00C15665">
        <w:rPr>
          <w:rFonts w:ascii="Arial" w:eastAsiaTheme="minorHAnsi" w:hAnsi="Arial" w:cs="Arial"/>
          <w:kern w:val="0"/>
          <w:lang w:eastAsia="en-US"/>
          <w14:ligatures w14:val="none"/>
        </w:rPr>
        <w:t>,</w:t>
      </w:r>
      <w:r w:rsidR="009F4E8C" w:rsidRPr="00C15665">
        <w:rPr>
          <w:rFonts w:ascii="Arial" w:eastAsiaTheme="minorHAnsi" w:hAnsi="Arial" w:cs="Arial"/>
          <w:kern w:val="0"/>
          <w:lang w:eastAsia="en-US"/>
          <w14:ligatures w14:val="none"/>
        </w:rPr>
        <w:t xml:space="preserve"> cervical cancer screenings and </w:t>
      </w:r>
      <w:r w:rsidR="008903E4" w:rsidRPr="00C15665">
        <w:rPr>
          <w:rFonts w:ascii="Arial" w:eastAsiaTheme="minorHAnsi" w:hAnsi="Arial" w:cs="Arial"/>
          <w:kern w:val="0"/>
          <w:lang w:eastAsia="en-US"/>
          <w14:ligatures w14:val="none"/>
        </w:rPr>
        <w:t>test</w:t>
      </w:r>
      <w:r w:rsidR="009F4E8C" w:rsidRPr="00C15665">
        <w:rPr>
          <w:rFonts w:ascii="Arial" w:eastAsiaTheme="minorHAnsi" w:hAnsi="Arial" w:cs="Arial"/>
          <w:kern w:val="0"/>
          <w:lang w:eastAsia="en-US"/>
          <w14:ligatures w14:val="none"/>
        </w:rPr>
        <w:t xml:space="preserve"> invitations</w:t>
      </w:r>
      <w:r w:rsidR="008903E4" w:rsidRPr="00C15665">
        <w:rPr>
          <w:rFonts w:ascii="Arial" w:eastAsiaTheme="minorHAnsi" w:hAnsi="Arial" w:cs="Arial"/>
          <w:kern w:val="0"/>
          <w:lang w:eastAsia="en-US"/>
          <w14:ligatures w14:val="none"/>
        </w:rPr>
        <w:t xml:space="preserve"> are only available in the UK to females between the ages of </w:t>
      </w:r>
      <w:r w:rsidR="0070312C" w:rsidRPr="00C15665">
        <w:rPr>
          <w:rFonts w:ascii="Arial" w:eastAsiaTheme="minorHAnsi" w:hAnsi="Arial" w:cs="Arial"/>
          <w:kern w:val="0"/>
          <w:lang w:eastAsia="en-US"/>
          <w14:ligatures w14:val="none"/>
        </w:rPr>
        <w:t>twenty-five</w:t>
      </w:r>
      <w:r w:rsidR="00CE13AD" w:rsidRPr="00C15665">
        <w:rPr>
          <w:rFonts w:ascii="Arial" w:eastAsiaTheme="minorHAnsi" w:hAnsi="Arial" w:cs="Arial"/>
          <w:kern w:val="0"/>
          <w:lang w:eastAsia="en-US"/>
          <w14:ligatures w14:val="none"/>
        </w:rPr>
        <w:t xml:space="preserve"> </w:t>
      </w:r>
      <w:r w:rsidR="00F358F5">
        <w:rPr>
          <w:rFonts w:ascii="Arial" w:eastAsiaTheme="minorHAnsi" w:hAnsi="Arial" w:cs="Arial"/>
          <w:kern w:val="0"/>
          <w:lang w:eastAsia="en-US"/>
          <w14:ligatures w14:val="none"/>
        </w:rPr>
        <w:t>and</w:t>
      </w:r>
      <w:r w:rsidR="00CE13AD" w:rsidRPr="00C15665">
        <w:rPr>
          <w:rFonts w:ascii="Arial" w:eastAsiaTheme="minorHAnsi" w:hAnsi="Arial" w:cs="Arial"/>
          <w:kern w:val="0"/>
          <w:lang w:eastAsia="en-US"/>
          <w14:ligatures w14:val="none"/>
        </w:rPr>
        <w:t xml:space="preserve"> </w:t>
      </w:r>
      <w:r w:rsidR="0070312C" w:rsidRPr="00C15665">
        <w:rPr>
          <w:rFonts w:ascii="Arial" w:eastAsiaTheme="minorHAnsi" w:hAnsi="Arial" w:cs="Arial"/>
          <w:kern w:val="0"/>
          <w:lang w:eastAsia="en-US"/>
          <w14:ligatures w14:val="none"/>
        </w:rPr>
        <w:t>sixty-four</w:t>
      </w:r>
      <w:r w:rsidR="008F5188" w:rsidRPr="00C15665">
        <w:rPr>
          <w:rFonts w:ascii="Arial" w:eastAsiaTheme="minorHAnsi" w:hAnsi="Arial" w:cs="Arial"/>
          <w:kern w:val="0"/>
          <w:lang w:eastAsia="en-US"/>
          <w14:ligatures w14:val="none"/>
        </w:rPr>
        <w:t xml:space="preserve"> years old. </w:t>
      </w:r>
      <w:r w:rsidR="0070312C" w:rsidRPr="00C15665">
        <w:rPr>
          <w:rFonts w:ascii="Arial" w:eastAsiaTheme="minorHAnsi" w:hAnsi="Arial" w:cs="Arial"/>
          <w:kern w:val="0"/>
          <w:lang w:eastAsia="en-US"/>
          <w14:ligatures w14:val="none"/>
        </w:rPr>
        <w:t>Women</w:t>
      </w:r>
      <w:r w:rsidR="008F5188" w:rsidRPr="00C15665">
        <w:rPr>
          <w:rFonts w:ascii="Arial" w:eastAsiaTheme="minorHAnsi" w:hAnsi="Arial" w:cs="Arial"/>
          <w:kern w:val="0"/>
          <w:lang w:eastAsia="en-US"/>
          <w14:ligatures w14:val="none"/>
        </w:rPr>
        <w:t xml:space="preserve"> between the ages</w:t>
      </w:r>
      <w:r w:rsidR="00771C08" w:rsidRPr="00C15665">
        <w:rPr>
          <w:rFonts w:ascii="Arial" w:eastAsiaTheme="minorHAnsi" w:hAnsi="Arial" w:cs="Arial"/>
          <w:kern w:val="0"/>
          <w:lang w:eastAsia="en-US"/>
          <w14:ligatures w14:val="none"/>
        </w:rPr>
        <w:t xml:space="preserve"> of 25 </w:t>
      </w:r>
      <w:r w:rsidR="00F358F5">
        <w:rPr>
          <w:rFonts w:ascii="Arial" w:eastAsiaTheme="minorHAnsi" w:hAnsi="Arial" w:cs="Arial"/>
          <w:kern w:val="0"/>
          <w:lang w:eastAsia="en-US"/>
          <w14:ligatures w14:val="none"/>
        </w:rPr>
        <w:t>and</w:t>
      </w:r>
      <w:r w:rsidR="00771C08" w:rsidRPr="00C15665">
        <w:rPr>
          <w:rFonts w:ascii="Arial" w:eastAsiaTheme="minorHAnsi" w:hAnsi="Arial" w:cs="Arial"/>
          <w:kern w:val="0"/>
          <w:lang w:eastAsia="en-US"/>
          <w14:ligatures w14:val="none"/>
        </w:rPr>
        <w:t xml:space="preserve"> 49 receive cervical screening invitations every </w:t>
      </w:r>
      <w:r w:rsidR="0070312C" w:rsidRPr="00C15665">
        <w:rPr>
          <w:rFonts w:ascii="Arial" w:eastAsiaTheme="minorHAnsi" w:hAnsi="Arial" w:cs="Arial"/>
          <w:kern w:val="0"/>
          <w:lang w:eastAsia="en-US"/>
          <w14:ligatures w14:val="none"/>
        </w:rPr>
        <w:t>three</w:t>
      </w:r>
      <w:r w:rsidR="00771C08" w:rsidRPr="00C15665">
        <w:rPr>
          <w:rFonts w:ascii="Arial" w:eastAsiaTheme="minorHAnsi" w:hAnsi="Arial" w:cs="Arial"/>
          <w:kern w:val="0"/>
          <w:lang w:eastAsia="en-US"/>
          <w14:ligatures w14:val="none"/>
        </w:rPr>
        <w:t xml:space="preserve"> years</w:t>
      </w:r>
      <w:r w:rsidR="0070312C" w:rsidRPr="00C15665">
        <w:rPr>
          <w:rFonts w:ascii="Arial" w:eastAsiaTheme="minorHAnsi" w:hAnsi="Arial" w:cs="Arial"/>
          <w:kern w:val="0"/>
          <w:lang w:eastAsia="en-US"/>
          <w14:ligatures w14:val="none"/>
        </w:rPr>
        <w:t>,</w:t>
      </w:r>
      <w:r w:rsidR="00771C08" w:rsidRPr="00C15665">
        <w:rPr>
          <w:rFonts w:ascii="Arial" w:eastAsiaTheme="minorHAnsi" w:hAnsi="Arial" w:cs="Arial"/>
          <w:kern w:val="0"/>
          <w:lang w:eastAsia="en-US"/>
          <w14:ligatures w14:val="none"/>
        </w:rPr>
        <w:t xml:space="preserve"> and women </w:t>
      </w:r>
      <w:r w:rsidR="00F66D2E">
        <w:rPr>
          <w:rFonts w:ascii="Arial" w:eastAsiaTheme="minorHAnsi" w:hAnsi="Arial" w:cs="Arial"/>
          <w:kern w:val="0"/>
          <w:lang w:eastAsia="en-US"/>
          <w14:ligatures w14:val="none"/>
        </w:rPr>
        <w:t xml:space="preserve">between 50 and 64 </w:t>
      </w:r>
      <w:r w:rsidR="00771C08" w:rsidRPr="00C15665">
        <w:rPr>
          <w:rFonts w:ascii="Arial" w:eastAsiaTheme="minorHAnsi" w:hAnsi="Arial" w:cs="Arial"/>
          <w:kern w:val="0"/>
          <w:lang w:eastAsia="en-US"/>
          <w14:ligatures w14:val="none"/>
        </w:rPr>
        <w:t xml:space="preserve">receive an </w:t>
      </w:r>
      <w:r w:rsidR="0070312C" w:rsidRPr="00C15665">
        <w:rPr>
          <w:rFonts w:ascii="Arial" w:eastAsiaTheme="minorHAnsi" w:hAnsi="Arial" w:cs="Arial"/>
          <w:kern w:val="0"/>
          <w:lang w:eastAsia="en-US"/>
          <w14:ligatures w14:val="none"/>
        </w:rPr>
        <w:t>invitation</w:t>
      </w:r>
      <w:r w:rsidR="00771C08" w:rsidRPr="00C15665">
        <w:rPr>
          <w:rFonts w:ascii="Arial" w:eastAsiaTheme="minorHAnsi" w:hAnsi="Arial" w:cs="Arial"/>
          <w:kern w:val="0"/>
          <w:lang w:eastAsia="en-US"/>
          <w14:ligatures w14:val="none"/>
        </w:rPr>
        <w:t xml:space="preserve"> for cervical screening every </w:t>
      </w:r>
      <w:r w:rsidR="0070312C" w:rsidRPr="00C15665">
        <w:rPr>
          <w:rFonts w:ascii="Arial" w:eastAsiaTheme="minorHAnsi" w:hAnsi="Arial" w:cs="Arial"/>
          <w:kern w:val="0"/>
          <w:lang w:eastAsia="en-US"/>
          <w14:ligatures w14:val="none"/>
        </w:rPr>
        <w:t>five</w:t>
      </w:r>
      <w:r w:rsidR="00771C08" w:rsidRPr="00C15665">
        <w:rPr>
          <w:rFonts w:ascii="Arial" w:eastAsiaTheme="minorHAnsi" w:hAnsi="Arial" w:cs="Arial"/>
          <w:kern w:val="0"/>
          <w:lang w:eastAsia="en-US"/>
          <w14:ligatures w14:val="none"/>
        </w:rPr>
        <w:t xml:space="preserve"> years</w:t>
      </w:r>
      <w:r w:rsidR="00846A97" w:rsidRPr="00C15665">
        <w:rPr>
          <w:rFonts w:ascii="Arial" w:eastAsiaTheme="minorHAnsi" w:hAnsi="Arial" w:cs="Arial"/>
          <w:kern w:val="0"/>
          <w:lang w:eastAsia="en-US"/>
          <w14:ligatures w14:val="none"/>
        </w:rPr>
        <w:t xml:space="preserve">. However, cervical screening is not </w:t>
      </w:r>
      <w:r w:rsidR="0070312C" w:rsidRPr="00C15665">
        <w:rPr>
          <w:rFonts w:ascii="Arial" w:eastAsiaTheme="minorHAnsi" w:hAnsi="Arial" w:cs="Arial"/>
          <w:kern w:val="0"/>
          <w:lang w:eastAsia="en-US"/>
          <w14:ligatures w14:val="none"/>
        </w:rPr>
        <w:t>available</w:t>
      </w:r>
      <w:r w:rsidR="00846A97" w:rsidRPr="00C15665">
        <w:rPr>
          <w:rFonts w:ascii="Arial" w:eastAsiaTheme="minorHAnsi" w:hAnsi="Arial" w:cs="Arial"/>
          <w:kern w:val="0"/>
          <w:lang w:eastAsia="en-US"/>
          <w14:ligatures w14:val="none"/>
        </w:rPr>
        <w:t xml:space="preserve"> to women </w:t>
      </w:r>
      <w:r w:rsidR="0070312C" w:rsidRPr="00C15665">
        <w:rPr>
          <w:rFonts w:ascii="Arial" w:eastAsiaTheme="minorHAnsi" w:hAnsi="Arial" w:cs="Arial"/>
          <w:kern w:val="0"/>
          <w:lang w:eastAsia="en-US"/>
          <w14:ligatures w14:val="none"/>
        </w:rPr>
        <w:t xml:space="preserve">under the age of 25 years old in the UK. </w:t>
      </w:r>
      <w:r w:rsidR="009463C2" w:rsidRPr="00C15665">
        <w:rPr>
          <w:rFonts w:ascii="Arial" w:eastAsiaTheme="minorHAnsi" w:hAnsi="Arial" w:cs="Arial"/>
          <w:kern w:val="0"/>
          <w:lang w:eastAsia="en-US"/>
          <w14:ligatures w14:val="none"/>
        </w:rPr>
        <w:t>(</w:t>
      </w:r>
      <w:r w:rsidR="005B0FA4" w:rsidRPr="00C15665">
        <w:rPr>
          <w:rFonts w:ascii="Arial" w:hAnsi="Arial" w:cs="Arial"/>
          <w:shd w:val="clear" w:color="auto" w:fill="FFFFFF"/>
        </w:rPr>
        <w:t>Kamamoto and Murayama, 2022</w:t>
      </w:r>
      <w:r w:rsidR="009463C2" w:rsidRPr="00C15665">
        <w:rPr>
          <w:rFonts w:ascii="Arial" w:eastAsiaTheme="minorHAnsi" w:hAnsi="Arial" w:cs="Arial"/>
          <w:kern w:val="0"/>
          <w:lang w:eastAsia="en-US"/>
          <w14:ligatures w14:val="none"/>
        </w:rPr>
        <w:t>)</w:t>
      </w:r>
      <w:r w:rsidR="005B0FA4" w:rsidRPr="00C15665">
        <w:rPr>
          <w:rFonts w:ascii="Arial" w:eastAsiaTheme="minorHAnsi" w:hAnsi="Arial" w:cs="Arial"/>
          <w:kern w:val="0"/>
          <w:lang w:eastAsia="en-US"/>
          <w14:ligatures w14:val="none"/>
        </w:rPr>
        <w:t>, T</w:t>
      </w:r>
      <w:r w:rsidR="00F93BCE" w:rsidRPr="00C15665">
        <w:rPr>
          <w:rFonts w:ascii="Arial" w:eastAsiaTheme="minorHAnsi" w:hAnsi="Arial" w:cs="Arial"/>
          <w:kern w:val="0"/>
          <w:lang w:eastAsia="en-US"/>
          <w14:ligatures w14:val="none"/>
        </w:rPr>
        <w:t xml:space="preserve">reatment for cervical cancer </w:t>
      </w:r>
      <w:r w:rsidR="0078259D" w:rsidRPr="00C15665">
        <w:rPr>
          <w:rFonts w:ascii="Arial" w:eastAsiaTheme="minorHAnsi" w:hAnsi="Arial" w:cs="Arial"/>
          <w:kern w:val="0"/>
          <w:lang w:eastAsia="en-US"/>
          <w14:ligatures w14:val="none"/>
        </w:rPr>
        <w:t xml:space="preserve">depends on an </w:t>
      </w:r>
      <w:r w:rsidR="00AD2BEC" w:rsidRPr="00C15665">
        <w:rPr>
          <w:rFonts w:ascii="Arial" w:eastAsiaTheme="minorHAnsi" w:hAnsi="Arial" w:cs="Arial"/>
          <w:kern w:val="0"/>
          <w:lang w:eastAsia="en-US"/>
          <w14:ligatures w14:val="none"/>
        </w:rPr>
        <w:t>individual’s</w:t>
      </w:r>
      <w:r w:rsidR="0078259D" w:rsidRPr="00C15665">
        <w:rPr>
          <w:rFonts w:ascii="Arial" w:eastAsiaTheme="minorHAnsi" w:hAnsi="Arial" w:cs="Arial"/>
          <w:kern w:val="0"/>
          <w:lang w:eastAsia="en-US"/>
          <w14:ligatures w14:val="none"/>
        </w:rPr>
        <w:t xml:space="preserve"> condition or situation</w:t>
      </w:r>
      <w:r w:rsidR="00AD2BEC" w:rsidRPr="00C15665">
        <w:rPr>
          <w:rFonts w:ascii="Arial" w:eastAsiaTheme="minorHAnsi" w:hAnsi="Arial" w:cs="Arial"/>
          <w:kern w:val="0"/>
          <w:lang w:eastAsia="en-US"/>
          <w14:ligatures w14:val="none"/>
        </w:rPr>
        <w:t>,</w:t>
      </w:r>
      <w:r w:rsidR="0078259D" w:rsidRPr="00C15665">
        <w:rPr>
          <w:rFonts w:ascii="Arial" w:eastAsiaTheme="minorHAnsi" w:hAnsi="Arial" w:cs="Arial"/>
          <w:kern w:val="0"/>
          <w:lang w:eastAsia="en-US"/>
          <w14:ligatures w14:val="none"/>
        </w:rPr>
        <w:t xml:space="preserve"> and </w:t>
      </w:r>
      <w:r w:rsidR="00AD2BEC" w:rsidRPr="00C15665">
        <w:rPr>
          <w:rFonts w:ascii="Arial" w:eastAsiaTheme="minorHAnsi" w:hAnsi="Arial" w:cs="Arial"/>
          <w:kern w:val="0"/>
          <w:lang w:eastAsia="en-US"/>
          <w14:ligatures w14:val="none"/>
        </w:rPr>
        <w:t xml:space="preserve">it </w:t>
      </w:r>
      <w:r w:rsidR="0078259D" w:rsidRPr="00C15665">
        <w:rPr>
          <w:rFonts w:ascii="Arial" w:eastAsiaTheme="minorHAnsi" w:hAnsi="Arial" w:cs="Arial"/>
          <w:kern w:val="0"/>
          <w:lang w:eastAsia="en-US"/>
          <w14:ligatures w14:val="none"/>
        </w:rPr>
        <w:t xml:space="preserve">can include surgery, </w:t>
      </w:r>
      <w:r w:rsidR="00742561" w:rsidRPr="00C15665">
        <w:rPr>
          <w:rFonts w:ascii="Arial" w:eastAsiaTheme="minorHAnsi" w:hAnsi="Arial" w:cs="Arial"/>
          <w:kern w:val="0"/>
          <w:lang w:eastAsia="en-US"/>
          <w14:ligatures w14:val="none"/>
        </w:rPr>
        <w:t xml:space="preserve">chemotherapy or </w:t>
      </w:r>
      <w:r w:rsidR="00AD2BEC" w:rsidRPr="00C15665">
        <w:rPr>
          <w:rFonts w:ascii="Arial" w:eastAsiaTheme="minorHAnsi" w:hAnsi="Arial" w:cs="Arial"/>
          <w:kern w:val="0"/>
          <w:lang w:eastAsia="en-US"/>
          <w14:ligatures w14:val="none"/>
        </w:rPr>
        <w:t>radiotherapy</w:t>
      </w:r>
      <w:r w:rsidR="00742561" w:rsidRPr="00C15665">
        <w:rPr>
          <w:rFonts w:ascii="Arial" w:eastAsiaTheme="minorHAnsi" w:hAnsi="Arial" w:cs="Arial"/>
          <w:kern w:val="0"/>
          <w:lang w:eastAsia="en-US"/>
          <w14:ligatures w14:val="none"/>
        </w:rPr>
        <w:t>.</w:t>
      </w:r>
      <w:r w:rsidR="004B5B10" w:rsidRPr="00C15665">
        <w:rPr>
          <w:rFonts w:ascii="Arial" w:eastAsiaTheme="minorHAnsi" w:hAnsi="Arial" w:cs="Arial"/>
          <w:kern w:val="0"/>
          <w:lang w:eastAsia="en-US"/>
          <w14:ligatures w14:val="none"/>
        </w:rPr>
        <w:t xml:space="preserve"> </w:t>
      </w:r>
      <w:r w:rsidR="00740058" w:rsidRPr="00C15665">
        <w:rPr>
          <w:rFonts w:ascii="Arial" w:eastAsiaTheme="minorHAnsi" w:hAnsi="Arial" w:cs="Arial"/>
          <w:kern w:val="0"/>
          <w:lang w:eastAsia="en-US"/>
          <w14:ligatures w14:val="none"/>
        </w:rPr>
        <w:t>Women</w:t>
      </w:r>
      <w:r w:rsidR="009463C2" w:rsidRPr="00C15665">
        <w:rPr>
          <w:rFonts w:ascii="Arial" w:eastAsiaTheme="minorHAnsi" w:hAnsi="Arial" w:cs="Arial"/>
          <w:kern w:val="0"/>
          <w:lang w:eastAsia="en-US"/>
          <w14:ligatures w14:val="none"/>
        </w:rPr>
        <w:t xml:space="preserve"> aged between 30 years and 50 years of age are at a higher risk of developing cervical cancer</w:t>
      </w:r>
      <w:r w:rsidR="00DA7B97" w:rsidRPr="00C15665">
        <w:rPr>
          <w:rFonts w:ascii="Arial" w:eastAsiaTheme="minorHAnsi" w:hAnsi="Arial" w:cs="Arial"/>
          <w:kern w:val="0"/>
          <w:lang w:eastAsia="en-US"/>
          <w14:ligatures w14:val="none"/>
        </w:rPr>
        <w:t xml:space="preserve"> compared to women </w:t>
      </w:r>
      <w:r w:rsidR="00B05388" w:rsidRPr="00C15665">
        <w:rPr>
          <w:rFonts w:ascii="Arial" w:eastAsiaTheme="minorHAnsi" w:hAnsi="Arial" w:cs="Arial"/>
          <w:kern w:val="0"/>
          <w:lang w:eastAsia="en-US"/>
          <w14:ligatures w14:val="none"/>
        </w:rPr>
        <w:t>aged below 30 years old</w:t>
      </w:r>
      <w:r w:rsidR="009463C2" w:rsidRPr="00C15665">
        <w:rPr>
          <w:rFonts w:ascii="Arial" w:eastAsiaTheme="minorHAnsi" w:hAnsi="Arial" w:cs="Arial"/>
          <w:kern w:val="0"/>
          <w:lang w:eastAsia="en-US"/>
          <w14:ligatures w14:val="none"/>
        </w:rPr>
        <w:t xml:space="preserve"> due to </w:t>
      </w:r>
      <w:r w:rsidR="00F04B23" w:rsidRPr="00C15665">
        <w:rPr>
          <w:rFonts w:ascii="Arial" w:eastAsiaTheme="minorHAnsi" w:hAnsi="Arial" w:cs="Arial"/>
          <w:kern w:val="0"/>
          <w:lang w:eastAsia="en-US"/>
          <w14:ligatures w14:val="none"/>
        </w:rPr>
        <w:t>lifestyle</w:t>
      </w:r>
      <w:r w:rsidR="00682B86" w:rsidRPr="00C15665">
        <w:rPr>
          <w:rFonts w:ascii="Arial" w:eastAsiaTheme="minorHAnsi" w:hAnsi="Arial" w:cs="Arial"/>
          <w:kern w:val="0"/>
          <w:lang w:eastAsia="en-US"/>
          <w14:ligatures w14:val="none"/>
        </w:rPr>
        <w:t xml:space="preserve"> choices </w:t>
      </w:r>
      <w:r w:rsidR="00436FD3" w:rsidRPr="00C15665">
        <w:rPr>
          <w:rFonts w:ascii="Arial" w:eastAsiaTheme="minorHAnsi" w:hAnsi="Arial" w:cs="Arial"/>
          <w:kern w:val="0"/>
          <w:lang w:eastAsia="en-US"/>
          <w14:ligatures w14:val="none"/>
        </w:rPr>
        <w:t xml:space="preserve">and </w:t>
      </w:r>
      <w:r w:rsidR="00682B86" w:rsidRPr="00C15665">
        <w:rPr>
          <w:rFonts w:ascii="Arial" w:eastAsiaTheme="minorHAnsi" w:hAnsi="Arial" w:cs="Arial"/>
          <w:kern w:val="0"/>
          <w:lang w:eastAsia="en-US"/>
          <w14:ligatures w14:val="none"/>
        </w:rPr>
        <w:t>environment</w:t>
      </w:r>
      <w:r w:rsidR="00766CAB" w:rsidRPr="00C15665">
        <w:rPr>
          <w:rFonts w:ascii="Arial" w:eastAsiaTheme="minorHAnsi" w:hAnsi="Arial" w:cs="Arial"/>
          <w:kern w:val="0"/>
          <w:lang w:eastAsia="en-US"/>
          <w14:ligatures w14:val="none"/>
        </w:rPr>
        <w:t>.</w:t>
      </w:r>
      <w:r w:rsidR="00682B86" w:rsidRPr="00C15665">
        <w:rPr>
          <w:rFonts w:ascii="Arial" w:eastAsiaTheme="minorHAnsi" w:hAnsi="Arial" w:cs="Arial"/>
          <w:kern w:val="0"/>
          <w:lang w:eastAsia="en-US"/>
          <w14:ligatures w14:val="none"/>
        </w:rPr>
        <w:t xml:space="preserve"> </w:t>
      </w:r>
    </w:p>
    <w:p w14:paraId="3F778752" w14:textId="0ADC823F" w:rsidR="00233952" w:rsidRPr="00C15665" w:rsidRDefault="00F07442"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The rationale </w:t>
      </w:r>
      <w:r w:rsidR="00436FD3" w:rsidRPr="00C15665">
        <w:rPr>
          <w:rFonts w:ascii="Arial" w:eastAsiaTheme="minorHAnsi" w:hAnsi="Arial" w:cs="Arial"/>
          <w:kern w:val="0"/>
          <w:lang w:eastAsia="en-US"/>
          <w14:ligatures w14:val="none"/>
        </w:rPr>
        <w:t xml:space="preserve">for research: I </w:t>
      </w:r>
      <w:r w:rsidR="00AD2BEC" w:rsidRPr="00C15665">
        <w:rPr>
          <w:rFonts w:ascii="Arial" w:eastAsiaTheme="minorHAnsi" w:hAnsi="Arial" w:cs="Arial"/>
          <w:kern w:val="0"/>
          <w:lang w:eastAsia="en-US"/>
          <w14:ligatures w14:val="none"/>
        </w:rPr>
        <w:t xml:space="preserve">have chosen this topic </w:t>
      </w:r>
      <w:r w:rsidR="00862097" w:rsidRPr="00C15665">
        <w:rPr>
          <w:rFonts w:ascii="Arial" w:eastAsiaTheme="minorHAnsi" w:hAnsi="Arial" w:cs="Arial"/>
          <w:kern w:val="0"/>
          <w:lang w:eastAsia="en-US"/>
          <w14:ligatures w14:val="none"/>
        </w:rPr>
        <w:t>to discover t</w:t>
      </w:r>
      <w:r w:rsidR="00C772DC" w:rsidRPr="00C15665">
        <w:rPr>
          <w:rFonts w:ascii="Arial" w:eastAsiaTheme="minorHAnsi" w:hAnsi="Arial" w:cs="Arial"/>
          <w:kern w:val="0"/>
          <w:lang w:eastAsia="en-US"/>
          <w14:ligatures w14:val="none"/>
        </w:rPr>
        <w:t>he</w:t>
      </w:r>
      <w:r w:rsidR="00D640D8" w:rsidRPr="00C15665">
        <w:rPr>
          <w:rFonts w:ascii="Arial" w:eastAsiaTheme="minorHAnsi" w:hAnsi="Arial" w:cs="Arial"/>
          <w:kern w:val="0"/>
          <w:lang w:eastAsia="en-US"/>
          <w14:ligatures w14:val="none"/>
        </w:rPr>
        <w:t xml:space="preserve"> knowledge and</w:t>
      </w:r>
      <w:r w:rsidR="00C772DC" w:rsidRPr="00C15665">
        <w:rPr>
          <w:rFonts w:ascii="Arial" w:eastAsiaTheme="minorHAnsi" w:hAnsi="Arial" w:cs="Arial"/>
          <w:kern w:val="0"/>
          <w:lang w:eastAsia="en-US"/>
          <w14:ligatures w14:val="none"/>
        </w:rPr>
        <w:t xml:space="preserve"> </w:t>
      </w:r>
      <w:r w:rsidR="00D640D8" w:rsidRPr="00C15665">
        <w:rPr>
          <w:rFonts w:ascii="Arial" w:eastAsiaTheme="minorHAnsi" w:hAnsi="Arial" w:cs="Arial"/>
          <w:kern w:val="0"/>
          <w:lang w:eastAsia="en-US"/>
          <w14:ligatures w14:val="none"/>
        </w:rPr>
        <w:t>importance</w:t>
      </w:r>
      <w:r w:rsidR="00C772DC" w:rsidRPr="00C15665">
        <w:rPr>
          <w:rFonts w:ascii="Arial" w:eastAsiaTheme="minorHAnsi" w:hAnsi="Arial" w:cs="Arial"/>
          <w:kern w:val="0"/>
          <w:lang w:eastAsia="en-US"/>
          <w14:ligatures w14:val="none"/>
        </w:rPr>
        <w:t xml:space="preserve"> </w:t>
      </w:r>
      <w:r w:rsidR="00751B39" w:rsidRPr="00C15665">
        <w:rPr>
          <w:rFonts w:ascii="Arial" w:eastAsiaTheme="minorHAnsi" w:hAnsi="Arial" w:cs="Arial"/>
          <w:kern w:val="0"/>
          <w:lang w:eastAsia="en-US"/>
          <w14:ligatures w14:val="none"/>
        </w:rPr>
        <w:t>of</w:t>
      </w:r>
      <w:r w:rsidR="00D640D8" w:rsidRPr="00C15665">
        <w:rPr>
          <w:rFonts w:ascii="Arial" w:eastAsiaTheme="minorHAnsi" w:hAnsi="Arial" w:cs="Arial"/>
          <w:kern w:val="0"/>
          <w:lang w:eastAsia="en-US"/>
          <w14:ligatures w14:val="none"/>
        </w:rPr>
        <w:t xml:space="preserve"> the support of</w:t>
      </w:r>
      <w:r w:rsidR="00C772DC" w:rsidRPr="00C15665">
        <w:rPr>
          <w:rFonts w:ascii="Arial" w:eastAsiaTheme="minorHAnsi" w:hAnsi="Arial" w:cs="Arial"/>
          <w:kern w:val="0"/>
          <w:lang w:eastAsia="en-US"/>
          <w14:ligatures w14:val="none"/>
        </w:rPr>
        <w:t xml:space="preserve"> </w:t>
      </w:r>
      <w:r w:rsidR="00751B39" w:rsidRPr="00C15665">
        <w:rPr>
          <w:rFonts w:ascii="Arial" w:eastAsiaTheme="minorHAnsi" w:hAnsi="Arial" w:cs="Arial"/>
          <w:kern w:val="0"/>
          <w:lang w:eastAsia="en-US"/>
          <w14:ligatures w14:val="none"/>
        </w:rPr>
        <w:t>public</w:t>
      </w:r>
      <w:r w:rsidR="00C772DC" w:rsidRPr="00C15665">
        <w:rPr>
          <w:rFonts w:ascii="Arial" w:eastAsiaTheme="minorHAnsi" w:hAnsi="Arial" w:cs="Arial"/>
          <w:kern w:val="0"/>
          <w:lang w:eastAsia="en-US"/>
          <w14:ligatures w14:val="none"/>
        </w:rPr>
        <w:t xml:space="preserve"> health</w:t>
      </w:r>
      <w:r w:rsidR="00D640D8" w:rsidRPr="00C15665">
        <w:rPr>
          <w:rFonts w:ascii="Arial" w:eastAsiaTheme="minorHAnsi" w:hAnsi="Arial" w:cs="Arial"/>
          <w:kern w:val="0"/>
          <w:lang w:eastAsia="en-US"/>
          <w14:ligatures w14:val="none"/>
        </w:rPr>
        <w:t xml:space="preserve"> </w:t>
      </w:r>
      <w:r w:rsidR="00C772DC" w:rsidRPr="00C15665">
        <w:rPr>
          <w:rFonts w:ascii="Arial" w:eastAsiaTheme="minorHAnsi" w:hAnsi="Arial" w:cs="Arial"/>
          <w:kern w:val="0"/>
          <w:lang w:eastAsia="en-US"/>
          <w14:ligatures w14:val="none"/>
        </w:rPr>
        <w:t xml:space="preserve">on the </w:t>
      </w:r>
      <w:r w:rsidR="00D640D8" w:rsidRPr="00C15665">
        <w:rPr>
          <w:rFonts w:ascii="Arial" w:eastAsiaTheme="minorHAnsi" w:hAnsi="Arial" w:cs="Arial"/>
          <w:kern w:val="0"/>
          <w:lang w:eastAsia="en-US"/>
          <w14:ligatures w14:val="none"/>
        </w:rPr>
        <w:t xml:space="preserve">increasing </w:t>
      </w:r>
      <w:r w:rsidR="00C772DC" w:rsidRPr="00C15665">
        <w:rPr>
          <w:rFonts w:ascii="Arial" w:eastAsiaTheme="minorHAnsi" w:hAnsi="Arial" w:cs="Arial"/>
          <w:kern w:val="0"/>
          <w:lang w:eastAsia="en-US"/>
          <w14:ligatures w14:val="none"/>
        </w:rPr>
        <w:t xml:space="preserve">incidence rates of cervical cancer in females </w:t>
      </w:r>
      <w:r w:rsidR="00D640D8" w:rsidRPr="00C15665">
        <w:rPr>
          <w:rFonts w:ascii="Arial" w:eastAsiaTheme="minorHAnsi" w:hAnsi="Arial" w:cs="Arial"/>
          <w:kern w:val="0"/>
          <w:lang w:eastAsia="en-US"/>
          <w14:ligatures w14:val="none"/>
        </w:rPr>
        <w:t>each year</w:t>
      </w:r>
      <w:r w:rsidR="00740058" w:rsidRPr="00C15665">
        <w:rPr>
          <w:rFonts w:ascii="Arial" w:eastAsiaTheme="minorHAnsi" w:hAnsi="Arial" w:cs="Arial"/>
          <w:kern w:val="0"/>
          <w:lang w:eastAsia="en-US"/>
          <w14:ligatures w14:val="none"/>
        </w:rPr>
        <w:t>. I</w:t>
      </w:r>
      <w:r w:rsidR="00D640D8" w:rsidRPr="00C15665">
        <w:rPr>
          <w:rFonts w:ascii="Arial" w:eastAsiaTheme="minorHAnsi" w:hAnsi="Arial" w:cs="Arial"/>
          <w:kern w:val="0"/>
          <w:lang w:eastAsia="en-US"/>
          <w14:ligatures w14:val="none"/>
        </w:rPr>
        <w:t xml:space="preserve"> want to </w:t>
      </w:r>
      <w:r w:rsidR="00F358F5">
        <w:rPr>
          <w:rFonts w:ascii="Arial" w:eastAsiaTheme="minorHAnsi" w:hAnsi="Arial" w:cs="Arial"/>
          <w:kern w:val="0"/>
          <w:lang w:eastAsia="en-US"/>
          <w14:ligatures w14:val="none"/>
        </w:rPr>
        <w:t>find</w:t>
      </w:r>
      <w:r w:rsidR="00D640D8" w:rsidRPr="00C15665">
        <w:rPr>
          <w:rFonts w:ascii="Arial" w:eastAsiaTheme="minorHAnsi" w:hAnsi="Arial" w:cs="Arial"/>
          <w:kern w:val="0"/>
          <w:lang w:eastAsia="en-US"/>
          <w14:ligatures w14:val="none"/>
        </w:rPr>
        <w:t xml:space="preserve"> the </w:t>
      </w:r>
      <w:r w:rsidR="00751B39" w:rsidRPr="00C15665">
        <w:rPr>
          <w:rFonts w:ascii="Arial" w:eastAsiaTheme="minorHAnsi" w:hAnsi="Arial" w:cs="Arial"/>
          <w:kern w:val="0"/>
          <w:lang w:eastAsia="en-US"/>
          <w14:ligatures w14:val="none"/>
        </w:rPr>
        <w:t>gaps in the research and studies that credible sources have published</w:t>
      </w:r>
      <w:r w:rsidR="00F66D2E">
        <w:rPr>
          <w:rFonts w:ascii="Arial" w:eastAsiaTheme="minorHAnsi" w:hAnsi="Arial" w:cs="Arial"/>
          <w:kern w:val="0"/>
          <w:lang w:eastAsia="en-US"/>
          <w14:ligatures w14:val="none"/>
        </w:rPr>
        <w:t xml:space="preserve"> that are relevant to my research question and topic to help me discover my research topic's known and unknown aspects</w:t>
      </w:r>
      <w:r w:rsidR="00751B39" w:rsidRPr="00C15665">
        <w:rPr>
          <w:rFonts w:ascii="Arial" w:eastAsiaTheme="minorHAnsi" w:hAnsi="Arial" w:cs="Arial"/>
          <w:kern w:val="0"/>
          <w:lang w:eastAsia="en-US"/>
          <w14:ligatures w14:val="none"/>
        </w:rPr>
        <w:t>.</w:t>
      </w:r>
      <w:r w:rsidR="00D640D8" w:rsidRPr="00C15665">
        <w:rPr>
          <w:rFonts w:ascii="Arial" w:eastAsiaTheme="minorHAnsi" w:hAnsi="Arial" w:cs="Arial"/>
          <w:kern w:val="0"/>
          <w:lang w:eastAsia="en-US"/>
          <w14:ligatures w14:val="none"/>
        </w:rPr>
        <w:t xml:space="preserve"> </w:t>
      </w:r>
    </w:p>
    <w:p w14:paraId="0382DC82" w14:textId="77777777" w:rsidR="00F446F4" w:rsidRPr="00C15665" w:rsidRDefault="00F446F4" w:rsidP="00C15665">
      <w:pPr>
        <w:spacing w:line="360" w:lineRule="auto"/>
        <w:rPr>
          <w:rFonts w:ascii="Arial" w:eastAsiaTheme="minorHAnsi" w:hAnsi="Arial" w:cs="Arial"/>
          <w:b/>
          <w:bCs/>
          <w:kern w:val="0"/>
          <w:lang w:eastAsia="en-US"/>
          <w14:ligatures w14:val="none"/>
        </w:rPr>
      </w:pPr>
    </w:p>
    <w:p w14:paraId="77988F37" w14:textId="622D6B86" w:rsidR="00233952" w:rsidRPr="00C15665" w:rsidRDefault="00233952"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Research Question</w:t>
      </w:r>
      <w:r w:rsidR="00F44C39" w:rsidRPr="00C15665">
        <w:rPr>
          <w:rFonts w:ascii="Arial" w:eastAsiaTheme="minorHAnsi" w:hAnsi="Arial" w:cs="Arial"/>
          <w:b/>
          <w:bCs/>
          <w:kern w:val="0"/>
          <w:lang w:eastAsia="en-US"/>
          <w14:ligatures w14:val="none"/>
        </w:rPr>
        <w:t>s</w:t>
      </w:r>
    </w:p>
    <w:p w14:paraId="515D5D0C" w14:textId="77777777" w:rsidR="00F44C39" w:rsidRPr="00C15665" w:rsidRDefault="00F44C39" w:rsidP="00C15665">
      <w:pPr>
        <w:spacing w:line="360" w:lineRule="auto"/>
        <w:rPr>
          <w:rFonts w:ascii="Arial" w:eastAsiaTheme="minorHAnsi" w:hAnsi="Arial" w:cs="Arial"/>
          <w:b/>
          <w:bCs/>
          <w:kern w:val="0"/>
          <w:lang w:eastAsia="en-US"/>
          <w14:ligatures w14:val="none"/>
        </w:rPr>
      </w:pPr>
    </w:p>
    <w:p w14:paraId="1135F316" w14:textId="678F17FF" w:rsidR="00C772DC" w:rsidRPr="00C15665" w:rsidRDefault="00115C0F"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The </w:t>
      </w:r>
      <w:r w:rsidR="00651956" w:rsidRPr="00C15665">
        <w:rPr>
          <w:rFonts w:ascii="Arial" w:eastAsiaTheme="minorHAnsi" w:hAnsi="Arial" w:cs="Arial"/>
          <w:kern w:val="0"/>
          <w:lang w:eastAsia="en-US"/>
          <w14:ligatures w14:val="none"/>
        </w:rPr>
        <w:t xml:space="preserve">five </w:t>
      </w:r>
      <w:r w:rsidRPr="00C15665">
        <w:rPr>
          <w:rFonts w:ascii="Arial" w:eastAsiaTheme="minorHAnsi" w:hAnsi="Arial" w:cs="Arial"/>
          <w:kern w:val="0"/>
          <w:lang w:eastAsia="en-US"/>
          <w14:ligatures w14:val="none"/>
        </w:rPr>
        <w:t xml:space="preserve">research questions </w:t>
      </w:r>
      <w:r w:rsidR="00651956" w:rsidRPr="00C15665">
        <w:rPr>
          <w:rFonts w:ascii="Arial" w:eastAsiaTheme="minorHAnsi" w:hAnsi="Arial" w:cs="Arial"/>
          <w:kern w:val="0"/>
          <w:lang w:eastAsia="en-US"/>
          <w14:ligatures w14:val="none"/>
        </w:rPr>
        <w:t>specifically</w:t>
      </w:r>
      <w:r w:rsidRPr="00C15665">
        <w:rPr>
          <w:rFonts w:ascii="Arial" w:eastAsiaTheme="minorHAnsi" w:hAnsi="Arial" w:cs="Arial"/>
          <w:kern w:val="0"/>
          <w:lang w:eastAsia="en-US"/>
          <w14:ligatures w14:val="none"/>
        </w:rPr>
        <w:t xml:space="preserve"> addressed </w:t>
      </w:r>
      <w:r w:rsidR="0005050C" w:rsidRPr="00C15665">
        <w:rPr>
          <w:rFonts w:ascii="Arial" w:eastAsiaTheme="minorHAnsi" w:hAnsi="Arial" w:cs="Arial"/>
          <w:kern w:val="0"/>
          <w:lang w:eastAsia="en-US"/>
          <w14:ligatures w14:val="none"/>
        </w:rPr>
        <w:t>are:</w:t>
      </w:r>
    </w:p>
    <w:p w14:paraId="06062648" w14:textId="645082F2" w:rsidR="0005050C" w:rsidRPr="00C15665" w:rsidRDefault="0005050C" w:rsidP="00C15665">
      <w:pPr>
        <w:pStyle w:val="ListParagraph"/>
        <w:numPr>
          <w:ilvl w:val="0"/>
          <w:numId w:val="6"/>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What </w:t>
      </w:r>
      <w:r w:rsidR="00651956" w:rsidRPr="00C15665">
        <w:rPr>
          <w:rFonts w:ascii="Arial" w:eastAsiaTheme="minorHAnsi" w:hAnsi="Arial" w:cs="Arial"/>
          <w:kern w:val="0"/>
          <w:lang w:eastAsia="en-US"/>
          <w14:ligatures w14:val="none"/>
        </w:rPr>
        <w:t>are</w:t>
      </w:r>
      <w:r w:rsidRPr="00C15665">
        <w:rPr>
          <w:rFonts w:ascii="Arial" w:eastAsiaTheme="minorHAnsi" w:hAnsi="Arial" w:cs="Arial"/>
          <w:kern w:val="0"/>
          <w:lang w:eastAsia="en-US"/>
          <w14:ligatures w14:val="none"/>
        </w:rPr>
        <w:t xml:space="preserve"> </w:t>
      </w:r>
      <w:r w:rsidR="00436FD3" w:rsidRPr="00C15665">
        <w:rPr>
          <w:rFonts w:ascii="Arial" w:eastAsiaTheme="minorHAnsi" w:hAnsi="Arial" w:cs="Arial"/>
          <w:kern w:val="0"/>
          <w:lang w:eastAsia="en-US"/>
          <w14:ligatures w14:val="none"/>
        </w:rPr>
        <w:t xml:space="preserve">cervical cancer incidence and prevalence rates </w:t>
      </w:r>
      <w:r w:rsidR="00F87D3D" w:rsidRPr="00C15665">
        <w:rPr>
          <w:rFonts w:ascii="Arial" w:eastAsiaTheme="minorHAnsi" w:hAnsi="Arial" w:cs="Arial"/>
          <w:kern w:val="0"/>
          <w:lang w:eastAsia="en-US"/>
          <w14:ligatures w14:val="none"/>
        </w:rPr>
        <w:t>in the U</w:t>
      </w:r>
      <w:r w:rsidR="00BC3F60" w:rsidRPr="00C15665">
        <w:rPr>
          <w:rFonts w:ascii="Arial" w:eastAsiaTheme="minorHAnsi" w:hAnsi="Arial" w:cs="Arial"/>
          <w:kern w:val="0"/>
          <w:lang w:eastAsia="en-US"/>
          <w14:ligatures w14:val="none"/>
        </w:rPr>
        <w:t>K and worldwide?</w:t>
      </w:r>
    </w:p>
    <w:p w14:paraId="1B60B782" w14:textId="3863A757" w:rsidR="00BC3F60" w:rsidRPr="00C15665" w:rsidRDefault="00BC3F60" w:rsidP="00C15665">
      <w:pPr>
        <w:pStyle w:val="ListParagraph"/>
        <w:numPr>
          <w:ilvl w:val="0"/>
          <w:numId w:val="6"/>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What age group does cervical cancer affect the most?</w:t>
      </w:r>
    </w:p>
    <w:p w14:paraId="3C1CA475" w14:textId="1551588E" w:rsidR="00BC3F60" w:rsidRPr="00C15665" w:rsidRDefault="00B73F5F" w:rsidP="00C15665">
      <w:pPr>
        <w:pStyle w:val="ListParagraph"/>
        <w:numPr>
          <w:ilvl w:val="0"/>
          <w:numId w:val="6"/>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What </w:t>
      </w:r>
      <w:r w:rsidR="00D7156C" w:rsidRPr="00C15665">
        <w:rPr>
          <w:rFonts w:ascii="Arial" w:eastAsiaTheme="minorHAnsi" w:hAnsi="Arial" w:cs="Arial"/>
          <w:kern w:val="0"/>
          <w:lang w:eastAsia="en-US"/>
          <w14:ligatures w14:val="none"/>
        </w:rPr>
        <w:t>interventions</w:t>
      </w:r>
      <w:r w:rsidRPr="00C15665">
        <w:rPr>
          <w:rFonts w:ascii="Arial" w:eastAsiaTheme="minorHAnsi" w:hAnsi="Arial" w:cs="Arial"/>
          <w:kern w:val="0"/>
          <w:lang w:eastAsia="en-US"/>
          <w14:ligatures w14:val="none"/>
        </w:rPr>
        <w:t xml:space="preserve"> are used to prevent cervical cancer in females?</w:t>
      </w:r>
    </w:p>
    <w:p w14:paraId="3BD45160" w14:textId="7AD8B080" w:rsidR="00B73F5F" w:rsidRPr="00C15665" w:rsidRDefault="00D7156C" w:rsidP="00C15665">
      <w:pPr>
        <w:pStyle w:val="ListParagraph"/>
        <w:numPr>
          <w:ilvl w:val="0"/>
          <w:numId w:val="6"/>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Why are females aged between 30 </w:t>
      </w:r>
      <w:r w:rsidR="00F358F5">
        <w:rPr>
          <w:rFonts w:ascii="Arial" w:eastAsiaTheme="minorHAnsi" w:hAnsi="Arial" w:cs="Arial"/>
          <w:kern w:val="0"/>
          <w:lang w:eastAsia="en-US"/>
          <w14:ligatures w14:val="none"/>
        </w:rPr>
        <w:t>and</w:t>
      </w:r>
      <w:r w:rsidRPr="00C15665">
        <w:rPr>
          <w:rFonts w:ascii="Arial" w:eastAsiaTheme="minorHAnsi" w:hAnsi="Arial" w:cs="Arial"/>
          <w:kern w:val="0"/>
          <w:lang w:eastAsia="en-US"/>
          <w14:ligatures w14:val="none"/>
        </w:rPr>
        <w:t xml:space="preserve"> 50 years old at a higher risk of developing cervical cancer compared to women under the age of 30 years old?</w:t>
      </w:r>
    </w:p>
    <w:p w14:paraId="76D767C1" w14:textId="08DB54B5" w:rsidR="00D7156C" w:rsidRPr="00C15665" w:rsidRDefault="00651956" w:rsidP="00C15665">
      <w:pPr>
        <w:pStyle w:val="ListParagraph"/>
        <w:numPr>
          <w:ilvl w:val="0"/>
          <w:numId w:val="6"/>
        </w:num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What are the risk factors for cervical cancer</w:t>
      </w:r>
      <w:r w:rsidR="001E678E" w:rsidRPr="00C15665">
        <w:rPr>
          <w:rFonts w:ascii="Arial" w:eastAsiaTheme="minorHAnsi" w:hAnsi="Arial" w:cs="Arial"/>
          <w:kern w:val="0"/>
          <w:lang w:eastAsia="en-US"/>
          <w14:ligatures w14:val="none"/>
        </w:rPr>
        <w:t>,</w:t>
      </w:r>
      <w:r w:rsidRPr="00C15665">
        <w:rPr>
          <w:rFonts w:ascii="Arial" w:eastAsiaTheme="minorHAnsi" w:hAnsi="Arial" w:cs="Arial"/>
          <w:kern w:val="0"/>
          <w:lang w:eastAsia="en-US"/>
          <w14:ligatures w14:val="none"/>
        </w:rPr>
        <w:t xml:space="preserve"> and how can they be prevented?</w:t>
      </w:r>
    </w:p>
    <w:p w14:paraId="4F88E31F" w14:textId="77777777" w:rsidR="00F44C39" w:rsidRPr="00C15665" w:rsidRDefault="00F44C39" w:rsidP="00C15665">
      <w:pPr>
        <w:spacing w:line="360" w:lineRule="auto"/>
        <w:rPr>
          <w:rFonts w:ascii="Arial" w:eastAsiaTheme="minorHAnsi" w:hAnsi="Arial" w:cs="Arial"/>
          <w:kern w:val="0"/>
          <w:lang w:eastAsia="en-US"/>
          <w14:ligatures w14:val="none"/>
        </w:rPr>
      </w:pPr>
    </w:p>
    <w:p w14:paraId="67FDF920" w14:textId="04FD3082" w:rsidR="00F44C39" w:rsidRPr="00C15665" w:rsidRDefault="00FD3963"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Aims and objectives</w:t>
      </w:r>
    </w:p>
    <w:p w14:paraId="0F6C4619" w14:textId="77777777" w:rsidR="00FD3963" w:rsidRPr="00C15665" w:rsidRDefault="00FD3963" w:rsidP="00C15665">
      <w:pPr>
        <w:spacing w:line="360" w:lineRule="auto"/>
        <w:rPr>
          <w:rFonts w:ascii="Arial" w:eastAsiaTheme="minorHAnsi" w:hAnsi="Arial" w:cs="Arial"/>
          <w:b/>
          <w:bCs/>
          <w:kern w:val="0"/>
          <w:lang w:eastAsia="en-US"/>
          <w14:ligatures w14:val="none"/>
        </w:rPr>
      </w:pPr>
    </w:p>
    <w:p w14:paraId="4A1671CB" w14:textId="7804307C" w:rsidR="00CF5DC3" w:rsidRPr="00C15665" w:rsidRDefault="00FD3963"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The </w:t>
      </w:r>
      <w:r w:rsidR="00A63B31" w:rsidRPr="00C15665">
        <w:rPr>
          <w:rFonts w:ascii="Arial" w:eastAsiaTheme="minorHAnsi" w:hAnsi="Arial" w:cs="Arial"/>
          <w:kern w:val="0"/>
          <w:lang w:eastAsia="en-US"/>
          <w14:ligatures w14:val="none"/>
        </w:rPr>
        <w:t>a</w:t>
      </w:r>
      <w:r w:rsidR="0085475E" w:rsidRPr="00C15665">
        <w:rPr>
          <w:rFonts w:ascii="Arial" w:eastAsiaTheme="minorHAnsi" w:hAnsi="Arial" w:cs="Arial"/>
          <w:kern w:val="0"/>
          <w:lang w:eastAsia="en-US"/>
          <w14:ligatures w14:val="none"/>
        </w:rPr>
        <w:t xml:space="preserve">ims and objectives for this topic </w:t>
      </w:r>
      <w:r w:rsidR="00894809" w:rsidRPr="00C15665">
        <w:rPr>
          <w:rFonts w:ascii="Arial" w:eastAsiaTheme="minorHAnsi" w:hAnsi="Arial" w:cs="Arial"/>
          <w:kern w:val="0"/>
          <w:lang w:eastAsia="en-US"/>
          <w14:ligatures w14:val="none"/>
        </w:rPr>
        <w:t>are</w:t>
      </w:r>
      <w:r w:rsidR="00A63B31" w:rsidRPr="00C15665">
        <w:rPr>
          <w:rFonts w:ascii="Arial" w:eastAsiaTheme="minorHAnsi" w:hAnsi="Arial" w:cs="Arial"/>
          <w:kern w:val="0"/>
          <w:lang w:eastAsia="en-US"/>
          <w14:ligatures w14:val="none"/>
        </w:rPr>
        <w:t xml:space="preserve"> to gain </w:t>
      </w:r>
      <w:r w:rsidR="00894809" w:rsidRPr="00C15665">
        <w:rPr>
          <w:rFonts w:ascii="Arial" w:eastAsiaTheme="minorHAnsi" w:hAnsi="Arial" w:cs="Arial"/>
          <w:kern w:val="0"/>
          <w:lang w:eastAsia="en-US"/>
          <w14:ligatures w14:val="none"/>
        </w:rPr>
        <w:t>adequate</w:t>
      </w:r>
      <w:r w:rsidR="00A63B31" w:rsidRPr="00C15665">
        <w:rPr>
          <w:rFonts w:ascii="Arial" w:eastAsiaTheme="minorHAnsi" w:hAnsi="Arial" w:cs="Arial"/>
          <w:kern w:val="0"/>
          <w:lang w:eastAsia="en-US"/>
          <w14:ligatures w14:val="none"/>
        </w:rPr>
        <w:t xml:space="preserve"> and </w:t>
      </w:r>
      <w:r w:rsidR="00894809" w:rsidRPr="00C15665">
        <w:rPr>
          <w:rFonts w:ascii="Arial" w:eastAsiaTheme="minorHAnsi" w:hAnsi="Arial" w:cs="Arial"/>
          <w:kern w:val="0"/>
          <w:lang w:eastAsia="en-US"/>
          <w14:ligatures w14:val="none"/>
        </w:rPr>
        <w:t>efficient information</w:t>
      </w:r>
      <w:r w:rsidR="00326651" w:rsidRPr="00C15665">
        <w:rPr>
          <w:rFonts w:ascii="Arial" w:eastAsiaTheme="minorHAnsi" w:hAnsi="Arial" w:cs="Arial"/>
          <w:kern w:val="0"/>
          <w:lang w:eastAsia="en-US"/>
          <w14:ligatures w14:val="none"/>
        </w:rPr>
        <w:t xml:space="preserve"> on the topic that is based on my research question. “Why are women aged between 30 and 50 years old at a higher risk of developing cervical cancer compared to women under 30 years </w:t>
      </w:r>
      <w:r w:rsidR="00326651" w:rsidRPr="00C15665">
        <w:rPr>
          <w:rFonts w:ascii="Arial" w:eastAsiaTheme="minorHAnsi" w:hAnsi="Arial" w:cs="Arial"/>
          <w:kern w:val="0"/>
          <w:lang w:eastAsia="en-US"/>
          <w14:ligatures w14:val="none"/>
        </w:rPr>
        <w:lastRenderedPageBreak/>
        <w:t>old in the UK?”</w:t>
      </w:r>
      <w:r w:rsidR="00894809" w:rsidRPr="00C15665">
        <w:rPr>
          <w:rFonts w:ascii="Arial" w:eastAsiaTheme="minorHAnsi" w:hAnsi="Arial" w:cs="Arial"/>
          <w:kern w:val="0"/>
          <w:lang w:eastAsia="en-US"/>
          <w14:ligatures w14:val="none"/>
        </w:rPr>
        <w:t xml:space="preserve">. </w:t>
      </w:r>
      <w:r w:rsidR="00326651" w:rsidRPr="00C15665">
        <w:rPr>
          <w:rFonts w:ascii="Arial" w:eastAsiaTheme="minorHAnsi" w:hAnsi="Arial" w:cs="Arial"/>
          <w:kern w:val="0"/>
          <w:lang w:eastAsia="en-US"/>
          <w14:ligatures w14:val="none"/>
        </w:rPr>
        <w:t>And to identify</w:t>
      </w:r>
      <w:r w:rsidR="00566233" w:rsidRPr="00C15665">
        <w:rPr>
          <w:rFonts w:ascii="Arial" w:eastAsiaTheme="minorHAnsi" w:hAnsi="Arial" w:cs="Arial"/>
          <w:kern w:val="0"/>
          <w:lang w:eastAsia="en-US"/>
          <w14:ligatures w14:val="none"/>
        </w:rPr>
        <w:t xml:space="preserve">, </w:t>
      </w:r>
      <w:r w:rsidR="00894809" w:rsidRPr="00C15665">
        <w:rPr>
          <w:rFonts w:ascii="Arial" w:eastAsiaTheme="minorHAnsi" w:hAnsi="Arial" w:cs="Arial"/>
          <w:kern w:val="0"/>
          <w:lang w:eastAsia="en-US"/>
          <w14:ligatures w14:val="none"/>
        </w:rPr>
        <w:t>analyse</w:t>
      </w:r>
      <w:r w:rsidR="00566233" w:rsidRPr="00C15665">
        <w:rPr>
          <w:rFonts w:ascii="Arial" w:eastAsiaTheme="minorHAnsi" w:hAnsi="Arial" w:cs="Arial"/>
          <w:kern w:val="0"/>
          <w:lang w:eastAsia="en-US"/>
          <w14:ligatures w14:val="none"/>
        </w:rPr>
        <w:t xml:space="preserve"> and </w:t>
      </w:r>
      <w:r w:rsidR="00326651" w:rsidRPr="00C15665">
        <w:rPr>
          <w:rFonts w:ascii="Arial" w:eastAsiaTheme="minorHAnsi" w:hAnsi="Arial" w:cs="Arial"/>
          <w:kern w:val="0"/>
          <w:lang w:eastAsia="en-US"/>
          <w14:ligatures w14:val="none"/>
        </w:rPr>
        <w:t>evaluate</w:t>
      </w:r>
      <w:r w:rsidR="00566233" w:rsidRPr="00C15665">
        <w:rPr>
          <w:rFonts w:ascii="Arial" w:eastAsiaTheme="minorHAnsi" w:hAnsi="Arial" w:cs="Arial"/>
          <w:kern w:val="0"/>
          <w:lang w:eastAsia="en-US"/>
          <w14:ligatures w14:val="none"/>
        </w:rPr>
        <w:t xml:space="preserve"> credible </w:t>
      </w:r>
      <w:r w:rsidR="00C93CA6" w:rsidRPr="00C15665">
        <w:rPr>
          <w:rFonts w:ascii="Arial" w:eastAsiaTheme="minorHAnsi" w:hAnsi="Arial" w:cs="Arial"/>
          <w:kern w:val="0"/>
          <w:lang w:eastAsia="en-US"/>
          <w14:ligatures w14:val="none"/>
        </w:rPr>
        <w:t xml:space="preserve">sources, information </w:t>
      </w:r>
      <w:r w:rsidR="00566233" w:rsidRPr="00C15665">
        <w:rPr>
          <w:rFonts w:ascii="Arial" w:eastAsiaTheme="minorHAnsi" w:hAnsi="Arial" w:cs="Arial"/>
          <w:kern w:val="0"/>
          <w:lang w:eastAsia="en-US"/>
          <w14:ligatures w14:val="none"/>
        </w:rPr>
        <w:t xml:space="preserve">and data </w:t>
      </w:r>
      <w:r w:rsidR="00C93CA6" w:rsidRPr="00C15665">
        <w:rPr>
          <w:rFonts w:ascii="Arial" w:eastAsiaTheme="minorHAnsi" w:hAnsi="Arial" w:cs="Arial"/>
          <w:kern w:val="0"/>
          <w:lang w:eastAsia="en-US"/>
          <w14:ligatures w14:val="none"/>
        </w:rPr>
        <w:t xml:space="preserve">regarding </w:t>
      </w:r>
      <w:r w:rsidR="00A63B31" w:rsidRPr="00C15665">
        <w:rPr>
          <w:rFonts w:ascii="Arial" w:eastAsiaTheme="minorHAnsi" w:hAnsi="Arial" w:cs="Arial"/>
          <w:kern w:val="0"/>
          <w:lang w:eastAsia="en-US"/>
          <w14:ligatures w14:val="none"/>
        </w:rPr>
        <w:t>my research question and topic</w:t>
      </w:r>
      <w:r w:rsidR="00326651" w:rsidRPr="00C15665">
        <w:rPr>
          <w:rFonts w:ascii="Arial" w:eastAsiaTheme="minorHAnsi" w:hAnsi="Arial" w:cs="Arial"/>
          <w:kern w:val="0"/>
          <w:lang w:eastAsia="en-US"/>
          <w14:ligatures w14:val="none"/>
        </w:rPr>
        <w:t xml:space="preserve"> </w:t>
      </w:r>
      <w:r w:rsidR="00894809" w:rsidRPr="00C15665">
        <w:rPr>
          <w:rFonts w:ascii="Arial" w:eastAsiaTheme="minorHAnsi" w:hAnsi="Arial" w:cs="Arial"/>
          <w:kern w:val="0"/>
          <w:lang w:eastAsia="en-US"/>
          <w14:ligatures w14:val="none"/>
        </w:rPr>
        <w:t>to</w:t>
      </w:r>
      <w:r w:rsidR="004D3A60" w:rsidRPr="00C15665">
        <w:rPr>
          <w:rFonts w:ascii="Arial" w:eastAsiaTheme="minorHAnsi" w:hAnsi="Arial" w:cs="Arial"/>
          <w:kern w:val="0"/>
          <w:lang w:eastAsia="en-US"/>
          <w14:ligatures w14:val="none"/>
        </w:rPr>
        <w:t xml:space="preserve"> demonstrate</w:t>
      </w:r>
      <w:r w:rsidR="00326651" w:rsidRPr="00C15665">
        <w:rPr>
          <w:rFonts w:ascii="Arial" w:eastAsiaTheme="minorHAnsi" w:hAnsi="Arial" w:cs="Arial"/>
          <w:kern w:val="0"/>
          <w:lang w:eastAsia="en-US"/>
          <w14:ligatures w14:val="none"/>
        </w:rPr>
        <w:t xml:space="preserve"> </w:t>
      </w:r>
      <w:r w:rsidR="004D3A60" w:rsidRPr="00C15665">
        <w:rPr>
          <w:rFonts w:ascii="Arial" w:eastAsiaTheme="minorHAnsi" w:hAnsi="Arial" w:cs="Arial"/>
          <w:kern w:val="0"/>
          <w:lang w:eastAsia="en-US"/>
          <w14:ligatures w14:val="none"/>
        </w:rPr>
        <w:t xml:space="preserve">my findings of </w:t>
      </w:r>
      <w:r w:rsidR="0017067B" w:rsidRPr="00C15665">
        <w:rPr>
          <w:rFonts w:ascii="Arial" w:eastAsiaTheme="minorHAnsi" w:hAnsi="Arial" w:cs="Arial"/>
          <w:kern w:val="0"/>
          <w:lang w:eastAsia="en-US"/>
          <w14:ligatures w14:val="none"/>
        </w:rPr>
        <w:t xml:space="preserve">relevant gaps, </w:t>
      </w:r>
      <w:r w:rsidR="00894809" w:rsidRPr="00C15665">
        <w:rPr>
          <w:rFonts w:ascii="Arial" w:eastAsiaTheme="minorHAnsi" w:hAnsi="Arial" w:cs="Arial"/>
          <w:kern w:val="0"/>
          <w:lang w:eastAsia="en-US"/>
          <w14:ligatures w14:val="none"/>
        </w:rPr>
        <w:t>boundaries</w:t>
      </w:r>
      <w:r w:rsidR="0017067B" w:rsidRPr="00C15665">
        <w:rPr>
          <w:rFonts w:ascii="Arial" w:eastAsiaTheme="minorHAnsi" w:hAnsi="Arial" w:cs="Arial"/>
          <w:kern w:val="0"/>
          <w:lang w:eastAsia="en-US"/>
          <w14:ligatures w14:val="none"/>
        </w:rPr>
        <w:t xml:space="preserve"> and limitation</w:t>
      </w:r>
      <w:r w:rsidR="00894809" w:rsidRPr="00C15665">
        <w:rPr>
          <w:rFonts w:ascii="Arial" w:eastAsiaTheme="minorHAnsi" w:hAnsi="Arial" w:cs="Arial"/>
          <w:kern w:val="0"/>
          <w:lang w:eastAsia="en-US"/>
          <w14:ligatures w14:val="none"/>
        </w:rPr>
        <w:t>s</w:t>
      </w:r>
      <w:r w:rsidR="004D3A60" w:rsidRPr="00C15665">
        <w:rPr>
          <w:rFonts w:ascii="Arial" w:eastAsiaTheme="minorHAnsi" w:hAnsi="Arial" w:cs="Arial"/>
          <w:kern w:val="0"/>
          <w:lang w:eastAsia="en-US"/>
          <w14:ligatures w14:val="none"/>
        </w:rPr>
        <w:t xml:space="preserve"> through </w:t>
      </w:r>
      <w:r w:rsidR="00742708" w:rsidRPr="00C15665">
        <w:rPr>
          <w:rFonts w:ascii="Arial" w:eastAsiaTheme="minorHAnsi" w:hAnsi="Arial" w:cs="Arial"/>
          <w:kern w:val="0"/>
          <w:lang w:eastAsia="en-US"/>
          <w14:ligatures w14:val="none"/>
        </w:rPr>
        <w:t>my research</w:t>
      </w:r>
      <w:r w:rsidR="00894809" w:rsidRPr="00C15665">
        <w:rPr>
          <w:rFonts w:ascii="Arial" w:eastAsiaTheme="minorHAnsi" w:hAnsi="Arial" w:cs="Arial"/>
          <w:kern w:val="0"/>
          <w:lang w:eastAsia="en-US"/>
          <w14:ligatures w14:val="none"/>
        </w:rPr>
        <w:t>.</w:t>
      </w:r>
      <w:r w:rsidR="007136AC" w:rsidRPr="00C15665">
        <w:rPr>
          <w:rFonts w:ascii="Arial" w:eastAsiaTheme="minorHAnsi" w:hAnsi="Arial" w:cs="Arial"/>
          <w:kern w:val="0"/>
          <w:lang w:eastAsia="en-US"/>
          <w14:ligatures w14:val="none"/>
        </w:rPr>
        <w:t xml:space="preserve"> To </w:t>
      </w:r>
      <w:r w:rsidR="0022748A" w:rsidRPr="00C15665">
        <w:rPr>
          <w:rFonts w:ascii="Arial" w:eastAsiaTheme="minorHAnsi" w:hAnsi="Arial" w:cs="Arial"/>
          <w:kern w:val="0"/>
          <w:lang w:eastAsia="en-US"/>
          <w14:ligatures w14:val="none"/>
        </w:rPr>
        <w:t xml:space="preserve">identify risk factors, </w:t>
      </w:r>
      <w:r w:rsidR="00403429" w:rsidRPr="00C15665">
        <w:rPr>
          <w:rFonts w:ascii="Arial" w:eastAsiaTheme="minorHAnsi" w:hAnsi="Arial" w:cs="Arial"/>
          <w:kern w:val="0"/>
          <w:lang w:eastAsia="en-US"/>
          <w14:ligatures w14:val="none"/>
        </w:rPr>
        <w:t xml:space="preserve">symptoms, </w:t>
      </w:r>
      <w:r w:rsidR="00015227" w:rsidRPr="00C15665">
        <w:rPr>
          <w:rFonts w:ascii="Arial" w:eastAsiaTheme="minorHAnsi" w:hAnsi="Arial" w:cs="Arial"/>
          <w:kern w:val="0"/>
          <w:lang w:eastAsia="en-US"/>
          <w14:ligatures w14:val="none"/>
        </w:rPr>
        <w:t xml:space="preserve">treatments, </w:t>
      </w:r>
      <w:r w:rsidR="0022748A" w:rsidRPr="00C15665">
        <w:rPr>
          <w:rFonts w:ascii="Arial" w:eastAsiaTheme="minorHAnsi" w:hAnsi="Arial" w:cs="Arial"/>
          <w:kern w:val="0"/>
          <w:lang w:eastAsia="en-US"/>
          <w14:ligatures w14:val="none"/>
        </w:rPr>
        <w:t>prevalence, incidence rates</w:t>
      </w:r>
      <w:r w:rsidR="00FF4072" w:rsidRPr="00C15665">
        <w:rPr>
          <w:rFonts w:ascii="Arial" w:eastAsiaTheme="minorHAnsi" w:hAnsi="Arial" w:cs="Arial"/>
          <w:kern w:val="0"/>
          <w:lang w:eastAsia="en-US"/>
          <w14:ligatures w14:val="none"/>
        </w:rPr>
        <w:t>, policies, procedures</w:t>
      </w:r>
      <w:r w:rsidR="00F255F4" w:rsidRPr="00C15665">
        <w:rPr>
          <w:rFonts w:ascii="Arial" w:eastAsiaTheme="minorHAnsi" w:hAnsi="Arial" w:cs="Arial"/>
          <w:kern w:val="0"/>
          <w:lang w:eastAsia="en-US"/>
          <w14:ligatures w14:val="none"/>
        </w:rPr>
        <w:t xml:space="preserve">, </w:t>
      </w:r>
      <w:r w:rsidR="00F358F5">
        <w:rPr>
          <w:rFonts w:ascii="Arial" w:eastAsiaTheme="minorHAnsi" w:hAnsi="Arial" w:cs="Arial"/>
          <w:kern w:val="0"/>
          <w:lang w:eastAsia="en-US"/>
          <w14:ligatures w14:val="none"/>
        </w:rPr>
        <w:t>limits</w:t>
      </w:r>
      <w:r w:rsidR="00F255F4" w:rsidRPr="00C15665">
        <w:rPr>
          <w:rFonts w:ascii="Arial" w:eastAsiaTheme="minorHAnsi" w:hAnsi="Arial" w:cs="Arial"/>
          <w:kern w:val="0"/>
          <w:lang w:eastAsia="en-US"/>
          <w14:ligatures w14:val="none"/>
        </w:rPr>
        <w:t xml:space="preserve"> </w:t>
      </w:r>
      <w:r w:rsidR="00F46A1A" w:rsidRPr="00C15665">
        <w:rPr>
          <w:rFonts w:ascii="Arial" w:eastAsiaTheme="minorHAnsi" w:hAnsi="Arial" w:cs="Arial"/>
          <w:kern w:val="0"/>
          <w:lang w:eastAsia="en-US"/>
          <w14:ligatures w14:val="none"/>
        </w:rPr>
        <w:t xml:space="preserve">and recommendations for cervical cancer in women in the UK. </w:t>
      </w:r>
    </w:p>
    <w:p w14:paraId="3C932A8F" w14:textId="77777777" w:rsidR="0028266A" w:rsidRPr="00C15665" w:rsidRDefault="0028266A" w:rsidP="00C15665">
      <w:pPr>
        <w:spacing w:line="360" w:lineRule="auto"/>
        <w:rPr>
          <w:rFonts w:ascii="Arial" w:eastAsiaTheme="minorHAnsi" w:hAnsi="Arial" w:cs="Arial"/>
          <w:b/>
          <w:bCs/>
          <w:kern w:val="0"/>
          <w:lang w:eastAsia="en-US"/>
          <w14:ligatures w14:val="none"/>
        </w:rPr>
      </w:pPr>
    </w:p>
    <w:p w14:paraId="538614B6" w14:textId="7C879133" w:rsidR="00A30E98" w:rsidRPr="00C15665" w:rsidRDefault="00A30E98" w:rsidP="00C15665">
      <w:pPr>
        <w:spacing w:line="360" w:lineRule="auto"/>
        <w:rPr>
          <w:rFonts w:ascii="Arial" w:eastAsiaTheme="minorHAnsi" w:hAnsi="Arial" w:cs="Arial"/>
          <w:b/>
          <w:kern w:val="0"/>
          <w:lang w:eastAsia="en-US"/>
          <w14:ligatures w14:val="none"/>
        </w:rPr>
      </w:pPr>
      <w:r w:rsidRPr="00C15665">
        <w:rPr>
          <w:rFonts w:ascii="Arial" w:eastAsiaTheme="minorHAnsi" w:hAnsi="Arial" w:cs="Arial"/>
          <w:b/>
          <w:kern w:val="0"/>
          <w:lang w:eastAsia="en-US"/>
          <w14:ligatures w14:val="none"/>
        </w:rPr>
        <w:t>Methodology and Methods</w:t>
      </w:r>
    </w:p>
    <w:p w14:paraId="3EF83445"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3D2D84DF" w14:textId="5D273068" w:rsidR="00C708AF" w:rsidRPr="00C15665" w:rsidRDefault="00D5371D"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t>
      </w:r>
      <w:r w:rsidR="00FD70B3" w:rsidRPr="00C15665">
        <w:rPr>
          <w:rFonts w:ascii="Arial" w:hAnsi="Arial" w:cs="Arial"/>
          <w:shd w:val="clear" w:color="auto" w:fill="FFFFFF"/>
        </w:rPr>
        <w:t>Zhou and Li, 2022</w:t>
      </w:r>
      <w:r w:rsidRPr="00C15665">
        <w:rPr>
          <w:rFonts w:ascii="Arial" w:eastAsiaTheme="minorHAnsi" w:hAnsi="Arial" w:cs="Arial"/>
          <w:kern w:val="0"/>
          <w:lang w:eastAsia="en-US"/>
          <w14:ligatures w14:val="none"/>
        </w:rPr>
        <w:t>)</w:t>
      </w:r>
      <w:r w:rsidR="00FD70B3" w:rsidRPr="00C15665">
        <w:rPr>
          <w:rFonts w:ascii="Arial" w:eastAsiaTheme="minorHAnsi" w:hAnsi="Arial" w:cs="Arial"/>
          <w:kern w:val="0"/>
          <w:lang w:eastAsia="en-US"/>
          <w14:ligatures w14:val="none"/>
        </w:rPr>
        <w:t xml:space="preserve">, </w:t>
      </w:r>
      <w:r w:rsidR="00F358F5">
        <w:rPr>
          <w:rFonts w:ascii="Arial" w:eastAsiaTheme="minorHAnsi" w:hAnsi="Arial" w:cs="Arial"/>
          <w:kern w:val="0"/>
          <w:lang w:eastAsia="en-US"/>
          <w14:ligatures w14:val="none"/>
        </w:rPr>
        <w:t>Research methodology is a theoretical and systematic approach to collecting, analysing, and evaluating</w:t>
      </w:r>
      <w:r w:rsidR="004557A0" w:rsidRPr="00C15665">
        <w:rPr>
          <w:rFonts w:ascii="Arial" w:eastAsiaTheme="minorHAnsi" w:hAnsi="Arial" w:cs="Arial"/>
          <w:kern w:val="0"/>
          <w:lang w:eastAsia="en-US"/>
          <w14:ligatures w14:val="none"/>
        </w:rPr>
        <w:t xml:space="preserve"> data</w:t>
      </w:r>
      <w:r w:rsidR="00CB1845" w:rsidRPr="00C15665">
        <w:rPr>
          <w:rFonts w:ascii="Arial" w:eastAsiaTheme="minorHAnsi" w:hAnsi="Arial" w:cs="Arial"/>
          <w:kern w:val="0"/>
          <w:lang w:eastAsia="en-US"/>
          <w14:ligatures w14:val="none"/>
        </w:rPr>
        <w:t xml:space="preserve"> throughout a research process. </w:t>
      </w:r>
      <w:r w:rsidR="00FD70B3" w:rsidRPr="00C15665">
        <w:rPr>
          <w:rFonts w:ascii="Arial" w:eastAsiaTheme="minorHAnsi" w:hAnsi="Arial" w:cs="Arial"/>
          <w:kern w:val="0"/>
          <w:lang w:eastAsia="en-US"/>
          <w14:ligatures w14:val="none"/>
        </w:rPr>
        <w:t>Research</w:t>
      </w:r>
      <w:r w:rsidR="007172FB" w:rsidRPr="00C15665">
        <w:rPr>
          <w:rFonts w:ascii="Arial" w:eastAsiaTheme="minorHAnsi" w:hAnsi="Arial" w:cs="Arial"/>
          <w:kern w:val="0"/>
          <w:lang w:eastAsia="en-US"/>
          <w14:ligatures w14:val="none"/>
        </w:rPr>
        <w:t xml:space="preserve"> methods consist of various</w:t>
      </w:r>
      <w:r w:rsidR="00DD4E1E" w:rsidRPr="00C15665">
        <w:rPr>
          <w:rFonts w:ascii="Arial" w:eastAsiaTheme="minorHAnsi" w:hAnsi="Arial" w:cs="Arial"/>
          <w:kern w:val="0"/>
          <w:lang w:eastAsia="en-US"/>
          <w14:ligatures w14:val="none"/>
        </w:rPr>
        <w:t xml:space="preserve"> tools,</w:t>
      </w:r>
      <w:r w:rsidR="007172FB" w:rsidRPr="00C15665">
        <w:rPr>
          <w:rFonts w:ascii="Arial" w:eastAsiaTheme="minorHAnsi" w:hAnsi="Arial" w:cs="Arial"/>
          <w:kern w:val="0"/>
          <w:lang w:eastAsia="en-US"/>
          <w14:ligatures w14:val="none"/>
        </w:rPr>
        <w:t xml:space="preserve"> </w:t>
      </w:r>
      <w:r w:rsidR="00864AB3" w:rsidRPr="00C15665">
        <w:rPr>
          <w:rFonts w:ascii="Arial" w:eastAsiaTheme="minorHAnsi" w:hAnsi="Arial" w:cs="Arial"/>
          <w:kern w:val="0"/>
          <w:lang w:eastAsia="en-US"/>
          <w14:ligatures w14:val="none"/>
        </w:rPr>
        <w:t>strategies</w:t>
      </w:r>
      <w:r w:rsidR="00DD4E1E" w:rsidRPr="00C15665">
        <w:rPr>
          <w:rFonts w:ascii="Arial" w:eastAsiaTheme="minorHAnsi" w:hAnsi="Arial" w:cs="Arial"/>
          <w:kern w:val="0"/>
          <w:lang w:eastAsia="en-US"/>
          <w14:ligatures w14:val="none"/>
        </w:rPr>
        <w:t xml:space="preserve"> and techniques </w:t>
      </w:r>
      <w:r w:rsidR="00D66EDA" w:rsidRPr="00C15665">
        <w:rPr>
          <w:rFonts w:ascii="Arial" w:eastAsiaTheme="minorHAnsi" w:hAnsi="Arial" w:cs="Arial"/>
          <w:kern w:val="0"/>
          <w:lang w:eastAsia="en-US"/>
          <w14:ligatures w14:val="none"/>
        </w:rPr>
        <w:t xml:space="preserve">that are used by a researcher to discover </w:t>
      </w:r>
      <w:r w:rsidR="005C46B1" w:rsidRPr="00C15665">
        <w:rPr>
          <w:rFonts w:ascii="Arial" w:eastAsiaTheme="minorHAnsi" w:hAnsi="Arial" w:cs="Arial"/>
          <w:kern w:val="0"/>
          <w:lang w:eastAsia="en-US"/>
          <w14:ligatures w14:val="none"/>
        </w:rPr>
        <w:t>a solution to help solve a research question.</w:t>
      </w:r>
      <w:r w:rsidR="008D558C" w:rsidRPr="00C15665">
        <w:rPr>
          <w:rFonts w:ascii="Arial" w:eastAsiaTheme="minorHAnsi" w:hAnsi="Arial" w:cs="Arial"/>
          <w:kern w:val="0"/>
          <w:lang w:eastAsia="en-US"/>
          <w14:ligatures w14:val="none"/>
        </w:rPr>
        <w:t xml:space="preserve"> (</w:t>
      </w:r>
      <w:r w:rsidR="00084408" w:rsidRPr="00C15665">
        <w:rPr>
          <w:rFonts w:ascii="Arial" w:hAnsi="Arial" w:cs="Arial"/>
          <w:shd w:val="clear" w:color="auto" w:fill="FFFFFF"/>
        </w:rPr>
        <w:t>Lê</w:t>
      </w:r>
      <w:r w:rsidR="00E1441F" w:rsidRPr="00C15665">
        <w:rPr>
          <w:rFonts w:ascii="Arial" w:hAnsi="Arial" w:cs="Arial"/>
          <w:shd w:val="clear" w:color="auto" w:fill="FFFFFF"/>
        </w:rPr>
        <w:t xml:space="preserve"> </w:t>
      </w:r>
      <w:r w:rsidR="00084408" w:rsidRPr="00C15665">
        <w:rPr>
          <w:rFonts w:ascii="Arial" w:hAnsi="Arial" w:cs="Arial"/>
          <w:shd w:val="clear" w:color="auto" w:fill="FFFFFF"/>
        </w:rPr>
        <w:t>and Schmid, 2022)</w:t>
      </w:r>
      <w:r w:rsidR="00E1441F" w:rsidRPr="00C15665">
        <w:rPr>
          <w:rFonts w:ascii="Arial" w:hAnsi="Arial" w:cs="Arial"/>
          <w:shd w:val="clear" w:color="auto" w:fill="FFFFFF"/>
        </w:rPr>
        <w:t xml:space="preserve">, </w:t>
      </w:r>
      <w:r w:rsidR="005610DB">
        <w:rPr>
          <w:rFonts w:ascii="Arial" w:hAnsi="Arial" w:cs="Arial"/>
          <w:shd w:val="clear" w:color="auto" w:fill="FFFFFF"/>
        </w:rPr>
        <w:t>Standard</w:t>
      </w:r>
      <w:r w:rsidR="008D558C" w:rsidRPr="00C15665">
        <w:rPr>
          <w:rFonts w:ascii="Arial" w:eastAsiaTheme="minorHAnsi" w:hAnsi="Arial" w:cs="Arial"/>
          <w:kern w:val="0"/>
          <w:lang w:eastAsia="en-US"/>
          <w14:ligatures w14:val="none"/>
        </w:rPr>
        <w:t xml:space="preserve"> research methods </w:t>
      </w:r>
      <w:r w:rsidR="00864AB3" w:rsidRPr="00C15665">
        <w:rPr>
          <w:rFonts w:ascii="Arial" w:eastAsiaTheme="minorHAnsi" w:hAnsi="Arial" w:cs="Arial"/>
          <w:kern w:val="0"/>
          <w:lang w:eastAsia="en-US"/>
          <w14:ligatures w14:val="none"/>
        </w:rPr>
        <w:t>consist</w:t>
      </w:r>
      <w:r w:rsidR="008D558C" w:rsidRPr="00C15665">
        <w:rPr>
          <w:rFonts w:ascii="Arial" w:eastAsiaTheme="minorHAnsi" w:hAnsi="Arial" w:cs="Arial"/>
          <w:kern w:val="0"/>
          <w:lang w:eastAsia="en-US"/>
          <w14:ligatures w14:val="none"/>
        </w:rPr>
        <w:t xml:space="preserve"> of </w:t>
      </w:r>
      <w:r w:rsidR="00E35B06" w:rsidRPr="00C15665">
        <w:rPr>
          <w:rFonts w:ascii="Arial" w:eastAsiaTheme="minorHAnsi" w:hAnsi="Arial" w:cs="Arial"/>
          <w:kern w:val="0"/>
          <w:lang w:eastAsia="en-US"/>
          <w14:ligatures w14:val="none"/>
        </w:rPr>
        <w:t xml:space="preserve">interviews, </w:t>
      </w:r>
      <w:r w:rsidR="00864AB3" w:rsidRPr="00C15665">
        <w:rPr>
          <w:rFonts w:ascii="Arial" w:eastAsiaTheme="minorHAnsi" w:hAnsi="Arial" w:cs="Arial"/>
          <w:kern w:val="0"/>
          <w:lang w:eastAsia="en-US"/>
          <w14:ligatures w14:val="none"/>
        </w:rPr>
        <w:t>experiments</w:t>
      </w:r>
      <w:r w:rsidR="00E35B06" w:rsidRPr="00C15665">
        <w:rPr>
          <w:rFonts w:ascii="Arial" w:eastAsiaTheme="minorHAnsi" w:hAnsi="Arial" w:cs="Arial"/>
          <w:kern w:val="0"/>
          <w:lang w:eastAsia="en-US"/>
          <w14:ligatures w14:val="none"/>
        </w:rPr>
        <w:t xml:space="preserve">, </w:t>
      </w:r>
      <w:r w:rsidR="00864AB3" w:rsidRPr="00C15665">
        <w:rPr>
          <w:rFonts w:ascii="Arial" w:eastAsiaTheme="minorHAnsi" w:hAnsi="Arial" w:cs="Arial"/>
          <w:kern w:val="0"/>
          <w:lang w:eastAsia="en-US"/>
          <w14:ligatures w14:val="none"/>
        </w:rPr>
        <w:t>surveys</w:t>
      </w:r>
      <w:r w:rsidR="00E35B06" w:rsidRPr="00C15665">
        <w:rPr>
          <w:rFonts w:ascii="Arial" w:eastAsiaTheme="minorHAnsi" w:hAnsi="Arial" w:cs="Arial"/>
          <w:kern w:val="0"/>
          <w:lang w:eastAsia="en-US"/>
          <w14:ligatures w14:val="none"/>
        </w:rPr>
        <w:t xml:space="preserve"> and observation.</w:t>
      </w:r>
      <w:r w:rsidR="004557A0" w:rsidRPr="00C15665">
        <w:rPr>
          <w:rFonts w:ascii="Arial" w:eastAsiaTheme="minorHAnsi" w:hAnsi="Arial" w:cs="Arial"/>
          <w:kern w:val="0"/>
          <w:lang w:eastAsia="en-US"/>
          <w14:ligatures w14:val="none"/>
        </w:rPr>
        <w:t xml:space="preserve"> </w:t>
      </w:r>
      <w:r w:rsidR="005610DB">
        <w:rPr>
          <w:rFonts w:ascii="Arial" w:eastAsiaTheme="minorHAnsi" w:hAnsi="Arial" w:cs="Arial"/>
          <w:kern w:val="0"/>
          <w:lang w:eastAsia="en-US"/>
          <w14:ligatures w14:val="none"/>
        </w:rPr>
        <w:t>I used credible databases and sources such as Google Scholar to search for information</w:t>
      </w:r>
      <w:r w:rsidR="005B430D" w:rsidRPr="00C15665">
        <w:rPr>
          <w:rFonts w:ascii="Arial" w:eastAsiaTheme="minorHAnsi" w:hAnsi="Arial" w:cs="Arial"/>
          <w:kern w:val="0"/>
          <w:lang w:eastAsia="en-US"/>
          <w14:ligatures w14:val="none"/>
        </w:rPr>
        <w:t xml:space="preserve">. I analysed and evaluated </w:t>
      </w:r>
      <w:r w:rsidR="00B22690" w:rsidRPr="00C15665">
        <w:rPr>
          <w:rFonts w:ascii="Arial" w:eastAsiaTheme="minorHAnsi" w:hAnsi="Arial" w:cs="Arial"/>
          <w:kern w:val="0"/>
          <w:lang w:eastAsia="en-US"/>
          <w14:ligatures w14:val="none"/>
        </w:rPr>
        <w:t>irrelevant</w:t>
      </w:r>
      <w:r w:rsidR="00BA3675" w:rsidRPr="00C15665">
        <w:rPr>
          <w:rFonts w:ascii="Arial" w:eastAsiaTheme="minorHAnsi" w:hAnsi="Arial" w:cs="Arial"/>
          <w:kern w:val="0"/>
          <w:lang w:eastAsia="en-US"/>
          <w14:ligatures w14:val="none"/>
        </w:rPr>
        <w:t xml:space="preserve"> and relevant sources</w:t>
      </w:r>
      <w:r w:rsidR="00B22690" w:rsidRPr="00C15665">
        <w:rPr>
          <w:rFonts w:ascii="Arial" w:eastAsiaTheme="minorHAnsi" w:hAnsi="Arial" w:cs="Arial"/>
          <w:kern w:val="0"/>
          <w:lang w:eastAsia="en-US"/>
          <w14:ligatures w14:val="none"/>
        </w:rPr>
        <w:t xml:space="preserve"> such as articles, journals and surveys</w:t>
      </w:r>
      <w:r w:rsidR="00BA3675" w:rsidRPr="00C15665">
        <w:rPr>
          <w:rFonts w:ascii="Arial" w:eastAsiaTheme="minorHAnsi" w:hAnsi="Arial" w:cs="Arial"/>
          <w:kern w:val="0"/>
          <w:lang w:eastAsia="en-US"/>
          <w14:ligatures w14:val="none"/>
        </w:rPr>
        <w:t xml:space="preserve"> to gain </w:t>
      </w:r>
      <w:r w:rsidR="00421B8D" w:rsidRPr="00C15665">
        <w:rPr>
          <w:rFonts w:ascii="Arial" w:eastAsiaTheme="minorHAnsi" w:hAnsi="Arial" w:cs="Arial"/>
          <w:kern w:val="0"/>
          <w:lang w:eastAsia="en-US"/>
          <w14:ligatures w14:val="none"/>
        </w:rPr>
        <w:t>knowledge and information to help answer my research question.</w:t>
      </w:r>
    </w:p>
    <w:p w14:paraId="04E21D4D" w14:textId="77777777" w:rsidR="00754C03" w:rsidRPr="00C15665" w:rsidRDefault="00754C03" w:rsidP="00C15665">
      <w:pPr>
        <w:spacing w:line="360" w:lineRule="auto"/>
        <w:rPr>
          <w:rFonts w:ascii="Arial" w:eastAsiaTheme="minorHAnsi" w:hAnsi="Arial" w:cs="Arial"/>
          <w:kern w:val="0"/>
          <w:lang w:eastAsia="en-US"/>
          <w14:ligatures w14:val="none"/>
        </w:rPr>
      </w:pPr>
    </w:p>
    <w:p w14:paraId="7F650615" w14:textId="25A9536E" w:rsidR="00A30E98" w:rsidRPr="00C15665" w:rsidRDefault="00864AB3"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t>
      </w:r>
      <w:r w:rsidR="006014C1" w:rsidRPr="00C15665">
        <w:rPr>
          <w:rFonts w:ascii="Arial" w:hAnsi="Arial" w:cs="Arial"/>
          <w:shd w:val="clear" w:color="auto" w:fill="FFFFFF"/>
        </w:rPr>
        <w:t xml:space="preserve">Collins, 2022), </w:t>
      </w:r>
      <w:r w:rsidR="00E1441F" w:rsidRPr="00C15665">
        <w:rPr>
          <w:rFonts w:ascii="Arial" w:eastAsiaTheme="minorHAnsi" w:hAnsi="Arial" w:cs="Arial"/>
          <w:kern w:val="0"/>
          <w:lang w:eastAsia="en-US"/>
          <w14:ligatures w14:val="none"/>
        </w:rPr>
        <w:t>T</w:t>
      </w:r>
      <w:r w:rsidRPr="00C15665">
        <w:rPr>
          <w:rFonts w:ascii="Arial" w:eastAsiaTheme="minorHAnsi" w:hAnsi="Arial" w:cs="Arial"/>
          <w:kern w:val="0"/>
          <w:lang w:eastAsia="en-US"/>
          <w14:ligatures w14:val="none"/>
        </w:rPr>
        <w:t xml:space="preserve">he </w:t>
      </w:r>
      <w:r w:rsidR="00C84EFC" w:rsidRPr="00C15665">
        <w:rPr>
          <w:rFonts w:ascii="Arial" w:eastAsiaTheme="minorHAnsi" w:hAnsi="Arial" w:cs="Arial"/>
          <w:kern w:val="0"/>
          <w:lang w:eastAsia="en-US"/>
          <w14:ligatures w14:val="none"/>
        </w:rPr>
        <w:t>definition</w:t>
      </w:r>
      <w:r w:rsidRPr="00C15665">
        <w:rPr>
          <w:rFonts w:ascii="Arial" w:eastAsiaTheme="minorHAnsi" w:hAnsi="Arial" w:cs="Arial"/>
          <w:kern w:val="0"/>
          <w:lang w:eastAsia="en-US"/>
          <w14:ligatures w14:val="none"/>
        </w:rPr>
        <w:t xml:space="preserve"> of a search </w:t>
      </w:r>
      <w:r w:rsidR="00A84CFB" w:rsidRPr="00C15665">
        <w:rPr>
          <w:rFonts w:ascii="Arial" w:eastAsiaTheme="minorHAnsi" w:hAnsi="Arial" w:cs="Arial"/>
          <w:kern w:val="0"/>
          <w:lang w:eastAsia="en-US"/>
          <w14:ligatures w14:val="none"/>
        </w:rPr>
        <w:t xml:space="preserve">strategy </w:t>
      </w:r>
      <w:r w:rsidR="00C84EFC" w:rsidRPr="00C15665">
        <w:rPr>
          <w:rFonts w:ascii="Arial" w:eastAsiaTheme="minorHAnsi" w:hAnsi="Arial" w:cs="Arial"/>
          <w:kern w:val="0"/>
          <w:lang w:eastAsia="en-US"/>
          <w14:ligatures w14:val="none"/>
        </w:rPr>
        <w:t>combines</w:t>
      </w:r>
      <w:r w:rsidR="00C95C7E" w:rsidRPr="00C15665">
        <w:rPr>
          <w:rFonts w:ascii="Arial" w:eastAsiaTheme="minorHAnsi" w:hAnsi="Arial" w:cs="Arial"/>
          <w:kern w:val="0"/>
          <w:lang w:eastAsia="en-US"/>
          <w14:ligatures w14:val="none"/>
        </w:rPr>
        <w:t xml:space="preserve"> keywords, subject headings, </w:t>
      </w:r>
      <w:r w:rsidR="00A3291A" w:rsidRPr="00C15665">
        <w:rPr>
          <w:rFonts w:ascii="Arial" w:eastAsiaTheme="minorHAnsi" w:hAnsi="Arial" w:cs="Arial"/>
          <w:kern w:val="0"/>
          <w:lang w:eastAsia="en-US"/>
          <w14:ligatures w14:val="none"/>
        </w:rPr>
        <w:t>synonyms</w:t>
      </w:r>
      <w:r w:rsidR="009C1FBA" w:rsidRPr="00C15665">
        <w:rPr>
          <w:rFonts w:ascii="Arial" w:eastAsiaTheme="minorHAnsi" w:hAnsi="Arial" w:cs="Arial"/>
          <w:kern w:val="0"/>
          <w:lang w:eastAsia="en-US"/>
          <w14:ligatures w14:val="none"/>
        </w:rPr>
        <w:t xml:space="preserve">, phrases </w:t>
      </w:r>
      <w:r w:rsidR="00C84EFC" w:rsidRPr="00C15665">
        <w:rPr>
          <w:rFonts w:ascii="Arial" w:eastAsiaTheme="minorHAnsi" w:hAnsi="Arial" w:cs="Arial"/>
          <w:kern w:val="0"/>
          <w:lang w:eastAsia="en-US"/>
          <w14:ligatures w14:val="none"/>
        </w:rPr>
        <w:t>and various search terms.</w:t>
      </w:r>
      <w:r w:rsidR="00A3291A" w:rsidRPr="00C15665">
        <w:rPr>
          <w:rFonts w:ascii="Arial" w:eastAsiaTheme="minorHAnsi" w:hAnsi="Arial" w:cs="Arial"/>
          <w:kern w:val="0"/>
          <w:lang w:eastAsia="en-US"/>
          <w14:ligatures w14:val="none"/>
        </w:rPr>
        <w:t xml:space="preserve"> The three steps to creating a search </w:t>
      </w:r>
      <w:r w:rsidR="00D51F3C" w:rsidRPr="00C15665">
        <w:rPr>
          <w:rFonts w:ascii="Arial" w:eastAsiaTheme="minorHAnsi" w:hAnsi="Arial" w:cs="Arial"/>
          <w:kern w:val="0"/>
          <w:lang w:eastAsia="en-US"/>
          <w14:ligatures w14:val="none"/>
        </w:rPr>
        <w:t>strategy</w:t>
      </w:r>
      <w:r w:rsidR="00A3291A" w:rsidRPr="00C15665">
        <w:rPr>
          <w:rFonts w:ascii="Arial" w:eastAsiaTheme="minorHAnsi" w:hAnsi="Arial" w:cs="Arial"/>
          <w:kern w:val="0"/>
          <w:lang w:eastAsia="en-US"/>
          <w14:ligatures w14:val="none"/>
        </w:rPr>
        <w:t xml:space="preserve"> </w:t>
      </w:r>
      <w:r w:rsidR="009E5009" w:rsidRPr="00C15665">
        <w:rPr>
          <w:rFonts w:ascii="Arial" w:eastAsiaTheme="minorHAnsi" w:hAnsi="Arial" w:cs="Arial"/>
          <w:kern w:val="0"/>
          <w:lang w:eastAsia="en-US"/>
          <w14:ligatures w14:val="none"/>
        </w:rPr>
        <w:t>include</w:t>
      </w:r>
      <w:r w:rsidR="00A3291A" w:rsidRPr="00C15665">
        <w:rPr>
          <w:rFonts w:ascii="Arial" w:eastAsiaTheme="minorHAnsi" w:hAnsi="Arial" w:cs="Arial"/>
          <w:kern w:val="0"/>
          <w:lang w:eastAsia="en-US"/>
          <w14:ligatures w14:val="none"/>
        </w:rPr>
        <w:t xml:space="preserve"> summarising your </w:t>
      </w:r>
      <w:r w:rsidR="000E565D" w:rsidRPr="00C15665">
        <w:rPr>
          <w:rFonts w:ascii="Arial" w:eastAsiaTheme="minorHAnsi" w:hAnsi="Arial" w:cs="Arial"/>
          <w:kern w:val="0"/>
          <w:lang w:eastAsia="en-US"/>
          <w14:ligatures w14:val="none"/>
        </w:rPr>
        <w:t xml:space="preserve">research </w:t>
      </w:r>
      <w:r w:rsidR="00A3291A" w:rsidRPr="00C15665">
        <w:rPr>
          <w:rFonts w:ascii="Arial" w:eastAsiaTheme="minorHAnsi" w:hAnsi="Arial" w:cs="Arial"/>
          <w:kern w:val="0"/>
          <w:lang w:eastAsia="en-US"/>
          <w14:ligatures w14:val="none"/>
        </w:rPr>
        <w:t>topic</w:t>
      </w:r>
      <w:r w:rsidR="000E565D" w:rsidRPr="00C15665">
        <w:rPr>
          <w:rFonts w:ascii="Arial" w:eastAsiaTheme="minorHAnsi" w:hAnsi="Arial" w:cs="Arial"/>
          <w:kern w:val="0"/>
          <w:lang w:eastAsia="en-US"/>
          <w14:ligatures w14:val="none"/>
        </w:rPr>
        <w:t xml:space="preserve">, identifying main keywords and concepts, </w:t>
      </w:r>
      <w:r w:rsidR="00D0386A" w:rsidRPr="00C15665">
        <w:rPr>
          <w:rFonts w:ascii="Arial" w:eastAsiaTheme="minorHAnsi" w:hAnsi="Arial" w:cs="Arial"/>
          <w:kern w:val="0"/>
          <w:lang w:eastAsia="en-US"/>
          <w14:ligatures w14:val="none"/>
        </w:rPr>
        <w:t>applying different combinations</w:t>
      </w:r>
      <w:r w:rsidR="005610DB">
        <w:rPr>
          <w:rFonts w:ascii="Arial" w:eastAsiaTheme="minorHAnsi" w:hAnsi="Arial" w:cs="Arial"/>
          <w:kern w:val="0"/>
          <w:lang w:eastAsia="en-US"/>
          <w14:ligatures w14:val="none"/>
        </w:rPr>
        <w:t>, and</w:t>
      </w:r>
      <w:r w:rsidR="00D0386A" w:rsidRPr="00C15665">
        <w:rPr>
          <w:rFonts w:ascii="Arial" w:eastAsiaTheme="minorHAnsi" w:hAnsi="Arial" w:cs="Arial"/>
          <w:kern w:val="0"/>
          <w:lang w:eastAsia="en-US"/>
          <w14:ligatures w14:val="none"/>
        </w:rPr>
        <w:t xml:space="preserve"> </w:t>
      </w:r>
      <w:r w:rsidR="000E565D" w:rsidRPr="00C15665">
        <w:rPr>
          <w:rFonts w:ascii="Arial" w:eastAsiaTheme="minorHAnsi" w:hAnsi="Arial" w:cs="Arial"/>
          <w:kern w:val="0"/>
          <w:lang w:eastAsia="en-US"/>
          <w14:ligatures w14:val="none"/>
        </w:rPr>
        <w:t xml:space="preserve">identifying </w:t>
      </w:r>
      <w:r w:rsidR="00D0386A" w:rsidRPr="00C15665">
        <w:rPr>
          <w:rFonts w:ascii="Arial" w:eastAsiaTheme="minorHAnsi" w:hAnsi="Arial" w:cs="Arial"/>
          <w:kern w:val="0"/>
          <w:lang w:eastAsia="en-US"/>
          <w14:ligatures w14:val="none"/>
        </w:rPr>
        <w:t>sy</w:t>
      </w:r>
      <w:r w:rsidR="00C76388" w:rsidRPr="00C15665">
        <w:rPr>
          <w:rFonts w:ascii="Arial" w:eastAsiaTheme="minorHAnsi" w:hAnsi="Arial" w:cs="Arial"/>
          <w:kern w:val="0"/>
          <w:lang w:eastAsia="en-US"/>
          <w14:ligatures w14:val="none"/>
        </w:rPr>
        <w:t xml:space="preserve">nonyms </w:t>
      </w:r>
      <w:r w:rsidR="00D0386A" w:rsidRPr="00C15665">
        <w:rPr>
          <w:rFonts w:ascii="Arial" w:eastAsiaTheme="minorHAnsi" w:hAnsi="Arial" w:cs="Arial"/>
          <w:kern w:val="0"/>
          <w:lang w:eastAsia="en-US"/>
          <w14:ligatures w14:val="none"/>
        </w:rPr>
        <w:t>or related words.</w:t>
      </w:r>
      <w:r w:rsidR="000C4C85" w:rsidRPr="00C15665">
        <w:rPr>
          <w:rFonts w:ascii="Arial" w:eastAsiaTheme="minorHAnsi" w:hAnsi="Arial" w:cs="Arial"/>
          <w:kern w:val="0"/>
          <w:lang w:eastAsia="en-US"/>
          <w14:ligatures w14:val="none"/>
        </w:rPr>
        <w:t xml:space="preserve"> </w:t>
      </w:r>
      <w:r w:rsidR="003C7F79" w:rsidRPr="00C15665">
        <w:rPr>
          <w:rFonts w:ascii="Arial" w:eastAsiaTheme="minorHAnsi" w:hAnsi="Arial" w:cs="Arial"/>
          <w:kern w:val="0"/>
          <w:lang w:eastAsia="en-US"/>
          <w14:ligatures w14:val="none"/>
        </w:rPr>
        <w:t>However, (</w:t>
      </w:r>
      <w:r w:rsidR="004101A4" w:rsidRPr="00C15665">
        <w:rPr>
          <w:rFonts w:ascii="Arial" w:hAnsi="Arial" w:cs="Arial"/>
          <w:shd w:val="clear" w:color="auto" w:fill="FFFFFF"/>
        </w:rPr>
        <w:t xml:space="preserve">Vogt </w:t>
      </w:r>
      <w:proofErr w:type="spellStart"/>
      <w:r w:rsidR="004101A4" w:rsidRPr="00C15665">
        <w:rPr>
          <w:rFonts w:ascii="Arial" w:hAnsi="Arial" w:cs="Arial"/>
          <w:shd w:val="clear" w:color="auto" w:fill="FFFFFF"/>
        </w:rPr>
        <w:t>Duberg</w:t>
      </w:r>
      <w:proofErr w:type="spellEnd"/>
      <w:r w:rsidR="004101A4" w:rsidRPr="00C15665">
        <w:rPr>
          <w:rFonts w:ascii="Arial" w:hAnsi="Arial" w:cs="Arial"/>
          <w:shd w:val="clear" w:color="auto" w:fill="FFFFFF"/>
        </w:rPr>
        <w:t xml:space="preserve"> and </w:t>
      </w:r>
      <w:proofErr w:type="spellStart"/>
      <w:r w:rsidR="004101A4" w:rsidRPr="00C15665">
        <w:rPr>
          <w:rFonts w:ascii="Arial" w:hAnsi="Arial" w:cs="Arial"/>
          <w:shd w:val="clear" w:color="auto" w:fill="FFFFFF"/>
        </w:rPr>
        <w:t>Kurilova</w:t>
      </w:r>
      <w:r w:rsidR="004101A4" w:rsidRPr="00C15665">
        <w:rPr>
          <w:rFonts w:ascii="Cambria Math" w:hAnsi="Cambria Math" w:cs="Cambria Math"/>
          <w:shd w:val="clear" w:color="auto" w:fill="FFFFFF"/>
        </w:rPr>
        <w:t>‐</w:t>
      </w:r>
      <w:r w:rsidR="004101A4" w:rsidRPr="00C15665">
        <w:rPr>
          <w:rFonts w:ascii="Arial" w:hAnsi="Arial" w:cs="Arial"/>
          <w:shd w:val="clear" w:color="auto" w:fill="FFFFFF"/>
        </w:rPr>
        <w:t>Palisaitiene</w:t>
      </w:r>
      <w:proofErr w:type="spellEnd"/>
      <w:r w:rsidR="004101A4" w:rsidRPr="00C15665">
        <w:rPr>
          <w:rFonts w:ascii="Arial" w:hAnsi="Arial" w:cs="Arial"/>
          <w:shd w:val="clear" w:color="auto" w:fill="FFFFFF"/>
        </w:rPr>
        <w:t xml:space="preserve">, 2023) </w:t>
      </w:r>
      <w:r w:rsidR="004101A4" w:rsidRPr="00C15665">
        <w:rPr>
          <w:rFonts w:ascii="Arial" w:eastAsiaTheme="minorHAnsi" w:hAnsi="Arial" w:cs="Arial"/>
          <w:kern w:val="0"/>
          <w:lang w:eastAsia="en-US"/>
          <w14:ligatures w14:val="none"/>
        </w:rPr>
        <w:t>suggest</w:t>
      </w:r>
      <w:r w:rsidR="003C7F79" w:rsidRPr="00C15665">
        <w:rPr>
          <w:rFonts w:ascii="Arial" w:eastAsiaTheme="minorHAnsi" w:hAnsi="Arial" w:cs="Arial"/>
          <w:kern w:val="0"/>
          <w:lang w:eastAsia="en-US"/>
          <w14:ligatures w14:val="none"/>
        </w:rPr>
        <w:t xml:space="preserve"> </w:t>
      </w:r>
      <w:r w:rsidR="000C4C85" w:rsidRPr="00C15665">
        <w:rPr>
          <w:rFonts w:ascii="Arial" w:eastAsiaTheme="minorHAnsi" w:hAnsi="Arial" w:cs="Arial"/>
          <w:kern w:val="0"/>
          <w:lang w:eastAsia="en-US"/>
          <w14:ligatures w14:val="none"/>
        </w:rPr>
        <w:t xml:space="preserve">a search </w:t>
      </w:r>
      <w:r w:rsidR="00617337" w:rsidRPr="00C15665">
        <w:rPr>
          <w:rFonts w:ascii="Arial" w:eastAsiaTheme="minorHAnsi" w:hAnsi="Arial" w:cs="Arial"/>
          <w:kern w:val="0"/>
          <w:lang w:eastAsia="en-US"/>
          <w14:ligatures w14:val="none"/>
        </w:rPr>
        <w:t>strategy</w:t>
      </w:r>
      <w:r w:rsidR="000C4C85" w:rsidRPr="00C15665">
        <w:rPr>
          <w:rFonts w:ascii="Arial" w:eastAsiaTheme="minorHAnsi" w:hAnsi="Arial" w:cs="Arial"/>
          <w:kern w:val="0"/>
          <w:lang w:eastAsia="en-US"/>
          <w14:ligatures w14:val="none"/>
        </w:rPr>
        <w:t xml:space="preserve"> should include </w:t>
      </w:r>
      <w:r w:rsidR="00617337" w:rsidRPr="00C15665">
        <w:rPr>
          <w:rFonts w:ascii="Arial" w:eastAsiaTheme="minorHAnsi" w:hAnsi="Arial" w:cs="Arial"/>
          <w:kern w:val="0"/>
          <w:lang w:eastAsia="en-US"/>
          <w14:ligatures w14:val="none"/>
        </w:rPr>
        <w:t>five</w:t>
      </w:r>
      <w:r w:rsidR="003C7F79" w:rsidRPr="00C15665">
        <w:rPr>
          <w:rFonts w:ascii="Arial" w:eastAsiaTheme="minorHAnsi" w:hAnsi="Arial" w:cs="Arial"/>
          <w:kern w:val="0"/>
          <w:lang w:eastAsia="en-US"/>
          <w14:ligatures w14:val="none"/>
        </w:rPr>
        <w:t xml:space="preserve"> steps</w:t>
      </w:r>
      <w:r w:rsidR="005610DB">
        <w:rPr>
          <w:rFonts w:ascii="Arial" w:eastAsiaTheme="minorHAnsi" w:hAnsi="Arial" w:cs="Arial"/>
          <w:kern w:val="0"/>
          <w:lang w:eastAsia="en-US"/>
          <w14:ligatures w14:val="none"/>
        </w:rPr>
        <w:t>—step</w:t>
      </w:r>
      <w:r w:rsidR="003C7F79" w:rsidRPr="00C15665">
        <w:rPr>
          <w:rFonts w:ascii="Arial" w:eastAsiaTheme="minorHAnsi" w:hAnsi="Arial" w:cs="Arial"/>
          <w:kern w:val="0"/>
          <w:lang w:eastAsia="en-US"/>
          <w14:ligatures w14:val="none"/>
        </w:rPr>
        <w:t xml:space="preserve"> one identifying key concepts </w:t>
      </w:r>
      <w:r w:rsidR="004723CF" w:rsidRPr="00C15665">
        <w:rPr>
          <w:rFonts w:ascii="Arial" w:eastAsiaTheme="minorHAnsi" w:hAnsi="Arial" w:cs="Arial"/>
          <w:kern w:val="0"/>
          <w:lang w:eastAsia="en-US"/>
          <w14:ligatures w14:val="none"/>
        </w:rPr>
        <w:t>and terms. Step two</w:t>
      </w:r>
      <w:r w:rsidR="00617337" w:rsidRPr="00C15665">
        <w:rPr>
          <w:rFonts w:ascii="Arial" w:eastAsiaTheme="minorHAnsi" w:hAnsi="Arial" w:cs="Arial"/>
          <w:kern w:val="0"/>
          <w:lang w:eastAsia="en-US"/>
          <w14:ligatures w14:val="none"/>
        </w:rPr>
        <w:t xml:space="preserve"> is</w:t>
      </w:r>
      <w:r w:rsidR="004723CF" w:rsidRPr="00C15665">
        <w:rPr>
          <w:rFonts w:ascii="Arial" w:eastAsiaTheme="minorHAnsi" w:hAnsi="Arial" w:cs="Arial"/>
          <w:kern w:val="0"/>
          <w:lang w:eastAsia="en-US"/>
          <w14:ligatures w14:val="none"/>
        </w:rPr>
        <w:t xml:space="preserve"> selecting relevant databases and resources</w:t>
      </w:r>
      <w:r w:rsidR="00617337" w:rsidRPr="00C15665">
        <w:rPr>
          <w:rFonts w:ascii="Arial" w:eastAsiaTheme="minorHAnsi" w:hAnsi="Arial" w:cs="Arial"/>
          <w:kern w:val="0"/>
          <w:lang w:eastAsia="en-US"/>
          <w14:ligatures w14:val="none"/>
        </w:rPr>
        <w:t>. Step three</w:t>
      </w:r>
      <w:r w:rsidR="004723CF" w:rsidRPr="00C15665">
        <w:rPr>
          <w:rFonts w:ascii="Arial" w:eastAsiaTheme="minorHAnsi" w:hAnsi="Arial" w:cs="Arial"/>
          <w:kern w:val="0"/>
          <w:lang w:eastAsia="en-US"/>
          <w14:ligatures w14:val="none"/>
        </w:rPr>
        <w:t xml:space="preserve"> </w:t>
      </w:r>
      <w:r w:rsidR="00617337" w:rsidRPr="00C15665">
        <w:rPr>
          <w:rFonts w:ascii="Arial" w:eastAsiaTheme="minorHAnsi" w:hAnsi="Arial" w:cs="Arial"/>
          <w:kern w:val="0"/>
          <w:lang w:eastAsia="en-US"/>
          <w14:ligatures w14:val="none"/>
        </w:rPr>
        <w:t xml:space="preserve">is </w:t>
      </w:r>
      <w:r w:rsidR="004723CF" w:rsidRPr="00C15665">
        <w:rPr>
          <w:rFonts w:ascii="Arial" w:eastAsiaTheme="minorHAnsi" w:hAnsi="Arial" w:cs="Arial"/>
          <w:kern w:val="0"/>
          <w:lang w:eastAsia="en-US"/>
          <w14:ligatures w14:val="none"/>
        </w:rPr>
        <w:t xml:space="preserve">combining search </w:t>
      </w:r>
      <w:r w:rsidR="00617337" w:rsidRPr="00C15665">
        <w:rPr>
          <w:rFonts w:ascii="Arial" w:eastAsiaTheme="minorHAnsi" w:hAnsi="Arial" w:cs="Arial"/>
          <w:kern w:val="0"/>
          <w:lang w:eastAsia="en-US"/>
          <w14:ligatures w14:val="none"/>
        </w:rPr>
        <w:t>terms</w:t>
      </w:r>
      <w:r w:rsidR="004723CF" w:rsidRPr="00C15665">
        <w:rPr>
          <w:rFonts w:ascii="Arial" w:eastAsiaTheme="minorHAnsi" w:hAnsi="Arial" w:cs="Arial"/>
          <w:kern w:val="0"/>
          <w:lang w:eastAsia="en-US"/>
          <w14:ligatures w14:val="none"/>
        </w:rPr>
        <w:t xml:space="preserve"> </w:t>
      </w:r>
      <w:r w:rsidR="00FB25AA" w:rsidRPr="00C15665">
        <w:rPr>
          <w:rFonts w:ascii="Arial" w:eastAsiaTheme="minorHAnsi" w:hAnsi="Arial" w:cs="Arial"/>
          <w:kern w:val="0"/>
          <w:lang w:eastAsia="en-US"/>
          <w14:ligatures w14:val="none"/>
        </w:rPr>
        <w:t>with Boolean operators</w:t>
      </w:r>
      <w:r w:rsidR="00617337" w:rsidRPr="00C15665">
        <w:rPr>
          <w:rFonts w:ascii="Arial" w:eastAsiaTheme="minorHAnsi" w:hAnsi="Arial" w:cs="Arial"/>
          <w:kern w:val="0"/>
          <w:lang w:eastAsia="en-US"/>
          <w14:ligatures w14:val="none"/>
        </w:rPr>
        <w:t>. S</w:t>
      </w:r>
      <w:r w:rsidR="00FB25AA" w:rsidRPr="00C15665">
        <w:rPr>
          <w:rFonts w:ascii="Arial" w:eastAsiaTheme="minorHAnsi" w:hAnsi="Arial" w:cs="Arial"/>
          <w:kern w:val="0"/>
          <w:lang w:eastAsia="en-US"/>
          <w14:ligatures w14:val="none"/>
        </w:rPr>
        <w:t>tep four</w:t>
      </w:r>
      <w:r w:rsidR="00617337" w:rsidRPr="00C15665">
        <w:rPr>
          <w:rFonts w:ascii="Arial" w:eastAsiaTheme="minorHAnsi" w:hAnsi="Arial" w:cs="Arial"/>
          <w:kern w:val="0"/>
          <w:lang w:eastAsia="en-US"/>
          <w14:ligatures w14:val="none"/>
        </w:rPr>
        <w:t xml:space="preserve"> is </w:t>
      </w:r>
      <w:r w:rsidR="00FB25AA" w:rsidRPr="00C15665">
        <w:rPr>
          <w:rFonts w:ascii="Arial" w:eastAsiaTheme="minorHAnsi" w:hAnsi="Arial" w:cs="Arial"/>
          <w:kern w:val="0"/>
          <w:lang w:eastAsia="en-US"/>
          <w14:ligatures w14:val="none"/>
        </w:rPr>
        <w:t>running searches in selected resources</w:t>
      </w:r>
      <w:r w:rsidR="00AC36F3" w:rsidRPr="00C15665">
        <w:rPr>
          <w:rFonts w:ascii="Arial" w:eastAsiaTheme="minorHAnsi" w:hAnsi="Arial" w:cs="Arial"/>
          <w:kern w:val="0"/>
          <w:lang w:eastAsia="en-US"/>
          <w14:ligatures w14:val="none"/>
        </w:rPr>
        <w:t>,</w:t>
      </w:r>
      <w:r w:rsidR="00FB25AA" w:rsidRPr="00C15665">
        <w:rPr>
          <w:rFonts w:ascii="Arial" w:eastAsiaTheme="minorHAnsi" w:hAnsi="Arial" w:cs="Arial"/>
          <w:kern w:val="0"/>
          <w:lang w:eastAsia="en-US"/>
          <w14:ligatures w14:val="none"/>
        </w:rPr>
        <w:t xml:space="preserve"> and step five</w:t>
      </w:r>
      <w:r w:rsidR="00617337" w:rsidRPr="00C15665">
        <w:rPr>
          <w:rFonts w:ascii="Arial" w:eastAsiaTheme="minorHAnsi" w:hAnsi="Arial" w:cs="Arial"/>
          <w:kern w:val="0"/>
          <w:lang w:eastAsia="en-US"/>
          <w14:ligatures w14:val="none"/>
        </w:rPr>
        <w:t xml:space="preserve"> is</w:t>
      </w:r>
      <w:r w:rsidR="00FB25AA" w:rsidRPr="00C15665">
        <w:rPr>
          <w:rFonts w:ascii="Arial" w:eastAsiaTheme="minorHAnsi" w:hAnsi="Arial" w:cs="Arial"/>
          <w:kern w:val="0"/>
          <w:lang w:eastAsia="en-US"/>
          <w14:ligatures w14:val="none"/>
        </w:rPr>
        <w:t xml:space="preserve"> reviewing and refining </w:t>
      </w:r>
      <w:r w:rsidR="00617337" w:rsidRPr="00C15665">
        <w:rPr>
          <w:rFonts w:ascii="Arial" w:eastAsiaTheme="minorHAnsi" w:hAnsi="Arial" w:cs="Arial"/>
          <w:kern w:val="0"/>
          <w:lang w:eastAsia="en-US"/>
          <w14:ligatures w14:val="none"/>
        </w:rPr>
        <w:t>research and search results.</w:t>
      </w:r>
      <w:r w:rsidR="003C7F79" w:rsidRPr="00C15665">
        <w:rPr>
          <w:rFonts w:ascii="Arial" w:eastAsiaTheme="minorHAnsi" w:hAnsi="Arial" w:cs="Arial"/>
          <w:kern w:val="0"/>
          <w:lang w:eastAsia="en-US"/>
          <w14:ligatures w14:val="none"/>
        </w:rPr>
        <w:t xml:space="preserve"> </w:t>
      </w:r>
      <w:r w:rsidR="00E944FF" w:rsidRPr="00C15665">
        <w:rPr>
          <w:rFonts w:ascii="Arial" w:eastAsiaTheme="minorHAnsi" w:hAnsi="Arial" w:cs="Arial"/>
          <w:kern w:val="0"/>
          <w:lang w:eastAsia="en-US"/>
          <w14:ligatures w14:val="none"/>
        </w:rPr>
        <w:t xml:space="preserve">To </w:t>
      </w:r>
      <w:r w:rsidR="005419F3" w:rsidRPr="00C15665">
        <w:rPr>
          <w:rFonts w:ascii="Arial" w:eastAsiaTheme="minorHAnsi" w:hAnsi="Arial" w:cs="Arial"/>
          <w:kern w:val="0"/>
          <w:lang w:eastAsia="en-US"/>
          <w14:ligatures w14:val="none"/>
        </w:rPr>
        <w:t>identify</w:t>
      </w:r>
      <w:r w:rsidR="00E944FF" w:rsidRPr="00C15665">
        <w:rPr>
          <w:rFonts w:ascii="Arial" w:eastAsiaTheme="minorHAnsi" w:hAnsi="Arial" w:cs="Arial"/>
          <w:kern w:val="0"/>
          <w:lang w:eastAsia="en-US"/>
          <w14:ligatures w14:val="none"/>
        </w:rPr>
        <w:t xml:space="preserve"> </w:t>
      </w:r>
      <w:r w:rsidR="00EA61AC" w:rsidRPr="00C15665">
        <w:rPr>
          <w:rFonts w:ascii="Arial" w:eastAsiaTheme="minorHAnsi" w:hAnsi="Arial" w:cs="Arial"/>
          <w:kern w:val="0"/>
          <w:lang w:eastAsia="en-US"/>
          <w14:ligatures w14:val="none"/>
        </w:rPr>
        <w:t xml:space="preserve">the </w:t>
      </w:r>
      <w:r w:rsidR="00E944FF" w:rsidRPr="00C15665">
        <w:rPr>
          <w:rFonts w:ascii="Arial" w:eastAsiaTheme="minorHAnsi" w:hAnsi="Arial" w:cs="Arial"/>
          <w:kern w:val="0"/>
          <w:lang w:eastAsia="en-US"/>
          <w14:ligatures w14:val="none"/>
        </w:rPr>
        <w:t>main concepts</w:t>
      </w:r>
      <w:r w:rsidR="005419F3" w:rsidRPr="00C15665">
        <w:rPr>
          <w:rFonts w:ascii="Arial" w:eastAsiaTheme="minorHAnsi" w:hAnsi="Arial" w:cs="Arial"/>
          <w:kern w:val="0"/>
          <w:lang w:eastAsia="en-US"/>
          <w14:ligatures w14:val="none"/>
        </w:rPr>
        <w:t xml:space="preserve"> for my research question and topic</w:t>
      </w:r>
      <w:r w:rsidR="00E944FF" w:rsidRPr="00C15665">
        <w:rPr>
          <w:rFonts w:ascii="Arial" w:eastAsiaTheme="minorHAnsi" w:hAnsi="Arial" w:cs="Arial"/>
          <w:kern w:val="0"/>
          <w:lang w:eastAsia="en-US"/>
          <w14:ligatures w14:val="none"/>
        </w:rPr>
        <w:t xml:space="preserve">, I researched </w:t>
      </w:r>
      <w:r w:rsidR="005419F3" w:rsidRPr="00C15665">
        <w:rPr>
          <w:rFonts w:ascii="Arial" w:eastAsiaTheme="minorHAnsi" w:hAnsi="Arial" w:cs="Arial"/>
          <w:kern w:val="0"/>
          <w:lang w:eastAsia="en-US"/>
          <w14:ligatures w14:val="none"/>
        </w:rPr>
        <w:t xml:space="preserve">relevant </w:t>
      </w:r>
      <w:r w:rsidR="00E944FF" w:rsidRPr="00C15665">
        <w:rPr>
          <w:rFonts w:ascii="Arial" w:eastAsiaTheme="minorHAnsi" w:hAnsi="Arial" w:cs="Arial"/>
          <w:kern w:val="0"/>
          <w:lang w:eastAsia="en-US"/>
          <w14:ligatures w14:val="none"/>
        </w:rPr>
        <w:t>keywords</w:t>
      </w:r>
      <w:r w:rsidR="00EA61AC" w:rsidRPr="00C15665">
        <w:rPr>
          <w:rFonts w:ascii="Arial" w:eastAsiaTheme="minorHAnsi" w:hAnsi="Arial" w:cs="Arial"/>
          <w:kern w:val="0"/>
          <w:lang w:eastAsia="en-US"/>
          <w14:ligatures w14:val="none"/>
        </w:rPr>
        <w:t>, synonyms</w:t>
      </w:r>
      <w:r w:rsidR="00DD19ED" w:rsidRPr="00C15665">
        <w:rPr>
          <w:rFonts w:ascii="Arial" w:eastAsiaTheme="minorHAnsi" w:hAnsi="Arial" w:cs="Arial"/>
          <w:kern w:val="0"/>
          <w:lang w:eastAsia="en-US"/>
          <w14:ligatures w14:val="none"/>
        </w:rPr>
        <w:t>, and spelling and</w:t>
      </w:r>
      <w:r w:rsidR="00E944FF" w:rsidRPr="00C15665">
        <w:rPr>
          <w:rFonts w:ascii="Arial" w:eastAsiaTheme="minorHAnsi" w:hAnsi="Arial" w:cs="Arial"/>
          <w:kern w:val="0"/>
          <w:lang w:eastAsia="en-US"/>
          <w14:ligatures w14:val="none"/>
        </w:rPr>
        <w:t xml:space="preserve"> </w:t>
      </w:r>
      <w:r w:rsidR="00EA61AC" w:rsidRPr="00C15665">
        <w:rPr>
          <w:rFonts w:ascii="Arial" w:eastAsiaTheme="minorHAnsi" w:hAnsi="Arial" w:cs="Arial"/>
          <w:kern w:val="0"/>
          <w:lang w:eastAsia="en-US"/>
          <w14:ligatures w14:val="none"/>
        </w:rPr>
        <w:t xml:space="preserve">applied </w:t>
      </w:r>
      <w:r w:rsidR="0007049E" w:rsidRPr="00C15665">
        <w:rPr>
          <w:rFonts w:ascii="Arial" w:eastAsiaTheme="minorHAnsi" w:hAnsi="Arial" w:cs="Arial"/>
          <w:kern w:val="0"/>
          <w:lang w:eastAsia="en-US"/>
          <w14:ligatures w14:val="none"/>
        </w:rPr>
        <w:t xml:space="preserve">controlled </w:t>
      </w:r>
      <w:r w:rsidR="005419F3" w:rsidRPr="00C15665">
        <w:rPr>
          <w:rFonts w:ascii="Arial" w:eastAsiaTheme="minorHAnsi" w:hAnsi="Arial" w:cs="Arial"/>
          <w:kern w:val="0"/>
          <w:lang w:eastAsia="en-US"/>
          <w14:ligatures w14:val="none"/>
        </w:rPr>
        <w:t>vocabulary</w:t>
      </w:r>
      <w:r w:rsidR="0007049E" w:rsidRPr="00C15665">
        <w:rPr>
          <w:rFonts w:ascii="Arial" w:eastAsiaTheme="minorHAnsi" w:hAnsi="Arial" w:cs="Arial"/>
          <w:kern w:val="0"/>
          <w:lang w:eastAsia="en-US"/>
          <w14:ligatures w14:val="none"/>
        </w:rPr>
        <w:t xml:space="preserve"> terms</w:t>
      </w:r>
      <w:r w:rsidR="00ED422C" w:rsidRPr="00C15665">
        <w:rPr>
          <w:rFonts w:ascii="Arial" w:eastAsiaTheme="minorHAnsi" w:hAnsi="Arial" w:cs="Arial"/>
          <w:kern w:val="0"/>
          <w:lang w:eastAsia="en-US"/>
          <w14:ligatures w14:val="none"/>
        </w:rPr>
        <w:t xml:space="preserve"> such as sub</w:t>
      </w:r>
      <w:r w:rsidR="005419F3" w:rsidRPr="00C15665">
        <w:rPr>
          <w:rFonts w:ascii="Arial" w:eastAsiaTheme="minorHAnsi" w:hAnsi="Arial" w:cs="Arial"/>
          <w:kern w:val="0"/>
          <w:lang w:eastAsia="en-US"/>
          <w14:ligatures w14:val="none"/>
        </w:rPr>
        <w:t>ject headings and thesaurus</w:t>
      </w:r>
      <w:r w:rsidR="00EA61AC" w:rsidRPr="00C15665">
        <w:rPr>
          <w:rFonts w:ascii="Arial" w:eastAsiaTheme="minorHAnsi" w:hAnsi="Arial" w:cs="Arial"/>
          <w:kern w:val="0"/>
          <w:lang w:eastAsia="en-US"/>
          <w14:ligatures w14:val="none"/>
        </w:rPr>
        <w:t>.</w:t>
      </w:r>
      <w:r w:rsidR="00747BE4" w:rsidRPr="00C15665">
        <w:rPr>
          <w:rFonts w:ascii="Arial" w:eastAsiaTheme="minorHAnsi" w:hAnsi="Arial" w:cs="Arial"/>
          <w:kern w:val="0"/>
          <w:lang w:eastAsia="en-US"/>
          <w14:ligatures w14:val="none"/>
        </w:rPr>
        <w:t xml:space="preserve"> To </w:t>
      </w:r>
      <w:r w:rsidR="00DD19ED" w:rsidRPr="00C15665">
        <w:rPr>
          <w:rFonts w:ascii="Arial" w:eastAsiaTheme="minorHAnsi" w:hAnsi="Arial" w:cs="Arial"/>
          <w:kern w:val="0"/>
          <w:lang w:eastAsia="en-US"/>
          <w14:ligatures w14:val="none"/>
        </w:rPr>
        <w:t>validate</w:t>
      </w:r>
      <w:r w:rsidR="00747BE4" w:rsidRPr="00C15665">
        <w:rPr>
          <w:rFonts w:ascii="Arial" w:eastAsiaTheme="minorHAnsi" w:hAnsi="Arial" w:cs="Arial"/>
          <w:kern w:val="0"/>
          <w:lang w:eastAsia="en-US"/>
          <w14:ligatures w14:val="none"/>
        </w:rPr>
        <w:t xml:space="preserve"> </w:t>
      </w:r>
      <w:r w:rsidR="00C04ACA" w:rsidRPr="00C15665">
        <w:rPr>
          <w:rFonts w:ascii="Arial" w:eastAsiaTheme="minorHAnsi" w:hAnsi="Arial" w:cs="Arial"/>
          <w:kern w:val="0"/>
          <w:lang w:eastAsia="en-US"/>
          <w14:ligatures w14:val="none"/>
        </w:rPr>
        <w:t xml:space="preserve">the </w:t>
      </w:r>
      <w:r w:rsidR="00747BE4" w:rsidRPr="00C15665">
        <w:rPr>
          <w:rFonts w:ascii="Arial" w:eastAsiaTheme="minorHAnsi" w:hAnsi="Arial" w:cs="Arial"/>
          <w:kern w:val="0"/>
          <w:lang w:eastAsia="en-US"/>
          <w14:ligatures w14:val="none"/>
        </w:rPr>
        <w:t>research</w:t>
      </w:r>
      <w:r w:rsidR="00255843" w:rsidRPr="00C15665">
        <w:rPr>
          <w:rFonts w:ascii="Arial" w:eastAsiaTheme="minorHAnsi" w:hAnsi="Arial" w:cs="Arial"/>
          <w:kern w:val="0"/>
          <w:lang w:eastAsia="en-US"/>
          <w14:ligatures w14:val="none"/>
        </w:rPr>
        <w:t>,</w:t>
      </w:r>
      <w:r w:rsidR="00747BE4" w:rsidRPr="00C15665">
        <w:rPr>
          <w:rFonts w:ascii="Arial" w:eastAsiaTheme="minorHAnsi" w:hAnsi="Arial" w:cs="Arial"/>
          <w:kern w:val="0"/>
          <w:lang w:eastAsia="en-US"/>
          <w14:ligatures w14:val="none"/>
        </w:rPr>
        <w:t xml:space="preserve"> </w:t>
      </w:r>
      <w:r w:rsidR="00DD19ED" w:rsidRPr="00C15665">
        <w:rPr>
          <w:rFonts w:ascii="Arial" w:eastAsiaTheme="minorHAnsi" w:hAnsi="Arial" w:cs="Arial"/>
          <w:kern w:val="0"/>
          <w:lang w:eastAsia="en-US"/>
          <w14:ligatures w14:val="none"/>
        </w:rPr>
        <w:t>I</w:t>
      </w:r>
      <w:r w:rsidR="00613B7F" w:rsidRPr="00C15665">
        <w:rPr>
          <w:rFonts w:ascii="Arial" w:eastAsiaTheme="minorHAnsi" w:hAnsi="Arial" w:cs="Arial"/>
          <w:kern w:val="0"/>
          <w:lang w:eastAsia="en-US"/>
          <w14:ligatures w14:val="none"/>
        </w:rPr>
        <w:t xml:space="preserve"> analysed </w:t>
      </w:r>
      <w:r w:rsidR="00255843" w:rsidRPr="00C15665">
        <w:rPr>
          <w:rFonts w:ascii="Arial" w:eastAsiaTheme="minorHAnsi" w:hAnsi="Arial" w:cs="Arial"/>
          <w:kern w:val="0"/>
          <w:lang w:eastAsia="en-US"/>
          <w14:ligatures w14:val="none"/>
        </w:rPr>
        <w:t>various credible sources</w:t>
      </w:r>
      <w:r w:rsidR="00B3662B" w:rsidRPr="00C15665">
        <w:rPr>
          <w:rFonts w:ascii="Arial" w:eastAsiaTheme="minorHAnsi" w:hAnsi="Arial" w:cs="Arial"/>
          <w:kern w:val="0"/>
          <w:lang w:eastAsia="en-US"/>
          <w14:ligatures w14:val="none"/>
        </w:rPr>
        <w:t xml:space="preserve"> and data by </w:t>
      </w:r>
      <w:r w:rsidR="005610DB">
        <w:rPr>
          <w:rFonts w:ascii="Arial" w:eastAsiaTheme="minorHAnsi" w:hAnsi="Arial" w:cs="Arial"/>
          <w:kern w:val="0"/>
          <w:lang w:eastAsia="en-US"/>
          <w14:ligatures w14:val="none"/>
        </w:rPr>
        <w:t>using</w:t>
      </w:r>
      <w:r w:rsidR="00B3662B" w:rsidRPr="00C15665">
        <w:rPr>
          <w:rFonts w:ascii="Arial" w:eastAsiaTheme="minorHAnsi" w:hAnsi="Arial" w:cs="Arial"/>
          <w:kern w:val="0"/>
          <w:lang w:eastAsia="en-US"/>
          <w14:ligatures w14:val="none"/>
        </w:rPr>
        <w:t xml:space="preserve"> </w:t>
      </w:r>
      <w:r w:rsidR="00DD19ED" w:rsidRPr="00C15665">
        <w:rPr>
          <w:rFonts w:ascii="Arial" w:eastAsiaTheme="minorHAnsi" w:hAnsi="Arial" w:cs="Arial"/>
          <w:kern w:val="0"/>
          <w:lang w:eastAsia="en-US"/>
          <w14:ligatures w14:val="none"/>
        </w:rPr>
        <w:t>quantitative</w:t>
      </w:r>
      <w:r w:rsidR="00B3662B" w:rsidRPr="00C15665">
        <w:rPr>
          <w:rFonts w:ascii="Arial" w:eastAsiaTheme="minorHAnsi" w:hAnsi="Arial" w:cs="Arial"/>
          <w:kern w:val="0"/>
          <w:lang w:eastAsia="en-US"/>
          <w14:ligatures w14:val="none"/>
        </w:rPr>
        <w:t xml:space="preserve"> and qualitative methods</w:t>
      </w:r>
      <w:r w:rsidR="00255843" w:rsidRPr="00C15665">
        <w:rPr>
          <w:rFonts w:ascii="Arial" w:eastAsiaTheme="minorHAnsi" w:hAnsi="Arial" w:cs="Arial"/>
          <w:kern w:val="0"/>
          <w:lang w:eastAsia="en-US"/>
          <w14:ligatures w14:val="none"/>
        </w:rPr>
        <w:t xml:space="preserve"> </w:t>
      </w:r>
      <w:r w:rsidR="0059432B" w:rsidRPr="00C15665">
        <w:rPr>
          <w:rFonts w:ascii="Arial" w:eastAsiaTheme="minorHAnsi" w:hAnsi="Arial" w:cs="Arial"/>
          <w:kern w:val="0"/>
          <w:lang w:eastAsia="en-US"/>
          <w14:ligatures w14:val="none"/>
        </w:rPr>
        <w:t>to</w:t>
      </w:r>
      <w:r w:rsidR="000B43A4" w:rsidRPr="00C15665">
        <w:rPr>
          <w:rFonts w:ascii="Arial" w:eastAsiaTheme="minorHAnsi" w:hAnsi="Arial" w:cs="Arial"/>
          <w:kern w:val="0"/>
          <w:lang w:eastAsia="en-US"/>
          <w14:ligatures w14:val="none"/>
        </w:rPr>
        <w:t xml:space="preserve"> help me highlight the </w:t>
      </w:r>
      <w:r w:rsidR="00DD19ED" w:rsidRPr="00C15665">
        <w:rPr>
          <w:rFonts w:ascii="Arial" w:eastAsiaTheme="minorHAnsi" w:hAnsi="Arial" w:cs="Arial"/>
          <w:kern w:val="0"/>
          <w:lang w:eastAsia="en-US"/>
          <w14:ligatures w14:val="none"/>
        </w:rPr>
        <w:t>adequate</w:t>
      </w:r>
      <w:r w:rsidR="0009719C" w:rsidRPr="00C15665">
        <w:rPr>
          <w:rFonts w:ascii="Arial" w:eastAsiaTheme="minorHAnsi" w:hAnsi="Arial" w:cs="Arial"/>
          <w:kern w:val="0"/>
          <w:lang w:eastAsia="en-US"/>
          <w14:ligatures w14:val="none"/>
        </w:rPr>
        <w:t xml:space="preserve"> and inadequate information for the research </w:t>
      </w:r>
      <w:r w:rsidR="00DD19ED" w:rsidRPr="00C15665">
        <w:rPr>
          <w:rFonts w:ascii="Arial" w:eastAsiaTheme="minorHAnsi" w:hAnsi="Arial" w:cs="Arial"/>
          <w:kern w:val="0"/>
          <w:lang w:eastAsia="en-US"/>
          <w14:ligatures w14:val="none"/>
        </w:rPr>
        <w:t>and sources to help answer my research question. (</w:t>
      </w:r>
      <w:r w:rsidR="004A447C" w:rsidRPr="00C15665">
        <w:rPr>
          <w:rFonts w:ascii="Arial" w:hAnsi="Arial" w:cs="Arial"/>
          <w:shd w:val="clear" w:color="auto" w:fill="FFFFFF"/>
        </w:rPr>
        <w:t>Fischer and Boone, 2023), T</w:t>
      </w:r>
      <w:r w:rsidR="00DD19ED" w:rsidRPr="00C15665">
        <w:rPr>
          <w:rFonts w:ascii="Arial" w:eastAsiaTheme="minorHAnsi" w:hAnsi="Arial" w:cs="Arial"/>
          <w:kern w:val="0"/>
          <w:lang w:eastAsia="en-US"/>
          <w14:ligatures w14:val="none"/>
        </w:rPr>
        <w:t>he definition of quantitative research</w:t>
      </w:r>
      <w:r w:rsidR="00CC1229" w:rsidRPr="00C15665">
        <w:rPr>
          <w:rFonts w:ascii="Arial" w:eastAsiaTheme="minorHAnsi" w:hAnsi="Arial" w:cs="Arial"/>
          <w:kern w:val="0"/>
          <w:lang w:eastAsia="en-US"/>
          <w14:ligatures w14:val="none"/>
        </w:rPr>
        <w:t xml:space="preserve"> consists of </w:t>
      </w:r>
      <w:r w:rsidR="00630E6D" w:rsidRPr="00C15665">
        <w:rPr>
          <w:rFonts w:ascii="Arial" w:eastAsiaTheme="minorHAnsi" w:hAnsi="Arial" w:cs="Arial"/>
          <w:kern w:val="0"/>
          <w:lang w:eastAsia="en-US"/>
          <w14:ligatures w14:val="none"/>
        </w:rPr>
        <w:t>gathering</w:t>
      </w:r>
      <w:r w:rsidR="00CC1229" w:rsidRPr="00C15665">
        <w:rPr>
          <w:rFonts w:ascii="Arial" w:eastAsiaTheme="minorHAnsi" w:hAnsi="Arial" w:cs="Arial"/>
          <w:kern w:val="0"/>
          <w:lang w:eastAsia="en-US"/>
          <w14:ligatures w14:val="none"/>
        </w:rPr>
        <w:t xml:space="preserve"> </w:t>
      </w:r>
      <w:r w:rsidR="00630E6D" w:rsidRPr="00C15665">
        <w:rPr>
          <w:rFonts w:ascii="Arial" w:eastAsiaTheme="minorHAnsi" w:hAnsi="Arial" w:cs="Arial"/>
          <w:kern w:val="0"/>
          <w:lang w:eastAsia="en-US"/>
          <w14:ligatures w14:val="none"/>
        </w:rPr>
        <w:t>numerical</w:t>
      </w:r>
      <w:r w:rsidR="00CC1229" w:rsidRPr="00C15665">
        <w:rPr>
          <w:rFonts w:ascii="Arial" w:eastAsiaTheme="minorHAnsi" w:hAnsi="Arial" w:cs="Arial"/>
          <w:kern w:val="0"/>
          <w:lang w:eastAsia="en-US"/>
          <w14:ligatures w14:val="none"/>
        </w:rPr>
        <w:t xml:space="preserve"> data </w:t>
      </w:r>
      <w:r w:rsidR="00630E6D" w:rsidRPr="00C15665">
        <w:rPr>
          <w:rFonts w:ascii="Arial" w:eastAsiaTheme="minorHAnsi" w:hAnsi="Arial" w:cs="Arial"/>
          <w:kern w:val="0"/>
          <w:lang w:eastAsia="en-US"/>
          <w14:ligatures w14:val="none"/>
        </w:rPr>
        <w:t>and information and</w:t>
      </w:r>
      <w:r w:rsidR="00DD19ED" w:rsidRPr="00C15665">
        <w:rPr>
          <w:rFonts w:ascii="Arial" w:eastAsiaTheme="minorHAnsi" w:hAnsi="Arial" w:cs="Arial"/>
          <w:kern w:val="0"/>
          <w:lang w:eastAsia="en-US"/>
          <w14:ligatures w14:val="none"/>
        </w:rPr>
        <w:t xml:space="preserve"> is </w:t>
      </w:r>
      <w:r w:rsidR="00131838" w:rsidRPr="00C15665">
        <w:rPr>
          <w:rFonts w:ascii="Arial" w:eastAsiaTheme="minorHAnsi" w:hAnsi="Arial" w:cs="Arial"/>
          <w:kern w:val="0"/>
          <w:lang w:eastAsia="en-US"/>
          <w14:ligatures w14:val="none"/>
        </w:rPr>
        <w:t>a</w:t>
      </w:r>
      <w:r w:rsidR="00630E6D" w:rsidRPr="00C15665">
        <w:rPr>
          <w:rFonts w:ascii="Arial" w:eastAsiaTheme="minorHAnsi" w:hAnsi="Arial" w:cs="Arial"/>
          <w:kern w:val="0"/>
          <w:lang w:eastAsia="en-US"/>
          <w14:ligatures w14:val="none"/>
        </w:rPr>
        <w:t>n overall</w:t>
      </w:r>
      <w:r w:rsidR="00131838" w:rsidRPr="00C15665">
        <w:rPr>
          <w:rFonts w:ascii="Arial" w:eastAsiaTheme="minorHAnsi" w:hAnsi="Arial" w:cs="Arial"/>
          <w:kern w:val="0"/>
          <w:lang w:eastAsia="en-US"/>
          <w14:ligatures w14:val="none"/>
        </w:rPr>
        <w:t xml:space="preserve"> </w:t>
      </w:r>
      <w:r w:rsidR="00630E6D" w:rsidRPr="00C15665">
        <w:rPr>
          <w:rFonts w:ascii="Arial" w:eastAsiaTheme="minorHAnsi" w:hAnsi="Arial" w:cs="Arial"/>
          <w:kern w:val="0"/>
          <w:lang w:eastAsia="en-US"/>
          <w14:ligatures w14:val="none"/>
        </w:rPr>
        <w:t>strategy</w:t>
      </w:r>
      <w:r w:rsidR="00131838" w:rsidRPr="00C15665">
        <w:rPr>
          <w:rFonts w:ascii="Arial" w:eastAsiaTheme="minorHAnsi" w:hAnsi="Arial" w:cs="Arial"/>
          <w:kern w:val="0"/>
          <w:lang w:eastAsia="en-US"/>
          <w14:ligatures w14:val="none"/>
        </w:rPr>
        <w:t xml:space="preserve"> that </w:t>
      </w:r>
      <w:r w:rsidR="00630E6D" w:rsidRPr="00C15665">
        <w:rPr>
          <w:rFonts w:ascii="Arial" w:eastAsiaTheme="minorHAnsi" w:hAnsi="Arial" w:cs="Arial"/>
          <w:kern w:val="0"/>
          <w:lang w:eastAsia="en-US"/>
          <w14:ligatures w14:val="none"/>
        </w:rPr>
        <w:t>empathises</w:t>
      </w:r>
      <w:r w:rsidR="00131838" w:rsidRPr="00C15665">
        <w:rPr>
          <w:rFonts w:ascii="Arial" w:eastAsiaTheme="minorHAnsi" w:hAnsi="Arial" w:cs="Arial"/>
          <w:kern w:val="0"/>
          <w:lang w:eastAsia="en-US"/>
          <w14:ligatures w14:val="none"/>
        </w:rPr>
        <w:t xml:space="preserve"> and focuses</w:t>
      </w:r>
      <w:r w:rsidR="008163C6" w:rsidRPr="00C15665">
        <w:rPr>
          <w:rFonts w:ascii="Arial" w:eastAsiaTheme="minorHAnsi" w:hAnsi="Arial" w:cs="Arial"/>
          <w:kern w:val="0"/>
          <w:lang w:eastAsia="en-US"/>
          <w14:ligatures w14:val="none"/>
        </w:rPr>
        <w:t xml:space="preserve"> </w:t>
      </w:r>
      <w:r w:rsidR="00630E6D" w:rsidRPr="00C15665">
        <w:rPr>
          <w:rFonts w:ascii="Arial" w:eastAsiaTheme="minorHAnsi" w:hAnsi="Arial" w:cs="Arial"/>
          <w:kern w:val="0"/>
          <w:lang w:eastAsia="en-US"/>
          <w14:ligatures w14:val="none"/>
        </w:rPr>
        <w:t xml:space="preserve">on </w:t>
      </w:r>
      <w:r w:rsidR="008163C6" w:rsidRPr="00C15665">
        <w:rPr>
          <w:rFonts w:ascii="Arial" w:eastAsiaTheme="minorHAnsi" w:hAnsi="Arial" w:cs="Arial"/>
          <w:kern w:val="0"/>
          <w:lang w:eastAsia="en-US"/>
          <w14:ligatures w14:val="none"/>
        </w:rPr>
        <w:t xml:space="preserve">analysing data and quantifying </w:t>
      </w:r>
      <w:r w:rsidR="00630E6D" w:rsidRPr="00C15665">
        <w:rPr>
          <w:rFonts w:ascii="Arial" w:eastAsiaTheme="minorHAnsi" w:hAnsi="Arial" w:cs="Arial"/>
          <w:kern w:val="0"/>
          <w:lang w:eastAsia="en-US"/>
          <w14:ligatures w14:val="none"/>
        </w:rPr>
        <w:t>data collection</w:t>
      </w:r>
      <w:r w:rsidR="00F87919" w:rsidRPr="00C15665">
        <w:rPr>
          <w:rFonts w:ascii="Arial" w:eastAsiaTheme="minorHAnsi" w:hAnsi="Arial" w:cs="Arial"/>
          <w:kern w:val="0"/>
          <w:lang w:eastAsia="en-US"/>
          <w14:ligatures w14:val="none"/>
        </w:rPr>
        <w:t>.</w:t>
      </w:r>
      <w:r w:rsidR="00C1659F" w:rsidRPr="00C15665">
        <w:rPr>
          <w:rFonts w:ascii="Arial" w:eastAsiaTheme="minorHAnsi" w:hAnsi="Arial" w:cs="Arial"/>
          <w:kern w:val="0"/>
          <w:lang w:eastAsia="en-US"/>
          <w14:ligatures w14:val="none"/>
        </w:rPr>
        <w:t xml:space="preserve"> (</w:t>
      </w:r>
      <w:proofErr w:type="spellStart"/>
      <w:r w:rsidR="00521C94" w:rsidRPr="00C15665">
        <w:rPr>
          <w:rFonts w:ascii="Arial" w:hAnsi="Arial" w:cs="Arial"/>
          <w:shd w:val="clear" w:color="auto" w:fill="FFFFFF"/>
        </w:rPr>
        <w:t>Hennink</w:t>
      </w:r>
      <w:proofErr w:type="spellEnd"/>
      <w:r w:rsidR="00521C94" w:rsidRPr="00C15665">
        <w:rPr>
          <w:rFonts w:ascii="Arial" w:hAnsi="Arial" w:cs="Arial"/>
          <w:shd w:val="clear" w:color="auto" w:fill="FFFFFF"/>
        </w:rPr>
        <w:t xml:space="preserve"> and Kaiser, 2022)</w:t>
      </w:r>
      <w:r w:rsidR="00521C94" w:rsidRPr="00C15665">
        <w:rPr>
          <w:rFonts w:ascii="Arial" w:eastAsiaTheme="minorHAnsi" w:hAnsi="Arial" w:cs="Arial"/>
          <w:kern w:val="0"/>
          <w:lang w:eastAsia="en-US"/>
          <w14:ligatures w14:val="none"/>
        </w:rPr>
        <w:t xml:space="preserve">, </w:t>
      </w:r>
      <w:r w:rsidR="005610DB">
        <w:rPr>
          <w:rFonts w:ascii="Arial" w:eastAsiaTheme="minorHAnsi" w:hAnsi="Arial" w:cs="Arial"/>
          <w:kern w:val="0"/>
          <w:lang w:eastAsia="en-US"/>
          <w14:ligatures w14:val="none"/>
        </w:rPr>
        <w:t xml:space="preserve">Qualitative is a strategy that collects and analyses non-numerical data such as audio, video calls or text, which helps </w:t>
      </w:r>
      <w:r w:rsidR="009E300B" w:rsidRPr="00C15665">
        <w:rPr>
          <w:rFonts w:ascii="Arial" w:eastAsiaTheme="minorHAnsi" w:hAnsi="Arial" w:cs="Arial"/>
          <w:kern w:val="0"/>
          <w:lang w:eastAsia="en-US"/>
          <w14:ligatures w14:val="none"/>
        </w:rPr>
        <w:t>generate hypotheses</w:t>
      </w:r>
      <w:r w:rsidR="004B281A" w:rsidRPr="00C15665">
        <w:rPr>
          <w:rFonts w:ascii="Arial" w:eastAsiaTheme="minorHAnsi" w:hAnsi="Arial" w:cs="Arial"/>
          <w:kern w:val="0"/>
          <w:lang w:eastAsia="en-US"/>
          <w14:ligatures w14:val="none"/>
        </w:rPr>
        <w:t xml:space="preserve"> </w:t>
      </w:r>
      <w:r w:rsidR="006818CF" w:rsidRPr="00C15665">
        <w:rPr>
          <w:rFonts w:ascii="Arial" w:eastAsiaTheme="minorHAnsi" w:hAnsi="Arial" w:cs="Arial"/>
          <w:kern w:val="0"/>
          <w:lang w:eastAsia="en-US"/>
          <w14:ligatures w14:val="none"/>
        </w:rPr>
        <w:t xml:space="preserve">and </w:t>
      </w:r>
      <w:r w:rsidR="004B281A" w:rsidRPr="00C15665">
        <w:rPr>
          <w:rFonts w:ascii="Arial" w:eastAsiaTheme="minorHAnsi" w:hAnsi="Arial" w:cs="Arial"/>
          <w:kern w:val="0"/>
          <w:lang w:eastAsia="en-US"/>
          <w14:ligatures w14:val="none"/>
        </w:rPr>
        <w:t xml:space="preserve">provides and explores </w:t>
      </w:r>
      <w:r w:rsidR="009E300B" w:rsidRPr="00C15665">
        <w:rPr>
          <w:rFonts w:ascii="Arial" w:eastAsiaTheme="minorHAnsi" w:hAnsi="Arial" w:cs="Arial"/>
          <w:kern w:val="0"/>
          <w:lang w:eastAsia="en-US"/>
          <w14:ligatures w14:val="none"/>
        </w:rPr>
        <w:t>deeper insight</w:t>
      </w:r>
      <w:r w:rsidR="006818CF" w:rsidRPr="00C15665">
        <w:rPr>
          <w:rFonts w:ascii="Arial" w:eastAsiaTheme="minorHAnsi" w:hAnsi="Arial" w:cs="Arial"/>
          <w:kern w:val="0"/>
          <w:lang w:eastAsia="en-US"/>
          <w14:ligatures w14:val="none"/>
        </w:rPr>
        <w:t xml:space="preserve"> </w:t>
      </w:r>
      <w:r w:rsidR="00964817" w:rsidRPr="00C15665">
        <w:rPr>
          <w:rFonts w:ascii="Arial" w:eastAsiaTheme="minorHAnsi" w:hAnsi="Arial" w:cs="Arial"/>
          <w:kern w:val="0"/>
          <w:lang w:eastAsia="en-US"/>
          <w14:ligatures w14:val="none"/>
        </w:rPr>
        <w:t>into</w:t>
      </w:r>
      <w:r w:rsidR="006818CF" w:rsidRPr="00C15665">
        <w:rPr>
          <w:rFonts w:ascii="Arial" w:eastAsiaTheme="minorHAnsi" w:hAnsi="Arial" w:cs="Arial"/>
          <w:kern w:val="0"/>
          <w:lang w:eastAsia="en-US"/>
          <w14:ligatures w14:val="none"/>
        </w:rPr>
        <w:t xml:space="preserve"> a research question.</w:t>
      </w:r>
      <w:r w:rsidR="00964817" w:rsidRPr="00C15665">
        <w:rPr>
          <w:rFonts w:ascii="Arial" w:eastAsiaTheme="minorHAnsi" w:hAnsi="Arial" w:cs="Arial"/>
          <w:kern w:val="0"/>
          <w:lang w:eastAsia="en-US"/>
          <w14:ligatures w14:val="none"/>
        </w:rPr>
        <w:t xml:space="preserve"> To analyse the research, I</w:t>
      </w:r>
      <w:r w:rsidR="004E0D8E" w:rsidRPr="00C15665">
        <w:rPr>
          <w:rFonts w:ascii="Arial" w:eastAsiaTheme="minorHAnsi" w:hAnsi="Arial" w:cs="Arial"/>
          <w:kern w:val="0"/>
          <w:lang w:eastAsia="en-US"/>
          <w14:ligatures w14:val="none"/>
        </w:rPr>
        <w:t xml:space="preserve"> </w:t>
      </w:r>
      <w:r w:rsidR="00F21312" w:rsidRPr="00C15665">
        <w:rPr>
          <w:rFonts w:ascii="Arial" w:eastAsiaTheme="minorHAnsi" w:hAnsi="Arial" w:cs="Arial"/>
          <w:kern w:val="0"/>
          <w:lang w:eastAsia="en-US"/>
          <w14:ligatures w14:val="none"/>
        </w:rPr>
        <w:t>created a table of contents</w:t>
      </w:r>
      <w:r w:rsidR="00C75DDD" w:rsidRPr="00C15665">
        <w:rPr>
          <w:rFonts w:ascii="Arial" w:eastAsiaTheme="minorHAnsi" w:hAnsi="Arial" w:cs="Arial"/>
          <w:kern w:val="0"/>
          <w:lang w:eastAsia="en-US"/>
          <w14:ligatures w14:val="none"/>
        </w:rPr>
        <w:t xml:space="preserve"> and flow chart,</w:t>
      </w:r>
      <w:r w:rsidR="00F21312" w:rsidRPr="00C15665">
        <w:rPr>
          <w:rFonts w:ascii="Arial" w:eastAsiaTheme="minorHAnsi" w:hAnsi="Arial" w:cs="Arial"/>
          <w:kern w:val="0"/>
          <w:lang w:eastAsia="en-US"/>
          <w14:ligatures w14:val="none"/>
        </w:rPr>
        <w:t xml:space="preserve"> which included </w:t>
      </w:r>
      <w:r w:rsidR="004E0D8E" w:rsidRPr="00C15665">
        <w:rPr>
          <w:rFonts w:ascii="Arial" w:eastAsiaTheme="minorHAnsi" w:hAnsi="Arial" w:cs="Arial"/>
          <w:kern w:val="0"/>
          <w:lang w:eastAsia="en-US"/>
          <w14:ligatures w14:val="none"/>
        </w:rPr>
        <w:t>plann</w:t>
      </w:r>
      <w:r w:rsidR="00F21312" w:rsidRPr="00C15665">
        <w:rPr>
          <w:rFonts w:ascii="Arial" w:eastAsiaTheme="minorHAnsi" w:hAnsi="Arial" w:cs="Arial"/>
          <w:kern w:val="0"/>
          <w:lang w:eastAsia="en-US"/>
          <w14:ligatures w14:val="none"/>
        </w:rPr>
        <w:t xml:space="preserve">ing </w:t>
      </w:r>
      <w:r w:rsidR="004E0D8E" w:rsidRPr="00C15665">
        <w:rPr>
          <w:rFonts w:ascii="Arial" w:eastAsiaTheme="minorHAnsi" w:hAnsi="Arial" w:cs="Arial"/>
          <w:kern w:val="0"/>
          <w:lang w:eastAsia="en-US"/>
          <w14:ligatures w14:val="none"/>
        </w:rPr>
        <w:t>my research design and</w:t>
      </w:r>
      <w:r w:rsidR="004C4DE6" w:rsidRPr="00C15665">
        <w:rPr>
          <w:rFonts w:ascii="Arial" w:eastAsiaTheme="minorHAnsi" w:hAnsi="Arial" w:cs="Arial"/>
          <w:kern w:val="0"/>
          <w:lang w:eastAsia="en-US"/>
          <w14:ligatures w14:val="none"/>
        </w:rPr>
        <w:t xml:space="preserve"> </w:t>
      </w:r>
      <w:r w:rsidR="00D82232" w:rsidRPr="00C15665">
        <w:rPr>
          <w:rFonts w:ascii="Arial" w:eastAsiaTheme="minorHAnsi" w:hAnsi="Arial" w:cs="Arial"/>
          <w:kern w:val="0"/>
          <w:lang w:eastAsia="en-US"/>
          <w14:ligatures w14:val="none"/>
        </w:rPr>
        <w:t>creat</w:t>
      </w:r>
      <w:r w:rsidR="00F21312" w:rsidRPr="00C15665">
        <w:rPr>
          <w:rFonts w:ascii="Arial" w:eastAsiaTheme="minorHAnsi" w:hAnsi="Arial" w:cs="Arial"/>
          <w:kern w:val="0"/>
          <w:lang w:eastAsia="en-US"/>
          <w14:ligatures w14:val="none"/>
        </w:rPr>
        <w:t>ing</w:t>
      </w:r>
      <w:r w:rsidR="00D82232" w:rsidRPr="00C15665">
        <w:rPr>
          <w:rFonts w:ascii="Arial" w:eastAsiaTheme="minorHAnsi" w:hAnsi="Arial" w:cs="Arial"/>
          <w:kern w:val="0"/>
          <w:lang w:eastAsia="en-US"/>
          <w14:ligatures w14:val="none"/>
        </w:rPr>
        <w:t xml:space="preserve"> </w:t>
      </w:r>
      <w:r w:rsidR="00BB1514" w:rsidRPr="00C15665">
        <w:rPr>
          <w:rFonts w:ascii="Arial" w:eastAsiaTheme="minorHAnsi" w:hAnsi="Arial" w:cs="Arial"/>
          <w:kern w:val="0"/>
          <w:lang w:eastAsia="en-US"/>
          <w14:ligatures w14:val="none"/>
        </w:rPr>
        <w:t xml:space="preserve">a </w:t>
      </w:r>
      <w:r w:rsidR="00BB1514" w:rsidRPr="00C15665">
        <w:rPr>
          <w:rFonts w:ascii="Arial" w:eastAsiaTheme="minorHAnsi" w:hAnsi="Arial" w:cs="Arial"/>
          <w:kern w:val="0"/>
          <w:lang w:eastAsia="en-US"/>
          <w14:ligatures w14:val="none"/>
        </w:rPr>
        <w:lastRenderedPageBreak/>
        <w:t>hypothesis</w:t>
      </w:r>
      <w:r w:rsidR="00F21312" w:rsidRPr="00C15665">
        <w:rPr>
          <w:rFonts w:ascii="Arial" w:eastAsiaTheme="minorHAnsi" w:hAnsi="Arial" w:cs="Arial"/>
          <w:kern w:val="0"/>
          <w:lang w:eastAsia="en-US"/>
          <w14:ligatures w14:val="none"/>
        </w:rPr>
        <w:t xml:space="preserve">, </w:t>
      </w:r>
      <w:r w:rsidR="005610DB">
        <w:rPr>
          <w:rFonts w:ascii="Arial" w:eastAsiaTheme="minorHAnsi" w:hAnsi="Arial" w:cs="Arial"/>
          <w:kern w:val="0"/>
          <w:lang w:eastAsia="en-US"/>
          <w14:ligatures w14:val="none"/>
        </w:rPr>
        <w:t>as well as collecting, analysing,</w:t>
      </w:r>
      <w:r w:rsidR="0061079D" w:rsidRPr="00C15665">
        <w:rPr>
          <w:rFonts w:ascii="Arial" w:eastAsiaTheme="minorHAnsi" w:hAnsi="Arial" w:cs="Arial"/>
          <w:kern w:val="0"/>
          <w:lang w:eastAsia="en-US"/>
          <w14:ligatures w14:val="none"/>
        </w:rPr>
        <w:t xml:space="preserve"> and </w:t>
      </w:r>
      <w:r w:rsidR="00074C1D" w:rsidRPr="00C15665">
        <w:rPr>
          <w:rFonts w:ascii="Arial" w:eastAsiaTheme="minorHAnsi" w:hAnsi="Arial" w:cs="Arial"/>
          <w:kern w:val="0"/>
          <w:lang w:eastAsia="en-US"/>
          <w14:ligatures w14:val="none"/>
        </w:rPr>
        <w:t>summarising data</w:t>
      </w:r>
      <w:r w:rsidR="004E0D8E" w:rsidRPr="00C15665">
        <w:rPr>
          <w:rFonts w:ascii="Arial" w:eastAsiaTheme="minorHAnsi" w:hAnsi="Arial" w:cs="Arial"/>
          <w:kern w:val="0"/>
          <w:lang w:eastAsia="en-US"/>
          <w14:ligatures w14:val="none"/>
        </w:rPr>
        <w:t xml:space="preserve"> </w:t>
      </w:r>
      <w:r w:rsidR="0061079D" w:rsidRPr="00C15665">
        <w:rPr>
          <w:rFonts w:ascii="Arial" w:eastAsiaTheme="minorHAnsi" w:hAnsi="Arial" w:cs="Arial"/>
          <w:kern w:val="0"/>
          <w:lang w:eastAsia="en-US"/>
          <w14:ligatures w14:val="none"/>
        </w:rPr>
        <w:t xml:space="preserve">to </w:t>
      </w:r>
      <w:r w:rsidR="0041472F" w:rsidRPr="00C15665">
        <w:rPr>
          <w:rFonts w:ascii="Arial" w:eastAsiaTheme="minorHAnsi" w:hAnsi="Arial" w:cs="Arial"/>
          <w:kern w:val="0"/>
          <w:lang w:eastAsia="en-US"/>
          <w14:ligatures w14:val="none"/>
        </w:rPr>
        <w:t>provide the overall results of my research question.</w:t>
      </w:r>
      <w:r w:rsidR="00C75DDD" w:rsidRPr="00C15665">
        <w:rPr>
          <w:rFonts w:ascii="Arial" w:eastAsiaTheme="minorHAnsi" w:hAnsi="Arial" w:cs="Arial"/>
          <w:kern w:val="0"/>
          <w:lang w:eastAsia="en-US"/>
          <w14:ligatures w14:val="none"/>
        </w:rPr>
        <w:t xml:space="preserve"> Ethical considerati</w:t>
      </w:r>
      <w:r w:rsidR="002A75A2" w:rsidRPr="00C15665">
        <w:rPr>
          <w:rFonts w:ascii="Arial" w:eastAsiaTheme="minorHAnsi" w:hAnsi="Arial" w:cs="Arial"/>
          <w:kern w:val="0"/>
          <w:lang w:eastAsia="en-US"/>
          <w14:ligatures w14:val="none"/>
        </w:rPr>
        <w:t>on</w:t>
      </w:r>
      <w:r w:rsidR="00C75DDD" w:rsidRPr="00C15665">
        <w:rPr>
          <w:rFonts w:ascii="Arial" w:eastAsiaTheme="minorHAnsi" w:hAnsi="Arial" w:cs="Arial"/>
          <w:kern w:val="0"/>
          <w:lang w:eastAsia="en-US"/>
          <w14:ligatures w14:val="none"/>
        </w:rPr>
        <w:t xml:space="preserve">s </w:t>
      </w:r>
      <w:r w:rsidR="00660774" w:rsidRPr="00C15665">
        <w:rPr>
          <w:rFonts w:ascii="Arial" w:eastAsiaTheme="minorHAnsi" w:hAnsi="Arial" w:cs="Arial"/>
          <w:kern w:val="0"/>
          <w:lang w:eastAsia="en-US"/>
          <w14:ligatures w14:val="none"/>
        </w:rPr>
        <w:t>in this</w:t>
      </w:r>
      <w:r w:rsidR="00C75DDD" w:rsidRPr="00C15665">
        <w:rPr>
          <w:rFonts w:ascii="Arial" w:eastAsiaTheme="minorHAnsi" w:hAnsi="Arial" w:cs="Arial"/>
          <w:kern w:val="0"/>
          <w:lang w:eastAsia="en-US"/>
          <w14:ligatures w14:val="none"/>
        </w:rPr>
        <w:t xml:space="preserve"> research question </w:t>
      </w:r>
      <w:r w:rsidR="000D23AD" w:rsidRPr="00C15665">
        <w:rPr>
          <w:rFonts w:ascii="Arial" w:eastAsiaTheme="minorHAnsi" w:hAnsi="Arial" w:cs="Arial"/>
          <w:kern w:val="0"/>
          <w:lang w:eastAsia="en-US"/>
          <w14:ligatures w14:val="none"/>
        </w:rPr>
        <w:t xml:space="preserve">and topic </w:t>
      </w:r>
      <w:r w:rsidR="00521C94" w:rsidRPr="00C15665">
        <w:rPr>
          <w:rFonts w:ascii="Arial" w:eastAsiaTheme="minorHAnsi" w:hAnsi="Arial" w:cs="Arial"/>
          <w:kern w:val="0"/>
          <w:lang w:eastAsia="en-US"/>
          <w14:ligatures w14:val="none"/>
        </w:rPr>
        <w:t>include</w:t>
      </w:r>
      <w:r w:rsidR="000D23AD" w:rsidRPr="00C15665">
        <w:rPr>
          <w:rFonts w:ascii="Arial" w:eastAsiaTheme="minorHAnsi" w:hAnsi="Arial" w:cs="Arial"/>
          <w:kern w:val="0"/>
          <w:lang w:eastAsia="en-US"/>
          <w14:ligatures w14:val="none"/>
        </w:rPr>
        <w:t xml:space="preserve"> </w:t>
      </w:r>
      <w:r w:rsidR="00C93830" w:rsidRPr="00C15665">
        <w:rPr>
          <w:rFonts w:ascii="Arial" w:eastAsiaTheme="minorHAnsi" w:hAnsi="Arial" w:cs="Arial"/>
          <w:kern w:val="0"/>
          <w:lang w:eastAsia="en-US"/>
          <w14:ligatures w14:val="none"/>
        </w:rPr>
        <w:t xml:space="preserve">equality </w:t>
      </w:r>
      <w:r w:rsidR="005C46CA" w:rsidRPr="00C15665">
        <w:rPr>
          <w:rFonts w:ascii="Arial" w:eastAsiaTheme="minorHAnsi" w:hAnsi="Arial" w:cs="Arial"/>
          <w:kern w:val="0"/>
          <w:lang w:eastAsia="en-US"/>
          <w14:ligatures w14:val="none"/>
        </w:rPr>
        <w:t xml:space="preserve">and </w:t>
      </w:r>
      <w:r w:rsidR="002A75A2" w:rsidRPr="00C15665">
        <w:rPr>
          <w:rFonts w:ascii="Arial" w:eastAsiaTheme="minorHAnsi" w:hAnsi="Arial" w:cs="Arial"/>
          <w:kern w:val="0"/>
          <w:lang w:eastAsia="en-US"/>
          <w14:ligatures w14:val="none"/>
        </w:rPr>
        <w:t xml:space="preserve">anonymity </w:t>
      </w:r>
      <w:r w:rsidR="00AC1A39" w:rsidRPr="00C15665">
        <w:rPr>
          <w:rFonts w:ascii="Arial" w:eastAsiaTheme="minorHAnsi" w:hAnsi="Arial" w:cs="Arial"/>
          <w:kern w:val="0"/>
          <w:lang w:eastAsia="en-US"/>
          <w14:ligatures w14:val="none"/>
        </w:rPr>
        <w:t xml:space="preserve">where personally </w:t>
      </w:r>
      <w:r w:rsidR="00356AB2" w:rsidRPr="00C15665">
        <w:rPr>
          <w:rFonts w:ascii="Arial" w:eastAsiaTheme="minorHAnsi" w:hAnsi="Arial" w:cs="Arial"/>
          <w:kern w:val="0"/>
          <w:lang w:eastAsia="en-US"/>
          <w14:ligatures w14:val="none"/>
        </w:rPr>
        <w:t xml:space="preserve">identifiable data is not collected </w:t>
      </w:r>
      <w:r w:rsidR="002A75A2" w:rsidRPr="00C15665">
        <w:rPr>
          <w:rFonts w:ascii="Arial" w:eastAsiaTheme="minorHAnsi" w:hAnsi="Arial" w:cs="Arial"/>
          <w:kern w:val="0"/>
          <w:lang w:eastAsia="en-US"/>
          <w14:ligatures w14:val="none"/>
        </w:rPr>
        <w:t xml:space="preserve">due to the </w:t>
      </w:r>
      <w:r w:rsidR="005610DB">
        <w:rPr>
          <w:rFonts w:ascii="Arial" w:eastAsiaTheme="minorHAnsi" w:hAnsi="Arial" w:cs="Arial"/>
          <w:kern w:val="0"/>
          <w:lang w:eastAsia="en-US"/>
          <w14:ligatures w14:val="none"/>
        </w:rPr>
        <w:t>participants' identities</w:t>
      </w:r>
      <w:r w:rsidR="002A75A2" w:rsidRPr="00C15665">
        <w:rPr>
          <w:rFonts w:ascii="Arial" w:eastAsiaTheme="minorHAnsi" w:hAnsi="Arial" w:cs="Arial"/>
          <w:kern w:val="0"/>
          <w:lang w:eastAsia="en-US"/>
          <w14:ligatures w14:val="none"/>
        </w:rPr>
        <w:t xml:space="preserve"> in </w:t>
      </w:r>
      <w:r w:rsidR="00660774" w:rsidRPr="00C15665">
        <w:rPr>
          <w:rFonts w:ascii="Arial" w:eastAsiaTheme="minorHAnsi" w:hAnsi="Arial" w:cs="Arial"/>
          <w:kern w:val="0"/>
          <w:lang w:eastAsia="en-US"/>
          <w14:ligatures w14:val="none"/>
        </w:rPr>
        <w:t xml:space="preserve">this </w:t>
      </w:r>
      <w:r w:rsidR="002A75A2" w:rsidRPr="00C15665">
        <w:rPr>
          <w:rFonts w:ascii="Arial" w:eastAsiaTheme="minorHAnsi" w:hAnsi="Arial" w:cs="Arial"/>
          <w:kern w:val="0"/>
          <w:lang w:eastAsia="en-US"/>
          <w14:ligatures w14:val="none"/>
        </w:rPr>
        <w:t xml:space="preserve">research </w:t>
      </w:r>
      <w:r w:rsidR="00AC1A39" w:rsidRPr="00C15665">
        <w:rPr>
          <w:rFonts w:ascii="Arial" w:eastAsiaTheme="minorHAnsi" w:hAnsi="Arial" w:cs="Arial"/>
          <w:kern w:val="0"/>
          <w:lang w:eastAsia="en-US"/>
          <w14:ligatures w14:val="none"/>
        </w:rPr>
        <w:t>remaining unknown</w:t>
      </w:r>
      <w:r w:rsidR="00D44031" w:rsidRPr="00C15665">
        <w:rPr>
          <w:rFonts w:ascii="Arial" w:eastAsiaTheme="minorHAnsi" w:hAnsi="Arial" w:cs="Arial"/>
          <w:kern w:val="0"/>
          <w:lang w:eastAsia="en-US"/>
          <w14:ligatures w14:val="none"/>
        </w:rPr>
        <w:t xml:space="preserve"> to the researcher</w:t>
      </w:r>
      <w:r w:rsidR="00886B61" w:rsidRPr="00C15665">
        <w:rPr>
          <w:rFonts w:ascii="Arial" w:eastAsiaTheme="minorHAnsi" w:hAnsi="Arial" w:cs="Arial"/>
          <w:kern w:val="0"/>
          <w:lang w:eastAsia="en-US"/>
          <w14:ligatures w14:val="none"/>
        </w:rPr>
        <w:t xml:space="preserve">, </w:t>
      </w:r>
      <w:r w:rsidR="001A704B" w:rsidRPr="00C15665">
        <w:rPr>
          <w:rFonts w:ascii="Arial" w:eastAsiaTheme="minorHAnsi" w:hAnsi="Arial" w:cs="Arial"/>
          <w:kern w:val="0"/>
          <w:lang w:eastAsia="en-US"/>
          <w14:ligatures w14:val="none"/>
        </w:rPr>
        <w:t>ensuring</w:t>
      </w:r>
      <w:r w:rsidR="00D44031" w:rsidRPr="00C15665">
        <w:rPr>
          <w:rFonts w:ascii="Arial" w:eastAsiaTheme="minorHAnsi" w:hAnsi="Arial" w:cs="Arial"/>
          <w:kern w:val="0"/>
          <w:lang w:eastAsia="en-US"/>
          <w14:ligatures w14:val="none"/>
        </w:rPr>
        <w:t xml:space="preserve"> the accurate reporting of </w:t>
      </w:r>
      <w:r w:rsidR="005C46CA" w:rsidRPr="00C15665">
        <w:rPr>
          <w:rFonts w:ascii="Arial" w:eastAsiaTheme="minorHAnsi" w:hAnsi="Arial" w:cs="Arial"/>
          <w:kern w:val="0"/>
          <w:lang w:eastAsia="en-US"/>
          <w14:ligatures w14:val="none"/>
        </w:rPr>
        <w:t>information</w:t>
      </w:r>
      <w:r w:rsidR="00FB2892" w:rsidRPr="00C15665">
        <w:rPr>
          <w:rFonts w:ascii="Arial" w:eastAsiaTheme="minorHAnsi" w:hAnsi="Arial" w:cs="Arial"/>
          <w:kern w:val="0"/>
          <w:lang w:eastAsia="en-US"/>
          <w14:ligatures w14:val="none"/>
        </w:rPr>
        <w:t xml:space="preserve"> record</w:t>
      </w:r>
      <w:r w:rsidR="005C46CA" w:rsidRPr="00C15665">
        <w:rPr>
          <w:rFonts w:ascii="Arial" w:eastAsiaTheme="minorHAnsi" w:hAnsi="Arial" w:cs="Arial"/>
          <w:kern w:val="0"/>
          <w:lang w:eastAsia="en-US"/>
          <w14:ligatures w14:val="none"/>
        </w:rPr>
        <w:t>ed within</w:t>
      </w:r>
      <w:r w:rsidR="00FB2892" w:rsidRPr="00C15665">
        <w:rPr>
          <w:rFonts w:ascii="Arial" w:eastAsiaTheme="minorHAnsi" w:hAnsi="Arial" w:cs="Arial"/>
          <w:kern w:val="0"/>
          <w:lang w:eastAsia="en-US"/>
          <w14:ligatures w14:val="none"/>
        </w:rPr>
        <w:t xml:space="preserve"> my results and that</w:t>
      </w:r>
      <w:r w:rsidR="00B41C8F" w:rsidRPr="00C15665">
        <w:rPr>
          <w:rFonts w:ascii="Arial" w:eastAsiaTheme="minorHAnsi" w:hAnsi="Arial" w:cs="Arial"/>
          <w:kern w:val="0"/>
          <w:lang w:eastAsia="en-US"/>
          <w14:ligatures w14:val="none"/>
        </w:rPr>
        <w:t xml:space="preserve"> </w:t>
      </w:r>
      <w:r w:rsidR="00B85742" w:rsidRPr="00C15665">
        <w:rPr>
          <w:rFonts w:ascii="Arial" w:eastAsiaTheme="minorHAnsi" w:hAnsi="Arial" w:cs="Arial"/>
          <w:kern w:val="0"/>
          <w:lang w:eastAsia="en-US"/>
          <w14:ligatures w14:val="none"/>
        </w:rPr>
        <w:t xml:space="preserve">my literature review </w:t>
      </w:r>
      <w:r w:rsidR="001A704B" w:rsidRPr="00C15665">
        <w:rPr>
          <w:rFonts w:ascii="Arial" w:eastAsiaTheme="minorHAnsi" w:hAnsi="Arial" w:cs="Arial"/>
          <w:kern w:val="0"/>
          <w:lang w:eastAsia="en-US"/>
          <w14:ligatures w14:val="none"/>
        </w:rPr>
        <w:t>remains</w:t>
      </w:r>
      <w:r w:rsidR="00B85742" w:rsidRPr="00C15665">
        <w:rPr>
          <w:rFonts w:ascii="Arial" w:eastAsiaTheme="minorHAnsi" w:hAnsi="Arial" w:cs="Arial"/>
          <w:kern w:val="0"/>
          <w:lang w:eastAsia="en-US"/>
          <w14:ligatures w14:val="none"/>
        </w:rPr>
        <w:t xml:space="preserve"> </w:t>
      </w:r>
      <w:r w:rsidR="000C173B" w:rsidRPr="00C15665">
        <w:rPr>
          <w:rFonts w:ascii="Arial" w:eastAsiaTheme="minorHAnsi" w:hAnsi="Arial" w:cs="Arial"/>
          <w:kern w:val="0"/>
          <w:lang w:eastAsia="en-US"/>
          <w14:ligatures w14:val="none"/>
        </w:rPr>
        <w:t>plagiarism-free</w:t>
      </w:r>
      <w:r w:rsidR="00FB2892" w:rsidRPr="00C15665">
        <w:rPr>
          <w:rFonts w:ascii="Arial" w:eastAsiaTheme="minorHAnsi" w:hAnsi="Arial" w:cs="Arial"/>
          <w:kern w:val="0"/>
          <w:lang w:eastAsia="en-US"/>
          <w14:ligatures w14:val="none"/>
        </w:rPr>
        <w:t xml:space="preserve">. </w:t>
      </w:r>
      <w:r w:rsidR="00604B0B" w:rsidRPr="00C15665">
        <w:rPr>
          <w:rFonts w:ascii="Arial" w:eastAsiaTheme="minorHAnsi" w:hAnsi="Arial" w:cs="Arial"/>
          <w:kern w:val="0"/>
          <w:lang w:eastAsia="en-US"/>
          <w14:ligatures w14:val="none"/>
        </w:rPr>
        <w:t>(</w:t>
      </w:r>
      <w:r w:rsidR="00114000" w:rsidRPr="00C15665">
        <w:rPr>
          <w:rFonts w:ascii="Arial" w:hAnsi="Arial" w:cs="Arial"/>
          <w:shd w:val="clear" w:color="auto" w:fill="FFFFFF"/>
        </w:rPr>
        <w:t>Wang and Liu, 2023), T</w:t>
      </w:r>
      <w:r w:rsidR="00E127A4" w:rsidRPr="00C15665">
        <w:rPr>
          <w:rFonts w:ascii="Arial" w:eastAsiaTheme="minorHAnsi" w:hAnsi="Arial" w:cs="Arial"/>
          <w:kern w:val="0"/>
          <w:lang w:eastAsia="en-US"/>
          <w14:ligatures w14:val="none"/>
        </w:rPr>
        <w:t xml:space="preserve">he definition of </w:t>
      </w:r>
      <w:r w:rsidR="00604B0B" w:rsidRPr="00C15665">
        <w:rPr>
          <w:rFonts w:ascii="Arial" w:eastAsiaTheme="minorHAnsi" w:hAnsi="Arial" w:cs="Arial"/>
          <w:kern w:val="0"/>
          <w:lang w:eastAsia="en-US"/>
          <w14:ligatures w14:val="none"/>
        </w:rPr>
        <w:t>ethical considerations</w:t>
      </w:r>
      <w:r w:rsidR="001106B0" w:rsidRPr="00C15665">
        <w:rPr>
          <w:rFonts w:ascii="Arial" w:eastAsiaTheme="minorHAnsi" w:hAnsi="Arial" w:cs="Arial"/>
          <w:kern w:val="0"/>
          <w:lang w:eastAsia="en-US"/>
          <w14:ligatures w14:val="none"/>
        </w:rPr>
        <w:t xml:space="preserve"> </w:t>
      </w:r>
      <w:r w:rsidR="005C46CA" w:rsidRPr="00C15665">
        <w:rPr>
          <w:rFonts w:ascii="Arial" w:eastAsiaTheme="minorHAnsi" w:hAnsi="Arial" w:cs="Arial"/>
          <w:kern w:val="0"/>
          <w:lang w:eastAsia="en-US"/>
          <w14:ligatures w14:val="none"/>
        </w:rPr>
        <w:t xml:space="preserve">includes </w:t>
      </w:r>
      <w:r w:rsidR="001106B0" w:rsidRPr="00C15665">
        <w:rPr>
          <w:rFonts w:ascii="Arial" w:eastAsiaTheme="minorHAnsi" w:hAnsi="Arial" w:cs="Arial"/>
          <w:kern w:val="0"/>
          <w:lang w:eastAsia="en-US"/>
          <w14:ligatures w14:val="none"/>
        </w:rPr>
        <w:t>the principles</w:t>
      </w:r>
      <w:r w:rsidR="005F68C4" w:rsidRPr="00C15665">
        <w:rPr>
          <w:rFonts w:ascii="Arial" w:eastAsiaTheme="minorHAnsi" w:hAnsi="Arial" w:cs="Arial"/>
          <w:kern w:val="0"/>
          <w:lang w:eastAsia="en-US"/>
          <w14:ligatures w14:val="none"/>
        </w:rPr>
        <w:t>, regulations</w:t>
      </w:r>
      <w:r w:rsidR="001106B0" w:rsidRPr="00C15665">
        <w:rPr>
          <w:rFonts w:ascii="Arial" w:eastAsiaTheme="minorHAnsi" w:hAnsi="Arial" w:cs="Arial"/>
          <w:kern w:val="0"/>
          <w:lang w:eastAsia="en-US"/>
          <w14:ligatures w14:val="none"/>
        </w:rPr>
        <w:t xml:space="preserve"> and values which </w:t>
      </w:r>
      <w:r w:rsidR="00A763D9" w:rsidRPr="00C15665">
        <w:rPr>
          <w:rFonts w:ascii="Arial" w:eastAsiaTheme="minorHAnsi" w:hAnsi="Arial" w:cs="Arial"/>
          <w:kern w:val="0"/>
          <w:lang w:eastAsia="en-US"/>
          <w14:ligatures w14:val="none"/>
        </w:rPr>
        <w:t>promote</w:t>
      </w:r>
      <w:r w:rsidR="0031061A" w:rsidRPr="00C15665">
        <w:rPr>
          <w:rFonts w:ascii="Arial" w:eastAsiaTheme="minorHAnsi" w:hAnsi="Arial" w:cs="Arial"/>
          <w:kern w:val="0"/>
          <w:lang w:eastAsia="en-US"/>
          <w14:ligatures w14:val="none"/>
        </w:rPr>
        <w:t xml:space="preserve"> and </w:t>
      </w:r>
      <w:r w:rsidR="00A763D9" w:rsidRPr="00C15665">
        <w:rPr>
          <w:rFonts w:ascii="Arial" w:eastAsiaTheme="minorHAnsi" w:hAnsi="Arial" w:cs="Arial"/>
          <w:kern w:val="0"/>
          <w:lang w:eastAsia="en-US"/>
          <w14:ligatures w14:val="none"/>
        </w:rPr>
        <w:t>address</w:t>
      </w:r>
      <w:r w:rsidR="0031061A" w:rsidRPr="00C15665">
        <w:rPr>
          <w:rFonts w:ascii="Arial" w:eastAsiaTheme="minorHAnsi" w:hAnsi="Arial" w:cs="Arial"/>
          <w:kern w:val="0"/>
          <w:lang w:eastAsia="en-US"/>
          <w14:ligatures w14:val="none"/>
        </w:rPr>
        <w:t xml:space="preserve"> the </w:t>
      </w:r>
      <w:r w:rsidR="003B48C1" w:rsidRPr="00C15665">
        <w:rPr>
          <w:rFonts w:ascii="Arial" w:eastAsiaTheme="minorHAnsi" w:hAnsi="Arial" w:cs="Arial"/>
          <w:kern w:val="0"/>
          <w:lang w:eastAsia="en-US"/>
          <w14:ligatures w14:val="none"/>
        </w:rPr>
        <w:t xml:space="preserve">research question. </w:t>
      </w:r>
      <w:r w:rsidR="00917ABD" w:rsidRPr="00C15665">
        <w:rPr>
          <w:rFonts w:ascii="Arial" w:eastAsiaTheme="minorHAnsi" w:hAnsi="Arial" w:cs="Arial"/>
          <w:kern w:val="0"/>
          <w:lang w:eastAsia="en-US"/>
          <w14:ligatures w14:val="none"/>
        </w:rPr>
        <w:t xml:space="preserve">Ethical considerations are fundamental for </w:t>
      </w:r>
      <w:r w:rsidR="00185A58" w:rsidRPr="00C15665">
        <w:rPr>
          <w:rFonts w:ascii="Arial" w:eastAsiaTheme="minorHAnsi" w:hAnsi="Arial" w:cs="Arial"/>
          <w:kern w:val="0"/>
          <w:lang w:eastAsia="en-US"/>
          <w14:ligatures w14:val="none"/>
        </w:rPr>
        <w:t xml:space="preserve">protecting and promoting the </w:t>
      </w:r>
      <w:r w:rsidR="00F23AC7">
        <w:rPr>
          <w:rFonts w:ascii="Arial" w:eastAsiaTheme="minorHAnsi" w:hAnsi="Arial" w:cs="Arial"/>
          <w:kern w:val="0"/>
          <w:lang w:eastAsia="en-US"/>
          <w14:ligatures w14:val="none"/>
        </w:rPr>
        <w:t>research participants' rights, values and welfare</w:t>
      </w:r>
      <w:r w:rsidR="005610DB">
        <w:rPr>
          <w:rFonts w:ascii="Arial" w:eastAsiaTheme="minorHAnsi" w:hAnsi="Arial" w:cs="Arial"/>
          <w:kern w:val="0"/>
          <w:lang w:eastAsia="en-US"/>
          <w14:ligatures w14:val="none"/>
        </w:rPr>
        <w:t>, including</w:t>
      </w:r>
      <w:r w:rsidR="00E127A4" w:rsidRPr="00C15665">
        <w:rPr>
          <w:rFonts w:ascii="Arial" w:eastAsiaTheme="minorHAnsi" w:hAnsi="Arial" w:cs="Arial"/>
          <w:kern w:val="0"/>
          <w:lang w:eastAsia="en-US"/>
          <w14:ligatures w14:val="none"/>
        </w:rPr>
        <w:t xml:space="preserve"> voluntary consent, confidentialit</w:t>
      </w:r>
      <w:r w:rsidR="002A7DF8" w:rsidRPr="00C15665">
        <w:rPr>
          <w:rFonts w:ascii="Arial" w:eastAsiaTheme="minorHAnsi" w:hAnsi="Arial" w:cs="Arial"/>
          <w:kern w:val="0"/>
          <w:lang w:eastAsia="en-US"/>
          <w14:ligatures w14:val="none"/>
        </w:rPr>
        <w:t xml:space="preserve">y and dignity. </w:t>
      </w:r>
      <w:r w:rsidR="00715A86" w:rsidRPr="00C15665">
        <w:rPr>
          <w:rFonts w:ascii="Arial" w:eastAsiaTheme="minorHAnsi" w:hAnsi="Arial" w:cs="Arial"/>
          <w:kern w:val="0"/>
          <w:lang w:eastAsia="en-US"/>
          <w14:ligatures w14:val="none"/>
        </w:rPr>
        <w:t>Ethical considerations are princ</w:t>
      </w:r>
      <w:r w:rsidR="009365C3" w:rsidRPr="00C15665">
        <w:rPr>
          <w:rFonts w:ascii="Arial" w:eastAsiaTheme="minorHAnsi" w:hAnsi="Arial" w:cs="Arial"/>
          <w:kern w:val="0"/>
          <w:lang w:eastAsia="en-US"/>
          <w14:ligatures w14:val="none"/>
        </w:rPr>
        <w:t xml:space="preserve">iples and guidelines </w:t>
      </w:r>
      <w:r w:rsidR="00CE3194" w:rsidRPr="00C15665">
        <w:rPr>
          <w:rFonts w:ascii="Arial" w:eastAsiaTheme="minorHAnsi" w:hAnsi="Arial" w:cs="Arial"/>
          <w:kern w:val="0"/>
          <w:lang w:eastAsia="en-US"/>
          <w14:ligatures w14:val="none"/>
        </w:rPr>
        <w:t xml:space="preserve">that are </w:t>
      </w:r>
      <w:r w:rsidR="00CC73BD" w:rsidRPr="00C15665">
        <w:rPr>
          <w:rFonts w:ascii="Arial" w:eastAsiaTheme="minorHAnsi" w:hAnsi="Arial" w:cs="Arial"/>
          <w:kern w:val="0"/>
          <w:lang w:eastAsia="en-US"/>
          <w14:ligatures w14:val="none"/>
        </w:rPr>
        <w:t xml:space="preserve">aimed </w:t>
      </w:r>
      <w:r w:rsidR="00CE3194" w:rsidRPr="00C15665">
        <w:rPr>
          <w:rFonts w:ascii="Arial" w:eastAsiaTheme="minorHAnsi" w:hAnsi="Arial" w:cs="Arial"/>
          <w:kern w:val="0"/>
          <w:lang w:eastAsia="en-US"/>
          <w14:ligatures w14:val="none"/>
        </w:rPr>
        <w:t>at</w:t>
      </w:r>
      <w:r w:rsidR="00B303B4" w:rsidRPr="00C15665">
        <w:rPr>
          <w:rFonts w:ascii="Arial" w:eastAsiaTheme="minorHAnsi" w:hAnsi="Arial" w:cs="Arial"/>
          <w:kern w:val="0"/>
          <w:lang w:eastAsia="en-US"/>
          <w14:ligatures w14:val="none"/>
        </w:rPr>
        <w:t xml:space="preserve"> all </w:t>
      </w:r>
      <w:r w:rsidR="009365C3" w:rsidRPr="00C15665">
        <w:rPr>
          <w:rFonts w:ascii="Arial" w:eastAsiaTheme="minorHAnsi" w:hAnsi="Arial" w:cs="Arial"/>
          <w:kern w:val="0"/>
          <w:lang w:eastAsia="en-US"/>
          <w14:ligatures w14:val="none"/>
        </w:rPr>
        <w:t>researchers</w:t>
      </w:r>
      <w:r w:rsidR="00CC73BD" w:rsidRPr="00C15665">
        <w:rPr>
          <w:rFonts w:ascii="Arial" w:eastAsiaTheme="minorHAnsi" w:hAnsi="Arial" w:cs="Arial"/>
          <w:kern w:val="0"/>
          <w:lang w:eastAsia="en-US"/>
          <w14:ligatures w14:val="none"/>
        </w:rPr>
        <w:t xml:space="preserve"> </w:t>
      </w:r>
      <w:r w:rsidR="00CE3194" w:rsidRPr="00C15665">
        <w:rPr>
          <w:rFonts w:ascii="Arial" w:eastAsiaTheme="minorHAnsi" w:hAnsi="Arial" w:cs="Arial"/>
          <w:kern w:val="0"/>
          <w:lang w:eastAsia="en-US"/>
          <w14:ligatures w14:val="none"/>
        </w:rPr>
        <w:t xml:space="preserve">who are </w:t>
      </w:r>
      <w:r w:rsidR="00B303B4" w:rsidRPr="00C15665">
        <w:rPr>
          <w:rFonts w:ascii="Arial" w:eastAsiaTheme="minorHAnsi" w:hAnsi="Arial" w:cs="Arial"/>
          <w:kern w:val="0"/>
          <w:lang w:eastAsia="en-US"/>
          <w14:ligatures w14:val="none"/>
        </w:rPr>
        <w:t xml:space="preserve">conducting research. </w:t>
      </w:r>
      <w:r w:rsidR="009365C3" w:rsidRPr="00C15665">
        <w:rPr>
          <w:rFonts w:ascii="Arial" w:eastAsiaTheme="minorHAnsi" w:hAnsi="Arial" w:cs="Arial"/>
          <w:kern w:val="0"/>
          <w:lang w:eastAsia="en-US"/>
          <w14:ligatures w14:val="none"/>
        </w:rPr>
        <w:t xml:space="preserve"> </w:t>
      </w:r>
    </w:p>
    <w:p w14:paraId="664C2268" w14:textId="77777777" w:rsidR="00964817" w:rsidRPr="00C15665" w:rsidRDefault="00964817" w:rsidP="00C15665">
      <w:pPr>
        <w:pStyle w:val="ListParagraph"/>
        <w:widowControl w:val="0"/>
        <w:autoSpaceDE w:val="0"/>
        <w:autoSpaceDN w:val="0"/>
        <w:spacing w:line="360" w:lineRule="auto"/>
        <w:contextualSpacing w:val="0"/>
        <w:rPr>
          <w:rFonts w:ascii="Arial" w:eastAsia="Arial Unicode MS" w:hAnsi="Arial" w:cs="Arial"/>
          <w:b/>
          <w:kern w:val="0"/>
          <w14:ligatures w14:val="none"/>
        </w:rPr>
      </w:pPr>
      <w:bookmarkStart w:id="0" w:name="_Hlk499540418"/>
    </w:p>
    <w:p w14:paraId="4C234B12" w14:textId="77777777" w:rsidR="002522A0" w:rsidRPr="00C15665" w:rsidRDefault="002522A0" w:rsidP="00C15665">
      <w:pPr>
        <w:pStyle w:val="ListParagraph"/>
        <w:widowControl w:val="0"/>
        <w:autoSpaceDE w:val="0"/>
        <w:autoSpaceDN w:val="0"/>
        <w:spacing w:line="360" w:lineRule="auto"/>
        <w:contextualSpacing w:val="0"/>
        <w:rPr>
          <w:rFonts w:ascii="Arial" w:eastAsia="Arial Unicode MS" w:hAnsi="Arial" w:cs="Arial"/>
          <w:b/>
          <w:kern w:val="0"/>
          <w14:ligatures w14:val="none"/>
        </w:rPr>
      </w:pPr>
    </w:p>
    <w:bookmarkEnd w:id="0"/>
    <w:p w14:paraId="2FAE953D" w14:textId="4D8569C6" w:rsidR="00A30E98" w:rsidRPr="00C15665" w:rsidRDefault="00A30E98"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 xml:space="preserve">Literature Review and Findings </w:t>
      </w:r>
    </w:p>
    <w:p w14:paraId="40259C84" w14:textId="77777777" w:rsidR="0021791C" w:rsidRPr="00C15665" w:rsidRDefault="0021791C" w:rsidP="00C15665">
      <w:pPr>
        <w:spacing w:line="360" w:lineRule="auto"/>
        <w:rPr>
          <w:rFonts w:ascii="Arial" w:eastAsiaTheme="minorHAnsi" w:hAnsi="Arial" w:cs="Arial"/>
          <w:b/>
          <w:bCs/>
          <w:kern w:val="0"/>
          <w:lang w:eastAsia="en-US"/>
          <w14:ligatures w14:val="none"/>
        </w:rPr>
      </w:pPr>
    </w:p>
    <w:p w14:paraId="58765FB5" w14:textId="65668274" w:rsidR="006135C9" w:rsidRPr="00C15665" w:rsidRDefault="00CA117E"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t>
      </w:r>
      <w:r w:rsidR="00157BBF" w:rsidRPr="00C15665">
        <w:rPr>
          <w:rFonts w:ascii="Arial" w:hAnsi="Arial" w:cs="Arial"/>
          <w:shd w:val="clear" w:color="auto" w:fill="FFFFFF"/>
        </w:rPr>
        <w:t>Di Fiore and Suleiman, 2022)</w:t>
      </w:r>
      <w:r w:rsidR="00157BBF" w:rsidRPr="00C15665">
        <w:rPr>
          <w:rFonts w:ascii="Arial" w:eastAsiaTheme="minorHAnsi" w:hAnsi="Arial" w:cs="Arial"/>
          <w:kern w:val="0"/>
          <w:lang w:eastAsia="en-US"/>
          <w14:ligatures w14:val="none"/>
        </w:rPr>
        <w:t xml:space="preserve">, </w:t>
      </w:r>
      <w:r w:rsidR="003A374B" w:rsidRPr="00C15665">
        <w:rPr>
          <w:rFonts w:ascii="Arial" w:eastAsiaTheme="minorHAnsi" w:hAnsi="Arial" w:cs="Arial"/>
          <w:kern w:val="0"/>
          <w:lang w:eastAsia="en-US"/>
          <w14:ligatures w14:val="none"/>
        </w:rPr>
        <w:t>Cervical cancer is the 4</w:t>
      </w:r>
      <w:r w:rsidR="003A374B" w:rsidRPr="00C15665">
        <w:rPr>
          <w:rFonts w:ascii="Arial" w:eastAsiaTheme="minorHAnsi" w:hAnsi="Arial" w:cs="Arial"/>
          <w:kern w:val="0"/>
          <w:vertAlign w:val="superscript"/>
          <w:lang w:eastAsia="en-US"/>
          <w14:ligatures w14:val="none"/>
        </w:rPr>
        <w:t>th</w:t>
      </w:r>
      <w:r w:rsidR="003A374B" w:rsidRPr="00C15665">
        <w:rPr>
          <w:rFonts w:ascii="Arial" w:eastAsiaTheme="minorHAnsi" w:hAnsi="Arial" w:cs="Arial"/>
          <w:kern w:val="0"/>
          <w:lang w:eastAsia="en-US"/>
          <w14:ligatures w14:val="none"/>
        </w:rPr>
        <w:t xml:space="preserve"> most common cancer in </w:t>
      </w:r>
      <w:r w:rsidR="005B5FE7" w:rsidRPr="00C15665">
        <w:rPr>
          <w:rFonts w:ascii="Arial" w:eastAsiaTheme="minorHAnsi" w:hAnsi="Arial" w:cs="Arial"/>
          <w:kern w:val="0"/>
          <w:lang w:eastAsia="en-US"/>
          <w14:ligatures w14:val="none"/>
        </w:rPr>
        <w:t>women</w:t>
      </w:r>
      <w:r w:rsidR="003A374B" w:rsidRPr="00C15665">
        <w:rPr>
          <w:rFonts w:ascii="Arial" w:eastAsiaTheme="minorHAnsi" w:hAnsi="Arial" w:cs="Arial"/>
          <w:kern w:val="0"/>
          <w:lang w:eastAsia="en-US"/>
          <w14:ligatures w14:val="none"/>
        </w:rPr>
        <w:t xml:space="preserve"> and </w:t>
      </w:r>
      <w:r w:rsidR="00EB226B" w:rsidRPr="00C15665">
        <w:rPr>
          <w:rFonts w:ascii="Arial" w:eastAsiaTheme="minorHAnsi" w:hAnsi="Arial" w:cs="Arial"/>
          <w:kern w:val="0"/>
          <w:lang w:eastAsia="en-US"/>
          <w14:ligatures w14:val="none"/>
        </w:rPr>
        <w:t>the 14</w:t>
      </w:r>
      <w:r w:rsidR="00EB226B" w:rsidRPr="00C15665">
        <w:rPr>
          <w:rFonts w:ascii="Arial" w:eastAsiaTheme="minorHAnsi" w:hAnsi="Arial" w:cs="Arial"/>
          <w:kern w:val="0"/>
          <w:vertAlign w:val="superscript"/>
          <w:lang w:eastAsia="en-US"/>
          <w14:ligatures w14:val="none"/>
        </w:rPr>
        <w:t>th</w:t>
      </w:r>
      <w:r w:rsidR="00EB226B" w:rsidRPr="00C15665">
        <w:rPr>
          <w:rFonts w:ascii="Arial" w:eastAsiaTheme="minorHAnsi" w:hAnsi="Arial" w:cs="Arial"/>
          <w:kern w:val="0"/>
          <w:lang w:eastAsia="en-US"/>
          <w14:ligatures w14:val="none"/>
        </w:rPr>
        <w:t xml:space="preserve"> most common form of cancer. </w:t>
      </w:r>
      <w:r w:rsidR="00BE2BFC" w:rsidRPr="00C15665">
        <w:rPr>
          <w:rFonts w:ascii="Arial" w:eastAsiaTheme="minorHAnsi" w:hAnsi="Arial" w:cs="Arial"/>
          <w:kern w:val="0"/>
          <w:lang w:eastAsia="en-US"/>
          <w14:ligatures w14:val="none"/>
        </w:rPr>
        <w:t xml:space="preserve">Cervical cancer is </w:t>
      </w:r>
      <w:r w:rsidR="006215E1" w:rsidRPr="00C15665">
        <w:rPr>
          <w:rFonts w:ascii="Arial" w:eastAsiaTheme="minorHAnsi" w:hAnsi="Arial" w:cs="Arial"/>
          <w:kern w:val="0"/>
          <w:lang w:eastAsia="en-US"/>
          <w14:ligatures w14:val="none"/>
        </w:rPr>
        <w:t xml:space="preserve">located anywhere in a </w:t>
      </w:r>
      <w:r w:rsidR="005B5FE7" w:rsidRPr="00C15665">
        <w:rPr>
          <w:rFonts w:ascii="Arial" w:eastAsiaTheme="minorHAnsi" w:hAnsi="Arial" w:cs="Arial"/>
          <w:kern w:val="0"/>
          <w:lang w:eastAsia="en-US"/>
          <w14:ligatures w14:val="none"/>
        </w:rPr>
        <w:t>female's</w:t>
      </w:r>
      <w:r w:rsidR="006215E1" w:rsidRPr="00C15665">
        <w:rPr>
          <w:rFonts w:ascii="Arial" w:eastAsiaTheme="minorHAnsi" w:hAnsi="Arial" w:cs="Arial"/>
          <w:kern w:val="0"/>
          <w:lang w:eastAsia="en-US"/>
          <w14:ligatures w14:val="none"/>
        </w:rPr>
        <w:t xml:space="preserve"> ce</w:t>
      </w:r>
      <w:r w:rsidR="005C0D3A" w:rsidRPr="00C15665">
        <w:rPr>
          <w:rFonts w:ascii="Arial" w:eastAsiaTheme="minorHAnsi" w:hAnsi="Arial" w:cs="Arial"/>
          <w:kern w:val="0"/>
          <w:lang w:eastAsia="en-US"/>
          <w14:ligatures w14:val="none"/>
        </w:rPr>
        <w:t>rvix</w:t>
      </w:r>
      <w:r w:rsidR="005B5FE7" w:rsidRPr="00C15665">
        <w:rPr>
          <w:rFonts w:ascii="Arial" w:eastAsiaTheme="minorHAnsi" w:hAnsi="Arial" w:cs="Arial"/>
          <w:kern w:val="0"/>
          <w:lang w:eastAsia="en-US"/>
          <w14:ligatures w14:val="none"/>
        </w:rPr>
        <w:t>,</w:t>
      </w:r>
      <w:r w:rsidR="005C0D3A" w:rsidRPr="00C15665">
        <w:rPr>
          <w:rFonts w:ascii="Arial" w:eastAsiaTheme="minorHAnsi" w:hAnsi="Arial" w:cs="Arial"/>
          <w:kern w:val="0"/>
          <w:lang w:eastAsia="en-US"/>
          <w14:ligatures w14:val="none"/>
        </w:rPr>
        <w:t xml:space="preserve"> which is the opening between </w:t>
      </w:r>
      <w:r w:rsidR="005B5FE7" w:rsidRPr="00C15665">
        <w:rPr>
          <w:rFonts w:ascii="Arial" w:eastAsiaTheme="minorHAnsi" w:hAnsi="Arial" w:cs="Arial"/>
          <w:kern w:val="0"/>
          <w:lang w:eastAsia="en-US"/>
          <w14:ligatures w14:val="none"/>
        </w:rPr>
        <w:t xml:space="preserve">the </w:t>
      </w:r>
      <w:r w:rsidR="005C0D3A" w:rsidRPr="00C15665">
        <w:rPr>
          <w:rFonts w:ascii="Arial" w:eastAsiaTheme="minorHAnsi" w:hAnsi="Arial" w:cs="Arial"/>
          <w:kern w:val="0"/>
          <w:lang w:eastAsia="en-US"/>
          <w14:ligatures w14:val="none"/>
        </w:rPr>
        <w:t xml:space="preserve">womb and </w:t>
      </w:r>
      <w:r w:rsidR="005B5FE7" w:rsidRPr="00C15665">
        <w:rPr>
          <w:rFonts w:ascii="Arial" w:eastAsiaTheme="minorHAnsi" w:hAnsi="Arial" w:cs="Arial"/>
          <w:kern w:val="0"/>
          <w:lang w:eastAsia="en-US"/>
          <w14:ligatures w14:val="none"/>
        </w:rPr>
        <w:t xml:space="preserve">the </w:t>
      </w:r>
      <w:r w:rsidR="005C0D3A" w:rsidRPr="00C15665">
        <w:rPr>
          <w:rFonts w:ascii="Arial" w:eastAsiaTheme="minorHAnsi" w:hAnsi="Arial" w:cs="Arial"/>
          <w:kern w:val="0"/>
          <w:lang w:eastAsia="en-US"/>
          <w14:ligatures w14:val="none"/>
        </w:rPr>
        <w:t xml:space="preserve">vagina. </w:t>
      </w:r>
      <w:r w:rsidR="004C1418" w:rsidRPr="00C15665">
        <w:rPr>
          <w:rFonts w:ascii="Arial" w:eastAsiaTheme="minorHAnsi" w:hAnsi="Arial" w:cs="Arial"/>
          <w:kern w:val="0"/>
          <w:lang w:eastAsia="en-US"/>
          <w14:ligatures w14:val="none"/>
        </w:rPr>
        <w:t xml:space="preserve">There are </w:t>
      </w:r>
      <w:r w:rsidR="005B5FE7" w:rsidRPr="00C15665">
        <w:rPr>
          <w:rFonts w:ascii="Arial" w:eastAsiaTheme="minorHAnsi" w:hAnsi="Arial" w:cs="Arial"/>
          <w:kern w:val="0"/>
          <w:lang w:eastAsia="en-US"/>
          <w14:ligatures w14:val="none"/>
        </w:rPr>
        <w:t xml:space="preserve">an </w:t>
      </w:r>
      <w:r w:rsidR="004C1418" w:rsidRPr="00C15665">
        <w:rPr>
          <w:rFonts w:ascii="Arial" w:eastAsiaTheme="minorHAnsi" w:hAnsi="Arial" w:cs="Arial"/>
          <w:kern w:val="0"/>
          <w:lang w:eastAsia="en-US"/>
          <w14:ligatures w14:val="none"/>
        </w:rPr>
        <w:t>average of 604,000 new cervical cancer cases</w:t>
      </w:r>
      <w:r w:rsidR="0085658F" w:rsidRPr="00C15665">
        <w:rPr>
          <w:rFonts w:ascii="Arial" w:eastAsiaTheme="minorHAnsi" w:hAnsi="Arial" w:cs="Arial"/>
          <w:kern w:val="0"/>
          <w:lang w:eastAsia="en-US"/>
          <w14:ligatures w14:val="none"/>
        </w:rPr>
        <w:t xml:space="preserve"> reported globally </w:t>
      </w:r>
      <w:r w:rsidR="004C1418" w:rsidRPr="00C15665">
        <w:rPr>
          <w:rFonts w:ascii="Arial" w:eastAsiaTheme="minorHAnsi" w:hAnsi="Arial" w:cs="Arial"/>
          <w:kern w:val="0"/>
          <w:lang w:eastAsia="en-US"/>
          <w14:ligatures w14:val="none"/>
        </w:rPr>
        <w:t>per year</w:t>
      </w:r>
      <w:r w:rsidR="005B5FE7" w:rsidRPr="00C15665">
        <w:rPr>
          <w:rFonts w:ascii="Arial" w:eastAsiaTheme="minorHAnsi" w:hAnsi="Arial" w:cs="Arial"/>
          <w:kern w:val="0"/>
          <w:lang w:eastAsia="en-US"/>
          <w14:ligatures w14:val="none"/>
        </w:rPr>
        <w:t>,</w:t>
      </w:r>
      <w:r w:rsidR="004C1418" w:rsidRPr="00C15665">
        <w:rPr>
          <w:rFonts w:ascii="Arial" w:eastAsiaTheme="minorHAnsi" w:hAnsi="Arial" w:cs="Arial"/>
          <w:kern w:val="0"/>
          <w:lang w:eastAsia="en-US"/>
          <w14:ligatures w14:val="none"/>
        </w:rPr>
        <w:t xml:space="preserve"> </w:t>
      </w:r>
      <w:r w:rsidR="0085658F" w:rsidRPr="00C15665">
        <w:rPr>
          <w:rFonts w:ascii="Arial" w:eastAsiaTheme="minorHAnsi" w:hAnsi="Arial" w:cs="Arial"/>
          <w:kern w:val="0"/>
          <w:lang w:eastAsia="en-US"/>
          <w14:ligatures w14:val="none"/>
        </w:rPr>
        <w:t xml:space="preserve">with </w:t>
      </w:r>
      <w:r w:rsidR="00E41D7B" w:rsidRPr="00C15665">
        <w:rPr>
          <w:rFonts w:ascii="Arial" w:eastAsiaTheme="minorHAnsi" w:hAnsi="Arial" w:cs="Arial"/>
          <w:kern w:val="0"/>
          <w:lang w:eastAsia="en-US"/>
          <w14:ligatures w14:val="none"/>
        </w:rPr>
        <w:t>342,000 reported deaths</w:t>
      </w:r>
      <w:r w:rsidR="0085658F" w:rsidRPr="00C15665">
        <w:rPr>
          <w:rFonts w:ascii="Arial" w:eastAsiaTheme="minorHAnsi" w:hAnsi="Arial" w:cs="Arial"/>
          <w:kern w:val="0"/>
          <w:lang w:eastAsia="en-US"/>
          <w14:ligatures w14:val="none"/>
        </w:rPr>
        <w:t>.</w:t>
      </w:r>
      <w:r w:rsidR="00E16DB9" w:rsidRPr="00C15665">
        <w:rPr>
          <w:rFonts w:ascii="Arial" w:eastAsiaTheme="minorHAnsi" w:hAnsi="Arial" w:cs="Arial"/>
          <w:kern w:val="0"/>
          <w:lang w:eastAsia="en-US"/>
          <w14:ligatures w14:val="none"/>
        </w:rPr>
        <w:t xml:space="preserve"> </w:t>
      </w:r>
      <w:r w:rsidR="005610DB">
        <w:rPr>
          <w:rFonts w:ascii="Arial" w:eastAsiaTheme="minorHAnsi" w:hAnsi="Arial" w:cs="Arial"/>
          <w:kern w:val="0"/>
          <w:lang w:eastAsia="en-US"/>
          <w14:ligatures w14:val="none"/>
        </w:rPr>
        <w:t>Three thousand one hundred ninety-seven</w:t>
      </w:r>
      <w:r w:rsidR="00E16DB9" w:rsidRPr="00C15665">
        <w:rPr>
          <w:rFonts w:ascii="Arial" w:eastAsiaTheme="minorHAnsi" w:hAnsi="Arial" w:cs="Arial"/>
          <w:kern w:val="0"/>
          <w:lang w:eastAsia="en-US"/>
          <w14:ligatures w14:val="none"/>
        </w:rPr>
        <w:t xml:space="preserve"> new cervical cancer </w:t>
      </w:r>
      <w:r w:rsidR="005B5FE7" w:rsidRPr="00C15665">
        <w:rPr>
          <w:rFonts w:ascii="Arial" w:eastAsiaTheme="minorHAnsi" w:hAnsi="Arial" w:cs="Arial"/>
          <w:kern w:val="0"/>
          <w:lang w:eastAsia="en-US"/>
          <w14:ligatures w14:val="none"/>
        </w:rPr>
        <w:t>diagnoses</w:t>
      </w:r>
      <w:r w:rsidR="00E16DB9" w:rsidRPr="00C15665">
        <w:rPr>
          <w:rFonts w:ascii="Arial" w:eastAsiaTheme="minorHAnsi" w:hAnsi="Arial" w:cs="Arial"/>
          <w:kern w:val="0"/>
          <w:lang w:eastAsia="en-US"/>
          <w14:ligatures w14:val="none"/>
        </w:rPr>
        <w:t xml:space="preserve"> are reported </w:t>
      </w:r>
      <w:r w:rsidR="00E315A3" w:rsidRPr="00C15665">
        <w:rPr>
          <w:rFonts w:ascii="Arial" w:eastAsiaTheme="minorHAnsi" w:hAnsi="Arial" w:cs="Arial"/>
          <w:kern w:val="0"/>
          <w:lang w:eastAsia="en-US"/>
          <w14:ligatures w14:val="none"/>
        </w:rPr>
        <w:t xml:space="preserve">in the UK per year, leading to 853 deaths. </w:t>
      </w:r>
      <w:r w:rsidR="002F4D88" w:rsidRPr="00C15665">
        <w:rPr>
          <w:rFonts w:ascii="Arial" w:eastAsiaTheme="minorHAnsi" w:hAnsi="Arial" w:cs="Arial"/>
          <w:kern w:val="0"/>
          <w:lang w:eastAsia="en-US"/>
          <w14:ligatures w14:val="none"/>
        </w:rPr>
        <w:t>Cervical cancer is a cancerous disease that begins in the cells of a</w:t>
      </w:r>
      <w:r w:rsidR="00837B6A" w:rsidRPr="00C15665">
        <w:rPr>
          <w:rFonts w:ascii="Arial" w:eastAsiaTheme="minorHAnsi" w:hAnsi="Arial" w:cs="Arial"/>
          <w:kern w:val="0"/>
          <w:lang w:eastAsia="en-US"/>
          <w14:ligatures w14:val="none"/>
        </w:rPr>
        <w:t xml:space="preserve">n </w:t>
      </w:r>
      <w:r w:rsidR="00660774" w:rsidRPr="00C15665">
        <w:rPr>
          <w:rFonts w:ascii="Arial" w:eastAsiaTheme="minorHAnsi" w:hAnsi="Arial" w:cs="Arial"/>
          <w:kern w:val="0"/>
          <w:lang w:eastAsia="en-US"/>
          <w14:ligatures w14:val="none"/>
        </w:rPr>
        <w:t>Individual</w:t>
      </w:r>
      <w:r w:rsidR="00837B6A" w:rsidRPr="00C15665">
        <w:rPr>
          <w:rFonts w:ascii="Arial" w:eastAsiaTheme="minorHAnsi" w:hAnsi="Arial" w:cs="Arial"/>
          <w:kern w:val="0"/>
          <w:lang w:eastAsia="en-US"/>
          <w14:ligatures w14:val="none"/>
        </w:rPr>
        <w:t xml:space="preserve"> cervix and slowly develops </w:t>
      </w:r>
      <w:r w:rsidR="00E01BDE" w:rsidRPr="00C15665">
        <w:rPr>
          <w:rFonts w:ascii="Arial" w:eastAsiaTheme="minorHAnsi" w:hAnsi="Arial" w:cs="Arial"/>
          <w:kern w:val="0"/>
          <w:lang w:eastAsia="en-US"/>
          <w14:ligatures w14:val="none"/>
        </w:rPr>
        <w:t xml:space="preserve">over </w:t>
      </w:r>
      <w:r w:rsidR="00C51CA8">
        <w:rPr>
          <w:rFonts w:ascii="Arial" w:eastAsiaTheme="minorHAnsi" w:hAnsi="Arial" w:cs="Arial"/>
          <w:kern w:val="0"/>
          <w:lang w:eastAsia="en-US"/>
          <w14:ligatures w14:val="none"/>
        </w:rPr>
        <w:t>some time</w:t>
      </w:r>
      <w:r w:rsidR="00E01BDE" w:rsidRPr="00C15665">
        <w:rPr>
          <w:rFonts w:ascii="Arial" w:eastAsiaTheme="minorHAnsi" w:hAnsi="Arial" w:cs="Arial"/>
          <w:kern w:val="0"/>
          <w:lang w:eastAsia="en-US"/>
          <w14:ligatures w14:val="none"/>
        </w:rPr>
        <w:t xml:space="preserve">. </w:t>
      </w:r>
      <w:r w:rsidR="00A86501" w:rsidRPr="00C15665">
        <w:rPr>
          <w:rFonts w:ascii="Arial" w:eastAsiaTheme="minorHAnsi" w:hAnsi="Arial" w:cs="Arial"/>
          <w:kern w:val="0"/>
          <w:lang w:eastAsia="en-US"/>
          <w14:ligatures w14:val="none"/>
        </w:rPr>
        <w:t xml:space="preserve">If the infected cells are left for </w:t>
      </w:r>
      <w:r w:rsidR="00C51CA8">
        <w:rPr>
          <w:rFonts w:ascii="Arial" w:eastAsiaTheme="minorHAnsi" w:hAnsi="Arial" w:cs="Arial"/>
          <w:kern w:val="0"/>
          <w:lang w:eastAsia="en-US"/>
          <w14:ligatures w14:val="none"/>
        </w:rPr>
        <w:t>an extended</w:t>
      </w:r>
      <w:r w:rsidR="00A86501" w:rsidRPr="00C15665">
        <w:rPr>
          <w:rFonts w:ascii="Arial" w:eastAsiaTheme="minorHAnsi" w:hAnsi="Arial" w:cs="Arial"/>
          <w:kern w:val="0"/>
          <w:lang w:eastAsia="en-US"/>
          <w14:ligatures w14:val="none"/>
        </w:rPr>
        <w:t xml:space="preserve"> </w:t>
      </w:r>
      <w:r w:rsidR="00C51CA8">
        <w:rPr>
          <w:rFonts w:ascii="Arial" w:eastAsiaTheme="minorHAnsi" w:hAnsi="Arial" w:cs="Arial"/>
          <w:kern w:val="0"/>
          <w:lang w:eastAsia="en-US"/>
          <w14:ligatures w14:val="none"/>
        </w:rPr>
        <w:t>period</w:t>
      </w:r>
      <w:r w:rsidR="00A86501" w:rsidRPr="00C15665">
        <w:rPr>
          <w:rFonts w:ascii="Arial" w:eastAsiaTheme="minorHAnsi" w:hAnsi="Arial" w:cs="Arial"/>
          <w:kern w:val="0"/>
          <w:lang w:eastAsia="en-US"/>
          <w14:ligatures w14:val="none"/>
        </w:rPr>
        <w:t xml:space="preserve"> and are not destroyed or </w:t>
      </w:r>
      <w:r w:rsidR="005B5FE7" w:rsidRPr="00C15665">
        <w:rPr>
          <w:rFonts w:ascii="Arial" w:eastAsiaTheme="minorHAnsi" w:hAnsi="Arial" w:cs="Arial"/>
          <w:kern w:val="0"/>
          <w:lang w:eastAsia="en-US"/>
          <w14:ligatures w14:val="none"/>
        </w:rPr>
        <w:t>removed</w:t>
      </w:r>
      <w:r w:rsidR="00A86501" w:rsidRPr="00C15665">
        <w:rPr>
          <w:rFonts w:ascii="Arial" w:eastAsiaTheme="minorHAnsi" w:hAnsi="Arial" w:cs="Arial"/>
          <w:kern w:val="0"/>
          <w:lang w:eastAsia="en-US"/>
          <w14:ligatures w14:val="none"/>
        </w:rPr>
        <w:t>, the cells then become cancer</w:t>
      </w:r>
      <w:r w:rsidR="005B5FE7" w:rsidRPr="00C15665">
        <w:rPr>
          <w:rFonts w:ascii="Arial" w:eastAsiaTheme="minorHAnsi" w:hAnsi="Arial" w:cs="Arial"/>
          <w:kern w:val="0"/>
          <w:lang w:eastAsia="en-US"/>
          <w14:ligatures w14:val="none"/>
        </w:rPr>
        <w:t>,</w:t>
      </w:r>
      <w:r w:rsidR="00A86501" w:rsidRPr="00C15665">
        <w:rPr>
          <w:rFonts w:ascii="Arial" w:eastAsiaTheme="minorHAnsi" w:hAnsi="Arial" w:cs="Arial"/>
          <w:kern w:val="0"/>
          <w:lang w:eastAsia="en-US"/>
          <w14:ligatures w14:val="none"/>
        </w:rPr>
        <w:t xml:space="preserve"> which can spread </w:t>
      </w:r>
      <w:r w:rsidR="0057517D" w:rsidRPr="00C15665">
        <w:rPr>
          <w:rFonts w:ascii="Arial" w:eastAsiaTheme="minorHAnsi" w:hAnsi="Arial" w:cs="Arial"/>
          <w:kern w:val="0"/>
          <w:lang w:eastAsia="en-US"/>
          <w14:ligatures w14:val="none"/>
        </w:rPr>
        <w:t xml:space="preserve">and grow deeper into the cervix and the neighbouring areas. </w:t>
      </w:r>
      <w:r w:rsidR="00232E99" w:rsidRPr="00C15665">
        <w:rPr>
          <w:rFonts w:ascii="Arial" w:eastAsiaTheme="minorHAnsi" w:hAnsi="Arial" w:cs="Arial"/>
          <w:kern w:val="0"/>
          <w:lang w:eastAsia="en-US"/>
          <w14:ligatures w14:val="none"/>
        </w:rPr>
        <w:t>(</w:t>
      </w:r>
      <w:r w:rsidR="00232E99" w:rsidRPr="00C15665">
        <w:rPr>
          <w:rFonts w:ascii="Arial" w:hAnsi="Arial" w:cs="Arial"/>
          <w:shd w:val="clear" w:color="auto" w:fill="FFFFFF"/>
        </w:rPr>
        <w:t xml:space="preserve">Zuñiga Martinez and López Mendoza, 2022) </w:t>
      </w:r>
      <w:r w:rsidR="00C51CA8">
        <w:rPr>
          <w:rFonts w:ascii="Arial" w:hAnsi="Arial" w:cs="Arial"/>
          <w:shd w:val="clear" w:color="auto" w:fill="FFFFFF"/>
        </w:rPr>
        <w:t>There</w:t>
      </w:r>
      <w:r w:rsidR="00232E99" w:rsidRPr="00C15665">
        <w:rPr>
          <w:rFonts w:ascii="Arial" w:hAnsi="Arial" w:cs="Arial"/>
          <w:shd w:val="clear" w:color="auto" w:fill="FFFFFF"/>
        </w:rPr>
        <w:t xml:space="preserve"> are two</w:t>
      </w:r>
      <w:r w:rsidR="00E81EA6" w:rsidRPr="00C15665">
        <w:rPr>
          <w:rFonts w:ascii="Arial" w:hAnsi="Arial" w:cs="Arial"/>
          <w:shd w:val="clear" w:color="auto" w:fill="FFFFFF"/>
        </w:rPr>
        <w:t xml:space="preserve"> main types of cancerous cells</w:t>
      </w:r>
      <w:r w:rsidR="00C51CA8">
        <w:rPr>
          <w:rFonts w:ascii="Arial" w:hAnsi="Arial" w:cs="Arial"/>
          <w:shd w:val="clear" w:color="auto" w:fill="FFFFFF"/>
        </w:rPr>
        <w:t>:</w:t>
      </w:r>
      <w:r w:rsidR="00E81EA6" w:rsidRPr="00C15665">
        <w:rPr>
          <w:rFonts w:ascii="Arial" w:hAnsi="Arial" w:cs="Arial"/>
          <w:shd w:val="clear" w:color="auto" w:fill="FFFFFF"/>
        </w:rPr>
        <w:t xml:space="preserve"> </w:t>
      </w:r>
      <w:r w:rsidR="0023498D" w:rsidRPr="00C15665">
        <w:rPr>
          <w:rFonts w:ascii="Arial" w:hAnsi="Arial" w:cs="Arial"/>
          <w:shd w:val="clear" w:color="auto" w:fill="FFFFFF"/>
        </w:rPr>
        <w:t xml:space="preserve">Squamous cell </w:t>
      </w:r>
      <w:r w:rsidR="00C51CA8">
        <w:rPr>
          <w:rFonts w:ascii="Arial" w:hAnsi="Arial" w:cs="Arial"/>
          <w:shd w:val="clear" w:color="auto" w:fill="FFFFFF"/>
        </w:rPr>
        <w:t>carcinoma,</w:t>
      </w:r>
      <w:r w:rsidR="0023498D" w:rsidRPr="00C15665">
        <w:rPr>
          <w:rFonts w:ascii="Arial" w:hAnsi="Arial" w:cs="Arial"/>
          <w:shd w:val="clear" w:color="auto" w:fill="FFFFFF"/>
        </w:rPr>
        <w:t xml:space="preserve"> which is a cancer</w:t>
      </w:r>
      <w:r w:rsidR="00082ACA" w:rsidRPr="00C15665">
        <w:rPr>
          <w:rFonts w:ascii="Arial" w:hAnsi="Arial" w:cs="Arial"/>
          <w:shd w:val="clear" w:color="auto" w:fill="FFFFFF"/>
        </w:rPr>
        <w:t xml:space="preserve"> that</w:t>
      </w:r>
      <w:r w:rsidR="0023498D" w:rsidRPr="00C15665">
        <w:rPr>
          <w:rFonts w:ascii="Arial" w:hAnsi="Arial" w:cs="Arial"/>
          <w:shd w:val="clear" w:color="auto" w:fill="FFFFFF"/>
        </w:rPr>
        <w:t xml:space="preserve"> develops </w:t>
      </w:r>
      <w:r w:rsidR="00082ACA" w:rsidRPr="00C15665">
        <w:rPr>
          <w:rFonts w:ascii="Arial" w:hAnsi="Arial" w:cs="Arial"/>
          <w:shd w:val="clear" w:color="auto" w:fill="FFFFFF"/>
        </w:rPr>
        <w:t>from the ectocervix cells</w:t>
      </w:r>
      <w:r w:rsidR="00C51CA8">
        <w:rPr>
          <w:rFonts w:ascii="Arial" w:hAnsi="Arial" w:cs="Arial"/>
          <w:shd w:val="clear" w:color="auto" w:fill="FFFFFF"/>
        </w:rPr>
        <w:t>,</w:t>
      </w:r>
      <w:r w:rsidR="00082ACA" w:rsidRPr="00C15665">
        <w:rPr>
          <w:rFonts w:ascii="Arial" w:hAnsi="Arial" w:cs="Arial"/>
          <w:shd w:val="clear" w:color="auto" w:fill="FFFFFF"/>
        </w:rPr>
        <w:t xml:space="preserve"> and Cervical Adenocarcinoma</w:t>
      </w:r>
      <w:r w:rsidR="00C51CA8">
        <w:rPr>
          <w:rFonts w:ascii="Arial" w:hAnsi="Arial" w:cs="Arial"/>
          <w:shd w:val="clear" w:color="auto" w:fill="FFFFFF"/>
        </w:rPr>
        <w:t>,</w:t>
      </w:r>
      <w:r w:rsidR="00082ACA" w:rsidRPr="00C15665">
        <w:rPr>
          <w:rFonts w:ascii="Arial" w:hAnsi="Arial" w:cs="Arial"/>
          <w:shd w:val="clear" w:color="auto" w:fill="FFFFFF"/>
        </w:rPr>
        <w:t xml:space="preserve"> </w:t>
      </w:r>
      <w:r w:rsidR="006135C9" w:rsidRPr="00C15665">
        <w:rPr>
          <w:rFonts w:ascii="Arial" w:hAnsi="Arial" w:cs="Arial"/>
          <w:shd w:val="clear" w:color="auto" w:fill="FFFFFF"/>
        </w:rPr>
        <w:t>which is a cancer that develops in the glandular cells of the endocervix.</w:t>
      </w:r>
      <w:r w:rsidR="006135C9" w:rsidRPr="00C15665">
        <w:rPr>
          <w:rFonts w:ascii="Arial" w:eastAsiaTheme="minorHAnsi" w:hAnsi="Arial" w:cs="Arial"/>
          <w:kern w:val="0"/>
          <w:lang w:eastAsia="en-US"/>
          <w14:ligatures w14:val="none"/>
        </w:rPr>
        <w:t xml:space="preserve"> </w:t>
      </w:r>
    </w:p>
    <w:p w14:paraId="3C87175A" w14:textId="77777777" w:rsidR="006135C9" w:rsidRPr="00C15665" w:rsidRDefault="00A85B92"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Cervical cancer is 99.8% preventable </w:t>
      </w:r>
      <w:r w:rsidR="005F033F" w:rsidRPr="00C15665">
        <w:rPr>
          <w:rFonts w:ascii="Arial" w:eastAsiaTheme="minorHAnsi" w:hAnsi="Arial" w:cs="Arial"/>
          <w:kern w:val="0"/>
          <w:lang w:eastAsia="en-US"/>
          <w14:ligatures w14:val="none"/>
        </w:rPr>
        <w:t>due to the disease being caused by the HPV (human papillomavirus)</w:t>
      </w:r>
      <w:r w:rsidR="003D3623" w:rsidRPr="00C15665">
        <w:rPr>
          <w:rFonts w:ascii="Arial" w:eastAsiaTheme="minorHAnsi" w:hAnsi="Arial" w:cs="Arial"/>
          <w:kern w:val="0"/>
          <w:lang w:eastAsia="en-US"/>
          <w14:ligatures w14:val="none"/>
        </w:rPr>
        <w:t xml:space="preserve">. </w:t>
      </w:r>
    </w:p>
    <w:p w14:paraId="1DBC744F" w14:textId="53C4D0EB" w:rsidR="00F93959" w:rsidRPr="00C15665" w:rsidRDefault="00157BBF"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t>
      </w:r>
      <w:r w:rsidR="003D3623" w:rsidRPr="00C15665">
        <w:rPr>
          <w:rFonts w:ascii="Arial" w:hAnsi="Arial" w:cs="Arial"/>
          <w:shd w:val="clear" w:color="auto" w:fill="FFFFFF"/>
        </w:rPr>
        <w:t>Cascardi and Cazzato, 2022)</w:t>
      </w:r>
      <w:r w:rsidR="003D3623" w:rsidRPr="00C15665">
        <w:rPr>
          <w:rFonts w:ascii="Arial" w:eastAsiaTheme="minorHAnsi" w:hAnsi="Arial" w:cs="Arial"/>
          <w:kern w:val="0"/>
          <w:lang w:eastAsia="en-US"/>
          <w14:ligatures w14:val="none"/>
        </w:rPr>
        <w:t>, Th</w:t>
      </w:r>
      <w:r w:rsidR="00F54EA7" w:rsidRPr="00C15665">
        <w:rPr>
          <w:rFonts w:ascii="Arial" w:eastAsiaTheme="minorHAnsi" w:hAnsi="Arial" w:cs="Arial"/>
          <w:kern w:val="0"/>
          <w:lang w:eastAsia="en-US"/>
          <w14:ligatures w14:val="none"/>
        </w:rPr>
        <w:t>e Human Papillomavirus infection is a</w:t>
      </w:r>
      <w:r w:rsidR="00C81F67" w:rsidRPr="00C15665">
        <w:rPr>
          <w:rFonts w:ascii="Arial" w:eastAsiaTheme="minorHAnsi" w:hAnsi="Arial" w:cs="Arial"/>
          <w:kern w:val="0"/>
          <w:lang w:eastAsia="en-US"/>
          <w14:ligatures w14:val="none"/>
        </w:rPr>
        <w:t xml:space="preserve">n infection which is transmitted through sexual contact and is </w:t>
      </w:r>
      <w:r w:rsidR="00D32676">
        <w:rPr>
          <w:rFonts w:ascii="Arial" w:eastAsiaTheme="minorHAnsi" w:hAnsi="Arial" w:cs="Arial"/>
          <w:kern w:val="0"/>
          <w:lang w:eastAsia="en-US"/>
          <w14:ligatures w14:val="none"/>
        </w:rPr>
        <w:t>a widespread</w:t>
      </w:r>
      <w:r w:rsidR="00F54EA7" w:rsidRPr="00C15665">
        <w:rPr>
          <w:rFonts w:ascii="Arial" w:eastAsiaTheme="minorHAnsi" w:hAnsi="Arial" w:cs="Arial"/>
          <w:kern w:val="0"/>
          <w:lang w:eastAsia="en-US"/>
          <w14:ligatures w14:val="none"/>
        </w:rPr>
        <w:t xml:space="preserve"> group of more than 200 related virus</w:t>
      </w:r>
      <w:r w:rsidR="00660774" w:rsidRPr="00C15665">
        <w:rPr>
          <w:rFonts w:ascii="Arial" w:eastAsiaTheme="minorHAnsi" w:hAnsi="Arial" w:cs="Arial"/>
          <w:kern w:val="0"/>
          <w:lang w:eastAsia="en-US"/>
          <w14:ligatures w14:val="none"/>
        </w:rPr>
        <w:t>es</w:t>
      </w:r>
      <w:r w:rsidR="00F54EA7" w:rsidRPr="00C15665">
        <w:rPr>
          <w:rFonts w:ascii="Arial" w:eastAsiaTheme="minorHAnsi" w:hAnsi="Arial" w:cs="Arial"/>
          <w:kern w:val="0"/>
          <w:lang w:eastAsia="en-US"/>
          <w14:ligatures w14:val="none"/>
        </w:rPr>
        <w:t xml:space="preserve"> which can cause </w:t>
      </w:r>
      <w:r w:rsidR="0049574A" w:rsidRPr="00C15665">
        <w:rPr>
          <w:rFonts w:ascii="Arial" w:eastAsiaTheme="minorHAnsi" w:hAnsi="Arial" w:cs="Arial"/>
          <w:kern w:val="0"/>
          <w:lang w:eastAsia="en-US"/>
          <w14:ligatures w14:val="none"/>
        </w:rPr>
        <w:t xml:space="preserve">cervical </w:t>
      </w:r>
      <w:r w:rsidR="00F54EA7" w:rsidRPr="00C15665">
        <w:rPr>
          <w:rFonts w:ascii="Arial" w:eastAsiaTheme="minorHAnsi" w:hAnsi="Arial" w:cs="Arial"/>
          <w:kern w:val="0"/>
          <w:lang w:eastAsia="en-US"/>
          <w14:ligatures w14:val="none"/>
        </w:rPr>
        <w:t>cancer or genital warts in an infected individual.</w:t>
      </w:r>
      <w:r w:rsidR="00CC5E5E" w:rsidRPr="00C15665">
        <w:rPr>
          <w:rFonts w:ascii="Arial" w:eastAsiaTheme="minorHAnsi" w:hAnsi="Arial" w:cs="Arial"/>
          <w:kern w:val="0"/>
          <w:lang w:eastAsia="en-US"/>
          <w14:ligatures w14:val="none"/>
        </w:rPr>
        <w:t xml:space="preserve"> </w:t>
      </w:r>
      <w:r w:rsidR="008808F0" w:rsidRPr="00C15665">
        <w:rPr>
          <w:rFonts w:ascii="Arial" w:eastAsiaTheme="minorHAnsi" w:hAnsi="Arial" w:cs="Arial"/>
          <w:kern w:val="0"/>
          <w:lang w:eastAsia="en-US"/>
          <w14:ligatures w14:val="none"/>
        </w:rPr>
        <w:t>(</w:t>
      </w:r>
      <w:r w:rsidR="00450DC7" w:rsidRPr="00C15665">
        <w:rPr>
          <w:rFonts w:ascii="Arial" w:hAnsi="Arial" w:cs="Arial"/>
          <w:shd w:val="clear" w:color="auto" w:fill="FFFFFF"/>
        </w:rPr>
        <w:t xml:space="preserve">Delon, C., Brown, 2022), </w:t>
      </w:r>
      <w:r w:rsidR="00CC5E5E" w:rsidRPr="00C15665">
        <w:rPr>
          <w:rFonts w:ascii="Arial" w:eastAsiaTheme="minorHAnsi" w:hAnsi="Arial" w:cs="Arial"/>
          <w:kern w:val="0"/>
          <w:lang w:eastAsia="en-US"/>
          <w14:ligatures w14:val="none"/>
        </w:rPr>
        <w:t xml:space="preserve">The risk factors of cervical cancer include </w:t>
      </w:r>
      <w:r w:rsidR="009D7F32" w:rsidRPr="00C15665">
        <w:rPr>
          <w:rFonts w:ascii="Arial" w:eastAsiaTheme="minorHAnsi" w:hAnsi="Arial" w:cs="Arial"/>
          <w:kern w:val="0"/>
          <w:lang w:eastAsia="en-US"/>
          <w14:ligatures w14:val="none"/>
        </w:rPr>
        <w:t xml:space="preserve">infection of </w:t>
      </w:r>
      <w:r w:rsidR="003848AF" w:rsidRPr="00C15665">
        <w:rPr>
          <w:rFonts w:ascii="Arial" w:eastAsiaTheme="minorHAnsi" w:hAnsi="Arial" w:cs="Arial"/>
          <w:kern w:val="0"/>
          <w:lang w:eastAsia="en-US"/>
          <w14:ligatures w14:val="none"/>
        </w:rPr>
        <w:t>HPV, smoking, young age at first</w:t>
      </w:r>
      <w:r w:rsidR="00DB2FAC" w:rsidRPr="00C15665">
        <w:rPr>
          <w:rFonts w:ascii="Arial" w:eastAsiaTheme="minorHAnsi" w:hAnsi="Arial" w:cs="Arial"/>
          <w:kern w:val="0"/>
          <w:lang w:eastAsia="en-US"/>
          <w14:ligatures w14:val="none"/>
        </w:rPr>
        <w:t xml:space="preserve"> or multiple</w:t>
      </w:r>
      <w:r w:rsidR="003848AF" w:rsidRPr="00C15665">
        <w:rPr>
          <w:rFonts w:ascii="Arial" w:eastAsiaTheme="minorHAnsi" w:hAnsi="Arial" w:cs="Arial"/>
          <w:kern w:val="0"/>
          <w:lang w:eastAsia="en-US"/>
          <w14:ligatures w14:val="none"/>
        </w:rPr>
        <w:t xml:space="preserve"> </w:t>
      </w:r>
      <w:r w:rsidR="00660774" w:rsidRPr="00C15665">
        <w:rPr>
          <w:rFonts w:ascii="Arial" w:eastAsiaTheme="minorHAnsi" w:hAnsi="Arial" w:cs="Arial"/>
          <w:kern w:val="0"/>
          <w:lang w:eastAsia="en-US"/>
          <w14:ligatures w14:val="none"/>
        </w:rPr>
        <w:t>full-term</w:t>
      </w:r>
      <w:r w:rsidR="003848AF" w:rsidRPr="00C15665">
        <w:rPr>
          <w:rFonts w:ascii="Arial" w:eastAsiaTheme="minorHAnsi" w:hAnsi="Arial" w:cs="Arial"/>
          <w:kern w:val="0"/>
          <w:lang w:eastAsia="en-US"/>
          <w14:ligatures w14:val="none"/>
        </w:rPr>
        <w:t xml:space="preserve"> pregnanc</w:t>
      </w:r>
      <w:r w:rsidR="00DB2FAC" w:rsidRPr="00C15665">
        <w:rPr>
          <w:rFonts w:ascii="Arial" w:eastAsiaTheme="minorHAnsi" w:hAnsi="Arial" w:cs="Arial"/>
          <w:kern w:val="0"/>
          <w:lang w:eastAsia="en-US"/>
          <w14:ligatures w14:val="none"/>
        </w:rPr>
        <w:t xml:space="preserve">ies, weakened immune system, </w:t>
      </w:r>
      <w:r w:rsidR="00660774" w:rsidRPr="00C15665">
        <w:rPr>
          <w:rFonts w:ascii="Arial" w:eastAsiaTheme="minorHAnsi" w:hAnsi="Arial" w:cs="Arial"/>
          <w:kern w:val="0"/>
          <w:lang w:eastAsia="en-US"/>
          <w14:ligatures w14:val="none"/>
        </w:rPr>
        <w:t>STIs</w:t>
      </w:r>
      <w:r w:rsidR="00DB2FAC" w:rsidRPr="00C15665">
        <w:rPr>
          <w:rFonts w:ascii="Arial" w:eastAsiaTheme="minorHAnsi" w:hAnsi="Arial" w:cs="Arial"/>
          <w:kern w:val="0"/>
          <w:lang w:eastAsia="en-US"/>
          <w14:ligatures w14:val="none"/>
        </w:rPr>
        <w:t>, chlamydia infection</w:t>
      </w:r>
      <w:r w:rsidR="00DE7436" w:rsidRPr="00C15665">
        <w:rPr>
          <w:rFonts w:ascii="Arial" w:eastAsiaTheme="minorHAnsi" w:hAnsi="Arial" w:cs="Arial"/>
          <w:kern w:val="0"/>
          <w:lang w:eastAsia="en-US"/>
          <w14:ligatures w14:val="none"/>
        </w:rPr>
        <w:t xml:space="preserve"> and sexual history. </w:t>
      </w:r>
      <w:r w:rsidR="00BD3E3B" w:rsidRPr="00C15665">
        <w:rPr>
          <w:rFonts w:ascii="Arial" w:eastAsiaTheme="minorHAnsi" w:hAnsi="Arial" w:cs="Arial"/>
          <w:kern w:val="0"/>
          <w:lang w:eastAsia="en-US"/>
          <w14:ligatures w14:val="none"/>
        </w:rPr>
        <w:t>(</w:t>
      </w:r>
      <w:r w:rsidR="00BD3E3B" w:rsidRPr="00C15665">
        <w:rPr>
          <w:rFonts w:ascii="Arial" w:hAnsi="Arial" w:cs="Arial"/>
          <w:shd w:val="clear" w:color="auto" w:fill="FFFFFF"/>
        </w:rPr>
        <w:t>Shapiro, 2022)</w:t>
      </w:r>
      <w:r w:rsidR="00BD3E3B" w:rsidRPr="00C15665">
        <w:rPr>
          <w:rFonts w:ascii="Arial" w:eastAsiaTheme="minorHAnsi" w:hAnsi="Arial" w:cs="Arial"/>
          <w:kern w:val="0"/>
          <w:lang w:eastAsia="en-US"/>
          <w14:ligatures w14:val="none"/>
        </w:rPr>
        <w:t xml:space="preserve">, </w:t>
      </w:r>
      <w:r w:rsidR="000E5D3D" w:rsidRPr="00C15665">
        <w:rPr>
          <w:rFonts w:ascii="Arial" w:eastAsiaTheme="minorHAnsi" w:hAnsi="Arial" w:cs="Arial"/>
          <w:kern w:val="0"/>
          <w:lang w:eastAsia="en-US"/>
          <w14:ligatures w14:val="none"/>
        </w:rPr>
        <w:t xml:space="preserve">The </w:t>
      </w:r>
      <w:r w:rsidR="00D32676">
        <w:rPr>
          <w:rFonts w:ascii="Arial" w:eastAsiaTheme="minorHAnsi" w:hAnsi="Arial" w:cs="Arial"/>
          <w:kern w:val="0"/>
          <w:lang w:eastAsia="en-US"/>
          <w14:ligatures w14:val="none"/>
        </w:rPr>
        <w:t>Public Health</w:t>
      </w:r>
      <w:r w:rsidR="000E5D3D" w:rsidRPr="00C15665">
        <w:rPr>
          <w:rFonts w:ascii="Arial" w:eastAsiaTheme="minorHAnsi" w:hAnsi="Arial" w:cs="Arial"/>
          <w:kern w:val="0"/>
          <w:lang w:eastAsia="en-US"/>
          <w14:ligatures w14:val="none"/>
        </w:rPr>
        <w:t xml:space="preserve"> of England and the NHS</w:t>
      </w:r>
      <w:r w:rsidR="001608C8" w:rsidRPr="00C15665">
        <w:rPr>
          <w:rFonts w:ascii="Arial" w:eastAsiaTheme="minorHAnsi" w:hAnsi="Arial" w:cs="Arial"/>
          <w:kern w:val="0"/>
          <w:lang w:eastAsia="en-US"/>
          <w14:ligatures w14:val="none"/>
        </w:rPr>
        <w:t xml:space="preserve"> programme</w:t>
      </w:r>
      <w:r w:rsidR="000E5D3D" w:rsidRPr="00C15665">
        <w:rPr>
          <w:rFonts w:ascii="Arial" w:eastAsiaTheme="minorHAnsi" w:hAnsi="Arial" w:cs="Arial"/>
          <w:kern w:val="0"/>
          <w:lang w:eastAsia="en-US"/>
          <w14:ligatures w14:val="none"/>
        </w:rPr>
        <w:t xml:space="preserve"> offer a free HPV vaccination to all children, both male and female</w:t>
      </w:r>
      <w:r w:rsidR="00C51CA8">
        <w:rPr>
          <w:rFonts w:ascii="Arial" w:eastAsiaTheme="minorHAnsi" w:hAnsi="Arial" w:cs="Arial"/>
          <w:kern w:val="0"/>
          <w:lang w:eastAsia="en-US"/>
          <w14:ligatures w14:val="none"/>
        </w:rPr>
        <w:t>,</w:t>
      </w:r>
      <w:r w:rsidR="000E5D3D" w:rsidRPr="00C15665">
        <w:rPr>
          <w:rFonts w:ascii="Arial" w:eastAsiaTheme="minorHAnsi" w:hAnsi="Arial" w:cs="Arial"/>
          <w:kern w:val="0"/>
          <w:lang w:eastAsia="en-US"/>
          <w14:ligatures w14:val="none"/>
        </w:rPr>
        <w:t xml:space="preserve"> in the UK </w:t>
      </w:r>
      <w:r w:rsidR="00B35A3C" w:rsidRPr="00C15665">
        <w:rPr>
          <w:rFonts w:ascii="Arial" w:eastAsiaTheme="minorHAnsi" w:hAnsi="Arial" w:cs="Arial"/>
          <w:kern w:val="0"/>
          <w:lang w:eastAsia="en-US"/>
          <w14:ligatures w14:val="none"/>
        </w:rPr>
        <w:lastRenderedPageBreak/>
        <w:t xml:space="preserve">aged between 12 and 13 years old to prevent the development of cervical cancer </w:t>
      </w:r>
      <w:r w:rsidR="0098762F" w:rsidRPr="00C15665">
        <w:rPr>
          <w:rFonts w:ascii="Arial" w:eastAsiaTheme="minorHAnsi" w:hAnsi="Arial" w:cs="Arial"/>
          <w:kern w:val="0"/>
          <w:lang w:eastAsia="en-US"/>
          <w14:ligatures w14:val="none"/>
        </w:rPr>
        <w:t>and cancers.</w:t>
      </w:r>
      <w:r w:rsidR="00FC1930" w:rsidRPr="00C15665">
        <w:rPr>
          <w:rFonts w:ascii="Arial" w:eastAsiaTheme="minorHAnsi" w:hAnsi="Arial" w:cs="Arial"/>
          <w:kern w:val="0"/>
          <w:lang w:eastAsia="en-US"/>
          <w14:ligatures w14:val="none"/>
        </w:rPr>
        <w:t xml:space="preserve"> However, the HPV vaccination is also available to all women and men </w:t>
      </w:r>
      <w:r w:rsidR="007A7768" w:rsidRPr="00C15665">
        <w:rPr>
          <w:rFonts w:ascii="Arial" w:eastAsiaTheme="minorHAnsi" w:hAnsi="Arial" w:cs="Arial"/>
          <w:kern w:val="0"/>
          <w:lang w:eastAsia="en-US"/>
          <w14:ligatures w14:val="none"/>
        </w:rPr>
        <w:t xml:space="preserve">up until 45 years old to </w:t>
      </w:r>
      <w:r w:rsidR="00D32676">
        <w:rPr>
          <w:rFonts w:ascii="Arial" w:eastAsiaTheme="minorHAnsi" w:hAnsi="Arial" w:cs="Arial"/>
          <w:kern w:val="0"/>
          <w:lang w:eastAsia="en-US"/>
          <w14:ligatures w14:val="none"/>
        </w:rPr>
        <w:t>avoid</w:t>
      </w:r>
      <w:r w:rsidR="007A7768" w:rsidRPr="00C15665">
        <w:rPr>
          <w:rFonts w:ascii="Arial" w:eastAsiaTheme="minorHAnsi" w:hAnsi="Arial" w:cs="Arial"/>
          <w:kern w:val="0"/>
          <w:lang w:eastAsia="en-US"/>
          <w14:ligatures w14:val="none"/>
        </w:rPr>
        <w:t xml:space="preserve"> </w:t>
      </w:r>
      <w:r w:rsidR="00D32676">
        <w:rPr>
          <w:rFonts w:ascii="Arial" w:eastAsiaTheme="minorHAnsi" w:hAnsi="Arial" w:cs="Arial"/>
          <w:kern w:val="0"/>
          <w:lang w:eastAsia="en-US"/>
          <w14:ligatures w14:val="none"/>
        </w:rPr>
        <w:t>developing</w:t>
      </w:r>
      <w:r w:rsidR="007A7768" w:rsidRPr="00C15665">
        <w:rPr>
          <w:rFonts w:ascii="Arial" w:eastAsiaTheme="minorHAnsi" w:hAnsi="Arial" w:cs="Arial"/>
          <w:kern w:val="0"/>
          <w:lang w:eastAsia="en-US"/>
          <w14:ligatures w14:val="none"/>
        </w:rPr>
        <w:t xml:space="preserve"> the human </w:t>
      </w:r>
      <w:r w:rsidR="002A418D" w:rsidRPr="00C15665">
        <w:rPr>
          <w:rFonts w:ascii="Arial" w:eastAsiaTheme="minorHAnsi" w:hAnsi="Arial" w:cs="Arial"/>
          <w:kern w:val="0"/>
          <w:lang w:eastAsia="en-US"/>
          <w14:ligatures w14:val="none"/>
        </w:rPr>
        <w:t>papillomavirus</w:t>
      </w:r>
      <w:r w:rsidR="000E3953" w:rsidRPr="00C15665">
        <w:rPr>
          <w:rFonts w:ascii="Arial" w:eastAsiaTheme="minorHAnsi" w:hAnsi="Arial" w:cs="Arial"/>
          <w:kern w:val="0"/>
          <w:lang w:eastAsia="en-US"/>
          <w14:ligatures w14:val="none"/>
        </w:rPr>
        <w:t xml:space="preserve"> disease. </w:t>
      </w:r>
    </w:p>
    <w:p w14:paraId="31D6EB6A" w14:textId="7C348739" w:rsidR="004C1418" w:rsidRPr="00C15665" w:rsidRDefault="00F63615"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According t</w:t>
      </w:r>
      <w:r w:rsidR="00D1524F" w:rsidRPr="00C15665">
        <w:rPr>
          <w:rFonts w:ascii="Arial" w:eastAsiaTheme="minorHAnsi" w:hAnsi="Arial" w:cs="Arial"/>
          <w:kern w:val="0"/>
          <w:lang w:eastAsia="en-US"/>
          <w14:ligatures w14:val="none"/>
        </w:rPr>
        <w:t>o</w:t>
      </w:r>
      <w:r w:rsidRPr="00C15665">
        <w:rPr>
          <w:rFonts w:ascii="Arial" w:eastAsiaTheme="minorHAnsi" w:hAnsi="Arial" w:cs="Arial"/>
          <w:kern w:val="0"/>
          <w:lang w:eastAsia="en-US"/>
          <w14:ligatures w14:val="none"/>
        </w:rPr>
        <w:t xml:space="preserve"> </w:t>
      </w:r>
      <w:r w:rsidR="00D1524F" w:rsidRPr="00C15665">
        <w:rPr>
          <w:rFonts w:ascii="Arial" w:eastAsiaTheme="minorHAnsi" w:hAnsi="Arial" w:cs="Arial"/>
          <w:kern w:val="0"/>
          <w:lang w:eastAsia="en-US"/>
          <w14:ligatures w14:val="none"/>
        </w:rPr>
        <w:t>(</w:t>
      </w:r>
      <w:r w:rsidR="00D36D05" w:rsidRPr="00C15665">
        <w:rPr>
          <w:rFonts w:ascii="Arial" w:hAnsi="Arial" w:cs="Arial"/>
          <w:shd w:val="clear" w:color="auto" w:fill="FFFFFF"/>
        </w:rPr>
        <w:t>Leeson</w:t>
      </w:r>
      <w:r w:rsidR="00F97502" w:rsidRPr="00C15665">
        <w:rPr>
          <w:rFonts w:ascii="Arial" w:hAnsi="Arial" w:cs="Arial"/>
          <w:shd w:val="clear" w:color="auto" w:fill="FFFFFF"/>
        </w:rPr>
        <w:t xml:space="preserve"> and </w:t>
      </w:r>
      <w:r w:rsidR="00D36D05" w:rsidRPr="00C15665">
        <w:rPr>
          <w:rFonts w:ascii="Arial" w:hAnsi="Arial" w:cs="Arial"/>
          <w:shd w:val="clear" w:color="auto" w:fill="FFFFFF"/>
        </w:rPr>
        <w:t>Evered, 2022</w:t>
      </w:r>
      <w:r w:rsidR="00D1524F" w:rsidRPr="00C15665">
        <w:rPr>
          <w:rFonts w:ascii="Arial" w:hAnsi="Arial" w:cs="Arial"/>
          <w:shd w:val="clear" w:color="auto" w:fill="FFFFFF"/>
        </w:rPr>
        <w:t>),</w:t>
      </w:r>
      <w:r w:rsidR="00D1524F" w:rsidRPr="00C15665">
        <w:rPr>
          <w:rFonts w:ascii="Arial" w:eastAsiaTheme="minorHAnsi" w:hAnsi="Arial" w:cs="Arial"/>
          <w:kern w:val="0"/>
          <w:lang w:eastAsia="en-US"/>
          <w14:ligatures w14:val="none"/>
        </w:rPr>
        <w:t xml:space="preserve"> </w:t>
      </w:r>
      <w:r w:rsidRPr="00C15665">
        <w:rPr>
          <w:rFonts w:ascii="Arial" w:eastAsiaTheme="minorHAnsi" w:hAnsi="Arial" w:cs="Arial"/>
          <w:kern w:val="0"/>
          <w:lang w:eastAsia="en-US"/>
          <w14:ligatures w14:val="none"/>
        </w:rPr>
        <w:t xml:space="preserve">Cervical cancer </w:t>
      </w:r>
      <w:r w:rsidR="000A2D03" w:rsidRPr="00C15665">
        <w:rPr>
          <w:rFonts w:ascii="Arial" w:eastAsiaTheme="minorHAnsi" w:hAnsi="Arial" w:cs="Arial"/>
          <w:kern w:val="0"/>
          <w:lang w:eastAsia="en-US"/>
          <w14:ligatures w14:val="none"/>
        </w:rPr>
        <w:t>screening</w:t>
      </w:r>
      <w:r w:rsidR="005B47B5" w:rsidRPr="00C15665">
        <w:rPr>
          <w:rFonts w:ascii="Arial" w:eastAsiaTheme="minorHAnsi" w:hAnsi="Arial" w:cs="Arial"/>
          <w:kern w:val="0"/>
          <w:lang w:eastAsia="en-US"/>
          <w14:ligatures w14:val="none"/>
        </w:rPr>
        <w:t xml:space="preserve"> is </w:t>
      </w:r>
      <w:r w:rsidR="00F97502" w:rsidRPr="00C15665">
        <w:rPr>
          <w:rFonts w:ascii="Arial" w:eastAsiaTheme="minorHAnsi" w:hAnsi="Arial" w:cs="Arial"/>
          <w:kern w:val="0"/>
          <w:lang w:eastAsia="en-US"/>
          <w14:ligatures w14:val="none"/>
        </w:rPr>
        <w:t>an</w:t>
      </w:r>
      <w:r w:rsidR="005B47B5" w:rsidRPr="00C15665">
        <w:rPr>
          <w:rFonts w:ascii="Arial" w:eastAsiaTheme="minorHAnsi" w:hAnsi="Arial" w:cs="Arial"/>
          <w:kern w:val="0"/>
          <w:lang w:eastAsia="en-US"/>
          <w14:ligatures w14:val="none"/>
        </w:rPr>
        <w:t xml:space="preserve"> internal test that checks the health of a woman’s cervix</w:t>
      </w:r>
      <w:r w:rsidR="00955645" w:rsidRPr="00C15665">
        <w:rPr>
          <w:rFonts w:ascii="Arial" w:eastAsiaTheme="minorHAnsi" w:hAnsi="Arial" w:cs="Arial"/>
          <w:kern w:val="0"/>
          <w:lang w:eastAsia="en-US"/>
          <w14:ligatures w14:val="none"/>
        </w:rPr>
        <w:t xml:space="preserve"> </w:t>
      </w:r>
      <w:r w:rsidR="00F97502" w:rsidRPr="00C15665">
        <w:rPr>
          <w:rFonts w:ascii="Arial" w:eastAsiaTheme="minorHAnsi" w:hAnsi="Arial" w:cs="Arial"/>
          <w:kern w:val="0"/>
          <w:lang w:eastAsia="en-US"/>
          <w14:ligatures w14:val="none"/>
        </w:rPr>
        <w:t>by</w:t>
      </w:r>
      <w:r w:rsidR="00955645" w:rsidRPr="00C15665">
        <w:rPr>
          <w:rFonts w:ascii="Arial" w:eastAsiaTheme="minorHAnsi" w:hAnsi="Arial" w:cs="Arial"/>
          <w:kern w:val="0"/>
          <w:lang w:eastAsia="en-US"/>
          <w14:ligatures w14:val="none"/>
        </w:rPr>
        <w:t xml:space="preserve"> sampling the cells of the cervix </w:t>
      </w:r>
      <w:r w:rsidR="002642F2" w:rsidRPr="00C15665">
        <w:rPr>
          <w:rFonts w:ascii="Arial" w:eastAsiaTheme="minorHAnsi" w:hAnsi="Arial" w:cs="Arial"/>
          <w:kern w:val="0"/>
          <w:lang w:eastAsia="en-US"/>
          <w14:ligatures w14:val="none"/>
        </w:rPr>
        <w:t>for certain types of HPV</w:t>
      </w:r>
      <w:r w:rsidR="005B47B5" w:rsidRPr="00C15665">
        <w:rPr>
          <w:rFonts w:ascii="Arial" w:eastAsiaTheme="minorHAnsi" w:hAnsi="Arial" w:cs="Arial"/>
          <w:kern w:val="0"/>
          <w:lang w:eastAsia="en-US"/>
          <w14:ligatures w14:val="none"/>
        </w:rPr>
        <w:t xml:space="preserve"> </w:t>
      </w:r>
      <w:r w:rsidR="000A2D03" w:rsidRPr="00C15665">
        <w:rPr>
          <w:rFonts w:ascii="Arial" w:eastAsiaTheme="minorHAnsi" w:hAnsi="Arial" w:cs="Arial"/>
          <w:kern w:val="0"/>
          <w:lang w:eastAsia="en-US"/>
          <w14:ligatures w14:val="none"/>
        </w:rPr>
        <w:t>and</w:t>
      </w:r>
      <w:r w:rsidR="000B0385" w:rsidRPr="00C15665">
        <w:rPr>
          <w:rFonts w:ascii="Arial" w:eastAsiaTheme="minorHAnsi" w:hAnsi="Arial" w:cs="Arial"/>
          <w:kern w:val="0"/>
          <w:lang w:eastAsia="en-US"/>
          <w14:ligatures w14:val="none"/>
        </w:rPr>
        <w:t xml:space="preserve"> overall</w:t>
      </w:r>
      <w:r w:rsidR="000A2D03" w:rsidRPr="00C15665">
        <w:rPr>
          <w:rFonts w:ascii="Arial" w:eastAsiaTheme="minorHAnsi" w:hAnsi="Arial" w:cs="Arial"/>
          <w:kern w:val="0"/>
          <w:lang w:eastAsia="en-US"/>
          <w14:ligatures w14:val="none"/>
        </w:rPr>
        <w:t xml:space="preserve"> </w:t>
      </w:r>
      <w:r w:rsidR="000B0385" w:rsidRPr="00C15665">
        <w:rPr>
          <w:rFonts w:ascii="Arial" w:eastAsiaTheme="minorHAnsi" w:hAnsi="Arial" w:cs="Arial"/>
          <w:kern w:val="0"/>
          <w:lang w:eastAsia="en-US"/>
          <w14:ligatures w14:val="none"/>
        </w:rPr>
        <w:t>prevents</w:t>
      </w:r>
      <w:r w:rsidR="000A2D03" w:rsidRPr="00C15665">
        <w:rPr>
          <w:rFonts w:ascii="Arial" w:eastAsiaTheme="minorHAnsi" w:hAnsi="Arial" w:cs="Arial"/>
          <w:kern w:val="0"/>
          <w:lang w:eastAsia="en-US"/>
          <w14:ligatures w14:val="none"/>
        </w:rPr>
        <w:t xml:space="preserve"> the development of cervical cancer.  Cervical </w:t>
      </w:r>
      <w:r w:rsidR="000B0385" w:rsidRPr="00C15665">
        <w:rPr>
          <w:rFonts w:ascii="Arial" w:eastAsiaTheme="minorHAnsi" w:hAnsi="Arial" w:cs="Arial"/>
          <w:kern w:val="0"/>
          <w:lang w:eastAsia="en-US"/>
          <w14:ligatures w14:val="none"/>
        </w:rPr>
        <w:t xml:space="preserve">screening </w:t>
      </w:r>
      <w:r w:rsidR="000A2D03" w:rsidRPr="00C15665">
        <w:rPr>
          <w:rFonts w:ascii="Arial" w:eastAsiaTheme="minorHAnsi" w:hAnsi="Arial" w:cs="Arial"/>
          <w:kern w:val="0"/>
          <w:lang w:eastAsia="en-US"/>
          <w14:ligatures w14:val="none"/>
        </w:rPr>
        <w:t xml:space="preserve">is available to all </w:t>
      </w:r>
      <w:r w:rsidR="0053399C" w:rsidRPr="00C15665">
        <w:rPr>
          <w:rFonts w:ascii="Arial" w:eastAsiaTheme="minorHAnsi" w:hAnsi="Arial" w:cs="Arial"/>
          <w:kern w:val="0"/>
          <w:lang w:eastAsia="en-US"/>
          <w14:ligatures w14:val="none"/>
        </w:rPr>
        <w:t xml:space="preserve">women and individuals with a cervix between the ages of 25 to 64 years old. </w:t>
      </w:r>
      <w:r w:rsidR="00A168FD" w:rsidRPr="00C15665">
        <w:rPr>
          <w:rFonts w:ascii="Arial" w:eastAsiaTheme="minorHAnsi" w:hAnsi="Arial" w:cs="Arial"/>
          <w:kern w:val="0"/>
          <w:lang w:eastAsia="en-US"/>
          <w14:ligatures w14:val="none"/>
        </w:rPr>
        <w:t xml:space="preserve">Any woman or Individual with a cervix who has had any form </w:t>
      </w:r>
      <w:r w:rsidR="00F97502" w:rsidRPr="00C15665">
        <w:rPr>
          <w:rFonts w:ascii="Arial" w:eastAsiaTheme="minorHAnsi" w:hAnsi="Arial" w:cs="Arial"/>
          <w:kern w:val="0"/>
          <w:lang w:eastAsia="en-US"/>
          <w14:ligatures w14:val="none"/>
        </w:rPr>
        <w:t>of</w:t>
      </w:r>
      <w:r w:rsidR="00A168FD" w:rsidRPr="00C15665">
        <w:rPr>
          <w:rFonts w:ascii="Arial" w:eastAsiaTheme="minorHAnsi" w:hAnsi="Arial" w:cs="Arial"/>
          <w:kern w:val="0"/>
          <w:lang w:eastAsia="en-US"/>
          <w14:ligatures w14:val="none"/>
        </w:rPr>
        <w:t xml:space="preserve"> sexual contact</w:t>
      </w:r>
      <w:r w:rsidR="00D1524F" w:rsidRPr="00C15665">
        <w:rPr>
          <w:rFonts w:ascii="Arial" w:eastAsiaTheme="minorHAnsi" w:hAnsi="Arial" w:cs="Arial"/>
          <w:kern w:val="0"/>
          <w:lang w:eastAsia="en-US"/>
          <w14:ligatures w14:val="none"/>
        </w:rPr>
        <w:t>,</w:t>
      </w:r>
      <w:r w:rsidR="00A168FD" w:rsidRPr="00C15665">
        <w:rPr>
          <w:rFonts w:ascii="Arial" w:eastAsiaTheme="minorHAnsi" w:hAnsi="Arial" w:cs="Arial"/>
          <w:kern w:val="0"/>
          <w:lang w:eastAsia="en-US"/>
          <w14:ligatures w14:val="none"/>
        </w:rPr>
        <w:t xml:space="preserve"> </w:t>
      </w:r>
      <w:r w:rsidR="00432044" w:rsidRPr="00C15665">
        <w:rPr>
          <w:rFonts w:ascii="Arial" w:eastAsiaTheme="minorHAnsi" w:hAnsi="Arial" w:cs="Arial"/>
          <w:kern w:val="0"/>
          <w:lang w:eastAsia="en-US"/>
          <w14:ligatures w14:val="none"/>
        </w:rPr>
        <w:t xml:space="preserve">such as any skin-to-skin contact or the genital area, </w:t>
      </w:r>
      <w:r w:rsidR="007615E5" w:rsidRPr="00C15665">
        <w:rPr>
          <w:rFonts w:ascii="Arial" w:eastAsiaTheme="minorHAnsi" w:hAnsi="Arial" w:cs="Arial"/>
          <w:kern w:val="0"/>
          <w:lang w:eastAsia="en-US"/>
          <w14:ligatures w14:val="none"/>
        </w:rPr>
        <w:t xml:space="preserve">sharing genital toys or through </w:t>
      </w:r>
      <w:r w:rsidR="00D1524F" w:rsidRPr="00C15665">
        <w:rPr>
          <w:rFonts w:ascii="Arial" w:eastAsiaTheme="minorHAnsi" w:hAnsi="Arial" w:cs="Arial"/>
          <w:kern w:val="0"/>
          <w:lang w:eastAsia="en-US"/>
          <w14:ligatures w14:val="none"/>
        </w:rPr>
        <w:t xml:space="preserve">the </w:t>
      </w:r>
      <w:r w:rsidR="007615E5" w:rsidRPr="00C15665">
        <w:rPr>
          <w:rFonts w:ascii="Arial" w:eastAsiaTheme="minorHAnsi" w:hAnsi="Arial" w:cs="Arial"/>
          <w:kern w:val="0"/>
          <w:lang w:eastAsia="en-US"/>
          <w14:ligatures w14:val="none"/>
        </w:rPr>
        <w:t xml:space="preserve">vagina, anal or oral sex </w:t>
      </w:r>
      <w:r w:rsidR="00A168FD" w:rsidRPr="00C15665">
        <w:rPr>
          <w:rFonts w:ascii="Arial" w:eastAsiaTheme="minorHAnsi" w:hAnsi="Arial" w:cs="Arial"/>
          <w:kern w:val="0"/>
          <w:lang w:eastAsia="en-US"/>
          <w14:ligatures w14:val="none"/>
        </w:rPr>
        <w:t>with a male or female</w:t>
      </w:r>
      <w:r w:rsidR="007615E5" w:rsidRPr="00C15665">
        <w:rPr>
          <w:rFonts w:ascii="Arial" w:eastAsiaTheme="minorHAnsi" w:hAnsi="Arial" w:cs="Arial"/>
          <w:kern w:val="0"/>
          <w:lang w:eastAsia="en-US"/>
          <w14:ligatures w14:val="none"/>
        </w:rPr>
        <w:t>,</w:t>
      </w:r>
      <w:r w:rsidR="00A168FD" w:rsidRPr="00C15665">
        <w:rPr>
          <w:rFonts w:ascii="Arial" w:eastAsiaTheme="minorHAnsi" w:hAnsi="Arial" w:cs="Arial"/>
          <w:kern w:val="0"/>
          <w:lang w:eastAsia="en-US"/>
          <w14:ligatures w14:val="none"/>
        </w:rPr>
        <w:t xml:space="preserve"> can </w:t>
      </w:r>
      <w:r w:rsidR="00A2382F" w:rsidRPr="00C15665">
        <w:rPr>
          <w:rFonts w:ascii="Arial" w:eastAsiaTheme="minorHAnsi" w:hAnsi="Arial" w:cs="Arial"/>
          <w:kern w:val="0"/>
          <w:lang w:eastAsia="en-US"/>
          <w14:ligatures w14:val="none"/>
        </w:rPr>
        <w:t xml:space="preserve">develop cervical cancer. </w:t>
      </w:r>
      <w:r w:rsidR="00BE0931" w:rsidRPr="00C15665">
        <w:rPr>
          <w:rFonts w:ascii="Arial" w:eastAsiaTheme="minorHAnsi" w:hAnsi="Arial" w:cs="Arial"/>
          <w:kern w:val="0"/>
          <w:lang w:eastAsia="en-US"/>
          <w14:ligatures w14:val="none"/>
        </w:rPr>
        <w:t xml:space="preserve">This is </w:t>
      </w:r>
      <w:r w:rsidR="00C51CA8">
        <w:rPr>
          <w:rFonts w:ascii="Arial" w:eastAsiaTheme="minorHAnsi" w:hAnsi="Arial" w:cs="Arial"/>
          <w:kern w:val="0"/>
          <w:lang w:eastAsia="en-US"/>
          <w14:ligatures w14:val="none"/>
        </w:rPr>
        <w:t xml:space="preserve">because </w:t>
      </w:r>
      <w:r w:rsidR="00D32676">
        <w:rPr>
          <w:rFonts w:ascii="Arial" w:eastAsiaTheme="minorHAnsi" w:hAnsi="Arial" w:cs="Arial"/>
          <w:kern w:val="0"/>
          <w:lang w:eastAsia="en-US"/>
          <w14:ligatures w14:val="none"/>
        </w:rPr>
        <w:t>the human papillomavirus infection causes most cervical cancers</w:t>
      </w:r>
      <w:r w:rsidR="00432044" w:rsidRPr="00C15665">
        <w:rPr>
          <w:rFonts w:ascii="Arial" w:eastAsiaTheme="minorHAnsi" w:hAnsi="Arial" w:cs="Arial"/>
          <w:kern w:val="0"/>
          <w:lang w:eastAsia="en-US"/>
          <w14:ligatures w14:val="none"/>
        </w:rPr>
        <w:t xml:space="preserve">. </w:t>
      </w:r>
    </w:p>
    <w:p w14:paraId="43CEA06D" w14:textId="23780C1A" w:rsidR="008B3B98" w:rsidRPr="00C15665" w:rsidRDefault="00D36D05"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t>
      </w:r>
      <w:r w:rsidR="00F51EBB" w:rsidRPr="00C15665">
        <w:rPr>
          <w:rFonts w:ascii="Arial" w:hAnsi="Arial" w:cs="Arial"/>
          <w:shd w:val="clear" w:color="auto" w:fill="FFFFFF"/>
        </w:rPr>
        <w:t>Kyrgiou and Athanasiou, 2022),</w:t>
      </w:r>
      <w:r w:rsidR="00F51EBB" w:rsidRPr="00C15665">
        <w:rPr>
          <w:rFonts w:ascii="Arial" w:eastAsiaTheme="minorHAnsi" w:hAnsi="Arial" w:cs="Arial"/>
          <w:kern w:val="0"/>
          <w:lang w:eastAsia="en-US"/>
          <w14:ligatures w14:val="none"/>
        </w:rPr>
        <w:t xml:space="preserve"> </w:t>
      </w:r>
      <w:r w:rsidR="008B3B98" w:rsidRPr="00C15665">
        <w:rPr>
          <w:rFonts w:ascii="Arial" w:eastAsiaTheme="minorHAnsi" w:hAnsi="Arial" w:cs="Arial"/>
          <w:kern w:val="0"/>
          <w:lang w:eastAsia="en-US"/>
          <w14:ligatures w14:val="none"/>
        </w:rPr>
        <w:t xml:space="preserve">The treatment options </w:t>
      </w:r>
      <w:r w:rsidR="00005737" w:rsidRPr="00C15665">
        <w:rPr>
          <w:rFonts w:ascii="Arial" w:eastAsiaTheme="minorHAnsi" w:hAnsi="Arial" w:cs="Arial"/>
          <w:kern w:val="0"/>
          <w:lang w:eastAsia="en-US"/>
          <w14:ligatures w14:val="none"/>
        </w:rPr>
        <w:t>available to treat cervical cancer include surgery, radiotherapy, chemotherapy</w:t>
      </w:r>
      <w:r w:rsidR="0084665B" w:rsidRPr="00C15665">
        <w:rPr>
          <w:rFonts w:ascii="Arial" w:eastAsiaTheme="minorHAnsi" w:hAnsi="Arial" w:cs="Arial"/>
          <w:kern w:val="0"/>
          <w:lang w:eastAsia="en-US"/>
          <w14:ligatures w14:val="none"/>
        </w:rPr>
        <w:t xml:space="preserve">, </w:t>
      </w:r>
      <w:r w:rsidR="00F97502" w:rsidRPr="00C15665">
        <w:rPr>
          <w:rFonts w:ascii="Arial" w:eastAsiaTheme="minorHAnsi" w:hAnsi="Arial" w:cs="Arial"/>
          <w:kern w:val="0"/>
          <w:lang w:eastAsia="en-US"/>
          <w14:ligatures w14:val="none"/>
        </w:rPr>
        <w:t>brachytherapy-targeted</w:t>
      </w:r>
      <w:r w:rsidR="00660774" w:rsidRPr="00C15665">
        <w:rPr>
          <w:rFonts w:ascii="Arial" w:eastAsiaTheme="minorHAnsi" w:hAnsi="Arial" w:cs="Arial"/>
          <w:kern w:val="0"/>
          <w:lang w:eastAsia="en-US"/>
          <w14:ligatures w14:val="none"/>
        </w:rPr>
        <w:t>,</w:t>
      </w:r>
      <w:r w:rsidR="00CC1874" w:rsidRPr="00C15665">
        <w:rPr>
          <w:rFonts w:ascii="Arial" w:eastAsiaTheme="minorHAnsi" w:hAnsi="Arial" w:cs="Arial"/>
          <w:kern w:val="0"/>
          <w:lang w:eastAsia="en-US"/>
          <w14:ligatures w14:val="none"/>
        </w:rPr>
        <w:t xml:space="preserve"> immunotherapy or cancer medication. </w:t>
      </w:r>
    </w:p>
    <w:p w14:paraId="2F9330BA" w14:textId="77777777" w:rsidR="00E42CEA" w:rsidRPr="00C15665" w:rsidRDefault="00E42CEA" w:rsidP="00C15665">
      <w:pPr>
        <w:spacing w:line="360" w:lineRule="auto"/>
        <w:rPr>
          <w:rFonts w:ascii="Arial" w:eastAsiaTheme="minorHAnsi" w:hAnsi="Arial" w:cs="Arial"/>
          <w:kern w:val="0"/>
          <w:lang w:eastAsia="en-US"/>
          <w14:ligatures w14:val="none"/>
        </w:rPr>
      </w:pPr>
    </w:p>
    <w:p w14:paraId="1EDC71AF" w14:textId="77777777" w:rsidR="00C266EF" w:rsidRPr="00C15665" w:rsidRDefault="00C266EF" w:rsidP="00C15665">
      <w:pPr>
        <w:spacing w:line="360" w:lineRule="auto"/>
        <w:rPr>
          <w:rFonts w:ascii="Arial" w:eastAsiaTheme="minorHAnsi" w:hAnsi="Arial" w:cs="Arial"/>
          <w:kern w:val="0"/>
          <w:lang w:eastAsia="en-US"/>
          <w14:ligatures w14:val="none"/>
        </w:rPr>
      </w:pPr>
    </w:p>
    <w:p w14:paraId="0DE1BCD9" w14:textId="77777777" w:rsidR="00C266EF" w:rsidRPr="00C15665" w:rsidRDefault="00C266EF" w:rsidP="00C15665">
      <w:pPr>
        <w:spacing w:line="360" w:lineRule="auto"/>
        <w:rPr>
          <w:rFonts w:ascii="Arial" w:eastAsiaTheme="minorHAnsi" w:hAnsi="Arial" w:cs="Arial"/>
          <w:kern w:val="0"/>
          <w:lang w:eastAsia="en-US"/>
          <w14:ligatures w14:val="none"/>
        </w:rPr>
      </w:pPr>
    </w:p>
    <w:p w14:paraId="03EFB017" w14:textId="77777777" w:rsidR="00C266EF" w:rsidRPr="00C15665" w:rsidRDefault="00C266EF" w:rsidP="00C15665">
      <w:pPr>
        <w:spacing w:line="360" w:lineRule="auto"/>
        <w:rPr>
          <w:rFonts w:ascii="Arial" w:eastAsiaTheme="minorHAnsi" w:hAnsi="Arial" w:cs="Arial"/>
          <w:kern w:val="0"/>
          <w:lang w:eastAsia="en-US"/>
          <w14:ligatures w14:val="none"/>
        </w:rPr>
      </w:pPr>
    </w:p>
    <w:p w14:paraId="306A4C68" w14:textId="77777777" w:rsidR="00C266EF" w:rsidRPr="00C15665" w:rsidRDefault="00C266EF" w:rsidP="00C15665">
      <w:pPr>
        <w:spacing w:line="360" w:lineRule="auto"/>
        <w:rPr>
          <w:rFonts w:ascii="Arial" w:eastAsiaTheme="minorHAnsi" w:hAnsi="Arial" w:cs="Arial"/>
          <w:kern w:val="0"/>
          <w:lang w:eastAsia="en-US"/>
          <w14:ligatures w14:val="none"/>
        </w:rPr>
      </w:pPr>
    </w:p>
    <w:p w14:paraId="5E034A40" w14:textId="77777777" w:rsidR="00C266EF" w:rsidRPr="00C15665" w:rsidRDefault="00C266EF" w:rsidP="00C15665">
      <w:pPr>
        <w:spacing w:line="360" w:lineRule="auto"/>
        <w:rPr>
          <w:rFonts w:ascii="Arial" w:eastAsiaTheme="minorHAnsi" w:hAnsi="Arial" w:cs="Arial"/>
          <w:kern w:val="0"/>
          <w:lang w:eastAsia="en-US"/>
          <w14:ligatures w14:val="none"/>
        </w:rPr>
      </w:pPr>
    </w:p>
    <w:p w14:paraId="3FF17474" w14:textId="77777777" w:rsidR="00C266EF" w:rsidRPr="00C15665" w:rsidRDefault="00C266EF" w:rsidP="00C15665">
      <w:pPr>
        <w:spacing w:line="360" w:lineRule="auto"/>
        <w:rPr>
          <w:rFonts w:ascii="Arial" w:eastAsiaTheme="minorHAnsi" w:hAnsi="Arial" w:cs="Arial"/>
          <w:b/>
          <w:bCs/>
          <w:kern w:val="0"/>
          <w:lang w:eastAsia="en-US"/>
          <w14:ligatures w14:val="none"/>
        </w:rPr>
      </w:pPr>
    </w:p>
    <w:p w14:paraId="51A6AF98"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7F7FB805"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4F4151FC" w14:textId="77777777" w:rsidR="00615BE7" w:rsidRPr="00C15665" w:rsidRDefault="00615BE7" w:rsidP="00C156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kern w:val="0"/>
          <w14:ligatures w14:val="none"/>
        </w:rPr>
      </w:pPr>
    </w:p>
    <w:p w14:paraId="26A08C98"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0FE05F2B"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47D90CDB"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5DF6DEBE"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472AFB8B"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555AD362"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0882BCA0"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5FD8A327"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0625BE3B"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15A0E0C1"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0752981E"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20A0ED7F"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6E723DAB"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410D3B68" w14:textId="77777777" w:rsidR="00A30E98" w:rsidRPr="00C15665" w:rsidRDefault="00A30E98" w:rsidP="00C15665">
      <w:pPr>
        <w:spacing w:line="360" w:lineRule="auto"/>
        <w:rPr>
          <w:rFonts w:ascii="Arial" w:eastAsiaTheme="minorHAnsi" w:hAnsi="Arial" w:cs="Arial"/>
          <w:b/>
          <w:bCs/>
          <w:kern w:val="0"/>
          <w:lang w:eastAsia="en-US"/>
          <w14:ligatures w14:val="none"/>
        </w:rPr>
      </w:pPr>
    </w:p>
    <w:tbl>
      <w:tblPr>
        <w:tblStyle w:val="TableGrid"/>
        <w:tblpPr w:leftFromText="180" w:rightFromText="180" w:vertAnchor="text" w:horzAnchor="margin" w:tblpY="166"/>
        <w:tblW w:w="9127" w:type="dxa"/>
        <w:tblLook w:val="04A0" w:firstRow="1" w:lastRow="0" w:firstColumn="1" w:lastColumn="0" w:noHBand="0" w:noVBand="1"/>
      </w:tblPr>
      <w:tblGrid>
        <w:gridCol w:w="1851"/>
        <w:gridCol w:w="1768"/>
        <w:gridCol w:w="1768"/>
        <w:gridCol w:w="1775"/>
        <w:gridCol w:w="1965"/>
      </w:tblGrid>
      <w:tr w:rsidR="00C15665" w:rsidRPr="00C15665" w14:paraId="1B781737" w14:textId="77777777" w:rsidTr="005B5FE7">
        <w:tc>
          <w:tcPr>
            <w:tcW w:w="1851" w:type="dxa"/>
          </w:tcPr>
          <w:p w14:paraId="0CF5F54C" w14:textId="2BF928B3" w:rsidR="005B5FE7" w:rsidRPr="00C15665" w:rsidRDefault="00C51CA8" w:rsidP="00C15665">
            <w:pPr>
              <w:spacing w:line="360" w:lineRule="auto"/>
              <w:rPr>
                <w:rFonts w:ascii="Arial" w:eastAsiaTheme="minorHAnsi" w:hAnsi="Arial" w:cs="Arial"/>
                <w:b/>
                <w:bCs/>
                <w:kern w:val="0"/>
                <w:lang w:eastAsia="en-US"/>
                <w14:ligatures w14:val="none"/>
              </w:rPr>
            </w:pPr>
            <w:r>
              <w:rPr>
                <w:rFonts w:ascii="Arial" w:eastAsiaTheme="minorHAnsi" w:hAnsi="Arial" w:cs="Arial"/>
                <w:b/>
                <w:bCs/>
                <w:kern w:val="0"/>
                <w:lang w:eastAsia="en-US"/>
                <w14:ligatures w14:val="none"/>
              </w:rPr>
              <w:t>Author</w:t>
            </w:r>
            <w:r w:rsidR="005B5FE7" w:rsidRPr="00C15665">
              <w:rPr>
                <w:rFonts w:ascii="Arial" w:eastAsiaTheme="minorHAnsi" w:hAnsi="Arial" w:cs="Arial"/>
                <w:b/>
                <w:bCs/>
                <w:kern w:val="0"/>
                <w:lang w:eastAsia="en-US"/>
                <w14:ligatures w14:val="none"/>
              </w:rPr>
              <w:t>(s), Date</w:t>
            </w:r>
          </w:p>
        </w:tc>
        <w:tc>
          <w:tcPr>
            <w:tcW w:w="1768" w:type="dxa"/>
          </w:tcPr>
          <w:p w14:paraId="52D00E0B"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Aim of Paper</w:t>
            </w:r>
          </w:p>
        </w:tc>
        <w:tc>
          <w:tcPr>
            <w:tcW w:w="1768" w:type="dxa"/>
          </w:tcPr>
          <w:p w14:paraId="12B7A6FF"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Type of study/ Information</w:t>
            </w:r>
          </w:p>
        </w:tc>
        <w:tc>
          <w:tcPr>
            <w:tcW w:w="1775" w:type="dxa"/>
          </w:tcPr>
          <w:p w14:paraId="2A8E46CD"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Key findings and conclusions</w:t>
            </w:r>
          </w:p>
        </w:tc>
        <w:tc>
          <w:tcPr>
            <w:tcW w:w="1965" w:type="dxa"/>
          </w:tcPr>
          <w:p w14:paraId="2F3EE8DC"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Strengths and weaknesses</w:t>
            </w:r>
          </w:p>
        </w:tc>
      </w:tr>
      <w:tr w:rsidR="00C15665" w:rsidRPr="00C15665" w14:paraId="39964AD2" w14:textId="77777777" w:rsidTr="005B5FE7">
        <w:tc>
          <w:tcPr>
            <w:tcW w:w="1851" w:type="dxa"/>
          </w:tcPr>
          <w:p w14:paraId="691F63E8" w14:textId="77777777" w:rsidR="005B5FE7" w:rsidRPr="00C15665" w:rsidRDefault="005B5FE7" w:rsidP="00C15665">
            <w:pPr>
              <w:spacing w:line="360" w:lineRule="auto"/>
              <w:rPr>
                <w:rFonts w:ascii="Arial" w:eastAsiaTheme="minorHAnsi" w:hAnsi="Arial" w:cs="Arial"/>
                <w:b/>
                <w:bCs/>
                <w:kern w:val="0"/>
                <w:lang w:eastAsia="en-US"/>
                <w14:ligatures w14:val="none"/>
              </w:rPr>
            </w:pPr>
            <w:proofErr w:type="spellStart"/>
            <w:r w:rsidRPr="00C15665">
              <w:rPr>
                <w:rFonts w:ascii="Arial" w:hAnsi="Arial" w:cs="Arial"/>
                <w:shd w:val="clear" w:color="auto" w:fill="FFFFFF"/>
              </w:rPr>
              <w:t>Bravington</w:t>
            </w:r>
            <w:proofErr w:type="spellEnd"/>
            <w:r w:rsidRPr="00C15665">
              <w:rPr>
                <w:rFonts w:ascii="Arial" w:hAnsi="Arial" w:cs="Arial"/>
                <w:shd w:val="clear" w:color="auto" w:fill="FFFFFF"/>
              </w:rPr>
              <w:t>, 2022</w:t>
            </w:r>
          </w:p>
        </w:tc>
        <w:tc>
          <w:tcPr>
            <w:tcW w:w="1768" w:type="dxa"/>
          </w:tcPr>
          <w:p w14:paraId="7448ADB2"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The importance and challenges of cervical cancer screening.</w:t>
            </w:r>
          </w:p>
        </w:tc>
        <w:tc>
          <w:tcPr>
            <w:tcW w:w="1768" w:type="dxa"/>
          </w:tcPr>
          <w:p w14:paraId="233C6D84"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Cervical screening tests are available to all women between the ages of 25 to 64 years old. Challenges include inadequate knowledge of the infections and cervical cancer, embarrassment or language barrier.</w:t>
            </w:r>
          </w:p>
        </w:tc>
        <w:tc>
          <w:tcPr>
            <w:tcW w:w="1775" w:type="dxa"/>
          </w:tcPr>
          <w:p w14:paraId="60423180" w14:textId="662A66CC"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Cervical screening tests are available every </w:t>
            </w:r>
            <w:r w:rsidR="00C51CA8">
              <w:rPr>
                <w:rFonts w:ascii="Arial" w:eastAsiaTheme="minorHAnsi" w:hAnsi="Arial" w:cs="Arial"/>
                <w:kern w:val="0"/>
                <w:lang w:eastAsia="en-US"/>
                <w14:ligatures w14:val="none"/>
              </w:rPr>
              <w:t>three</w:t>
            </w:r>
            <w:r w:rsidRPr="00C15665">
              <w:rPr>
                <w:rFonts w:ascii="Arial" w:eastAsiaTheme="minorHAnsi" w:hAnsi="Arial" w:cs="Arial"/>
                <w:kern w:val="0"/>
                <w:lang w:eastAsia="en-US"/>
                <w14:ligatures w14:val="none"/>
              </w:rPr>
              <w:t xml:space="preserve"> years in the UK to women ages 25 to 49. </w:t>
            </w:r>
            <w:r w:rsidR="00C51CA8">
              <w:rPr>
                <w:rFonts w:ascii="Arial" w:eastAsiaTheme="minorHAnsi" w:hAnsi="Arial" w:cs="Arial"/>
                <w:kern w:val="0"/>
                <w:lang w:eastAsia="en-US"/>
                <w14:ligatures w14:val="none"/>
              </w:rPr>
              <w:t>And every five years for women aged between 50 and</w:t>
            </w:r>
            <w:r w:rsidRPr="00C15665">
              <w:rPr>
                <w:rFonts w:ascii="Arial" w:eastAsiaTheme="minorHAnsi" w:hAnsi="Arial" w:cs="Arial"/>
                <w:kern w:val="0"/>
                <w:lang w:eastAsia="en-US"/>
                <w14:ligatures w14:val="none"/>
              </w:rPr>
              <w:t xml:space="preserve"> 64 years old.</w:t>
            </w:r>
          </w:p>
        </w:tc>
        <w:tc>
          <w:tcPr>
            <w:tcW w:w="1965" w:type="dxa"/>
          </w:tcPr>
          <w:p w14:paraId="6671DF74"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Strengths of this report include discussing the age categories for cervical screening and highlighting the limitations and barriers for individuals who have the disease or are at risk.</w:t>
            </w:r>
          </w:p>
        </w:tc>
      </w:tr>
      <w:tr w:rsidR="00C15665" w:rsidRPr="00C15665" w14:paraId="6E6D8AF1" w14:textId="77777777" w:rsidTr="005B5FE7">
        <w:tc>
          <w:tcPr>
            <w:tcW w:w="1851" w:type="dxa"/>
          </w:tcPr>
          <w:p w14:paraId="55C1206C"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hAnsi="Arial" w:cs="Arial"/>
                <w:shd w:val="clear" w:color="auto" w:fill="FFFFFF"/>
              </w:rPr>
              <w:t>Bruni, 2022</w:t>
            </w:r>
          </w:p>
        </w:tc>
        <w:tc>
          <w:tcPr>
            <w:tcW w:w="1768" w:type="dxa"/>
          </w:tcPr>
          <w:p w14:paraId="6D05A9AC" w14:textId="6244F97C"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Cervical screening is a programme </w:t>
            </w:r>
            <w:r w:rsidR="00D32676">
              <w:rPr>
                <w:rFonts w:ascii="Arial" w:eastAsiaTheme="minorHAnsi" w:hAnsi="Arial" w:cs="Arial"/>
                <w:kern w:val="0"/>
                <w:lang w:eastAsia="en-US"/>
                <w14:ligatures w14:val="none"/>
              </w:rPr>
              <w:t>that covers age-specific groups globally</w:t>
            </w:r>
            <w:r w:rsidRPr="00C15665">
              <w:rPr>
                <w:rFonts w:ascii="Arial" w:eastAsiaTheme="minorHAnsi" w:hAnsi="Arial" w:cs="Arial"/>
                <w:kern w:val="0"/>
                <w:lang w:eastAsia="en-US"/>
                <w14:ligatures w14:val="none"/>
              </w:rPr>
              <w:t>.</w:t>
            </w:r>
          </w:p>
        </w:tc>
        <w:tc>
          <w:tcPr>
            <w:tcW w:w="1768" w:type="dxa"/>
          </w:tcPr>
          <w:p w14:paraId="0D4B0E8B"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This report discusses the age group and category in which cervical cancer affects individuals the most. </w:t>
            </w:r>
          </w:p>
        </w:tc>
        <w:tc>
          <w:tcPr>
            <w:tcW w:w="1775" w:type="dxa"/>
          </w:tcPr>
          <w:p w14:paraId="1379A312" w14:textId="7CF295BA"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Women aged between 25 to 64 are at risk of cervical cancer. </w:t>
            </w:r>
            <w:r w:rsidR="00D32676">
              <w:rPr>
                <w:rFonts w:ascii="Arial" w:eastAsiaTheme="minorHAnsi" w:hAnsi="Arial" w:cs="Arial"/>
                <w:kern w:val="0"/>
                <w:lang w:eastAsia="en-US"/>
                <w14:ligatures w14:val="none"/>
              </w:rPr>
              <w:t>Fifteen</w:t>
            </w:r>
            <w:r w:rsidRPr="00C15665">
              <w:rPr>
                <w:rFonts w:ascii="Arial" w:eastAsiaTheme="minorHAnsi" w:hAnsi="Arial" w:cs="Arial"/>
                <w:kern w:val="0"/>
                <w:lang w:eastAsia="en-US"/>
                <w14:ligatures w14:val="none"/>
              </w:rPr>
              <w:t xml:space="preserve"> countries offer HPV vaccinations as a form of prevention to help protect individuals from HPV infections.</w:t>
            </w:r>
          </w:p>
        </w:tc>
        <w:tc>
          <w:tcPr>
            <w:tcW w:w="1965" w:type="dxa"/>
          </w:tcPr>
          <w:p w14:paraId="3C71A256"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The strength of this report is that it covers prevalence, incidence and global rates of cervical cancer. However, recommendations for reducing risk factors are restricted in this report.</w:t>
            </w:r>
          </w:p>
        </w:tc>
      </w:tr>
      <w:tr w:rsidR="00C15665" w:rsidRPr="00C15665" w14:paraId="595B907A" w14:textId="77777777" w:rsidTr="005B5FE7">
        <w:tc>
          <w:tcPr>
            <w:tcW w:w="1851" w:type="dxa"/>
          </w:tcPr>
          <w:p w14:paraId="7B782740"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hAnsi="Arial" w:cs="Arial"/>
                <w:shd w:val="clear" w:color="auto" w:fill="FFFFFF"/>
              </w:rPr>
              <w:lastRenderedPageBreak/>
              <w:t>Huang, 2022</w:t>
            </w:r>
          </w:p>
        </w:tc>
        <w:tc>
          <w:tcPr>
            <w:tcW w:w="1768" w:type="dxa"/>
          </w:tcPr>
          <w:p w14:paraId="4B86AB13"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Risk factors for developing cervical cancer </w:t>
            </w:r>
          </w:p>
        </w:tc>
        <w:tc>
          <w:tcPr>
            <w:tcW w:w="1768" w:type="dxa"/>
          </w:tcPr>
          <w:p w14:paraId="085DD63E"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This report discusses the risk factors of developing cervical cancer.</w:t>
            </w:r>
          </w:p>
        </w:tc>
        <w:tc>
          <w:tcPr>
            <w:tcW w:w="1775" w:type="dxa"/>
          </w:tcPr>
          <w:p w14:paraId="12F0AFF0"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Risk factors for developing cervical cancer include HPV infection, smoking and sexually. Transmitted diseases.</w:t>
            </w:r>
          </w:p>
        </w:tc>
        <w:tc>
          <w:tcPr>
            <w:tcW w:w="1965" w:type="dxa"/>
          </w:tcPr>
          <w:p w14:paraId="369A527F"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Strengths in this report include highlighting and covering the risk factors, limitations and barriers to developing cervical cancer.</w:t>
            </w:r>
          </w:p>
        </w:tc>
      </w:tr>
      <w:tr w:rsidR="00C15665" w:rsidRPr="00C15665" w14:paraId="7FA47AF8" w14:textId="77777777" w:rsidTr="005B5FE7">
        <w:tc>
          <w:tcPr>
            <w:tcW w:w="1851" w:type="dxa"/>
          </w:tcPr>
          <w:p w14:paraId="28C276F5"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hAnsi="Arial" w:cs="Arial"/>
                <w:shd w:val="clear" w:color="auto" w:fill="FFFFFF"/>
              </w:rPr>
              <w:t>Lee, 2022</w:t>
            </w:r>
          </w:p>
        </w:tc>
        <w:tc>
          <w:tcPr>
            <w:tcW w:w="1768" w:type="dxa"/>
          </w:tcPr>
          <w:p w14:paraId="475A584A"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The definition of cervical cancer</w:t>
            </w:r>
          </w:p>
        </w:tc>
        <w:tc>
          <w:tcPr>
            <w:tcW w:w="1768" w:type="dxa"/>
          </w:tcPr>
          <w:p w14:paraId="6FF9ED11"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This report discusses the definition of cervical cancer and includes observational studies.</w:t>
            </w:r>
          </w:p>
        </w:tc>
        <w:tc>
          <w:tcPr>
            <w:tcW w:w="1775" w:type="dxa"/>
          </w:tcPr>
          <w:p w14:paraId="62088B60"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Cervical cancer is located in the cervix, and the chances of developing cervical cancer can be lowered through lifestyle changes.</w:t>
            </w:r>
          </w:p>
        </w:tc>
        <w:tc>
          <w:tcPr>
            <w:tcW w:w="1965" w:type="dxa"/>
          </w:tcPr>
          <w:p w14:paraId="7CD7D8C8"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Strengths of this report include highlighting the definition of cancer and providing insight into reducing the development of cervical cancer.</w:t>
            </w:r>
          </w:p>
        </w:tc>
      </w:tr>
      <w:tr w:rsidR="00C15665" w:rsidRPr="00C15665" w14:paraId="303F7FC4" w14:textId="77777777" w:rsidTr="005B5FE7">
        <w:tc>
          <w:tcPr>
            <w:tcW w:w="1851" w:type="dxa"/>
          </w:tcPr>
          <w:p w14:paraId="640E8848"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Perkins, 2023</w:t>
            </w:r>
          </w:p>
        </w:tc>
        <w:tc>
          <w:tcPr>
            <w:tcW w:w="1768" w:type="dxa"/>
          </w:tcPr>
          <w:p w14:paraId="1C8F2CAB"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The definition  and prevalence of cervical cancer</w:t>
            </w:r>
          </w:p>
        </w:tc>
        <w:tc>
          <w:tcPr>
            <w:tcW w:w="1768" w:type="dxa"/>
          </w:tcPr>
          <w:p w14:paraId="3BB14EEC" w14:textId="64F7BBE2"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This report discusses the </w:t>
            </w:r>
            <w:r w:rsidR="00D32676">
              <w:rPr>
                <w:rFonts w:ascii="Arial" w:eastAsiaTheme="minorHAnsi" w:hAnsi="Arial" w:cs="Arial"/>
                <w:kern w:val="0"/>
                <w:lang w:eastAsia="en-US"/>
                <w14:ligatures w14:val="none"/>
              </w:rPr>
              <w:t>meaning</w:t>
            </w:r>
            <w:r w:rsidRPr="00C15665">
              <w:rPr>
                <w:rFonts w:ascii="Arial" w:eastAsiaTheme="minorHAnsi" w:hAnsi="Arial" w:cs="Arial"/>
                <w:kern w:val="0"/>
                <w:lang w:eastAsia="en-US"/>
                <w14:ligatures w14:val="none"/>
              </w:rPr>
              <w:t xml:space="preserve"> of cervical cancer and the causes of the disease.</w:t>
            </w:r>
          </w:p>
        </w:tc>
        <w:tc>
          <w:tcPr>
            <w:tcW w:w="1775" w:type="dxa"/>
          </w:tcPr>
          <w:p w14:paraId="1C2D936C"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Cervical cancer is the 14</w:t>
            </w:r>
            <w:r w:rsidRPr="00C15665">
              <w:rPr>
                <w:rFonts w:ascii="Arial" w:eastAsiaTheme="minorHAnsi" w:hAnsi="Arial" w:cs="Arial"/>
                <w:kern w:val="0"/>
                <w:vertAlign w:val="superscript"/>
                <w:lang w:eastAsia="en-US"/>
                <w14:ligatures w14:val="none"/>
              </w:rPr>
              <w:t>th</w:t>
            </w:r>
            <w:r w:rsidRPr="00C15665">
              <w:rPr>
                <w:rFonts w:ascii="Arial" w:eastAsiaTheme="minorHAnsi" w:hAnsi="Arial" w:cs="Arial"/>
                <w:kern w:val="0"/>
                <w:lang w:eastAsia="en-US"/>
                <w14:ligatures w14:val="none"/>
              </w:rPr>
              <w:t xml:space="preserve"> most common form of cancer and the 4th most common type of cancer in women. </w:t>
            </w:r>
          </w:p>
        </w:tc>
        <w:tc>
          <w:tcPr>
            <w:tcW w:w="1965" w:type="dxa"/>
          </w:tcPr>
          <w:p w14:paraId="1B7D47FD" w14:textId="1D14CF78"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Strengths of this report include highlighting the definition </w:t>
            </w:r>
            <w:r w:rsidR="00D32676">
              <w:rPr>
                <w:rFonts w:ascii="Arial" w:eastAsiaTheme="minorHAnsi" w:hAnsi="Arial" w:cs="Arial"/>
                <w:kern w:val="0"/>
                <w:lang w:eastAsia="en-US"/>
                <w14:ligatures w14:val="none"/>
              </w:rPr>
              <w:t>of</w:t>
            </w:r>
            <w:r w:rsidRPr="00C15665">
              <w:rPr>
                <w:rFonts w:ascii="Arial" w:eastAsiaTheme="minorHAnsi" w:hAnsi="Arial" w:cs="Arial"/>
                <w:kern w:val="0"/>
                <w:lang w:eastAsia="en-US"/>
                <w14:ligatures w14:val="none"/>
              </w:rPr>
              <w:t xml:space="preserve"> cervical cancer and the limitations of controlling the long-term spread and growth of cervical cancer cells.</w:t>
            </w:r>
          </w:p>
        </w:tc>
      </w:tr>
      <w:tr w:rsidR="00C15665" w:rsidRPr="00C15665" w14:paraId="078DDA1C" w14:textId="77777777" w:rsidTr="005B5FE7">
        <w:tc>
          <w:tcPr>
            <w:tcW w:w="1851" w:type="dxa"/>
          </w:tcPr>
          <w:p w14:paraId="0F15474A"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Pimple, 2022</w:t>
            </w:r>
          </w:p>
        </w:tc>
        <w:tc>
          <w:tcPr>
            <w:tcW w:w="1768" w:type="dxa"/>
          </w:tcPr>
          <w:p w14:paraId="3E5CA77E"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Cervical cancer is 99.8% preventable. However, the prevalence and incidence rates </w:t>
            </w:r>
            <w:r w:rsidRPr="00C15665">
              <w:rPr>
                <w:rFonts w:ascii="Arial" w:eastAsiaTheme="minorHAnsi" w:hAnsi="Arial" w:cs="Arial"/>
                <w:kern w:val="0"/>
                <w:lang w:eastAsia="en-US"/>
                <w14:ligatures w14:val="none"/>
              </w:rPr>
              <w:lastRenderedPageBreak/>
              <w:t>are a concern for the public health.</w:t>
            </w:r>
          </w:p>
        </w:tc>
        <w:tc>
          <w:tcPr>
            <w:tcW w:w="1768" w:type="dxa"/>
          </w:tcPr>
          <w:p w14:paraId="03925CCD"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lastRenderedPageBreak/>
              <w:t xml:space="preserve">This report highlights the prevention of cervical cancer through HPV vaccinations </w:t>
            </w:r>
            <w:r w:rsidRPr="00C15665">
              <w:rPr>
                <w:rFonts w:ascii="Arial" w:eastAsiaTheme="minorHAnsi" w:hAnsi="Arial" w:cs="Arial"/>
                <w:kern w:val="0"/>
                <w:lang w:eastAsia="en-US"/>
                <w14:ligatures w14:val="none"/>
              </w:rPr>
              <w:lastRenderedPageBreak/>
              <w:t>and the concern the incidence and diagnosis rates have on public health.</w:t>
            </w:r>
          </w:p>
        </w:tc>
        <w:tc>
          <w:tcPr>
            <w:tcW w:w="1775" w:type="dxa"/>
          </w:tcPr>
          <w:p w14:paraId="20FED7A7"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lastRenderedPageBreak/>
              <w:t xml:space="preserve">99.8% of cervical cancer diagnoses are preventable through HPV vaccinations. </w:t>
            </w:r>
            <w:r w:rsidRPr="00C15665">
              <w:rPr>
                <w:rFonts w:ascii="Arial" w:eastAsiaTheme="minorHAnsi" w:hAnsi="Arial" w:cs="Arial"/>
                <w:kern w:val="0"/>
                <w:lang w:eastAsia="en-US"/>
                <w14:ligatures w14:val="none"/>
              </w:rPr>
              <w:lastRenderedPageBreak/>
              <w:t>However, studies show that education and self-knowledge of the infection are inadequate.</w:t>
            </w:r>
          </w:p>
        </w:tc>
        <w:tc>
          <w:tcPr>
            <w:tcW w:w="1965" w:type="dxa"/>
          </w:tcPr>
          <w:p w14:paraId="6BA3D777"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lastRenderedPageBreak/>
              <w:t xml:space="preserve">The strengths of this report highlight the concern of incidence and prevalence rates </w:t>
            </w:r>
            <w:r w:rsidRPr="00C15665">
              <w:rPr>
                <w:rFonts w:ascii="Arial" w:eastAsiaTheme="minorHAnsi" w:hAnsi="Arial" w:cs="Arial"/>
                <w:kern w:val="0"/>
                <w:lang w:eastAsia="en-US"/>
                <w14:ligatures w14:val="none"/>
              </w:rPr>
              <w:lastRenderedPageBreak/>
              <w:t xml:space="preserve">of cervical cancer in females and the concern the increasing rates have on public health. </w:t>
            </w:r>
          </w:p>
        </w:tc>
      </w:tr>
      <w:tr w:rsidR="00C15665" w:rsidRPr="00C15665" w14:paraId="1BF347F7" w14:textId="77777777" w:rsidTr="005B5FE7">
        <w:tc>
          <w:tcPr>
            <w:tcW w:w="1851" w:type="dxa"/>
          </w:tcPr>
          <w:p w14:paraId="67F50A9C"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lastRenderedPageBreak/>
              <w:t>Rauf, 2023</w:t>
            </w:r>
          </w:p>
        </w:tc>
        <w:tc>
          <w:tcPr>
            <w:tcW w:w="1768" w:type="dxa"/>
          </w:tcPr>
          <w:p w14:paraId="3EA4E37B"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This report covers the percentage of cervical cancer cases that are preventable.</w:t>
            </w:r>
          </w:p>
        </w:tc>
        <w:tc>
          <w:tcPr>
            <w:tcW w:w="1768" w:type="dxa"/>
          </w:tcPr>
          <w:p w14:paraId="56B7B33C"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99.8% of cervical cancer cases are preventable.</w:t>
            </w:r>
          </w:p>
        </w:tc>
        <w:tc>
          <w:tcPr>
            <w:tcW w:w="1775" w:type="dxa"/>
          </w:tcPr>
          <w:p w14:paraId="6063DE8F" w14:textId="426801FD"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This report suggests that 99.8% of cervical cancer diagnoses are preventable through HPV vaccinations and cervical screening.</w:t>
            </w:r>
          </w:p>
        </w:tc>
        <w:tc>
          <w:tcPr>
            <w:tcW w:w="1965" w:type="dxa"/>
          </w:tcPr>
          <w:p w14:paraId="725E0503" w14:textId="311D1C8C" w:rsidR="005B5FE7" w:rsidRPr="00C15665" w:rsidRDefault="00C04ACA"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The strengths</w:t>
            </w:r>
            <w:r w:rsidR="005B5FE7" w:rsidRPr="00C15665">
              <w:rPr>
                <w:rFonts w:ascii="Arial" w:eastAsiaTheme="minorHAnsi" w:hAnsi="Arial" w:cs="Arial"/>
                <w:kern w:val="0"/>
                <w:lang w:eastAsia="en-US"/>
                <w14:ligatures w14:val="none"/>
              </w:rPr>
              <w:t xml:space="preserve"> of this report </w:t>
            </w:r>
            <w:r w:rsidRPr="00C15665">
              <w:rPr>
                <w:rFonts w:ascii="Arial" w:eastAsiaTheme="minorHAnsi" w:hAnsi="Arial" w:cs="Arial"/>
                <w:kern w:val="0"/>
                <w:lang w:eastAsia="en-US"/>
                <w14:ligatures w14:val="none"/>
              </w:rPr>
              <w:t>are</w:t>
            </w:r>
            <w:r w:rsidR="005B5FE7" w:rsidRPr="00C15665">
              <w:rPr>
                <w:rFonts w:ascii="Arial" w:eastAsiaTheme="minorHAnsi" w:hAnsi="Arial" w:cs="Arial"/>
                <w:kern w:val="0"/>
                <w:lang w:eastAsia="en-US"/>
                <w14:ligatures w14:val="none"/>
              </w:rPr>
              <w:t xml:space="preserve"> that it highlights the importance of cervical screening for women and all individuals with a cervix and the importance of HPV vaccinations.</w:t>
            </w:r>
          </w:p>
        </w:tc>
      </w:tr>
    </w:tbl>
    <w:p w14:paraId="08A639CB"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69700632"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72A0AF75"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2DD1D743"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27297457"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303F5F68"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39280BD0"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284AF663"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0F49A796"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2CF10F4C"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7C91919F"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62C6A64A"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11CA47D4"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77264CE5"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34D1A97D"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7C025E18"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2739E7C6"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2D1D0C99"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16794D1E"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2757EB75"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176A3356" w14:textId="77777777" w:rsidR="00D443FF" w:rsidRPr="00C15665" w:rsidRDefault="00D443FF" w:rsidP="00C15665">
      <w:pPr>
        <w:spacing w:line="360" w:lineRule="auto"/>
        <w:rPr>
          <w:rFonts w:ascii="Arial" w:eastAsiaTheme="minorHAnsi" w:hAnsi="Arial" w:cs="Arial"/>
          <w:b/>
          <w:bCs/>
          <w:kern w:val="0"/>
          <w:lang w:eastAsia="en-US"/>
          <w14:ligatures w14:val="none"/>
        </w:rPr>
      </w:pPr>
    </w:p>
    <w:tbl>
      <w:tblPr>
        <w:tblStyle w:val="TableGrid"/>
        <w:tblpPr w:leftFromText="180" w:rightFromText="180" w:vertAnchor="text" w:horzAnchor="margin" w:tblpY="-599"/>
        <w:tblW w:w="0" w:type="auto"/>
        <w:tblLook w:val="04A0" w:firstRow="1" w:lastRow="0" w:firstColumn="1" w:lastColumn="0" w:noHBand="0" w:noVBand="1"/>
      </w:tblPr>
      <w:tblGrid>
        <w:gridCol w:w="1645"/>
        <w:gridCol w:w="1707"/>
        <w:gridCol w:w="1709"/>
        <w:gridCol w:w="1929"/>
        <w:gridCol w:w="2026"/>
      </w:tblGrid>
      <w:tr w:rsidR="00C15665" w:rsidRPr="00C15665" w14:paraId="7101502B" w14:textId="77777777" w:rsidTr="005B5FE7">
        <w:tc>
          <w:tcPr>
            <w:tcW w:w="1712" w:type="dxa"/>
          </w:tcPr>
          <w:p w14:paraId="1CB11ADF"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hAnsi="Arial" w:cs="Arial"/>
                <w:shd w:val="clear" w:color="auto" w:fill="FFFFFF"/>
              </w:rPr>
              <w:t>Suran, 2022</w:t>
            </w:r>
          </w:p>
        </w:tc>
        <w:tc>
          <w:tcPr>
            <w:tcW w:w="1749" w:type="dxa"/>
          </w:tcPr>
          <w:p w14:paraId="5160ABFC"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The overall survival rate for women who are diagnosed with cervical cancer.</w:t>
            </w:r>
          </w:p>
        </w:tc>
        <w:tc>
          <w:tcPr>
            <w:tcW w:w="1756" w:type="dxa"/>
          </w:tcPr>
          <w:p w14:paraId="04B2CDA0"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This report discusses the overall five-year survival rate for women who receive a cervical cancer diagnosis.</w:t>
            </w:r>
          </w:p>
        </w:tc>
        <w:tc>
          <w:tcPr>
            <w:tcW w:w="1773" w:type="dxa"/>
          </w:tcPr>
          <w:p w14:paraId="5A8715E4" w14:textId="77777777" w:rsidR="005B5FE7" w:rsidRPr="00C15665" w:rsidRDefault="005B5FE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Women who receive a cervical cancer diagnosis in the UK have a five-year survival rate of  80 out of every 100 women. (80%)</w:t>
            </w:r>
          </w:p>
        </w:tc>
        <w:tc>
          <w:tcPr>
            <w:tcW w:w="2026" w:type="dxa"/>
          </w:tcPr>
          <w:p w14:paraId="0B5FB076" w14:textId="77777777" w:rsidR="005B5FE7" w:rsidRPr="00C15665" w:rsidRDefault="005B5FE7"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The strengths of this report include highlighting the overall survival rate of cervical cancer. Weaknesses include restricted recommendations</w:t>
            </w:r>
            <w:r w:rsidRPr="00C15665">
              <w:rPr>
                <w:rFonts w:ascii="Arial" w:eastAsiaTheme="minorHAnsi" w:hAnsi="Arial" w:cs="Arial"/>
                <w:b/>
                <w:bCs/>
                <w:kern w:val="0"/>
                <w:lang w:eastAsia="en-US"/>
                <w14:ligatures w14:val="none"/>
              </w:rPr>
              <w:t xml:space="preserve">. </w:t>
            </w:r>
          </w:p>
        </w:tc>
      </w:tr>
      <w:tr w:rsidR="00C15665" w:rsidRPr="00C15665" w14:paraId="44DAA5BB" w14:textId="77777777" w:rsidTr="005B5FE7">
        <w:tc>
          <w:tcPr>
            <w:tcW w:w="1712" w:type="dxa"/>
          </w:tcPr>
          <w:p w14:paraId="5A6D6F64" w14:textId="7AA330EF" w:rsidR="005B5FE7" w:rsidRPr="00C15665" w:rsidRDefault="00BA0CCA" w:rsidP="00C15665">
            <w:pPr>
              <w:spacing w:line="360" w:lineRule="auto"/>
              <w:rPr>
                <w:rFonts w:ascii="Arial" w:eastAsiaTheme="minorHAnsi" w:hAnsi="Arial" w:cs="Arial"/>
                <w:kern w:val="0"/>
                <w:lang w:eastAsia="en-US"/>
                <w14:ligatures w14:val="none"/>
              </w:rPr>
            </w:pPr>
            <w:r w:rsidRPr="00C15665">
              <w:rPr>
                <w:rFonts w:ascii="Arial" w:hAnsi="Arial" w:cs="Arial"/>
                <w:shd w:val="clear" w:color="auto" w:fill="FFFFFF"/>
              </w:rPr>
              <w:t>Zuñiga, 2022</w:t>
            </w:r>
          </w:p>
        </w:tc>
        <w:tc>
          <w:tcPr>
            <w:tcW w:w="1749" w:type="dxa"/>
          </w:tcPr>
          <w:p w14:paraId="33572D37" w14:textId="00CD408C" w:rsidR="005B5FE7" w:rsidRPr="00C15665" w:rsidRDefault="00BA0CCA"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Cancerous cells in the cervix </w:t>
            </w:r>
          </w:p>
        </w:tc>
        <w:tc>
          <w:tcPr>
            <w:tcW w:w="1756" w:type="dxa"/>
          </w:tcPr>
          <w:p w14:paraId="326E614F" w14:textId="5CACB0D5" w:rsidR="005B5FE7" w:rsidRPr="00C15665" w:rsidRDefault="00C5492A"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This</w:t>
            </w:r>
            <w:r w:rsidR="00BA0CCA" w:rsidRPr="00C15665">
              <w:rPr>
                <w:rFonts w:ascii="Arial" w:eastAsiaTheme="minorHAnsi" w:hAnsi="Arial" w:cs="Arial"/>
                <w:kern w:val="0"/>
                <w:lang w:eastAsia="en-US"/>
                <w14:ligatures w14:val="none"/>
              </w:rPr>
              <w:t xml:space="preserve"> report discusses the cancerous cells in the cervix.</w:t>
            </w:r>
          </w:p>
        </w:tc>
        <w:tc>
          <w:tcPr>
            <w:tcW w:w="1773" w:type="dxa"/>
          </w:tcPr>
          <w:p w14:paraId="4F97F4BB" w14:textId="25FF8096" w:rsidR="005B5FE7" w:rsidRPr="00C15665" w:rsidRDefault="00D32676" w:rsidP="00C15665">
            <w:pPr>
              <w:spacing w:line="360" w:lineRule="auto"/>
              <w:rPr>
                <w:rFonts w:ascii="Arial" w:eastAsiaTheme="minorHAnsi" w:hAnsi="Arial" w:cs="Arial"/>
                <w:kern w:val="0"/>
                <w:lang w:eastAsia="en-US"/>
                <w14:ligatures w14:val="none"/>
              </w:rPr>
            </w:pPr>
            <w:r>
              <w:rPr>
                <w:rFonts w:ascii="Arial" w:eastAsiaTheme="minorHAnsi" w:hAnsi="Arial" w:cs="Arial"/>
                <w:kern w:val="0"/>
                <w:lang w:eastAsia="en-US"/>
                <w14:ligatures w14:val="none"/>
              </w:rPr>
              <w:t xml:space="preserve">Two types of cancerous cells, Squamous cell carcinoma and Cervical Adenocarcinoma, </w:t>
            </w:r>
            <w:r w:rsidR="00C5492A" w:rsidRPr="00C15665">
              <w:rPr>
                <w:rFonts w:ascii="Arial" w:eastAsiaTheme="minorHAnsi" w:hAnsi="Arial" w:cs="Arial"/>
                <w:kern w:val="0"/>
                <w:lang w:eastAsia="en-US"/>
                <w14:ligatures w14:val="none"/>
              </w:rPr>
              <w:t>develop</w:t>
            </w:r>
            <w:r w:rsidR="00221625" w:rsidRPr="00C15665">
              <w:rPr>
                <w:rFonts w:ascii="Arial" w:eastAsiaTheme="minorHAnsi" w:hAnsi="Arial" w:cs="Arial"/>
                <w:kern w:val="0"/>
                <w:lang w:eastAsia="en-US"/>
                <w14:ligatures w14:val="none"/>
              </w:rPr>
              <w:t xml:space="preserve"> in an </w:t>
            </w:r>
            <w:r w:rsidR="0067090B" w:rsidRPr="00C15665">
              <w:rPr>
                <w:rFonts w:ascii="Arial" w:eastAsiaTheme="minorHAnsi" w:hAnsi="Arial" w:cs="Arial"/>
                <w:kern w:val="0"/>
                <w:lang w:eastAsia="en-US"/>
                <w14:ligatures w14:val="none"/>
              </w:rPr>
              <w:t>individual’s</w:t>
            </w:r>
            <w:r w:rsidR="00221625" w:rsidRPr="00C15665">
              <w:rPr>
                <w:rFonts w:ascii="Arial" w:eastAsiaTheme="minorHAnsi" w:hAnsi="Arial" w:cs="Arial"/>
                <w:kern w:val="0"/>
                <w:lang w:eastAsia="en-US"/>
                <w14:ligatures w14:val="none"/>
              </w:rPr>
              <w:t xml:space="preserve"> glandular cells in the endocervix</w:t>
            </w:r>
            <w:r w:rsidR="005D3473" w:rsidRPr="00C15665">
              <w:rPr>
                <w:rFonts w:ascii="Arial" w:eastAsiaTheme="minorHAnsi" w:hAnsi="Arial" w:cs="Arial"/>
                <w:kern w:val="0"/>
                <w:lang w:eastAsia="en-US"/>
                <w14:ligatures w14:val="none"/>
              </w:rPr>
              <w:t xml:space="preserve">. </w:t>
            </w:r>
            <w:r w:rsidR="00CA2727" w:rsidRPr="00C15665">
              <w:rPr>
                <w:rFonts w:ascii="Arial" w:eastAsiaTheme="minorHAnsi" w:hAnsi="Arial" w:cs="Arial"/>
                <w:kern w:val="0"/>
                <w:lang w:eastAsia="en-US"/>
                <w14:ligatures w14:val="none"/>
              </w:rPr>
              <w:t>However, most cervical</w:t>
            </w:r>
            <w:r w:rsidR="005D3473" w:rsidRPr="00C15665">
              <w:rPr>
                <w:rFonts w:ascii="Arial" w:eastAsiaTheme="minorHAnsi" w:hAnsi="Arial" w:cs="Arial"/>
                <w:kern w:val="0"/>
                <w:lang w:eastAsia="en-US"/>
                <w14:ligatures w14:val="none"/>
              </w:rPr>
              <w:t xml:space="preserve"> cancers</w:t>
            </w:r>
            <w:r w:rsidR="000D4F50" w:rsidRPr="00C15665">
              <w:rPr>
                <w:rFonts w:ascii="Arial" w:eastAsiaTheme="minorHAnsi" w:hAnsi="Arial" w:cs="Arial"/>
                <w:kern w:val="0"/>
                <w:lang w:eastAsia="en-US"/>
                <w14:ligatures w14:val="none"/>
              </w:rPr>
              <w:t xml:space="preserve"> </w:t>
            </w:r>
            <w:r w:rsidR="00CA2727" w:rsidRPr="00C15665">
              <w:rPr>
                <w:rFonts w:ascii="Arial" w:eastAsiaTheme="minorHAnsi" w:hAnsi="Arial" w:cs="Arial"/>
                <w:kern w:val="0"/>
                <w:lang w:eastAsia="en-US"/>
                <w14:ligatures w14:val="none"/>
              </w:rPr>
              <w:t>(</w:t>
            </w:r>
            <w:r w:rsidR="000D4F50" w:rsidRPr="00C15665">
              <w:rPr>
                <w:rFonts w:ascii="Arial" w:eastAsiaTheme="minorHAnsi" w:hAnsi="Arial" w:cs="Arial"/>
                <w:kern w:val="0"/>
                <w:lang w:eastAsia="en-US"/>
                <w14:ligatures w14:val="none"/>
              </w:rPr>
              <w:t>90%</w:t>
            </w:r>
            <w:r w:rsidR="00CA2727" w:rsidRPr="00C15665">
              <w:rPr>
                <w:rFonts w:ascii="Arial" w:eastAsiaTheme="minorHAnsi" w:hAnsi="Arial" w:cs="Arial"/>
                <w:kern w:val="0"/>
                <w:lang w:eastAsia="en-US"/>
                <w14:ligatures w14:val="none"/>
              </w:rPr>
              <w:t>)</w:t>
            </w:r>
            <w:r w:rsidR="000D4F50" w:rsidRPr="00C15665">
              <w:rPr>
                <w:rFonts w:ascii="Arial" w:eastAsiaTheme="minorHAnsi" w:hAnsi="Arial" w:cs="Arial"/>
                <w:kern w:val="0"/>
                <w:lang w:eastAsia="en-US"/>
                <w14:ligatures w14:val="none"/>
              </w:rPr>
              <w:t xml:space="preserve"> are </w:t>
            </w:r>
            <w:r w:rsidR="0067090B" w:rsidRPr="00C15665">
              <w:rPr>
                <w:rFonts w:ascii="Arial" w:eastAsiaTheme="minorHAnsi" w:hAnsi="Arial" w:cs="Arial"/>
                <w:kern w:val="0"/>
                <w:lang w:eastAsia="en-US"/>
                <w14:ligatures w14:val="none"/>
              </w:rPr>
              <w:t>squamous</w:t>
            </w:r>
            <w:r w:rsidR="000D4F50" w:rsidRPr="00C15665">
              <w:rPr>
                <w:rFonts w:ascii="Arial" w:eastAsiaTheme="minorHAnsi" w:hAnsi="Arial" w:cs="Arial"/>
                <w:kern w:val="0"/>
                <w:lang w:eastAsia="en-US"/>
                <w14:ligatures w14:val="none"/>
              </w:rPr>
              <w:t xml:space="preserve"> cell </w:t>
            </w:r>
            <w:r w:rsidR="00CA2727" w:rsidRPr="00C15665">
              <w:rPr>
                <w:rFonts w:ascii="Arial" w:eastAsiaTheme="minorHAnsi" w:hAnsi="Arial" w:cs="Arial"/>
                <w:kern w:val="0"/>
                <w:lang w:eastAsia="en-US"/>
                <w14:ligatures w14:val="none"/>
              </w:rPr>
              <w:t>carcinomas,</w:t>
            </w:r>
            <w:r w:rsidR="000D4F50" w:rsidRPr="00C15665">
              <w:rPr>
                <w:rFonts w:ascii="Arial" w:eastAsiaTheme="minorHAnsi" w:hAnsi="Arial" w:cs="Arial"/>
                <w:kern w:val="0"/>
                <w:lang w:eastAsia="en-US"/>
                <w14:ligatures w14:val="none"/>
              </w:rPr>
              <w:t xml:space="preserve"> </w:t>
            </w:r>
            <w:r w:rsidR="001C1A37" w:rsidRPr="00C15665">
              <w:rPr>
                <w:rFonts w:ascii="Arial" w:eastAsiaTheme="minorHAnsi" w:hAnsi="Arial" w:cs="Arial"/>
                <w:kern w:val="0"/>
                <w:lang w:eastAsia="en-US"/>
                <w14:ligatures w14:val="none"/>
              </w:rPr>
              <w:t xml:space="preserve">which </w:t>
            </w:r>
            <w:r>
              <w:rPr>
                <w:rFonts w:ascii="Arial" w:eastAsiaTheme="minorHAnsi" w:hAnsi="Arial" w:cs="Arial"/>
                <w:kern w:val="0"/>
                <w:lang w:eastAsia="en-US"/>
                <w14:ligatures w14:val="none"/>
              </w:rPr>
              <w:t>grow</w:t>
            </w:r>
            <w:r w:rsidR="001C1A37" w:rsidRPr="00C15665">
              <w:rPr>
                <w:rFonts w:ascii="Arial" w:eastAsiaTheme="minorHAnsi" w:hAnsi="Arial" w:cs="Arial"/>
                <w:kern w:val="0"/>
                <w:lang w:eastAsia="en-US"/>
                <w14:ligatures w14:val="none"/>
              </w:rPr>
              <w:t xml:space="preserve"> in an </w:t>
            </w:r>
            <w:r w:rsidR="00CA2727" w:rsidRPr="00C15665">
              <w:rPr>
                <w:rFonts w:ascii="Arial" w:eastAsiaTheme="minorHAnsi" w:hAnsi="Arial" w:cs="Arial"/>
                <w:kern w:val="0"/>
                <w:lang w:eastAsia="en-US"/>
                <w14:ligatures w14:val="none"/>
              </w:rPr>
              <w:t>individual’s</w:t>
            </w:r>
            <w:r w:rsidR="001C1A37" w:rsidRPr="00C15665">
              <w:rPr>
                <w:rFonts w:ascii="Arial" w:eastAsiaTheme="minorHAnsi" w:hAnsi="Arial" w:cs="Arial"/>
                <w:kern w:val="0"/>
                <w:lang w:eastAsia="en-US"/>
                <w14:ligatures w14:val="none"/>
              </w:rPr>
              <w:t xml:space="preserve"> ectocervix.</w:t>
            </w:r>
          </w:p>
        </w:tc>
        <w:tc>
          <w:tcPr>
            <w:tcW w:w="2026" w:type="dxa"/>
          </w:tcPr>
          <w:p w14:paraId="13948C64" w14:textId="6808CCF8" w:rsidR="005B5FE7" w:rsidRPr="00C15665" w:rsidRDefault="00CA2727"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Strengths of this report include </w:t>
            </w:r>
            <w:r w:rsidR="00C5492A" w:rsidRPr="00C15665">
              <w:rPr>
                <w:rFonts w:ascii="Arial" w:eastAsiaTheme="minorHAnsi" w:hAnsi="Arial" w:cs="Arial"/>
                <w:kern w:val="0"/>
                <w:lang w:eastAsia="en-US"/>
                <w14:ligatures w14:val="none"/>
              </w:rPr>
              <w:t>information regarding the cells in an individual’s cervix, which can develop into cancerous cells if infected with HPV.</w:t>
            </w:r>
          </w:p>
        </w:tc>
      </w:tr>
    </w:tbl>
    <w:p w14:paraId="17C9619F"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1CBA62DA"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7E5AA3BD" w14:textId="77777777" w:rsidR="00D443FF" w:rsidRPr="00C15665" w:rsidRDefault="00D443FF" w:rsidP="00C15665">
      <w:pPr>
        <w:spacing w:line="360" w:lineRule="auto"/>
        <w:rPr>
          <w:rFonts w:ascii="Arial" w:eastAsiaTheme="minorHAnsi" w:hAnsi="Arial" w:cs="Arial"/>
          <w:b/>
          <w:bCs/>
          <w:kern w:val="0"/>
          <w:lang w:eastAsia="en-US"/>
          <w14:ligatures w14:val="none"/>
        </w:rPr>
      </w:pPr>
    </w:p>
    <w:tbl>
      <w:tblPr>
        <w:tblStyle w:val="TableGrid"/>
        <w:tblW w:w="0" w:type="auto"/>
        <w:tblLook w:val="04A0" w:firstRow="1" w:lastRow="0" w:firstColumn="1" w:lastColumn="0" w:noHBand="0" w:noVBand="1"/>
      </w:tblPr>
      <w:tblGrid>
        <w:gridCol w:w="1707"/>
        <w:gridCol w:w="1743"/>
        <w:gridCol w:w="1751"/>
        <w:gridCol w:w="1789"/>
        <w:gridCol w:w="2026"/>
      </w:tblGrid>
      <w:tr w:rsidR="00C15665" w:rsidRPr="00C15665" w14:paraId="5F0F8B71" w14:textId="77777777" w:rsidTr="00FD3C06">
        <w:tc>
          <w:tcPr>
            <w:tcW w:w="1803" w:type="dxa"/>
          </w:tcPr>
          <w:p w14:paraId="46A2C940" w14:textId="4F60C020" w:rsidR="00FD3C06" w:rsidRPr="00C15665" w:rsidRDefault="00632FE8" w:rsidP="00C15665">
            <w:pPr>
              <w:spacing w:line="360" w:lineRule="auto"/>
              <w:rPr>
                <w:rFonts w:ascii="Arial" w:eastAsiaTheme="minorHAnsi" w:hAnsi="Arial" w:cs="Arial"/>
                <w:b/>
                <w:bCs/>
                <w:kern w:val="0"/>
                <w:lang w:eastAsia="en-US"/>
                <w14:ligatures w14:val="none"/>
              </w:rPr>
            </w:pPr>
            <w:r w:rsidRPr="00C15665">
              <w:rPr>
                <w:rFonts w:ascii="Arial" w:hAnsi="Arial" w:cs="Arial"/>
                <w:shd w:val="clear" w:color="auto" w:fill="FFFFFF"/>
              </w:rPr>
              <w:t>Zhang, 2022</w:t>
            </w:r>
          </w:p>
        </w:tc>
        <w:tc>
          <w:tcPr>
            <w:tcW w:w="1803" w:type="dxa"/>
          </w:tcPr>
          <w:p w14:paraId="6E0F79FC" w14:textId="67B9C822" w:rsidR="00FD3C06" w:rsidRPr="00C15665" w:rsidRDefault="00A150CE"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The treatment of cervical cancer</w:t>
            </w:r>
          </w:p>
        </w:tc>
        <w:tc>
          <w:tcPr>
            <w:tcW w:w="1803" w:type="dxa"/>
          </w:tcPr>
          <w:p w14:paraId="62C79B4D" w14:textId="3BE5E577" w:rsidR="00FD3C06" w:rsidRPr="00C15665" w:rsidRDefault="00A150CE"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This report includes the study of </w:t>
            </w:r>
            <w:r w:rsidR="00C86B91" w:rsidRPr="00C15665">
              <w:rPr>
                <w:rFonts w:ascii="Arial" w:eastAsiaTheme="minorHAnsi" w:hAnsi="Arial" w:cs="Arial"/>
                <w:kern w:val="0"/>
                <w:lang w:eastAsia="en-US"/>
                <w14:ligatures w14:val="none"/>
              </w:rPr>
              <w:lastRenderedPageBreak/>
              <w:t>treatments</w:t>
            </w:r>
            <w:r w:rsidRPr="00C15665">
              <w:rPr>
                <w:rFonts w:ascii="Arial" w:eastAsiaTheme="minorHAnsi" w:hAnsi="Arial" w:cs="Arial"/>
                <w:kern w:val="0"/>
                <w:lang w:eastAsia="en-US"/>
                <w14:ligatures w14:val="none"/>
              </w:rPr>
              <w:t xml:space="preserve"> </w:t>
            </w:r>
            <w:r w:rsidR="00C86B91" w:rsidRPr="00C15665">
              <w:rPr>
                <w:rFonts w:ascii="Arial" w:eastAsiaTheme="minorHAnsi" w:hAnsi="Arial" w:cs="Arial"/>
                <w:kern w:val="0"/>
                <w:lang w:eastAsia="en-US"/>
                <w14:ligatures w14:val="none"/>
              </w:rPr>
              <w:t>available for individuals who are diagnosed with cervical cancer.</w:t>
            </w:r>
          </w:p>
        </w:tc>
        <w:tc>
          <w:tcPr>
            <w:tcW w:w="1803" w:type="dxa"/>
          </w:tcPr>
          <w:p w14:paraId="1E9DC266" w14:textId="6D7F606B" w:rsidR="00FD3C06" w:rsidRPr="00C15665" w:rsidRDefault="007F1EF8"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lastRenderedPageBreak/>
              <w:t xml:space="preserve">Treatments available to treat cervical </w:t>
            </w:r>
            <w:r w:rsidRPr="00C15665">
              <w:rPr>
                <w:rFonts w:ascii="Arial" w:eastAsiaTheme="minorHAnsi" w:hAnsi="Arial" w:cs="Arial"/>
                <w:kern w:val="0"/>
                <w:lang w:eastAsia="en-US"/>
                <w14:ligatures w14:val="none"/>
              </w:rPr>
              <w:lastRenderedPageBreak/>
              <w:t xml:space="preserve">cancer include surgery, </w:t>
            </w:r>
            <w:r w:rsidR="00DE3356" w:rsidRPr="00C15665">
              <w:rPr>
                <w:rFonts w:ascii="Arial" w:eastAsiaTheme="minorHAnsi" w:hAnsi="Arial" w:cs="Arial"/>
                <w:kern w:val="0"/>
                <w:lang w:eastAsia="en-US"/>
                <w14:ligatures w14:val="none"/>
              </w:rPr>
              <w:t>where doctors remove the cancerous tissues</w:t>
            </w:r>
            <w:r w:rsidR="007D0C41" w:rsidRPr="00C15665">
              <w:rPr>
                <w:rFonts w:ascii="Arial" w:eastAsiaTheme="minorHAnsi" w:hAnsi="Arial" w:cs="Arial"/>
                <w:kern w:val="0"/>
                <w:lang w:eastAsia="en-US"/>
                <w14:ligatures w14:val="none"/>
              </w:rPr>
              <w:t>;</w:t>
            </w:r>
            <w:r w:rsidR="00DE3356" w:rsidRPr="00C15665">
              <w:rPr>
                <w:rFonts w:ascii="Arial" w:eastAsiaTheme="minorHAnsi" w:hAnsi="Arial" w:cs="Arial"/>
                <w:kern w:val="0"/>
                <w:lang w:eastAsia="en-US"/>
                <w14:ligatures w14:val="none"/>
              </w:rPr>
              <w:t xml:space="preserve"> chemotherapy</w:t>
            </w:r>
            <w:r w:rsidR="007D0C41" w:rsidRPr="00C15665">
              <w:rPr>
                <w:rFonts w:ascii="Arial" w:eastAsiaTheme="minorHAnsi" w:hAnsi="Arial" w:cs="Arial"/>
                <w:kern w:val="0"/>
                <w:lang w:eastAsia="en-US"/>
                <w14:ligatures w14:val="none"/>
              </w:rPr>
              <w:t>,</w:t>
            </w:r>
            <w:r w:rsidR="00DE3356" w:rsidRPr="00C15665">
              <w:rPr>
                <w:rFonts w:ascii="Arial" w:eastAsiaTheme="minorHAnsi" w:hAnsi="Arial" w:cs="Arial"/>
                <w:kern w:val="0"/>
                <w:lang w:eastAsia="en-US"/>
                <w14:ligatures w14:val="none"/>
              </w:rPr>
              <w:t xml:space="preserve"> which uses </w:t>
            </w:r>
            <w:r w:rsidR="00C21B43" w:rsidRPr="00C15665">
              <w:rPr>
                <w:rFonts w:ascii="Arial" w:eastAsiaTheme="minorHAnsi" w:hAnsi="Arial" w:cs="Arial"/>
                <w:kern w:val="0"/>
                <w:lang w:eastAsia="en-US"/>
                <w14:ligatures w14:val="none"/>
              </w:rPr>
              <w:t xml:space="preserve">specific </w:t>
            </w:r>
            <w:r w:rsidR="00DE3356" w:rsidRPr="00C15665">
              <w:rPr>
                <w:rFonts w:ascii="Arial" w:eastAsiaTheme="minorHAnsi" w:hAnsi="Arial" w:cs="Arial"/>
                <w:kern w:val="0"/>
                <w:lang w:eastAsia="en-US"/>
                <w14:ligatures w14:val="none"/>
              </w:rPr>
              <w:t xml:space="preserve">medicines </w:t>
            </w:r>
            <w:r w:rsidR="00C21B43" w:rsidRPr="00C15665">
              <w:rPr>
                <w:rFonts w:ascii="Arial" w:eastAsiaTheme="minorHAnsi" w:hAnsi="Arial" w:cs="Arial"/>
                <w:kern w:val="0"/>
                <w:lang w:eastAsia="en-US"/>
                <w14:ligatures w14:val="none"/>
              </w:rPr>
              <w:t>to kill or shrink the cancer cells or through medication.</w:t>
            </w:r>
          </w:p>
        </w:tc>
        <w:tc>
          <w:tcPr>
            <w:tcW w:w="1804" w:type="dxa"/>
          </w:tcPr>
          <w:p w14:paraId="0EBF8DC8" w14:textId="2B8B5DAD" w:rsidR="007D0C41" w:rsidRPr="00C15665" w:rsidRDefault="00C21B43"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lastRenderedPageBreak/>
              <w:t xml:space="preserve">Strengths in this report include </w:t>
            </w:r>
            <w:r w:rsidR="00E934C3" w:rsidRPr="00C15665">
              <w:rPr>
                <w:rFonts w:ascii="Arial" w:eastAsiaTheme="minorHAnsi" w:hAnsi="Arial" w:cs="Arial"/>
                <w:kern w:val="0"/>
                <w:lang w:eastAsia="en-US"/>
                <w14:ligatures w14:val="none"/>
              </w:rPr>
              <w:t xml:space="preserve">highlighting the </w:t>
            </w:r>
            <w:r w:rsidR="00E934C3" w:rsidRPr="00C15665">
              <w:rPr>
                <w:rFonts w:ascii="Arial" w:eastAsiaTheme="minorHAnsi" w:hAnsi="Arial" w:cs="Arial"/>
                <w:kern w:val="0"/>
                <w:lang w:eastAsia="en-US"/>
                <w14:ligatures w14:val="none"/>
              </w:rPr>
              <w:lastRenderedPageBreak/>
              <w:t xml:space="preserve">treatments </w:t>
            </w:r>
            <w:r w:rsidR="007D0C41" w:rsidRPr="00C15665">
              <w:rPr>
                <w:rFonts w:ascii="Arial" w:eastAsiaTheme="minorHAnsi" w:hAnsi="Arial" w:cs="Arial"/>
                <w:kern w:val="0"/>
                <w:lang w:eastAsia="en-US"/>
                <w14:ligatures w14:val="none"/>
              </w:rPr>
              <w:t>available</w:t>
            </w:r>
            <w:r w:rsidR="00E934C3" w:rsidRPr="00C15665">
              <w:rPr>
                <w:rFonts w:ascii="Arial" w:eastAsiaTheme="minorHAnsi" w:hAnsi="Arial" w:cs="Arial"/>
                <w:kern w:val="0"/>
                <w:lang w:eastAsia="en-US"/>
                <w14:ligatures w14:val="none"/>
              </w:rPr>
              <w:t xml:space="preserve"> for cervical cancer diagnosis. The weakness </w:t>
            </w:r>
            <w:r w:rsidR="00D32676">
              <w:rPr>
                <w:rFonts w:ascii="Arial" w:eastAsiaTheme="minorHAnsi" w:hAnsi="Arial" w:cs="Arial"/>
                <w:kern w:val="0"/>
                <w:lang w:eastAsia="en-US"/>
                <w14:ligatures w14:val="none"/>
              </w:rPr>
              <w:t>consists of</w:t>
            </w:r>
            <w:r w:rsidR="00E934C3" w:rsidRPr="00C15665">
              <w:rPr>
                <w:rFonts w:ascii="Arial" w:eastAsiaTheme="minorHAnsi" w:hAnsi="Arial" w:cs="Arial"/>
                <w:kern w:val="0"/>
                <w:lang w:eastAsia="en-US"/>
                <w14:ligatures w14:val="none"/>
              </w:rPr>
              <w:t xml:space="preserve"> </w:t>
            </w:r>
            <w:r w:rsidR="007D0C41" w:rsidRPr="00C15665">
              <w:rPr>
                <w:rFonts w:ascii="Arial" w:eastAsiaTheme="minorHAnsi" w:hAnsi="Arial" w:cs="Arial"/>
                <w:kern w:val="0"/>
                <w:lang w:eastAsia="en-US"/>
                <w14:ligatures w14:val="none"/>
              </w:rPr>
              <w:t xml:space="preserve">a restriction on </w:t>
            </w:r>
          </w:p>
          <w:p w14:paraId="25378C56" w14:textId="4AA2DBA9" w:rsidR="00FD3C06" w:rsidRPr="00C15665" w:rsidRDefault="007D0C41"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recommendations.</w:t>
            </w:r>
          </w:p>
        </w:tc>
      </w:tr>
      <w:tr w:rsidR="00C15665" w:rsidRPr="00C15665" w14:paraId="672EBF76" w14:textId="77777777" w:rsidTr="00FD3C06">
        <w:tc>
          <w:tcPr>
            <w:tcW w:w="1803" w:type="dxa"/>
          </w:tcPr>
          <w:p w14:paraId="726563D6" w14:textId="07EEFD7B" w:rsidR="00FD3C06" w:rsidRPr="00C15665" w:rsidRDefault="00FD3C06"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lastRenderedPageBreak/>
              <w:t>Zou, 2022</w:t>
            </w:r>
          </w:p>
        </w:tc>
        <w:tc>
          <w:tcPr>
            <w:tcW w:w="1803" w:type="dxa"/>
          </w:tcPr>
          <w:p w14:paraId="36B3F743" w14:textId="33A29C74" w:rsidR="00FD3C06" w:rsidRPr="00C15665" w:rsidRDefault="00FD3C06"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The prevention of HPV infection</w:t>
            </w:r>
          </w:p>
        </w:tc>
        <w:tc>
          <w:tcPr>
            <w:tcW w:w="1803" w:type="dxa"/>
          </w:tcPr>
          <w:p w14:paraId="31219C2F" w14:textId="2C43D7D3" w:rsidR="00FD3C06" w:rsidRPr="00C15665" w:rsidRDefault="00FD3C06"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 xml:space="preserve">This report covers the policies and procedures </w:t>
            </w:r>
            <w:r w:rsidR="00D32676">
              <w:rPr>
                <w:rFonts w:ascii="Arial" w:eastAsiaTheme="minorHAnsi" w:hAnsi="Arial" w:cs="Arial"/>
                <w:kern w:val="0"/>
                <w:lang w:eastAsia="en-US"/>
                <w14:ligatures w14:val="none"/>
              </w:rPr>
              <w:t>that are in place to prevent HPV infections</w:t>
            </w:r>
            <w:r w:rsidRPr="00C15665">
              <w:rPr>
                <w:rFonts w:ascii="Arial" w:eastAsiaTheme="minorHAnsi" w:hAnsi="Arial" w:cs="Arial"/>
                <w:kern w:val="0"/>
                <w:lang w:eastAsia="en-US"/>
                <w14:ligatures w14:val="none"/>
              </w:rPr>
              <w:t>.</w:t>
            </w:r>
          </w:p>
        </w:tc>
        <w:tc>
          <w:tcPr>
            <w:tcW w:w="1803" w:type="dxa"/>
          </w:tcPr>
          <w:p w14:paraId="71717E8E" w14:textId="04C7BBFF" w:rsidR="00FD3C06" w:rsidRPr="00C15665" w:rsidRDefault="00FD3C06"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 xml:space="preserve">The policies and procedures in place </w:t>
            </w:r>
            <w:r w:rsidR="007D0C41" w:rsidRPr="00C15665">
              <w:rPr>
                <w:rFonts w:ascii="Arial" w:eastAsiaTheme="minorHAnsi" w:hAnsi="Arial" w:cs="Arial"/>
                <w:kern w:val="0"/>
                <w:lang w:eastAsia="en-US"/>
                <w14:ligatures w14:val="none"/>
              </w:rPr>
              <w:t>by</w:t>
            </w:r>
            <w:r w:rsidRPr="00C15665">
              <w:rPr>
                <w:rFonts w:ascii="Arial" w:eastAsiaTheme="minorHAnsi" w:hAnsi="Arial" w:cs="Arial"/>
                <w:kern w:val="0"/>
                <w:lang w:eastAsia="en-US"/>
                <w14:ligatures w14:val="none"/>
              </w:rPr>
              <w:t xml:space="preserve"> the Public Health of England and provided by the NHS are free HPV vaccinations, </w:t>
            </w:r>
            <w:r w:rsidR="00D32676">
              <w:rPr>
                <w:rFonts w:ascii="Arial" w:eastAsiaTheme="minorHAnsi" w:hAnsi="Arial" w:cs="Arial"/>
                <w:kern w:val="0"/>
                <w:lang w:eastAsia="en-US"/>
                <w14:ligatures w14:val="none"/>
              </w:rPr>
              <w:t>available to all children in the UK between the ages of 12 and 13 and all men and women up until the age of 45</w:t>
            </w:r>
            <w:r w:rsidRPr="00C15665">
              <w:rPr>
                <w:rFonts w:ascii="Arial" w:eastAsiaTheme="minorHAnsi" w:hAnsi="Arial" w:cs="Arial"/>
                <w:kern w:val="0"/>
                <w:lang w:eastAsia="en-US"/>
                <w14:ligatures w14:val="none"/>
              </w:rPr>
              <w:t>.</w:t>
            </w:r>
          </w:p>
        </w:tc>
        <w:tc>
          <w:tcPr>
            <w:tcW w:w="1804" w:type="dxa"/>
          </w:tcPr>
          <w:p w14:paraId="2A10F25E" w14:textId="5576EB3D" w:rsidR="00FD3C06" w:rsidRPr="00C15665" w:rsidRDefault="00FD3C06"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kern w:val="0"/>
                <w:lang w:eastAsia="en-US"/>
                <w14:ligatures w14:val="none"/>
              </w:rPr>
              <w:t>Strengths of this report is that it highlights the importance of the HPV vaccination In reducing cervical cancer in women or any individuals with a cervix.</w:t>
            </w:r>
          </w:p>
        </w:tc>
      </w:tr>
    </w:tbl>
    <w:p w14:paraId="56008A80"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1940DD05" w14:textId="77777777" w:rsidR="00D443FF" w:rsidRPr="00C15665" w:rsidRDefault="00D443FF" w:rsidP="00C15665">
      <w:pPr>
        <w:spacing w:line="360" w:lineRule="auto"/>
        <w:rPr>
          <w:rFonts w:ascii="Arial" w:eastAsiaTheme="minorHAnsi" w:hAnsi="Arial" w:cs="Arial"/>
          <w:b/>
          <w:bCs/>
          <w:kern w:val="0"/>
          <w:lang w:eastAsia="en-US"/>
          <w14:ligatures w14:val="none"/>
        </w:rPr>
      </w:pPr>
    </w:p>
    <w:p w14:paraId="6A20F7EA" w14:textId="77777777" w:rsidR="001E77B4" w:rsidRPr="00C15665" w:rsidRDefault="001E77B4" w:rsidP="00C15665">
      <w:pPr>
        <w:spacing w:line="360" w:lineRule="auto"/>
        <w:rPr>
          <w:rFonts w:ascii="Arial" w:eastAsiaTheme="minorHAnsi" w:hAnsi="Arial" w:cs="Arial"/>
          <w:b/>
          <w:bCs/>
          <w:kern w:val="0"/>
          <w:lang w:eastAsia="en-US"/>
          <w14:ligatures w14:val="none"/>
        </w:rPr>
      </w:pPr>
    </w:p>
    <w:p w14:paraId="4863D410" w14:textId="262912AF" w:rsidR="00143CF3" w:rsidRPr="00C15665" w:rsidRDefault="00A30E98"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 xml:space="preserve">Conclusion </w:t>
      </w:r>
    </w:p>
    <w:p w14:paraId="67B01DB1" w14:textId="77777777" w:rsidR="00143CF3" w:rsidRPr="00C15665" w:rsidRDefault="00143CF3" w:rsidP="00C15665">
      <w:pPr>
        <w:spacing w:line="360" w:lineRule="auto"/>
        <w:rPr>
          <w:rFonts w:ascii="Arial" w:eastAsiaTheme="minorHAnsi" w:hAnsi="Arial" w:cs="Arial"/>
          <w:b/>
          <w:bCs/>
          <w:kern w:val="0"/>
          <w:lang w:eastAsia="en-US"/>
          <w14:ligatures w14:val="none"/>
        </w:rPr>
      </w:pPr>
    </w:p>
    <w:p w14:paraId="01A4998C" w14:textId="70255D96" w:rsidR="00F56643" w:rsidRPr="00C15665" w:rsidRDefault="00F56643"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In conclusion to this report, 99.8% of cervical cancer diagnoses are preventable </w:t>
      </w:r>
      <w:r w:rsidR="0014171F" w:rsidRPr="00C15665">
        <w:rPr>
          <w:rFonts w:ascii="Arial" w:eastAsiaTheme="minorHAnsi" w:hAnsi="Arial" w:cs="Arial"/>
          <w:kern w:val="0"/>
          <w:lang w:eastAsia="en-US"/>
          <w14:ligatures w14:val="none"/>
        </w:rPr>
        <w:t xml:space="preserve">and could be avoided through HPV vaccinations and education and knowledge of the importance of </w:t>
      </w:r>
      <w:r w:rsidR="0014171F" w:rsidRPr="00C15665">
        <w:rPr>
          <w:rFonts w:ascii="Arial" w:eastAsiaTheme="minorHAnsi" w:hAnsi="Arial" w:cs="Arial"/>
          <w:kern w:val="0"/>
          <w:lang w:eastAsia="en-US"/>
          <w14:ligatures w14:val="none"/>
        </w:rPr>
        <w:lastRenderedPageBreak/>
        <w:t xml:space="preserve">cervical screening for an individual. </w:t>
      </w:r>
      <w:r w:rsidR="008D5B8C" w:rsidRPr="00C15665">
        <w:rPr>
          <w:rFonts w:ascii="Arial" w:eastAsiaTheme="minorHAnsi" w:hAnsi="Arial" w:cs="Arial"/>
          <w:kern w:val="0"/>
          <w:lang w:eastAsia="en-US"/>
          <w14:ligatures w14:val="none"/>
        </w:rPr>
        <w:t xml:space="preserve">Any female or individual with a cervix who has had sexual contact </w:t>
      </w:r>
      <w:r w:rsidR="00064C6B" w:rsidRPr="00C15665">
        <w:rPr>
          <w:rFonts w:ascii="Arial" w:eastAsiaTheme="minorHAnsi" w:hAnsi="Arial" w:cs="Arial"/>
          <w:kern w:val="0"/>
          <w:lang w:eastAsia="en-US"/>
          <w14:ligatures w14:val="none"/>
        </w:rPr>
        <w:t xml:space="preserve">with a male or female can develop cervical cancer through the human </w:t>
      </w:r>
      <w:r w:rsidR="002A418D" w:rsidRPr="00C15665">
        <w:rPr>
          <w:rFonts w:ascii="Arial" w:eastAsiaTheme="minorHAnsi" w:hAnsi="Arial" w:cs="Arial"/>
          <w:kern w:val="0"/>
          <w:lang w:eastAsia="en-US"/>
          <w14:ligatures w14:val="none"/>
        </w:rPr>
        <w:t>papillomavirus</w:t>
      </w:r>
      <w:r w:rsidR="00064C6B" w:rsidRPr="00C15665">
        <w:rPr>
          <w:rFonts w:ascii="Arial" w:eastAsiaTheme="minorHAnsi" w:hAnsi="Arial" w:cs="Arial"/>
          <w:kern w:val="0"/>
          <w:lang w:eastAsia="en-US"/>
          <w14:ligatures w14:val="none"/>
        </w:rPr>
        <w:t xml:space="preserve"> infection. </w:t>
      </w:r>
      <w:r w:rsidR="00AA7897" w:rsidRPr="00C15665">
        <w:rPr>
          <w:rFonts w:ascii="Arial" w:eastAsiaTheme="minorHAnsi" w:hAnsi="Arial" w:cs="Arial"/>
          <w:kern w:val="0"/>
          <w:lang w:eastAsia="en-US"/>
          <w14:ligatures w14:val="none"/>
        </w:rPr>
        <w:t>The NHS programme</w:t>
      </w:r>
      <w:r w:rsidR="00A9384E" w:rsidRPr="00C15665">
        <w:rPr>
          <w:rFonts w:ascii="Arial" w:eastAsiaTheme="minorHAnsi" w:hAnsi="Arial" w:cs="Arial"/>
          <w:kern w:val="0"/>
          <w:lang w:eastAsia="en-US"/>
          <w14:ligatures w14:val="none"/>
        </w:rPr>
        <w:t xml:space="preserve"> offers free HPV vaccination to all </w:t>
      </w:r>
      <w:r w:rsidR="00D32676">
        <w:rPr>
          <w:rFonts w:ascii="Arial" w:eastAsiaTheme="minorHAnsi" w:hAnsi="Arial" w:cs="Arial"/>
          <w:kern w:val="0"/>
          <w:lang w:eastAsia="en-US"/>
          <w14:ligatures w14:val="none"/>
        </w:rPr>
        <w:t>male and female children</w:t>
      </w:r>
      <w:r w:rsidR="00A9384E" w:rsidRPr="00C15665">
        <w:rPr>
          <w:rFonts w:ascii="Arial" w:eastAsiaTheme="minorHAnsi" w:hAnsi="Arial" w:cs="Arial"/>
          <w:kern w:val="0"/>
          <w:lang w:eastAsia="en-US"/>
          <w14:ligatures w14:val="none"/>
        </w:rPr>
        <w:t xml:space="preserve"> in the UK between 12 </w:t>
      </w:r>
      <w:r w:rsidR="00F66D2E">
        <w:rPr>
          <w:rFonts w:ascii="Arial" w:eastAsiaTheme="minorHAnsi" w:hAnsi="Arial" w:cs="Arial"/>
          <w:kern w:val="0"/>
          <w:lang w:eastAsia="en-US"/>
          <w14:ligatures w14:val="none"/>
        </w:rPr>
        <w:t>and</w:t>
      </w:r>
      <w:r w:rsidR="00A9384E" w:rsidRPr="00C15665">
        <w:rPr>
          <w:rFonts w:ascii="Arial" w:eastAsiaTheme="minorHAnsi" w:hAnsi="Arial" w:cs="Arial"/>
          <w:kern w:val="0"/>
          <w:lang w:eastAsia="en-US"/>
          <w14:ligatures w14:val="none"/>
        </w:rPr>
        <w:t xml:space="preserve"> 13 years old. However, all </w:t>
      </w:r>
      <w:r w:rsidR="002A418D" w:rsidRPr="00C15665">
        <w:rPr>
          <w:rFonts w:ascii="Arial" w:eastAsiaTheme="minorHAnsi" w:hAnsi="Arial" w:cs="Arial"/>
          <w:kern w:val="0"/>
          <w:lang w:eastAsia="en-US"/>
          <w14:ligatures w14:val="none"/>
        </w:rPr>
        <w:t>males</w:t>
      </w:r>
      <w:r w:rsidR="00A9384E" w:rsidRPr="00C15665">
        <w:rPr>
          <w:rFonts w:ascii="Arial" w:eastAsiaTheme="minorHAnsi" w:hAnsi="Arial" w:cs="Arial"/>
          <w:kern w:val="0"/>
          <w:lang w:eastAsia="en-US"/>
          <w14:ligatures w14:val="none"/>
        </w:rPr>
        <w:t xml:space="preserve"> and females up until the </w:t>
      </w:r>
      <w:r w:rsidR="002A418D" w:rsidRPr="00C15665">
        <w:rPr>
          <w:rFonts w:ascii="Arial" w:eastAsiaTheme="minorHAnsi" w:hAnsi="Arial" w:cs="Arial"/>
          <w:kern w:val="0"/>
          <w:lang w:eastAsia="en-US"/>
          <w14:ligatures w14:val="none"/>
        </w:rPr>
        <w:t>age</w:t>
      </w:r>
      <w:r w:rsidR="00A9384E" w:rsidRPr="00C15665">
        <w:rPr>
          <w:rFonts w:ascii="Arial" w:eastAsiaTheme="minorHAnsi" w:hAnsi="Arial" w:cs="Arial"/>
          <w:kern w:val="0"/>
          <w:lang w:eastAsia="en-US"/>
          <w14:ligatures w14:val="none"/>
        </w:rPr>
        <w:t xml:space="preserve"> of 45 years old can access the HPV vaccination.</w:t>
      </w:r>
      <w:r w:rsidR="001F26B1" w:rsidRPr="00C15665">
        <w:rPr>
          <w:rFonts w:ascii="Arial" w:eastAsiaTheme="minorHAnsi" w:hAnsi="Arial" w:cs="Arial"/>
          <w:kern w:val="0"/>
          <w:lang w:eastAsia="en-US"/>
          <w14:ligatures w14:val="none"/>
        </w:rPr>
        <w:t xml:space="preserve"> Cervical screening is available for all women </w:t>
      </w:r>
      <w:r w:rsidR="002A418D" w:rsidRPr="00C15665">
        <w:rPr>
          <w:rFonts w:ascii="Arial" w:eastAsiaTheme="minorHAnsi" w:hAnsi="Arial" w:cs="Arial"/>
          <w:kern w:val="0"/>
          <w:lang w:eastAsia="en-US"/>
          <w14:ligatures w14:val="none"/>
        </w:rPr>
        <w:t>aged</w:t>
      </w:r>
      <w:r w:rsidR="001F26B1" w:rsidRPr="00C15665">
        <w:rPr>
          <w:rFonts w:ascii="Arial" w:eastAsiaTheme="minorHAnsi" w:hAnsi="Arial" w:cs="Arial"/>
          <w:kern w:val="0"/>
          <w:lang w:eastAsia="en-US"/>
          <w14:ligatures w14:val="none"/>
        </w:rPr>
        <w:t xml:space="preserve"> 25-</w:t>
      </w:r>
      <w:r w:rsidR="0013712A" w:rsidRPr="00C15665">
        <w:rPr>
          <w:rFonts w:ascii="Arial" w:eastAsiaTheme="minorHAnsi" w:hAnsi="Arial" w:cs="Arial"/>
          <w:kern w:val="0"/>
          <w:lang w:eastAsia="en-US"/>
          <w14:ligatures w14:val="none"/>
        </w:rPr>
        <w:t>64</w:t>
      </w:r>
      <w:r w:rsidR="001456A9" w:rsidRPr="00C15665">
        <w:rPr>
          <w:rFonts w:ascii="Arial" w:eastAsiaTheme="minorHAnsi" w:hAnsi="Arial" w:cs="Arial"/>
          <w:kern w:val="0"/>
          <w:lang w:eastAsia="en-US"/>
          <w14:ligatures w14:val="none"/>
        </w:rPr>
        <w:t xml:space="preserve">. </w:t>
      </w:r>
      <w:r w:rsidR="009A4C42" w:rsidRPr="00C15665">
        <w:rPr>
          <w:rFonts w:ascii="Arial" w:eastAsiaTheme="minorHAnsi" w:hAnsi="Arial" w:cs="Arial"/>
          <w:kern w:val="0"/>
          <w:lang w:eastAsia="en-US"/>
          <w14:ligatures w14:val="none"/>
        </w:rPr>
        <w:t xml:space="preserve">Women under the age of 25 years old fight off </w:t>
      </w:r>
      <w:r w:rsidR="002A418D" w:rsidRPr="00C15665">
        <w:rPr>
          <w:rFonts w:ascii="Arial" w:eastAsiaTheme="minorHAnsi" w:hAnsi="Arial" w:cs="Arial"/>
          <w:kern w:val="0"/>
          <w:lang w:eastAsia="en-US"/>
          <w14:ligatures w14:val="none"/>
        </w:rPr>
        <w:t xml:space="preserve">the </w:t>
      </w:r>
      <w:r w:rsidR="009A4C42" w:rsidRPr="00C15665">
        <w:rPr>
          <w:rFonts w:ascii="Arial" w:eastAsiaTheme="minorHAnsi" w:hAnsi="Arial" w:cs="Arial"/>
          <w:kern w:val="0"/>
          <w:lang w:eastAsia="en-US"/>
          <w14:ligatures w14:val="none"/>
        </w:rPr>
        <w:t xml:space="preserve">majority </w:t>
      </w:r>
      <w:r w:rsidR="00F66D2E">
        <w:rPr>
          <w:rFonts w:ascii="Arial" w:eastAsiaTheme="minorHAnsi" w:hAnsi="Arial" w:cs="Arial"/>
          <w:kern w:val="0"/>
          <w:lang w:eastAsia="en-US"/>
          <w14:ligatures w14:val="none"/>
        </w:rPr>
        <w:t>of</w:t>
      </w:r>
      <w:r w:rsidR="009A4C42" w:rsidRPr="00C15665">
        <w:rPr>
          <w:rFonts w:ascii="Arial" w:eastAsiaTheme="minorHAnsi" w:hAnsi="Arial" w:cs="Arial"/>
          <w:kern w:val="0"/>
          <w:lang w:eastAsia="en-US"/>
          <w14:ligatures w14:val="none"/>
        </w:rPr>
        <w:t xml:space="preserve"> infections</w:t>
      </w:r>
      <w:r w:rsidR="00D30EB8" w:rsidRPr="00C15665">
        <w:rPr>
          <w:rFonts w:ascii="Arial" w:eastAsiaTheme="minorHAnsi" w:hAnsi="Arial" w:cs="Arial"/>
          <w:kern w:val="0"/>
          <w:lang w:eastAsia="en-US"/>
          <w14:ligatures w14:val="none"/>
        </w:rPr>
        <w:t>,</w:t>
      </w:r>
      <w:r w:rsidR="009A4C42" w:rsidRPr="00C15665">
        <w:rPr>
          <w:rFonts w:ascii="Arial" w:eastAsiaTheme="minorHAnsi" w:hAnsi="Arial" w:cs="Arial"/>
          <w:kern w:val="0"/>
          <w:lang w:eastAsia="en-US"/>
          <w14:ligatures w14:val="none"/>
        </w:rPr>
        <w:t xml:space="preserve"> including HPV. </w:t>
      </w:r>
      <w:r w:rsidR="003A5177" w:rsidRPr="00C15665">
        <w:rPr>
          <w:rFonts w:ascii="Arial" w:eastAsiaTheme="minorHAnsi" w:hAnsi="Arial" w:cs="Arial"/>
          <w:kern w:val="0"/>
          <w:lang w:eastAsia="en-US"/>
          <w14:ligatures w14:val="none"/>
        </w:rPr>
        <w:t>A</w:t>
      </w:r>
      <w:r w:rsidR="00FD1DDF" w:rsidRPr="00C15665">
        <w:rPr>
          <w:rFonts w:ascii="Arial" w:eastAsiaTheme="minorHAnsi" w:hAnsi="Arial" w:cs="Arial"/>
          <w:kern w:val="0"/>
          <w:lang w:eastAsia="en-US"/>
          <w14:ligatures w14:val="none"/>
        </w:rPr>
        <w:t xml:space="preserve"> systematic literature review helps a researcher analyse </w:t>
      </w:r>
      <w:r w:rsidR="00AA7897" w:rsidRPr="00C15665">
        <w:rPr>
          <w:rFonts w:ascii="Arial" w:eastAsiaTheme="minorHAnsi" w:hAnsi="Arial" w:cs="Arial"/>
          <w:kern w:val="0"/>
          <w:lang w:eastAsia="en-US"/>
          <w14:ligatures w14:val="none"/>
        </w:rPr>
        <w:t xml:space="preserve">credible sources and information and discover the gaps and limitations. </w:t>
      </w:r>
    </w:p>
    <w:p w14:paraId="678E3F5A" w14:textId="77777777" w:rsidR="00143CF3" w:rsidRPr="00C15665" w:rsidRDefault="00143CF3" w:rsidP="00C15665">
      <w:pPr>
        <w:spacing w:line="360" w:lineRule="auto"/>
        <w:rPr>
          <w:rFonts w:ascii="Arial" w:eastAsiaTheme="minorHAnsi" w:hAnsi="Arial" w:cs="Arial"/>
          <w:b/>
          <w:bCs/>
          <w:kern w:val="0"/>
          <w:lang w:eastAsia="en-US"/>
          <w14:ligatures w14:val="none"/>
        </w:rPr>
      </w:pPr>
    </w:p>
    <w:p w14:paraId="06F35F4A" w14:textId="6A700C21" w:rsidR="00A30E98" w:rsidRPr="00C15665" w:rsidRDefault="00A30E98"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t xml:space="preserve"> Recommendations</w:t>
      </w:r>
    </w:p>
    <w:p w14:paraId="55EE7A0B"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2685FD30" w14:textId="2CB19816" w:rsidR="00A30E98" w:rsidRPr="00C15665" w:rsidRDefault="00203A28" w:rsidP="00C15665">
      <w:pPr>
        <w:spacing w:line="360" w:lineRule="auto"/>
        <w:rPr>
          <w:rFonts w:ascii="Arial" w:eastAsiaTheme="minorHAnsi" w:hAnsi="Arial" w:cs="Arial"/>
          <w:kern w:val="0"/>
          <w:lang w:eastAsia="en-US"/>
          <w14:ligatures w14:val="none"/>
        </w:rPr>
      </w:pPr>
      <w:r w:rsidRPr="00C15665">
        <w:rPr>
          <w:rFonts w:ascii="Arial" w:eastAsiaTheme="minorHAnsi" w:hAnsi="Arial" w:cs="Arial"/>
          <w:kern w:val="0"/>
          <w:lang w:eastAsia="en-US"/>
          <w14:ligatures w14:val="none"/>
        </w:rPr>
        <w:t xml:space="preserve">Due to the limitations </w:t>
      </w:r>
      <w:r w:rsidR="00FF62F0" w:rsidRPr="00C15665">
        <w:rPr>
          <w:rFonts w:ascii="Arial" w:eastAsiaTheme="minorHAnsi" w:hAnsi="Arial" w:cs="Arial"/>
          <w:kern w:val="0"/>
          <w:lang w:eastAsia="en-US"/>
          <w14:ligatures w14:val="none"/>
        </w:rPr>
        <w:t>and barriers found within this research, r</w:t>
      </w:r>
      <w:r w:rsidR="00785ED5" w:rsidRPr="00C15665">
        <w:rPr>
          <w:rFonts w:ascii="Arial" w:eastAsiaTheme="minorHAnsi" w:hAnsi="Arial" w:cs="Arial"/>
          <w:kern w:val="0"/>
          <w:lang w:eastAsia="en-US"/>
          <w14:ligatures w14:val="none"/>
        </w:rPr>
        <w:t>ecommendations</w:t>
      </w:r>
      <w:r w:rsidR="006C56B9" w:rsidRPr="00C15665">
        <w:rPr>
          <w:rFonts w:ascii="Arial" w:eastAsiaTheme="minorHAnsi" w:hAnsi="Arial" w:cs="Arial"/>
          <w:kern w:val="0"/>
          <w:lang w:eastAsia="en-US"/>
          <w14:ligatures w14:val="none"/>
        </w:rPr>
        <w:t xml:space="preserve"> </w:t>
      </w:r>
      <w:r w:rsidR="00016FE1" w:rsidRPr="00C15665">
        <w:rPr>
          <w:rFonts w:ascii="Arial" w:eastAsiaTheme="minorHAnsi" w:hAnsi="Arial" w:cs="Arial"/>
          <w:kern w:val="0"/>
          <w:lang w:eastAsia="en-US"/>
          <w14:ligatures w14:val="none"/>
        </w:rPr>
        <w:t xml:space="preserve">for </w:t>
      </w:r>
      <w:r w:rsidR="00FF62F0" w:rsidRPr="00C15665">
        <w:rPr>
          <w:rFonts w:ascii="Arial" w:eastAsiaTheme="minorHAnsi" w:hAnsi="Arial" w:cs="Arial"/>
          <w:kern w:val="0"/>
          <w:lang w:eastAsia="en-US"/>
          <w14:ligatures w14:val="none"/>
        </w:rPr>
        <w:t>preventing the incidence and prevalence rates of</w:t>
      </w:r>
      <w:r w:rsidR="00785ED5" w:rsidRPr="00C15665">
        <w:rPr>
          <w:rFonts w:ascii="Arial" w:eastAsiaTheme="minorHAnsi" w:hAnsi="Arial" w:cs="Arial"/>
          <w:kern w:val="0"/>
          <w:lang w:eastAsia="en-US"/>
          <w14:ligatures w14:val="none"/>
        </w:rPr>
        <w:t xml:space="preserve"> cervical cancer </w:t>
      </w:r>
      <w:r w:rsidR="008D5C6F" w:rsidRPr="00C15665">
        <w:rPr>
          <w:rFonts w:ascii="Arial" w:eastAsiaTheme="minorHAnsi" w:hAnsi="Arial" w:cs="Arial"/>
          <w:kern w:val="0"/>
          <w:lang w:eastAsia="en-US"/>
          <w14:ligatures w14:val="none"/>
        </w:rPr>
        <w:t>include lowering the age rate</w:t>
      </w:r>
      <w:r w:rsidR="002A6951" w:rsidRPr="00C15665">
        <w:rPr>
          <w:rFonts w:ascii="Arial" w:eastAsiaTheme="minorHAnsi" w:hAnsi="Arial" w:cs="Arial"/>
          <w:kern w:val="0"/>
          <w:lang w:eastAsia="en-US"/>
          <w14:ligatures w14:val="none"/>
        </w:rPr>
        <w:t xml:space="preserve"> </w:t>
      </w:r>
      <w:r w:rsidR="008D5C6F" w:rsidRPr="00C15665">
        <w:rPr>
          <w:rFonts w:ascii="Arial" w:eastAsiaTheme="minorHAnsi" w:hAnsi="Arial" w:cs="Arial"/>
          <w:kern w:val="0"/>
          <w:lang w:eastAsia="en-US"/>
          <w14:ligatures w14:val="none"/>
        </w:rPr>
        <w:t>to 20 years of age</w:t>
      </w:r>
      <w:r w:rsidR="002A6951" w:rsidRPr="00C15665">
        <w:rPr>
          <w:rFonts w:ascii="Arial" w:eastAsiaTheme="minorHAnsi" w:hAnsi="Arial" w:cs="Arial"/>
          <w:kern w:val="0"/>
          <w:lang w:eastAsia="en-US"/>
          <w14:ligatures w14:val="none"/>
        </w:rPr>
        <w:t xml:space="preserve"> again. </w:t>
      </w:r>
      <w:r w:rsidR="00E16081" w:rsidRPr="00C15665">
        <w:rPr>
          <w:rFonts w:ascii="Arial" w:eastAsiaTheme="minorHAnsi" w:hAnsi="Arial" w:cs="Arial"/>
          <w:kern w:val="0"/>
          <w:lang w:eastAsia="en-US"/>
          <w14:ligatures w14:val="none"/>
        </w:rPr>
        <w:t xml:space="preserve">(GOV, UK), in 2013, The NSC reviewed the </w:t>
      </w:r>
      <w:r w:rsidRPr="00C15665">
        <w:rPr>
          <w:rFonts w:ascii="Arial" w:eastAsiaTheme="minorHAnsi" w:hAnsi="Arial" w:cs="Arial"/>
          <w:kern w:val="0"/>
          <w:lang w:eastAsia="en-US"/>
          <w14:ligatures w14:val="none"/>
        </w:rPr>
        <w:t xml:space="preserve">starting age for cervical screening and recommended that the </w:t>
      </w:r>
      <w:r w:rsidR="00D707C5" w:rsidRPr="00C15665">
        <w:rPr>
          <w:rFonts w:ascii="Arial" w:eastAsiaTheme="minorHAnsi" w:hAnsi="Arial" w:cs="Arial"/>
          <w:kern w:val="0"/>
          <w:lang w:eastAsia="en-US"/>
          <w14:ligatures w14:val="none"/>
        </w:rPr>
        <w:t>age rate should be increased to 25 years old</w:t>
      </w:r>
      <w:r w:rsidR="00734CA0" w:rsidRPr="00C15665">
        <w:rPr>
          <w:rFonts w:ascii="Arial" w:eastAsiaTheme="minorHAnsi" w:hAnsi="Arial" w:cs="Arial"/>
          <w:kern w:val="0"/>
          <w:lang w:eastAsia="en-US"/>
          <w14:ligatures w14:val="none"/>
        </w:rPr>
        <w:t xml:space="preserve"> due to </w:t>
      </w:r>
      <w:r w:rsidR="005C275B" w:rsidRPr="00C15665">
        <w:rPr>
          <w:rFonts w:ascii="Arial" w:eastAsiaTheme="minorHAnsi" w:hAnsi="Arial" w:cs="Arial"/>
          <w:kern w:val="0"/>
          <w:lang w:eastAsia="en-US"/>
          <w14:ligatures w14:val="none"/>
        </w:rPr>
        <w:t>observational</w:t>
      </w:r>
      <w:r w:rsidR="00734CA0" w:rsidRPr="00C15665">
        <w:rPr>
          <w:rFonts w:ascii="Arial" w:eastAsiaTheme="minorHAnsi" w:hAnsi="Arial" w:cs="Arial"/>
          <w:kern w:val="0"/>
          <w:lang w:eastAsia="en-US"/>
          <w14:ligatures w14:val="none"/>
        </w:rPr>
        <w:t xml:space="preserve"> studies showing</w:t>
      </w:r>
      <w:r w:rsidR="005C275B" w:rsidRPr="00C15665">
        <w:rPr>
          <w:rFonts w:ascii="Arial" w:eastAsiaTheme="minorHAnsi" w:hAnsi="Arial" w:cs="Arial"/>
          <w:kern w:val="0"/>
          <w:lang w:eastAsia="en-US"/>
          <w14:ligatures w14:val="none"/>
        </w:rPr>
        <w:t xml:space="preserve"> cervical screening causing more harm than good to women and all individuals with a cervix under the age of 25 years old.</w:t>
      </w:r>
      <w:r w:rsidR="00190691" w:rsidRPr="00C15665">
        <w:rPr>
          <w:rFonts w:ascii="Arial" w:eastAsiaTheme="minorHAnsi" w:hAnsi="Arial" w:cs="Arial"/>
          <w:kern w:val="0"/>
          <w:lang w:eastAsia="en-US"/>
          <w14:ligatures w14:val="none"/>
        </w:rPr>
        <w:t xml:space="preserve"> Policies and </w:t>
      </w:r>
      <w:r w:rsidR="004A7F6B" w:rsidRPr="00C15665">
        <w:rPr>
          <w:rFonts w:ascii="Arial" w:eastAsiaTheme="minorHAnsi" w:hAnsi="Arial" w:cs="Arial"/>
          <w:kern w:val="0"/>
          <w:lang w:eastAsia="en-US"/>
          <w14:ligatures w14:val="none"/>
        </w:rPr>
        <w:t>procedures</w:t>
      </w:r>
      <w:r w:rsidR="00190691" w:rsidRPr="00C15665">
        <w:rPr>
          <w:rFonts w:ascii="Arial" w:eastAsiaTheme="minorHAnsi" w:hAnsi="Arial" w:cs="Arial"/>
          <w:kern w:val="0"/>
          <w:lang w:eastAsia="en-US"/>
          <w14:ligatures w14:val="none"/>
        </w:rPr>
        <w:t xml:space="preserve"> </w:t>
      </w:r>
      <w:r w:rsidR="002A418D" w:rsidRPr="00C15665">
        <w:rPr>
          <w:rFonts w:ascii="Arial" w:eastAsiaTheme="minorHAnsi" w:hAnsi="Arial" w:cs="Arial"/>
          <w:kern w:val="0"/>
          <w:lang w:eastAsia="en-US"/>
          <w14:ligatures w14:val="none"/>
        </w:rPr>
        <w:t xml:space="preserve">are </w:t>
      </w:r>
      <w:r w:rsidR="00190691" w:rsidRPr="00C15665">
        <w:rPr>
          <w:rFonts w:ascii="Arial" w:eastAsiaTheme="minorHAnsi" w:hAnsi="Arial" w:cs="Arial"/>
          <w:kern w:val="0"/>
          <w:lang w:eastAsia="en-US"/>
          <w14:ligatures w14:val="none"/>
        </w:rPr>
        <w:t>in place</w:t>
      </w:r>
      <w:r w:rsidR="004A7F6B" w:rsidRPr="00C15665">
        <w:rPr>
          <w:rFonts w:ascii="Arial" w:eastAsiaTheme="minorHAnsi" w:hAnsi="Arial" w:cs="Arial"/>
          <w:kern w:val="0"/>
          <w:lang w:eastAsia="en-US"/>
          <w14:ligatures w14:val="none"/>
        </w:rPr>
        <w:t>,</w:t>
      </w:r>
      <w:r w:rsidR="00190691" w:rsidRPr="00C15665">
        <w:rPr>
          <w:rFonts w:ascii="Arial" w:eastAsiaTheme="minorHAnsi" w:hAnsi="Arial" w:cs="Arial"/>
          <w:kern w:val="0"/>
          <w:lang w:eastAsia="en-US"/>
          <w14:ligatures w14:val="none"/>
        </w:rPr>
        <w:t xml:space="preserve"> such as HPV vaccination </w:t>
      </w:r>
      <w:r w:rsidR="002A418D" w:rsidRPr="00C15665">
        <w:rPr>
          <w:rFonts w:ascii="Arial" w:eastAsiaTheme="minorHAnsi" w:hAnsi="Arial" w:cs="Arial"/>
          <w:kern w:val="0"/>
          <w:lang w:eastAsia="en-US"/>
          <w14:ligatures w14:val="none"/>
        </w:rPr>
        <w:t>for</w:t>
      </w:r>
      <w:r w:rsidR="00190691" w:rsidRPr="00C15665">
        <w:rPr>
          <w:rFonts w:ascii="Arial" w:eastAsiaTheme="minorHAnsi" w:hAnsi="Arial" w:cs="Arial"/>
          <w:kern w:val="0"/>
          <w:lang w:eastAsia="en-US"/>
          <w14:ligatures w14:val="none"/>
        </w:rPr>
        <w:t xml:space="preserve"> children between 12 </w:t>
      </w:r>
      <w:r w:rsidR="00F66D2E">
        <w:rPr>
          <w:rFonts w:ascii="Arial" w:eastAsiaTheme="minorHAnsi" w:hAnsi="Arial" w:cs="Arial"/>
          <w:kern w:val="0"/>
          <w:lang w:eastAsia="en-US"/>
          <w14:ligatures w14:val="none"/>
        </w:rPr>
        <w:t>and</w:t>
      </w:r>
      <w:r w:rsidR="00190691" w:rsidRPr="00C15665">
        <w:rPr>
          <w:rFonts w:ascii="Arial" w:eastAsiaTheme="minorHAnsi" w:hAnsi="Arial" w:cs="Arial"/>
          <w:kern w:val="0"/>
          <w:lang w:eastAsia="en-US"/>
          <w14:ligatures w14:val="none"/>
        </w:rPr>
        <w:t xml:space="preserve"> 13 years old and adults up until the age of 45 years. </w:t>
      </w:r>
      <w:r w:rsidR="00D5429B" w:rsidRPr="00C15665">
        <w:rPr>
          <w:rFonts w:ascii="Arial" w:eastAsiaTheme="minorHAnsi" w:hAnsi="Arial" w:cs="Arial"/>
          <w:kern w:val="0"/>
          <w:lang w:eastAsia="en-US"/>
          <w14:ligatures w14:val="none"/>
        </w:rPr>
        <w:t>All</w:t>
      </w:r>
      <w:r w:rsidR="004A7F6B" w:rsidRPr="00C15665">
        <w:rPr>
          <w:rFonts w:ascii="Arial" w:eastAsiaTheme="minorHAnsi" w:hAnsi="Arial" w:cs="Arial"/>
          <w:kern w:val="0"/>
          <w:lang w:eastAsia="en-US"/>
          <w14:ligatures w14:val="none"/>
        </w:rPr>
        <w:t xml:space="preserve"> individuals with a cervix aged between 25 to 49 years old should attend cervical screening every three years</w:t>
      </w:r>
      <w:r w:rsidR="00D5429B" w:rsidRPr="00C15665">
        <w:rPr>
          <w:rFonts w:ascii="Arial" w:eastAsiaTheme="minorHAnsi" w:hAnsi="Arial" w:cs="Arial"/>
          <w:kern w:val="0"/>
          <w:lang w:eastAsia="en-US"/>
          <w14:ligatures w14:val="none"/>
        </w:rPr>
        <w:t>,</w:t>
      </w:r>
      <w:r w:rsidR="004A7F6B" w:rsidRPr="00C15665">
        <w:rPr>
          <w:rFonts w:ascii="Arial" w:eastAsiaTheme="minorHAnsi" w:hAnsi="Arial" w:cs="Arial"/>
          <w:kern w:val="0"/>
          <w:lang w:eastAsia="en-US"/>
          <w14:ligatures w14:val="none"/>
        </w:rPr>
        <w:t xml:space="preserve"> and all individuals with a cervix aged between 50 </w:t>
      </w:r>
      <w:r w:rsidR="00F66D2E">
        <w:rPr>
          <w:rFonts w:ascii="Arial" w:eastAsiaTheme="minorHAnsi" w:hAnsi="Arial" w:cs="Arial"/>
          <w:kern w:val="0"/>
          <w:lang w:eastAsia="en-US"/>
          <w14:ligatures w14:val="none"/>
        </w:rPr>
        <w:t>and</w:t>
      </w:r>
      <w:r w:rsidR="004A7F6B" w:rsidRPr="00C15665">
        <w:rPr>
          <w:rFonts w:ascii="Arial" w:eastAsiaTheme="minorHAnsi" w:hAnsi="Arial" w:cs="Arial"/>
          <w:kern w:val="0"/>
          <w:lang w:eastAsia="en-US"/>
          <w14:ligatures w14:val="none"/>
        </w:rPr>
        <w:t xml:space="preserve"> 64 should </w:t>
      </w:r>
      <w:r w:rsidR="00F66D2E">
        <w:rPr>
          <w:rFonts w:ascii="Arial" w:eastAsiaTheme="minorHAnsi" w:hAnsi="Arial" w:cs="Arial"/>
          <w:kern w:val="0"/>
          <w:lang w:eastAsia="en-US"/>
          <w14:ligatures w14:val="none"/>
        </w:rPr>
        <w:t>participate in</w:t>
      </w:r>
      <w:r w:rsidR="004A7F6B" w:rsidRPr="00C15665">
        <w:rPr>
          <w:rFonts w:ascii="Arial" w:eastAsiaTheme="minorHAnsi" w:hAnsi="Arial" w:cs="Arial"/>
          <w:kern w:val="0"/>
          <w:lang w:eastAsia="en-US"/>
          <w14:ligatures w14:val="none"/>
        </w:rPr>
        <w:t xml:space="preserve"> cervical screening every five years to prevent the development of cervical cancer</w:t>
      </w:r>
      <w:r w:rsidR="00DE5E8D" w:rsidRPr="00C15665">
        <w:rPr>
          <w:rFonts w:ascii="Arial" w:eastAsiaTheme="minorHAnsi" w:hAnsi="Arial" w:cs="Arial"/>
          <w:kern w:val="0"/>
          <w:lang w:eastAsia="en-US"/>
          <w14:ligatures w14:val="none"/>
        </w:rPr>
        <w:t xml:space="preserve"> as this will determine an </w:t>
      </w:r>
      <w:r w:rsidR="002A418D" w:rsidRPr="00C15665">
        <w:rPr>
          <w:rFonts w:ascii="Arial" w:eastAsiaTheme="minorHAnsi" w:hAnsi="Arial" w:cs="Arial"/>
          <w:kern w:val="0"/>
          <w:lang w:eastAsia="en-US"/>
          <w14:ligatures w14:val="none"/>
        </w:rPr>
        <w:t>individual’s</w:t>
      </w:r>
      <w:r w:rsidR="00DE5E8D" w:rsidRPr="00C15665">
        <w:rPr>
          <w:rFonts w:ascii="Arial" w:eastAsiaTheme="minorHAnsi" w:hAnsi="Arial" w:cs="Arial"/>
          <w:kern w:val="0"/>
          <w:lang w:eastAsia="en-US"/>
          <w14:ligatures w14:val="none"/>
        </w:rPr>
        <w:t xml:space="preserve"> risk of developing cervical cancer and </w:t>
      </w:r>
      <w:r w:rsidR="00661106" w:rsidRPr="00C15665">
        <w:rPr>
          <w:rFonts w:ascii="Arial" w:eastAsiaTheme="minorHAnsi" w:hAnsi="Arial" w:cs="Arial"/>
          <w:kern w:val="0"/>
          <w:lang w:eastAsia="en-US"/>
          <w14:ligatures w14:val="none"/>
        </w:rPr>
        <w:t>save more lives.</w:t>
      </w:r>
    </w:p>
    <w:p w14:paraId="571B2F31" w14:textId="77777777" w:rsidR="00A30E98" w:rsidRPr="00C15665" w:rsidRDefault="00A30E98" w:rsidP="00C15665">
      <w:pPr>
        <w:spacing w:line="360" w:lineRule="auto"/>
        <w:rPr>
          <w:rFonts w:ascii="Arial" w:eastAsiaTheme="minorHAnsi" w:hAnsi="Arial" w:cs="Arial"/>
          <w:b/>
          <w:kern w:val="0"/>
          <w:lang w:eastAsia="en-US"/>
          <w14:ligatures w14:val="none"/>
        </w:rPr>
      </w:pPr>
    </w:p>
    <w:p w14:paraId="780596A9"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6D96F6EE"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3E1594DA"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5684C4B0"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7D83F26A" w14:textId="77777777" w:rsidR="00A30E98" w:rsidRPr="00C15665" w:rsidRDefault="00A30E98" w:rsidP="00C15665">
      <w:pPr>
        <w:spacing w:line="360" w:lineRule="auto"/>
        <w:rPr>
          <w:rFonts w:ascii="Arial" w:eastAsiaTheme="minorHAnsi" w:hAnsi="Arial" w:cs="Arial"/>
          <w:b/>
          <w:bCs/>
          <w:kern w:val="0"/>
          <w:lang w:eastAsia="en-US"/>
          <w14:ligatures w14:val="none"/>
        </w:rPr>
      </w:pPr>
    </w:p>
    <w:p w14:paraId="51717F13" w14:textId="77777777" w:rsidR="005B1377" w:rsidRPr="00C15665" w:rsidRDefault="005B1377" w:rsidP="00C15665">
      <w:pPr>
        <w:spacing w:line="360" w:lineRule="auto"/>
        <w:rPr>
          <w:rFonts w:ascii="Arial" w:eastAsiaTheme="minorHAnsi" w:hAnsi="Arial" w:cs="Arial"/>
          <w:b/>
          <w:bCs/>
          <w:kern w:val="0"/>
          <w:lang w:eastAsia="en-US"/>
          <w14:ligatures w14:val="none"/>
        </w:rPr>
      </w:pPr>
    </w:p>
    <w:p w14:paraId="6C67EEC1" w14:textId="77777777" w:rsidR="00C247CE" w:rsidRDefault="00C247CE" w:rsidP="00C15665">
      <w:pPr>
        <w:spacing w:line="360" w:lineRule="auto"/>
        <w:rPr>
          <w:rFonts w:ascii="Arial" w:eastAsiaTheme="minorHAnsi" w:hAnsi="Arial" w:cs="Arial"/>
          <w:b/>
          <w:bCs/>
          <w:kern w:val="0"/>
          <w:lang w:eastAsia="en-US"/>
          <w14:ligatures w14:val="none"/>
        </w:rPr>
      </w:pPr>
    </w:p>
    <w:p w14:paraId="1FF43823" w14:textId="77777777" w:rsidR="00C247CE" w:rsidRDefault="00C247CE" w:rsidP="00C15665">
      <w:pPr>
        <w:spacing w:line="360" w:lineRule="auto"/>
        <w:rPr>
          <w:rFonts w:ascii="Arial" w:eastAsiaTheme="minorHAnsi" w:hAnsi="Arial" w:cs="Arial"/>
          <w:b/>
          <w:bCs/>
          <w:kern w:val="0"/>
          <w:lang w:eastAsia="en-US"/>
          <w14:ligatures w14:val="none"/>
        </w:rPr>
      </w:pPr>
    </w:p>
    <w:p w14:paraId="4B9C31EC" w14:textId="77777777" w:rsidR="00C247CE" w:rsidRDefault="00C247CE" w:rsidP="00C15665">
      <w:pPr>
        <w:spacing w:line="360" w:lineRule="auto"/>
        <w:rPr>
          <w:rFonts w:ascii="Arial" w:eastAsiaTheme="minorHAnsi" w:hAnsi="Arial" w:cs="Arial"/>
          <w:b/>
          <w:bCs/>
          <w:kern w:val="0"/>
          <w:lang w:eastAsia="en-US"/>
          <w14:ligatures w14:val="none"/>
        </w:rPr>
      </w:pPr>
    </w:p>
    <w:p w14:paraId="61B440A8" w14:textId="77777777" w:rsidR="00C247CE" w:rsidRDefault="00C247CE" w:rsidP="00C15665">
      <w:pPr>
        <w:spacing w:line="360" w:lineRule="auto"/>
        <w:rPr>
          <w:rFonts w:ascii="Arial" w:eastAsiaTheme="minorHAnsi" w:hAnsi="Arial" w:cs="Arial"/>
          <w:b/>
          <w:bCs/>
          <w:kern w:val="0"/>
          <w:lang w:eastAsia="en-US"/>
          <w14:ligatures w14:val="none"/>
        </w:rPr>
      </w:pPr>
    </w:p>
    <w:p w14:paraId="2A8B3DF0" w14:textId="77777777" w:rsidR="00C247CE" w:rsidRDefault="00C247CE" w:rsidP="00C15665">
      <w:pPr>
        <w:spacing w:line="360" w:lineRule="auto"/>
        <w:rPr>
          <w:rFonts w:ascii="Arial" w:eastAsiaTheme="minorHAnsi" w:hAnsi="Arial" w:cs="Arial"/>
          <w:b/>
          <w:bCs/>
          <w:kern w:val="0"/>
          <w:lang w:eastAsia="en-US"/>
          <w14:ligatures w14:val="none"/>
        </w:rPr>
      </w:pPr>
    </w:p>
    <w:p w14:paraId="70233C1C" w14:textId="77777777" w:rsidR="00C247CE" w:rsidRDefault="00C247CE" w:rsidP="00C15665">
      <w:pPr>
        <w:spacing w:line="360" w:lineRule="auto"/>
        <w:rPr>
          <w:rFonts w:ascii="Arial" w:eastAsiaTheme="minorHAnsi" w:hAnsi="Arial" w:cs="Arial"/>
          <w:b/>
          <w:bCs/>
          <w:kern w:val="0"/>
          <w:lang w:eastAsia="en-US"/>
          <w14:ligatures w14:val="none"/>
        </w:rPr>
      </w:pPr>
    </w:p>
    <w:p w14:paraId="4FFEC328" w14:textId="77777777" w:rsidR="00C247CE" w:rsidRDefault="00C247CE" w:rsidP="00C15665">
      <w:pPr>
        <w:spacing w:line="360" w:lineRule="auto"/>
        <w:rPr>
          <w:rFonts w:ascii="Arial" w:eastAsiaTheme="minorHAnsi" w:hAnsi="Arial" w:cs="Arial"/>
          <w:b/>
          <w:bCs/>
          <w:kern w:val="0"/>
          <w:lang w:eastAsia="en-US"/>
          <w14:ligatures w14:val="none"/>
        </w:rPr>
      </w:pPr>
    </w:p>
    <w:p w14:paraId="05EE7BF6" w14:textId="12C5F96F" w:rsidR="00A30E98" w:rsidRPr="00C15665" w:rsidRDefault="00A30E98" w:rsidP="00C15665">
      <w:pPr>
        <w:spacing w:line="360" w:lineRule="auto"/>
        <w:rPr>
          <w:rFonts w:ascii="Arial" w:eastAsiaTheme="minorHAnsi" w:hAnsi="Arial" w:cs="Arial"/>
          <w:b/>
          <w:bCs/>
          <w:kern w:val="0"/>
          <w:lang w:eastAsia="en-US"/>
          <w14:ligatures w14:val="none"/>
        </w:rPr>
      </w:pPr>
      <w:r w:rsidRPr="00C15665">
        <w:rPr>
          <w:rFonts w:ascii="Arial" w:eastAsiaTheme="minorHAnsi" w:hAnsi="Arial" w:cs="Arial"/>
          <w:b/>
          <w:bCs/>
          <w:kern w:val="0"/>
          <w:lang w:eastAsia="en-US"/>
          <w14:ligatures w14:val="none"/>
        </w:rPr>
        <w:lastRenderedPageBreak/>
        <w:t xml:space="preserve">Reference List </w:t>
      </w:r>
    </w:p>
    <w:p w14:paraId="77A95426" w14:textId="77777777" w:rsidR="00E63D0D" w:rsidRPr="00C15665" w:rsidRDefault="00E63D0D" w:rsidP="00C15665">
      <w:pPr>
        <w:spacing w:line="360" w:lineRule="auto"/>
        <w:rPr>
          <w:rFonts w:ascii="Arial" w:hAnsi="Arial" w:cs="Arial"/>
          <w:shd w:val="clear" w:color="auto" w:fill="FFFFFF"/>
        </w:rPr>
      </w:pPr>
    </w:p>
    <w:p w14:paraId="018E5AB9" w14:textId="34245032" w:rsidR="00BB7900" w:rsidRPr="00C15665" w:rsidRDefault="00BB7900" w:rsidP="00C15665">
      <w:pPr>
        <w:spacing w:line="360" w:lineRule="auto"/>
        <w:rPr>
          <w:rFonts w:ascii="Arial" w:hAnsi="Arial" w:cs="Arial"/>
          <w:shd w:val="clear" w:color="auto" w:fill="FFFFFF"/>
        </w:rPr>
      </w:pPr>
      <w:proofErr w:type="spellStart"/>
      <w:r w:rsidRPr="00C15665">
        <w:rPr>
          <w:rFonts w:ascii="Arial" w:hAnsi="Arial" w:cs="Arial"/>
          <w:shd w:val="clear" w:color="auto" w:fill="FFFFFF"/>
        </w:rPr>
        <w:t>Bravington</w:t>
      </w:r>
      <w:proofErr w:type="spellEnd"/>
      <w:r w:rsidRPr="00C15665">
        <w:rPr>
          <w:rFonts w:ascii="Arial" w:hAnsi="Arial" w:cs="Arial"/>
          <w:shd w:val="clear" w:color="auto" w:fill="FFFFFF"/>
        </w:rPr>
        <w:t xml:space="preserve">, A., Chen, H., Dyson, J., Jones, L., Dalgliesh, C., Bryan, A., </w:t>
      </w:r>
      <w:proofErr w:type="spellStart"/>
      <w:r w:rsidRPr="00C15665">
        <w:rPr>
          <w:rFonts w:ascii="Arial" w:hAnsi="Arial" w:cs="Arial"/>
          <w:shd w:val="clear" w:color="auto" w:fill="FFFFFF"/>
        </w:rPr>
        <w:t>Patnick</w:t>
      </w:r>
      <w:proofErr w:type="spellEnd"/>
      <w:r w:rsidRPr="00C15665">
        <w:rPr>
          <w:rFonts w:ascii="Arial" w:hAnsi="Arial" w:cs="Arial"/>
          <w:shd w:val="clear" w:color="auto" w:fill="FFFFFF"/>
        </w:rPr>
        <w:t>, J. and Macleod, U., (2022). Challenges and opportunities for cervical screening in women over 50 years: a qualitative study. </w:t>
      </w:r>
      <w:r w:rsidRPr="00C15665">
        <w:rPr>
          <w:rFonts w:ascii="Arial" w:hAnsi="Arial" w:cs="Arial"/>
          <w:i/>
          <w:iCs/>
          <w:shd w:val="clear" w:color="auto" w:fill="FFFFFF"/>
        </w:rPr>
        <w:t>British Journal of General Practice</w:t>
      </w:r>
      <w:r w:rsidRPr="00C15665">
        <w:rPr>
          <w:rFonts w:ascii="Arial" w:hAnsi="Arial" w:cs="Arial"/>
          <w:shd w:val="clear" w:color="auto" w:fill="FFFFFF"/>
        </w:rPr>
        <w:t>, </w:t>
      </w:r>
      <w:r w:rsidRPr="00C15665">
        <w:rPr>
          <w:rFonts w:ascii="Arial" w:hAnsi="Arial" w:cs="Arial"/>
          <w:i/>
          <w:iCs/>
          <w:shd w:val="clear" w:color="auto" w:fill="FFFFFF"/>
        </w:rPr>
        <w:t>72</w:t>
      </w:r>
      <w:r w:rsidRPr="00C15665">
        <w:rPr>
          <w:rFonts w:ascii="Arial" w:hAnsi="Arial" w:cs="Arial"/>
          <w:shd w:val="clear" w:color="auto" w:fill="FFFFFF"/>
        </w:rPr>
        <w:t>(725), pp.e873-e881.</w:t>
      </w:r>
    </w:p>
    <w:p w14:paraId="45571748" w14:textId="77777777" w:rsidR="00BB7900" w:rsidRPr="00C15665" w:rsidRDefault="00BB7900" w:rsidP="00C15665">
      <w:pPr>
        <w:pStyle w:val="ListParagraph"/>
        <w:spacing w:line="360" w:lineRule="auto"/>
        <w:rPr>
          <w:rFonts w:ascii="Arial" w:hAnsi="Arial" w:cs="Arial"/>
          <w:shd w:val="clear" w:color="auto" w:fill="FFFFFF"/>
        </w:rPr>
      </w:pPr>
    </w:p>
    <w:p w14:paraId="4052B6B2" w14:textId="5232E4CF" w:rsidR="000A205D" w:rsidRPr="006D543B" w:rsidRDefault="00E63D0D" w:rsidP="00C15665">
      <w:pPr>
        <w:spacing w:line="360" w:lineRule="auto"/>
        <w:rPr>
          <w:rFonts w:ascii="Arial" w:hAnsi="Arial" w:cs="Arial"/>
          <w:shd w:val="clear" w:color="auto" w:fill="FFFFFF"/>
          <w:lang w:val="it-IT"/>
        </w:rPr>
      </w:pPr>
      <w:r w:rsidRPr="00C15665">
        <w:rPr>
          <w:rFonts w:ascii="Arial" w:hAnsi="Arial" w:cs="Arial"/>
          <w:shd w:val="clear" w:color="auto" w:fill="FFFFFF"/>
        </w:rPr>
        <w:t xml:space="preserve">Bruni, L., Serrano, B., Roura, E., Alemany, L., Cowan, M., Herrero, R., Poljak, M., Murillo, R., </w:t>
      </w:r>
      <w:proofErr w:type="spellStart"/>
      <w:r w:rsidRPr="00C15665">
        <w:rPr>
          <w:rFonts w:ascii="Arial" w:hAnsi="Arial" w:cs="Arial"/>
          <w:shd w:val="clear" w:color="auto" w:fill="FFFFFF"/>
        </w:rPr>
        <w:t>Broutet</w:t>
      </w:r>
      <w:proofErr w:type="spellEnd"/>
      <w:r w:rsidRPr="00C15665">
        <w:rPr>
          <w:rFonts w:ascii="Arial" w:hAnsi="Arial" w:cs="Arial"/>
          <w:shd w:val="clear" w:color="auto" w:fill="FFFFFF"/>
        </w:rPr>
        <w:t>, N., Riley, L.M. and de Sanjose, S.,</w:t>
      </w:r>
      <w:r w:rsidR="0090003D" w:rsidRPr="00C15665">
        <w:rPr>
          <w:rFonts w:ascii="Arial" w:hAnsi="Arial" w:cs="Arial"/>
          <w:shd w:val="clear" w:color="auto" w:fill="FFFFFF"/>
        </w:rPr>
        <w:t xml:space="preserve"> (</w:t>
      </w:r>
      <w:r w:rsidRPr="00C15665">
        <w:rPr>
          <w:rFonts w:ascii="Arial" w:hAnsi="Arial" w:cs="Arial"/>
          <w:shd w:val="clear" w:color="auto" w:fill="FFFFFF"/>
        </w:rPr>
        <w:t>2022</w:t>
      </w:r>
      <w:r w:rsidR="0090003D" w:rsidRPr="00C15665">
        <w:rPr>
          <w:rFonts w:ascii="Arial" w:hAnsi="Arial" w:cs="Arial"/>
          <w:shd w:val="clear" w:color="auto" w:fill="FFFFFF"/>
        </w:rPr>
        <w:t>)</w:t>
      </w:r>
      <w:r w:rsidRPr="00C15665">
        <w:rPr>
          <w:rFonts w:ascii="Arial" w:hAnsi="Arial" w:cs="Arial"/>
          <w:shd w:val="clear" w:color="auto" w:fill="FFFFFF"/>
        </w:rPr>
        <w:t>. Cervical cancer screening programmes and age-specific coverage estimates for 202 countries and territories worldwide: a review and synthetic analysis. </w:t>
      </w:r>
      <w:r w:rsidRPr="006D543B">
        <w:rPr>
          <w:rFonts w:ascii="Arial" w:hAnsi="Arial" w:cs="Arial"/>
          <w:i/>
          <w:iCs/>
          <w:shd w:val="clear" w:color="auto" w:fill="FFFFFF"/>
          <w:lang w:val="it-IT"/>
        </w:rPr>
        <w:t>The Lancet Global Health</w:t>
      </w:r>
      <w:r w:rsidRPr="006D543B">
        <w:rPr>
          <w:rFonts w:ascii="Arial" w:hAnsi="Arial" w:cs="Arial"/>
          <w:shd w:val="clear" w:color="auto" w:fill="FFFFFF"/>
          <w:lang w:val="it-IT"/>
        </w:rPr>
        <w:t>, </w:t>
      </w:r>
      <w:r w:rsidRPr="006D543B">
        <w:rPr>
          <w:rFonts w:ascii="Arial" w:hAnsi="Arial" w:cs="Arial"/>
          <w:i/>
          <w:iCs/>
          <w:shd w:val="clear" w:color="auto" w:fill="FFFFFF"/>
          <w:lang w:val="it-IT"/>
        </w:rPr>
        <w:t>10</w:t>
      </w:r>
      <w:r w:rsidRPr="006D543B">
        <w:rPr>
          <w:rFonts w:ascii="Arial" w:hAnsi="Arial" w:cs="Arial"/>
          <w:shd w:val="clear" w:color="auto" w:fill="FFFFFF"/>
          <w:lang w:val="it-IT"/>
        </w:rPr>
        <w:t>(8), pp.e1115-e1127.</w:t>
      </w:r>
    </w:p>
    <w:p w14:paraId="322D45FA" w14:textId="77777777" w:rsidR="003D3623" w:rsidRPr="006D543B" w:rsidRDefault="003D3623" w:rsidP="00C15665">
      <w:pPr>
        <w:pStyle w:val="ListParagraph"/>
        <w:spacing w:line="360" w:lineRule="auto"/>
        <w:rPr>
          <w:rFonts w:ascii="Arial" w:hAnsi="Arial" w:cs="Arial"/>
          <w:shd w:val="clear" w:color="auto" w:fill="FFFFFF"/>
          <w:lang w:val="it-IT"/>
        </w:rPr>
      </w:pPr>
    </w:p>
    <w:p w14:paraId="3FBB2E39" w14:textId="7389F268" w:rsidR="003D3623" w:rsidRPr="00C15665" w:rsidRDefault="003D3623" w:rsidP="00C15665">
      <w:pPr>
        <w:spacing w:line="360" w:lineRule="auto"/>
        <w:rPr>
          <w:rFonts w:ascii="Arial" w:hAnsi="Arial" w:cs="Arial"/>
          <w:shd w:val="clear" w:color="auto" w:fill="FFFFFF"/>
        </w:rPr>
      </w:pPr>
      <w:proofErr w:type="spellStart"/>
      <w:r w:rsidRPr="00C15665">
        <w:rPr>
          <w:rFonts w:ascii="Arial" w:hAnsi="Arial" w:cs="Arial"/>
          <w:shd w:val="clear" w:color="auto" w:fill="FFFFFF"/>
          <w:lang w:val="it-IT"/>
        </w:rPr>
        <w:t>Cascardi</w:t>
      </w:r>
      <w:proofErr w:type="spellEnd"/>
      <w:r w:rsidRPr="00C15665">
        <w:rPr>
          <w:rFonts w:ascii="Arial" w:hAnsi="Arial" w:cs="Arial"/>
          <w:shd w:val="clear" w:color="auto" w:fill="FFFFFF"/>
          <w:lang w:val="it-IT"/>
        </w:rPr>
        <w:t xml:space="preserve">, E., Cazzato, G., Daniele, A., Silvestris, E., Cormio, G., Di Vagno, G., Malvasi, A., </w:t>
      </w:r>
      <w:proofErr w:type="spellStart"/>
      <w:r w:rsidRPr="00C15665">
        <w:rPr>
          <w:rFonts w:ascii="Arial" w:hAnsi="Arial" w:cs="Arial"/>
          <w:shd w:val="clear" w:color="auto" w:fill="FFFFFF"/>
          <w:lang w:val="it-IT"/>
        </w:rPr>
        <w:t>Loizzi</w:t>
      </w:r>
      <w:proofErr w:type="spellEnd"/>
      <w:r w:rsidRPr="00C15665">
        <w:rPr>
          <w:rFonts w:ascii="Arial" w:hAnsi="Arial" w:cs="Arial"/>
          <w:shd w:val="clear" w:color="auto" w:fill="FFFFFF"/>
          <w:lang w:val="it-IT"/>
        </w:rPr>
        <w:t xml:space="preserve">, V., Scacco, S., Pinto, V. and Cicinelli, E., (2022). </w:t>
      </w:r>
      <w:r w:rsidRPr="00C15665">
        <w:rPr>
          <w:rFonts w:ascii="Arial" w:hAnsi="Arial" w:cs="Arial"/>
          <w:shd w:val="clear" w:color="auto" w:fill="FFFFFF"/>
        </w:rPr>
        <w:t>Association between cervical microbiota and HPV: could this be the key to complete cervical cancer eradication?. </w:t>
      </w:r>
      <w:r w:rsidRPr="00C15665">
        <w:rPr>
          <w:rFonts w:ascii="Arial" w:hAnsi="Arial" w:cs="Arial"/>
          <w:i/>
          <w:iCs/>
          <w:shd w:val="clear" w:color="auto" w:fill="FFFFFF"/>
        </w:rPr>
        <w:t>Biology</w:t>
      </w:r>
      <w:r w:rsidRPr="00C15665">
        <w:rPr>
          <w:rFonts w:ascii="Arial" w:hAnsi="Arial" w:cs="Arial"/>
          <w:shd w:val="clear" w:color="auto" w:fill="FFFFFF"/>
        </w:rPr>
        <w:t>, </w:t>
      </w:r>
      <w:r w:rsidRPr="00C15665">
        <w:rPr>
          <w:rFonts w:ascii="Arial" w:hAnsi="Arial" w:cs="Arial"/>
          <w:i/>
          <w:iCs/>
          <w:shd w:val="clear" w:color="auto" w:fill="FFFFFF"/>
        </w:rPr>
        <w:t>11</w:t>
      </w:r>
      <w:r w:rsidRPr="00C15665">
        <w:rPr>
          <w:rFonts w:ascii="Arial" w:hAnsi="Arial" w:cs="Arial"/>
          <w:shd w:val="clear" w:color="auto" w:fill="FFFFFF"/>
        </w:rPr>
        <w:t>(8), p.1114.</w:t>
      </w:r>
    </w:p>
    <w:p w14:paraId="15524A40" w14:textId="77777777" w:rsidR="00E63D0D" w:rsidRPr="00C15665" w:rsidRDefault="00E63D0D" w:rsidP="00C15665">
      <w:pPr>
        <w:pStyle w:val="ListParagraph"/>
        <w:spacing w:line="360" w:lineRule="auto"/>
        <w:rPr>
          <w:rFonts w:ascii="Arial" w:eastAsiaTheme="minorHAnsi" w:hAnsi="Arial" w:cs="Arial"/>
          <w:b/>
          <w:bCs/>
          <w:kern w:val="0"/>
          <w:lang w:eastAsia="en-US"/>
          <w14:ligatures w14:val="none"/>
        </w:rPr>
      </w:pPr>
    </w:p>
    <w:p w14:paraId="4913CA73" w14:textId="3DE5DCBE" w:rsidR="00084E1A" w:rsidRPr="00C15665" w:rsidRDefault="00084E1A" w:rsidP="00C15665">
      <w:pPr>
        <w:spacing w:line="360" w:lineRule="auto"/>
        <w:rPr>
          <w:rFonts w:ascii="Arial" w:hAnsi="Arial" w:cs="Arial"/>
          <w:shd w:val="clear" w:color="auto" w:fill="FFFFFF"/>
        </w:rPr>
      </w:pPr>
      <w:r w:rsidRPr="00C15665">
        <w:rPr>
          <w:rFonts w:ascii="Arial" w:hAnsi="Arial" w:cs="Arial"/>
          <w:shd w:val="clear" w:color="auto" w:fill="FFFFFF"/>
        </w:rPr>
        <w:t xml:space="preserve">Choi, S., Ismail, A., Pappas-Gogos, G. and </w:t>
      </w:r>
      <w:proofErr w:type="spellStart"/>
      <w:r w:rsidRPr="00C15665">
        <w:rPr>
          <w:rFonts w:ascii="Arial" w:hAnsi="Arial" w:cs="Arial"/>
          <w:shd w:val="clear" w:color="auto" w:fill="FFFFFF"/>
        </w:rPr>
        <w:t>Boussios</w:t>
      </w:r>
      <w:proofErr w:type="spellEnd"/>
      <w:r w:rsidRPr="00C15665">
        <w:rPr>
          <w:rFonts w:ascii="Arial" w:hAnsi="Arial" w:cs="Arial"/>
          <w:shd w:val="clear" w:color="auto" w:fill="FFFFFF"/>
        </w:rPr>
        <w:t>, S., (2023). HPV and cervical cancer: A review of epidemiology and screening uptake in the UK. </w:t>
      </w:r>
      <w:r w:rsidRPr="00C15665">
        <w:rPr>
          <w:rFonts w:ascii="Arial" w:hAnsi="Arial" w:cs="Arial"/>
          <w:i/>
          <w:iCs/>
          <w:shd w:val="clear" w:color="auto" w:fill="FFFFFF"/>
        </w:rPr>
        <w:t>Pathogens</w:t>
      </w:r>
      <w:r w:rsidRPr="00C15665">
        <w:rPr>
          <w:rFonts w:ascii="Arial" w:hAnsi="Arial" w:cs="Arial"/>
          <w:shd w:val="clear" w:color="auto" w:fill="FFFFFF"/>
        </w:rPr>
        <w:t>, </w:t>
      </w:r>
      <w:r w:rsidRPr="00C15665">
        <w:rPr>
          <w:rFonts w:ascii="Arial" w:hAnsi="Arial" w:cs="Arial"/>
          <w:i/>
          <w:iCs/>
          <w:shd w:val="clear" w:color="auto" w:fill="FFFFFF"/>
        </w:rPr>
        <w:t>12</w:t>
      </w:r>
      <w:r w:rsidRPr="00C15665">
        <w:rPr>
          <w:rFonts w:ascii="Arial" w:hAnsi="Arial" w:cs="Arial"/>
          <w:shd w:val="clear" w:color="auto" w:fill="FFFFFF"/>
        </w:rPr>
        <w:t>(2), p.298.</w:t>
      </w:r>
    </w:p>
    <w:p w14:paraId="60A284CB" w14:textId="77777777" w:rsidR="009E5009" w:rsidRPr="00C15665" w:rsidRDefault="009E5009" w:rsidP="00C15665">
      <w:pPr>
        <w:pStyle w:val="ListParagraph"/>
        <w:spacing w:line="360" w:lineRule="auto"/>
        <w:rPr>
          <w:rFonts w:ascii="Arial" w:hAnsi="Arial" w:cs="Arial"/>
          <w:shd w:val="clear" w:color="auto" w:fill="FFFFFF"/>
        </w:rPr>
      </w:pPr>
    </w:p>
    <w:p w14:paraId="28823E5D" w14:textId="3F8865BF" w:rsidR="009E5009" w:rsidRPr="00C15665" w:rsidRDefault="009E5009" w:rsidP="00C15665">
      <w:pPr>
        <w:spacing w:line="360" w:lineRule="auto"/>
        <w:rPr>
          <w:rFonts w:ascii="Arial" w:hAnsi="Arial" w:cs="Arial"/>
          <w:shd w:val="clear" w:color="auto" w:fill="FFFFFF"/>
        </w:rPr>
      </w:pPr>
      <w:r w:rsidRPr="00C15665">
        <w:rPr>
          <w:rFonts w:ascii="Arial" w:hAnsi="Arial" w:cs="Arial"/>
          <w:shd w:val="clear" w:color="auto" w:fill="FFFFFF"/>
        </w:rPr>
        <w:t>Collins, C. and EGPRN Strategy authorship group, (2022). The EGPRN research strategy for general practice in Europe. </w:t>
      </w:r>
      <w:r w:rsidRPr="00C15665">
        <w:rPr>
          <w:rFonts w:ascii="Arial" w:hAnsi="Arial" w:cs="Arial"/>
          <w:i/>
          <w:iCs/>
          <w:shd w:val="clear" w:color="auto" w:fill="FFFFFF"/>
        </w:rPr>
        <w:t>European Journal of General Practice</w:t>
      </w:r>
      <w:r w:rsidRPr="00C15665">
        <w:rPr>
          <w:rFonts w:ascii="Arial" w:hAnsi="Arial" w:cs="Arial"/>
          <w:shd w:val="clear" w:color="auto" w:fill="FFFFFF"/>
        </w:rPr>
        <w:t>, </w:t>
      </w:r>
      <w:r w:rsidRPr="00C15665">
        <w:rPr>
          <w:rFonts w:ascii="Arial" w:hAnsi="Arial" w:cs="Arial"/>
          <w:i/>
          <w:iCs/>
          <w:shd w:val="clear" w:color="auto" w:fill="FFFFFF"/>
        </w:rPr>
        <w:t>28</w:t>
      </w:r>
      <w:r w:rsidRPr="00C15665">
        <w:rPr>
          <w:rFonts w:ascii="Arial" w:hAnsi="Arial" w:cs="Arial"/>
          <w:shd w:val="clear" w:color="auto" w:fill="FFFFFF"/>
        </w:rPr>
        <w:t>(1), pp.136-141.</w:t>
      </w:r>
    </w:p>
    <w:p w14:paraId="4E73C49C" w14:textId="77777777" w:rsidR="00EF51B8" w:rsidRPr="00C15665" w:rsidRDefault="00EF51B8" w:rsidP="00C15665">
      <w:pPr>
        <w:pStyle w:val="ListParagraph"/>
        <w:spacing w:line="360" w:lineRule="auto"/>
        <w:rPr>
          <w:rFonts w:ascii="Arial" w:hAnsi="Arial" w:cs="Arial"/>
          <w:shd w:val="clear" w:color="auto" w:fill="FFFFFF"/>
        </w:rPr>
      </w:pPr>
    </w:p>
    <w:p w14:paraId="281AD327" w14:textId="51362107" w:rsidR="00450DC7" w:rsidRPr="006D543B" w:rsidRDefault="00450DC7" w:rsidP="00C15665">
      <w:pPr>
        <w:spacing w:line="360" w:lineRule="auto"/>
        <w:rPr>
          <w:rFonts w:ascii="Arial" w:hAnsi="Arial" w:cs="Arial"/>
          <w:shd w:val="clear" w:color="auto" w:fill="FFFFFF"/>
          <w:lang w:val="it-IT"/>
        </w:rPr>
      </w:pPr>
      <w:r w:rsidRPr="00C15665">
        <w:rPr>
          <w:rFonts w:ascii="Arial" w:hAnsi="Arial" w:cs="Arial"/>
          <w:shd w:val="clear" w:color="auto" w:fill="FFFFFF"/>
        </w:rPr>
        <w:t xml:space="preserve">Delon, C., Brown, K.F., Payne, N.W., </w:t>
      </w:r>
      <w:proofErr w:type="spellStart"/>
      <w:r w:rsidRPr="00C15665">
        <w:rPr>
          <w:rFonts w:ascii="Arial" w:hAnsi="Arial" w:cs="Arial"/>
          <w:shd w:val="clear" w:color="auto" w:fill="FFFFFF"/>
        </w:rPr>
        <w:t>Kotrotsios</w:t>
      </w:r>
      <w:proofErr w:type="spellEnd"/>
      <w:r w:rsidRPr="00C15665">
        <w:rPr>
          <w:rFonts w:ascii="Arial" w:hAnsi="Arial" w:cs="Arial"/>
          <w:shd w:val="clear" w:color="auto" w:fill="FFFFFF"/>
        </w:rPr>
        <w:t>, Y., Vernon, S. and Shelton, J., (2022). Differences in cancer incidence by broad ethnic group in England, 2013–2017. </w:t>
      </w:r>
      <w:r w:rsidRPr="006D543B">
        <w:rPr>
          <w:rFonts w:ascii="Arial" w:hAnsi="Arial" w:cs="Arial"/>
          <w:i/>
          <w:iCs/>
          <w:shd w:val="clear" w:color="auto" w:fill="FFFFFF"/>
          <w:lang w:val="it-IT"/>
        </w:rPr>
        <w:t>British Journal of Cancer</w:t>
      </w:r>
      <w:r w:rsidRPr="006D543B">
        <w:rPr>
          <w:rFonts w:ascii="Arial" w:hAnsi="Arial" w:cs="Arial"/>
          <w:shd w:val="clear" w:color="auto" w:fill="FFFFFF"/>
          <w:lang w:val="it-IT"/>
        </w:rPr>
        <w:t>, </w:t>
      </w:r>
      <w:r w:rsidRPr="006D543B">
        <w:rPr>
          <w:rFonts w:ascii="Arial" w:hAnsi="Arial" w:cs="Arial"/>
          <w:i/>
          <w:iCs/>
          <w:shd w:val="clear" w:color="auto" w:fill="FFFFFF"/>
          <w:lang w:val="it-IT"/>
        </w:rPr>
        <w:t>126</w:t>
      </w:r>
      <w:r w:rsidRPr="006D543B">
        <w:rPr>
          <w:rFonts w:ascii="Arial" w:hAnsi="Arial" w:cs="Arial"/>
          <w:shd w:val="clear" w:color="auto" w:fill="FFFFFF"/>
          <w:lang w:val="it-IT"/>
        </w:rPr>
        <w:t>(12), pp.1765-1773.</w:t>
      </w:r>
    </w:p>
    <w:p w14:paraId="0569FCC6" w14:textId="77777777" w:rsidR="00450DC7" w:rsidRPr="006D543B" w:rsidRDefault="00450DC7" w:rsidP="00C15665">
      <w:pPr>
        <w:pStyle w:val="ListParagraph"/>
        <w:spacing w:line="360" w:lineRule="auto"/>
        <w:rPr>
          <w:rFonts w:ascii="Arial" w:hAnsi="Arial" w:cs="Arial"/>
          <w:shd w:val="clear" w:color="auto" w:fill="FFFFFF"/>
          <w:lang w:val="it-IT"/>
        </w:rPr>
      </w:pPr>
    </w:p>
    <w:p w14:paraId="27332A19" w14:textId="527E8082" w:rsidR="00EF51B8" w:rsidRPr="00C15665" w:rsidRDefault="00EF51B8" w:rsidP="00C15665">
      <w:pPr>
        <w:spacing w:line="360" w:lineRule="auto"/>
        <w:rPr>
          <w:rFonts w:ascii="Arial" w:hAnsi="Arial" w:cs="Arial"/>
          <w:shd w:val="clear" w:color="auto" w:fill="FFFFFF"/>
        </w:rPr>
      </w:pPr>
      <w:r w:rsidRPr="00C15665">
        <w:rPr>
          <w:rFonts w:ascii="Arial" w:hAnsi="Arial" w:cs="Arial"/>
          <w:shd w:val="clear" w:color="auto" w:fill="FFFFFF"/>
          <w:lang w:val="it-IT"/>
        </w:rPr>
        <w:t xml:space="preserve">Di Fiore, R., Suleiman, S., Drago-Ferrante, R., </w:t>
      </w:r>
      <w:proofErr w:type="spellStart"/>
      <w:r w:rsidRPr="00C15665">
        <w:rPr>
          <w:rFonts w:ascii="Arial" w:hAnsi="Arial" w:cs="Arial"/>
          <w:shd w:val="clear" w:color="auto" w:fill="FFFFFF"/>
          <w:lang w:val="it-IT"/>
        </w:rPr>
        <w:t>Subbannayya</w:t>
      </w:r>
      <w:proofErr w:type="spellEnd"/>
      <w:r w:rsidRPr="00C15665">
        <w:rPr>
          <w:rFonts w:ascii="Arial" w:hAnsi="Arial" w:cs="Arial"/>
          <w:shd w:val="clear" w:color="auto" w:fill="FFFFFF"/>
          <w:lang w:val="it-IT"/>
        </w:rPr>
        <w:t xml:space="preserve">, Y., </w:t>
      </w:r>
      <w:proofErr w:type="spellStart"/>
      <w:r w:rsidRPr="00C15665">
        <w:rPr>
          <w:rFonts w:ascii="Arial" w:hAnsi="Arial" w:cs="Arial"/>
          <w:shd w:val="clear" w:color="auto" w:fill="FFFFFF"/>
          <w:lang w:val="it-IT"/>
        </w:rPr>
        <w:t>Pentimalli</w:t>
      </w:r>
      <w:proofErr w:type="spellEnd"/>
      <w:r w:rsidRPr="00C15665">
        <w:rPr>
          <w:rFonts w:ascii="Arial" w:hAnsi="Arial" w:cs="Arial"/>
          <w:shd w:val="clear" w:color="auto" w:fill="FFFFFF"/>
          <w:lang w:val="it-IT"/>
        </w:rPr>
        <w:t xml:space="preserve">, F., Giordano, A. and </w:t>
      </w:r>
      <w:proofErr w:type="spellStart"/>
      <w:r w:rsidRPr="00C15665">
        <w:rPr>
          <w:rFonts w:ascii="Arial" w:hAnsi="Arial" w:cs="Arial"/>
          <w:shd w:val="clear" w:color="auto" w:fill="FFFFFF"/>
          <w:lang w:val="it-IT"/>
        </w:rPr>
        <w:t>Calleja-Agius</w:t>
      </w:r>
      <w:proofErr w:type="spellEnd"/>
      <w:r w:rsidRPr="00C15665">
        <w:rPr>
          <w:rFonts w:ascii="Arial" w:hAnsi="Arial" w:cs="Arial"/>
          <w:shd w:val="clear" w:color="auto" w:fill="FFFFFF"/>
          <w:lang w:val="it-IT"/>
        </w:rPr>
        <w:t xml:space="preserve">, J., (2022). </w:t>
      </w:r>
      <w:r w:rsidRPr="00C15665">
        <w:rPr>
          <w:rFonts w:ascii="Arial" w:hAnsi="Arial" w:cs="Arial"/>
          <w:shd w:val="clear" w:color="auto" w:fill="FFFFFF"/>
        </w:rPr>
        <w:t>Cancer stem cells and their possible implications in cervical cancer: a short review. </w:t>
      </w:r>
      <w:r w:rsidRPr="00C15665">
        <w:rPr>
          <w:rFonts w:ascii="Arial" w:hAnsi="Arial" w:cs="Arial"/>
          <w:i/>
          <w:iCs/>
          <w:shd w:val="clear" w:color="auto" w:fill="FFFFFF"/>
        </w:rPr>
        <w:t>International Journal of Molecular Sciences</w:t>
      </w:r>
      <w:r w:rsidRPr="00C15665">
        <w:rPr>
          <w:rFonts w:ascii="Arial" w:hAnsi="Arial" w:cs="Arial"/>
          <w:shd w:val="clear" w:color="auto" w:fill="FFFFFF"/>
        </w:rPr>
        <w:t>, </w:t>
      </w:r>
      <w:r w:rsidRPr="00C15665">
        <w:rPr>
          <w:rFonts w:ascii="Arial" w:hAnsi="Arial" w:cs="Arial"/>
          <w:i/>
          <w:iCs/>
          <w:shd w:val="clear" w:color="auto" w:fill="FFFFFF"/>
        </w:rPr>
        <w:t>23</w:t>
      </w:r>
      <w:r w:rsidRPr="00C15665">
        <w:rPr>
          <w:rFonts w:ascii="Arial" w:hAnsi="Arial" w:cs="Arial"/>
          <w:shd w:val="clear" w:color="auto" w:fill="FFFFFF"/>
        </w:rPr>
        <w:t>(9), p.5167.</w:t>
      </w:r>
    </w:p>
    <w:p w14:paraId="42128AD6" w14:textId="77777777" w:rsidR="004A447C" w:rsidRPr="00C15665" w:rsidRDefault="004A447C" w:rsidP="00C15665">
      <w:pPr>
        <w:pStyle w:val="ListParagraph"/>
        <w:spacing w:line="360" w:lineRule="auto"/>
        <w:rPr>
          <w:rFonts w:ascii="Arial" w:hAnsi="Arial" w:cs="Arial"/>
          <w:shd w:val="clear" w:color="auto" w:fill="FFFFFF"/>
        </w:rPr>
      </w:pPr>
    </w:p>
    <w:p w14:paraId="062300A8" w14:textId="4558C2AC" w:rsidR="005C275B" w:rsidRPr="00C15665" w:rsidRDefault="005C275B" w:rsidP="00C15665">
      <w:pPr>
        <w:spacing w:line="360" w:lineRule="auto"/>
        <w:rPr>
          <w:rFonts w:ascii="Arial" w:hAnsi="Arial" w:cs="Arial"/>
          <w:shd w:val="clear" w:color="auto" w:fill="FFFFFF"/>
        </w:rPr>
      </w:pPr>
      <w:r w:rsidRPr="00C15665">
        <w:rPr>
          <w:rFonts w:ascii="Arial" w:hAnsi="Arial" w:cs="Arial"/>
          <w:shd w:val="clear" w:color="auto" w:fill="FFFFFF"/>
        </w:rPr>
        <w:t>(GOV. UK</w:t>
      </w:r>
      <w:r w:rsidR="00093E96" w:rsidRPr="00C15665">
        <w:rPr>
          <w:rFonts w:ascii="Arial" w:hAnsi="Arial" w:cs="Arial"/>
          <w:shd w:val="clear" w:color="auto" w:fill="FFFFFF"/>
        </w:rPr>
        <w:t xml:space="preserve">, </w:t>
      </w:r>
      <w:r w:rsidR="00093E96" w:rsidRPr="00C15665">
        <w:rPr>
          <w:rFonts w:ascii="Arial" w:hAnsi="Arial" w:cs="Arial"/>
          <w:i/>
          <w:iCs/>
          <w:shd w:val="clear" w:color="auto" w:fill="FFFFFF"/>
        </w:rPr>
        <w:t>Cervical Screening</w:t>
      </w:r>
      <w:r w:rsidR="00093E96" w:rsidRPr="00C15665">
        <w:rPr>
          <w:rFonts w:ascii="Arial" w:hAnsi="Arial" w:cs="Arial"/>
          <w:shd w:val="clear" w:color="auto" w:fill="FFFFFF"/>
        </w:rPr>
        <w:t>.)</w:t>
      </w:r>
    </w:p>
    <w:p w14:paraId="2B8D69AB" w14:textId="77777777" w:rsidR="00C15665" w:rsidRDefault="00C15665" w:rsidP="00C15665">
      <w:pPr>
        <w:spacing w:line="360" w:lineRule="auto"/>
        <w:rPr>
          <w:rFonts w:ascii="Arial" w:hAnsi="Arial" w:cs="Arial"/>
          <w:shd w:val="clear" w:color="auto" w:fill="FFFFFF"/>
        </w:rPr>
      </w:pPr>
    </w:p>
    <w:p w14:paraId="2D818AE3" w14:textId="1C8814A9" w:rsidR="004A447C" w:rsidRPr="00C15665" w:rsidRDefault="004A447C" w:rsidP="00C15665">
      <w:pPr>
        <w:spacing w:line="360" w:lineRule="auto"/>
        <w:rPr>
          <w:rFonts w:ascii="Arial" w:hAnsi="Arial" w:cs="Arial"/>
          <w:shd w:val="clear" w:color="auto" w:fill="FFFFFF"/>
        </w:rPr>
      </w:pPr>
      <w:r w:rsidRPr="00C15665">
        <w:rPr>
          <w:rFonts w:ascii="Arial" w:hAnsi="Arial" w:cs="Arial"/>
          <w:shd w:val="clear" w:color="auto" w:fill="FFFFFF"/>
        </w:rPr>
        <w:t>Fischer, H.E., Boone, W.J. and Neumann, K., (2023). Quantitative research designs and approaches. In </w:t>
      </w:r>
      <w:r w:rsidRPr="00C15665">
        <w:rPr>
          <w:rFonts w:ascii="Arial" w:hAnsi="Arial" w:cs="Arial"/>
          <w:i/>
          <w:iCs/>
          <w:shd w:val="clear" w:color="auto" w:fill="FFFFFF"/>
        </w:rPr>
        <w:t>Handbook of research on science education</w:t>
      </w:r>
      <w:r w:rsidRPr="00C15665">
        <w:rPr>
          <w:rFonts w:ascii="Arial" w:hAnsi="Arial" w:cs="Arial"/>
          <w:shd w:val="clear" w:color="auto" w:fill="FFFFFF"/>
        </w:rPr>
        <w:t> (pp. 28-59). Routledge.</w:t>
      </w:r>
    </w:p>
    <w:p w14:paraId="6BC6ACEA" w14:textId="77777777" w:rsidR="00C15665" w:rsidRDefault="00C15665" w:rsidP="00C15665">
      <w:pPr>
        <w:spacing w:line="360" w:lineRule="auto"/>
        <w:rPr>
          <w:rFonts w:ascii="Arial" w:hAnsi="Arial" w:cs="Arial"/>
          <w:shd w:val="clear" w:color="auto" w:fill="FFFFFF"/>
        </w:rPr>
      </w:pPr>
    </w:p>
    <w:p w14:paraId="041FB599" w14:textId="1B7828EC" w:rsidR="00521C94" w:rsidRPr="00C15665" w:rsidRDefault="00521C94" w:rsidP="00C15665">
      <w:pPr>
        <w:spacing w:line="360" w:lineRule="auto"/>
        <w:rPr>
          <w:rFonts w:ascii="Arial" w:hAnsi="Arial" w:cs="Arial"/>
          <w:shd w:val="clear" w:color="auto" w:fill="FFFFFF"/>
        </w:rPr>
      </w:pPr>
      <w:proofErr w:type="spellStart"/>
      <w:r w:rsidRPr="00C15665">
        <w:rPr>
          <w:rFonts w:ascii="Arial" w:hAnsi="Arial" w:cs="Arial"/>
          <w:shd w:val="clear" w:color="auto" w:fill="FFFFFF"/>
        </w:rPr>
        <w:t>Hennink</w:t>
      </w:r>
      <w:proofErr w:type="spellEnd"/>
      <w:r w:rsidRPr="00C15665">
        <w:rPr>
          <w:rFonts w:ascii="Arial" w:hAnsi="Arial" w:cs="Arial"/>
          <w:shd w:val="clear" w:color="auto" w:fill="FFFFFF"/>
        </w:rPr>
        <w:t>, M. and Kaiser, B.N., (2022). Sample sizes for saturation in qualitative research: A systematic review of empirical tests. </w:t>
      </w:r>
      <w:r w:rsidRPr="00C15665">
        <w:rPr>
          <w:rFonts w:ascii="Arial" w:hAnsi="Arial" w:cs="Arial"/>
          <w:i/>
          <w:iCs/>
          <w:shd w:val="clear" w:color="auto" w:fill="FFFFFF"/>
        </w:rPr>
        <w:t>Social science &amp; medicine</w:t>
      </w:r>
      <w:r w:rsidRPr="00C15665">
        <w:rPr>
          <w:rFonts w:ascii="Arial" w:hAnsi="Arial" w:cs="Arial"/>
          <w:shd w:val="clear" w:color="auto" w:fill="FFFFFF"/>
        </w:rPr>
        <w:t>, </w:t>
      </w:r>
      <w:r w:rsidRPr="00C15665">
        <w:rPr>
          <w:rFonts w:ascii="Arial" w:hAnsi="Arial" w:cs="Arial"/>
          <w:i/>
          <w:iCs/>
          <w:shd w:val="clear" w:color="auto" w:fill="FFFFFF"/>
        </w:rPr>
        <w:t>292</w:t>
      </w:r>
      <w:r w:rsidRPr="00C15665">
        <w:rPr>
          <w:rFonts w:ascii="Arial" w:hAnsi="Arial" w:cs="Arial"/>
          <w:shd w:val="clear" w:color="auto" w:fill="FFFFFF"/>
        </w:rPr>
        <w:t>, p.114523.</w:t>
      </w:r>
    </w:p>
    <w:p w14:paraId="45D86221" w14:textId="77777777" w:rsidR="00084E1A" w:rsidRPr="00C103E1" w:rsidRDefault="00084E1A" w:rsidP="00C103E1">
      <w:pPr>
        <w:spacing w:line="360" w:lineRule="auto"/>
        <w:rPr>
          <w:rFonts w:ascii="Arial" w:eastAsiaTheme="minorHAnsi" w:hAnsi="Arial" w:cs="Arial"/>
          <w:b/>
          <w:bCs/>
          <w:kern w:val="0"/>
          <w:lang w:eastAsia="en-US"/>
          <w14:ligatures w14:val="none"/>
        </w:rPr>
      </w:pPr>
    </w:p>
    <w:p w14:paraId="4F3390D2" w14:textId="01E20FAE" w:rsidR="00075E81" w:rsidRPr="00C15665" w:rsidRDefault="00075E81" w:rsidP="00C15665">
      <w:pPr>
        <w:spacing w:line="360" w:lineRule="auto"/>
        <w:rPr>
          <w:rFonts w:ascii="Arial" w:hAnsi="Arial" w:cs="Arial"/>
          <w:shd w:val="clear" w:color="auto" w:fill="FFFFFF"/>
        </w:rPr>
      </w:pPr>
      <w:r w:rsidRPr="00C15665">
        <w:rPr>
          <w:rFonts w:ascii="Arial" w:hAnsi="Arial" w:cs="Arial"/>
          <w:shd w:val="clear" w:color="auto" w:fill="FFFFFF"/>
        </w:rPr>
        <w:t>Huang, J., Deng, Y., Boakye, D., Tin, M.S., Lok, V., Zhang, L., Lucero-</w:t>
      </w:r>
      <w:proofErr w:type="spellStart"/>
      <w:r w:rsidRPr="00C15665">
        <w:rPr>
          <w:rFonts w:ascii="Arial" w:hAnsi="Arial" w:cs="Arial"/>
          <w:shd w:val="clear" w:color="auto" w:fill="FFFFFF"/>
        </w:rPr>
        <w:t>Prisno</w:t>
      </w:r>
      <w:proofErr w:type="spellEnd"/>
      <w:r w:rsidRPr="00C15665">
        <w:rPr>
          <w:rFonts w:ascii="Arial" w:hAnsi="Arial" w:cs="Arial"/>
          <w:shd w:val="clear" w:color="auto" w:fill="FFFFFF"/>
        </w:rPr>
        <w:t xml:space="preserve"> III, D.E., Xu, W., Zheng, Z.J., </w:t>
      </w:r>
      <w:proofErr w:type="spellStart"/>
      <w:r w:rsidRPr="00C15665">
        <w:rPr>
          <w:rFonts w:ascii="Arial" w:hAnsi="Arial" w:cs="Arial"/>
          <w:shd w:val="clear" w:color="auto" w:fill="FFFFFF"/>
        </w:rPr>
        <w:t>Elcarte</w:t>
      </w:r>
      <w:proofErr w:type="spellEnd"/>
      <w:r w:rsidRPr="00C15665">
        <w:rPr>
          <w:rFonts w:ascii="Arial" w:hAnsi="Arial" w:cs="Arial"/>
          <w:shd w:val="clear" w:color="auto" w:fill="FFFFFF"/>
        </w:rPr>
        <w:t>, E. and Withers, M., (2022). Global distribution, risk factors, and recent trends for cervical cancer: A worldwide country-level analysis. </w:t>
      </w:r>
      <w:proofErr w:type="spellStart"/>
      <w:r w:rsidRPr="00C15665">
        <w:rPr>
          <w:rFonts w:ascii="Arial" w:hAnsi="Arial" w:cs="Arial"/>
          <w:i/>
          <w:iCs/>
          <w:shd w:val="clear" w:color="auto" w:fill="FFFFFF"/>
        </w:rPr>
        <w:t>Gynecologic</w:t>
      </w:r>
      <w:proofErr w:type="spellEnd"/>
      <w:r w:rsidRPr="00C15665">
        <w:rPr>
          <w:rFonts w:ascii="Arial" w:hAnsi="Arial" w:cs="Arial"/>
          <w:i/>
          <w:iCs/>
          <w:shd w:val="clear" w:color="auto" w:fill="FFFFFF"/>
        </w:rPr>
        <w:t xml:space="preserve"> oncology</w:t>
      </w:r>
      <w:r w:rsidRPr="00C15665">
        <w:rPr>
          <w:rFonts w:ascii="Arial" w:hAnsi="Arial" w:cs="Arial"/>
          <w:shd w:val="clear" w:color="auto" w:fill="FFFFFF"/>
        </w:rPr>
        <w:t>, </w:t>
      </w:r>
      <w:r w:rsidRPr="00C15665">
        <w:rPr>
          <w:rFonts w:ascii="Arial" w:hAnsi="Arial" w:cs="Arial"/>
          <w:i/>
          <w:iCs/>
          <w:shd w:val="clear" w:color="auto" w:fill="FFFFFF"/>
        </w:rPr>
        <w:t>164</w:t>
      </w:r>
      <w:r w:rsidRPr="00C15665">
        <w:rPr>
          <w:rFonts w:ascii="Arial" w:hAnsi="Arial" w:cs="Arial"/>
          <w:shd w:val="clear" w:color="auto" w:fill="FFFFFF"/>
        </w:rPr>
        <w:t>(1), pp.85-92.</w:t>
      </w:r>
    </w:p>
    <w:p w14:paraId="2158BBEA" w14:textId="77777777" w:rsidR="005304DF" w:rsidRPr="00C15665" w:rsidRDefault="005304DF" w:rsidP="00C15665">
      <w:pPr>
        <w:pStyle w:val="ListParagraph"/>
        <w:spacing w:line="360" w:lineRule="auto"/>
        <w:rPr>
          <w:rFonts w:ascii="Arial" w:hAnsi="Arial" w:cs="Arial"/>
          <w:shd w:val="clear" w:color="auto" w:fill="FFFFFF"/>
        </w:rPr>
      </w:pPr>
    </w:p>
    <w:p w14:paraId="5FC6F3F3" w14:textId="1F596C78" w:rsidR="004A67E8" w:rsidRPr="00C103E1" w:rsidRDefault="004A67E8" w:rsidP="00C103E1">
      <w:pPr>
        <w:spacing w:line="360" w:lineRule="auto"/>
        <w:rPr>
          <w:rFonts w:ascii="Arial" w:hAnsi="Arial" w:cs="Arial"/>
          <w:shd w:val="clear" w:color="auto" w:fill="FFFFFF"/>
        </w:rPr>
      </w:pPr>
      <w:r w:rsidRPr="00C103E1">
        <w:rPr>
          <w:rFonts w:ascii="Arial" w:hAnsi="Arial" w:cs="Arial"/>
          <w:shd w:val="clear" w:color="auto" w:fill="FFFFFF"/>
        </w:rPr>
        <w:t xml:space="preserve">Kamamoto, S., Murayama, A., </w:t>
      </w:r>
      <w:proofErr w:type="spellStart"/>
      <w:r w:rsidRPr="00C103E1">
        <w:rPr>
          <w:rFonts w:ascii="Arial" w:hAnsi="Arial" w:cs="Arial"/>
          <w:shd w:val="clear" w:color="auto" w:fill="FFFFFF"/>
        </w:rPr>
        <w:t>Hamaki</w:t>
      </w:r>
      <w:proofErr w:type="spellEnd"/>
      <w:r w:rsidRPr="00C103E1">
        <w:rPr>
          <w:rFonts w:ascii="Arial" w:hAnsi="Arial" w:cs="Arial"/>
          <w:shd w:val="clear" w:color="auto" w:fill="FFFFFF"/>
        </w:rPr>
        <w:t xml:space="preserve">, T., </w:t>
      </w:r>
      <w:proofErr w:type="spellStart"/>
      <w:r w:rsidRPr="00C103E1">
        <w:rPr>
          <w:rFonts w:ascii="Arial" w:hAnsi="Arial" w:cs="Arial"/>
          <w:shd w:val="clear" w:color="auto" w:fill="FFFFFF"/>
        </w:rPr>
        <w:t>Kusumi</w:t>
      </w:r>
      <w:proofErr w:type="spellEnd"/>
      <w:r w:rsidRPr="00C103E1">
        <w:rPr>
          <w:rFonts w:ascii="Arial" w:hAnsi="Arial" w:cs="Arial"/>
          <w:shd w:val="clear" w:color="auto" w:fill="FFFFFF"/>
        </w:rPr>
        <w:t>, E. and Kami, M., (2022). HPV vaccination and cervical cancer screening. </w:t>
      </w:r>
      <w:r w:rsidRPr="00C103E1">
        <w:rPr>
          <w:rFonts w:ascii="Arial" w:hAnsi="Arial" w:cs="Arial"/>
          <w:i/>
          <w:iCs/>
          <w:shd w:val="clear" w:color="auto" w:fill="FFFFFF"/>
        </w:rPr>
        <w:t>The Lancet</w:t>
      </w:r>
      <w:r w:rsidRPr="00C103E1">
        <w:rPr>
          <w:rFonts w:ascii="Arial" w:hAnsi="Arial" w:cs="Arial"/>
          <w:shd w:val="clear" w:color="auto" w:fill="FFFFFF"/>
        </w:rPr>
        <w:t>, </w:t>
      </w:r>
      <w:r w:rsidRPr="00C103E1">
        <w:rPr>
          <w:rFonts w:ascii="Arial" w:hAnsi="Arial" w:cs="Arial"/>
          <w:i/>
          <w:iCs/>
          <w:shd w:val="clear" w:color="auto" w:fill="FFFFFF"/>
        </w:rPr>
        <w:t>399</w:t>
      </w:r>
      <w:r w:rsidRPr="00C103E1">
        <w:rPr>
          <w:rFonts w:ascii="Arial" w:hAnsi="Arial" w:cs="Arial"/>
          <w:shd w:val="clear" w:color="auto" w:fill="FFFFFF"/>
        </w:rPr>
        <w:t>(10339), pp.1939-1940.</w:t>
      </w:r>
    </w:p>
    <w:p w14:paraId="405DA5C9" w14:textId="77777777" w:rsidR="004A67E8" w:rsidRPr="00C15665" w:rsidRDefault="004A67E8" w:rsidP="00C15665">
      <w:pPr>
        <w:pStyle w:val="ListParagraph"/>
        <w:spacing w:line="360" w:lineRule="auto"/>
        <w:rPr>
          <w:rFonts w:ascii="Arial" w:hAnsi="Arial" w:cs="Arial"/>
          <w:shd w:val="clear" w:color="auto" w:fill="FFFFFF"/>
        </w:rPr>
      </w:pPr>
    </w:p>
    <w:p w14:paraId="4CC65A1E" w14:textId="46F66126" w:rsidR="005304DF" w:rsidRPr="00C103E1" w:rsidRDefault="005304DF" w:rsidP="00C103E1">
      <w:pPr>
        <w:spacing w:line="360" w:lineRule="auto"/>
        <w:rPr>
          <w:rFonts w:ascii="Arial" w:hAnsi="Arial" w:cs="Arial"/>
          <w:shd w:val="clear" w:color="auto" w:fill="FFFFFF"/>
        </w:rPr>
      </w:pPr>
      <w:r w:rsidRPr="00C103E1">
        <w:rPr>
          <w:rFonts w:ascii="Arial" w:hAnsi="Arial" w:cs="Arial"/>
          <w:shd w:val="clear" w:color="auto" w:fill="FFFFFF"/>
        </w:rPr>
        <w:t xml:space="preserve">Kang, J.J., Yu, Y., Chen, L., Zakeri, K., </w:t>
      </w:r>
      <w:proofErr w:type="spellStart"/>
      <w:r w:rsidRPr="00C103E1">
        <w:rPr>
          <w:rFonts w:ascii="Arial" w:hAnsi="Arial" w:cs="Arial"/>
          <w:shd w:val="clear" w:color="auto" w:fill="FFFFFF"/>
        </w:rPr>
        <w:t>Gelblum</w:t>
      </w:r>
      <w:proofErr w:type="spellEnd"/>
      <w:r w:rsidRPr="00C103E1">
        <w:rPr>
          <w:rFonts w:ascii="Arial" w:hAnsi="Arial" w:cs="Arial"/>
          <w:shd w:val="clear" w:color="auto" w:fill="FFFFFF"/>
        </w:rPr>
        <w:t>, D.Y., McBride, S.M., Riaz, N., Tsai, C.J., Kriplani, A., Hung, T.K. and Fetten, J.V., (2023). Consensuses, controversies, and future directions in treatment deintensification for human papillomavirus</w:t>
      </w:r>
      <w:r w:rsidRPr="00C103E1">
        <w:rPr>
          <w:rFonts w:ascii="Cambria Math" w:hAnsi="Cambria Math" w:cs="Cambria Math"/>
          <w:shd w:val="clear" w:color="auto" w:fill="FFFFFF"/>
        </w:rPr>
        <w:t>‐</w:t>
      </w:r>
      <w:r w:rsidRPr="00C103E1">
        <w:rPr>
          <w:rFonts w:ascii="Arial" w:hAnsi="Arial" w:cs="Arial"/>
          <w:shd w:val="clear" w:color="auto" w:fill="FFFFFF"/>
        </w:rPr>
        <w:t>associated oropharyngeal cancer. </w:t>
      </w:r>
      <w:r w:rsidRPr="00C103E1">
        <w:rPr>
          <w:rFonts w:ascii="Arial" w:hAnsi="Arial" w:cs="Arial"/>
          <w:i/>
          <w:iCs/>
          <w:shd w:val="clear" w:color="auto" w:fill="FFFFFF"/>
        </w:rPr>
        <w:t>CA: A Cancer Journal for Clinicians</w:t>
      </w:r>
      <w:r w:rsidRPr="00C103E1">
        <w:rPr>
          <w:rFonts w:ascii="Arial" w:hAnsi="Arial" w:cs="Arial"/>
          <w:shd w:val="clear" w:color="auto" w:fill="FFFFFF"/>
        </w:rPr>
        <w:t>, </w:t>
      </w:r>
      <w:r w:rsidRPr="00C103E1">
        <w:rPr>
          <w:rFonts w:ascii="Arial" w:hAnsi="Arial" w:cs="Arial"/>
          <w:i/>
          <w:iCs/>
          <w:shd w:val="clear" w:color="auto" w:fill="FFFFFF"/>
        </w:rPr>
        <w:t>73</w:t>
      </w:r>
      <w:r w:rsidRPr="00C103E1">
        <w:rPr>
          <w:rFonts w:ascii="Arial" w:hAnsi="Arial" w:cs="Arial"/>
          <w:shd w:val="clear" w:color="auto" w:fill="FFFFFF"/>
        </w:rPr>
        <w:t>(2), pp.164-197.</w:t>
      </w:r>
    </w:p>
    <w:p w14:paraId="723EA48F" w14:textId="77777777" w:rsidR="004A67E8" w:rsidRPr="00C15665" w:rsidRDefault="004A67E8" w:rsidP="00C15665">
      <w:pPr>
        <w:pStyle w:val="ListParagraph"/>
        <w:spacing w:line="360" w:lineRule="auto"/>
        <w:rPr>
          <w:rFonts w:ascii="Arial" w:hAnsi="Arial" w:cs="Arial"/>
          <w:shd w:val="clear" w:color="auto" w:fill="FFFFFF"/>
        </w:rPr>
      </w:pPr>
    </w:p>
    <w:p w14:paraId="3273090B" w14:textId="133BBCF4" w:rsidR="00E1441F" w:rsidRPr="00C103E1" w:rsidRDefault="00E1441F" w:rsidP="00C103E1">
      <w:pPr>
        <w:spacing w:line="360" w:lineRule="auto"/>
        <w:rPr>
          <w:rFonts w:ascii="Arial" w:hAnsi="Arial" w:cs="Arial"/>
          <w:shd w:val="clear" w:color="auto" w:fill="FFFFFF"/>
        </w:rPr>
      </w:pPr>
      <w:r w:rsidRPr="00C103E1">
        <w:rPr>
          <w:rFonts w:ascii="Arial" w:hAnsi="Arial" w:cs="Arial"/>
          <w:shd w:val="clear" w:color="auto" w:fill="FFFFFF"/>
        </w:rPr>
        <w:t>Lê, J.K. and Schmid, T., (2022). The practice of innovating research methods. </w:t>
      </w:r>
      <w:r w:rsidRPr="00C103E1">
        <w:rPr>
          <w:rFonts w:ascii="Arial" w:hAnsi="Arial" w:cs="Arial"/>
          <w:i/>
          <w:iCs/>
          <w:shd w:val="clear" w:color="auto" w:fill="FFFFFF"/>
        </w:rPr>
        <w:t>Organizational Research Methods</w:t>
      </w:r>
      <w:r w:rsidRPr="00C103E1">
        <w:rPr>
          <w:rFonts w:ascii="Arial" w:hAnsi="Arial" w:cs="Arial"/>
          <w:shd w:val="clear" w:color="auto" w:fill="FFFFFF"/>
        </w:rPr>
        <w:t>, </w:t>
      </w:r>
      <w:r w:rsidRPr="00C103E1">
        <w:rPr>
          <w:rFonts w:ascii="Arial" w:hAnsi="Arial" w:cs="Arial"/>
          <w:i/>
          <w:iCs/>
          <w:shd w:val="clear" w:color="auto" w:fill="FFFFFF"/>
        </w:rPr>
        <w:t>25</w:t>
      </w:r>
      <w:r w:rsidRPr="00C103E1">
        <w:rPr>
          <w:rFonts w:ascii="Arial" w:hAnsi="Arial" w:cs="Arial"/>
          <w:shd w:val="clear" w:color="auto" w:fill="FFFFFF"/>
        </w:rPr>
        <w:t>(2), pp.308-336.</w:t>
      </w:r>
    </w:p>
    <w:p w14:paraId="7E9FD045" w14:textId="77777777" w:rsidR="00075E81" w:rsidRPr="00C15665" w:rsidRDefault="00075E81" w:rsidP="00C15665">
      <w:pPr>
        <w:pStyle w:val="ListParagraph"/>
        <w:spacing w:line="360" w:lineRule="auto"/>
        <w:rPr>
          <w:rFonts w:ascii="Arial" w:eastAsiaTheme="minorHAnsi" w:hAnsi="Arial" w:cs="Arial"/>
          <w:b/>
          <w:bCs/>
          <w:kern w:val="0"/>
          <w:lang w:eastAsia="en-US"/>
          <w14:ligatures w14:val="none"/>
        </w:rPr>
      </w:pPr>
    </w:p>
    <w:p w14:paraId="69BE4985" w14:textId="04E5A420" w:rsidR="00D36D05" w:rsidRPr="00C103E1" w:rsidRDefault="00D36D05" w:rsidP="00C103E1">
      <w:pPr>
        <w:spacing w:line="360" w:lineRule="auto"/>
        <w:rPr>
          <w:rFonts w:ascii="Arial" w:hAnsi="Arial" w:cs="Arial"/>
          <w:shd w:val="clear" w:color="auto" w:fill="FFFFFF"/>
        </w:rPr>
      </w:pPr>
      <w:r w:rsidRPr="00C103E1">
        <w:rPr>
          <w:rFonts w:ascii="Arial" w:hAnsi="Arial" w:cs="Arial"/>
          <w:shd w:val="clear" w:color="auto" w:fill="FFFFFF"/>
        </w:rPr>
        <w:t>Leeson, S., Evered, A., Powell, G., Lilly, K., Singh, N., Hillier, S. and Dunk, L., (2022). Early Welsh cervical screening programme learning as a consequence of the coronavirus pandemic. </w:t>
      </w:r>
      <w:r w:rsidRPr="00C103E1">
        <w:rPr>
          <w:rFonts w:ascii="Arial" w:hAnsi="Arial" w:cs="Arial"/>
          <w:i/>
          <w:iCs/>
          <w:shd w:val="clear" w:color="auto" w:fill="FFFFFF"/>
        </w:rPr>
        <w:t>Cytopathology</w:t>
      </w:r>
      <w:r w:rsidRPr="00C103E1">
        <w:rPr>
          <w:rFonts w:ascii="Arial" w:hAnsi="Arial" w:cs="Arial"/>
          <w:shd w:val="clear" w:color="auto" w:fill="FFFFFF"/>
        </w:rPr>
        <w:t>, </w:t>
      </w:r>
      <w:r w:rsidRPr="00C103E1">
        <w:rPr>
          <w:rFonts w:ascii="Arial" w:hAnsi="Arial" w:cs="Arial"/>
          <w:i/>
          <w:iCs/>
          <w:shd w:val="clear" w:color="auto" w:fill="FFFFFF"/>
        </w:rPr>
        <w:t>33</w:t>
      </w:r>
      <w:r w:rsidRPr="00C103E1">
        <w:rPr>
          <w:rFonts w:ascii="Arial" w:hAnsi="Arial" w:cs="Arial"/>
          <w:shd w:val="clear" w:color="auto" w:fill="FFFFFF"/>
        </w:rPr>
        <w:t>(3), pp.350-356.</w:t>
      </w:r>
    </w:p>
    <w:p w14:paraId="2D590DA2" w14:textId="77777777" w:rsidR="00D36D05" w:rsidRPr="00C15665" w:rsidRDefault="00D36D05" w:rsidP="00C15665">
      <w:pPr>
        <w:pStyle w:val="ListParagraph"/>
        <w:spacing w:line="360" w:lineRule="auto"/>
        <w:rPr>
          <w:rFonts w:ascii="Arial" w:eastAsiaTheme="minorHAnsi" w:hAnsi="Arial" w:cs="Arial"/>
          <w:b/>
          <w:bCs/>
          <w:kern w:val="0"/>
          <w:lang w:eastAsia="en-US"/>
          <w14:ligatures w14:val="none"/>
        </w:rPr>
      </w:pPr>
    </w:p>
    <w:p w14:paraId="12BDD705" w14:textId="72BC1D78" w:rsidR="00B233D9" w:rsidRPr="00C103E1" w:rsidRDefault="00B233D9" w:rsidP="00C103E1">
      <w:pPr>
        <w:spacing w:line="360" w:lineRule="auto"/>
        <w:rPr>
          <w:rFonts w:ascii="Arial" w:hAnsi="Arial" w:cs="Arial"/>
          <w:shd w:val="clear" w:color="auto" w:fill="FFFFFF"/>
        </w:rPr>
      </w:pPr>
      <w:r w:rsidRPr="00C103E1">
        <w:rPr>
          <w:rFonts w:ascii="Arial" w:hAnsi="Arial" w:cs="Arial"/>
          <w:shd w:val="clear" w:color="auto" w:fill="FFFFFF"/>
        </w:rPr>
        <w:t>Li, Y., (2023), March. Human papillomavirus infection and cervical cancer prevention in Indonesia. In </w:t>
      </w:r>
      <w:r w:rsidRPr="00C103E1">
        <w:rPr>
          <w:rFonts w:ascii="Arial" w:hAnsi="Arial" w:cs="Arial"/>
          <w:i/>
          <w:iCs/>
          <w:shd w:val="clear" w:color="auto" w:fill="FFFFFF"/>
        </w:rPr>
        <w:t>Second International Conference on Biological Engineering and Medical Science (ICBioMed 2022)</w:t>
      </w:r>
      <w:r w:rsidRPr="00C103E1">
        <w:rPr>
          <w:rFonts w:ascii="Arial" w:hAnsi="Arial" w:cs="Arial"/>
          <w:shd w:val="clear" w:color="auto" w:fill="FFFFFF"/>
        </w:rPr>
        <w:t> (Vol. 12611, pp. 608-615). SPIE.</w:t>
      </w:r>
    </w:p>
    <w:p w14:paraId="3D9F6427" w14:textId="77777777" w:rsidR="00B233D9" w:rsidRPr="00C15665" w:rsidRDefault="00B233D9" w:rsidP="00C15665">
      <w:pPr>
        <w:pStyle w:val="ListParagraph"/>
        <w:spacing w:line="360" w:lineRule="auto"/>
        <w:rPr>
          <w:rFonts w:ascii="Arial" w:eastAsiaTheme="minorHAnsi" w:hAnsi="Arial" w:cs="Arial"/>
          <w:b/>
          <w:bCs/>
          <w:kern w:val="0"/>
          <w:lang w:eastAsia="en-US"/>
          <w14:ligatures w14:val="none"/>
        </w:rPr>
      </w:pPr>
    </w:p>
    <w:p w14:paraId="3152BEAD" w14:textId="62339DA4" w:rsidR="000A205D" w:rsidRPr="00C103E1" w:rsidRDefault="002E0DBF" w:rsidP="00C103E1">
      <w:pPr>
        <w:spacing w:line="360" w:lineRule="auto"/>
        <w:rPr>
          <w:rFonts w:ascii="Arial" w:hAnsi="Arial" w:cs="Arial"/>
          <w:shd w:val="clear" w:color="auto" w:fill="FFFFFF"/>
        </w:rPr>
      </w:pPr>
      <w:r w:rsidRPr="00C103E1">
        <w:rPr>
          <w:rFonts w:ascii="Arial" w:hAnsi="Arial" w:cs="Arial"/>
          <w:shd w:val="clear" w:color="auto" w:fill="FFFFFF"/>
        </w:rPr>
        <w:t xml:space="preserve">Perkins, R.B., </w:t>
      </w:r>
      <w:proofErr w:type="spellStart"/>
      <w:r w:rsidRPr="00C103E1">
        <w:rPr>
          <w:rFonts w:ascii="Arial" w:hAnsi="Arial" w:cs="Arial"/>
          <w:shd w:val="clear" w:color="auto" w:fill="FFFFFF"/>
        </w:rPr>
        <w:t>Wentzensen</w:t>
      </w:r>
      <w:proofErr w:type="spellEnd"/>
      <w:r w:rsidRPr="00C103E1">
        <w:rPr>
          <w:rFonts w:ascii="Arial" w:hAnsi="Arial" w:cs="Arial"/>
          <w:shd w:val="clear" w:color="auto" w:fill="FFFFFF"/>
        </w:rPr>
        <w:t>, N., Guido, R.S. and Schiffman, M., (2023). Cervical cancer screening: a review. </w:t>
      </w:r>
      <w:r w:rsidRPr="00C103E1">
        <w:rPr>
          <w:rFonts w:ascii="Arial" w:hAnsi="Arial" w:cs="Arial"/>
          <w:i/>
          <w:iCs/>
          <w:shd w:val="clear" w:color="auto" w:fill="FFFFFF"/>
        </w:rPr>
        <w:t>Jama</w:t>
      </w:r>
      <w:r w:rsidRPr="00C103E1">
        <w:rPr>
          <w:rFonts w:ascii="Arial" w:hAnsi="Arial" w:cs="Arial"/>
          <w:shd w:val="clear" w:color="auto" w:fill="FFFFFF"/>
        </w:rPr>
        <w:t>, </w:t>
      </w:r>
      <w:r w:rsidRPr="00C103E1">
        <w:rPr>
          <w:rFonts w:ascii="Arial" w:hAnsi="Arial" w:cs="Arial"/>
          <w:i/>
          <w:iCs/>
          <w:shd w:val="clear" w:color="auto" w:fill="FFFFFF"/>
        </w:rPr>
        <w:t>330</w:t>
      </w:r>
      <w:r w:rsidRPr="00C103E1">
        <w:rPr>
          <w:rFonts w:ascii="Arial" w:hAnsi="Arial" w:cs="Arial"/>
          <w:shd w:val="clear" w:color="auto" w:fill="FFFFFF"/>
        </w:rPr>
        <w:t>(6), pp.547-558.</w:t>
      </w:r>
    </w:p>
    <w:p w14:paraId="37474316" w14:textId="77777777" w:rsidR="00E76A4B" w:rsidRPr="00C15665" w:rsidRDefault="00E76A4B" w:rsidP="00C15665">
      <w:pPr>
        <w:pStyle w:val="ListParagraph"/>
        <w:spacing w:line="360" w:lineRule="auto"/>
        <w:rPr>
          <w:rFonts w:ascii="Arial" w:hAnsi="Arial" w:cs="Arial"/>
          <w:shd w:val="clear" w:color="auto" w:fill="FFFFFF"/>
        </w:rPr>
      </w:pPr>
    </w:p>
    <w:p w14:paraId="5249B336" w14:textId="1F0FA0DF" w:rsidR="00E76A4B" w:rsidRPr="00C103E1" w:rsidRDefault="00E76A4B" w:rsidP="00C103E1">
      <w:pPr>
        <w:spacing w:line="360" w:lineRule="auto"/>
        <w:rPr>
          <w:rFonts w:ascii="Arial" w:hAnsi="Arial" w:cs="Arial"/>
          <w:shd w:val="clear" w:color="auto" w:fill="FFFFFF"/>
        </w:rPr>
      </w:pPr>
      <w:r w:rsidRPr="00C103E1">
        <w:rPr>
          <w:rFonts w:ascii="Arial" w:hAnsi="Arial" w:cs="Arial"/>
          <w:shd w:val="clear" w:color="auto" w:fill="FFFFFF"/>
        </w:rPr>
        <w:t>Pimple, S. and Mishra, G., (2022). Cancer cervix: Epidemiology and disease burden. </w:t>
      </w:r>
      <w:proofErr w:type="spellStart"/>
      <w:r w:rsidRPr="00C103E1">
        <w:rPr>
          <w:rFonts w:ascii="Arial" w:hAnsi="Arial" w:cs="Arial"/>
          <w:i/>
          <w:iCs/>
          <w:shd w:val="clear" w:color="auto" w:fill="FFFFFF"/>
        </w:rPr>
        <w:t>Cytojournal</w:t>
      </w:r>
      <w:proofErr w:type="spellEnd"/>
      <w:r w:rsidRPr="00C103E1">
        <w:rPr>
          <w:rFonts w:ascii="Arial" w:hAnsi="Arial" w:cs="Arial"/>
          <w:shd w:val="clear" w:color="auto" w:fill="FFFFFF"/>
        </w:rPr>
        <w:t>, </w:t>
      </w:r>
      <w:r w:rsidRPr="00C103E1">
        <w:rPr>
          <w:rFonts w:ascii="Arial" w:hAnsi="Arial" w:cs="Arial"/>
          <w:i/>
          <w:iCs/>
          <w:shd w:val="clear" w:color="auto" w:fill="FFFFFF"/>
        </w:rPr>
        <w:t>19</w:t>
      </w:r>
      <w:r w:rsidRPr="00C103E1">
        <w:rPr>
          <w:rFonts w:ascii="Arial" w:hAnsi="Arial" w:cs="Arial"/>
          <w:shd w:val="clear" w:color="auto" w:fill="FFFFFF"/>
        </w:rPr>
        <w:t>.</w:t>
      </w:r>
    </w:p>
    <w:p w14:paraId="41D61E2F" w14:textId="77777777" w:rsidR="00202FF0" w:rsidRPr="00C15665" w:rsidRDefault="00202FF0" w:rsidP="00C15665">
      <w:pPr>
        <w:pStyle w:val="ListParagraph"/>
        <w:spacing w:line="360" w:lineRule="auto"/>
        <w:rPr>
          <w:rFonts w:ascii="Arial" w:hAnsi="Arial" w:cs="Arial"/>
          <w:shd w:val="clear" w:color="auto" w:fill="FFFFFF"/>
        </w:rPr>
      </w:pPr>
    </w:p>
    <w:p w14:paraId="248D6FC0" w14:textId="77777777" w:rsidR="00400949" w:rsidRPr="00C15665" w:rsidRDefault="00400949" w:rsidP="00C15665">
      <w:pPr>
        <w:pStyle w:val="ListParagraph"/>
        <w:spacing w:line="360" w:lineRule="auto"/>
        <w:rPr>
          <w:rFonts w:ascii="Arial" w:hAnsi="Arial" w:cs="Arial"/>
          <w:shd w:val="clear" w:color="auto" w:fill="FFFFFF"/>
        </w:rPr>
      </w:pPr>
    </w:p>
    <w:p w14:paraId="0AF5B6A9" w14:textId="6B4CAA13" w:rsidR="00202FF0" w:rsidRPr="00C103E1" w:rsidRDefault="00202FF0" w:rsidP="00C103E1">
      <w:pPr>
        <w:spacing w:line="360" w:lineRule="auto"/>
        <w:rPr>
          <w:rFonts w:ascii="Arial" w:hAnsi="Arial" w:cs="Arial"/>
          <w:shd w:val="clear" w:color="auto" w:fill="FFFFFF"/>
        </w:rPr>
      </w:pPr>
      <w:r w:rsidRPr="00C103E1">
        <w:rPr>
          <w:rFonts w:ascii="Arial" w:hAnsi="Arial" w:cs="Arial"/>
          <w:shd w:val="clear" w:color="auto" w:fill="FFFFFF"/>
        </w:rPr>
        <w:t>Rauf, L., Eid, A. and Hamed, E., (2023). A global perspective on cervical cancer screening: a literature review. </w:t>
      </w:r>
      <w:r w:rsidRPr="00C103E1">
        <w:rPr>
          <w:rFonts w:ascii="Arial" w:hAnsi="Arial" w:cs="Arial"/>
          <w:i/>
          <w:iCs/>
          <w:shd w:val="clear" w:color="auto" w:fill="FFFFFF"/>
        </w:rPr>
        <w:t>International Journal of Community Medicine and Public Health</w:t>
      </w:r>
      <w:r w:rsidRPr="00C103E1">
        <w:rPr>
          <w:rFonts w:ascii="Arial" w:hAnsi="Arial" w:cs="Arial"/>
          <w:shd w:val="clear" w:color="auto" w:fill="FFFFFF"/>
        </w:rPr>
        <w:t>, </w:t>
      </w:r>
      <w:r w:rsidRPr="00C103E1">
        <w:rPr>
          <w:rFonts w:ascii="Arial" w:hAnsi="Arial" w:cs="Arial"/>
          <w:i/>
          <w:iCs/>
          <w:shd w:val="clear" w:color="auto" w:fill="FFFFFF"/>
        </w:rPr>
        <w:t>10</w:t>
      </w:r>
      <w:r w:rsidRPr="00C103E1">
        <w:rPr>
          <w:rFonts w:ascii="Arial" w:hAnsi="Arial" w:cs="Arial"/>
          <w:shd w:val="clear" w:color="auto" w:fill="FFFFFF"/>
        </w:rPr>
        <w:t>(5), p.1.</w:t>
      </w:r>
    </w:p>
    <w:p w14:paraId="0185A1C2" w14:textId="77777777" w:rsidR="00400949" w:rsidRPr="00C15665" w:rsidRDefault="00400949" w:rsidP="00C15665">
      <w:pPr>
        <w:pStyle w:val="ListParagraph"/>
        <w:spacing w:line="360" w:lineRule="auto"/>
        <w:rPr>
          <w:rFonts w:ascii="Arial" w:hAnsi="Arial" w:cs="Arial"/>
          <w:shd w:val="clear" w:color="auto" w:fill="FFFFFF"/>
        </w:rPr>
      </w:pPr>
    </w:p>
    <w:p w14:paraId="27BD2149" w14:textId="327A1CFB" w:rsidR="00400949" w:rsidRPr="00C103E1" w:rsidRDefault="00400949" w:rsidP="00C103E1">
      <w:pPr>
        <w:spacing w:line="360" w:lineRule="auto"/>
        <w:rPr>
          <w:rFonts w:ascii="Arial" w:hAnsi="Arial" w:cs="Arial"/>
          <w:shd w:val="clear" w:color="auto" w:fill="FFFFFF"/>
        </w:rPr>
      </w:pPr>
      <w:r w:rsidRPr="00C103E1">
        <w:rPr>
          <w:rFonts w:ascii="Arial" w:hAnsi="Arial" w:cs="Arial"/>
          <w:shd w:val="clear" w:color="auto" w:fill="FFFFFF"/>
        </w:rPr>
        <w:t>Shapiro, G.K., (2022). HPV vaccination: an underused strategy for the prevention of cancer. </w:t>
      </w:r>
      <w:r w:rsidRPr="00C103E1">
        <w:rPr>
          <w:rFonts w:ascii="Arial" w:hAnsi="Arial" w:cs="Arial"/>
          <w:i/>
          <w:iCs/>
          <w:shd w:val="clear" w:color="auto" w:fill="FFFFFF"/>
        </w:rPr>
        <w:t>Current Oncology</w:t>
      </w:r>
      <w:r w:rsidRPr="00C103E1">
        <w:rPr>
          <w:rFonts w:ascii="Arial" w:hAnsi="Arial" w:cs="Arial"/>
          <w:shd w:val="clear" w:color="auto" w:fill="FFFFFF"/>
        </w:rPr>
        <w:t>, </w:t>
      </w:r>
      <w:r w:rsidRPr="00C103E1">
        <w:rPr>
          <w:rFonts w:ascii="Arial" w:hAnsi="Arial" w:cs="Arial"/>
          <w:i/>
          <w:iCs/>
          <w:shd w:val="clear" w:color="auto" w:fill="FFFFFF"/>
        </w:rPr>
        <w:t>29</w:t>
      </w:r>
      <w:r w:rsidRPr="00C103E1">
        <w:rPr>
          <w:rFonts w:ascii="Arial" w:hAnsi="Arial" w:cs="Arial"/>
          <w:shd w:val="clear" w:color="auto" w:fill="FFFFFF"/>
        </w:rPr>
        <w:t>(5), pp.3780-3792.</w:t>
      </w:r>
    </w:p>
    <w:p w14:paraId="3AC2B972" w14:textId="77777777" w:rsidR="001E77B4" w:rsidRPr="00C15665" w:rsidRDefault="001E77B4" w:rsidP="00C15665">
      <w:pPr>
        <w:pStyle w:val="ListParagraph"/>
        <w:spacing w:line="360" w:lineRule="auto"/>
        <w:rPr>
          <w:rFonts w:ascii="Arial" w:hAnsi="Arial" w:cs="Arial"/>
          <w:shd w:val="clear" w:color="auto" w:fill="FFFFFF"/>
        </w:rPr>
      </w:pPr>
    </w:p>
    <w:p w14:paraId="54C8ADB0" w14:textId="206A0550" w:rsidR="001E77B4" w:rsidRPr="00C103E1" w:rsidRDefault="001E77B4" w:rsidP="00C103E1">
      <w:pPr>
        <w:spacing w:line="360" w:lineRule="auto"/>
        <w:rPr>
          <w:rFonts w:ascii="Arial" w:hAnsi="Arial" w:cs="Arial"/>
          <w:shd w:val="clear" w:color="auto" w:fill="FFFFFF"/>
        </w:rPr>
      </w:pPr>
      <w:r w:rsidRPr="00C103E1">
        <w:rPr>
          <w:rFonts w:ascii="Arial" w:hAnsi="Arial" w:cs="Arial"/>
          <w:shd w:val="clear" w:color="auto" w:fill="FFFFFF"/>
        </w:rPr>
        <w:t>Suran, M., (2022). Why US cervical cancer survival rates haven’t improved for decades. </w:t>
      </w:r>
      <w:r w:rsidRPr="00C103E1">
        <w:rPr>
          <w:rFonts w:ascii="Arial" w:hAnsi="Arial" w:cs="Arial"/>
          <w:i/>
          <w:iCs/>
          <w:shd w:val="clear" w:color="auto" w:fill="FFFFFF"/>
        </w:rPr>
        <w:t>JAMA</w:t>
      </w:r>
      <w:r w:rsidRPr="00C103E1">
        <w:rPr>
          <w:rFonts w:ascii="Arial" w:hAnsi="Arial" w:cs="Arial"/>
          <w:shd w:val="clear" w:color="auto" w:fill="FFFFFF"/>
        </w:rPr>
        <w:t>, </w:t>
      </w:r>
      <w:r w:rsidRPr="00C103E1">
        <w:rPr>
          <w:rFonts w:ascii="Arial" w:hAnsi="Arial" w:cs="Arial"/>
          <w:i/>
          <w:iCs/>
          <w:shd w:val="clear" w:color="auto" w:fill="FFFFFF"/>
        </w:rPr>
        <w:t>327</w:t>
      </w:r>
      <w:r w:rsidRPr="00C103E1">
        <w:rPr>
          <w:rFonts w:ascii="Arial" w:hAnsi="Arial" w:cs="Arial"/>
          <w:shd w:val="clear" w:color="auto" w:fill="FFFFFF"/>
        </w:rPr>
        <w:t>(20), pp.1943-1945.</w:t>
      </w:r>
    </w:p>
    <w:p w14:paraId="6FC085AF" w14:textId="77777777" w:rsidR="002E0DBF" w:rsidRPr="00C15665" w:rsidRDefault="002E0DBF" w:rsidP="00C15665">
      <w:pPr>
        <w:pStyle w:val="ListParagraph"/>
        <w:spacing w:line="360" w:lineRule="auto"/>
        <w:rPr>
          <w:rFonts w:ascii="Arial" w:eastAsiaTheme="minorHAnsi" w:hAnsi="Arial" w:cs="Arial"/>
          <w:b/>
          <w:bCs/>
          <w:kern w:val="0"/>
          <w:lang w:eastAsia="en-US"/>
          <w14:ligatures w14:val="none"/>
        </w:rPr>
      </w:pPr>
    </w:p>
    <w:p w14:paraId="489133A2" w14:textId="10F95F85" w:rsidR="000A205D" w:rsidRPr="00C103E1" w:rsidRDefault="00972CE5" w:rsidP="00C103E1">
      <w:pPr>
        <w:spacing w:line="360" w:lineRule="auto"/>
        <w:rPr>
          <w:rFonts w:ascii="Arial" w:hAnsi="Arial" w:cs="Arial"/>
          <w:shd w:val="clear" w:color="auto" w:fill="FFFFFF"/>
        </w:rPr>
      </w:pPr>
      <w:r w:rsidRPr="00C103E1">
        <w:rPr>
          <w:rFonts w:ascii="Arial" w:hAnsi="Arial" w:cs="Arial"/>
          <w:shd w:val="clear" w:color="auto" w:fill="FFFFFF"/>
        </w:rPr>
        <w:t xml:space="preserve">Thomas, J., Utley, J., Hong, S.Y., Korkmaz, H. and Nugent, G., </w:t>
      </w:r>
      <w:r w:rsidR="00BD7777" w:rsidRPr="00C103E1">
        <w:rPr>
          <w:rFonts w:ascii="Arial" w:hAnsi="Arial" w:cs="Arial"/>
          <w:shd w:val="clear" w:color="auto" w:fill="FFFFFF"/>
        </w:rPr>
        <w:t>(</w:t>
      </w:r>
      <w:r w:rsidRPr="00C103E1">
        <w:rPr>
          <w:rFonts w:ascii="Arial" w:hAnsi="Arial" w:cs="Arial"/>
          <w:shd w:val="clear" w:color="auto" w:fill="FFFFFF"/>
        </w:rPr>
        <w:t>2020</w:t>
      </w:r>
      <w:r w:rsidR="00BD7777" w:rsidRPr="00C103E1">
        <w:rPr>
          <w:rFonts w:ascii="Arial" w:hAnsi="Arial" w:cs="Arial"/>
          <w:shd w:val="clear" w:color="auto" w:fill="FFFFFF"/>
        </w:rPr>
        <w:t>)</w:t>
      </w:r>
      <w:r w:rsidRPr="00C103E1">
        <w:rPr>
          <w:rFonts w:ascii="Arial" w:hAnsi="Arial" w:cs="Arial"/>
          <w:shd w:val="clear" w:color="auto" w:fill="FFFFFF"/>
        </w:rPr>
        <w:t>. A Review of the Research. </w:t>
      </w:r>
      <w:r w:rsidRPr="00C103E1">
        <w:rPr>
          <w:rFonts w:ascii="Arial" w:hAnsi="Arial" w:cs="Arial"/>
          <w:i/>
          <w:iCs/>
          <w:shd w:val="clear" w:color="auto" w:fill="FFFFFF"/>
        </w:rPr>
        <w:t>Handbook of Research on STEM Education</w:t>
      </w:r>
      <w:r w:rsidRPr="00C103E1">
        <w:rPr>
          <w:rFonts w:ascii="Arial" w:hAnsi="Arial" w:cs="Arial"/>
          <w:shd w:val="clear" w:color="auto" w:fill="FFFFFF"/>
        </w:rPr>
        <w:t>.</w:t>
      </w:r>
    </w:p>
    <w:p w14:paraId="1FFF58B8" w14:textId="77777777" w:rsidR="00BD7777" w:rsidRPr="00C15665" w:rsidRDefault="00BD7777" w:rsidP="00C15665">
      <w:pPr>
        <w:pStyle w:val="ListParagraph"/>
        <w:spacing w:line="360" w:lineRule="auto"/>
        <w:rPr>
          <w:rFonts w:ascii="Arial" w:hAnsi="Arial" w:cs="Arial"/>
          <w:shd w:val="clear" w:color="auto" w:fill="FFFFFF"/>
        </w:rPr>
      </w:pPr>
    </w:p>
    <w:p w14:paraId="0DD1C8EC" w14:textId="766623A5" w:rsidR="004101A4" w:rsidRPr="00C103E1" w:rsidRDefault="004101A4" w:rsidP="00C103E1">
      <w:pPr>
        <w:spacing w:line="360" w:lineRule="auto"/>
        <w:rPr>
          <w:rFonts w:ascii="Arial" w:hAnsi="Arial" w:cs="Arial"/>
          <w:shd w:val="clear" w:color="auto" w:fill="FFFFFF"/>
        </w:rPr>
      </w:pPr>
      <w:r w:rsidRPr="00C103E1">
        <w:rPr>
          <w:rFonts w:ascii="Arial" w:hAnsi="Arial" w:cs="Arial"/>
          <w:shd w:val="clear" w:color="auto" w:fill="FFFFFF"/>
        </w:rPr>
        <w:t xml:space="preserve">Vogt </w:t>
      </w:r>
      <w:proofErr w:type="spellStart"/>
      <w:r w:rsidRPr="00C103E1">
        <w:rPr>
          <w:rFonts w:ascii="Arial" w:hAnsi="Arial" w:cs="Arial"/>
          <w:shd w:val="clear" w:color="auto" w:fill="FFFFFF"/>
        </w:rPr>
        <w:t>Duberg</w:t>
      </w:r>
      <w:proofErr w:type="spellEnd"/>
      <w:r w:rsidRPr="00C103E1">
        <w:rPr>
          <w:rFonts w:ascii="Arial" w:hAnsi="Arial" w:cs="Arial"/>
          <w:shd w:val="clear" w:color="auto" w:fill="FFFFFF"/>
        </w:rPr>
        <w:t xml:space="preserve">, J., </w:t>
      </w:r>
      <w:proofErr w:type="spellStart"/>
      <w:r w:rsidRPr="00C103E1">
        <w:rPr>
          <w:rFonts w:ascii="Arial" w:hAnsi="Arial" w:cs="Arial"/>
          <w:shd w:val="clear" w:color="auto" w:fill="FFFFFF"/>
        </w:rPr>
        <w:t>Kurilova</w:t>
      </w:r>
      <w:r w:rsidRPr="00C103E1">
        <w:rPr>
          <w:rFonts w:ascii="Cambria Math" w:hAnsi="Cambria Math" w:cs="Cambria Math"/>
          <w:shd w:val="clear" w:color="auto" w:fill="FFFFFF"/>
        </w:rPr>
        <w:t>‐</w:t>
      </w:r>
      <w:r w:rsidRPr="00C103E1">
        <w:rPr>
          <w:rFonts w:ascii="Arial" w:hAnsi="Arial" w:cs="Arial"/>
          <w:shd w:val="clear" w:color="auto" w:fill="FFFFFF"/>
        </w:rPr>
        <w:t>Palisaitiene</w:t>
      </w:r>
      <w:proofErr w:type="spellEnd"/>
      <w:r w:rsidRPr="00C103E1">
        <w:rPr>
          <w:rFonts w:ascii="Arial" w:hAnsi="Arial" w:cs="Arial"/>
          <w:shd w:val="clear" w:color="auto" w:fill="FFFFFF"/>
        </w:rPr>
        <w:t>, J. and Sundin, E., (2023). 5</w:t>
      </w:r>
      <w:r w:rsidRPr="00C103E1">
        <w:rPr>
          <w:rFonts w:ascii="Cambria Math" w:hAnsi="Cambria Math" w:cs="Cambria Math"/>
          <w:shd w:val="clear" w:color="auto" w:fill="FFFFFF"/>
        </w:rPr>
        <w:t>‐</w:t>
      </w:r>
      <w:r w:rsidRPr="00C103E1">
        <w:rPr>
          <w:rFonts w:ascii="Arial" w:hAnsi="Arial" w:cs="Arial"/>
          <w:shd w:val="clear" w:color="auto" w:fill="FFFFFF"/>
        </w:rPr>
        <w:t>step approach for initiating remanufacturing (5AFIR). </w:t>
      </w:r>
      <w:r w:rsidRPr="00C103E1">
        <w:rPr>
          <w:rFonts w:ascii="Arial" w:hAnsi="Arial" w:cs="Arial"/>
          <w:i/>
          <w:iCs/>
          <w:shd w:val="clear" w:color="auto" w:fill="FFFFFF"/>
        </w:rPr>
        <w:t>Business Strategy and the Environment</w:t>
      </w:r>
      <w:r w:rsidRPr="00C103E1">
        <w:rPr>
          <w:rFonts w:ascii="Arial" w:hAnsi="Arial" w:cs="Arial"/>
          <w:shd w:val="clear" w:color="auto" w:fill="FFFFFF"/>
        </w:rPr>
        <w:t>.</w:t>
      </w:r>
    </w:p>
    <w:p w14:paraId="5ED75621" w14:textId="77777777" w:rsidR="00114000" w:rsidRPr="00C15665" w:rsidRDefault="00114000" w:rsidP="00C15665">
      <w:pPr>
        <w:pStyle w:val="ListParagraph"/>
        <w:spacing w:line="360" w:lineRule="auto"/>
        <w:rPr>
          <w:rFonts w:ascii="Arial" w:hAnsi="Arial" w:cs="Arial"/>
          <w:shd w:val="clear" w:color="auto" w:fill="FFFFFF"/>
        </w:rPr>
      </w:pPr>
    </w:p>
    <w:p w14:paraId="353B234D" w14:textId="153F0F3B" w:rsidR="00114000" w:rsidRPr="00C103E1" w:rsidRDefault="00114000" w:rsidP="00C103E1">
      <w:pPr>
        <w:spacing w:line="360" w:lineRule="auto"/>
        <w:rPr>
          <w:rFonts w:ascii="Arial" w:hAnsi="Arial" w:cs="Arial"/>
          <w:shd w:val="clear" w:color="auto" w:fill="FFFFFF"/>
        </w:rPr>
      </w:pPr>
      <w:r w:rsidRPr="006D543B">
        <w:rPr>
          <w:rFonts w:ascii="Arial" w:hAnsi="Arial" w:cs="Arial"/>
          <w:shd w:val="clear" w:color="auto" w:fill="FFFFFF"/>
        </w:rPr>
        <w:t xml:space="preserve">Wang, C., Liu, S., Yang, H., Guo, J., Wu, Y. and Liu, J., (2023). </w:t>
      </w:r>
      <w:r w:rsidRPr="00C103E1">
        <w:rPr>
          <w:rFonts w:ascii="Arial" w:hAnsi="Arial" w:cs="Arial"/>
          <w:shd w:val="clear" w:color="auto" w:fill="FFFFFF"/>
        </w:rPr>
        <w:t>Ethical considerations of using ChatGPT in health care. </w:t>
      </w:r>
      <w:r w:rsidRPr="00C103E1">
        <w:rPr>
          <w:rFonts w:ascii="Arial" w:hAnsi="Arial" w:cs="Arial"/>
          <w:i/>
          <w:iCs/>
          <w:shd w:val="clear" w:color="auto" w:fill="FFFFFF"/>
        </w:rPr>
        <w:t>Journal of Medical Internet Research</w:t>
      </w:r>
      <w:r w:rsidRPr="00C103E1">
        <w:rPr>
          <w:rFonts w:ascii="Arial" w:hAnsi="Arial" w:cs="Arial"/>
          <w:shd w:val="clear" w:color="auto" w:fill="FFFFFF"/>
        </w:rPr>
        <w:t>, </w:t>
      </w:r>
      <w:r w:rsidRPr="00C103E1">
        <w:rPr>
          <w:rFonts w:ascii="Arial" w:hAnsi="Arial" w:cs="Arial"/>
          <w:i/>
          <w:iCs/>
          <w:shd w:val="clear" w:color="auto" w:fill="FFFFFF"/>
        </w:rPr>
        <w:t>25</w:t>
      </w:r>
      <w:r w:rsidRPr="00C103E1">
        <w:rPr>
          <w:rFonts w:ascii="Arial" w:hAnsi="Arial" w:cs="Arial"/>
          <w:shd w:val="clear" w:color="auto" w:fill="FFFFFF"/>
        </w:rPr>
        <w:t>, p.e48009.</w:t>
      </w:r>
    </w:p>
    <w:p w14:paraId="3095BF3F" w14:textId="77777777" w:rsidR="004101A4" w:rsidRPr="00C15665" w:rsidRDefault="004101A4" w:rsidP="00C15665">
      <w:pPr>
        <w:pStyle w:val="ListParagraph"/>
        <w:spacing w:line="360" w:lineRule="auto"/>
        <w:rPr>
          <w:rFonts w:ascii="Arial" w:hAnsi="Arial" w:cs="Arial"/>
          <w:shd w:val="clear" w:color="auto" w:fill="FFFFFF"/>
        </w:rPr>
      </w:pPr>
    </w:p>
    <w:p w14:paraId="4910840A" w14:textId="23D61183" w:rsidR="00632FE8" w:rsidRPr="00C103E1" w:rsidRDefault="00632FE8" w:rsidP="00C103E1">
      <w:pPr>
        <w:spacing w:line="360" w:lineRule="auto"/>
        <w:rPr>
          <w:rFonts w:ascii="Arial" w:hAnsi="Arial" w:cs="Arial"/>
          <w:shd w:val="clear" w:color="auto" w:fill="FFFFFF"/>
        </w:rPr>
      </w:pPr>
      <w:r w:rsidRPr="00C103E1">
        <w:rPr>
          <w:rFonts w:ascii="Arial" w:hAnsi="Arial" w:cs="Arial"/>
          <w:shd w:val="clear" w:color="auto" w:fill="FFFFFF"/>
        </w:rPr>
        <w:t xml:space="preserve">Zhang, J., Fan, J., </w:t>
      </w:r>
      <w:proofErr w:type="spellStart"/>
      <w:r w:rsidRPr="00C103E1">
        <w:rPr>
          <w:rFonts w:ascii="Arial" w:hAnsi="Arial" w:cs="Arial"/>
          <w:shd w:val="clear" w:color="auto" w:fill="FFFFFF"/>
        </w:rPr>
        <w:t>Skwarczynski</w:t>
      </w:r>
      <w:proofErr w:type="spellEnd"/>
      <w:r w:rsidRPr="00C103E1">
        <w:rPr>
          <w:rFonts w:ascii="Arial" w:hAnsi="Arial" w:cs="Arial"/>
          <w:shd w:val="clear" w:color="auto" w:fill="FFFFFF"/>
        </w:rPr>
        <w:t xml:space="preserve">, M., Stephenson, R.J., Toth, I. and Hussein, W.M., (2022). Peptide-based </w:t>
      </w:r>
      <w:proofErr w:type="spellStart"/>
      <w:r w:rsidRPr="00C103E1">
        <w:rPr>
          <w:rFonts w:ascii="Arial" w:hAnsi="Arial" w:cs="Arial"/>
          <w:shd w:val="clear" w:color="auto" w:fill="FFFFFF"/>
        </w:rPr>
        <w:t>nanovaccines</w:t>
      </w:r>
      <w:proofErr w:type="spellEnd"/>
      <w:r w:rsidRPr="00C103E1">
        <w:rPr>
          <w:rFonts w:ascii="Arial" w:hAnsi="Arial" w:cs="Arial"/>
          <w:shd w:val="clear" w:color="auto" w:fill="FFFFFF"/>
        </w:rPr>
        <w:t xml:space="preserve"> in the treatment of cervical cancer: a review of recent advances. </w:t>
      </w:r>
      <w:r w:rsidRPr="00C103E1">
        <w:rPr>
          <w:rFonts w:ascii="Arial" w:hAnsi="Arial" w:cs="Arial"/>
          <w:i/>
          <w:iCs/>
          <w:shd w:val="clear" w:color="auto" w:fill="FFFFFF"/>
        </w:rPr>
        <w:t>International Journal of Nanomedicine</w:t>
      </w:r>
      <w:r w:rsidRPr="00C103E1">
        <w:rPr>
          <w:rFonts w:ascii="Arial" w:hAnsi="Arial" w:cs="Arial"/>
          <w:shd w:val="clear" w:color="auto" w:fill="FFFFFF"/>
        </w:rPr>
        <w:t>, pp.869-900.</w:t>
      </w:r>
    </w:p>
    <w:p w14:paraId="6AF3D20D" w14:textId="77777777" w:rsidR="00632FE8" w:rsidRPr="00C15665" w:rsidRDefault="00632FE8" w:rsidP="00C15665">
      <w:pPr>
        <w:pStyle w:val="ListParagraph"/>
        <w:spacing w:line="360" w:lineRule="auto"/>
        <w:rPr>
          <w:rFonts w:ascii="Arial" w:hAnsi="Arial" w:cs="Arial"/>
          <w:shd w:val="clear" w:color="auto" w:fill="FFFFFF"/>
        </w:rPr>
      </w:pPr>
    </w:p>
    <w:p w14:paraId="1F0684BB" w14:textId="60160791" w:rsidR="00FD70B3" w:rsidRPr="00C103E1" w:rsidRDefault="00FD70B3" w:rsidP="00C103E1">
      <w:pPr>
        <w:spacing w:line="360" w:lineRule="auto"/>
        <w:rPr>
          <w:rFonts w:ascii="Arial" w:hAnsi="Arial" w:cs="Arial"/>
          <w:shd w:val="clear" w:color="auto" w:fill="FFFFFF"/>
        </w:rPr>
      </w:pPr>
      <w:r w:rsidRPr="00C103E1">
        <w:rPr>
          <w:rFonts w:ascii="Arial" w:hAnsi="Arial" w:cs="Arial"/>
          <w:shd w:val="clear" w:color="auto" w:fill="FFFFFF"/>
        </w:rPr>
        <w:t xml:space="preserve">Zhou, Y., Li, H. and Sun, H., (2022). </w:t>
      </w:r>
      <w:proofErr w:type="spellStart"/>
      <w:r w:rsidRPr="00C103E1">
        <w:rPr>
          <w:rFonts w:ascii="Arial" w:hAnsi="Arial" w:cs="Arial"/>
          <w:shd w:val="clear" w:color="auto" w:fill="FFFFFF"/>
        </w:rPr>
        <w:t>Metalloproteomics</w:t>
      </w:r>
      <w:proofErr w:type="spellEnd"/>
      <w:r w:rsidRPr="00C103E1">
        <w:rPr>
          <w:rFonts w:ascii="Arial" w:hAnsi="Arial" w:cs="Arial"/>
          <w:shd w:val="clear" w:color="auto" w:fill="FFFFFF"/>
        </w:rPr>
        <w:t xml:space="preserve"> for biomedical research: methodology and applications. </w:t>
      </w:r>
      <w:r w:rsidRPr="00C103E1">
        <w:rPr>
          <w:rFonts w:ascii="Arial" w:hAnsi="Arial" w:cs="Arial"/>
          <w:i/>
          <w:iCs/>
          <w:shd w:val="clear" w:color="auto" w:fill="FFFFFF"/>
        </w:rPr>
        <w:t>Annual Review of Biochemistry</w:t>
      </w:r>
      <w:r w:rsidRPr="00C103E1">
        <w:rPr>
          <w:rFonts w:ascii="Arial" w:hAnsi="Arial" w:cs="Arial"/>
          <w:shd w:val="clear" w:color="auto" w:fill="FFFFFF"/>
        </w:rPr>
        <w:t>, </w:t>
      </w:r>
      <w:r w:rsidRPr="00C103E1">
        <w:rPr>
          <w:rFonts w:ascii="Arial" w:hAnsi="Arial" w:cs="Arial"/>
          <w:i/>
          <w:iCs/>
          <w:shd w:val="clear" w:color="auto" w:fill="FFFFFF"/>
        </w:rPr>
        <w:t>91</w:t>
      </w:r>
      <w:r w:rsidRPr="00C103E1">
        <w:rPr>
          <w:rFonts w:ascii="Arial" w:hAnsi="Arial" w:cs="Arial"/>
          <w:shd w:val="clear" w:color="auto" w:fill="FFFFFF"/>
        </w:rPr>
        <w:t>, pp.449-473.</w:t>
      </w:r>
    </w:p>
    <w:p w14:paraId="5BADEE59" w14:textId="77777777" w:rsidR="00FD70B3" w:rsidRPr="00C15665" w:rsidRDefault="00FD70B3" w:rsidP="00C15665">
      <w:pPr>
        <w:pStyle w:val="ListParagraph"/>
        <w:spacing w:line="360" w:lineRule="auto"/>
        <w:rPr>
          <w:rFonts w:ascii="Arial" w:hAnsi="Arial" w:cs="Arial"/>
          <w:shd w:val="clear" w:color="auto" w:fill="FFFFFF"/>
        </w:rPr>
      </w:pPr>
    </w:p>
    <w:p w14:paraId="09744DA2" w14:textId="771EFC85" w:rsidR="00806E84" w:rsidRPr="00C103E1" w:rsidRDefault="00806E84" w:rsidP="00C103E1">
      <w:pPr>
        <w:spacing w:line="360" w:lineRule="auto"/>
        <w:rPr>
          <w:rFonts w:ascii="Arial" w:hAnsi="Arial" w:cs="Arial"/>
          <w:shd w:val="clear" w:color="auto" w:fill="FFFFFF"/>
        </w:rPr>
      </w:pPr>
      <w:r w:rsidRPr="00C103E1">
        <w:rPr>
          <w:rFonts w:ascii="Arial" w:hAnsi="Arial" w:cs="Arial"/>
          <w:shd w:val="clear" w:color="auto" w:fill="FFFFFF"/>
        </w:rPr>
        <w:t>Zou, K., Huang, Y. and Li, Z., (2022). Prevention and treatment of human papillomavirus in men benefits both men and women. </w:t>
      </w:r>
      <w:r w:rsidRPr="00C103E1">
        <w:rPr>
          <w:rFonts w:ascii="Arial" w:hAnsi="Arial" w:cs="Arial"/>
          <w:i/>
          <w:iCs/>
          <w:shd w:val="clear" w:color="auto" w:fill="FFFFFF"/>
        </w:rPr>
        <w:t>Frontiers in Cellular and Infection Microbiology</w:t>
      </w:r>
      <w:r w:rsidRPr="00C103E1">
        <w:rPr>
          <w:rFonts w:ascii="Arial" w:hAnsi="Arial" w:cs="Arial"/>
          <w:shd w:val="clear" w:color="auto" w:fill="FFFFFF"/>
        </w:rPr>
        <w:t>, </w:t>
      </w:r>
      <w:r w:rsidRPr="00C103E1">
        <w:rPr>
          <w:rFonts w:ascii="Arial" w:hAnsi="Arial" w:cs="Arial"/>
          <w:i/>
          <w:iCs/>
          <w:shd w:val="clear" w:color="auto" w:fill="FFFFFF"/>
        </w:rPr>
        <w:t>12</w:t>
      </w:r>
      <w:r w:rsidRPr="00C103E1">
        <w:rPr>
          <w:rFonts w:ascii="Arial" w:hAnsi="Arial" w:cs="Arial"/>
          <w:shd w:val="clear" w:color="auto" w:fill="FFFFFF"/>
        </w:rPr>
        <w:t>, p.1750.</w:t>
      </w:r>
    </w:p>
    <w:p w14:paraId="4147624B" w14:textId="77777777" w:rsidR="00BD7777" w:rsidRPr="00C15665" w:rsidRDefault="00BD7777" w:rsidP="00C15665">
      <w:pPr>
        <w:pStyle w:val="ListParagraph"/>
        <w:spacing w:line="360" w:lineRule="auto"/>
        <w:rPr>
          <w:rFonts w:ascii="Arial" w:eastAsiaTheme="minorHAnsi" w:hAnsi="Arial" w:cs="Arial"/>
          <w:b/>
          <w:bCs/>
          <w:kern w:val="0"/>
          <w:lang w:eastAsia="en-US"/>
          <w14:ligatures w14:val="none"/>
        </w:rPr>
      </w:pPr>
    </w:p>
    <w:p w14:paraId="51CEDD73" w14:textId="77AAB340" w:rsidR="000A205D" w:rsidRPr="00C103E1" w:rsidRDefault="00BA0CCA" w:rsidP="00C103E1">
      <w:pPr>
        <w:spacing w:line="360" w:lineRule="auto"/>
        <w:rPr>
          <w:rFonts w:ascii="Arial" w:eastAsiaTheme="minorHAnsi" w:hAnsi="Arial" w:cs="Arial"/>
          <w:b/>
          <w:bCs/>
          <w:kern w:val="0"/>
          <w:lang w:eastAsia="en-US"/>
          <w14:ligatures w14:val="none"/>
        </w:rPr>
      </w:pPr>
      <w:r w:rsidRPr="00C103E1">
        <w:rPr>
          <w:rFonts w:ascii="Arial" w:hAnsi="Arial" w:cs="Arial"/>
          <w:shd w:val="clear" w:color="auto" w:fill="FFFFFF"/>
        </w:rPr>
        <w:t xml:space="preserve">Zuñiga Martinez, M.D.L., López Mendoza, C.M., Tenorio Salazar, J., García </w:t>
      </w:r>
      <w:proofErr w:type="spellStart"/>
      <w:r w:rsidRPr="00C103E1">
        <w:rPr>
          <w:rFonts w:ascii="Arial" w:hAnsi="Arial" w:cs="Arial"/>
          <w:shd w:val="clear" w:color="auto" w:fill="FFFFFF"/>
        </w:rPr>
        <w:t>Carrancá</w:t>
      </w:r>
      <w:proofErr w:type="spellEnd"/>
      <w:r w:rsidRPr="00C103E1">
        <w:rPr>
          <w:rFonts w:ascii="Arial" w:hAnsi="Arial" w:cs="Arial"/>
          <w:shd w:val="clear" w:color="auto" w:fill="FFFFFF"/>
        </w:rPr>
        <w:t xml:space="preserve">, A.M., </w:t>
      </w:r>
      <w:proofErr w:type="spellStart"/>
      <w:r w:rsidRPr="00C103E1">
        <w:rPr>
          <w:rFonts w:ascii="Arial" w:hAnsi="Arial" w:cs="Arial"/>
          <w:shd w:val="clear" w:color="auto" w:fill="FFFFFF"/>
        </w:rPr>
        <w:t>Cerbón</w:t>
      </w:r>
      <w:proofErr w:type="spellEnd"/>
      <w:r w:rsidRPr="00C103E1">
        <w:rPr>
          <w:rFonts w:ascii="Arial" w:hAnsi="Arial" w:cs="Arial"/>
          <w:shd w:val="clear" w:color="auto" w:fill="FFFFFF"/>
        </w:rPr>
        <w:t xml:space="preserve"> Cervantes, M.A. and Alcántara-Quintana, L.E., (2022). Establishment, authenticity, and characterization of cervical cancer cell lines. </w:t>
      </w:r>
      <w:r w:rsidRPr="00C103E1">
        <w:rPr>
          <w:rFonts w:ascii="Arial" w:hAnsi="Arial" w:cs="Arial"/>
          <w:i/>
          <w:iCs/>
          <w:shd w:val="clear" w:color="auto" w:fill="FFFFFF"/>
        </w:rPr>
        <w:t>Molecular &amp; Cellular Oncology</w:t>
      </w:r>
      <w:r w:rsidRPr="00C103E1">
        <w:rPr>
          <w:rFonts w:ascii="Arial" w:hAnsi="Arial" w:cs="Arial"/>
          <w:shd w:val="clear" w:color="auto" w:fill="FFFFFF"/>
        </w:rPr>
        <w:t>, </w:t>
      </w:r>
      <w:r w:rsidRPr="00C103E1">
        <w:rPr>
          <w:rFonts w:ascii="Arial" w:hAnsi="Arial" w:cs="Arial"/>
          <w:i/>
          <w:iCs/>
          <w:shd w:val="clear" w:color="auto" w:fill="FFFFFF"/>
        </w:rPr>
        <w:t>9</w:t>
      </w:r>
      <w:r w:rsidRPr="00C103E1">
        <w:rPr>
          <w:rFonts w:ascii="Arial" w:hAnsi="Arial" w:cs="Arial"/>
          <w:shd w:val="clear" w:color="auto" w:fill="FFFFFF"/>
        </w:rPr>
        <w:t>(1), p.2078628.</w:t>
      </w:r>
    </w:p>
    <w:p w14:paraId="42C7B073"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1A72F2D8"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5E16AC83"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3CB23D91"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5BE25445"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4CD2D5AF"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2B775AD3"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19E58F0B" w14:textId="77777777" w:rsidR="00C247CE" w:rsidRDefault="00C247CE" w:rsidP="001F35B5">
      <w:pPr>
        <w:spacing w:line="360" w:lineRule="auto"/>
        <w:rPr>
          <w:rFonts w:ascii="Arial" w:eastAsiaTheme="minorHAnsi" w:hAnsi="Arial" w:cs="Arial"/>
          <w:b/>
          <w:bCs/>
          <w:color w:val="000000" w:themeColor="text1"/>
          <w:kern w:val="0"/>
          <w:lang w:eastAsia="en-US"/>
          <w14:ligatures w14:val="none"/>
        </w:rPr>
      </w:pPr>
    </w:p>
    <w:p w14:paraId="145B0D1A" w14:textId="77777777" w:rsidR="00C247CE" w:rsidRDefault="00C247CE" w:rsidP="001F35B5">
      <w:pPr>
        <w:spacing w:line="360" w:lineRule="auto"/>
        <w:rPr>
          <w:rFonts w:ascii="Arial" w:eastAsiaTheme="minorHAnsi" w:hAnsi="Arial" w:cs="Arial"/>
          <w:b/>
          <w:bCs/>
          <w:color w:val="000000" w:themeColor="text1"/>
          <w:kern w:val="0"/>
          <w:lang w:eastAsia="en-US"/>
          <w14:ligatures w14:val="none"/>
        </w:rPr>
      </w:pPr>
    </w:p>
    <w:p w14:paraId="75F76FB2" w14:textId="16AD607B" w:rsidR="000A205D" w:rsidRPr="001F35B5" w:rsidRDefault="00C103E1" w:rsidP="001F35B5">
      <w:pPr>
        <w:spacing w:line="360" w:lineRule="auto"/>
        <w:rPr>
          <w:rFonts w:ascii="Arial" w:eastAsiaTheme="minorHAnsi" w:hAnsi="Arial" w:cs="Arial"/>
          <w:b/>
          <w:bCs/>
          <w:color w:val="000000" w:themeColor="text1"/>
          <w:kern w:val="0"/>
          <w:lang w:eastAsia="en-US"/>
          <w14:ligatures w14:val="none"/>
        </w:rPr>
      </w:pPr>
      <w:r w:rsidRPr="001F35B5">
        <w:rPr>
          <w:rFonts w:ascii="Arial" w:eastAsiaTheme="minorHAnsi" w:hAnsi="Arial" w:cs="Arial"/>
          <w:b/>
          <w:bCs/>
          <w:color w:val="000000" w:themeColor="text1"/>
          <w:kern w:val="0"/>
          <w:lang w:eastAsia="en-US"/>
          <w14:ligatures w14:val="none"/>
        </w:rPr>
        <w:lastRenderedPageBreak/>
        <w:t>Appendix</w:t>
      </w:r>
      <w:r w:rsidR="00300BCE">
        <w:rPr>
          <w:rFonts w:ascii="Arial" w:eastAsiaTheme="minorHAnsi" w:hAnsi="Arial" w:cs="Arial"/>
          <w:b/>
          <w:bCs/>
          <w:color w:val="000000" w:themeColor="text1"/>
          <w:kern w:val="0"/>
          <w:lang w:eastAsia="en-US"/>
          <w14:ligatures w14:val="none"/>
        </w:rPr>
        <w:t xml:space="preserve"> 1</w:t>
      </w:r>
    </w:p>
    <w:p w14:paraId="04AE9558" w14:textId="4114DF44" w:rsidR="00C103E1" w:rsidRDefault="00C103E1" w:rsidP="000A205D">
      <w:pPr>
        <w:pStyle w:val="ListParagraph"/>
        <w:spacing w:line="360" w:lineRule="auto"/>
        <w:rPr>
          <w:rFonts w:ascii="Arial" w:eastAsiaTheme="minorHAnsi" w:hAnsi="Arial" w:cs="Arial"/>
          <w:b/>
          <w:bCs/>
          <w:color w:val="000000" w:themeColor="text1"/>
          <w:kern w:val="0"/>
          <w:lang w:eastAsia="en-US"/>
          <w14:ligatures w14:val="none"/>
        </w:rPr>
      </w:pPr>
    </w:p>
    <w:p w14:paraId="06FADEB6" w14:textId="68F2E0DE" w:rsidR="00C103E1" w:rsidRDefault="00300BCE" w:rsidP="000A205D">
      <w:pPr>
        <w:pStyle w:val="ListParagraph"/>
        <w:spacing w:line="360" w:lineRule="auto"/>
        <w:rPr>
          <w:rFonts w:ascii="Arial" w:eastAsiaTheme="minorHAnsi" w:hAnsi="Arial" w:cs="Arial"/>
          <w:b/>
          <w:bCs/>
          <w:color w:val="000000" w:themeColor="text1"/>
          <w:kern w:val="0"/>
          <w:lang w:eastAsia="en-US"/>
          <w14:ligatures w14:val="none"/>
        </w:rPr>
      </w:pPr>
      <w:r>
        <w:rPr>
          <w:rFonts w:ascii="Arial" w:eastAsiaTheme="minorHAnsi" w:hAnsi="Arial" w:cs="Arial"/>
          <w:b/>
          <w:bCs/>
          <w:noProof/>
          <w:color w:val="000000" w:themeColor="text1"/>
          <w:kern w:val="0"/>
          <w:lang w:eastAsia="en-US"/>
          <w14:ligatures w14:val="none"/>
        </w:rPr>
        <w:drawing>
          <wp:anchor distT="0" distB="0" distL="114300" distR="114300" simplePos="0" relativeHeight="251659264" behindDoc="0" locked="0" layoutInCell="1" allowOverlap="1" wp14:anchorId="27ED60C0" wp14:editId="68CB465E">
            <wp:simplePos x="0" y="0"/>
            <wp:positionH relativeFrom="column">
              <wp:posOffset>641985</wp:posOffset>
            </wp:positionH>
            <wp:positionV relativeFrom="paragraph">
              <wp:posOffset>237490</wp:posOffset>
            </wp:positionV>
            <wp:extent cx="4318635" cy="791908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18635" cy="7919085"/>
                    </a:xfrm>
                    <a:prstGeom prst="rect">
                      <a:avLst/>
                    </a:prstGeom>
                  </pic:spPr>
                </pic:pic>
              </a:graphicData>
            </a:graphic>
            <wp14:sizeRelH relativeFrom="margin">
              <wp14:pctWidth>0</wp14:pctWidth>
            </wp14:sizeRelH>
            <wp14:sizeRelV relativeFrom="margin">
              <wp14:pctHeight>0</wp14:pctHeight>
            </wp14:sizeRelV>
          </wp:anchor>
        </w:drawing>
      </w:r>
    </w:p>
    <w:p w14:paraId="3A779C26" w14:textId="455C5CFC" w:rsidR="00C103E1" w:rsidRPr="00084E1A" w:rsidRDefault="00C103E1" w:rsidP="000A205D">
      <w:pPr>
        <w:pStyle w:val="ListParagraph"/>
        <w:spacing w:line="360" w:lineRule="auto"/>
        <w:rPr>
          <w:rFonts w:ascii="Arial" w:eastAsiaTheme="minorHAnsi" w:hAnsi="Arial" w:cs="Arial"/>
          <w:b/>
          <w:bCs/>
          <w:color w:val="000000" w:themeColor="text1"/>
          <w:kern w:val="0"/>
          <w:lang w:eastAsia="en-US"/>
          <w14:ligatures w14:val="none"/>
        </w:rPr>
      </w:pPr>
    </w:p>
    <w:p w14:paraId="782AE70C" w14:textId="55388326" w:rsidR="000A205D" w:rsidRDefault="00300BCE" w:rsidP="001F35B5">
      <w:pPr>
        <w:spacing w:line="360" w:lineRule="auto"/>
        <w:rPr>
          <w:rFonts w:ascii="Arial" w:eastAsiaTheme="minorHAnsi" w:hAnsi="Arial" w:cs="Arial"/>
          <w:b/>
          <w:bCs/>
          <w:color w:val="000000" w:themeColor="text1"/>
          <w:kern w:val="0"/>
          <w:lang w:eastAsia="en-US"/>
          <w14:ligatures w14:val="none"/>
        </w:rPr>
      </w:pPr>
      <w:r>
        <w:rPr>
          <w:rFonts w:ascii="Arial" w:eastAsiaTheme="minorHAnsi" w:hAnsi="Arial" w:cs="Arial"/>
          <w:b/>
          <w:bCs/>
          <w:color w:val="000000" w:themeColor="text1"/>
          <w:kern w:val="0"/>
          <w:lang w:eastAsia="en-US"/>
          <w14:ligatures w14:val="none"/>
        </w:rPr>
        <w:lastRenderedPageBreak/>
        <w:t xml:space="preserve">Appendix 2 </w:t>
      </w:r>
    </w:p>
    <w:p w14:paraId="0681466B" w14:textId="740C2470" w:rsidR="00300BCE" w:rsidRDefault="00985573" w:rsidP="001F35B5">
      <w:pPr>
        <w:spacing w:line="360" w:lineRule="auto"/>
        <w:rPr>
          <w:rFonts w:ascii="Arial" w:eastAsiaTheme="minorHAnsi" w:hAnsi="Arial" w:cs="Arial"/>
          <w:b/>
          <w:bCs/>
          <w:color w:val="000000" w:themeColor="text1"/>
          <w:kern w:val="0"/>
          <w:lang w:eastAsia="en-US"/>
          <w14:ligatures w14:val="none"/>
        </w:rPr>
      </w:pPr>
      <w:r>
        <w:rPr>
          <w:rFonts w:ascii="Arial" w:eastAsiaTheme="minorHAnsi" w:hAnsi="Arial" w:cs="Arial"/>
          <w:b/>
          <w:bCs/>
          <w:noProof/>
          <w:color w:val="000000" w:themeColor="text1"/>
          <w:kern w:val="0"/>
          <w:lang w:eastAsia="en-US"/>
          <w14:ligatures w14:val="none"/>
        </w:rPr>
        <w:drawing>
          <wp:anchor distT="0" distB="0" distL="114300" distR="114300" simplePos="0" relativeHeight="251660288" behindDoc="0" locked="0" layoutInCell="1" allowOverlap="1" wp14:anchorId="624E2F03" wp14:editId="64061DF6">
            <wp:simplePos x="0" y="0"/>
            <wp:positionH relativeFrom="column">
              <wp:posOffset>1068705</wp:posOffset>
            </wp:positionH>
            <wp:positionV relativeFrom="paragraph">
              <wp:posOffset>212090</wp:posOffset>
            </wp:positionV>
            <wp:extent cx="4201795" cy="8404225"/>
            <wp:effectExtent l="0" t="0" r="1905"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01795" cy="8404225"/>
                    </a:xfrm>
                    <a:prstGeom prst="rect">
                      <a:avLst/>
                    </a:prstGeom>
                  </pic:spPr>
                </pic:pic>
              </a:graphicData>
            </a:graphic>
            <wp14:sizeRelH relativeFrom="margin">
              <wp14:pctWidth>0</wp14:pctWidth>
            </wp14:sizeRelH>
            <wp14:sizeRelV relativeFrom="margin">
              <wp14:pctHeight>0</wp14:pctHeight>
            </wp14:sizeRelV>
          </wp:anchor>
        </w:drawing>
      </w:r>
    </w:p>
    <w:p w14:paraId="00697572" w14:textId="658058DD" w:rsidR="00300BCE" w:rsidRDefault="00985573" w:rsidP="001F35B5">
      <w:pPr>
        <w:spacing w:line="360" w:lineRule="auto"/>
        <w:rPr>
          <w:rFonts w:ascii="Arial" w:eastAsiaTheme="minorHAnsi" w:hAnsi="Arial" w:cs="Arial"/>
          <w:b/>
          <w:bCs/>
          <w:color w:val="000000" w:themeColor="text1"/>
          <w:kern w:val="0"/>
          <w:lang w:eastAsia="en-US"/>
          <w14:ligatures w14:val="none"/>
        </w:rPr>
      </w:pPr>
      <w:r>
        <w:rPr>
          <w:rFonts w:ascii="Arial" w:eastAsiaTheme="minorHAnsi" w:hAnsi="Arial" w:cs="Arial"/>
          <w:b/>
          <w:bCs/>
          <w:color w:val="000000" w:themeColor="text1"/>
          <w:kern w:val="0"/>
          <w:lang w:eastAsia="en-US"/>
          <w14:ligatures w14:val="none"/>
        </w:rPr>
        <w:lastRenderedPageBreak/>
        <w:t xml:space="preserve">Appendix 3 </w:t>
      </w:r>
    </w:p>
    <w:p w14:paraId="6CA47B81" w14:textId="60A60BB4" w:rsidR="00985573" w:rsidRDefault="00925F35" w:rsidP="001F35B5">
      <w:pPr>
        <w:spacing w:line="360" w:lineRule="auto"/>
        <w:rPr>
          <w:rFonts w:ascii="Arial" w:eastAsiaTheme="minorHAnsi" w:hAnsi="Arial" w:cs="Arial"/>
          <w:b/>
          <w:bCs/>
          <w:color w:val="000000" w:themeColor="text1"/>
          <w:kern w:val="0"/>
          <w:lang w:eastAsia="en-US"/>
          <w14:ligatures w14:val="none"/>
        </w:rPr>
      </w:pPr>
      <w:r>
        <w:rPr>
          <w:rFonts w:ascii="Arial" w:eastAsiaTheme="minorHAnsi" w:hAnsi="Arial" w:cs="Arial"/>
          <w:b/>
          <w:bCs/>
          <w:noProof/>
          <w:color w:val="000000" w:themeColor="text1"/>
          <w:kern w:val="0"/>
          <w:lang w:eastAsia="en-US"/>
          <w14:ligatures w14:val="none"/>
        </w:rPr>
        <w:drawing>
          <wp:anchor distT="0" distB="0" distL="114300" distR="114300" simplePos="0" relativeHeight="251661312" behindDoc="0" locked="0" layoutInCell="1" allowOverlap="1" wp14:anchorId="42AD136B" wp14:editId="200D035C">
            <wp:simplePos x="0" y="0"/>
            <wp:positionH relativeFrom="column">
              <wp:posOffset>719455</wp:posOffset>
            </wp:positionH>
            <wp:positionV relativeFrom="paragraph">
              <wp:posOffset>227330</wp:posOffset>
            </wp:positionV>
            <wp:extent cx="4843780" cy="8210550"/>
            <wp:effectExtent l="0" t="0" r="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43780" cy="8210550"/>
                    </a:xfrm>
                    <a:prstGeom prst="rect">
                      <a:avLst/>
                    </a:prstGeom>
                  </pic:spPr>
                </pic:pic>
              </a:graphicData>
            </a:graphic>
            <wp14:sizeRelH relativeFrom="margin">
              <wp14:pctWidth>0</wp14:pctWidth>
            </wp14:sizeRelH>
            <wp14:sizeRelV relativeFrom="margin">
              <wp14:pctHeight>0</wp14:pctHeight>
            </wp14:sizeRelV>
          </wp:anchor>
        </w:drawing>
      </w:r>
    </w:p>
    <w:p w14:paraId="41408A4A" w14:textId="28C9CC0E" w:rsidR="00985573" w:rsidRDefault="00985573" w:rsidP="001F35B5">
      <w:pPr>
        <w:spacing w:line="360" w:lineRule="auto"/>
        <w:rPr>
          <w:rFonts w:ascii="Arial" w:eastAsiaTheme="minorHAnsi" w:hAnsi="Arial" w:cs="Arial"/>
          <w:b/>
          <w:bCs/>
          <w:color w:val="000000" w:themeColor="text1"/>
          <w:kern w:val="0"/>
          <w:lang w:eastAsia="en-US"/>
          <w14:ligatures w14:val="none"/>
        </w:rPr>
      </w:pPr>
    </w:p>
    <w:p w14:paraId="34018A14" w14:textId="6E43472B" w:rsidR="001F35B5" w:rsidRPr="001F35B5" w:rsidRDefault="001F35B5" w:rsidP="001F35B5">
      <w:pPr>
        <w:spacing w:line="360" w:lineRule="auto"/>
        <w:rPr>
          <w:rFonts w:ascii="Arial" w:eastAsiaTheme="minorHAnsi" w:hAnsi="Arial" w:cs="Arial"/>
          <w:b/>
          <w:bCs/>
          <w:color w:val="000000" w:themeColor="text1"/>
          <w:kern w:val="0"/>
          <w:lang w:eastAsia="en-US"/>
          <w14:ligatures w14:val="none"/>
        </w:rPr>
      </w:pPr>
    </w:p>
    <w:p w14:paraId="244E5B78" w14:textId="77777777" w:rsidR="00300BCE" w:rsidRPr="00084E1A" w:rsidRDefault="00300BCE" w:rsidP="000A205D">
      <w:pPr>
        <w:pStyle w:val="ListParagraph"/>
        <w:spacing w:line="360" w:lineRule="auto"/>
        <w:rPr>
          <w:rFonts w:ascii="Arial" w:eastAsiaTheme="minorHAnsi" w:hAnsi="Arial" w:cs="Arial"/>
          <w:b/>
          <w:bCs/>
          <w:color w:val="000000" w:themeColor="text1"/>
          <w:kern w:val="0"/>
          <w:lang w:eastAsia="en-US"/>
          <w14:ligatures w14:val="none"/>
        </w:rPr>
      </w:pPr>
    </w:p>
    <w:p w14:paraId="7324EF05" w14:textId="4B12CEE4"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7358C2AB" w14:textId="77777777" w:rsidR="000A205D" w:rsidRPr="001F35B5" w:rsidRDefault="000A205D" w:rsidP="001F35B5">
      <w:pPr>
        <w:spacing w:line="360" w:lineRule="auto"/>
        <w:rPr>
          <w:rFonts w:ascii="Arial" w:eastAsiaTheme="minorHAnsi" w:hAnsi="Arial" w:cs="Arial"/>
          <w:b/>
          <w:bCs/>
          <w:color w:val="000000" w:themeColor="text1"/>
          <w:kern w:val="0"/>
          <w:lang w:eastAsia="en-US"/>
          <w14:ligatures w14:val="none"/>
        </w:rPr>
      </w:pPr>
    </w:p>
    <w:p w14:paraId="0592E488" w14:textId="77777777" w:rsidR="000A205D" w:rsidRPr="00084E1A" w:rsidRDefault="000A205D" w:rsidP="000A205D">
      <w:pPr>
        <w:pStyle w:val="ListParagraph"/>
        <w:spacing w:line="360" w:lineRule="auto"/>
        <w:rPr>
          <w:rFonts w:ascii="Arial" w:eastAsiaTheme="minorHAnsi" w:hAnsi="Arial" w:cs="Arial"/>
          <w:b/>
          <w:bCs/>
          <w:color w:val="000000" w:themeColor="text1"/>
          <w:kern w:val="0"/>
          <w:lang w:eastAsia="en-US"/>
          <w14:ligatures w14:val="none"/>
        </w:rPr>
      </w:pPr>
    </w:p>
    <w:p w14:paraId="4B4D34DF"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4501BA43"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13F2087D"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717F0CE4"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5806D176"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15F625D0"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0F420618"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0E56044C"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44E59A98" w14:textId="77777777" w:rsid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p w14:paraId="1200FC37" w14:textId="664E2954" w:rsidR="000A205D" w:rsidRPr="000A205D" w:rsidRDefault="000A205D" w:rsidP="000A205D">
      <w:pPr>
        <w:pStyle w:val="ListParagraph"/>
        <w:spacing w:line="360" w:lineRule="auto"/>
        <w:rPr>
          <w:rFonts w:ascii="Arial" w:eastAsiaTheme="minorHAnsi" w:hAnsi="Arial" w:cs="Arial"/>
          <w:b/>
          <w:bCs/>
          <w:color w:val="000000" w:themeColor="text1"/>
          <w:kern w:val="0"/>
          <w:sz w:val="26"/>
          <w:szCs w:val="26"/>
          <w:lang w:eastAsia="en-US"/>
          <w14:ligatures w14:val="none"/>
        </w:rPr>
      </w:pPr>
    </w:p>
    <w:sectPr w:rsidR="000A205D" w:rsidRPr="000A205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B5757" w14:textId="77777777" w:rsidR="009F6DAF" w:rsidRDefault="009F6DAF" w:rsidP="00F44C39">
      <w:r>
        <w:separator/>
      </w:r>
    </w:p>
  </w:endnote>
  <w:endnote w:type="continuationSeparator" w:id="0">
    <w:p w14:paraId="537A807C" w14:textId="77777777" w:rsidR="009F6DAF" w:rsidRDefault="009F6DAF" w:rsidP="00F44C39">
      <w:r>
        <w:continuationSeparator/>
      </w:r>
    </w:p>
  </w:endnote>
  <w:endnote w:type="continuationNotice" w:id="1">
    <w:p w14:paraId="1C31C56A" w14:textId="77777777" w:rsidR="009F6DAF" w:rsidRDefault="009F6D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A23B0" w14:textId="77777777" w:rsidR="0062342A" w:rsidRDefault="006234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E3266" w14:textId="77777777" w:rsidR="0062342A" w:rsidRDefault="006234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CD301" w14:textId="77777777" w:rsidR="0062342A" w:rsidRDefault="00623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F24AD" w14:textId="77777777" w:rsidR="009F6DAF" w:rsidRDefault="009F6DAF" w:rsidP="00F44C39">
      <w:r>
        <w:separator/>
      </w:r>
    </w:p>
  </w:footnote>
  <w:footnote w:type="continuationSeparator" w:id="0">
    <w:p w14:paraId="6D04C70B" w14:textId="77777777" w:rsidR="009F6DAF" w:rsidRDefault="009F6DAF" w:rsidP="00F44C39">
      <w:r>
        <w:continuationSeparator/>
      </w:r>
    </w:p>
  </w:footnote>
  <w:footnote w:type="continuationNotice" w:id="1">
    <w:p w14:paraId="3163298E" w14:textId="77777777" w:rsidR="009F6DAF" w:rsidRDefault="009F6D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74D2A" w14:textId="77777777" w:rsidR="0062342A" w:rsidRDefault="006234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BD811" w14:textId="77777777" w:rsidR="0062342A" w:rsidRDefault="0062342A">
    <w:pPr>
      <w:pStyle w:val="Header"/>
    </w:pPr>
  </w:p>
  <w:p w14:paraId="330611A7" w14:textId="77777777" w:rsidR="0062342A" w:rsidRDefault="006234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B1E29" w14:textId="77777777" w:rsidR="0062342A" w:rsidRDefault="006234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42365"/>
    <w:multiLevelType w:val="hybridMultilevel"/>
    <w:tmpl w:val="5B6E1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2F6570"/>
    <w:multiLevelType w:val="hybridMultilevel"/>
    <w:tmpl w:val="831069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4" w15:restartNumberingAfterBreak="0">
    <w:nsid w:val="63602A4B"/>
    <w:multiLevelType w:val="hybridMultilevel"/>
    <w:tmpl w:val="7B749B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FB825B4"/>
    <w:multiLevelType w:val="hybridMultilevel"/>
    <w:tmpl w:val="2E364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3896265">
    <w:abstractNumId w:val="5"/>
  </w:num>
  <w:num w:numId="2" w16cid:durableId="87041237">
    <w:abstractNumId w:val="4"/>
  </w:num>
  <w:num w:numId="3" w16cid:durableId="25957992">
    <w:abstractNumId w:val="2"/>
  </w:num>
  <w:num w:numId="4" w16cid:durableId="1375080217">
    <w:abstractNumId w:val="1"/>
  </w:num>
  <w:num w:numId="5" w16cid:durableId="802237553">
    <w:abstractNumId w:val="3"/>
  </w:num>
  <w:num w:numId="6" w16cid:durableId="692078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05D"/>
    <w:rsid w:val="00004D29"/>
    <w:rsid w:val="00005737"/>
    <w:rsid w:val="00015227"/>
    <w:rsid w:val="00016FE1"/>
    <w:rsid w:val="000235F6"/>
    <w:rsid w:val="00024A77"/>
    <w:rsid w:val="00042743"/>
    <w:rsid w:val="0005050C"/>
    <w:rsid w:val="00064C6B"/>
    <w:rsid w:val="00067203"/>
    <w:rsid w:val="0007049E"/>
    <w:rsid w:val="00072937"/>
    <w:rsid w:val="00074C1D"/>
    <w:rsid w:val="00075B97"/>
    <w:rsid w:val="00075E81"/>
    <w:rsid w:val="00082ACA"/>
    <w:rsid w:val="00084408"/>
    <w:rsid w:val="00084E1A"/>
    <w:rsid w:val="00086CC6"/>
    <w:rsid w:val="0008705B"/>
    <w:rsid w:val="000876CF"/>
    <w:rsid w:val="00093E96"/>
    <w:rsid w:val="0009719C"/>
    <w:rsid w:val="000A0CB1"/>
    <w:rsid w:val="000A0EE1"/>
    <w:rsid w:val="000A205D"/>
    <w:rsid w:val="000A2D03"/>
    <w:rsid w:val="000B0385"/>
    <w:rsid w:val="000B18E6"/>
    <w:rsid w:val="000B1A09"/>
    <w:rsid w:val="000B3A7B"/>
    <w:rsid w:val="000B43A4"/>
    <w:rsid w:val="000C173B"/>
    <w:rsid w:val="000C19AC"/>
    <w:rsid w:val="000C4C85"/>
    <w:rsid w:val="000D23AD"/>
    <w:rsid w:val="000D4F50"/>
    <w:rsid w:val="000E3953"/>
    <w:rsid w:val="000E565D"/>
    <w:rsid w:val="000E5D3D"/>
    <w:rsid w:val="000E64D8"/>
    <w:rsid w:val="000F454A"/>
    <w:rsid w:val="000F7EE5"/>
    <w:rsid w:val="001106B0"/>
    <w:rsid w:val="00114000"/>
    <w:rsid w:val="00115C0F"/>
    <w:rsid w:val="00120DE1"/>
    <w:rsid w:val="00131838"/>
    <w:rsid w:val="00135EC5"/>
    <w:rsid w:val="0013712A"/>
    <w:rsid w:val="00140E70"/>
    <w:rsid w:val="0014171F"/>
    <w:rsid w:val="00143CF3"/>
    <w:rsid w:val="001456A9"/>
    <w:rsid w:val="0014721C"/>
    <w:rsid w:val="00157BBF"/>
    <w:rsid w:val="001608C8"/>
    <w:rsid w:val="00161385"/>
    <w:rsid w:val="0017067B"/>
    <w:rsid w:val="00185A58"/>
    <w:rsid w:val="00185EE7"/>
    <w:rsid w:val="00190691"/>
    <w:rsid w:val="00197BEB"/>
    <w:rsid w:val="001A704B"/>
    <w:rsid w:val="001A7D1F"/>
    <w:rsid w:val="001C0E3B"/>
    <w:rsid w:val="001C144A"/>
    <w:rsid w:val="001C1A37"/>
    <w:rsid w:val="001C26D6"/>
    <w:rsid w:val="001C5938"/>
    <w:rsid w:val="001D07FA"/>
    <w:rsid w:val="001D1E6D"/>
    <w:rsid w:val="001D22B6"/>
    <w:rsid w:val="001D4DCF"/>
    <w:rsid w:val="001E678E"/>
    <w:rsid w:val="001E77B4"/>
    <w:rsid w:val="001F26B1"/>
    <w:rsid w:val="001F2F8E"/>
    <w:rsid w:val="001F35B5"/>
    <w:rsid w:val="00200A78"/>
    <w:rsid w:val="002020CA"/>
    <w:rsid w:val="00202FF0"/>
    <w:rsid w:val="00203A28"/>
    <w:rsid w:val="00216302"/>
    <w:rsid w:val="0021791C"/>
    <w:rsid w:val="00221625"/>
    <w:rsid w:val="0022748A"/>
    <w:rsid w:val="0023126A"/>
    <w:rsid w:val="00232E99"/>
    <w:rsid w:val="00233952"/>
    <w:rsid w:val="0023498D"/>
    <w:rsid w:val="00240E9D"/>
    <w:rsid w:val="0024406F"/>
    <w:rsid w:val="002522A0"/>
    <w:rsid w:val="00253E3A"/>
    <w:rsid w:val="00255843"/>
    <w:rsid w:val="0026311C"/>
    <w:rsid w:val="002642F2"/>
    <w:rsid w:val="002734DD"/>
    <w:rsid w:val="0027676E"/>
    <w:rsid w:val="0028266A"/>
    <w:rsid w:val="00284286"/>
    <w:rsid w:val="00292644"/>
    <w:rsid w:val="002A418D"/>
    <w:rsid w:val="002A514A"/>
    <w:rsid w:val="002A6951"/>
    <w:rsid w:val="002A75A2"/>
    <w:rsid w:val="002A7DF8"/>
    <w:rsid w:val="002C1DD6"/>
    <w:rsid w:val="002C2873"/>
    <w:rsid w:val="002E0DBF"/>
    <w:rsid w:val="002E26C1"/>
    <w:rsid w:val="002E4C4E"/>
    <w:rsid w:val="002E75D3"/>
    <w:rsid w:val="002F4D88"/>
    <w:rsid w:val="00300BCE"/>
    <w:rsid w:val="0031061A"/>
    <w:rsid w:val="00310B23"/>
    <w:rsid w:val="00312DE1"/>
    <w:rsid w:val="00326223"/>
    <w:rsid w:val="00326651"/>
    <w:rsid w:val="00326E03"/>
    <w:rsid w:val="0033646F"/>
    <w:rsid w:val="00347773"/>
    <w:rsid w:val="00356AB2"/>
    <w:rsid w:val="00363A49"/>
    <w:rsid w:val="003848AF"/>
    <w:rsid w:val="00394113"/>
    <w:rsid w:val="003A374B"/>
    <w:rsid w:val="003A5177"/>
    <w:rsid w:val="003A7EB3"/>
    <w:rsid w:val="003B429E"/>
    <w:rsid w:val="003B48C1"/>
    <w:rsid w:val="003C11A5"/>
    <w:rsid w:val="003C22ED"/>
    <w:rsid w:val="003C392C"/>
    <w:rsid w:val="003C50DA"/>
    <w:rsid w:val="003C7F79"/>
    <w:rsid w:val="003D110F"/>
    <w:rsid w:val="003D3623"/>
    <w:rsid w:val="003E24D4"/>
    <w:rsid w:val="00400949"/>
    <w:rsid w:val="00403429"/>
    <w:rsid w:val="004101A4"/>
    <w:rsid w:val="0041058A"/>
    <w:rsid w:val="0041472F"/>
    <w:rsid w:val="00414A38"/>
    <w:rsid w:val="00421B8D"/>
    <w:rsid w:val="00432044"/>
    <w:rsid w:val="00436FD3"/>
    <w:rsid w:val="0044219B"/>
    <w:rsid w:val="0044285E"/>
    <w:rsid w:val="00450DC7"/>
    <w:rsid w:val="004557A0"/>
    <w:rsid w:val="004559D8"/>
    <w:rsid w:val="004565C4"/>
    <w:rsid w:val="004723CF"/>
    <w:rsid w:val="00473977"/>
    <w:rsid w:val="00491012"/>
    <w:rsid w:val="004938F3"/>
    <w:rsid w:val="0049574A"/>
    <w:rsid w:val="004A447C"/>
    <w:rsid w:val="004A67E8"/>
    <w:rsid w:val="004A7F6B"/>
    <w:rsid w:val="004B281A"/>
    <w:rsid w:val="004B5B10"/>
    <w:rsid w:val="004C1418"/>
    <w:rsid w:val="004C323B"/>
    <w:rsid w:val="004C48A0"/>
    <w:rsid w:val="004C4DE6"/>
    <w:rsid w:val="004D3A60"/>
    <w:rsid w:val="004E0D8E"/>
    <w:rsid w:val="004F4693"/>
    <w:rsid w:val="004F504C"/>
    <w:rsid w:val="00513962"/>
    <w:rsid w:val="0051521F"/>
    <w:rsid w:val="00521C94"/>
    <w:rsid w:val="005304DF"/>
    <w:rsid w:val="0053399C"/>
    <w:rsid w:val="00537F26"/>
    <w:rsid w:val="005419F3"/>
    <w:rsid w:val="00543796"/>
    <w:rsid w:val="005451E7"/>
    <w:rsid w:val="005553B0"/>
    <w:rsid w:val="00556F12"/>
    <w:rsid w:val="005610DB"/>
    <w:rsid w:val="00562578"/>
    <w:rsid w:val="00566233"/>
    <w:rsid w:val="00566FA4"/>
    <w:rsid w:val="00570B8E"/>
    <w:rsid w:val="0057517D"/>
    <w:rsid w:val="0058181E"/>
    <w:rsid w:val="005862AC"/>
    <w:rsid w:val="0059043C"/>
    <w:rsid w:val="0059432B"/>
    <w:rsid w:val="005A29D9"/>
    <w:rsid w:val="005B0FA4"/>
    <w:rsid w:val="005B1377"/>
    <w:rsid w:val="005B430D"/>
    <w:rsid w:val="005B47B5"/>
    <w:rsid w:val="005B5FE7"/>
    <w:rsid w:val="005C0D3A"/>
    <w:rsid w:val="005C275B"/>
    <w:rsid w:val="005C4376"/>
    <w:rsid w:val="005C46B1"/>
    <w:rsid w:val="005C46CA"/>
    <w:rsid w:val="005C63C0"/>
    <w:rsid w:val="005D3473"/>
    <w:rsid w:val="005F033F"/>
    <w:rsid w:val="005F332B"/>
    <w:rsid w:val="005F68C4"/>
    <w:rsid w:val="006014C1"/>
    <w:rsid w:val="00604B0B"/>
    <w:rsid w:val="006059C5"/>
    <w:rsid w:val="0061079D"/>
    <w:rsid w:val="00612B4C"/>
    <w:rsid w:val="006135C9"/>
    <w:rsid w:val="00613836"/>
    <w:rsid w:val="00613B7F"/>
    <w:rsid w:val="00614D78"/>
    <w:rsid w:val="00615BE7"/>
    <w:rsid w:val="00617337"/>
    <w:rsid w:val="006215E1"/>
    <w:rsid w:val="0062342A"/>
    <w:rsid w:val="00630081"/>
    <w:rsid w:val="00630E6D"/>
    <w:rsid w:val="006321B8"/>
    <w:rsid w:val="00632FE8"/>
    <w:rsid w:val="00651956"/>
    <w:rsid w:val="006523DB"/>
    <w:rsid w:val="00660774"/>
    <w:rsid w:val="00661106"/>
    <w:rsid w:val="0067090B"/>
    <w:rsid w:val="00674F2F"/>
    <w:rsid w:val="0067580E"/>
    <w:rsid w:val="006818CF"/>
    <w:rsid w:val="00682B86"/>
    <w:rsid w:val="00694357"/>
    <w:rsid w:val="00696440"/>
    <w:rsid w:val="00696972"/>
    <w:rsid w:val="006A0D38"/>
    <w:rsid w:val="006A1229"/>
    <w:rsid w:val="006C40C6"/>
    <w:rsid w:val="006C41C0"/>
    <w:rsid w:val="006C56B9"/>
    <w:rsid w:val="006D0A60"/>
    <w:rsid w:val="006D543B"/>
    <w:rsid w:val="006D5FEE"/>
    <w:rsid w:val="006E629A"/>
    <w:rsid w:val="006F49E2"/>
    <w:rsid w:val="006F5193"/>
    <w:rsid w:val="006F583C"/>
    <w:rsid w:val="00700A67"/>
    <w:rsid w:val="0070312C"/>
    <w:rsid w:val="007136AC"/>
    <w:rsid w:val="00715A86"/>
    <w:rsid w:val="007172FB"/>
    <w:rsid w:val="00727943"/>
    <w:rsid w:val="00727982"/>
    <w:rsid w:val="00734CA0"/>
    <w:rsid w:val="007373E1"/>
    <w:rsid w:val="00740058"/>
    <w:rsid w:val="00742561"/>
    <w:rsid w:val="00742708"/>
    <w:rsid w:val="007441DF"/>
    <w:rsid w:val="00747BE4"/>
    <w:rsid w:val="00751B39"/>
    <w:rsid w:val="0075289A"/>
    <w:rsid w:val="00754C03"/>
    <w:rsid w:val="007615E5"/>
    <w:rsid w:val="00764D49"/>
    <w:rsid w:val="00766CAB"/>
    <w:rsid w:val="007715D7"/>
    <w:rsid w:val="00771C08"/>
    <w:rsid w:val="00780D4F"/>
    <w:rsid w:val="0078259D"/>
    <w:rsid w:val="00785ED5"/>
    <w:rsid w:val="007878BE"/>
    <w:rsid w:val="0079356E"/>
    <w:rsid w:val="007A01E2"/>
    <w:rsid w:val="007A7768"/>
    <w:rsid w:val="007C5303"/>
    <w:rsid w:val="007C72D5"/>
    <w:rsid w:val="007D0C41"/>
    <w:rsid w:val="007D2B92"/>
    <w:rsid w:val="007D6AE9"/>
    <w:rsid w:val="007E024A"/>
    <w:rsid w:val="007E35AA"/>
    <w:rsid w:val="007F1EF8"/>
    <w:rsid w:val="007F4841"/>
    <w:rsid w:val="00806C6A"/>
    <w:rsid w:val="00806E84"/>
    <w:rsid w:val="008163C6"/>
    <w:rsid w:val="00816BB4"/>
    <w:rsid w:val="00832CE1"/>
    <w:rsid w:val="00836C3C"/>
    <w:rsid w:val="00837B6A"/>
    <w:rsid w:val="00843695"/>
    <w:rsid w:val="0084665B"/>
    <w:rsid w:val="00846A97"/>
    <w:rsid w:val="00847C1C"/>
    <w:rsid w:val="0085475E"/>
    <w:rsid w:val="008557F7"/>
    <w:rsid w:val="0085658F"/>
    <w:rsid w:val="00862097"/>
    <w:rsid w:val="00864AB3"/>
    <w:rsid w:val="008808F0"/>
    <w:rsid w:val="0088543B"/>
    <w:rsid w:val="00886B61"/>
    <w:rsid w:val="008903E4"/>
    <w:rsid w:val="00890EF6"/>
    <w:rsid w:val="00894809"/>
    <w:rsid w:val="00895034"/>
    <w:rsid w:val="00895B4D"/>
    <w:rsid w:val="00896518"/>
    <w:rsid w:val="008A0DE0"/>
    <w:rsid w:val="008A7ECE"/>
    <w:rsid w:val="008B3B98"/>
    <w:rsid w:val="008D2846"/>
    <w:rsid w:val="008D558C"/>
    <w:rsid w:val="008D5B8C"/>
    <w:rsid w:val="008D5C6F"/>
    <w:rsid w:val="008D7139"/>
    <w:rsid w:val="008F3293"/>
    <w:rsid w:val="008F3B9C"/>
    <w:rsid w:val="008F5188"/>
    <w:rsid w:val="0090003D"/>
    <w:rsid w:val="00903821"/>
    <w:rsid w:val="00910124"/>
    <w:rsid w:val="00914899"/>
    <w:rsid w:val="00917ABD"/>
    <w:rsid w:val="00922029"/>
    <w:rsid w:val="00925F35"/>
    <w:rsid w:val="00932A5C"/>
    <w:rsid w:val="00933A62"/>
    <w:rsid w:val="00935B19"/>
    <w:rsid w:val="0093634F"/>
    <w:rsid w:val="009365C3"/>
    <w:rsid w:val="009463C2"/>
    <w:rsid w:val="00950447"/>
    <w:rsid w:val="009525E0"/>
    <w:rsid w:val="00955645"/>
    <w:rsid w:val="00963B58"/>
    <w:rsid w:val="00964817"/>
    <w:rsid w:val="00966061"/>
    <w:rsid w:val="00966241"/>
    <w:rsid w:val="00972CE5"/>
    <w:rsid w:val="00981CAB"/>
    <w:rsid w:val="00985573"/>
    <w:rsid w:val="0098762F"/>
    <w:rsid w:val="009967E3"/>
    <w:rsid w:val="009A4C42"/>
    <w:rsid w:val="009B0C9B"/>
    <w:rsid w:val="009C0A82"/>
    <w:rsid w:val="009C1FBA"/>
    <w:rsid w:val="009C48A3"/>
    <w:rsid w:val="009C69E2"/>
    <w:rsid w:val="009D7F32"/>
    <w:rsid w:val="009E0E32"/>
    <w:rsid w:val="009E300B"/>
    <w:rsid w:val="009E5009"/>
    <w:rsid w:val="009F4E8C"/>
    <w:rsid w:val="009F6051"/>
    <w:rsid w:val="009F6DAF"/>
    <w:rsid w:val="009F7942"/>
    <w:rsid w:val="00A150CE"/>
    <w:rsid w:val="00A168FD"/>
    <w:rsid w:val="00A17D3A"/>
    <w:rsid w:val="00A2382F"/>
    <w:rsid w:val="00A30E98"/>
    <w:rsid w:val="00A3291A"/>
    <w:rsid w:val="00A41560"/>
    <w:rsid w:val="00A44967"/>
    <w:rsid w:val="00A46C8E"/>
    <w:rsid w:val="00A47E11"/>
    <w:rsid w:val="00A57678"/>
    <w:rsid w:val="00A60F72"/>
    <w:rsid w:val="00A62FDA"/>
    <w:rsid w:val="00A63B31"/>
    <w:rsid w:val="00A66E42"/>
    <w:rsid w:val="00A763D9"/>
    <w:rsid w:val="00A83FE3"/>
    <w:rsid w:val="00A84CFB"/>
    <w:rsid w:val="00A85B92"/>
    <w:rsid w:val="00A86501"/>
    <w:rsid w:val="00A9384E"/>
    <w:rsid w:val="00AA294E"/>
    <w:rsid w:val="00AA65A2"/>
    <w:rsid w:val="00AA7897"/>
    <w:rsid w:val="00AB021C"/>
    <w:rsid w:val="00AB7004"/>
    <w:rsid w:val="00AC1A39"/>
    <w:rsid w:val="00AC36F3"/>
    <w:rsid w:val="00AC3D00"/>
    <w:rsid w:val="00AC3FDC"/>
    <w:rsid w:val="00AC714E"/>
    <w:rsid w:val="00AD199B"/>
    <w:rsid w:val="00AD2BEC"/>
    <w:rsid w:val="00AD4A65"/>
    <w:rsid w:val="00AD74A4"/>
    <w:rsid w:val="00AE53D3"/>
    <w:rsid w:val="00AF0F47"/>
    <w:rsid w:val="00AF1DB8"/>
    <w:rsid w:val="00AF4ABF"/>
    <w:rsid w:val="00AF4DB6"/>
    <w:rsid w:val="00AF722C"/>
    <w:rsid w:val="00B05388"/>
    <w:rsid w:val="00B058C0"/>
    <w:rsid w:val="00B162F8"/>
    <w:rsid w:val="00B22690"/>
    <w:rsid w:val="00B233D9"/>
    <w:rsid w:val="00B24604"/>
    <w:rsid w:val="00B303B4"/>
    <w:rsid w:val="00B3155F"/>
    <w:rsid w:val="00B34542"/>
    <w:rsid w:val="00B35A3C"/>
    <w:rsid w:val="00B3662B"/>
    <w:rsid w:val="00B41C8F"/>
    <w:rsid w:val="00B434D5"/>
    <w:rsid w:val="00B50683"/>
    <w:rsid w:val="00B53BCD"/>
    <w:rsid w:val="00B55501"/>
    <w:rsid w:val="00B5666C"/>
    <w:rsid w:val="00B56B3F"/>
    <w:rsid w:val="00B63826"/>
    <w:rsid w:val="00B73F5F"/>
    <w:rsid w:val="00B756E1"/>
    <w:rsid w:val="00B840D7"/>
    <w:rsid w:val="00B8478D"/>
    <w:rsid w:val="00B85742"/>
    <w:rsid w:val="00BA0CCA"/>
    <w:rsid w:val="00BA3675"/>
    <w:rsid w:val="00BB1514"/>
    <w:rsid w:val="00BB366F"/>
    <w:rsid w:val="00BB7900"/>
    <w:rsid w:val="00BC0EF0"/>
    <w:rsid w:val="00BC28BA"/>
    <w:rsid w:val="00BC3B19"/>
    <w:rsid w:val="00BC3F60"/>
    <w:rsid w:val="00BC566A"/>
    <w:rsid w:val="00BD3E3B"/>
    <w:rsid w:val="00BD4446"/>
    <w:rsid w:val="00BD696D"/>
    <w:rsid w:val="00BD7777"/>
    <w:rsid w:val="00BE039E"/>
    <w:rsid w:val="00BE0931"/>
    <w:rsid w:val="00BE2BFC"/>
    <w:rsid w:val="00C04034"/>
    <w:rsid w:val="00C04ACA"/>
    <w:rsid w:val="00C076EA"/>
    <w:rsid w:val="00C103E1"/>
    <w:rsid w:val="00C11F84"/>
    <w:rsid w:val="00C15665"/>
    <w:rsid w:val="00C1659F"/>
    <w:rsid w:val="00C16CA6"/>
    <w:rsid w:val="00C16D54"/>
    <w:rsid w:val="00C21B43"/>
    <w:rsid w:val="00C247CE"/>
    <w:rsid w:val="00C266EF"/>
    <w:rsid w:val="00C3696B"/>
    <w:rsid w:val="00C40A33"/>
    <w:rsid w:val="00C51CA8"/>
    <w:rsid w:val="00C52E47"/>
    <w:rsid w:val="00C5492A"/>
    <w:rsid w:val="00C64F96"/>
    <w:rsid w:val="00C6766E"/>
    <w:rsid w:val="00C708AF"/>
    <w:rsid w:val="00C713E1"/>
    <w:rsid w:val="00C75DDD"/>
    <w:rsid w:val="00C76388"/>
    <w:rsid w:val="00C772DC"/>
    <w:rsid w:val="00C77F5E"/>
    <w:rsid w:val="00C80F83"/>
    <w:rsid w:val="00C81F67"/>
    <w:rsid w:val="00C845C5"/>
    <w:rsid w:val="00C84EFC"/>
    <w:rsid w:val="00C86B91"/>
    <w:rsid w:val="00C91DBB"/>
    <w:rsid w:val="00C93830"/>
    <w:rsid w:val="00C93CA6"/>
    <w:rsid w:val="00C945D1"/>
    <w:rsid w:val="00C95C7E"/>
    <w:rsid w:val="00C95E14"/>
    <w:rsid w:val="00C96E48"/>
    <w:rsid w:val="00C96FA0"/>
    <w:rsid w:val="00CA117E"/>
    <w:rsid w:val="00CA2727"/>
    <w:rsid w:val="00CA6470"/>
    <w:rsid w:val="00CB1845"/>
    <w:rsid w:val="00CC1229"/>
    <w:rsid w:val="00CC1874"/>
    <w:rsid w:val="00CC4B50"/>
    <w:rsid w:val="00CC5E5E"/>
    <w:rsid w:val="00CC73BD"/>
    <w:rsid w:val="00CC7D6B"/>
    <w:rsid w:val="00CD5A34"/>
    <w:rsid w:val="00CE0B67"/>
    <w:rsid w:val="00CE13AD"/>
    <w:rsid w:val="00CE3194"/>
    <w:rsid w:val="00CF5DC3"/>
    <w:rsid w:val="00D00BAA"/>
    <w:rsid w:val="00D0386A"/>
    <w:rsid w:val="00D060FC"/>
    <w:rsid w:val="00D126E9"/>
    <w:rsid w:val="00D150FE"/>
    <w:rsid w:val="00D1524F"/>
    <w:rsid w:val="00D273EC"/>
    <w:rsid w:val="00D302CD"/>
    <w:rsid w:val="00D305EF"/>
    <w:rsid w:val="00D30EB8"/>
    <w:rsid w:val="00D32676"/>
    <w:rsid w:val="00D35722"/>
    <w:rsid w:val="00D36D05"/>
    <w:rsid w:val="00D425CE"/>
    <w:rsid w:val="00D44031"/>
    <w:rsid w:val="00D443FF"/>
    <w:rsid w:val="00D51F3C"/>
    <w:rsid w:val="00D5371D"/>
    <w:rsid w:val="00D5429B"/>
    <w:rsid w:val="00D600AE"/>
    <w:rsid w:val="00D61824"/>
    <w:rsid w:val="00D640D8"/>
    <w:rsid w:val="00D66AD1"/>
    <w:rsid w:val="00D66EDA"/>
    <w:rsid w:val="00D707C5"/>
    <w:rsid w:val="00D714BD"/>
    <w:rsid w:val="00D7156C"/>
    <w:rsid w:val="00D71A43"/>
    <w:rsid w:val="00D767B8"/>
    <w:rsid w:val="00D77D85"/>
    <w:rsid w:val="00D8195C"/>
    <w:rsid w:val="00D82232"/>
    <w:rsid w:val="00DA7B97"/>
    <w:rsid w:val="00DB2FAC"/>
    <w:rsid w:val="00DB57C8"/>
    <w:rsid w:val="00DC6234"/>
    <w:rsid w:val="00DC6680"/>
    <w:rsid w:val="00DD19ED"/>
    <w:rsid w:val="00DD29F1"/>
    <w:rsid w:val="00DD4E1E"/>
    <w:rsid w:val="00DE3356"/>
    <w:rsid w:val="00DE5E8D"/>
    <w:rsid w:val="00DE7436"/>
    <w:rsid w:val="00E01BDE"/>
    <w:rsid w:val="00E038AD"/>
    <w:rsid w:val="00E0551D"/>
    <w:rsid w:val="00E127A4"/>
    <w:rsid w:val="00E1441F"/>
    <w:rsid w:val="00E16081"/>
    <w:rsid w:val="00E16DB9"/>
    <w:rsid w:val="00E315A3"/>
    <w:rsid w:val="00E35421"/>
    <w:rsid w:val="00E35B06"/>
    <w:rsid w:val="00E41D7B"/>
    <w:rsid w:val="00E42CEA"/>
    <w:rsid w:val="00E4652E"/>
    <w:rsid w:val="00E46D33"/>
    <w:rsid w:val="00E5346E"/>
    <w:rsid w:val="00E56773"/>
    <w:rsid w:val="00E61D10"/>
    <w:rsid w:val="00E63A3D"/>
    <w:rsid w:val="00E63D0D"/>
    <w:rsid w:val="00E6754F"/>
    <w:rsid w:val="00E7380A"/>
    <w:rsid w:val="00E73DE1"/>
    <w:rsid w:val="00E76A4B"/>
    <w:rsid w:val="00E81EA6"/>
    <w:rsid w:val="00E934C3"/>
    <w:rsid w:val="00E944FF"/>
    <w:rsid w:val="00EA3070"/>
    <w:rsid w:val="00EA5C59"/>
    <w:rsid w:val="00EA61AC"/>
    <w:rsid w:val="00EB2050"/>
    <w:rsid w:val="00EB226B"/>
    <w:rsid w:val="00ED2AA1"/>
    <w:rsid w:val="00ED422C"/>
    <w:rsid w:val="00EF1FA9"/>
    <w:rsid w:val="00EF2B68"/>
    <w:rsid w:val="00EF51B8"/>
    <w:rsid w:val="00EF5BF4"/>
    <w:rsid w:val="00F04B23"/>
    <w:rsid w:val="00F06110"/>
    <w:rsid w:val="00F06D3A"/>
    <w:rsid w:val="00F07442"/>
    <w:rsid w:val="00F21312"/>
    <w:rsid w:val="00F2339E"/>
    <w:rsid w:val="00F23AC7"/>
    <w:rsid w:val="00F255F4"/>
    <w:rsid w:val="00F2697B"/>
    <w:rsid w:val="00F33B25"/>
    <w:rsid w:val="00F358F5"/>
    <w:rsid w:val="00F37D2D"/>
    <w:rsid w:val="00F41E9C"/>
    <w:rsid w:val="00F431F0"/>
    <w:rsid w:val="00F446F4"/>
    <w:rsid w:val="00F44C39"/>
    <w:rsid w:val="00F46A1A"/>
    <w:rsid w:val="00F51EBB"/>
    <w:rsid w:val="00F54EA7"/>
    <w:rsid w:val="00F56643"/>
    <w:rsid w:val="00F6031D"/>
    <w:rsid w:val="00F62B68"/>
    <w:rsid w:val="00F63615"/>
    <w:rsid w:val="00F66D2E"/>
    <w:rsid w:val="00F70B00"/>
    <w:rsid w:val="00F769E2"/>
    <w:rsid w:val="00F85611"/>
    <w:rsid w:val="00F870DF"/>
    <w:rsid w:val="00F87919"/>
    <w:rsid w:val="00F87D3D"/>
    <w:rsid w:val="00F921DA"/>
    <w:rsid w:val="00F93959"/>
    <w:rsid w:val="00F93BCE"/>
    <w:rsid w:val="00F9407C"/>
    <w:rsid w:val="00F95706"/>
    <w:rsid w:val="00F97502"/>
    <w:rsid w:val="00FB25AA"/>
    <w:rsid w:val="00FB2892"/>
    <w:rsid w:val="00FB6DDB"/>
    <w:rsid w:val="00FC0D90"/>
    <w:rsid w:val="00FC1930"/>
    <w:rsid w:val="00FC7D86"/>
    <w:rsid w:val="00FD02F5"/>
    <w:rsid w:val="00FD1DDF"/>
    <w:rsid w:val="00FD3963"/>
    <w:rsid w:val="00FD3C06"/>
    <w:rsid w:val="00FD4867"/>
    <w:rsid w:val="00FD70B3"/>
    <w:rsid w:val="00FE11DB"/>
    <w:rsid w:val="00FE16DF"/>
    <w:rsid w:val="00FE34DF"/>
    <w:rsid w:val="00FF0D12"/>
    <w:rsid w:val="00FF4072"/>
    <w:rsid w:val="00FF62F0"/>
    <w:rsid w:val="00FF7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51D202"/>
  <w15:chartTrackingRefBased/>
  <w15:docId w15:val="{E3F704EE-03BA-1343-AD89-683EBA069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05D"/>
    <w:pPr>
      <w:spacing w:after="0" w:line="240" w:lineRule="auto"/>
    </w:pPr>
    <w:rPr>
      <w:rFonts w:eastAsiaTheme="minorEastAsia"/>
      <w:kern w:val="2"/>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205D"/>
    <w:pPr>
      <w:ind w:left="720"/>
      <w:contextualSpacing/>
    </w:pPr>
  </w:style>
  <w:style w:type="paragraph" w:styleId="Header">
    <w:name w:val="header"/>
    <w:basedOn w:val="Normal"/>
    <w:link w:val="HeaderChar"/>
    <w:uiPriority w:val="99"/>
    <w:unhideWhenUsed/>
    <w:rsid w:val="00F44C39"/>
    <w:pPr>
      <w:tabs>
        <w:tab w:val="center" w:pos="4513"/>
        <w:tab w:val="right" w:pos="9026"/>
      </w:tabs>
    </w:pPr>
  </w:style>
  <w:style w:type="character" w:customStyle="1" w:styleId="HeaderChar">
    <w:name w:val="Header Char"/>
    <w:basedOn w:val="DefaultParagraphFont"/>
    <w:link w:val="Header"/>
    <w:uiPriority w:val="99"/>
    <w:rsid w:val="00F44C39"/>
    <w:rPr>
      <w:rFonts w:eastAsiaTheme="minorEastAsia"/>
      <w:kern w:val="2"/>
      <w:lang w:eastAsia="en-GB"/>
      <w14:ligatures w14:val="standardContextual"/>
    </w:rPr>
  </w:style>
  <w:style w:type="paragraph" w:styleId="Footer">
    <w:name w:val="footer"/>
    <w:basedOn w:val="Normal"/>
    <w:link w:val="FooterChar"/>
    <w:uiPriority w:val="99"/>
    <w:unhideWhenUsed/>
    <w:rsid w:val="00F44C39"/>
    <w:pPr>
      <w:tabs>
        <w:tab w:val="center" w:pos="4513"/>
        <w:tab w:val="right" w:pos="9026"/>
      </w:tabs>
    </w:pPr>
  </w:style>
  <w:style w:type="character" w:customStyle="1" w:styleId="FooterChar">
    <w:name w:val="Footer Char"/>
    <w:basedOn w:val="DefaultParagraphFont"/>
    <w:link w:val="Footer"/>
    <w:uiPriority w:val="99"/>
    <w:rsid w:val="00F44C39"/>
    <w:rPr>
      <w:rFonts w:eastAsiaTheme="minorEastAsia"/>
      <w:kern w:val="2"/>
      <w:lang w:eastAsia="en-GB"/>
      <w14:ligatures w14:val="standardContextual"/>
    </w:rPr>
  </w:style>
  <w:style w:type="table" w:styleId="TableGrid">
    <w:name w:val="Table Grid"/>
    <w:basedOn w:val="TableNormal"/>
    <w:uiPriority w:val="39"/>
    <w:rsid w:val="00D44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21264">
      <w:bodyDiv w:val="1"/>
      <w:marLeft w:val="0"/>
      <w:marRight w:val="0"/>
      <w:marTop w:val="0"/>
      <w:marBottom w:val="0"/>
      <w:divBdr>
        <w:top w:val="none" w:sz="0" w:space="0" w:color="auto"/>
        <w:left w:val="none" w:sz="0" w:space="0" w:color="auto"/>
        <w:bottom w:val="none" w:sz="0" w:space="0" w:color="auto"/>
        <w:right w:val="none" w:sz="0" w:space="0" w:color="auto"/>
      </w:divBdr>
    </w:div>
    <w:div w:id="747503699">
      <w:bodyDiv w:val="1"/>
      <w:marLeft w:val="0"/>
      <w:marRight w:val="0"/>
      <w:marTop w:val="0"/>
      <w:marBottom w:val="0"/>
      <w:divBdr>
        <w:top w:val="none" w:sz="0" w:space="0" w:color="auto"/>
        <w:left w:val="none" w:sz="0" w:space="0" w:color="auto"/>
        <w:bottom w:val="none" w:sz="0" w:space="0" w:color="auto"/>
        <w:right w:val="none" w:sz="0" w:space="0" w:color="auto"/>
      </w:divBdr>
    </w:div>
    <w:div w:id="853303093">
      <w:bodyDiv w:val="1"/>
      <w:marLeft w:val="0"/>
      <w:marRight w:val="0"/>
      <w:marTop w:val="0"/>
      <w:marBottom w:val="0"/>
      <w:divBdr>
        <w:top w:val="none" w:sz="0" w:space="0" w:color="auto"/>
        <w:left w:val="none" w:sz="0" w:space="0" w:color="auto"/>
        <w:bottom w:val="none" w:sz="0" w:space="0" w:color="auto"/>
        <w:right w:val="none" w:sz="0" w:space="0" w:color="auto"/>
      </w:divBdr>
    </w:div>
    <w:div w:id="1323512069">
      <w:bodyDiv w:val="1"/>
      <w:marLeft w:val="0"/>
      <w:marRight w:val="0"/>
      <w:marTop w:val="0"/>
      <w:marBottom w:val="0"/>
      <w:divBdr>
        <w:top w:val="none" w:sz="0" w:space="0" w:color="auto"/>
        <w:left w:val="none" w:sz="0" w:space="0" w:color="auto"/>
        <w:bottom w:val="none" w:sz="0" w:space="0" w:color="auto"/>
        <w:right w:val="none" w:sz="0" w:space="0" w:color="auto"/>
      </w:divBdr>
    </w:div>
    <w:div w:id="198496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4061</Words>
  <Characters>23370</Characters>
  <Application>Microsoft Office Word</Application>
  <DocSecurity>0</DocSecurity>
  <Lines>887</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Ellam</dc:creator>
  <cp:keywords/>
  <dc:description/>
  <cp:lastModifiedBy>Lisa Ellam</cp:lastModifiedBy>
  <cp:revision>3</cp:revision>
  <dcterms:created xsi:type="dcterms:W3CDTF">2023-11-27T12:30:00Z</dcterms:created>
  <dcterms:modified xsi:type="dcterms:W3CDTF">2023-11-27T12:30:00Z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cdf4e55c-e0bd-4f01-813e-03215af55079</vt:lpwstr>
  </property>
</Properties>
</file>