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C43A6" w14:textId="77777777" w:rsidR="00327447" w:rsidRDefault="00327447" w:rsidP="00327447">
      <w:pPr>
        <w:pStyle w:val="NormalWeb"/>
        <w:rPr>
          <w:rFonts w:ascii="TimesNewRomanPS" w:hAnsi="TimesNewRomanPS"/>
          <w:b/>
          <w:bCs/>
          <w:color w:val="145E82"/>
          <w:sz w:val="32"/>
          <w:szCs w:val="32"/>
        </w:rPr>
      </w:pPr>
    </w:p>
    <w:p w14:paraId="706C3840" w14:textId="7DD2B31F" w:rsidR="00327447" w:rsidRDefault="00327447" w:rsidP="00327447">
      <w:pPr>
        <w:pStyle w:val="NormalWeb"/>
        <w:rPr>
          <w:rFonts w:ascii="TimesNewRomanPS" w:hAnsi="TimesNewRomanPS"/>
          <w:b/>
          <w:bCs/>
          <w:sz w:val="28"/>
          <w:szCs w:val="28"/>
        </w:rPr>
      </w:pPr>
      <w:r>
        <w:rPr>
          <w:rFonts w:ascii="TimesNewRomanPS" w:hAnsi="TimesNewRomanPS"/>
          <w:b/>
          <w:bCs/>
          <w:color w:val="145E82"/>
          <w:sz w:val="32"/>
          <w:szCs w:val="32"/>
        </w:rPr>
        <w:t xml:space="preserve">         </w:t>
      </w:r>
      <w:r>
        <w:rPr>
          <w:rFonts w:ascii="TimesNewRomanPS" w:hAnsi="TimesNewRomanPS"/>
          <w:b/>
          <w:bCs/>
          <w:sz w:val="28"/>
          <w:szCs w:val="28"/>
        </w:rPr>
        <w:t xml:space="preserve">                </w:t>
      </w:r>
      <w:r w:rsidR="00644BCD">
        <w:fldChar w:fldCharType="begin"/>
      </w:r>
      <w:r w:rsidR="00644BCD">
        <w:instrText xml:space="preserve"> INCLUDEPICTURE "/Users/lori/Library/Group Containers/UBF8T346G9.ms/WebArchiveCopyPasteTempFiles/com.microsoft.Word/-wodkcm7_400x400.png" \* MERGEFORMATINET </w:instrText>
      </w:r>
      <w:r w:rsidR="00644BCD">
        <w:fldChar w:fldCharType="separate"/>
      </w:r>
      <w:r w:rsidR="00644BCD">
        <w:rPr>
          <w:noProof/>
        </w:rPr>
        <w:drawing>
          <wp:inline distT="0" distB="0" distL="0" distR="0" wp14:anchorId="01E64DBB" wp14:editId="2DEF5793">
            <wp:extent cx="2806700" cy="2139204"/>
            <wp:effectExtent l="0" t="0" r="0" b="0"/>
            <wp:docPr id="2013105155" name="Picture 1"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Posts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5628" cy="2161252"/>
                    </a:xfrm>
                    <a:prstGeom prst="rect">
                      <a:avLst/>
                    </a:prstGeom>
                    <a:noFill/>
                    <a:ln>
                      <a:noFill/>
                    </a:ln>
                  </pic:spPr>
                </pic:pic>
              </a:graphicData>
            </a:graphic>
          </wp:inline>
        </w:drawing>
      </w:r>
      <w:r w:rsidR="00644BCD">
        <w:fldChar w:fldCharType="end"/>
      </w:r>
    </w:p>
    <w:p w14:paraId="1D7EEAFA" w14:textId="77777777" w:rsidR="00327447" w:rsidRDefault="00327447" w:rsidP="00327447">
      <w:pPr>
        <w:pStyle w:val="NormalWeb"/>
        <w:rPr>
          <w:rFonts w:ascii="TimesNewRomanPS" w:hAnsi="TimesNewRomanPS"/>
          <w:b/>
          <w:bCs/>
          <w:sz w:val="28"/>
          <w:szCs w:val="28"/>
        </w:rPr>
      </w:pPr>
    </w:p>
    <w:p w14:paraId="0D99E170" w14:textId="77777777" w:rsidR="00327447" w:rsidRDefault="00327447" w:rsidP="00327447">
      <w:pPr>
        <w:pStyle w:val="NormalWeb"/>
        <w:rPr>
          <w:rFonts w:ascii="TimesNewRomanPS" w:hAnsi="TimesNewRomanPS"/>
          <w:b/>
          <w:bCs/>
          <w:sz w:val="28"/>
          <w:szCs w:val="28"/>
        </w:rPr>
      </w:pPr>
      <w:r>
        <w:rPr>
          <w:rFonts w:ascii="TimesNewRomanPS" w:hAnsi="TimesNewRomanPS"/>
          <w:b/>
          <w:bCs/>
          <w:sz w:val="28"/>
          <w:szCs w:val="28"/>
        </w:rPr>
        <w:t xml:space="preserve">                           </w:t>
      </w:r>
    </w:p>
    <w:p w14:paraId="4433BBCD" w14:textId="1A94937E" w:rsidR="00327447" w:rsidRPr="000921FF" w:rsidRDefault="004453B9" w:rsidP="00327447">
      <w:pPr>
        <w:pStyle w:val="NormalWeb"/>
        <w:rPr>
          <w:rFonts w:ascii="Arial" w:hAnsi="Arial" w:cs="Arial"/>
          <w:b/>
          <w:bCs/>
          <w:sz w:val="32"/>
          <w:szCs w:val="32"/>
        </w:rPr>
      </w:pPr>
      <w:r w:rsidRPr="000921FF">
        <w:rPr>
          <w:rFonts w:ascii="Arial" w:hAnsi="Arial" w:cs="Arial"/>
          <w:b/>
          <w:bCs/>
          <w:sz w:val="32"/>
          <w:szCs w:val="32"/>
        </w:rPr>
        <w:t xml:space="preserve">                   Reflection on Entrepreneurship</w:t>
      </w:r>
    </w:p>
    <w:p w14:paraId="1291C236" w14:textId="7D806CE0" w:rsidR="00327447" w:rsidRPr="000921FF" w:rsidRDefault="00327447" w:rsidP="00327447">
      <w:pPr>
        <w:pStyle w:val="NormalWeb"/>
        <w:rPr>
          <w:rFonts w:ascii="Arial" w:hAnsi="Arial" w:cs="Arial"/>
          <w:b/>
          <w:bCs/>
          <w:color w:val="145E82"/>
          <w:sz w:val="32"/>
          <w:szCs w:val="32"/>
        </w:rPr>
      </w:pPr>
      <w:r w:rsidRPr="000921FF">
        <w:rPr>
          <w:rFonts w:ascii="Arial" w:hAnsi="Arial" w:cs="Arial"/>
          <w:b/>
          <w:bCs/>
          <w:sz w:val="32"/>
          <w:szCs w:val="32"/>
        </w:rPr>
        <w:t xml:space="preserve">                                           </w:t>
      </w:r>
      <w:r w:rsidR="004453B9" w:rsidRPr="000921FF">
        <w:rPr>
          <w:rFonts w:ascii="Arial" w:hAnsi="Arial" w:cs="Arial"/>
          <w:b/>
          <w:bCs/>
          <w:sz w:val="32"/>
          <w:szCs w:val="32"/>
        </w:rPr>
        <w:t>Task 3</w:t>
      </w:r>
      <w:r w:rsidRPr="000921FF">
        <w:rPr>
          <w:rFonts w:ascii="Arial" w:hAnsi="Arial" w:cs="Arial"/>
          <w:b/>
          <w:bCs/>
          <w:sz w:val="32"/>
          <w:szCs w:val="32"/>
        </w:rPr>
        <w:t xml:space="preserve">               </w:t>
      </w:r>
    </w:p>
    <w:p w14:paraId="76FB34EC" w14:textId="77777777" w:rsidR="00327447" w:rsidRDefault="00327447" w:rsidP="00327447">
      <w:pPr>
        <w:pStyle w:val="NormalWeb"/>
        <w:rPr>
          <w:rFonts w:ascii="TimesNewRomanPS" w:hAnsi="TimesNewRomanPS"/>
          <w:b/>
          <w:bCs/>
          <w:color w:val="145E82"/>
          <w:sz w:val="32"/>
          <w:szCs w:val="32"/>
        </w:rPr>
      </w:pPr>
    </w:p>
    <w:p w14:paraId="67831F83" w14:textId="77777777" w:rsidR="00327447" w:rsidRDefault="00327447" w:rsidP="00327447">
      <w:pPr>
        <w:pStyle w:val="NormalWeb"/>
        <w:rPr>
          <w:rFonts w:ascii="TimesNewRomanPS" w:hAnsi="TimesNewRomanPS"/>
          <w:b/>
          <w:bCs/>
          <w:color w:val="145E82"/>
          <w:sz w:val="32"/>
          <w:szCs w:val="32"/>
        </w:rPr>
      </w:pPr>
    </w:p>
    <w:p w14:paraId="3BF4473E" w14:textId="77777777" w:rsidR="000921FF" w:rsidRDefault="000921FF" w:rsidP="00327447">
      <w:pPr>
        <w:pStyle w:val="NormalWeb"/>
        <w:rPr>
          <w:rFonts w:ascii="TimesNewRomanPS" w:hAnsi="TimesNewRomanPS"/>
          <w:b/>
          <w:bCs/>
          <w:color w:val="145E82"/>
          <w:sz w:val="32"/>
          <w:szCs w:val="32"/>
        </w:rPr>
      </w:pPr>
    </w:p>
    <w:p w14:paraId="01B99D52" w14:textId="50882A24" w:rsidR="00327447" w:rsidRPr="000921FF" w:rsidRDefault="00327447" w:rsidP="00327447">
      <w:pPr>
        <w:pStyle w:val="NormalWeb"/>
        <w:rPr>
          <w:rFonts w:ascii="Arial" w:hAnsi="Arial" w:cs="Arial"/>
          <w:color w:val="000000" w:themeColor="text1"/>
          <w:sz w:val="28"/>
          <w:szCs w:val="28"/>
        </w:rPr>
      </w:pPr>
      <w:r w:rsidRPr="000921FF">
        <w:rPr>
          <w:rFonts w:ascii="Arial" w:hAnsi="Arial" w:cs="Arial"/>
          <w:color w:val="000000" w:themeColor="text1"/>
          <w:sz w:val="28"/>
          <w:szCs w:val="28"/>
        </w:rPr>
        <w:t>Student name: Marilena Loredana Mihai</w:t>
      </w:r>
    </w:p>
    <w:p w14:paraId="3E5CC421" w14:textId="0B76871D" w:rsidR="00327447" w:rsidRPr="000921FF" w:rsidRDefault="00327447" w:rsidP="00327447">
      <w:pPr>
        <w:pStyle w:val="NormalWeb"/>
        <w:rPr>
          <w:rFonts w:ascii="Arial" w:hAnsi="Arial" w:cs="Arial"/>
          <w:color w:val="000000" w:themeColor="text1"/>
          <w:sz w:val="28"/>
          <w:szCs w:val="28"/>
        </w:rPr>
      </w:pPr>
      <w:r w:rsidRPr="000921FF">
        <w:rPr>
          <w:rFonts w:ascii="Arial" w:hAnsi="Arial" w:cs="Arial"/>
          <w:color w:val="000000" w:themeColor="text1"/>
          <w:sz w:val="28"/>
          <w:szCs w:val="28"/>
        </w:rPr>
        <w:t>Student ID: 2129859</w:t>
      </w:r>
    </w:p>
    <w:p w14:paraId="7A717E41" w14:textId="65B9990D" w:rsidR="004453B9" w:rsidRPr="000921FF" w:rsidRDefault="004453B9" w:rsidP="00327447">
      <w:pPr>
        <w:pStyle w:val="NormalWeb"/>
        <w:rPr>
          <w:rFonts w:ascii="Arial" w:hAnsi="Arial" w:cs="Arial"/>
          <w:color w:val="000000" w:themeColor="text1"/>
          <w:sz w:val="28"/>
          <w:szCs w:val="28"/>
        </w:rPr>
      </w:pPr>
      <w:r w:rsidRPr="000921FF">
        <w:rPr>
          <w:rFonts w:ascii="Arial" w:hAnsi="Arial" w:cs="Arial"/>
          <w:color w:val="000000" w:themeColor="text1"/>
          <w:sz w:val="28"/>
          <w:szCs w:val="28"/>
        </w:rPr>
        <w:t>Programme: BA(Hons) Business Management</w:t>
      </w:r>
    </w:p>
    <w:p w14:paraId="72CF98F5" w14:textId="6CB905DD" w:rsidR="00327447" w:rsidRPr="000921FF" w:rsidRDefault="00327447" w:rsidP="00327447">
      <w:pPr>
        <w:pStyle w:val="NormalWeb"/>
        <w:rPr>
          <w:rFonts w:ascii="Arial" w:hAnsi="Arial" w:cs="Arial"/>
          <w:color w:val="000000" w:themeColor="text1"/>
          <w:sz w:val="28"/>
          <w:szCs w:val="28"/>
        </w:rPr>
      </w:pPr>
      <w:r w:rsidRPr="000921FF">
        <w:rPr>
          <w:rFonts w:ascii="Arial" w:hAnsi="Arial" w:cs="Arial"/>
          <w:color w:val="000000" w:themeColor="text1"/>
          <w:sz w:val="28"/>
          <w:szCs w:val="28"/>
        </w:rPr>
        <w:t>Mo</w:t>
      </w:r>
      <w:r w:rsidR="004453B9" w:rsidRPr="000921FF">
        <w:rPr>
          <w:rFonts w:ascii="Arial" w:hAnsi="Arial" w:cs="Arial"/>
          <w:color w:val="000000" w:themeColor="text1"/>
          <w:sz w:val="28"/>
          <w:szCs w:val="28"/>
        </w:rPr>
        <w:t>dule</w:t>
      </w:r>
      <w:r w:rsidRPr="000921FF">
        <w:rPr>
          <w:rFonts w:ascii="Arial" w:hAnsi="Arial" w:cs="Arial"/>
          <w:color w:val="000000" w:themeColor="text1"/>
          <w:sz w:val="28"/>
          <w:szCs w:val="28"/>
        </w:rPr>
        <w:t xml:space="preserve"> name:</w:t>
      </w:r>
      <w:r w:rsidR="004453B9" w:rsidRPr="000921FF">
        <w:rPr>
          <w:rFonts w:ascii="Arial" w:hAnsi="Arial" w:cs="Arial"/>
          <w:color w:val="000000" w:themeColor="text1"/>
          <w:sz w:val="28"/>
          <w:szCs w:val="28"/>
        </w:rPr>
        <w:t xml:space="preserve"> Entrepreneurship</w:t>
      </w:r>
    </w:p>
    <w:p w14:paraId="1A3F9288" w14:textId="6C1DA21E" w:rsidR="00327447" w:rsidRPr="000921FF" w:rsidRDefault="00327447" w:rsidP="00327447">
      <w:pPr>
        <w:pStyle w:val="NormalWeb"/>
        <w:rPr>
          <w:rFonts w:ascii="Arial" w:hAnsi="Arial" w:cs="Arial"/>
          <w:color w:val="000000" w:themeColor="text1"/>
          <w:sz w:val="28"/>
          <w:szCs w:val="28"/>
        </w:rPr>
      </w:pPr>
      <w:r w:rsidRPr="000921FF">
        <w:rPr>
          <w:rFonts w:ascii="Arial" w:hAnsi="Arial" w:cs="Arial"/>
          <w:color w:val="000000" w:themeColor="text1"/>
          <w:sz w:val="28"/>
          <w:szCs w:val="28"/>
        </w:rPr>
        <w:t>Mo</w:t>
      </w:r>
      <w:r w:rsidR="004453B9" w:rsidRPr="000921FF">
        <w:rPr>
          <w:rFonts w:ascii="Arial" w:hAnsi="Arial" w:cs="Arial"/>
          <w:color w:val="000000" w:themeColor="text1"/>
          <w:sz w:val="28"/>
          <w:szCs w:val="28"/>
        </w:rPr>
        <w:t>dule</w:t>
      </w:r>
      <w:r w:rsidRPr="000921FF">
        <w:rPr>
          <w:rFonts w:ascii="Arial" w:hAnsi="Arial" w:cs="Arial"/>
          <w:color w:val="000000" w:themeColor="text1"/>
          <w:sz w:val="28"/>
          <w:szCs w:val="28"/>
        </w:rPr>
        <w:t xml:space="preserve"> ID</w:t>
      </w:r>
      <w:r w:rsidR="004453B9" w:rsidRPr="000921FF">
        <w:rPr>
          <w:rFonts w:ascii="Arial" w:hAnsi="Arial" w:cs="Arial"/>
          <w:color w:val="000000" w:themeColor="text1"/>
          <w:sz w:val="28"/>
          <w:szCs w:val="28"/>
        </w:rPr>
        <w:t>: LCBB5013_LON</w:t>
      </w:r>
    </w:p>
    <w:p w14:paraId="274178F1" w14:textId="0398A699" w:rsidR="004453B9" w:rsidRPr="000921FF" w:rsidRDefault="004453B9" w:rsidP="00327447">
      <w:pPr>
        <w:pStyle w:val="NormalWeb"/>
        <w:rPr>
          <w:rFonts w:ascii="Arial" w:hAnsi="Arial" w:cs="Arial"/>
          <w:color w:val="000000" w:themeColor="text1"/>
          <w:sz w:val="28"/>
          <w:szCs w:val="28"/>
        </w:rPr>
      </w:pPr>
      <w:r w:rsidRPr="000921FF">
        <w:rPr>
          <w:rFonts w:ascii="Arial" w:hAnsi="Arial" w:cs="Arial"/>
          <w:color w:val="000000" w:themeColor="text1"/>
          <w:sz w:val="28"/>
          <w:szCs w:val="28"/>
        </w:rPr>
        <w:t>Lecturer name: Amer Kareem</w:t>
      </w:r>
    </w:p>
    <w:p w14:paraId="2EA078EA" w14:textId="77777777" w:rsidR="00327447" w:rsidRPr="000921FF" w:rsidRDefault="00327447" w:rsidP="00327447">
      <w:pPr>
        <w:pStyle w:val="NormalWeb"/>
        <w:rPr>
          <w:rFonts w:ascii="TimesNewRomanPS" w:hAnsi="TimesNewRomanPS"/>
          <w:b/>
          <w:bCs/>
          <w:color w:val="145E82"/>
          <w:sz w:val="28"/>
          <w:szCs w:val="28"/>
        </w:rPr>
      </w:pPr>
    </w:p>
    <w:p w14:paraId="24715359" w14:textId="44C74B90" w:rsidR="000921FF" w:rsidRDefault="000921FF" w:rsidP="000921FF">
      <w:pPr>
        <w:pStyle w:val="NormalWeb"/>
        <w:rPr>
          <w:rFonts w:ascii="TimesNewRomanPS" w:hAnsi="TimesNewRomanPS"/>
          <w:b/>
          <w:bCs/>
          <w:color w:val="145E82"/>
          <w:sz w:val="32"/>
          <w:szCs w:val="32"/>
        </w:rPr>
      </w:pPr>
    </w:p>
    <w:p w14:paraId="20609A45" w14:textId="77777777" w:rsidR="000921FF" w:rsidRDefault="000921FF" w:rsidP="000921FF">
      <w:pPr>
        <w:pStyle w:val="NormalWeb"/>
      </w:pPr>
    </w:p>
    <w:p w14:paraId="281C410C" w14:textId="77777777" w:rsidR="000921FF" w:rsidRDefault="000921FF" w:rsidP="00327447">
      <w:pPr>
        <w:pStyle w:val="NormalWeb"/>
        <w:rPr>
          <w:rFonts w:ascii="TimesNewRomanPS" w:hAnsi="TimesNewRomanPS"/>
          <w:b/>
          <w:bCs/>
          <w:color w:val="145E82"/>
          <w:sz w:val="32"/>
          <w:szCs w:val="32"/>
        </w:rPr>
      </w:pPr>
    </w:p>
    <w:p w14:paraId="5D90025F" w14:textId="7DAD7A11" w:rsidR="000921FF" w:rsidRDefault="000921FF" w:rsidP="00327447">
      <w:pPr>
        <w:pStyle w:val="NormalWeb"/>
        <w:rPr>
          <w:rFonts w:ascii="Arial" w:hAnsi="Arial" w:cs="Arial"/>
          <w:b/>
          <w:bCs/>
          <w:color w:val="145E82"/>
          <w:sz w:val="28"/>
          <w:szCs w:val="28"/>
        </w:rPr>
      </w:pPr>
      <w:r>
        <w:rPr>
          <w:rFonts w:ascii="Arial" w:hAnsi="Arial" w:cs="Arial"/>
          <w:b/>
          <w:bCs/>
          <w:color w:val="145E82"/>
          <w:sz w:val="28"/>
          <w:szCs w:val="28"/>
        </w:rPr>
        <w:t>Contents</w:t>
      </w:r>
    </w:p>
    <w:p w14:paraId="0393CF37" w14:textId="27B34F78" w:rsidR="000921FF" w:rsidRPr="000921FF" w:rsidRDefault="000921FF" w:rsidP="00327447">
      <w:pPr>
        <w:pStyle w:val="NormalWeb"/>
        <w:rPr>
          <w:rFonts w:ascii="Arial" w:hAnsi="Arial" w:cs="Arial"/>
          <w:color w:val="000000" w:themeColor="text1"/>
        </w:rPr>
      </w:pPr>
      <w:r w:rsidRPr="000921FF">
        <w:rPr>
          <w:rFonts w:ascii="Arial" w:hAnsi="Arial" w:cs="Arial"/>
          <w:color w:val="000000" w:themeColor="text1"/>
        </w:rPr>
        <w:t>Reflection on Entrepreneurship…………………………….3</w:t>
      </w:r>
    </w:p>
    <w:p w14:paraId="056FCE7E" w14:textId="0A70C9CD" w:rsidR="000921FF" w:rsidRPr="000921FF" w:rsidRDefault="000921FF" w:rsidP="00327447">
      <w:pPr>
        <w:pStyle w:val="NormalWeb"/>
        <w:rPr>
          <w:rFonts w:ascii="Arial" w:hAnsi="Arial" w:cs="Arial"/>
          <w:color w:val="000000" w:themeColor="text1"/>
        </w:rPr>
      </w:pPr>
      <w:r w:rsidRPr="000921FF">
        <w:rPr>
          <w:rFonts w:ascii="Arial" w:hAnsi="Arial" w:cs="Arial"/>
          <w:color w:val="000000" w:themeColor="text1"/>
        </w:rPr>
        <w:t>References……………………………………………………</w:t>
      </w:r>
      <w:r w:rsidR="00644BCD">
        <w:rPr>
          <w:rFonts w:ascii="Arial" w:hAnsi="Arial" w:cs="Arial"/>
          <w:color w:val="000000" w:themeColor="text1"/>
        </w:rPr>
        <w:t>5</w:t>
      </w:r>
    </w:p>
    <w:p w14:paraId="0607E6CF" w14:textId="77777777" w:rsidR="000921FF" w:rsidRPr="000921FF" w:rsidRDefault="000921FF" w:rsidP="00327447">
      <w:pPr>
        <w:pStyle w:val="NormalWeb"/>
        <w:rPr>
          <w:rFonts w:ascii="TimesNewRomanPS" w:hAnsi="TimesNewRomanPS"/>
          <w:b/>
          <w:bCs/>
          <w:color w:val="145E82"/>
        </w:rPr>
      </w:pPr>
    </w:p>
    <w:p w14:paraId="218855F6" w14:textId="77777777" w:rsidR="000921FF" w:rsidRDefault="000921FF" w:rsidP="00327447">
      <w:pPr>
        <w:pStyle w:val="NormalWeb"/>
        <w:rPr>
          <w:rFonts w:ascii="TimesNewRomanPS" w:hAnsi="TimesNewRomanPS"/>
          <w:b/>
          <w:bCs/>
          <w:color w:val="145E82"/>
          <w:sz w:val="32"/>
          <w:szCs w:val="32"/>
        </w:rPr>
      </w:pPr>
    </w:p>
    <w:p w14:paraId="1AE86BE6" w14:textId="77777777" w:rsidR="00327447" w:rsidRDefault="00327447" w:rsidP="00327447">
      <w:pPr>
        <w:pStyle w:val="NormalWeb"/>
        <w:rPr>
          <w:rFonts w:ascii="TimesNewRomanPS" w:hAnsi="TimesNewRomanPS"/>
          <w:b/>
          <w:bCs/>
          <w:color w:val="145E82"/>
          <w:sz w:val="32"/>
          <w:szCs w:val="32"/>
        </w:rPr>
      </w:pPr>
    </w:p>
    <w:p w14:paraId="08164632" w14:textId="77777777" w:rsidR="00327447" w:rsidRDefault="00327447" w:rsidP="00327447">
      <w:pPr>
        <w:pStyle w:val="NormalWeb"/>
        <w:rPr>
          <w:rFonts w:ascii="TimesNewRomanPS" w:hAnsi="TimesNewRomanPS"/>
          <w:b/>
          <w:bCs/>
          <w:color w:val="145E82"/>
          <w:sz w:val="32"/>
          <w:szCs w:val="32"/>
        </w:rPr>
      </w:pPr>
    </w:p>
    <w:p w14:paraId="74009E5D" w14:textId="77777777" w:rsidR="00327447" w:rsidRDefault="00327447" w:rsidP="00327447">
      <w:pPr>
        <w:pStyle w:val="NormalWeb"/>
        <w:rPr>
          <w:rFonts w:ascii="TimesNewRomanPS" w:hAnsi="TimesNewRomanPS"/>
          <w:b/>
          <w:bCs/>
          <w:color w:val="145E82"/>
          <w:sz w:val="32"/>
          <w:szCs w:val="32"/>
        </w:rPr>
      </w:pPr>
    </w:p>
    <w:p w14:paraId="5AE5E721" w14:textId="77777777" w:rsidR="00327447" w:rsidRDefault="00327447" w:rsidP="00327447">
      <w:pPr>
        <w:pStyle w:val="NormalWeb"/>
        <w:rPr>
          <w:rFonts w:ascii="TimesNewRomanPS" w:hAnsi="TimesNewRomanPS"/>
          <w:b/>
          <w:bCs/>
          <w:color w:val="145E82"/>
          <w:sz w:val="32"/>
          <w:szCs w:val="32"/>
        </w:rPr>
      </w:pPr>
    </w:p>
    <w:p w14:paraId="09B87ED6" w14:textId="77777777" w:rsidR="00327447" w:rsidRDefault="00327447" w:rsidP="00327447">
      <w:pPr>
        <w:pStyle w:val="NormalWeb"/>
        <w:rPr>
          <w:rFonts w:ascii="TimesNewRomanPS" w:hAnsi="TimesNewRomanPS"/>
          <w:b/>
          <w:bCs/>
          <w:color w:val="145E82"/>
          <w:sz w:val="32"/>
          <w:szCs w:val="32"/>
        </w:rPr>
      </w:pPr>
    </w:p>
    <w:p w14:paraId="77836001" w14:textId="77777777" w:rsidR="00327447" w:rsidRDefault="00327447" w:rsidP="00327447">
      <w:pPr>
        <w:pStyle w:val="NormalWeb"/>
        <w:rPr>
          <w:rFonts w:ascii="TimesNewRomanPS" w:hAnsi="TimesNewRomanPS"/>
          <w:b/>
          <w:bCs/>
          <w:color w:val="145E82"/>
          <w:sz w:val="32"/>
          <w:szCs w:val="32"/>
        </w:rPr>
      </w:pPr>
    </w:p>
    <w:p w14:paraId="57431275" w14:textId="77777777" w:rsidR="00327447" w:rsidRDefault="00327447" w:rsidP="00327447">
      <w:pPr>
        <w:pStyle w:val="NormalWeb"/>
        <w:rPr>
          <w:rFonts w:ascii="TimesNewRomanPS" w:hAnsi="TimesNewRomanPS"/>
          <w:b/>
          <w:bCs/>
          <w:color w:val="145E82"/>
          <w:sz w:val="32"/>
          <w:szCs w:val="32"/>
        </w:rPr>
      </w:pPr>
    </w:p>
    <w:p w14:paraId="7023C0CC" w14:textId="77777777" w:rsidR="00327447" w:rsidRDefault="00327447" w:rsidP="00327447">
      <w:pPr>
        <w:pStyle w:val="NormalWeb"/>
        <w:rPr>
          <w:rFonts w:ascii="TimesNewRomanPS" w:hAnsi="TimesNewRomanPS"/>
          <w:b/>
          <w:bCs/>
          <w:color w:val="145E82"/>
          <w:sz w:val="32"/>
          <w:szCs w:val="32"/>
        </w:rPr>
      </w:pPr>
    </w:p>
    <w:p w14:paraId="229B768A" w14:textId="77777777" w:rsidR="00327447" w:rsidRDefault="00327447" w:rsidP="00327447">
      <w:pPr>
        <w:pStyle w:val="NormalWeb"/>
        <w:rPr>
          <w:rFonts w:ascii="TimesNewRomanPS" w:hAnsi="TimesNewRomanPS"/>
          <w:b/>
          <w:bCs/>
          <w:color w:val="145E82"/>
          <w:sz w:val="32"/>
          <w:szCs w:val="32"/>
        </w:rPr>
      </w:pPr>
    </w:p>
    <w:p w14:paraId="521E3AC6" w14:textId="77777777" w:rsidR="000921FF" w:rsidRDefault="000921FF" w:rsidP="00327447">
      <w:pPr>
        <w:pStyle w:val="NormalWeb"/>
        <w:rPr>
          <w:rFonts w:ascii="TimesNewRomanPS" w:hAnsi="TimesNewRomanPS"/>
          <w:b/>
          <w:bCs/>
          <w:color w:val="145E82"/>
          <w:sz w:val="32"/>
          <w:szCs w:val="32"/>
        </w:rPr>
      </w:pPr>
    </w:p>
    <w:p w14:paraId="583BE582" w14:textId="77777777" w:rsidR="000921FF" w:rsidRDefault="000921FF" w:rsidP="00327447">
      <w:pPr>
        <w:pStyle w:val="NormalWeb"/>
        <w:rPr>
          <w:rFonts w:ascii="TimesNewRomanPS" w:hAnsi="TimesNewRomanPS"/>
          <w:b/>
          <w:bCs/>
          <w:color w:val="145E82"/>
          <w:sz w:val="32"/>
          <w:szCs w:val="32"/>
        </w:rPr>
      </w:pPr>
    </w:p>
    <w:p w14:paraId="1C7E4C1C" w14:textId="77777777" w:rsidR="000921FF" w:rsidRDefault="000921FF" w:rsidP="00327447">
      <w:pPr>
        <w:pStyle w:val="NormalWeb"/>
        <w:rPr>
          <w:rFonts w:ascii="TimesNewRomanPS" w:hAnsi="TimesNewRomanPS"/>
          <w:b/>
          <w:bCs/>
          <w:color w:val="145E82"/>
          <w:sz w:val="32"/>
          <w:szCs w:val="32"/>
        </w:rPr>
      </w:pPr>
    </w:p>
    <w:p w14:paraId="44B78187" w14:textId="77777777" w:rsidR="000921FF" w:rsidRDefault="000921FF" w:rsidP="00327447">
      <w:pPr>
        <w:pStyle w:val="NormalWeb"/>
        <w:rPr>
          <w:rFonts w:ascii="TimesNewRomanPS" w:hAnsi="TimesNewRomanPS"/>
          <w:b/>
          <w:bCs/>
          <w:color w:val="145E82"/>
          <w:sz w:val="32"/>
          <w:szCs w:val="32"/>
        </w:rPr>
      </w:pPr>
    </w:p>
    <w:p w14:paraId="0B6E08EF" w14:textId="77777777" w:rsidR="000921FF" w:rsidRDefault="000921FF" w:rsidP="00327447">
      <w:pPr>
        <w:pStyle w:val="NormalWeb"/>
        <w:rPr>
          <w:rFonts w:ascii="TimesNewRomanPS" w:hAnsi="TimesNewRomanPS"/>
          <w:b/>
          <w:bCs/>
          <w:color w:val="145E82"/>
          <w:sz w:val="32"/>
          <w:szCs w:val="32"/>
        </w:rPr>
      </w:pPr>
    </w:p>
    <w:p w14:paraId="5D1B11F4" w14:textId="77777777" w:rsidR="000921FF" w:rsidRDefault="000921FF" w:rsidP="00327447">
      <w:pPr>
        <w:pStyle w:val="NormalWeb"/>
        <w:rPr>
          <w:rFonts w:ascii="TimesNewRomanPS" w:hAnsi="TimesNewRomanPS"/>
          <w:b/>
          <w:bCs/>
          <w:color w:val="145E82"/>
          <w:sz w:val="32"/>
          <w:szCs w:val="32"/>
        </w:rPr>
      </w:pPr>
    </w:p>
    <w:p w14:paraId="67C6AA9C" w14:textId="77777777" w:rsidR="00327447" w:rsidRDefault="00327447" w:rsidP="00327447">
      <w:pPr>
        <w:pStyle w:val="NormalWeb"/>
        <w:rPr>
          <w:rFonts w:ascii="TimesNewRomanPS" w:hAnsi="TimesNewRomanPS"/>
          <w:b/>
          <w:bCs/>
          <w:color w:val="145E82"/>
          <w:sz w:val="32"/>
          <w:szCs w:val="32"/>
        </w:rPr>
      </w:pPr>
    </w:p>
    <w:p w14:paraId="54CD5A7A" w14:textId="77777777" w:rsidR="00327447" w:rsidRDefault="00327447" w:rsidP="00327447">
      <w:pPr>
        <w:pStyle w:val="NormalWeb"/>
        <w:rPr>
          <w:rFonts w:ascii="TimesNewRomanPS" w:hAnsi="TimesNewRomanPS"/>
          <w:b/>
          <w:bCs/>
          <w:color w:val="145E82"/>
          <w:sz w:val="32"/>
          <w:szCs w:val="32"/>
        </w:rPr>
      </w:pPr>
    </w:p>
    <w:p w14:paraId="14B66ED2" w14:textId="052533F6" w:rsidR="00327447" w:rsidRPr="000921FF" w:rsidRDefault="00327447" w:rsidP="00327447">
      <w:pPr>
        <w:pStyle w:val="NormalWeb"/>
        <w:spacing w:line="360" w:lineRule="auto"/>
        <w:rPr>
          <w:rFonts w:ascii="Arial" w:hAnsi="Arial" w:cs="Arial"/>
          <w:sz w:val="28"/>
          <w:szCs w:val="28"/>
        </w:rPr>
      </w:pPr>
      <w:r w:rsidRPr="000921FF">
        <w:rPr>
          <w:rFonts w:ascii="Arial" w:hAnsi="Arial" w:cs="Arial"/>
          <w:b/>
          <w:bCs/>
          <w:color w:val="145E82"/>
          <w:sz w:val="28"/>
          <w:szCs w:val="28"/>
        </w:rPr>
        <w:t xml:space="preserve">Reflection on Entrepreneurship </w:t>
      </w:r>
    </w:p>
    <w:p w14:paraId="35C6359F" w14:textId="33F36310" w:rsidR="00327447" w:rsidRPr="004453B9" w:rsidRDefault="00327447" w:rsidP="00327447">
      <w:pPr>
        <w:pStyle w:val="NormalWeb"/>
        <w:spacing w:line="360" w:lineRule="auto"/>
        <w:rPr>
          <w:rFonts w:ascii="Arial" w:hAnsi="Arial" w:cs="Arial"/>
        </w:rPr>
      </w:pPr>
      <w:r w:rsidRPr="004453B9">
        <w:rPr>
          <w:rFonts w:ascii="Arial" w:hAnsi="Arial" w:cs="Arial"/>
        </w:rPr>
        <w:t>Entrepreneurship refers to the act of inventing, growing and commercializing a business idea, engaging in risky financial ventures in a bid to make money and create value to the customer and the society (</w:t>
      </w:r>
      <w:proofErr w:type="spellStart"/>
      <w:r w:rsidR="000112F9">
        <w:rPr>
          <w:rFonts w:ascii="Arial" w:hAnsi="Arial" w:cs="Arial"/>
        </w:rPr>
        <w:t>Ratten</w:t>
      </w:r>
      <w:proofErr w:type="spellEnd"/>
      <w:r w:rsidRPr="004453B9">
        <w:rPr>
          <w:rFonts w:ascii="Arial" w:hAnsi="Arial" w:cs="Arial"/>
        </w:rPr>
        <w:t>, 20</w:t>
      </w:r>
      <w:r w:rsidR="000112F9">
        <w:rPr>
          <w:rFonts w:ascii="Arial" w:hAnsi="Arial" w:cs="Arial"/>
        </w:rPr>
        <w:t>23</w:t>
      </w:r>
      <w:r w:rsidRPr="004453B9">
        <w:rPr>
          <w:rFonts w:ascii="Arial" w:hAnsi="Arial" w:cs="Arial"/>
        </w:rPr>
        <w:t>). Entrepreneurs are people who start, plan and run a business venture and in many instances an entrepreneur thinks of innovative ideas and or locates a gap in the market where he or she wishes to offer a solution</w:t>
      </w:r>
      <w:r w:rsidR="003B3E6F">
        <w:rPr>
          <w:rFonts w:ascii="Arial" w:hAnsi="Arial" w:cs="Arial"/>
        </w:rPr>
        <w:t xml:space="preserve"> (</w:t>
      </w:r>
      <w:r w:rsidR="003B3E6F" w:rsidRPr="003B3E6F">
        <w:rPr>
          <w:rFonts w:ascii="Arial" w:hAnsi="Arial" w:cs="Arial"/>
          <w:lang w:val="en-US"/>
        </w:rPr>
        <w:t>Hisrich</w:t>
      </w:r>
      <w:r w:rsidR="003B3E6F">
        <w:rPr>
          <w:rFonts w:ascii="Arial" w:hAnsi="Arial" w:cs="Arial"/>
          <w:lang w:val="en-US"/>
        </w:rPr>
        <w:t xml:space="preserve"> et al,2020)</w:t>
      </w:r>
      <w:r w:rsidRPr="004453B9">
        <w:rPr>
          <w:rFonts w:ascii="Arial" w:hAnsi="Arial" w:cs="Arial"/>
        </w:rPr>
        <w:t>. Franchises are defined as licensing business models, that is business ideas that have been proven to be successful, which are given to individuals or even corporate entities to run under an established brand name and business structure, and in the process, the risk incurred in venturing into a new business is eradicated</w:t>
      </w:r>
      <w:r w:rsidR="00644BCD">
        <w:rPr>
          <w:rFonts w:ascii="Arial" w:hAnsi="Arial" w:cs="Arial"/>
        </w:rPr>
        <w:t>,</w:t>
      </w:r>
      <w:r w:rsidR="00644BCD" w:rsidRPr="00644BCD">
        <w:rPr>
          <w:rFonts w:ascii="Arial" w:hAnsi="Arial" w:cs="Arial"/>
          <w:color w:val="555555"/>
          <w:shd w:val="clear" w:color="auto" w:fill="F8F8F8"/>
        </w:rPr>
        <w:t xml:space="preserve"> </w:t>
      </w:r>
      <w:r w:rsidR="00644BCD">
        <w:rPr>
          <w:rFonts w:ascii="Arial" w:hAnsi="Arial" w:cs="Arial"/>
          <w:color w:val="555555"/>
          <w:shd w:val="clear" w:color="auto" w:fill="F8F8F8"/>
        </w:rPr>
        <w:t>(</w:t>
      </w:r>
      <w:r w:rsidR="00644BCD" w:rsidRPr="00644BCD">
        <w:rPr>
          <w:rFonts w:ascii="Arial" w:hAnsi="Arial" w:cs="Arial"/>
          <w:color w:val="555555"/>
          <w:shd w:val="clear" w:color="auto" w:fill="F8F8F8"/>
        </w:rPr>
        <w:t>Barringer</w:t>
      </w:r>
      <w:r w:rsidR="00644BCD">
        <w:rPr>
          <w:rFonts w:ascii="Arial" w:hAnsi="Arial" w:cs="Arial"/>
          <w:color w:val="555555"/>
          <w:shd w:val="clear" w:color="auto" w:fill="F8F8F8"/>
        </w:rPr>
        <w:t>,</w:t>
      </w:r>
      <w:r w:rsidR="00644BCD" w:rsidRPr="00644BCD">
        <w:rPr>
          <w:rFonts w:ascii="Arial" w:hAnsi="Arial" w:cs="Arial"/>
          <w:color w:val="555555"/>
          <w:shd w:val="clear" w:color="auto" w:fill="F8F8F8"/>
        </w:rPr>
        <w:t>Ireland</w:t>
      </w:r>
      <w:r w:rsidR="00644BCD">
        <w:rPr>
          <w:rFonts w:ascii="Arial" w:hAnsi="Arial" w:cs="Arial"/>
          <w:color w:val="555555"/>
          <w:shd w:val="clear" w:color="auto" w:fill="F8F8F8"/>
        </w:rPr>
        <w:t>,2018</w:t>
      </w:r>
      <w:r w:rsidR="00644BCD">
        <w:rPr>
          <w:rFonts w:ascii="Arial" w:hAnsi="Arial" w:cs="Arial"/>
          <w:color w:val="555555"/>
          <w:shd w:val="clear" w:color="auto" w:fill="F8F8F8"/>
        </w:rPr>
        <w:t>)</w:t>
      </w:r>
      <w:r w:rsidRPr="004453B9">
        <w:rPr>
          <w:rFonts w:ascii="Arial" w:hAnsi="Arial" w:cs="Arial"/>
        </w:rPr>
        <w:t xml:space="preserve">. Online businesses are enterprises that employ the use of mainly digital interfaces, selling products or services on websites, applications or e-commerce platforms. Social enterprises are companies which focus on social or environmental goals as well as profitability, and the large part of the revenue of a business is invested in the accomplishment of a social mission (IBISWorld, 2025). </w:t>
      </w:r>
    </w:p>
    <w:p w14:paraId="1003EB9B" w14:textId="2F554B4D" w:rsidR="00327447" w:rsidRPr="000921FF" w:rsidRDefault="00327447" w:rsidP="00327447">
      <w:pPr>
        <w:pStyle w:val="NormalWeb"/>
        <w:spacing w:line="360" w:lineRule="auto"/>
        <w:rPr>
          <w:rFonts w:ascii="Arial" w:hAnsi="Arial" w:cs="Arial"/>
        </w:rPr>
      </w:pPr>
      <w:r w:rsidRPr="000921FF">
        <w:rPr>
          <w:rFonts w:ascii="Arial" w:hAnsi="Arial" w:cs="Arial"/>
        </w:rPr>
        <w:t xml:space="preserve">SMEs (Small and Medium-sized Enterprises) and entrepreneurs are extremely crucial to the UK economy. The figures of the SMEs constitute 99.9 out of the total number of businesses in the private sector, and they offer 16.8 million jobs and 52 per cent of all </w:t>
      </w:r>
      <w:r w:rsidRPr="000921FF">
        <w:rPr>
          <w:rFonts w:ascii="Arial" w:hAnsi="Arial" w:cs="Arial"/>
        </w:rPr>
        <w:t>turnovers</w:t>
      </w:r>
      <w:r w:rsidRPr="000921FF">
        <w:rPr>
          <w:rFonts w:ascii="Arial" w:hAnsi="Arial" w:cs="Arial"/>
        </w:rPr>
        <w:t xml:space="preserve"> in the UK private sector (OECD, 2016). Entrepreneurs are the impetus of innovation and employment opportunities, as well as the assistance to the local populations in the form of products and services that meet the needs of the market. To provide an illustration, the examples of the successful UK start-ups in green-friendly products, including Pip and Nut (healthy nut butters) and </w:t>
      </w:r>
      <w:proofErr w:type="spellStart"/>
      <w:r w:rsidRPr="000921FF">
        <w:rPr>
          <w:rFonts w:ascii="Arial" w:hAnsi="Arial" w:cs="Arial"/>
        </w:rPr>
        <w:t>Boomf</w:t>
      </w:r>
      <w:proofErr w:type="spellEnd"/>
      <w:r w:rsidRPr="000921FF">
        <w:rPr>
          <w:rFonts w:ascii="Arial" w:hAnsi="Arial" w:cs="Arial"/>
        </w:rPr>
        <w:t xml:space="preserve"> (personalised gifts) reveal that entrepreneurial innovation can be adopted to take the niche markets, as well as contribute to economic growth (Smallbone et al., 2010). </w:t>
      </w:r>
    </w:p>
    <w:p w14:paraId="017260CB" w14:textId="77777777" w:rsidR="00327447" w:rsidRPr="000921FF" w:rsidRDefault="00327447" w:rsidP="00327447">
      <w:pPr>
        <w:pStyle w:val="NormalWeb"/>
        <w:spacing w:line="360" w:lineRule="auto"/>
        <w:rPr>
          <w:rFonts w:ascii="Arial" w:hAnsi="Arial" w:cs="Arial"/>
        </w:rPr>
      </w:pPr>
      <w:r w:rsidRPr="000921FF">
        <w:rPr>
          <w:rFonts w:ascii="Arial" w:hAnsi="Arial" w:cs="Arial"/>
        </w:rPr>
        <w:t xml:space="preserve">UK government encourages entrepreneurship by raising awareness to start ups by incentives like Start-Up Loans, The Prince Trust Enterprise Programme and tax incentives like SEIS, Seed Enterprise Investment Scheme, where government encourages investment in newly established businesses. These policies alleviate </w:t>
      </w:r>
      <w:r w:rsidRPr="000921FF">
        <w:rPr>
          <w:rFonts w:ascii="Arial" w:hAnsi="Arial" w:cs="Arial"/>
        </w:rPr>
        <w:lastRenderedPageBreak/>
        <w:t xml:space="preserve">monetary challenges and provide increased funding opportunities that help an entrepreneur to transform an idea such as </w:t>
      </w:r>
      <w:proofErr w:type="spellStart"/>
      <w:r w:rsidRPr="000921FF">
        <w:rPr>
          <w:rFonts w:ascii="Arial" w:hAnsi="Arial" w:cs="Arial"/>
        </w:rPr>
        <w:t>GlowCraft</w:t>
      </w:r>
      <w:proofErr w:type="spellEnd"/>
      <w:r w:rsidRPr="000921FF">
        <w:rPr>
          <w:rFonts w:ascii="Arial" w:hAnsi="Arial" w:cs="Arial"/>
        </w:rPr>
        <w:t xml:space="preserve"> Candles into a viable enterprise. </w:t>
      </w:r>
    </w:p>
    <w:p w14:paraId="15AAAC80" w14:textId="2BDA4F9D" w:rsidR="00327447" w:rsidRPr="000921FF" w:rsidRDefault="00327447" w:rsidP="00327447">
      <w:pPr>
        <w:pStyle w:val="NormalWeb"/>
        <w:spacing w:line="360" w:lineRule="auto"/>
        <w:rPr>
          <w:rFonts w:ascii="Arial" w:hAnsi="Arial" w:cs="Arial"/>
        </w:rPr>
      </w:pPr>
      <w:r w:rsidRPr="000921FF">
        <w:rPr>
          <w:rFonts w:ascii="Arial" w:hAnsi="Arial" w:cs="Arial"/>
        </w:rPr>
        <w:t xml:space="preserve">Moreover, online business has changed the face of retail business. Online platforms like Etsy, Shopify and Amazon enable UK business owners to access the global markets without incurring huge marketing expenses (Thompson, Strickland and Gamble, 2016). </w:t>
      </w:r>
    </w:p>
    <w:p w14:paraId="4FA8752A" w14:textId="1A091699" w:rsidR="00327447" w:rsidRPr="000921FF" w:rsidRDefault="00327447" w:rsidP="00327447">
      <w:pPr>
        <w:pStyle w:val="NormalWeb"/>
        <w:spacing w:line="360" w:lineRule="auto"/>
        <w:rPr>
          <w:rFonts w:ascii="Arial" w:hAnsi="Arial" w:cs="Arial"/>
        </w:rPr>
      </w:pPr>
      <w:r w:rsidRPr="000921FF">
        <w:rPr>
          <w:rFonts w:ascii="Arial" w:hAnsi="Arial" w:cs="Arial"/>
        </w:rPr>
        <w:t xml:space="preserve">Reflectively, entrepreneurship in UK plays a very important role in enhancing innovation, resilience and economic diversity. Such entrepreneurs as the owner of </w:t>
      </w:r>
      <w:proofErr w:type="spellStart"/>
      <w:r w:rsidRPr="000921FF">
        <w:rPr>
          <w:rFonts w:ascii="Arial" w:hAnsi="Arial" w:cs="Arial"/>
        </w:rPr>
        <w:t>GlowCraft</w:t>
      </w:r>
      <w:proofErr w:type="spellEnd"/>
      <w:r w:rsidRPr="000921FF">
        <w:rPr>
          <w:rFonts w:ascii="Arial" w:hAnsi="Arial" w:cs="Arial"/>
        </w:rPr>
        <w:t xml:space="preserve"> Candles play their roles by providing value-based, sustainable goods, not only by creating employment opportunities but also by ensuring that consumers make environment-friendly decisions. SMEs/ start-up comprises </w:t>
      </w:r>
      <w:r w:rsidRPr="000921FF">
        <w:rPr>
          <w:rFonts w:ascii="Arial" w:hAnsi="Arial" w:cs="Arial"/>
        </w:rPr>
        <w:t>a</w:t>
      </w:r>
      <w:r w:rsidRPr="000921FF">
        <w:rPr>
          <w:rFonts w:ascii="Arial" w:hAnsi="Arial" w:cs="Arial"/>
        </w:rPr>
        <w:t xml:space="preserve"> major part of the economy, which is why it is important to assist the entrepreneurship in the long-term perspective of the development and benefit of society. </w:t>
      </w:r>
    </w:p>
    <w:p w14:paraId="27B7E6C1" w14:textId="77777777" w:rsidR="00327447" w:rsidRDefault="00327447" w:rsidP="00327447">
      <w:pPr>
        <w:pStyle w:val="NormalWeb"/>
        <w:spacing w:line="360" w:lineRule="auto"/>
        <w:rPr>
          <w:rFonts w:ascii="TimesNewRomanPSMT" w:hAnsi="TimesNewRomanPSMT"/>
        </w:rPr>
      </w:pPr>
    </w:p>
    <w:p w14:paraId="1BEB1096" w14:textId="77777777" w:rsidR="00327447" w:rsidRDefault="00327447" w:rsidP="00327447">
      <w:pPr>
        <w:pStyle w:val="NormalWeb"/>
        <w:spacing w:line="360" w:lineRule="auto"/>
        <w:rPr>
          <w:rFonts w:ascii="TimesNewRomanPSMT" w:hAnsi="TimesNewRomanPSMT"/>
        </w:rPr>
      </w:pPr>
    </w:p>
    <w:p w14:paraId="23FC3851" w14:textId="77777777" w:rsidR="000921FF" w:rsidRDefault="000921FF" w:rsidP="00327447">
      <w:pPr>
        <w:pStyle w:val="NormalWeb"/>
        <w:spacing w:line="360" w:lineRule="auto"/>
        <w:rPr>
          <w:rFonts w:ascii="TimesNewRomanPS" w:hAnsi="TimesNewRomanPS"/>
          <w:b/>
          <w:bCs/>
          <w:color w:val="145E82"/>
          <w:sz w:val="32"/>
          <w:szCs w:val="32"/>
        </w:rPr>
      </w:pPr>
    </w:p>
    <w:p w14:paraId="13E9107D" w14:textId="77777777" w:rsidR="000921FF" w:rsidRDefault="000921FF" w:rsidP="00327447">
      <w:pPr>
        <w:pStyle w:val="NormalWeb"/>
        <w:spacing w:line="360" w:lineRule="auto"/>
        <w:rPr>
          <w:rFonts w:ascii="TimesNewRomanPS" w:hAnsi="TimesNewRomanPS"/>
          <w:b/>
          <w:bCs/>
          <w:color w:val="145E82"/>
          <w:sz w:val="32"/>
          <w:szCs w:val="32"/>
        </w:rPr>
      </w:pPr>
    </w:p>
    <w:p w14:paraId="181D4A07" w14:textId="77777777" w:rsidR="000921FF" w:rsidRDefault="000921FF" w:rsidP="00327447">
      <w:pPr>
        <w:pStyle w:val="NormalWeb"/>
        <w:spacing w:line="360" w:lineRule="auto"/>
        <w:rPr>
          <w:rFonts w:ascii="TimesNewRomanPS" w:hAnsi="TimesNewRomanPS"/>
          <w:b/>
          <w:bCs/>
          <w:color w:val="145E82"/>
          <w:sz w:val="32"/>
          <w:szCs w:val="32"/>
        </w:rPr>
      </w:pPr>
    </w:p>
    <w:p w14:paraId="4197442C" w14:textId="77777777" w:rsidR="000921FF" w:rsidRDefault="000921FF" w:rsidP="00327447">
      <w:pPr>
        <w:pStyle w:val="NormalWeb"/>
        <w:spacing w:line="360" w:lineRule="auto"/>
        <w:rPr>
          <w:rFonts w:ascii="TimesNewRomanPS" w:hAnsi="TimesNewRomanPS"/>
          <w:b/>
          <w:bCs/>
          <w:color w:val="145E82"/>
          <w:sz w:val="32"/>
          <w:szCs w:val="32"/>
        </w:rPr>
      </w:pPr>
    </w:p>
    <w:p w14:paraId="3EE38B57" w14:textId="77777777" w:rsidR="000921FF" w:rsidRDefault="000921FF" w:rsidP="00327447">
      <w:pPr>
        <w:pStyle w:val="NormalWeb"/>
        <w:spacing w:line="360" w:lineRule="auto"/>
        <w:rPr>
          <w:rFonts w:ascii="TimesNewRomanPS" w:hAnsi="TimesNewRomanPS"/>
          <w:b/>
          <w:bCs/>
          <w:color w:val="145E82"/>
          <w:sz w:val="32"/>
          <w:szCs w:val="32"/>
        </w:rPr>
      </w:pPr>
    </w:p>
    <w:p w14:paraId="5CEC1331" w14:textId="77777777" w:rsidR="000921FF" w:rsidRDefault="000921FF" w:rsidP="00327447">
      <w:pPr>
        <w:pStyle w:val="NormalWeb"/>
        <w:spacing w:line="360" w:lineRule="auto"/>
        <w:rPr>
          <w:rFonts w:ascii="TimesNewRomanPS" w:hAnsi="TimesNewRomanPS"/>
          <w:b/>
          <w:bCs/>
          <w:color w:val="145E82"/>
          <w:sz w:val="32"/>
          <w:szCs w:val="32"/>
        </w:rPr>
      </w:pPr>
    </w:p>
    <w:p w14:paraId="5D4B5B70" w14:textId="77777777" w:rsidR="000921FF" w:rsidRDefault="000921FF" w:rsidP="00327447">
      <w:pPr>
        <w:pStyle w:val="NormalWeb"/>
        <w:spacing w:line="360" w:lineRule="auto"/>
        <w:rPr>
          <w:rFonts w:ascii="TimesNewRomanPS" w:hAnsi="TimesNewRomanPS"/>
          <w:b/>
          <w:bCs/>
          <w:color w:val="145E82"/>
          <w:sz w:val="32"/>
          <w:szCs w:val="32"/>
        </w:rPr>
      </w:pPr>
    </w:p>
    <w:p w14:paraId="251339A5" w14:textId="77777777" w:rsidR="000921FF" w:rsidRDefault="000921FF" w:rsidP="00644BCD">
      <w:pPr>
        <w:pStyle w:val="NormalWeb"/>
        <w:spacing w:line="360" w:lineRule="auto"/>
        <w:jc w:val="both"/>
        <w:rPr>
          <w:rFonts w:ascii="TimesNewRomanPS" w:hAnsi="TimesNewRomanPS"/>
          <w:b/>
          <w:bCs/>
          <w:color w:val="145E82"/>
          <w:sz w:val="32"/>
          <w:szCs w:val="32"/>
        </w:rPr>
      </w:pPr>
    </w:p>
    <w:p w14:paraId="50C53DA2" w14:textId="47FAF995" w:rsidR="00327447" w:rsidRDefault="00327447" w:rsidP="00327447">
      <w:pPr>
        <w:pStyle w:val="NormalWeb"/>
        <w:spacing w:line="360" w:lineRule="auto"/>
        <w:rPr>
          <w:rFonts w:ascii="Arial" w:hAnsi="Arial" w:cs="Arial"/>
          <w:b/>
          <w:bCs/>
          <w:color w:val="145E82"/>
          <w:sz w:val="28"/>
          <w:szCs w:val="28"/>
        </w:rPr>
      </w:pPr>
      <w:r w:rsidRPr="000921FF">
        <w:rPr>
          <w:rFonts w:ascii="Arial" w:hAnsi="Arial" w:cs="Arial"/>
          <w:b/>
          <w:bCs/>
          <w:color w:val="145E82"/>
          <w:sz w:val="28"/>
          <w:szCs w:val="28"/>
        </w:rPr>
        <w:t xml:space="preserve">References </w:t>
      </w:r>
    </w:p>
    <w:p w14:paraId="226C1B27" w14:textId="357AFF37" w:rsidR="003B3E6F" w:rsidRPr="00644BCD" w:rsidRDefault="00644BCD" w:rsidP="00327447">
      <w:pPr>
        <w:pStyle w:val="NormalWeb"/>
        <w:spacing w:line="360" w:lineRule="auto"/>
        <w:rPr>
          <w:rFonts w:ascii="Arial" w:hAnsi="Arial" w:cs="Arial"/>
          <w:color w:val="000000" w:themeColor="text1"/>
          <w:lang w:val="en-US"/>
        </w:rPr>
      </w:pPr>
      <w:r w:rsidRPr="00644BCD">
        <w:rPr>
          <w:rStyle w:val="apple-converted-space"/>
          <w:rFonts w:ascii="Helvetica" w:eastAsiaTheme="majorEastAsia" w:hAnsi="Helvetica"/>
          <w:color w:val="000000" w:themeColor="text1"/>
          <w:sz w:val="21"/>
          <w:szCs w:val="21"/>
        </w:rPr>
        <w:t> </w:t>
      </w:r>
      <w:proofErr w:type="spellStart"/>
      <w:r w:rsidRPr="00644BCD">
        <w:rPr>
          <w:rFonts w:ascii="Arial" w:hAnsi="Arial" w:cs="Arial"/>
          <w:color w:val="000000" w:themeColor="text1"/>
          <w:shd w:val="clear" w:color="auto" w:fill="F8F8F8"/>
        </w:rPr>
        <w:t>Barringer</w:t>
      </w:r>
      <w:r w:rsidRPr="00644BCD">
        <w:rPr>
          <w:rFonts w:ascii="Arial" w:hAnsi="Arial" w:cs="Arial"/>
          <w:color w:val="000000" w:themeColor="text1"/>
          <w:shd w:val="clear" w:color="auto" w:fill="F8F8F8"/>
        </w:rPr>
        <w:t>,B</w:t>
      </w:r>
      <w:proofErr w:type="spellEnd"/>
      <w:r w:rsidRPr="00644BCD">
        <w:rPr>
          <w:rFonts w:ascii="Arial" w:hAnsi="Arial" w:cs="Arial"/>
          <w:color w:val="000000" w:themeColor="text1"/>
          <w:shd w:val="clear" w:color="auto" w:fill="F8F8F8"/>
        </w:rPr>
        <w:t>.</w:t>
      </w:r>
      <w:r w:rsidRPr="00644BCD">
        <w:rPr>
          <w:rFonts w:ascii="Arial" w:hAnsi="Arial" w:cs="Arial"/>
          <w:color w:val="000000" w:themeColor="text1"/>
          <w:shd w:val="clear" w:color="auto" w:fill="F8F8F8"/>
        </w:rPr>
        <w:t xml:space="preserve"> ,  Ireland</w:t>
      </w:r>
      <w:r w:rsidRPr="00644BCD">
        <w:rPr>
          <w:rFonts w:ascii="Arial" w:hAnsi="Arial" w:cs="Arial"/>
          <w:color w:val="000000" w:themeColor="text1"/>
          <w:shd w:val="clear" w:color="auto" w:fill="F8F8F8"/>
        </w:rPr>
        <w:t xml:space="preserve">, D.(2018) </w:t>
      </w:r>
      <w:r w:rsidRPr="00644BCD">
        <w:rPr>
          <w:rFonts w:ascii="Arial" w:hAnsi="Arial" w:cs="Arial"/>
          <w:color w:val="000000" w:themeColor="text1"/>
          <w:shd w:val="clear" w:color="auto" w:fill="FFFFFF"/>
        </w:rPr>
        <w:t xml:space="preserve">Entrepreneurship, </w:t>
      </w:r>
      <w:proofErr w:type="spellStart"/>
      <w:r w:rsidRPr="00644BCD">
        <w:rPr>
          <w:rFonts w:ascii="Arial" w:hAnsi="Arial" w:cs="Arial"/>
          <w:color w:val="000000" w:themeColor="text1"/>
          <w:shd w:val="clear" w:color="auto" w:fill="FFFFFF"/>
        </w:rPr>
        <w:t>EBook</w:t>
      </w:r>
      <w:proofErr w:type="spellEnd"/>
      <w:r w:rsidRPr="00644BCD">
        <w:rPr>
          <w:rFonts w:ascii="Arial" w:hAnsi="Arial" w:cs="Arial"/>
          <w:color w:val="000000" w:themeColor="text1"/>
          <w:shd w:val="clear" w:color="auto" w:fill="FFFFFF"/>
        </w:rPr>
        <w:t xml:space="preserve">, Global Edition 2018, Pearson Education, Limited, Harlow. Available from: ProQuest </w:t>
      </w:r>
      <w:proofErr w:type="spellStart"/>
      <w:r w:rsidRPr="00644BCD">
        <w:rPr>
          <w:rFonts w:ascii="Arial" w:hAnsi="Arial" w:cs="Arial"/>
          <w:color w:val="000000" w:themeColor="text1"/>
          <w:shd w:val="clear" w:color="auto" w:fill="FFFFFF"/>
        </w:rPr>
        <w:t>Ebook</w:t>
      </w:r>
      <w:proofErr w:type="spellEnd"/>
      <w:r w:rsidRPr="00644BCD">
        <w:rPr>
          <w:rFonts w:ascii="Arial" w:hAnsi="Arial" w:cs="Arial"/>
          <w:color w:val="000000" w:themeColor="text1"/>
          <w:shd w:val="clear" w:color="auto" w:fill="FFFFFF"/>
        </w:rPr>
        <w:t xml:space="preserve"> Central. [2</w:t>
      </w:r>
      <w:r w:rsidRPr="00644BCD">
        <w:rPr>
          <w:rFonts w:ascii="Arial" w:hAnsi="Arial" w:cs="Arial"/>
          <w:color w:val="000000" w:themeColor="text1"/>
          <w:shd w:val="clear" w:color="auto" w:fill="FFFFFF"/>
        </w:rPr>
        <w:t>0</w:t>
      </w:r>
      <w:r w:rsidRPr="00644BCD">
        <w:rPr>
          <w:rFonts w:ascii="Arial" w:hAnsi="Arial" w:cs="Arial"/>
          <w:color w:val="000000" w:themeColor="text1"/>
          <w:shd w:val="clear" w:color="auto" w:fill="FFFFFF"/>
        </w:rPr>
        <w:t xml:space="preserve"> December 2025].</w:t>
      </w:r>
    </w:p>
    <w:p w14:paraId="38F070A6" w14:textId="68B92923" w:rsidR="003B3E6F" w:rsidRPr="003B3E6F" w:rsidRDefault="003B3E6F" w:rsidP="00327447">
      <w:pPr>
        <w:pStyle w:val="NormalWeb"/>
        <w:spacing w:line="360" w:lineRule="auto"/>
        <w:rPr>
          <w:rFonts w:ascii="Arial" w:hAnsi="Arial" w:cs="Arial"/>
        </w:rPr>
      </w:pPr>
      <w:r w:rsidRPr="003B3E6F">
        <w:rPr>
          <w:rFonts w:ascii="Arial" w:hAnsi="Arial" w:cs="Arial"/>
          <w:lang w:val="en-US"/>
        </w:rPr>
        <w:t xml:space="preserve">Hisrich, R.D., Peters, M.P., Shepherd, D.A., (2020) Entrepreneurship. Eleventh edition, New York: McGraw-Hill </w:t>
      </w:r>
    </w:p>
    <w:p w14:paraId="39DA54DB" w14:textId="46E7D19B" w:rsidR="00327447" w:rsidRPr="000921FF" w:rsidRDefault="00327447" w:rsidP="00327447">
      <w:pPr>
        <w:pStyle w:val="NormalWeb"/>
        <w:spacing w:line="360" w:lineRule="auto"/>
        <w:rPr>
          <w:rFonts w:ascii="Arial" w:hAnsi="Arial" w:cs="Arial"/>
        </w:rPr>
      </w:pPr>
      <w:r w:rsidRPr="000921FF">
        <w:rPr>
          <w:rFonts w:ascii="Arial" w:hAnsi="Arial" w:cs="Arial"/>
        </w:rPr>
        <w:t xml:space="preserve">IBISWorld (2025). </w:t>
      </w:r>
      <w:r w:rsidRPr="000921FF">
        <w:rPr>
          <w:rFonts w:ascii="Arial" w:hAnsi="Arial" w:cs="Arial"/>
          <w:i/>
          <w:iCs/>
        </w:rPr>
        <w:t>Small Specialty Retail Stores in Canada - Market Research Report (2015- 2030)</w:t>
      </w:r>
      <w:r w:rsidRPr="000921FF">
        <w:rPr>
          <w:rFonts w:ascii="Arial" w:hAnsi="Arial" w:cs="Arial"/>
        </w:rPr>
        <w:t xml:space="preserve">. [online] Ibisworld.com. Available at: </w:t>
      </w:r>
      <w:r w:rsidRPr="000921FF">
        <w:rPr>
          <w:rFonts w:ascii="Arial" w:hAnsi="Arial" w:cs="Arial"/>
          <w:color w:val="447784"/>
        </w:rPr>
        <w:t xml:space="preserve">https://www.ibisworld.com/canada/industry/small-specialty-retail-stores/1106/ </w:t>
      </w:r>
      <w:r w:rsidRPr="000921FF">
        <w:rPr>
          <w:rFonts w:ascii="Arial" w:hAnsi="Arial" w:cs="Arial"/>
        </w:rPr>
        <w:t xml:space="preserve">[Accessed </w:t>
      </w:r>
      <w:r w:rsidR="00104985">
        <w:rPr>
          <w:rFonts w:ascii="Arial" w:hAnsi="Arial" w:cs="Arial"/>
        </w:rPr>
        <w:t>19</w:t>
      </w:r>
      <w:r w:rsidRPr="000921FF">
        <w:rPr>
          <w:rFonts w:ascii="Arial" w:hAnsi="Arial" w:cs="Arial"/>
        </w:rPr>
        <w:t xml:space="preserve"> </w:t>
      </w:r>
      <w:r w:rsidR="00104985">
        <w:rPr>
          <w:rFonts w:ascii="Arial" w:hAnsi="Arial" w:cs="Arial"/>
        </w:rPr>
        <w:t>Dec</w:t>
      </w:r>
      <w:r w:rsidR="000112F9">
        <w:rPr>
          <w:rFonts w:ascii="Arial" w:hAnsi="Arial" w:cs="Arial"/>
        </w:rPr>
        <w:t xml:space="preserve">ember </w:t>
      </w:r>
      <w:r w:rsidRPr="000921FF">
        <w:rPr>
          <w:rFonts w:ascii="Arial" w:hAnsi="Arial" w:cs="Arial"/>
        </w:rPr>
        <w:t xml:space="preserve">2025]. </w:t>
      </w:r>
    </w:p>
    <w:p w14:paraId="07F629B5" w14:textId="77777777" w:rsidR="00327447" w:rsidRPr="000921FF" w:rsidRDefault="00327447" w:rsidP="00327447">
      <w:pPr>
        <w:pStyle w:val="NormalWeb"/>
        <w:spacing w:line="360" w:lineRule="auto"/>
        <w:rPr>
          <w:rFonts w:ascii="Arial" w:hAnsi="Arial" w:cs="Arial"/>
        </w:rPr>
      </w:pPr>
      <w:r w:rsidRPr="000921FF">
        <w:rPr>
          <w:rFonts w:ascii="Arial" w:hAnsi="Arial" w:cs="Arial"/>
        </w:rPr>
        <w:t xml:space="preserve">OECD (2016). </w:t>
      </w:r>
      <w:r w:rsidRPr="000921FF">
        <w:rPr>
          <w:rFonts w:ascii="Arial" w:hAnsi="Arial" w:cs="Arial"/>
          <w:i/>
          <w:iCs/>
        </w:rPr>
        <w:t>Entrepreneurship at a Glance 2016</w:t>
      </w:r>
      <w:r w:rsidRPr="000921FF">
        <w:rPr>
          <w:rFonts w:ascii="Arial" w:hAnsi="Arial" w:cs="Arial"/>
        </w:rPr>
        <w:t>. OECD Publishing.</w:t>
      </w:r>
      <w:r w:rsidRPr="000921FF">
        <w:rPr>
          <w:rFonts w:ascii="Arial" w:hAnsi="Arial" w:cs="Arial"/>
        </w:rPr>
        <w:br/>
        <w:t xml:space="preserve">Smallbone, D., </w:t>
      </w:r>
      <w:proofErr w:type="spellStart"/>
      <w:r w:rsidRPr="000921FF">
        <w:rPr>
          <w:rFonts w:ascii="Arial" w:hAnsi="Arial" w:cs="Arial"/>
        </w:rPr>
        <w:t>João</w:t>
      </w:r>
      <w:proofErr w:type="spellEnd"/>
      <w:r w:rsidRPr="000921FF">
        <w:rPr>
          <w:rFonts w:ascii="Arial" w:hAnsi="Arial" w:cs="Arial"/>
        </w:rPr>
        <w:t xml:space="preserve"> </w:t>
      </w:r>
      <w:proofErr w:type="spellStart"/>
      <w:r w:rsidRPr="000921FF">
        <w:rPr>
          <w:rFonts w:ascii="Arial" w:hAnsi="Arial" w:cs="Arial"/>
        </w:rPr>
        <w:t>Leitão</w:t>
      </w:r>
      <w:proofErr w:type="spellEnd"/>
      <w:r w:rsidRPr="000921FF">
        <w:rPr>
          <w:rFonts w:ascii="Arial" w:hAnsi="Arial" w:cs="Arial"/>
        </w:rPr>
        <w:t xml:space="preserve">, </w:t>
      </w:r>
      <w:proofErr w:type="spellStart"/>
      <w:r w:rsidRPr="000921FF">
        <w:rPr>
          <w:rFonts w:ascii="Arial" w:hAnsi="Arial" w:cs="Arial"/>
        </w:rPr>
        <w:t>RaposoM</w:t>
      </w:r>
      <w:proofErr w:type="spellEnd"/>
      <w:r w:rsidRPr="000921FF">
        <w:rPr>
          <w:rFonts w:ascii="Arial" w:hAnsi="Arial" w:cs="Arial"/>
        </w:rPr>
        <w:t xml:space="preserve">., Welter, F., Esposito, E., Evangelista, P., Lauro, V. and </w:t>
      </w:r>
    </w:p>
    <w:p w14:paraId="7550A244" w14:textId="38EDFD1D" w:rsidR="00327447" w:rsidRDefault="00327447" w:rsidP="00327447">
      <w:pPr>
        <w:pStyle w:val="NormalWeb"/>
        <w:spacing w:line="360" w:lineRule="auto"/>
        <w:rPr>
          <w:rFonts w:ascii="Arial" w:hAnsi="Arial" w:cs="Arial"/>
          <w:i/>
          <w:iCs/>
        </w:rPr>
      </w:pPr>
      <w:r w:rsidRPr="000921FF">
        <w:rPr>
          <w:rFonts w:ascii="Arial" w:hAnsi="Arial" w:cs="Arial"/>
        </w:rPr>
        <w:t xml:space="preserve">Raffa, M. (2010). </w:t>
      </w:r>
      <w:r w:rsidRPr="000921FF">
        <w:rPr>
          <w:rFonts w:ascii="Arial" w:hAnsi="Arial" w:cs="Arial"/>
          <w:i/>
          <w:iCs/>
        </w:rPr>
        <w:t>The Theory and Practice of Entrepreneurship</w:t>
      </w:r>
      <w:r w:rsidRPr="000921FF">
        <w:rPr>
          <w:rFonts w:ascii="Arial" w:hAnsi="Arial" w:cs="Arial"/>
        </w:rPr>
        <w:t xml:space="preserve">. Edward Elgar Publishing. Thompson, A.A., Strickland, A.J. and Gamble, J. (2016). </w:t>
      </w:r>
      <w:r w:rsidRPr="000921FF">
        <w:rPr>
          <w:rFonts w:ascii="Arial" w:hAnsi="Arial" w:cs="Arial"/>
          <w:i/>
          <w:iCs/>
        </w:rPr>
        <w:t>Strategic management : concepts and</w:t>
      </w:r>
      <w:r w:rsidR="000921FF">
        <w:rPr>
          <w:rFonts w:ascii="Arial" w:hAnsi="Arial" w:cs="Arial"/>
          <w:i/>
          <w:iCs/>
        </w:rPr>
        <w:t xml:space="preserve"> </w:t>
      </w:r>
      <w:proofErr w:type="spellStart"/>
      <w:r w:rsidR="000921FF">
        <w:rPr>
          <w:rFonts w:ascii="Arial" w:hAnsi="Arial" w:cs="Arial"/>
          <w:i/>
          <w:iCs/>
        </w:rPr>
        <w:t>and</w:t>
      </w:r>
      <w:proofErr w:type="spellEnd"/>
      <w:r w:rsidR="000921FF">
        <w:rPr>
          <w:rFonts w:ascii="Arial" w:hAnsi="Arial" w:cs="Arial"/>
          <w:i/>
          <w:iCs/>
        </w:rPr>
        <w:t xml:space="preserve"> cases. </w:t>
      </w:r>
      <w:r w:rsidR="000921FF">
        <w:rPr>
          <w:rFonts w:ascii="Arial" w:hAnsi="Arial" w:cs="Arial"/>
        </w:rPr>
        <w:t xml:space="preserve">Maidenhead: </w:t>
      </w:r>
      <w:proofErr w:type="spellStart"/>
      <w:r w:rsidR="000921FF">
        <w:rPr>
          <w:rFonts w:ascii="Arial" w:hAnsi="Arial" w:cs="Arial"/>
        </w:rPr>
        <w:t>Mcgraw-Hill</w:t>
      </w:r>
      <w:proofErr w:type="spellEnd"/>
      <w:r w:rsidR="000921FF">
        <w:rPr>
          <w:rFonts w:ascii="Arial" w:hAnsi="Arial" w:cs="Arial"/>
        </w:rPr>
        <w:t xml:space="preserve"> Education.</w:t>
      </w:r>
      <w:r w:rsidRPr="000921FF">
        <w:rPr>
          <w:rFonts w:ascii="Arial" w:hAnsi="Arial" w:cs="Arial"/>
          <w:i/>
          <w:iCs/>
        </w:rPr>
        <w:t xml:space="preserve"> </w:t>
      </w:r>
      <w:r w:rsidR="00104985">
        <w:rPr>
          <w:rFonts w:ascii="Arial" w:hAnsi="Arial" w:cs="Arial"/>
          <w:i/>
          <w:iCs/>
        </w:rPr>
        <w:t xml:space="preserve"> </w:t>
      </w:r>
    </w:p>
    <w:p w14:paraId="1BBE3450" w14:textId="466100EC" w:rsidR="00104985" w:rsidRPr="00104985" w:rsidRDefault="00104985" w:rsidP="000112F9">
      <w:pPr>
        <w:pStyle w:val="Heading1"/>
        <w:spacing w:line="360" w:lineRule="auto"/>
        <w:rPr>
          <w:rFonts w:ascii="Open Sans" w:eastAsia="Times New Roman" w:hAnsi="Open Sans" w:cs="Open Sans"/>
          <w:b/>
          <w:bCs/>
          <w:i/>
          <w:iCs/>
          <w:color w:val="1C1D1E"/>
          <w:kern w:val="36"/>
          <w:sz w:val="48"/>
          <w:szCs w:val="48"/>
          <w:lang w:eastAsia="en-GB"/>
          <w14:ligatures w14:val="none"/>
        </w:rPr>
      </w:pPr>
      <w:proofErr w:type="spellStart"/>
      <w:r w:rsidRPr="00104985">
        <w:rPr>
          <w:rFonts w:ascii="Arial" w:hAnsi="Arial" w:cs="Arial"/>
          <w:i/>
          <w:iCs/>
          <w:sz w:val="24"/>
          <w:szCs w:val="24"/>
        </w:rPr>
        <w:t>Ratten</w:t>
      </w:r>
      <w:proofErr w:type="spellEnd"/>
      <w:r w:rsidRPr="00104985">
        <w:rPr>
          <w:rFonts w:ascii="Arial" w:hAnsi="Arial" w:cs="Arial"/>
          <w:i/>
          <w:iCs/>
          <w:sz w:val="24"/>
          <w:szCs w:val="24"/>
        </w:rPr>
        <w:t>, V.(2023).</w:t>
      </w:r>
      <w:r w:rsidRPr="00104985">
        <w:rPr>
          <w:rFonts w:ascii="Arial" w:hAnsi="Arial" w:cs="Arial"/>
          <w:color w:val="1C1D1E"/>
          <w:sz w:val="24"/>
          <w:szCs w:val="24"/>
        </w:rPr>
        <w:t xml:space="preserve"> </w:t>
      </w:r>
      <w:r w:rsidR="000112F9">
        <w:rPr>
          <w:rFonts w:ascii="Arial" w:hAnsi="Arial" w:cs="Arial"/>
          <w:color w:val="1C1D1E"/>
          <w:sz w:val="24"/>
          <w:szCs w:val="24"/>
        </w:rPr>
        <w:t xml:space="preserve"> Global Business and Organizational Excellence ‘</w:t>
      </w:r>
      <w:r w:rsidRPr="00104985">
        <w:rPr>
          <w:rFonts w:ascii="Arial" w:eastAsia="Times New Roman" w:hAnsi="Arial" w:cs="Arial"/>
          <w:i/>
          <w:iCs/>
          <w:color w:val="1C1D1E"/>
          <w:kern w:val="36"/>
          <w:sz w:val="24"/>
          <w:szCs w:val="24"/>
          <w:lang w:eastAsia="en-GB"/>
          <w14:ligatures w14:val="none"/>
        </w:rPr>
        <w:t>Entrepreneurship: Definitions, opportunities, challenges, and future directions</w:t>
      </w:r>
      <w:r w:rsidR="000112F9">
        <w:rPr>
          <w:rFonts w:ascii="Arial" w:eastAsia="Times New Roman" w:hAnsi="Arial" w:cs="Arial"/>
          <w:i/>
          <w:iCs/>
          <w:color w:val="1C1D1E"/>
          <w:kern w:val="36"/>
          <w:sz w:val="24"/>
          <w:szCs w:val="24"/>
          <w:lang w:eastAsia="en-GB"/>
          <w14:ligatures w14:val="none"/>
        </w:rPr>
        <w:t>’</w:t>
      </w:r>
      <w:r>
        <w:rPr>
          <w:rFonts w:ascii="Arial" w:eastAsia="Times New Roman" w:hAnsi="Arial" w:cs="Arial"/>
          <w:i/>
          <w:iCs/>
          <w:color w:val="1C1D1E"/>
          <w:kern w:val="36"/>
          <w:sz w:val="24"/>
          <w:szCs w:val="24"/>
          <w:lang w:eastAsia="en-GB"/>
          <w14:ligatures w14:val="none"/>
        </w:rPr>
        <w:t>. Available at</w:t>
      </w:r>
      <w:r w:rsidR="000112F9" w:rsidRPr="000112F9">
        <w:t xml:space="preserve"> </w:t>
      </w:r>
      <w:hyperlink r:id="rId8" w:history="1">
        <w:r w:rsidR="000112F9" w:rsidRPr="000E3F48">
          <w:rPr>
            <w:rStyle w:val="Hyperlink"/>
            <w:rFonts w:ascii="Arial" w:eastAsia="Times New Roman" w:hAnsi="Arial" w:cs="Arial"/>
            <w:i/>
            <w:iCs/>
            <w:kern w:val="36"/>
            <w:sz w:val="24"/>
            <w:szCs w:val="24"/>
            <w:lang w:eastAsia="en-GB"/>
            <w14:ligatures w14:val="none"/>
          </w:rPr>
          <w:t>https://onlinelibrary.wiley.com/doi/full/10.1002/joe.22217</w:t>
        </w:r>
        <w:r w:rsidR="000112F9" w:rsidRPr="000E3F48">
          <w:rPr>
            <w:rStyle w:val="Hyperlink"/>
            <w:rFonts w:ascii="Arial" w:eastAsia="Times New Roman" w:hAnsi="Arial" w:cs="Arial"/>
            <w:i/>
            <w:iCs/>
            <w:kern w:val="36"/>
            <w:sz w:val="24"/>
            <w:szCs w:val="24"/>
            <w:lang w:eastAsia="en-GB"/>
            <w14:ligatures w14:val="none"/>
          </w:rPr>
          <w:t>;</w:t>
        </w:r>
        <w:r w:rsidR="000112F9" w:rsidRPr="000112F9">
          <w:rPr>
            <w:rStyle w:val="Hyperlink"/>
            <w:rFonts w:ascii="Arial" w:eastAsia="Times New Roman" w:hAnsi="Arial" w:cs="Arial"/>
            <w:i/>
            <w:iCs/>
            <w:color w:val="000000" w:themeColor="text1"/>
            <w:kern w:val="36"/>
            <w:sz w:val="24"/>
            <w:szCs w:val="24"/>
            <w:lang w:eastAsia="en-GB"/>
            <w14:ligatures w14:val="none"/>
          </w:rPr>
          <w:t>[Accessed</w:t>
        </w:r>
      </w:hyperlink>
      <w:r w:rsidR="000112F9">
        <w:rPr>
          <w:rFonts w:ascii="Arial" w:eastAsia="Times New Roman" w:hAnsi="Arial" w:cs="Arial"/>
          <w:i/>
          <w:iCs/>
          <w:color w:val="1C1D1E"/>
          <w:kern w:val="36"/>
          <w:sz w:val="24"/>
          <w:szCs w:val="24"/>
          <w:lang w:eastAsia="en-GB"/>
          <w14:ligatures w14:val="none"/>
        </w:rPr>
        <w:t xml:space="preserve"> 18 December 2025]</w:t>
      </w:r>
    </w:p>
    <w:p w14:paraId="629BE339" w14:textId="6AE9B282" w:rsidR="00104985" w:rsidRPr="00104985" w:rsidRDefault="00104985" w:rsidP="00327447">
      <w:pPr>
        <w:pStyle w:val="NormalWeb"/>
        <w:spacing w:line="360" w:lineRule="auto"/>
        <w:rPr>
          <w:rFonts w:ascii="Arial" w:hAnsi="Arial" w:cs="Arial"/>
          <w:i/>
          <w:iCs/>
        </w:rPr>
      </w:pPr>
    </w:p>
    <w:p w14:paraId="3A1B5155" w14:textId="77777777" w:rsidR="00327447" w:rsidRDefault="00327447" w:rsidP="00327447">
      <w:pPr>
        <w:pStyle w:val="NormalWeb"/>
        <w:spacing w:line="360" w:lineRule="auto"/>
      </w:pPr>
    </w:p>
    <w:p w14:paraId="1EAEEE27" w14:textId="77777777" w:rsidR="00CD71CD" w:rsidRPr="00327447" w:rsidRDefault="00CD71CD" w:rsidP="00327447">
      <w:pPr>
        <w:spacing w:line="360" w:lineRule="auto"/>
        <w:rPr>
          <w:rFonts w:ascii="Arial" w:hAnsi="Arial" w:cs="Arial"/>
        </w:rPr>
      </w:pPr>
    </w:p>
    <w:sectPr w:rsidR="00CD71CD" w:rsidRPr="00327447">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85B8C" w14:textId="77777777" w:rsidR="00C81596" w:rsidRDefault="00C81596" w:rsidP="00644BCD">
      <w:r>
        <w:separator/>
      </w:r>
    </w:p>
  </w:endnote>
  <w:endnote w:type="continuationSeparator" w:id="0">
    <w:p w14:paraId="513FE7E9" w14:textId="77777777" w:rsidR="00C81596" w:rsidRDefault="00C81596" w:rsidP="00644B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2179115"/>
      <w:docPartObj>
        <w:docPartGallery w:val="Page Numbers (Bottom of Page)"/>
        <w:docPartUnique/>
      </w:docPartObj>
    </w:sdtPr>
    <w:sdtContent>
      <w:p w14:paraId="3C361BBD" w14:textId="73B3A769" w:rsidR="00644BCD" w:rsidRDefault="00644BCD" w:rsidP="000E3F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E35ACE2" w14:textId="77777777" w:rsidR="00644BCD" w:rsidRDefault="00644BCD" w:rsidP="00644B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1034377"/>
      <w:docPartObj>
        <w:docPartGallery w:val="Page Numbers (Bottom of Page)"/>
        <w:docPartUnique/>
      </w:docPartObj>
    </w:sdtPr>
    <w:sdtContent>
      <w:p w14:paraId="55A6CF43" w14:textId="3B414FD2" w:rsidR="00644BCD" w:rsidRDefault="00644BCD" w:rsidP="000E3F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2C97554" w14:textId="77777777" w:rsidR="00644BCD" w:rsidRDefault="00644BCD" w:rsidP="00644B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D4F22" w14:textId="77777777" w:rsidR="00C81596" w:rsidRDefault="00C81596" w:rsidP="00644BCD">
      <w:r>
        <w:separator/>
      </w:r>
    </w:p>
  </w:footnote>
  <w:footnote w:type="continuationSeparator" w:id="0">
    <w:p w14:paraId="4521718D" w14:textId="77777777" w:rsidR="00C81596" w:rsidRDefault="00C81596" w:rsidP="00644B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D956BF"/>
    <w:multiLevelType w:val="hybridMultilevel"/>
    <w:tmpl w:val="3432DF80"/>
    <w:lvl w:ilvl="0" w:tplc="C63EC3AA">
      <w:start w:val="1"/>
      <w:numFmt w:val="bullet"/>
      <w:lvlText w:val="•"/>
      <w:lvlJc w:val="left"/>
      <w:pPr>
        <w:tabs>
          <w:tab w:val="num" w:pos="720"/>
        </w:tabs>
        <w:ind w:left="720" w:hanging="360"/>
      </w:pPr>
      <w:rPr>
        <w:rFonts w:ascii="Arial" w:hAnsi="Arial" w:hint="default"/>
      </w:rPr>
    </w:lvl>
    <w:lvl w:ilvl="1" w:tplc="C9684FFC" w:tentative="1">
      <w:start w:val="1"/>
      <w:numFmt w:val="bullet"/>
      <w:lvlText w:val="•"/>
      <w:lvlJc w:val="left"/>
      <w:pPr>
        <w:tabs>
          <w:tab w:val="num" w:pos="1440"/>
        </w:tabs>
        <w:ind w:left="1440" w:hanging="360"/>
      </w:pPr>
      <w:rPr>
        <w:rFonts w:ascii="Arial" w:hAnsi="Arial" w:hint="default"/>
      </w:rPr>
    </w:lvl>
    <w:lvl w:ilvl="2" w:tplc="C78858AA" w:tentative="1">
      <w:start w:val="1"/>
      <w:numFmt w:val="bullet"/>
      <w:lvlText w:val="•"/>
      <w:lvlJc w:val="left"/>
      <w:pPr>
        <w:tabs>
          <w:tab w:val="num" w:pos="2160"/>
        </w:tabs>
        <w:ind w:left="2160" w:hanging="360"/>
      </w:pPr>
      <w:rPr>
        <w:rFonts w:ascii="Arial" w:hAnsi="Arial" w:hint="default"/>
      </w:rPr>
    </w:lvl>
    <w:lvl w:ilvl="3" w:tplc="0262A928" w:tentative="1">
      <w:start w:val="1"/>
      <w:numFmt w:val="bullet"/>
      <w:lvlText w:val="•"/>
      <w:lvlJc w:val="left"/>
      <w:pPr>
        <w:tabs>
          <w:tab w:val="num" w:pos="2880"/>
        </w:tabs>
        <w:ind w:left="2880" w:hanging="360"/>
      </w:pPr>
      <w:rPr>
        <w:rFonts w:ascii="Arial" w:hAnsi="Arial" w:hint="default"/>
      </w:rPr>
    </w:lvl>
    <w:lvl w:ilvl="4" w:tplc="065EC414" w:tentative="1">
      <w:start w:val="1"/>
      <w:numFmt w:val="bullet"/>
      <w:lvlText w:val="•"/>
      <w:lvlJc w:val="left"/>
      <w:pPr>
        <w:tabs>
          <w:tab w:val="num" w:pos="3600"/>
        </w:tabs>
        <w:ind w:left="3600" w:hanging="360"/>
      </w:pPr>
      <w:rPr>
        <w:rFonts w:ascii="Arial" w:hAnsi="Arial" w:hint="default"/>
      </w:rPr>
    </w:lvl>
    <w:lvl w:ilvl="5" w:tplc="DA0EE4B0" w:tentative="1">
      <w:start w:val="1"/>
      <w:numFmt w:val="bullet"/>
      <w:lvlText w:val="•"/>
      <w:lvlJc w:val="left"/>
      <w:pPr>
        <w:tabs>
          <w:tab w:val="num" w:pos="4320"/>
        </w:tabs>
        <w:ind w:left="4320" w:hanging="360"/>
      </w:pPr>
      <w:rPr>
        <w:rFonts w:ascii="Arial" w:hAnsi="Arial" w:hint="default"/>
      </w:rPr>
    </w:lvl>
    <w:lvl w:ilvl="6" w:tplc="ED0EE5F4" w:tentative="1">
      <w:start w:val="1"/>
      <w:numFmt w:val="bullet"/>
      <w:lvlText w:val="•"/>
      <w:lvlJc w:val="left"/>
      <w:pPr>
        <w:tabs>
          <w:tab w:val="num" w:pos="5040"/>
        </w:tabs>
        <w:ind w:left="5040" w:hanging="360"/>
      </w:pPr>
      <w:rPr>
        <w:rFonts w:ascii="Arial" w:hAnsi="Arial" w:hint="default"/>
      </w:rPr>
    </w:lvl>
    <w:lvl w:ilvl="7" w:tplc="71E85758" w:tentative="1">
      <w:start w:val="1"/>
      <w:numFmt w:val="bullet"/>
      <w:lvlText w:val="•"/>
      <w:lvlJc w:val="left"/>
      <w:pPr>
        <w:tabs>
          <w:tab w:val="num" w:pos="5760"/>
        </w:tabs>
        <w:ind w:left="5760" w:hanging="360"/>
      </w:pPr>
      <w:rPr>
        <w:rFonts w:ascii="Arial" w:hAnsi="Arial" w:hint="default"/>
      </w:rPr>
    </w:lvl>
    <w:lvl w:ilvl="8" w:tplc="5B403DF0" w:tentative="1">
      <w:start w:val="1"/>
      <w:numFmt w:val="bullet"/>
      <w:lvlText w:val="•"/>
      <w:lvlJc w:val="left"/>
      <w:pPr>
        <w:tabs>
          <w:tab w:val="num" w:pos="6480"/>
        </w:tabs>
        <w:ind w:left="6480" w:hanging="360"/>
      </w:pPr>
      <w:rPr>
        <w:rFonts w:ascii="Arial" w:hAnsi="Arial" w:hint="default"/>
      </w:rPr>
    </w:lvl>
  </w:abstractNum>
  <w:num w:numId="1" w16cid:durableId="1450126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447"/>
    <w:rsid w:val="000112F9"/>
    <w:rsid w:val="000921FF"/>
    <w:rsid w:val="000F4E4D"/>
    <w:rsid w:val="00104985"/>
    <w:rsid w:val="001076E2"/>
    <w:rsid w:val="001A7B44"/>
    <w:rsid w:val="001D111C"/>
    <w:rsid w:val="00327447"/>
    <w:rsid w:val="003B3E6F"/>
    <w:rsid w:val="004453B9"/>
    <w:rsid w:val="00644BCD"/>
    <w:rsid w:val="008032D4"/>
    <w:rsid w:val="00A9342F"/>
    <w:rsid w:val="00AE51F8"/>
    <w:rsid w:val="00C81596"/>
    <w:rsid w:val="00CD71CD"/>
    <w:rsid w:val="00F16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F00837"/>
  <w15:chartTrackingRefBased/>
  <w15:docId w15:val="{AD5F071D-EE37-A44F-A40A-67E5BEE58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4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4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4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4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4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44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44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44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44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4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4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4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4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4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4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4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4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447"/>
    <w:rPr>
      <w:rFonts w:eastAsiaTheme="majorEastAsia" w:cstheme="majorBidi"/>
      <w:color w:val="272727" w:themeColor="text1" w:themeTint="D8"/>
    </w:rPr>
  </w:style>
  <w:style w:type="paragraph" w:styleId="Title">
    <w:name w:val="Title"/>
    <w:basedOn w:val="Normal"/>
    <w:next w:val="Normal"/>
    <w:link w:val="TitleChar"/>
    <w:uiPriority w:val="10"/>
    <w:qFormat/>
    <w:rsid w:val="0032744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4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44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4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44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7447"/>
    <w:rPr>
      <w:i/>
      <w:iCs/>
      <w:color w:val="404040" w:themeColor="text1" w:themeTint="BF"/>
    </w:rPr>
  </w:style>
  <w:style w:type="paragraph" w:styleId="ListParagraph">
    <w:name w:val="List Paragraph"/>
    <w:basedOn w:val="Normal"/>
    <w:uiPriority w:val="34"/>
    <w:qFormat/>
    <w:rsid w:val="00327447"/>
    <w:pPr>
      <w:ind w:left="720"/>
      <w:contextualSpacing/>
    </w:pPr>
  </w:style>
  <w:style w:type="character" w:styleId="IntenseEmphasis">
    <w:name w:val="Intense Emphasis"/>
    <w:basedOn w:val="DefaultParagraphFont"/>
    <w:uiPriority w:val="21"/>
    <w:qFormat/>
    <w:rsid w:val="00327447"/>
    <w:rPr>
      <w:i/>
      <w:iCs/>
      <w:color w:val="0F4761" w:themeColor="accent1" w:themeShade="BF"/>
    </w:rPr>
  </w:style>
  <w:style w:type="paragraph" w:styleId="IntenseQuote">
    <w:name w:val="Intense Quote"/>
    <w:basedOn w:val="Normal"/>
    <w:next w:val="Normal"/>
    <w:link w:val="IntenseQuoteChar"/>
    <w:uiPriority w:val="30"/>
    <w:qFormat/>
    <w:rsid w:val="003274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447"/>
    <w:rPr>
      <w:i/>
      <w:iCs/>
      <w:color w:val="0F4761" w:themeColor="accent1" w:themeShade="BF"/>
    </w:rPr>
  </w:style>
  <w:style w:type="character" w:styleId="IntenseReference">
    <w:name w:val="Intense Reference"/>
    <w:basedOn w:val="DefaultParagraphFont"/>
    <w:uiPriority w:val="32"/>
    <w:qFormat/>
    <w:rsid w:val="00327447"/>
    <w:rPr>
      <w:b/>
      <w:bCs/>
      <w:smallCaps/>
      <w:color w:val="0F4761" w:themeColor="accent1" w:themeShade="BF"/>
      <w:spacing w:val="5"/>
    </w:rPr>
  </w:style>
  <w:style w:type="paragraph" w:styleId="NormalWeb">
    <w:name w:val="Normal (Web)"/>
    <w:basedOn w:val="Normal"/>
    <w:uiPriority w:val="99"/>
    <w:semiHidden/>
    <w:unhideWhenUsed/>
    <w:rsid w:val="0032744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112F9"/>
    <w:rPr>
      <w:color w:val="467886" w:themeColor="hyperlink"/>
      <w:u w:val="single"/>
    </w:rPr>
  </w:style>
  <w:style w:type="character" w:styleId="UnresolvedMention">
    <w:name w:val="Unresolved Mention"/>
    <w:basedOn w:val="DefaultParagraphFont"/>
    <w:uiPriority w:val="99"/>
    <w:semiHidden/>
    <w:unhideWhenUsed/>
    <w:rsid w:val="000112F9"/>
    <w:rPr>
      <w:color w:val="605E5C"/>
      <w:shd w:val="clear" w:color="auto" w:fill="E1DFDD"/>
    </w:rPr>
  </w:style>
  <w:style w:type="character" w:customStyle="1" w:styleId="apple-converted-space">
    <w:name w:val="apple-converted-space"/>
    <w:basedOn w:val="DefaultParagraphFont"/>
    <w:rsid w:val="00644BCD"/>
  </w:style>
  <w:style w:type="paragraph" w:styleId="Footer">
    <w:name w:val="footer"/>
    <w:basedOn w:val="Normal"/>
    <w:link w:val="FooterChar"/>
    <w:uiPriority w:val="99"/>
    <w:unhideWhenUsed/>
    <w:rsid w:val="00644BCD"/>
    <w:pPr>
      <w:tabs>
        <w:tab w:val="center" w:pos="4513"/>
        <w:tab w:val="right" w:pos="9026"/>
      </w:tabs>
    </w:pPr>
  </w:style>
  <w:style w:type="character" w:customStyle="1" w:styleId="FooterChar">
    <w:name w:val="Footer Char"/>
    <w:basedOn w:val="DefaultParagraphFont"/>
    <w:link w:val="Footer"/>
    <w:uiPriority w:val="99"/>
    <w:rsid w:val="00644BCD"/>
  </w:style>
  <w:style w:type="character" w:styleId="PageNumber">
    <w:name w:val="page number"/>
    <w:basedOn w:val="DefaultParagraphFont"/>
    <w:uiPriority w:val="99"/>
    <w:semiHidden/>
    <w:unhideWhenUsed/>
    <w:rsid w:val="00644B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joe.22217;%5bAccesse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5</Pages>
  <Words>779</Words>
  <Characters>4446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2</cp:revision>
  <dcterms:created xsi:type="dcterms:W3CDTF">2025-12-22T11:53:00Z</dcterms:created>
  <dcterms:modified xsi:type="dcterms:W3CDTF">2025-12-22T13:32:00Z</dcterms:modified>
</cp:coreProperties>
</file>