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F2EC95" w14:textId="77777777" w:rsidR="008B1B86" w:rsidRDefault="008B1B86" w:rsidP="003D316C">
      <w:pPr>
        <w:spacing w:before="30" w:after="30"/>
        <w:jc w:val="both"/>
        <w:rPr>
          <w:rFonts w:ascii="Times New Roman" w:hAnsi="Times New Roman" w:cs="Times New Roman"/>
          <w:color w:val="000000" w:themeColor="text1"/>
          <w:sz w:val="24"/>
          <w:szCs w:val="24"/>
        </w:rPr>
      </w:pPr>
    </w:p>
    <w:p w14:paraId="0B996BDC" w14:textId="27314363" w:rsidR="00BF5C67" w:rsidRDefault="00B329C8"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Multi</w:t>
      </w:r>
      <w:r w:rsidR="00BF5C67" w:rsidRPr="006D788C">
        <w:rPr>
          <w:rFonts w:ascii="Times New Roman" w:hAnsi="Times New Roman" w:cs="Times New Roman"/>
          <w:color w:val="000000" w:themeColor="text1"/>
          <w:sz w:val="24"/>
          <w:szCs w:val="24"/>
        </w:rPr>
        <w:t>-</w:t>
      </w:r>
      <w:r w:rsidRPr="006D788C">
        <w:rPr>
          <w:rFonts w:ascii="Times New Roman" w:hAnsi="Times New Roman" w:cs="Times New Roman"/>
          <w:color w:val="000000" w:themeColor="text1"/>
          <w:sz w:val="24"/>
          <w:szCs w:val="24"/>
        </w:rPr>
        <w:t>agency</w:t>
      </w:r>
      <w:r w:rsidR="003A79A6" w:rsidRPr="006D788C">
        <w:rPr>
          <w:rFonts w:ascii="Times New Roman" w:hAnsi="Times New Roman" w:cs="Times New Roman"/>
          <w:color w:val="000000" w:themeColor="text1"/>
          <w:sz w:val="24"/>
          <w:szCs w:val="24"/>
        </w:rPr>
        <w:t xml:space="preserve"> working can be easily described as a collective group of professionals and carers that span many different agencies and departments, all with their own agendas, but always centred around their client.</w:t>
      </w:r>
      <w:r w:rsidR="004C6601" w:rsidRPr="006D788C">
        <w:rPr>
          <w:rFonts w:ascii="Times New Roman" w:hAnsi="Times New Roman" w:cs="Times New Roman"/>
          <w:color w:val="000000" w:themeColor="text1"/>
          <w:sz w:val="24"/>
          <w:szCs w:val="24"/>
        </w:rPr>
        <w:t xml:space="preserve"> This essay will untangle the web that can be multi agency working, giving examples of positive benefits, but as with everything in society, it will also examine the challenges that can be faced</w:t>
      </w:r>
      <w:r w:rsidR="002F7321" w:rsidRPr="006D788C">
        <w:rPr>
          <w:rFonts w:ascii="Times New Roman" w:hAnsi="Times New Roman" w:cs="Times New Roman"/>
          <w:color w:val="000000" w:themeColor="text1"/>
          <w:sz w:val="24"/>
          <w:szCs w:val="24"/>
        </w:rPr>
        <w:t>.</w:t>
      </w:r>
      <w:r w:rsidR="003A79A6" w:rsidRPr="006D788C">
        <w:rPr>
          <w:rFonts w:ascii="Times New Roman" w:hAnsi="Times New Roman" w:cs="Times New Roman"/>
          <w:color w:val="000000" w:themeColor="text1"/>
          <w:sz w:val="24"/>
          <w:szCs w:val="24"/>
        </w:rPr>
        <w:t xml:space="preserve"> </w:t>
      </w:r>
      <w:r w:rsidR="004C6601" w:rsidRPr="006D788C">
        <w:rPr>
          <w:rFonts w:ascii="Times New Roman" w:hAnsi="Times New Roman" w:cs="Times New Roman"/>
          <w:color w:val="000000" w:themeColor="text1"/>
          <w:sz w:val="24"/>
          <w:szCs w:val="24"/>
        </w:rPr>
        <w:t>Creating pathways and partnerships are key to establish</w:t>
      </w:r>
      <w:r w:rsidR="002F7321" w:rsidRPr="006D788C">
        <w:rPr>
          <w:rFonts w:ascii="Times New Roman" w:hAnsi="Times New Roman" w:cs="Times New Roman"/>
          <w:color w:val="000000" w:themeColor="text1"/>
          <w:sz w:val="24"/>
          <w:szCs w:val="24"/>
        </w:rPr>
        <w:t>ing</w:t>
      </w:r>
      <w:r w:rsidR="004C6601" w:rsidRPr="006D788C">
        <w:rPr>
          <w:rFonts w:ascii="Times New Roman" w:hAnsi="Times New Roman" w:cs="Times New Roman"/>
          <w:color w:val="000000" w:themeColor="text1"/>
          <w:sz w:val="24"/>
          <w:szCs w:val="24"/>
        </w:rPr>
        <w:t xml:space="preserve"> what the best course of action</w:t>
      </w:r>
      <w:r w:rsidR="002F7321" w:rsidRPr="006D788C">
        <w:rPr>
          <w:rFonts w:ascii="Times New Roman" w:hAnsi="Times New Roman" w:cs="Times New Roman"/>
          <w:color w:val="000000" w:themeColor="text1"/>
          <w:sz w:val="24"/>
          <w:szCs w:val="24"/>
        </w:rPr>
        <w:t xml:space="preserve"> would be</w:t>
      </w:r>
      <w:r w:rsidR="004C6601" w:rsidRPr="006D788C">
        <w:rPr>
          <w:rFonts w:ascii="Times New Roman" w:hAnsi="Times New Roman" w:cs="Times New Roman"/>
          <w:color w:val="000000" w:themeColor="text1"/>
          <w:sz w:val="24"/>
          <w:szCs w:val="24"/>
        </w:rPr>
        <w:t xml:space="preserve"> </w:t>
      </w:r>
      <w:r w:rsidR="002F7321" w:rsidRPr="006D788C">
        <w:rPr>
          <w:rFonts w:ascii="Times New Roman" w:hAnsi="Times New Roman" w:cs="Times New Roman"/>
          <w:color w:val="000000" w:themeColor="text1"/>
          <w:sz w:val="24"/>
          <w:szCs w:val="24"/>
        </w:rPr>
        <w:t xml:space="preserve">when </w:t>
      </w:r>
      <w:r w:rsidR="004C6601" w:rsidRPr="006D788C">
        <w:rPr>
          <w:rFonts w:ascii="Times New Roman" w:hAnsi="Times New Roman" w:cs="Times New Roman"/>
          <w:color w:val="000000" w:themeColor="text1"/>
          <w:sz w:val="24"/>
          <w:szCs w:val="24"/>
        </w:rPr>
        <w:t>creat</w:t>
      </w:r>
      <w:r w:rsidR="002F7321" w:rsidRPr="006D788C">
        <w:rPr>
          <w:rFonts w:ascii="Times New Roman" w:hAnsi="Times New Roman" w:cs="Times New Roman"/>
          <w:color w:val="000000" w:themeColor="text1"/>
          <w:sz w:val="24"/>
          <w:szCs w:val="24"/>
        </w:rPr>
        <w:t>ing</w:t>
      </w:r>
      <w:r w:rsidR="004C6601" w:rsidRPr="006D788C">
        <w:rPr>
          <w:rFonts w:ascii="Times New Roman" w:hAnsi="Times New Roman" w:cs="Times New Roman"/>
          <w:color w:val="000000" w:themeColor="text1"/>
          <w:sz w:val="24"/>
          <w:szCs w:val="24"/>
        </w:rPr>
        <w:t xml:space="preserve"> </w:t>
      </w:r>
      <w:r w:rsidR="002F7321" w:rsidRPr="006D788C">
        <w:rPr>
          <w:rFonts w:ascii="Times New Roman" w:hAnsi="Times New Roman" w:cs="Times New Roman"/>
          <w:color w:val="000000" w:themeColor="text1"/>
          <w:sz w:val="24"/>
          <w:szCs w:val="24"/>
        </w:rPr>
        <w:t>a normal environment</w:t>
      </w:r>
      <w:r w:rsidR="004C6601" w:rsidRPr="006D788C">
        <w:rPr>
          <w:rFonts w:ascii="Times New Roman" w:hAnsi="Times New Roman" w:cs="Times New Roman"/>
          <w:color w:val="000000" w:themeColor="text1"/>
          <w:sz w:val="24"/>
          <w:szCs w:val="24"/>
        </w:rPr>
        <w:t xml:space="preserve"> for vulnerable adults.</w:t>
      </w:r>
      <w:r w:rsidR="00BF5C67" w:rsidRPr="006D788C">
        <w:rPr>
          <w:rFonts w:ascii="Times New Roman" w:hAnsi="Times New Roman" w:cs="Times New Roman"/>
          <w:color w:val="000000" w:themeColor="text1"/>
          <w:sz w:val="24"/>
          <w:szCs w:val="24"/>
        </w:rPr>
        <w:t xml:space="preserve"> In this instance the sector of society that can give a more in-depth example are vulnerable adults, to include adults that live in assisted accommodation, sheltered accommodation and adults that have care needs in their own home. This is an example of the complexities </w:t>
      </w:r>
      <w:r w:rsidR="00BE7FBA" w:rsidRPr="006D788C">
        <w:rPr>
          <w:rFonts w:ascii="Times New Roman" w:hAnsi="Times New Roman" w:cs="Times New Roman"/>
          <w:color w:val="000000" w:themeColor="text1"/>
          <w:sz w:val="24"/>
          <w:szCs w:val="24"/>
        </w:rPr>
        <w:t xml:space="preserve">within </w:t>
      </w:r>
      <w:r w:rsidR="00BF5C67" w:rsidRPr="006D788C">
        <w:rPr>
          <w:rFonts w:ascii="Times New Roman" w:hAnsi="Times New Roman" w:cs="Times New Roman"/>
          <w:color w:val="000000" w:themeColor="text1"/>
          <w:sz w:val="24"/>
          <w:szCs w:val="24"/>
        </w:rPr>
        <w:t>society and that one label, given by the government, can include a variety of people and needs.  According to the House of Commons Health Committee a vulnerable adult is defined as:</w:t>
      </w:r>
    </w:p>
    <w:p w14:paraId="704404D8"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17CB7D83" w14:textId="61F981D7" w:rsidR="00BF5C67" w:rsidRDefault="00BF5C67" w:rsidP="003D316C">
      <w:pPr>
        <w:spacing w:before="30" w:after="30"/>
        <w:ind w:left="144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‘A person who is or may be in need of community care services by reason of mental or other disability, age or illness, and who is unable to take care of him or herself; or unable to protect him or herself against significant harm or exploitation</w:t>
      </w:r>
      <w:r w:rsidR="003D316C">
        <w:rPr>
          <w:rFonts w:ascii="Times New Roman" w:hAnsi="Times New Roman" w:cs="Times New Roman"/>
          <w:color w:val="000000" w:themeColor="text1"/>
          <w:sz w:val="24"/>
          <w:szCs w:val="24"/>
        </w:rPr>
        <w:t xml:space="preserve"> </w:t>
      </w:r>
      <w:r w:rsidRPr="006D788C">
        <w:rPr>
          <w:rFonts w:ascii="Times New Roman" w:hAnsi="Times New Roman" w:cs="Times New Roman"/>
          <w:color w:val="000000" w:themeColor="text1"/>
          <w:sz w:val="24"/>
          <w:szCs w:val="24"/>
        </w:rPr>
        <w:t>(DH 200, p8)</w:t>
      </w:r>
      <w:r w:rsidR="003D316C">
        <w:rPr>
          <w:rFonts w:ascii="Times New Roman" w:hAnsi="Times New Roman" w:cs="Times New Roman"/>
          <w:color w:val="000000" w:themeColor="text1"/>
          <w:sz w:val="24"/>
          <w:szCs w:val="24"/>
        </w:rPr>
        <w:t>’.</w:t>
      </w:r>
    </w:p>
    <w:p w14:paraId="3BF704E6" w14:textId="77777777" w:rsidR="003D316C" w:rsidRPr="006D788C" w:rsidRDefault="003D316C" w:rsidP="003D316C">
      <w:pPr>
        <w:spacing w:before="30" w:after="30"/>
        <w:ind w:left="1440"/>
        <w:jc w:val="both"/>
        <w:rPr>
          <w:rFonts w:ascii="Times New Roman" w:hAnsi="Times New Roman" w:cs="Times New Roman"/>
          <w:color w:val="000000" w:themeColor="text1"/>
          <w:sz w:val="24"/>
          <w:szCs w:val="24"/>
        </w:rPr>
      </w:pPr>
    </w:p>
    <w:p w14:paraId="35E83965" w14:textId="7C7AC1BC" w:rsidR="004C6601" w:rsidRDefault="00BF5C67"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With this sector in mind this essay will explain the complexities of multi-agency working through the example of the Integrated</w:t>
      </w:r>
      <w:r w:rsidR="00C537AD" w:rsidRPr="006D788C">
        <w:rPr>
          <w:rFonts w:ascii="Times New Roman" w:hAnsi="Times New Roman" w:cs="Times New Roman"/>
          <w:color w:val="000000" w:themeColor="text1"/>
          <w:sz w:val="24"/>
          <w:szCs w:val="24"/>
        </w:rPr>
        <w:t xml:space="preserve"> </w:t>
      </w:r>
      <w:r w:rsidR="005F5923" w:rsidRPr="006D788C">
        <w:rPr>
          <w:rFonts w:ascii="Times New Roman" w:hAnsi="Times New Roman" w:cs="Times New Roman"/>
          <w:color w:val="000000" w:themeColor="text1"/>
          <w:sz w:val="24"/>
          <w:szCs w:val="24"/>
        </w:rPr>
        <w:t>C</w:t>
      </w:r>
      <w:r w:rsidRPr="006D788C">
        <w:rPr>
          <w:rFonts w:ascii="Times New Roman" w:hAnsi="Times New Roman" w:cs="Times New Roman"/>
          <w:color w:val="000000" w:themeColor="text1"/>
          <w:sz w:val="24"/>
          <w:szCs w:val="24"/>
        </w:rPr>
        <w:t xml:space="preserve">are </w:t>
      </w:r>
      <w:r w:rsidR="005F5923" w:rsidRPr="006D788C">
        <w:rPr>
          <w:rFonts w:ascii="Times New Roman" w:hAnsi="Times New Roman" w:cs="Times New Roman"/>
          <w:color w:val="000000" w:themeColor="text1"/>
          <w:sz w:val="24"/>
          <w:szCs w:val="24"/>
        </w:rPr>
        <w:t>C</w:t>
      </w:r>
      <w:r w:rsidRPr="006D788C">
        <w:rPr>
          <w:rFonts w:ascii="Times New Roman" w:hAnsi="Times New Roman" w:cs="Times New Roman"/>
          <w:color w:val="000000" w:themeColor="text1"/>
          <w:sz w:val="24"/>
          <w:szCs w:val="24"/>
        </w:rPr>
        <w:t xml:space="preserve">entre newly opened in Aberaeron Ceredigion. </w:t>
      </w:r>
      <w:r w:rsidR="004C6601" w:rsidRPr="006D788C">
        <w:rPr>
          <w:rFonts w:ascii="Times New Roman" w:hAnsi="Times New Roman" w:cs="Times New Roman"/>
          <w:color w:val="000000" w:themeColor="text1"/>
          <w:sz w:val="24"/>
          <w:szCs w:val="24"/>
        </w:rPr>
        <w:t xml:space="preserve">Policies, legislation and a </w:t>
      </w:r>
      <w:r w:rsidR="00B329C8" w:rsidRPr="006D788C">
        <w:rPr>
          <w:rFonts w:ascii="Times New Roman" w:hAnsi="Times New Roman" w:cs="Times New Roman"/>
          <w:color w:val="000000" w:themeColor="text1"/>
          <w:sz w:val="24"/>
          <w:szCs w:val="24"/>
        </w:rPr>
        <w:t>person-centred</w:t>
      </w:r>
      <w:r w:rsidR="004C6601" w:rsidRPr="006D788C">
        <w:rPr>
          <w:rFonts w:ascii="Times New Roman" w:hAnsi="Times New Roman" w:cs="Times New Roman"/>
          <w:color w:val="000000" w:themeColor="text1"/>
          <w:sz w:val="24"/>
          <w:szCs w:val="24"/>
        </w:rPr>
        <w:t xml:space="preserve"> approach is a key factor in keeping the client, the person who is in need, always in the forefront of decisions made</w:t>
      </w:r>
      <w:r w:rsidR="00D14DA5" w:rsidRPr="006D788C">
        <w:rPr>
          <w:rFonts w:ascii="Times New Roman" w:hAnsi="Times New Roman" w:cs="Times New Roman"/>
          <w:color w:val="000000" w:themeColor="text1"/>
          <w:sz w:val="24"/>
          <w:szCs w:val="24"/>
        </w:rPr>
        <w:t xml:space="preserve"> </w:t>
      </w:r>
      <w:proofErr w:type="gramStart"/>
      <w:r w:rsidR="00D14DA5" w:rsidRPr="006D788C">
        <w:rPr>
          <w:rFonts w:ascii="Times New Roman" w:hAnsi="Times New Roman" w:cs="Times New Roman"/>
          <w:color w:val="000000" w:themeColor="text1"/>
          <w:sz w:val="24"/>
          <w:szCs w:val="24"/>
        </w:rPr>
        <w:t>in regard to</w:t>
      </w:r>
      <w:proofErr w:type="gramEnd"/>
      <w:r w:rsidR="00D14DA5" w:rsidRPr="006D788C">
        <w:rPr>
          <w:rFonts w:ascii="Times New Roman" w:hAnsi="Times New Roman" w:cs="Times New Roman"/>
          <w:color w:val="000000" w:themeColor="text1"/>
          <w:sz w:val="24"/>
          <w:szCs w:val="24"/>
        </w:rPr>
        <w:t xml:space="preserve"> their health and care provisions.</w:t>
      </w:r>
    </w:p>
    <w:p w14:paraId="0C673F76"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14D73718" w14:textId="6FFA5693" w:rsidR="00BF5C67" w:rsidRDefault="00BF5C67"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 xml:space="preserve">Due to the lack of legislation, in 2000 the Department of health published policy guidance called “NO Secrets” (Gov.uk ,2000) created to support section 7, </w:t>
      </w:r>
      <w:r w:rsidR="00C537AD" w:rsidRPr="006D788C">
        <w:rPr>
          <w:rFonts w:ascii="Times New Roman" w:hAnsi="Times New Roman" w:cs="Times New Roman"/>
          <w:color w:val="000000" w:themeColor="text1"/>
          <w:sz w:val="24"/>
          <w:szCs w:val="24"/>
        </w:rPr>
        <w:t>of The</w:t>
      </w:r>
      <w:r w:rsidRPr="006D788C">
        <w:rPr>
          <w:rFonts w:ascii="Times New Roman" w:hAnsi="Times New Roman" w:cs="Times New Roman"/>
          <w:color w:val="000000" w:themeColor="text1"/>
          <w:sz w:val="24"/>
          <w:szCs w:val="24"/>
        </w:rPr>
        <w:t xml:space="preserve"> Local Authority Social Services Act 1970 (</w:t>
      </w:r>
      <w:proofErr w:type="gramStart"/>
      <w:r w:rsidRPr="006D788C">
        <w:rPr>
          <w:rFonts w:ascii="Times New Roman" w:hAnsi="Times New Roman" w:cs="Times New Roman"/>
          <w:color w:val="000000" w:themeColor="text1"/>
          <w:sz w:val="24"/>
          <w:szCs w:val="24"/>
        </w:rPr>
        <w:t>Gov.uk,section</w:t>
      </w:r>
      <w:proofErr w:type="gramEnd"/>
      <w:r w:rsidRPr="006D788C">
        <w:rPr>
          <w:rFonts w:ascii="Times New Roman" w:hAnsi="Times New Roman" w:cs="Times New Roman"/>
          <w:color w:val="000000" w:themeColor="text1"/>
          <w:sz w:val="24"/>
          <w:szCs w:val="24"/>
        </w:rPr>
        <w:t xml:space="preserve"> 7, 1970). This document gave recommendations for local authorities to battle the abuse of vulnerable adults </w:t>
      </w:r>
      <w:proofErr w:type="gramStart"/>
      <w:r w:rsidRPr="006D788C">
        <w:rPr>
          <w:rFonts w:ascii="Times New Roman" w:hAnsi="Times New Roman" w:cs="Times New Roman"/>
          <w:color w:val="000000" w:themeColor="text1"/>
          <w:sz w:val="24"/>
          <w:szCs w:val="24"/>
        </w:rPr>
        <w:t>and with this in mind, inter</w:t>
      </w:r>
      <w:proofErr w:type="gramEnd"/>
      <w:r w:rsidRPr="006D788C">
        <w:rPr>
          <w:rFonts w:ascii="Times New Roman" w:hAnsi="Times New Roman" w:cs="Times New Roman"/>
          <w:color w:val="000000" w:themeColor="text1"/>
          <w:sz w:val="24"/>
          <w:szCs w:val="24"/>
        </w:rPr>
        <w:t xml:space="preserve"> agency working was suggested as the solution. This framework could then be adapted by local authorities to meet the needs of their constituents. This would show that creating a mu</w:t>
      </w:r>
      <w:r w:rsidR="001F6A24" w:rsidRPr="006D788C">
        <w:rPr>
          <w:rFonts w:ascii="Times New Roman" w:hAnsi="Times New Roman" w:cs="Times New Roman"/>
          <w:color w:val="000000" w:themeColor="text1"/>
          <w:sz w:val="24"/>
          <w:szCs w:val="24"/>
        </w:rPr>
        <w:t>l</w:t>
      </w:r>
      <w:r w:rsidRPr="006D788C">
        <w:rPr>
          <w:rFonts w:ascii="Times New Roman" w:hAnsi="Times New Roman" w:cs="Times New Roman"/>
          <w:color w:val="000000" w:themeColor="text1"/>
          <w:sz w:val="24"/>
          <w:szCs w:val="24"/>
        </w:rPr>
        <w:t>ti</w:t>
      </w:r>
      <w:r w:rsidR="001F6A24" w:rsidRPr="006D788C">
        <w:rPr>
          <w:rFonts w:ascii="Times New Roman" w:hAnsi="Times New Roman" w:cs="Times New Roman"/>
          <w:color w:val="000000" w:themeColor="text1"/>
          <w:sz w:val="24"/>
          <w:szCs w:val="24"/>
        </w:rPr>
        <w:t>-</w:t>
      </w:r>
      <w:r w:rsidRPr="006D788C">
        <w:rPr>
          <w:rFonts w:ascii="Times New Roman" w:hAnsi="Times New Roman" w:cs="Times New Roman"/>
          <w:color w:val="000000" w:themeColor="text1"/>
          <w:sz w:val="24"/>
          <w:szCs w:val="24"/>
        </w:rPr>
        <w:t>agency, inter agency, could highlight and further prevent the abuse of vulnerable adults in our communities and that the care of vulnerable adults would not fall through the cracks of society</w:t>
      </w:r>
      <w:r w:rsidR="00C53338" w:rsidRPr="006D788C">
        <w:rPr>
          <w:rFonts w:ascii="Times New Roman" w:hAnsi="Times New Roman" w:cs="Times New Roman"/>
          <w:color w:val="000000" w:themeColor="text1"/>
          <w:sz w:val="24"/>
          <w:szCs w:val="24"/>
        </w:rPr>
        <w:t xml:space="preserve">. </w:t>
      </w:r>
      <w:r w:rsidRPr="006D788C">
        <w:rPr>
          <w:rFonts w:ascii="Times New Roman" w:hAnsi="Times New Roman" w:cs="Times New Roman"/>
          <w:color w:val="000000" w:themeColor="text1"/>
          <w:sz w:val="24"/>
          <w:szCs w:val="24"/>
        </w:rPr>
        <w:t>According to the “No Secrets” publication abuse can be viewed in a variety of physical and mental mistreatment but also includes:</w:t>
      </w:r>
    </w:p>
    <w:p w14:paraId="71D834E5"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1F694BB1" w14:textId="18A6D84A" w:rsidR="00BF5C67" w:rsidRDefault="00BF5C67" w:rsidP="003D316C">
      <w:pPr>
        <w:spacing w:before="30" w:after="30"/>
        <w:ind w:left="72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‘neglect and acts of omission, including ignoring medical or physical care needs, failure to provide access to appropriate health, social care or educational services, the withholding of the necessities of life, such as medication, adequate nutrition and heating (Gov.uk, p 9, 2000)</w:t>
      </w:r>
      <w:r w:rsidR="003D316C">
        <w:rPr>
          <w:rFonts w:ascii="Times New Roman" w:hAnsi="Times New Roman" w:cs="Times New Roman"/>
          <w:color w:val="000000" w:themeColor="text1"/>
          <w:sz w:val="24"/>
          <w:szCs w:val="24"/>
        </w:rPr>
        <w:t>’.</w:t>
      </w:r>
    </w:p>
    <w:p w14:paraId="53C45876" w14:textId="77777777" w:rsidR="00923B6A" w:rsidRPr="006D788C" w:rsidRDefault="00923B6A" w:rsidP="003D316C">
      <w:pPr>
        <w:spacing w:before="30" w:after="30"/>
        <w:ind w:left="720"/>
        <w:jc w:val="both"/>
        <w:rPr>
          <w:rFonts w:ascii="Times New Roman" w:hAnsi="Times New Roman" w:cs="Times New Roman"/>
          <w:color w:val="000000" w:themeColor="text1"/>
          <w:sz w:val="24"/>
          <w:szCs w:val="24"/>
        </w:rPr>
      </w:pPr>
    </w:p>
    <w:p w14:paraId="25899314" w14:textId="26275350" w:rsidR="00BF5C67" w:rsidRPr="006D788C" w:rsidRDefault="00BF5C67"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 xml:space="preserve">And </w:t>
      </w:r>
      <w:r w:rsidR="003A261B" w:rsidRPr="006D788C">
        <w:rPr>
          <w:rFonts w:ascii="Times New Roman" w:hAnsi="Times New Roman" w:cs="Times New Roman"/>
          <w:color w:val="000000" w:themeColor="text1"/>
          <w:sz w:val="24"/>
          <w:szCs w:val="24"/>
        </w:rPr>
        <w:t>so,</w:t>
      </w:r>
      <w:r w:rsidRPr="006D788C">
        <w:rPr>
          <w:rFonts w:ascii="Times New Roman" w:hAnsi="Times New Roman" w:cs="Times New Roman"/>
          <w:color w:val="000000" w:themeColor="text1"/>
          <w:sz w:val="24"/>
          <w:szCs w:val="24"/>
        </w:rPr>
        <w:t xml:space="preserve"> it could be argued that without the Integrated Care centre the health needs of vulnerable adults could suffer and, as described above, even be deemed as abuse.</w:t>
      </w:r>
    </w:p>
    <w:p w14:paraId="42286F4C" w14:textId="7DE973F9" w:rsidR="00BF5C67" w:rsidRPr="006D788C" w:rsidRDefault="003A261B"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An e</w:t>
      </w:r>
      <w:r w:rsidR="00A51CED" w:rsidRPr="006D788C">
        <w:rPr>
          <w:rFonts w:ascii="Times New Roman" w:hAnsi="Times New Roman" w:cs="Times New Roman"/>
          <w:color w:val="000000" w:themeColor="text1"/>
          <w:sz w:val="24"/>
          <w:szCs w:val="24"/>
        </w:rPr>
        <w:t>xample</w:t>
      </w:r>
      <w:r w:rsidRPr="006D788C">
        <w:rPr>
          <w:rFonts w:ascii="Times New Roman" w:hAnsi="Times New Roman" w:cs="Times New Roman"/>
          <w:color w:val="000000" w:themeColor="text1"/>
          <w:sz w:val="24"/>
          <w:szCs w:val="24"/>
        </w:rPr>
        <w:t xml:space="preserve"> </w:t>
      </w:r>
      <w:r w:rsidR="00A51CED" w:rsidRPr="006D788C">
        <w:rPr>
          <w:rFonts w:ascii="Times New Roman" w:hAnsi="Times New Roman" w:cs="Times New Roman"/>
          <w:color w:val="000000" w:themeColor="text1"/>
          <w:sz w:val="24"/>
          <w:szCs w:val="24"/>
        </w:rPr>
        <w:t xml:space="preserve">of how </w:t>
      </w:r>
      <w:r w:rsidR="00132615" w:rsidRPr="006D788C">
        <w:rPr>
          <w:rFonts w:ascii="Times New Roman" w:hAnsi="Times New Roman" w:cs="Times New Roman"/>
          <w:color w:val="000000" w:themeColor="text1"/>
          <w:sz w:val="24"/>
          <w:szCs w:val="24"/>
        </w:rPr>
        <w:t xml:space="preserve">vulnerable adult service users </w:t>
      </w:r>
      <w:r w:rsidRPr="006D788C">
        <w:rPr>
          <w:rFonts w:ascii="Times New Roman" w:hAnsi="Times New Roman" w:cs="Times New Roman"/>
          <w:color w:val="000000" w:themeColor="text1"/>
          <w:sz w:val="24"/>
          <w:szCs w:val="24"/>
        </w:rPr>
        <w:t>would benefit</w:t>
      </w:r>
      <w:r w:rsidR="00132615" w:rsidRPr="006D788C">
        <w:rPr>
          <w:rFonts w:ascii="Times New Roman" w:hAnsi="Times New Roman" w:cs="Times New Roman"/>
          <w:color w:val="000000" w:themeColor="text1"/>
          <w:sz w:val="24"/>
          <w:szCs w:val="24"/>
        </w:rPr>
        <w:t xml:space="preserve"> from having th</w:t>
      </w:r>
      <w:r w:rsidR="009D5DF4" w:rsidRPr="006D788C">
        <w:rPr>
          <w:rFonts w:ascii="Times New Roman" w:hAnsi="Times New Roman" w:cs="Times New Roman"/>
          <w:color w:val="000000" w:themeColor="text1"/>
          <w:sz w:val="24"/>
          <w:szCs w:val="24"/>
        </w:rPr>
        <w:t>e new care provision</w:t>
      </w:r>
      <w:r w:rsidRPr="006D788C">
        <w:rPr>
          <w:rFonts w:ascii="Times New Roman" w:hAnsi="Times New Roman" w:cs="Times New Roman"/>
          <w:color w:val="000000" w:themeColor="text1"/>
          <w:sz w:val="24"/>
          <w:szCs w:val="24"/>
        </w:rPr>
        <w:t xml:space="preserve"> is that it would be</w:t>
      </w:r>
      <w:r w:rsidR="009D5DF4" w:rsidRPr="006D788C">
        <w:rPr>
          <w:rFonts w:ascii="Times New Roman" w:hAnsi="Times New Roman" w:cs="Times New Roman"/>
          <w:color w:val="000000" w:themeColor="text1"/>
          <w:sz w:val="24"/>
          <w:szCs w:val="24"/>
        </w:rPr>
        <w:t xml:space="preserve"> in one location</w:t>
      </w:r>
      <w:r w:rsidRPr="006D788C">
        <w:rPr>
          <w:rFonts w:ascii="Times New Roman" w:hAnsi="Times New Roman" w:cs="Times New Roman"/>
          <w:color w:val="000000" w:themeColor="text1"/>
          <w:sz w:val="24"/>
          <w:szCs w:val="24"/>
        </w:rPr>
        <w:t>,</w:t>
      </w:r>
      <w:r w:rsidR="00587302" w:rsidRPr="006D788C">
        <w:rPr>
          <w:rFonts w:ascii="Times New Roman" w:hAnsi="Times New Roman" w:cs="Times New Roman"/>
          <w:color w:val="000000" w:themeColor="text1"/>
          <w:sz w:val="24"/>
          <w:szCs w:val="24"/>
        </w:rPr>
        <w:t xml:space="preserve"> instead of multiple </w:t>
      </w:r>
      <w:r w:rsidR="00BD693A" w:rsidRPr="006D788C">
        <w:rPr>
          <w:rFonts w:ascii="Times New Roman" w:hAnsi="Times New Roman" w:cs="Times New Roman"/>
          <w:color w:val="000000" w:themeColor="text1"/>
          <w:sz w:val="24"/>
          <w:szCs w:val="24"/>
        </w:rPr>
        <w:t>locations</w:t>
      </w:r>
      <w:r w:rsidR="00D36CED" w:rsidRPr="006D788C">
        <w:rPr>
          <w:rFonts w:ascii="Times New Roman" w:hAnsi="Times New Roman" w:cs="Times New Roman"/>
          <w:color w:val="000000" w:themeColor="text1"/>
          <w:sz w:val="24"/>
          <w:szCs w:val="24"/>
        </w:rPr>
        <w:t xml:space="preserve">. </w:t>
      </w:r>
      <w:r w:rsidR="00CB47D1" w:rsidRPr="006D788C">
        <w:rPr>
          <w:rFonts w:ascii="Times New Roman" w:hAnsi="Times New Roman" w:cs="Times New Roman"/>
          <w:color w:val="000000" w:themeColor="text1"/>
          <w:sz w:val="24"/>
          <w:szCs w:val="24"/>
        </w:rPr>
        <w:t>Practitioners, such</w:t>
      </w:r>
      <w:r w:rsidR="00587302" w:rsidRPr="006D788C">
        <w:rPr>
          <w:rFonts w:ascii="Times New Roman" w:hAnsi="Times New Roman" w:cs="Times New Roman"/>
          <w:color w:val="000000" w:themeColor="text1"/>
          <w:sz w:val="24"/>
          <w:szCs w:val="24"/>
        </w:rPr>
        <w:t xml:space="preserve"> as physiotherap</w:t>
      </w:r>
      <w:r w:rsidR="00296535" w:rsidRPr="006D788C">
        <w:rPr>
          <w:rFonts w:ascii="Times New Roman" w:hAnsi="Times New Roman" w:cs="Times New Roman"/>
          <w:color w:val="000000" w:themeColor="text1"/>
          <w:sz w:val="24"/>
          <w:szCs w:val="24"/>
        </w:rPr>
        <w:t>ists</w:t>
      </w:r>
      <w:r w:rsidR="00587302" w:rsidRPr="006D788C">
        <w:rPr>
          <w:rFonts w:ascii="Times New Roman" w:hAnsi="Times New Roman" w:cs="Times New Roman"/>
          <w:color w:val="000000" w:themeColor="text1"/>
          <w:sz w:val="24"/>
          <w:szCs w:val="24"/>
        </w:rPr>
        <w:t>, district nurse</w:t>
      </w:r>
      <w:r w:rsidR="005E1964" w:rsidRPr="006D788C">
        <w:rPr>
          <w:rFonts w:ascii="Times New Roman" w:hAnsi="Times New Roman" w:cs="Times New Roman"/>
          <w:color w:val="000000" w:themeColor="text1"/>
          <w:sz w:val="24"/>
          <w:szCs w:val="24"/>
        </w:rPr>
        <w:t xml:space="preserve"> provisions, </w:t>
      </w:r>
      <w:r w:rsidR="007B1ECC" w:rsidRPr="006D788C">
        <w:rPr>
          <w:rFonts w:ascii="Times New Roman" w:hAnsi="Times New Roman" w:cs="Times New Roman"/>
          <w:color w:val="000000" w:themeColor="text1"/>
          <w:sz w:val="24"/>
          <w:szCs w:val="24"/>
        </w:rPr>
        <w:t>Speech and language</w:t>
      </w:r>
      <w:r w:rsidR="00390A5A" w:rsidRPr="006D788C">
        <w:rPr>
          <w:rFonts w:ascii="Times New Roman" w:hAnsi="Times New Roman" w:cs="Times New Roman"/>
          <w:color w:val="000000" w:themeColor="text1"/>
          <w:sz w:val="24"/>
          <w:szCs w:val="24"/>
        </w:rPr>
        <w:t xml:space="preserve"> therapy (SALT</w:t>
      </w:r>
      <w:r w:rsidR="00F07064" w:rsidRPr="006D788C">
        <w:rPr>
          <w:rFonts w:ascii="Times New Roman" w:hAnsi="Times New Roman" w:cs="Times New Roman"/>
          <w:color w:val="000000" w:themeColor="text1"/>
          <w:sz w:val="24"/>
          <w:szCs w:val="24"/>
        </w:rPr>
        <w:t xml:space="preserve">), </w:t>
      </w:r>
      <w:r w:rsidR="00F07064" w:rsidRPr="006D788C">
        <w:rPr>
          <w:rFonts w:ascii="Times New Roman" w:hAnsi="Times New Roman" w:cs="Times New Roman"/>
          <w:color w:val="000000" w:themeColor="text1"/>
          <w:sz w:val="24"/>
          <w:szCs w:val="24"/>
        </w:rPr>
        <w:lastRenderedPageBreak/>
        <w:t>Occupational</w:t>
      </w:r>
      <w:r w:rsidR="00390A5A" w:rsidRPr="006D788C">
        <w:rPr>
          <w:rFonts w:ascii="Times New Roman" w:hAnsi="Times New Roman" w:cs="Times New Roman"/>
          <w:color w:val="000000" w:themeColor="text1"/>
          <w:sz w:val="24"/>
          <w:szCs w:val="24"/>
        </w:rPr>
        <w:t xml:space="preserve"> </w:t>
      </w:r>
      <w:r w:rsidR="0039783A" w:rsidRPr="006D788C">
        <w:rPr>
          <w:rFonts w:ascii="Times New Roman" w:hAnsi="Times New Roman" w:cs="Times New Roman"/>
          <w:color w:val="000000" w:themeColor="text1"/>
          <w:sz w:val="24"/>
          <w:szCs w:val="24"/>
        </w:rPr>
        <w:t>Health</w:t>
      </w:r>
      <w:r w:rsidR="00FE59E8" w:rsidRPr="006D788C">
        <w:rPr>
          <w:rFonts w:ascii="Times New Roman" w:hAnsi="Times New Roman" w:cs="Times New Roman"/>
          <w:color w:val="000000" w:themeColor="text1"/>
          <w:sz w:val="24"/>
          <w:szCs w:val="24"/>
        </w:rPr>
        <w:t>, The Mental Health team</w:t>
      </w:r>
      <w:r w:rsidR="00887FEB" w:rsidRPr="006D788C">
        <w:rPr>
          <w:rFonts w:ascii="Times New Roman" w:hAnsi="Times New Roman" w:cs="Times New Roman"/>
          <w:color w:val="000000" w:themeColor="text1"/>
          <w:sz w:val="24"/>
          <w:szCs w:val="24"/>
        </w:rPr>
        <w:t xml:space="preserve"> and The Home Care team</w:t>
      </w:r>
      <w:r w:rsidR="00D36CED" w:rsidRPr="006D788C">
        <w:rPr>
          <w:rFonts w:ascii="Times New Roman" w:hAnsi="Times New Roman" w:cs="Times New Roman"/>
          <w:color w:val="000000" w:themeColor="text1"/>
          <w:sz w:val="24"/>
          <w:szCs w:val="24"/>
        </w:rPr>
        <w:t xml:space="preserve"> as well as the GP would all be housed in the same building and therefore making multiple appointments or referrals easier</w:t>
      </w:r>
      <w:r w:rsidR="00AB1372" w:rsidRPr="006D788C">
        <w:rPr>
          <w:rFonts w:ascii="Times New Roman" w:hAnsi="Times New Roman" w:cs="Times New Roman"/>
          <w:color w:val="000000" w:themeColor="text1"/>
          <w:sz w:val="24"/>
          <w:szCs w:val="24"/>
        </w:rPr>
        <w:t xml:space="preserve"> and the health care of the patient more inclusive.</w:t>
      </w:r>
      <w:r w:rsidR="004642B8" w:rsidRPr="006D788C">
        <w:rPr>
          <w:rFonts w:ascii="Times New Roman" w:hAnsi="Times New Roman" w:cs="Times New Roman"/>
          <w:color w:val="000000" w:themeColor="text1"/>
          <w:sz w:val="24"/>
          <w:szCs w:val="24"/>
        </w:rPr>
        <w:t xml:space="preserve"> </w:t>
      </w:r>
    </w:p>
    <w:p w14:paraId="74A4485C" w14:textId="7467592C" w:rsidR="00322844" w:rsidRDefault="00C53338"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 xml:space="preserve">With the creation of the Integrated Care Centre in mind </w:t>
      </w:r>
      <w:proofErr w:type="spellStart"/>
      <w:r w:rsidR="00D265E5" w:rsidRPr="006D788C">
        <w:rPr>
          <w:rFonts w:ascii="Times New Roman" w:hAnsi="Times New Roman" w:cs="Times New Roman"/>
          <w:color w:val="000000" w:themeColor="text1"/>
          <w:sz w:val="24"/>
          <w:szCs w:val="24"/>
        </w:rPr>
        <w:t>Hwyl</w:t>
      </w:r>
      <w:proofErr w:type="spellEnd"/>
      <w:r w:rsidR="00D265E5" w:rsidRPr="006D788C">
        <w:rPr>
          <w:rFonts w:ascii="Times New Roman" w:hAnsi="Times New Roman" w:cs="Times New Roman"/>
          <w:color w:val="000000" w:themeColor="text1"/>
          <w:sz w:val="24"/>
          <w:szCs w:val="24"/>
        </w:rPr>
        <w:t xml:space="preserve"> </w:t>
      </w:r>
      <w:proofErr w:type="spellStart"/>
      <w:r w:rsidR="00D265E5" w:rsidRPr="006D788C">
        <w:rPr>
          <w:rFonts w:ascii="Times New Roman" w:hAnsi="Times New Roman" w:cs="Times New Roman"/>
          <w:color w:val="000000" w:themeColor="text1"/>
          <w:sz w:val="24"/>
          <w:szCs w:val="24"/>
        </w:rPr>
        <w:t>Dda</w:t>
      </w:r>
      <w:proofErr w:type="spellEnd"/>
      <w:r w:rsidR="00D265E5" w:rsidRPr="006D788C">
        <w:rPr>
          <w:rFonts w:ascii="Times New Roman" w:hAnsi="Times New Roman" w:cs="Times New Roman"/>
          <w:color w:val="000000" w:themeColor="text1"/>
          <w:sz w:val="24"/>
          <w:szCs w:val="24"/>
        </w:rPr>
        <w:t xml:space="preserve"> Health board </w:t>
      </w:r>
      <w:r w:rsidR="00656A58" w:rsidRPr="006D788C">
        <w:rPr>
          <w:rFonts w:ascii="Times New Roman" w:hAnsi="Times New Roman" w:cs="Times New Roman"/>
          <w:color w:val="000000" w:themeColor="text1"/>
          <w:sz w:val="24"/>
          <w:szCs w:val="24"/>
        </w:rPr>
        <w:t xml:space="preserve">consulted not only the residents in its boundaries but also the professionals that worked within these areas over a </w:t>
      </w:r>
      <w:r w:rsidR="008C69CE" w:rsidRPr="006D788C">
        <w:rPr>
          <w:rFonts w:ascii="Times New Roman" w:hAnsi="Times New Roman" w:cs="Times New Roman"/>
          <w:color w:val="000000" w:themeColor="text1"/>
          <w:sz w:val="24"/>
          <w:szCs w:val="24"/>
        </w:rPr>
        <w:t>2-year</w:t>
      </w:r>
      <w:r w:rsidR="00656A58" w:rsidRPr="006D788C">
        <w:rPr>
          <w:rFonts w:ascii="Times New Roman" w:hAnsi="Times New Roman" w:cs="Times New Roman"/>
          <w:color w:val="000000" w:themeColor="text1"/>
          <w:sz w:val="24"/>
          <w:szCs w:val="24"/>
        </w:rPr>
        <w:t xml:space="preserve"> period</w:t>
      </w:r>
      <w:r w:rsidR="007433AB" w:rsidRPr="006D788C">
        <w:rPr>
          <w:rFonts w:ascii="Times New Roman" w:hAnsi="Times New Roman" w:cs="Times New Roman"/>
          <w:color w:val="000000" w:themeColor="text1"/>
          <w:sz w:val="24"/>
          <w:szCs w:val="24"/>
        </w:rPr>
        <w:t xml:space="preserve"> to create a more sustainable health care provision for its community. </w:t>
      </w:r>
      <w:r w:rsidR="00765B76" w:rsidRPr="006D788C">
        <w:rPr>
          <w:rFonts w:ascii="Times New Roman" w:hAnsi="Times New Roman" w:cs="Times New Roman"/>
          <w:color w:val="000000" w:themeColor="text1"/>
          <w:sz w:val="24"/>
          <w:szCs w:val="24"/>
        </w:rPr>
        <w:t>It was called ‘Our Big NHS Change Consu</w:t>
      </w:r>
      <w:r w:rsidR="00A84723" w:rsidRPr="006D788C">
        <w:rPr>
          <w:rFonts w:ascii="Times New Roman" w:hAnsi="Times New Roman" w:cs="Times New Roman"/>
          <w:color w:val="000000" w:themeColor="text1"/>
          <w:sz w:val="24"/>
          <w:szCs w:val="24"/>
        </w:rPr>
        <w:t>ltation Process</w:t>
      </w:r>
      <w:proofErr w:type="gramStart"/>
      <w:r w:rsidR="00A84723" w:rsidRPr="006D788C">
        <w:rPr>
          <w:rFonts w:ascii="Times New Roman" w:hAnsi="Times New Roman" w:cs="Times New Roman"/>
          <w:color w:val="000000" w:themeColor="text1"/>
          <w:sz w:val="24"/>
          <w:szCs w:val="24"/>
        </w:rPr>
        <w:t>’</w:t>
      </w:r>
      <w:bookmarkStart w:id="0" w:name="_Hlk25842314"/>
      <w:r w:rsidR="00B166D0" w:rsidRPr="006D788C">
        <w:rPr>
          <w:rFonts w:ascii="Times New Roman" w:hAnsi="Times New Roman" w:cs="Times New Roman"/>
          <w:color w:val="000000" w:themeColor="text1"/>
          <w:sz w:val="24"/>
          <w:szCs w:val="24"/>
        </w:rPr>
        <w:t>(</w:t>
      </w:r>
      <w:proofErr w:type="gramEnd"/>
      <w:r w:rsidR="00B166D0" w:rsidRPr="006D788C">
        <w:rPr>
          <w:rFonts w:ascii="Times New Roman" w:hAnsi="Times New Roman" w:cs="Times New Roman"/>
          <w:color w:val="000000" w:themeColor="text1"/>
          <w:sz w:val="24"/>
          <w:szCs w:val="24"/>
        </w:rPr>
        <w:t>NHS Wales</w:t>
      </w:r>
      <w:r w:rsidR="00576180" w:rsidRPr="006D788C">
        <w:rPr>
          <w:rFonts w:ascii="Times New Roman" w:hAnsi="Times New Roman" w:cs="Times New Roman"/>
          <w:color w:val="000000" w:themeColor="text1"/>
          <w:sz w:val="24"/>
          <w:szCs w:val="24"/>
        </w:rPr>
        <w:t>,2016</w:t>
      </w:r>
      <w:bookmarkEnd w:id="0"/>
      <w:r w:rsidR="00576180" w:rsidRPr="006D788C">
        <w:rPr>
          <w:rFonts w:ascii="Times New Roman" w:hAnsi="Times New Roman" w:cs="Times New Roman"/>
          <w:color w:val="000000" w:themeColor="text1"/>
          <w:sz w:val="24"/>
          <w:szCs w:val="24"/>
        </w:rPr>
        <w:t>).</w:t>
      </w:r>
      <w:r w:rsidR="00335367" w:rsidRPr="006D788C">
        <w:rPr>
          <w:rFonts w:ascii="Times New Roman" w:hAnsi="Times New Roman" w:cs="Times New Roman"/>
          <w:color w:val="000000" w:themeColor="text1"/>
          <w:sz w:val="24"/>
          <w:szCs w:val="24"/>
        </w:rPr>
        <w:t xml:space="preserve"> </w:t>
      </w:r>
      <w:r w:rsidR="00322844" w:rsidRPr="006D788C">
        <w:rPr>
          <w:rFonts w:ascii="Times New Roman" w:hAnsi="Times New Roman" w:cs="Times New Roman"/>
          <w:color w:val="000000" w:themeColor="text1"/>
          <w:sz w:val="24"/>
          <w:szCs w:val="24"/>
        </w:rPr>
        <w:t>One of their mission statements was:</w:t>
      </w:r>
    </w:p>
    <w:p w14:paraId="3BD4E64B"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0FD6A31C" w14:textId="42838F7C" w:rsidR="009C3ED4" w:rsidRDefault="009C3ED4" w:rsidP="003D316C">
      <w:pPr>
        <w:spacing w:before="30" w:after="30"/>
        <w:ind w:left="72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w:t>
      </w:r>
      <w:r w:rsidR="0046731D" w:rsidRPr="006D788C">
        <w:rPr>
          <w:rFonts w:ascii="Times New Roman" w:hAnsi="Times New Roman" w:cs="Times New Roman"/>
          <w:color w:val="000000" w:themeColor="text1"/>
          <w:sz w:val="24"/>
          <w:szCs w:val="24"/>
        </w:rPr>
        <w:t>Transforming Clinical Services is not only about providing health services that help people to get well, but about joining up our services around the needs of each person</w:t>
      </w:r>
      <w:r w:rsidR="003D316C">
        <w:rPr>
          <w:rFonts w:ascii="Times New Roman" w:hAnsi="Times New Roman" w:cs="Times New Roman"/>
          <w:color w:val="000000" w:themeColor="text1"/>
          <w:sz w:val="24"/>
          <w:szCs w:val="24"/>
        </w:rPr>
        <w:t xml:space="preserve"> </w:t>
      </w:r>
      <w:r w:rsidR="008C69CE" w:rsidRPr="006D788C">
        <w:rPr>
          <w:rFonts w:ascii="Times New Roman" w:hAnsi="Times New Roman" w:cs="Times New Roman"/>
          <w:color w:val="000000" w:themeColor="text1"/>
          <w:sz w:val="24"/>
          <w:szCs w:val="24"/>
        </w:rPr>
        <w:t>(</w:t>
      </w:r>
      <w:bookmarkStart w:id="1" w:name="_Hlk24886956"/>
      <w:r w:rsidR="00C91612" w:rsidRPr="006D788C">
        <w:rPr>
          <w:rFonts w:ascii="Times New Roman" w:hAnsi="Times New Roman" w:cs="Times New Roman"/>
          <w:color w:val="000000" w:themeColor="text1"/>
          <w:sz w:val="24"/>
          <w:szCs w:val="24"/>
        </w:rPr>
        <w:t>Wales NHS</w:t>
      </w:r>
      <w:r w:rsidR="00D0181A" w:rsidRPr="006D788C">
        <w:rPr>
          <w:rFonts w:ascii="Times New Roman" w:hAnsi="Times New Roman" w:cs="Times New Roman"/>
          <w:color w:val="000000" w:themeColor="text1"/>
          <w:sz w:val="24"/>
          <w:szCs w:val="24"/>
        </w:rPr>
        <w:t>, 2016)</w:t>
      </w:r>
      <w:r w:rsidR="003D316C">
        <w:rPr>
          <w:rFonts w:ascii="Times New Roman" w:hAnsi="Times New Roman" w:cs="Times New Roman"/>
          <w:color w:val="000000" w:themeColor="text1"/>
          <w:sz w:val="24"/>
          <w:szCs w:val="24"/>
        </w:rPr>
        <w:t>”.</w:t>
      </w:r>
    </w:p>
    <w:p w14:paraId="4C244D48" w14:textId="77777777" w:rsidR="003D316C" w:rsidRPr="006D788C" w:rsidRDefault="003D316C" w:rsidP="003D316C">
      <w:pPr>
        <w:spacing w:before="30" w:after="30"/>
        <w:ind w:left="720"/>
        <w:jc w:val="both"/>
        <w:rPr>
          <w:rFonts w:ascii="Times New Roman" w:hAnsi="Times New Roman" w:cs="Times New Roman"/>
          <w:color w:val="000000" w:themeColor="text1"/>
          <w:sz w:val="24"/>
          <w:szCs w:val="24"/>
        </w:rPr>
      </w:pPr>
    </w:p>
    <w:p w14:paraId="2B0AEE20" w14:textId="786048C1" w:rsidR="003A261B" w:rsidRDefault="000E4916" w:rsidP="003D316C">
      <w:pPr>
        <w:spacing w:before="30" w:after="30"/>
        <w:jc w:val="both"/>
        <w:rPr>
          <w:rFonts w:ascii="Times New Roman" w:hAnsi="Times New Roman" w:cs="Times New Roman"/>
          <w:color w:val="000000" w:themeColor="text1"/>
          <w:sz w:val="24"/>
          <w:szCs w:val="24"/>
          <w:shd w:val="clear" w:color="auto" w:fill="FFFFFF"/>
        </w:rPr>
      </w:pPr>
      <w:r w:rsidRPr="006D788C">
        <w:rPr>
          <w:rFonts w:ascii="Times New Roman" w:hAnsi="Times New Roman" w:cs="Times New Roman"/>
          <w:color w:val="000000" w:themeColor="text1"/>
          <w:sz w:val="24"/>
          <w:szCs w:val="24"/>
          <w:shd w:val="clear" w:color="auto" w:fill="FFFFFF"/>
        </w:rPr>
        <w:t>A</w:t>
      </w:r>
      <w:r w:rsidR="007C6735" w:rsidRPr="006D788C">
        <w:rPr>
          <w:rFonts w:ascii="Times New Roman" w:hAnsi="Times New Roman" w:cs="Times New Roman"/>
          <w:color w:val="000000" w:themeColor="text1"/>
          <w:sz w:val="24"/>
          <w:szCs w:val="24"/>
          <w:shd w:val="clear" w:color="auto" w:fill="FFFFFF"/>
        </w:rPr>
        <w:t>s claimed by</w:t>
      </w:r>
      <w:r w:rsidRPr="006D788C">
        <w:rPr>
          <w:rFonts w:ascii="Times New Roman" w:hAnsi="Times New Roman" w:cs="Times New Roman"/>
          <w:color w:val="000000" w:themeColor="text1"/>
          <w:sz w:val="24"/>
          <w:szCs w:val="24"/>
          <w:shd w:val="clear" w:color="auto" w:fill="FFFFFF"/>
        </w:rPr>
        <w:t xml:space="preserve"> ‘Our Big Change’ there has been a creation of a West Wales Care Partnership, </w:t>
      </w:r>
      <w:r w:rsidR="00060A19" w:rsidRPr="006D788C">
        <w:rPr>
          <w:rFonts w:ascii="Times New Roman" w:hAnsi="Times New Roman" w:cs="Times New Roman"/>
          <w:color w:val="000000" w:themeColor="text1"/>
          <w:sz w:val="24"/>
          <w:szCs w:val="24"/>
          <w:shd w:val="clear" w:color="auto" w:fill="FFFFFF"/>
        </w:rPr>
        <w:t>taking into consideration T</w:t>
      </w:r>
      <w:r w:rsidRPr="006D788C">
        <w:rPr>
          <w:rFonts w:ascii="Times New Roman" w:hAnsi="Times New Roman" w:cs="Times New Roman"/>
          <w:color w:val="000000" w:themeColor="text1"/>
          <w:sz w:val="24"/>
          <w:szCs w:val="24"/>
          <w:shd w:val="clear" w:color="auto" w:fill="FFFFFF"/>
        </w:rPr>
        <w:t>he Social Services and Wellbeing (Wales) Act 2014 Act, under section 9, to include the promotion the integration of community care and support services</w:t>
      </w:r>
      <w:r w:rsidR="00060A19" w:rsidRPr="006D788C">
        <w:rPr>
          <w:rFonts w:ascii="Times New Roman" w:hAnsi="Times New Roman" w:cs="Times New Roman"/>
          <w:color w:val="000000" w:themeColor="text1"/>
          <w:sz w:val="24"/>
          <w:szCs w:val="24"/>
          <w:shd w:val="clear" w:color="auto" w:fill="FFFFFF"/>
        </w:rPr>
        <w:t xml:space="preserve"> (NHS, May 2017).</w:t>
      </w:r>
      <w:r w:rsidR="0094282C" w:rsidRPr="006D788C">
        <w:rPr>
          <w:rFonts w:ascii="Times New Roman" w:hAnsi="Times New Roman" w:cs="Times New Roman"/>
          <w:color w:val="000000" w:themeColor="text1"/>
          <w:sz w:val="24"/>
          <w:szCs w:val="24"/>
          <w:shd w:val="clear" w:color="auto" w:fill="FFFFFF"/>
        </w:rPr>
        <w:t xml:space="preserve"> </w:t>
      </w:r>
      <w:r w:rsidR="00296535" w:rsidRPr="006D788C">
        <w:rPr>
          <w:rFonts w:ascii="Times New Roman" w:hAnsi="Times New Roman" w:cs="Times New Roman"/>
          <w:color w:val="000000" w:themeColor="text1"/>
          <w:sz w:val="24"/>
          <w:szCs w:val="24"/>
          <w:shd w:val="clear" w:color="auto" w:fill="FFFFFF"/>
        </w:rPr>
        <w:t xml:space="preserve"> </w:t>
      </w:r>
      <w:r w:rsidR="004F44EB" w:rsidRPr="006D788C">
        <w:rPr>
          <w:rFonts w:ascii="Times New Roman" w:hAnsi="Times New Roman" w:cs="Times New Roman"/>
          <w:color w:val="000000" w:themeColor="text1"/>
          <w:sz w:val="24"/>
          <w:szCs w:val="24"/>
        </w:rPr>
        <w:t xml:space="preserve">But, </w:t>
      </w:r>
      <w:r w:rsidR="0094282C" w:rsidRPr="006D788C">
        <w:rPr>
          <w:rFonts w:ascii="Times New Roman" w:hAnsi="Times New Roman" w:cs="Times New Roman"/>
          <w:color w:val="000000" w:themeColor="text1"/>
          <w:sz w:val="24"/>
          <w:szCs w:val="24"/>
        </w:rPr>
        <w:t xml:space="preserve">as </w:t>
      </w:r>
      <w:r w:rsidR="004F44EB" w:rsidRPr="006D788C">
        <w:rPr>
          <w:rFonts w:ascii="Times New Roman" w:hAnsi="Times New Roman" w:cs="Times New Roman"/>
          <w:color w:val="000000" w:themeColor="text1"/>
          <w:sz w:val="24"/>
          <w:szCs w:val="24"/>
        </w:rPr>
        <w:t>argued by</w:t>
      </w:r>
      <w:r w:rsidR="003A261B" w:rsidRPr="006D788C">
        <w:rPr>
          <w:rFonts w:ascii="Times New Roman" w:hAnsi="Times New Roman" w:cs="Times New Roman"/>
          <w:color w:val="000000" w:themeColor="text1"/>
          <w:sz w:val="24"/>
          <w:szCs w:val="24"/>
        </w:rPr>
        <w:t xml:space="preserve"> ‘People First Wales’ it was not a consultation at all. They feel it was ‘just</w:t>
      </w:r>
      <w:r w:rsidR="003A261B" w:rsidRPr="006D788C">
        <w:rPr>
          <w:rFonts w:ascii="Times New Roman" w:hAnsi="Times New Roman" w:cs="Times New Roman"/>
          <w:color w:val="000000" w:themeColor="text1"/>
          <w:sz w:val="24"/>
          <w:szCs w:val="24"/>
          <w:shd w:val="clear" w:color="auto" w:fill="FFFFFF"/>
        </w:rPr>
        <w:t xml:space="preserve"> a manipulated endorsement of plans already made’ (peoplefirstwales.org.uk,2018). It would seem to be the feeling that the peoples voice was heard in a constrained way. </w:t>
      </w:r>
    </w:p>
    <w:p w14:paraId="20D406D5" w14:textId="77777777" w:rsidR="003D316C" w:rsidRPr="006D788C" w:rsidRDefault="003D316C" w:rsidP="003D316C">
      <w:pPr>
        <w:spacing w:before="30" w:after="30"/>
        <w:jc w:val="both"/>
        <w:rPr>
          <w:rFonts w:ascii="Times New Roman" w:hAnsi="Times New Roman" w:cs="Times New Roman"/>
          <w:color w:val="000000" w:themeColor="text1"/>
          <w:sz w:val="24"/>
          <w:szCs w:val="24"/>
          <w:shd w:val="clear" w:color="auto" w:fill="FFFFFF"/>
        </w:rPr>
      </w:pPr>
    </w:p>
    <w:p w14:paraId="5C3A354C" w14:textId="5191EE93" w:rsidR="007672BA" w:rsidRDefault="0094282C"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 xml:space="preserve">The benefits of having an </w:t>
      </w:r>
      <w:r w:rsidR="00C537AD" w:rsidRPr="006D788C">
        <w:rPr>
          <w:rFonts w:ascii="Times New Roman" w:hAnsi="Times New Roman" w:cs="Times New Roman"/>
          <w:color w:val="000000" w:themeColor="text1"/>
          <w:sz w:val="24"/>
          <w:szCs w:val="24"/>
        </w:rPr>
        <w:t>I</w:t>
      </w:r>
      <w:r w:rsidRPr="006D788C">
        <w:rPr>
          <w:rFonts w:ascii="Times New Roman" w:hAnsi="Times New Roman" w:cs="Times New Roman"/>
          <w:color w:val="000000" w:themeColor="text1"/>
          <w:sz w:val="24"/>
          <w:szCs w:val="24"/>
        </w:rPr>
        <w:t xml:space="preserve">ntegrated </w:t>
      </w:r>
      <w:r w:rsidR="00C537AD" w:rsidRPr="006D788C">
        <w:rPr>
          <w:rFonts w:ascii="Times New Roman" w:hAnsi="Times New Roman" w:cs="Times New Roman"/>
          <w:color w:val="000000" w:themeColor="text1"/>
          <w:sz w:val="24"/>
          <w:szCs w:val="24"/>
        </w:rPr>
        <w:t>C</w:t>
      </w:r>
      <w:r w:rsidRPr="006D788C">
        <w:rPr>
          <w:rFonts w:ascii="Times New Roman" w:hAnsi="Times New Roman" w:cs="Times New Roman"/>
          <w:color w:val="000000" w:themeColor="text1"/>
          <w:sz w:val="24"/>
          <w:szCs w:val="24"/>
        </w:rPr>
        <w:t xml:space="preserve">are </w:t>
      </w:r>
      <w:r w:rsidR="00C537AD" w:rsidRPr="006D788C">
        <w:rPr>
          <w:rFonts w:ascii="Times New Roman" w:hAnsi="Times New Roman" w:cs="Times New Roman"/>
          <w:color w:val="000000" w:themeColor="text1"/>
          <w:sz w:val="24"/>
          <w:szCs w:val="24"/>
        </w:rPr>
        <w:t>C</w:t>
      </w:r>
      <w:r w:rsidRPr="006D788C">
        <w:rPr>
          <w:rFonts w:ascii="Times New Roman" w:hAnsi="Times New Roman" w:cs="Times New Roman"/>
          <w:color w:val="000000" w:themeColor="text1"/>
          <w:sz w:val="24"/>
          <w:szCs w:val="24"/>
        </w:rPr>
        <w:t xml:space="preserve">entre would mean that budgets for building maintenance are shared between the sectors, budgets are for the one building instead of multiple buildings, therefore the service user has the benefit of more financial spending on their care. Joint training could also be increased as the different sectors of the community health teams </w:t>
      </w:r>
      <w:proofErr w:type="gramStart"/>
      <w:r w:rsidRPr="006D788C">
        <w:rPr>
          <w:rFonts w:ascii="Times New Roman" w:hAnsi="Times New Roman" w:cs="Times New Roman"/>
          <w:color w:val="000000" w:themeColor="text1"/>
          <w:sz w:val="24"/>
          <w:szCs w:val="24"/>
        </w:rPr>
        <w:t>are located in</w:t>
      </w:r>
      <w:proofErr w:type="gramEnd"/>
      <w:r w:rsidRPr="006D788C">
        <w:rPr>
          <w:rFonts w:ascii="Times New Roman" w:hAnsi="Times New Roman" w:cs="Times New Roman"/>
          <w:color w:val="000000" w:themeColor="text1"/>
          <w:sz w:val="24"/>
          <w:szCs w:val="24"/>
        </w:rPr>
        <w:t xml:space="preserve"> the same building. The organisation of these training days could be significantly reduced with the use of shared communication via email within the one location whereas previously it may have taken days to organise such training events due to the geographic of other professionals.  </w:t>
      </w:r>
    </w:p>
    <w:p w14:paraId="5A654F24" w14:textId="16D28B27" w:rsidR="00940422" w:rsidRDefault="00940422"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 xml:space="preserve">The Aberaeron project was initially funded via the Welsh Government capital funding of £3 million, as well as private funding of £400,000 from Miss Bessie Anne Jenkins Legacy Fund for the purpose of supporting healthcare services in Aberaeron (NHS Wales, October 2019).  </w:t>
      </w:r>
    </w:p>
    <w:p w14:paraId="263119B5" w14:textId="77777777" w:rsidR="006B671C" w:rsidRPr="006D788C" w:rsidRDefault="006B671C" w:rsidP="003D316C">
      <w:pPr>
        <w:spacing w:before="30" w:after="30"/>
        <w:jc w:val="both"/>
        <w:rPr>
          <w:rFonts w:ascii="Times New Roman" w:hAnsi="Times New Roman" w:cs="Times New Roman"/>
          <w:color w:val="000000" w:themeColor="text1"/>
          <w:sz w:val="24"/>
          <w:szCs w:val="24"/>
        </w:rPr>
      </w:pPr>
    </w:p>
    <w:p w14:paraId="032D877D" w14:textId="011DD86B" w:rsidR="007672BA" w:rsidRDefault="0094282C"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 xml:space="preserve">It could be argued that the need for change and fresh thinking maybe a hard concept for more seasoned professionals and so all the staff need to have the mind-set of a collective service instead of a separated care of their patient. </w:t>
      </w:r>
      <w:r w:rsidR="00296535" w:rsidRPr="006D788C">
        <w:rPr>
          <w:rFonts w:ascii="Times New Roman" w:hAnsi="Times New Roman" w:cs="Times New Roman"/>
          <w:color w:val="000000" w:themeColor="text1"/>
          <w:sz w:val="24"/>
          <w:szCs w:val="24"/>
        </w:rPr>
        <w:t>Neil Thompson’s Personal, Cultural and Societal model (Thompson N, 2012) could be used to explain how practitioners could engage and be integrated within the new system of care. This model could be used in conjunction with a team building exercise</w:t>
      </w:r>
      <w:r w:rsidR="00AB1372" w:rsidRPr="006D788C">
        <w:rPr>
          <w:rFonts w:ascii="Times New Roman" w:hAnsi="Times New Roman" w:cs="Times New Roman"/>
          <w:color w:val="000000" w:themeColor="text1"/>
          <w:sz w:val="24"/>
          <w:szCs w:val="24"/>
        </w:rPr>
        <w:t>,</w:t>
      </w:r>
      <w:r w:rsidR="00296535" w:rsidRPr="006D788C">
        <w:rPr>
          <w:rFonts w:ascii="Times New Roman" w:hAnsi="Times New Roman" w:cs="Times New Roman"/>
          <w:color w:val="000000" w:themeColor="text1"/>
          <w:sz w:val="24"/>
          <w:szCs w:val="24"/>
        </w:rPr>
        <w:t xml:space="preserve"> supporting the practitioners when understanding how Personal feelings of being lost within a new caring system and how the Culture of individual agencies could now be combined into a more Societal way of practicing their individual professions</w:t>
      </w:r>
      <w:r w:rsidR="00AB1372" w:rsidRPr="006D788C">
        <w:rPr>
          <w:rFonts w:ascii="Times New Roman" w:hAnsi="Times New Roman" w:cs="Times New Roman"/>
          <w:color w:val="000000" w:themeColor="text1"/>
          <w:sz w:val="24"/>
          <w:szCs w:val="24"/>
        </w:rPr>
        <w:t>.</w:t>
      </w:r>
      <w:r w:rsidR="00075A96" w:rsidRPr="006D788C">
        <w:rPr>
          <w:rFonts w:ascii="Times New Roman" w:hAnsi="Times New Roman" w:cs="Times New Roman"/>
          <w:color w:val="000000" w:themeColor="text1"/>
          <w:sz w:val="24"/>
          <w:szCs w:val="24"/>
        </w:rPr>
        <w:t xml:space="preserve"> </w:t>
      </w:r>
      <w:r w:rsidR="00AB1372" w:rsidRPr="006D788C">
        <w:rPr>
          <w:rFonts w:ascii="Times New Roman" w:hAnsi="Times New Roman" w:cs="Times New Roman"/>
          <w:color w:val="000000" w:themeColor="text1"/>
          <w:sz w:val="24"/>
          <w:szCs w:val="24"/>
        </w:rPr>
        <w:t>T</w:t>
      </w:r>
      <w:r w:rsidR="00296535" w:rsidRPr="006D788C">
        <w:rPr>
          <w:rFonts w:ascii="Times New Roman" w:hAnsi="Times New Roman" w:cs="Times New Roman"/>
          <w:color w:val="000000" w:themeColor="text1"/>
          <w:sz w:val="24"/>
          <w:szCs w:val="24"/>
        </w:rPr>
        <w:t>o become a working mod</w:t>
      </w:r>
      <w:r w:rsidR="00D02A50" w:rsidRPr="006D788C">
        <w:rPr>
          <w:rFonts w:ascii="Times New Roman" w:hAnsi="Times New Roman" w:cs="Times New Roman"/>
          <w:color w:val="000000" w:themeColor="text1"/>
          <w:sz w:val="24"/>
          <w:szCs w:val="24"/>
        </w:rPr>
        <w:t>el</w:t>
      </w:r>
      <w:r w:rsidR="00296535" w:rsidRPr="006D788C">
        <w:rPr>
          <w:rFonts w:ascii="Times New Roman" w:hAnsi="Times New Roman" w:cs="Times New Roman"/>
          <w:color w:val="000000" w:themeColor="text1"/>
          <w:sz w:val="24"/>
          <w:szCs w:val="24"/>
        </w:rPr>
        <w:t xml:space="preserve"> of Neil Thompsons theory. Combining his theory with the practicality of integrated care service, with the mind-set of collaboration, can create a more viable system for all staff and practitioners (Thompson N, 2012).</w:t>
      </w:r>
    </w:p>
    <w:p w14:paraId="71044487"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1ED2EE48" w14:textId="4BC5F012" w:rsidR="0094282C" w:rsidRDefault="00296535" w:rsidP="003D316C">
      <w:pPr>
        <w:spacing w:before="30" w:after="30"/>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lastRenderedPageBreak/>
        <w:t>An argument could be made</w:t>
      </w:r>
      <w:r w:rsidR="0094282C" w:rsidRPr="006D788C">
        <w:rPr>
          <w:rFonts w:ascii="Times New Roman" w:hAnsi="Times New Roman" w:cs="Times New Roman"/>
          <w:color w:val="000000" w:themeColor="text1"/>
          <w:sz w:val="24"/>
          <w:szCs w:val="24"/>
        </w:rPr>
        <w:t xml:space="preserve"> that there would be multi-disciplinary teams within the integrated centre, such as the rehabilitation team. They comprise of occupational therapy, speech and language (SALT) and domiciliary care. These three sectors of the care service have always been drawn together to work in a Collaboratory way as they are all person centred or holistic therapies, which often cross over due to the core values that each sector have, a holistic view of a patients care (NICE, 2019). </w:t>
      </w:r>
    </w:p>
    <w:p w14:paraId="0397BFAE" w14:textId="77777777" w:rsidR="003D316C" w:rsidRPr="006D788C" w:rsidRDefault="003D316C" w:rsidP="003D316C">
      <w:pPr>
        <w:spacing w:before="30" w:after="30"/>
        <w:rPr>
          <w:rFonts w:ascii="Times New Roman" w:hAnsi="Times New Roman" w:cs="Times New Roman"/>
          <w:color w:val="000000" w:themeColor="text1"/>
          <w:sz w:val="24"/>
          <w:szCs w:val="24"/>
        </w:rPr>
      </w:pPr>
    </w:p>
    <w:bookmarkEnd w:id="1"/>
    <w:p w14:paraId="15CD09A1" w14:textId="14480500" w:rsidR="00642C4B" w:rsidRDefault="00642C4B"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A</w:t>
      </w:r>
      <w:r w:rsidR="003056C5" w:rsidRPr="006D788C">
        <w:rPr>
          <w:rFonts w:ascii="Times New Roman" w:hAnsi="Times New Roman" w:cs="Times New Roman"/>
          <w:color w:val="000000" w:themeColor="text1"/>
          <w:sz w:val="24"/>
          <w:szCs w:val="24"/>
        </w:rPr>
        <w:t>s stated by</w:t>
      </w:r>
      <w:r w:rsidRPr="006D788C">
        <w:rPr>
          <w:rFonts w:ascii="Times New Roman" w:hAnsi="Times New Roman" w:cs="Times New Roman"/>
          <w:color w:val="000000" w:themeColor="text1"/>
          <w:sz w:val="24"/>
          <w:szCs w:val="24"/>
        </w:rPr>
        <w:t xml:space="preserve"> UNISON Cymru/Wales Trade </w:t>
      </w:r>
      <w:r w:rsidR="004642B8" w:rsidRPr="006D788C">
        <w:rPr>
          <w:rFonts w:ascii="Times New Roman" w:hAnsi="Times New Roman" w:cs="Times New Roman"/>
          <w:color w:val="000000" w:themeColor="text1"/>
          <w:sz w:val="24"/>
          <w:szCs w:val="24"/>
        </w:rPr>
        <w:t>union (UNISON)</w:t>
      </w:r>
      <w:r w:rsidRPr="006D788C">
        <w:rPr>
          <w:rFonts w:ascii="Times New Roman" w:hAnsi="Times New Roman" w:cs="Times New Roman"/>
          <w:color w:val="000000" w:themeColor="text1"/>
          <w:sz w:val="24"/>
          <w:szCs w:val="24"/>
        </w:rPr>
        <w:t xml:space="preserve">, that when creating </w:t>
      </w:r>
      <w:proofErr w:type="gramStart"/>
      <w:r w:rsidRPr="006D788C">
        <w:rPr>
          <w:rFonts w:ascii="Times New Roman" w:hAnsi="Times New Roman" w:cs="Times New Roman"/>
          <w:color w:val="000000" w:themeColor="text1"/>
          <w:sz w:val="24"/>
          <w:szCs w:val="24"/>
        </w:rPr>
        <w:t>a</w:t>
      </w:r>
      <w:proofErr w:type="gramEnd"/>
      <w:r w:rsidRPr="006D788C">
        <w:rPr>
          <w:rFonts w:ascii="Times New Roman" w:hAnsi="Times New Roman" w:cs="Times New Roman"/>
          <w:color w:val="000000" w:themeColor="text1"/>
          <w:sz w:val="24"/>
          <w:szCs w:val="24"/>
        </w:rPr>
        <w:t xml:space="preserve"> integration </w:t>
      </w:r>
      <w:r w:rsidR="007C6735" w:rsidRPr="006D788C">
        <w:rPr>
          <w:rFonts w:ascii="Times New Roman" w:hAnsi="Times New Roman" w:cs="Times New Roman"/>
          <w:color w:val="000000" w:themeColor="text1"/>
          <w:sz w:val="24"/>
          <w:szCs w:val="24"/>
        </w:rPr>
        <w:t>of health</w:t>
      </w:r>
      <w:r w:rsidRPr="006D788C">
        <w:rPr>
          <w:rFonts w:ascii="Times New Roman" w:hAnsi="Times New Roman" w:cs="Times New Roman"/>
          <w:color w:val="000000" w:themeColor="text1"/>
          <w:sz w:val="24"/>
          <w:szCs w:val="24"/>
        </w:rPr>
        <w:t xml:space="preserve"> and social care that there should be 5 common principles that the integration should be based upon. These </w:t>
      </w:r>
      <w:r w:rsidR="004642B8" w:rsidRPr="006D788C">
        <w:rPr>
          <w:rFonts w:ascii="Times New Roman" w:hAnsi="Times New Roman" w:cs="Times New Roman"/>
          <w:color w:val="000000" w:themeColor="text1"/>
          <w:sz w:val="24"/>
          <w:szCs w:val="24"/>
        </w:rPr>
        <w:t>being:</w:t>
      </w:r>
      <w:r w:rsidRPr="006D788C">
        <w:rPr>
          <w:rFonts w:ascii="Times New Roman" w:hAnsi="Times New Roman" w:cs="Times New Roman"/>
          <w:color w:val="000000" w:themeColor="text1"/>
          <w:sz w:val="24"/>
          <w:szCs w:val="24"/>
        </w:rPr>
        <w:t xml:space="preserve"> </w:t>
      </w:r>
    </w:p>
    <w:p w14:paraId="29F48095"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75F717B0" w14:textId="77777777" w:rsidR="00642C4B" w:rsidRPr="006D788C" w:rsidRDefault="00642C4B" w:rsidP="003D316C">
      <w:pPr>
        <w:pStyle w:val="ListParagraph"/>
        <w:numPr>
          <w:ilvl w:val="0"/>
          <w:numId w:val="3"/>
        </w:num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Collaboration and co-location and not structural integration</w:t>
      </w:r>
    </w:p>
    <w:p w14:paraId="2354AF9A" w14:textId="77777777" w:rsidR="00642C4B" w:rsidRPr="006D788C" w:rsidRDefault="00642C4B" w:rsidP="003D316C">
      <w:pPr>
        <w:pStyle w:val="ListParagraph"/>
        <w:numPr>
          <w:ilvl w:val="0"/>
          <w:numId w:val="3"/>
        </w:num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Health and Local Government pooling resources</w:t>
      </w:r>
    </w:p>
    <w:p w14:paraId="02E179BF" w14:textId="77777777" w:rsidR="00642C4B" w:rsidRPr="006D788C" w:rsidRDefault="00642C4B" w:rsidP="003D316C">
      <w:pPr>
        <w:pStyle w:val="ListParagraph"/>
        <w:numPr>
          <w:ilvl w:val="0"/>
          <w:numId w:val="3"/>
        </w:num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No further privatisation</w:t>
      </w:r>
    </w:p>
    <w:p w14:paraId="1F083CDA" w14:textId="77777777" w:rsidR="00642C4B" w:rsidRPr="006D788C" w:rsidRDefault="00642C4B" w:rsidP="003D316C">
      <w:pPr>
        <w:pStyle w:val="ListParagraph"/>
        <w:numPr>
          <w:ilvl w:val="0"/>
          <w:numId w:val="3"/>
        </w:num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Stronger role clarification for the professionals delivering the integrated service</w:t>
      </w:r>
    </w:p>
    <w:p w14:paraId="1A132DF9" w14:textId="6C80D770" w:rsidR="00642C4B" w:rsidRDefault="00642C4B" w:rsidP="003D316C">
      <w:pPr>
        <w:pStyle w:val="ListParagraph"/>
        <w:numPr>
          <w:ilvl w:val="0"/>
          <w:numId w:val="3"/>
        </w:num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Good practice harmonisation of polices, training and culture (UNISON, 2019)</w:t>
      </w:r>
    </w:p>
    <w:p w14:paraId="25D5CD1D" w14:textId="77777777" w:rsidR="003D316C" w:rsidRPr="006D788C" w:rsidRDefault="003D316C" w:rsidP="006B671C">
      <w:pPr>
        <w:pStyle w:val="ListParagraph"/>
        <w:spacing w:before="30" w:after="30"/>
        <w:jc w:val="both"/>
        <w:rPr>
          <w:rFonts w:ascii="Times New Roman" w:hAnsi="Times New Roman" w:cs="Times New Roman"/>
          <w:color w:val="000000" w:themeColor="text1"/>
          <w:sz w:val="24"/>
          <w:szCs w:val="24"/>
        </w:rPr>
      </w:pPr>
    </w:p>
    <w:p w14:paraId="7BA457C0" w14:textId="162A9AE5" w:rsidR="000E4916" w:rsidRDefault="003056C5"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The</w:t>
      </w:r>
      <w:r w:rsidR="000E4916" w:rsidRPr="006D788C">
        <w:rPr>
          <w:rFonts w:ascii="Times New Roman" w:hAnsi="Times New Roman" w:cs="Times New Roman"/>
          <w:color w:val="000000" w:themeColor="text1"/>
          <w:sz w:val="24"/>
          <w:szCs w:val="24"/>
        </w:rPr>
        <w:t xml:space="preserve"> Regional Partnership Board also have the same priorities as UNISON Trade union with their 5 </w:t>
      </w:r>
      <w:r w:rsidR="00060A19" w:rsidRPr="006D788C">
        <w:rPr>
          <w:rFonts w:ascii="Times New Roman" w:hAnsi="Times New Roman" w:cs="Times New Roman"/>
          <w:color w:val="000000" w:themeColor="text1"/>
          <w:sz w:val="24"/>
          <w:szCs w:val="24"/>
        </w:rPr>
        <w:t>priorities</w:t>
      </w:r>
      <w:r w:rsidR="000E4916" w:rsidRPr="006D788C">
        <w:rPr>
          <w:rFonts w:ascii="Times New Roman" w:hAnsi="Times New Roman" w:cs="Times New Roman"/>
          <w:color w:val="000000" w:themeColor="text1"/>
          <w:sz w:val="24"/>
          <w:szCs w:val="24"/>
        </w:rPr>
        <w:t xml:space="preserve"> being very </w:t>
      </w:r>
      <w:r w:rsidR="004642B8" w:rsidRPr="006D788C">
        <w:rPr>
          <w:rFonts w:ascii="Times New Roman" w:hAnsi="Times New Roman" w:cs="Times New Roman"/>
          <w:color w:val="000000" w:themeColor="text1"/>
          <w:sz w:val="24"/>
          <w:szCs w:val="24"/>
        </w:rPr>
        <w:t>similar,</w:t>
      </w:r>
      <w:r w:rsidR="000E4916" w:rsidRPr="006D788C">
        <w:rPr>
          <w:rFonts w:ascii="Times New Roman" w:hAnsi="Times New Roman" w:cs="Times New Roman"/>
          <w:color w:val="000000" w:themeColor="text1"/>
          <w:sz w:val="24"/>
          <w:szCs w:val="24"/>
        </w:rPr>
        <w:t xml:space="preserve"> but the emphasis is for the integration of services for the older people, dementia </w:t>
      </w:r>
      <w:r w:rsidR="00060A19" w:rsidRPr="006D788C">
        <w:rPr>
          <w:rFonts w:ascii="Times New Roman" w:hAnsi="Times New Roman" w:cs="Times New Roman"/>
          <w:color w:val="000000" w:themeColor="text1"/>
          <w:sz w:val="24"/>
          <w:szCs w:val="24"/>
        </w:rPr>
        <w:t>sufferers</w:t>
      </w:r>
      <w:r w:rsidR="000E4916" w:rsidRPr="006D788C">
        <w:rPr>
          <w:rFonts w:ascii="Times New Roman" w:hAnsi="Times New Roman" w:cs="Times New Roman"/>
          <w:color w:val="000000" w:themeColor="text1"/>
          <w:sz w:val="24"/>
          <w:szCs w:val="24"/>
        </w:rPr>
        <w:t xml:space="preserve"> and people with learning difficulties. Their 5</w:t>
      </w:r>
      <w:r w:rsidR="009550C4" w:rsidRPr="006D788C">
        <w:rPr>
          <w:rFonts w:ascii="Times New Roman" w:hAnsi="Times New Roman" w:cs="Times New Roman"/>
          <w:color w:val="000000" w:themeColor="text1"/>
          <w:sz w:val="24"/>
          <w:szCs w:val="24"/>
        </w:rPr>
        <w:t xml:space="preserve"> priorities</w:t>
      </w:r>
      <w:r w:rsidR="000E4916" w:rsidRPr="006D788C">
        <w:rPr>
          <w:rFonts w:ascii="Times New Roman" w:hAnsi="Times New Roman" w:cs="Times New Roman"/>
          <w:color w:val="000000" w:themeColor="text1"/>
          <w:sz w:val="24"/>
          <w:szCs w:val="24"/>
        </w:rPr>
        <w:t xml:space="preserve"> are:</w:t>
      </w:r>
    </w:p>
    <w:p w14:paraId="7B84EFFF"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0570A7F2" w14:textId="0BDB5FA1" w:rsidR="003D316C" w:rsidRDefault="004642B8" w:rsidP="003D316C">
      <w:pPr>
        <w:spacing w:before="30" w:after="30"/>
        <w:ind w:left="720"/>
        <w:jc w:val="both"/>
        <w:rPr>
          <w:rFonts w:ascii="Times New Roman" w:hAnsi="Times New Roman" w:cs="Times New Roman"/>
          <w:color w:val="000000" w:themeColor="text1"/>
          <w:sz w:val="24"/>
          <w:szCs w:val="24"/>
        </w:rPr>
      </w:pPr>
      <w:r w:rsidRPr="00FC7174">
        <w:rPr>
          <w:rFonts w:ascii="Times New Roman" w:hAnsi="Times New Roman" w:cs="Times New Roman"/>
          <w:sz w:val="24"/>
          <w:szCs w:val="24"/>
        </w:rPr>
        <w:t>‘Integrated</w:t>
      </w:r>
      <w:r w:rsidR="000E4916" w:rsidRPr="00FC7174">
        <w:rPr>
          <w:rFonts w:ascii="Times New Roman" w:hAnsi="Times New Roman" w:cs="Times New Roman"/>
          <w:sz w:val="24"/>
          <w:szCs w:val="24"/>
        </w:rPr>
        <w:t xml:space="preserve"> Commissioning - Service integration/ pooled funds, including establishing pooled fund arrangements for care </w:t>
      </w:r>
      <w:r w:rsidRPr="00FC7174">
        <w:rPr>
          <w:rFonts w:ascii="Times New Roman" w:hAnsi="Times New Roman" w:cs="Times New Roman"/>
          <w:sz w:val="24"/>
          <w:szCs w:val="24"/>
        </w:rPr>
        <w:t>homes -</w:t>
      </w:r>
      <w:r w:rsidR="000E4916" w:rsidRPr="00FC7174">
        <w:rPr>
          <w:rFonts w:ascii="Times New Roman" w:hAnsi="Times New Roman" w:cs="Times New Roman"/>
          <w:sz w:val="24"/>
          <w:szCs w:val="24"/>
        </w:rPr>
        <w:t xml:space="preserve"> Information Advice Assistance - Implementation of the Welsh Community Care Information System - Transformation of Mental Health and Learning </w:t>
      </w:r>
      <w:r w:rsidR="005C37FC" w:rsidRPr="00FC7174">
        <w:rPr>
          <w:rFonts w:ascii="Times New Roman" w:hAnsi="Times New Roman" w:cs="Times New Roman"/>
          <w:sz w:val="24"/>
          <w:szCs w:val="24"/>
        </w:rPr>
        <w:t>Disabilities (</w:t>
      </w:r>
      <w:r w:rsidR="000E4916" w:rsidRPr="00FC7174">
        <w:rPr>
          <w:rFonts w:ascii="Times New Roman" w:hAnsi="Times New Roman" w:cs="Times New Roman"/>
          <w:sz w:val="24"/>
          <w:szCs w:val="24"/>
        </w:rPr>
        <w:t>section 7.8)</w:t>
      </w:r>
      <w:proofErr w:type="gramStart"/>
      <w:r w:rsidR="000E4916" w:rsidRPr="00FC7174">
        <w:rPr>
          <w:rFonts w:ascii="Times New Roman" w:hAnsi="Times New Roman" w:cs="Times New Roman"/>
          <w:sz w:val="24"/>
          <w:szCs w:val="24"/>
        </w:rPr>
        <w:t>’</w:t>
      </w:r>
      <w:r w:rsidR="00FC7174" w:rsidRPr="00FC7174">
        <w:rPr>
          <w:rFonts w:ascii="Times New Roman" w:hAnsi="Times New Roman" w:cs="Times New Roman"/>
          <w:color w:val="000000" w:themeColor="text1"/>
          <w:sz w:val="24"/>
          <w:szCs w:val="24"/>
        </w:rPr>
        <w:t>(</w:t>
      </w:r>
      <w:proofErr w:type="gramEnd"/>
      <w:r w:rsidR="00FC7174" w:rsidRPr="00FC7174">
        <w:rPr>
          <w:rFonts w:ascii="Times New Roman" w:hAnsi="Times New Roman" w:cs="Times New Roman"/>
          <w:color w:val="000000" w:themeColor="text1"/>
          <w:sz w:val="24"/>
          <w:szCs w:val="24"/>
        </w:rPr>
        <w:t>NHS Wales,2016)</w:t>
      </w:r>
    </w:p>
    <w:p w14:paraId="79F055E9" w14:textId="77777777" w:rsidR="00FC7174" w:rsidRPr="00FC7174" w:rsidRDefault="00FC7174" w:rsidP="003D316C">
      <w:pPr>
        <w:spacing w:before="30" w:after="30"/>
        <w:ind w:left="720"/>
        <w:jc w:val="both"/>
        <w:rPr>
          <w:rFonts w:ascii="Times New Roman" w:hAnsi="Times New Roman" w:cs="Times New Roman"/>
          <w:color w:val="FF0000"/>
          <w:sz w:val="24"/>
          <w:szCs w:val="24"/>
        </w:rPr>
      </w:pPr>
    </w:p>
    <w:p w14:paraId="7F9F46D5" w14:textId="5CFF4E5A" w:rsidR="000E4916" w:rsidRDefault="000E4916" w:rsidP="003D316C">
      <w:pPr>
        <w:spacing w:before="30" w:after="30"/>
        <w:jc w:val="both"/>
        <w:rPr>
          <w:rFonts w:ascii="Times New Roman" w:hAnsi="Times New Roman" w:cs="Times New Roman"/>
          <w:sz w:val="24"/>
          <w:szCs w:val="24"/>
        </w:rPr>
      </w:pPr>
      <w:r w:rsidRPr="006D788C">
        <w:rPr>
          <w:rFonts w:ascii="Times New Roman" w:hAnsi="Times New Roman" w:cs="Times New Roman"/>
          <w:sz w:val="24"/>
          <w:szCs w:val="24"/>
        </w:rPr>
        <w:t xml:space="preserve">And </w:t>
      </w:r>
      <w:r w:rsidR="00C52C8A" w:rsidRPr="006D788C">
        <w:rPr>
          <w:rFonts w:ascii="Times New Roman" w:hAnsi="Times New Roman" w:cs="Times New Roman"/>
          <w:sz w:val="24"/>
          <w:szCs w:val="24"/>
        </w:rPr>
        <w:t>so,</w:t>
      </w:r>
      <w:r w:rsidRPr="006D788C">
        <w:rPr>
          <w:rFonts w:ascii="Times New Roman" w:hAnsi="Times New Roman" w:cs="Times New Roman"/>
          <w:sz w:val="24"/>
          <w:szCs w:val="24"/>
        </w:rPr>
        <w:t xml:space="preserve"> </w:t>
      </w:r>
      <w:proofErr w:type="gramStart"/>
      <w:r w:rsidRPr="006D788C">
        <w:rPr>
          <w:rFonts w:ascii="Times New Roman" w:hAnsi="Times New Roman" w:cs="Times New Roman"/>
          <w:sz w:val="24"/>
          <w:szCs w:val="24"/>
        </w:rPr>
        <w:t xml:space="preserve">it would </w:t>
      </w:r>
      <w:r w:rsidR="00730527" w:rsidRPr="006D788C">
        <w:rPr>
          <w:rFonts w:ascii="Times New Roman" w:hAnsi="Times New Roman" w:cs="Times New Roman"/>
          <w:sz w:val="24"/>
          <w:szCs w:val="24"/>
        </w:rPr>
        <w:t xml:space="preserve">appear </w:t>
      </w:r>
      <w:r w:rsidRPr="006D788C">
        <w:rPr>
          <w:rFonts w:ascii="Times New Roman" w:hAnsi="Times New Roman" w:cs="Times New Roman"/>
          <w:sz w:val="24"/>
          <w:szCs w:val="24"/>
        </w:rPr>
        <w:t>that the</w:t>
      </w:r>
      <w:proofErr w:type="gramEnd"/>
      <w:r w:rsidRPr="006D788C">
        <w:rPr>
          <w:rFonts w:ascii="Times New Roman" w:hAnsi="Times New Roman" w:cs="Times New Roman"/>
          <w:sz w:val="24"/>
          <w:szCs w:val="24"/>
        </w:rPr>
        <w:t xml:space="preserve"> two different bodies hold similar expectations of the </w:t>
      </w:r>
      <w:r w:rsidR="006B671C">
        <w:rPr>
          <w:rFonts w:ascii="Times New Roman" w:hAnsi="Times New Roman" w:cs="Times New Roman"/>
          <w:sz w:val="24"/>
          <w:szCs w:val="24"/>
        </w:rPr>
        <w:t>I</w:t>
      </w:r>
      <w:r w:rsidRPr="006D788C">
        <w:rPr>
          <w:rFonts w:ascii="Times New Roman" w:hAnsi="Times New Roman" w:cs="Times New Roman"/>
          <w:sz w:val="24"/>
          <w:szCs w:val="24"/>
        </w:rPr>
        <w:t xml:space="preserve">ntegrated </w:t>
      </w:r>
      <w:r w:rsidR="006B671C">
        <w:rPr>
          <w:rFonts w:ascii="Times New Roman" w:hAnsi="Times New Roman" w:cs="Times New Roman"/>
          <w:sz w:val="24"/>
          <w:szCs w:val="24"/>
        </w:rPr>
        <w:t>C</w:t>
      </w:r>
      <w:r w:rsidRPr="006D788C">
        <w:rPr>
          <w:rFonts w:ascii="Times New Roman" w:hAnsi="Times New Roman" w:cs="Times New Roman"/>
          <w:sz w:val="24"/>
          <w:szCs w:val="24"/>
        </w:rPr>
        <w:t>ar</w:t>
      </w:r>
      <w:r w:rsidR="00075A96" w:rsidRPr="006D788C">
        <w:rPr>
          <w:rFonts w:ascii="Times New Roman" w:hAnsi="Times New Roman" w:cs="Times New Roman"/>
          <w:sz w:val="24"/>
          <w:szCs w:val="24"/>
        </w:rPr>
        <w:t>e</w:t>
      </w:r>
      <w:r w:rsidRPr="006D788C">
        <w:rPr>
          <w:rFonts w:ascii="Times New Roman" w:hAnsi="Times New Roman" w:cs="Times New Roman"/>
          <w:sz w:val="24"/>
          <w:szCs w:val="24"/>
        </w:rPr>
        <w:t xml:space="preserve"> </w:t>
      </w:r>
      <w:r w:rsidR="006B671C">
        <w:rPr>
          <w:rFonts w:ascii="Times New Roman" w:hAnsi="Times New Roman" w:cs="Times New Roman"/>
          <w:sz w:val="24"/>
          <w:szCs w:val="24"/>
        </w:rPr>
        <w:t>C</w:t>
      </w:r>
      <w:r w:rsidR="00C52C8A" w:rsidRPr="006D788C">
        <w:rPr>
          <w:rFonts w:ascii="Times New Roman" w:hAnsi="Times New Roman" w:cs="Times New Roman"/>
          <w:sz w:val="24"/>
          <w:szCs w:val="24"/>
        </w:rPr>
        <w:t xml:space="preserve">entre, with their own agendas but all very positive reasoning. </w:t>
      </w:r>
    </w:p>
    <w:p w14:paraId="312C6557" w14:textId="77777777" w:rsidR="00FC7174" w:rsidRPr="006D788C" w:rsidRDefault="00FC7174" w:rsidP="003D316C">
      <w:pPr>
        <w:spacing w:before="30" w:after="30"/>
        <w:jc w:val="both"/>
        <w:rPr>
          <w:rFonts w:ascii="Times New Roman" w:hAnsi="Times New Roman" w:cs="Times New Roman"/>
          <w:sz w:val="24"/>
          <w:szCs w:val="24"/>
        </w:rPr>
      </w:pPr>
    </w:p>
    <w:p w14:paraId="12767F7A" w14:textId="00C2E1FA" w:rsidR="007672BA" w:rsidRPr="006D788C" w:rsidRDefault="004F0106"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 xml:space="preserve">It could be </w:t>
      </w:r>
      <w:r w:rsidR="0039293E" w:rsidRPr="006D788C">
        <w:rPr>
          <w:rFonts w:ascii="Times New Roman" w:hAnsi="Times New Roman" w:cs="Times New Roman"/>
          <w:color w:val="000000" w:themeColor="text1"/>
          <w:sz w:val="24"/>
          <w:szCs w:val="24"/>
        </w:rPr>
        <w:t xml:space="preserve">disputed </w:t>
      </w:r>
      <w:r w:rsidRPr="006D788C">
        <w:rPr>
          <w:rFonts w:ascii="Times New Roman" w:hAnsi="Times New Roman" w:cs="Times New Roman"/>
          <w:color w:val="000000" w:themeColor="text1"/>
          <w:sz w:val="24"/>
          <w:szCs w:val="24"/>
        </w:rPr>
        <w:t xml:space="preserve">that having a </w:t>
      </w:r>
      <w:r w:rsidR="00A940C1" w:rsidRPr="006D788C">
        <w:rPr>
          <w:rFonts w:ascii="Times New Roman" w:hAnsi="Times New Roman" w:cs="Times New Roman"/>
          <w:color w:val="000000" w:themeColor="text1"/>
          <w:sz w:val="24"/>
          <w:szCs w:val="24"/>
        </w:rPr>
        <w:t>M</w:t>
      </w:r>
      <w:r w:rsidRPr="006D788C">
        <w:rPr>
          <w:rFonts w:ascii="Times New Roman" w:hAnsi="Times New Roman" w:cs="Times New Roman"/>
          <w:color w:val="000000" w:themeColor="text1"/>
          <w:sz w:val="24"/>
          <w:szCs w:val="24"/>
        </w:rPr>
        <w:t>ulti</w:t>
      </w:r>
      <w:r w:rsidR="00A940C1" w:rsidRPr="006D788C">
        <w:rPr>
          <w:rFonts w:ascii="Times New Roman" w:hAnsi="Times New Roman" w:cs="Times New Roman"/>
          <w:color w:val="000000" w:themeColor="text1"/>
          <w:sz w:val="24"/>
          <w:szCs w:val="24"/>
        </w:rPr>
        <w:t>-A</w:t>
      </w:r>
      <w:r w:rsidRPr="006D788C">
        <w:rPr>
          <w:rFonts w:ascii="Times New Roman" w:hAnsi="Times New Roman" w:cs="Times New Roman"/>
          <w:color w:val="000000" w:themeColor="text1"/>
          <w:sz w:val="24"/>
          <w:szCs w:val="24"/>
        </w:rPr>
        <w:t xml:space="preserve">gency or Integrated </w:t>
      </w:r>
      <w:r w:rsidR="00315860" w:rsidRPr="006D788C">
        <w:rPr>
          <w:rFonts w:ascii="Times New Roman" w:hAnsi="Times New Roman" w:cs="Times New Roman"/>
          <w:color w:val="000000" w:themeColor="text1"/>
          <w:sz w:val="24"/>
          <w:szCs w:val="24"/>
        </w:rPr>
        <w:t>C</w:t>
      </w:r>
      <w:r w:rsidRPr="006D788C">
        <w:rPr>
          <w:rFonts w:ascii="Times New Roman" w:hAnsi="Times New Roman" w:cs="Times New Roman"/>
          <w:color w:val="000000" w:themeColor="text1"/>
          <w:sz w:val="24"/>
          <w:szCs w:val="24"/>
        </w:rPr>
        <w:t xml:space="preserve">are </w:t>
      </w:r>
      <w:r w:rsidR="00315860" w:rsidRPr="006D788C">
        <w:rPr>
          <w:rFonts w:ascii="Times New Roman" w:hAnsi="Times New Roman" w:cs="Times New Roman"/>
          <w:color w:val="000000" w:themeColor="text1"/>
          <w:sz w:val="24"/>
          <w:szCs w:val="24"/>
        </w:rPr>
        <w:t>C</w:t>
      </w:r>
      <w:r w:rsidRPr="006D788C">
        <w:rPr>
          <w:rFonts w:ascii="Times New Roman" w:hAnsi="Times New Roman" w:cs="Times New Roman"/>
          <w:color w:val="000000" w:themeColor="text1"/>
          <w:sz w:val="24"/>
          <w:szCs w:val="24"/>
        </w:rPr>
        <w:t>entre would create a lack of personal contact with patients</w:t>
      </w:r>
      <w:r w:rsidR="00A72C3A" w:rsidRPr="006D788C">
        <w:rPr>
          <w:rFonts w:ascii="Times New Roman" w:hAnsi="Times New Roman" w:cs="Times New Roman"/>
          <w:color w:val="000000" w:themeColor="text1"/>
          <w:sz w:val="24"/>
          <w:szCs w:val="24"/>
        </w:rPr>
        <w:t xml:space="preserve">, for instance a patient would </w:t>
      </w:r>
      <w:r w:rsidR="00160340" w:rsidRPr="006D788C">
        <w:rPr>
          <w:rFonts w:ascii="Times New Roman" w:hAnsi="Times New Roman" w:cs="Times New Roman"/>
          <w:color w:val="000000" w:themeColor="text1"/>
          <w:sz w:val="24"/>
          <w:szCs w:val="24"/>
        </w:rPr>
        <w:t xml:space="preserve">be placed in a separate waiting room to see the district nurse. Whereas in the old surgery all patients waited in one large room. </w:t>
      </w:r>
      <w:r w:rsidRPr="006D788C">
        <w:rPr>
          <w:rFonts w:ascii="Times New Roman" w:hAnsi="Times New Roman" w:cs="Times New Roman"/>
          <w:color w:val="000000" w:themeColor="text1"/>
          <w:sz w:val="24"/>
          <w:szCs w:val="24"/>
        </w:rPr>
        <w:t xml:space="preserve"> </w:t>
      </w:r>
      <w:r w:rsidR="00A00360" w:rsidRPr="006D788C">
        <w:rPr>
          <w:rFonts w:ascii="Times New Roman" w:hAnsi="Times New Roman" w:cs="Times New Roman"/>
          <w:color w:val="000000" w:themeColor="text1"/>
          <w:sz w:val="24"/>
          <w:szCs w:val="24"/>
        </w:rPr>
        <w:t xml:space="preserve">A </w:t>
      </w:r>
      <w:r w:rsidR="00160340" w:rsidRPr="006D788C">
        <w:rPr>
          <w:rFonts w:ascii="Times New Roman" w:hAnsi="Times New Roman" w:cs="Times New Roman"/>
          <w:color w:val="000000" w:themeColor="text1"/>
          <w:sz w:val="24"/>
          <w:szCs w:val="24"/>
        </w:rPr>
        <w:t>doctor’s</w:t>
      </w:r>
      <w:r w:rsidRPr="006D788C">
        <w:rPr>
          <w:rFonts w:ascii="Times New Roman" w:hAnsi="Times New Roman" w:cs="Times New Roman"/>
          <w:color w:val="000000" w:themeColor="text1"/>
          <w:sz w:val="24"/>
          <w:szCs w:val="24"/>
        </w:rPr>
        <w:t xml:space="preserve"> </w:t>
      </w:r>
      <w:r w:rsidR="00583F68" w:rsidRPr="006D788C">
        <w:rPr>
          <w:rFonts w:ascii="Times New Roman" w:hAnsi="Times New Roman" w:cs="Times New Roman"/>
          <w:color w:val="000000" w:themeColor="text1"/>
          <w:sz w:val="24"/>
          <w:szCs w:val="24"/>
        </w:rPr>
        <w:t>surgery</w:t>
      </w:r>
      <w:r w:rsidRPr="006D788C">
        <w:rPr>
          <w:rFonts w:ascii="Times New Roman" w:hAnsi="Times New Roman" w:cs="Times New Roman"/>
          <w:color w:val="000000" w:themeColor="text1"/>
          <w:sz w:val="24"/>
          <w:szCs w:val="24"/>
        </w:rPr>
        <w:t xml:space="preserve"> </w:t>
      </w:r>
      <w:proofErr w:type="gramStart"/>
      <w:r w:rsidRPr="006D788C">
        <w:rPr>
          <w:rFonts w:ascii="Times New Roman" w:hAnsi="Times New Roman" w:cs="Times New Roman"/>
          <w:color w:val="000000" w:themeColor="text1"/>
          <w:sz w:val="24"/>
          <w:szCs w:val="24"/>
        </w:rPr>
        <w:t>was seen as</w:t>
      </w:r>
      <w:proofErr w:type="gramEnd"/>
      <w:r w:rsidRPr="006D788C">
        <w:rPr>
          <w:rFonts w:ascii="Times New Roman" w:hAnsi="Times New Roman" w:cs="Times New Roman"/>
          <w:color w:val="000000" w:themeColor="text1"/>
          <w:sz w:val="24"/>
          <w:szCs w:val="24"/>
        </w:rPr>
        <w:t xml:space="preserve"> a caring, welcoming and less clinical space that patients felt at ease before being seen by a medical professional. Within the </w:t>
      </w:r>
      <w:r w:rsidR="007672BA" w:rsidRPr="006D788C">
        <w:rPr>
          <w:rFonts w:ascii="Times New Roman" w:hAnsi="Times New Roman" w:cs="Times New Roman"/>
          <w:color w:val="000000" w:themeColor="text1"/>
          <w:sz w:val="24"/>
          <w:szCs w:val="24"/>
        </w:rPr>
        <w:t>Integrated Care</w:t>
      </w:r>
      <w:r w:rsidRPr="006D788C">
        <w:rPr>
          <w:rFonts w:ascii="Times New Roman" w:hAnsi="Times New Roman" w:cs="Times New Roman"/>
          <w:color w:val="000000" w:themeColor="text1"/>
          <w:sz w:val="24"/>
          <w:szCs w:val="24"/>
        </w:rPr>
        <w:t xml:space="preserve"> </w:t>
      </w:r>
      <w:r w:rsidR="007672BA" w:rsidRPr="006D788C">
        <w:rPr>
          <w:rFonts w:ascii="Times New Roman" w:hAnsi="Times New Roman" w:cs="Times New Roman"/>
          <w:color w:val="000000" w:themeColor="text1"/>
          <w:sz w:val="24"/>
          <w:szCs w:val="24"/>
        </w:rPr>
        <w:t>Centre,</w:t>
      </w:r>
      <w:r w:rsidRPr="006D788C">
        <w:rPr>
          <w:rFonts w:ascii="Times New Roman" w:hAnsi="Times New Roman" w:cs="Times New Roman"/>
          <w:color w:val="000000" w:themeColor="text1"/>
          <w:sz w:val="24"/>
          <w:szCs w:val="24"/>
        </w:rPr>
        <w:t xml:space="preserve"> the waiting areas are clinical, cold </w:t>
      </w:r>
      <w:r w:rsidR="007672BA" w:rsidRPr="006D788C">
        <w:rPr>
          <w:rFonts w:ascii="Times New Roman" w:hAnsi="Times New Roman" w:cs="Times New Roman"/>
          <w:color w:val="000000" w:themeColor="text1"/>
          <w:sz w:val="24"/>
          <w:szCs w:val="24"/>
        </w:rPr>
        <w:t>uninviting, with</w:t>
      </w:r>
      <w:r w:rsidRPr="006D788C">
        <w:rPr>
          <w:rFonts w:ascii="Times New Roman" w:hAnsi="Times New Roman" w:cs="Times New Roman"/>
          <w:color w:val="000000" w:themeColor="text1"/>
          <w:sz w:val="24"/>
          <w:szCs w:val="24"/>
        </w:rPr>
        <w:t xml:space="preserve"> hard separated chairs and squeezed into a smaller space.  </w:t>
      </w:r>
      <w:r w:rsidR="00C20F74" w:rsidRPr="006D788C">
        <w:rPr>
          <w:rFonts w:ascii="Times New Roman" w:hAnsi="Times New Roman" w:cs="Times New Roman"/>
          <w:color w:val="000000" w:themeColor="text1"/>
          <w:sz w:val="24"/>
          <w:szCs w:val="24"/>
        </w:rPr>
        <w:t xml:space="preserve">Could a person feel that they are less likely to </w:t>
      </w:r>
      <w:r w:rsidR="006C5DEE" w:rsidRPr="006D788C">
        <w:rPr>
          <w:rFonts w:ascii="Times New Roman" w:hAnsi="Times New Roman" w:cs="Times New Roman"/>
          <w:color w:val="000000" w:themeColor="text1"/>
          <w:sz w:val="24"/>
          <w:szCs w:val="24"/>
        </w:rPr>
        <w:t>be considered a person and now have a number</w:t>
      </w:r>
      <w:r w:rsidR="00583F68" w:rsidRPr="006D788C">
        <w:rPr>
          <w:rFonts w:ascii="Times New Roman" w:hAnsi="Times New Roman" w:cs="Times New Roman"/>
          <w:color w:val="000000" w:themeColor="text1"/>
          <w:sz w:val="24"/>
          <w:szCs w:val="24"/>
        </w:rPr>
        <w:t xml:space="preserve"> instead of a name</w:t>
      </w:r>
      <w:r w:rsidR="00623E1A" w:rsidRPr="006D788C">
        <w:rPr>
          <w:rFonts w:ascii="Times New Roman" w:hAnsi="Times New Roman" w:cs="Times New Roman"/>
          <w:color w:val="000000" w:themeColor="text1"/>
          <w:sz w:val="24"/>
          <w:szCs w:val="24"/>
        </w:rPr>
        <w:t>?</w:t>
      </w:r>
      <w:r w:rsidR="00583F68" w:rsidRPr="006D788C">
        <w:rPr>
          <w:rFonts w:ascii="Times New Roman" w:hAnsi="Times New Roman" w:cs="Times New Roman"/>
          <w:color w:val="000000" w:themeColor="text1"/>
          <w:sz w:val="24"/>
          <w:szCs w:val="24"/>
        </w:rPr>
        <w:t xml:space="preserve"> </w:t>
      </w:r>
      <w:r w:rsidR="001621D8" w:rsidRPr="006D788C">
        <w:rPr>
          <w:rFonts w:ascii="Times New Roman" w:hAnsi="Times New Roman" w:cs="Times New Roman"/>
          <w:color w:val="000000" w:themeColor="text1"/>
          <w:sz w:val="24"/>
          <w:szCs w:val="24"/>
        </w:rPr>
        <w:t>But it could be se</w:t>
      </w:r>
      <w:r w:rsidR="00BA280B" w:rsidRPr="006D788C">
        <w:rPr>
          <w:rFonts w:ascii="Times New Roman" w:hAnsi="Times New Roman" w:cs="Times New Roman"/>
          <w:color w:val="000000" w:themeColor="text1"/>
          <w:sz w:val="24"/>
          <w:szCs w:val="24"/>
        </w:rPr>
        <w:t xml:space="preserve">en that </w:t>
      </w:r>
      <w:r w:rsidR="00595CED" w:rsidRPr="006D788C">
        <w:rPr>
          <w:rFonts w:ascii="Times New Roman" w:hAnsi="Times New Roman" w:cs="Times New Roman"/>
          <w:color w:val="000000" w:themeColor="text1"/>
          <w:sz w:val="24"/>
          <w:szCs w:val="24"/>
        </w:rPr>
        <w:t xml:space="preserve">this type of service would be a comprehensive and </w:t>
      </w:r>
      <w:r w:rsidR="00AD73BB" w:rsidRPr="006D788C">
        <w:rPr>
          <w:rFonts w:ascii="Times New Roman" w:hAnsi="Times New Roman" w:cs="Times New Roman"/>
          <w:color w:val="000000" w:themeColor="text1"/>
          <w:sz w:val="24"/>
          <w:szCs w:val="24"/>
        </w:rPr>
        <w:t xml:space="preserve">consistent level of health care. </w:t>
      </w:r>
      <w:r w:rsidR="00331DA9" w:rsidRPr="006D788C">
        <w:rPr>
          <w:rFonts w:ascii="Times New Roman" w:hAnsi="Times New Roman" w:cs="Times New Roman"/>
          <w:color w:val="000000" w:themeColor="text1"/>
          <w:sz w:val="24"/>
          <w:szCs w:val="24"/>
        </w:rPr>
        <w:t>Within the</w:t>
      </w:r>
      <w:r w:rsidR="00AD73BB" w:rsidRPr="006D788C">
        <w:rPr>
          <w:rFonts w:ascii="Times New Roman" w:hAnsi="Times New Roman" w:cs="Times New Roman"/>
          <w:color w:val="000000" w:themeColor="text1"/>
          <w:sz w:val="24"/>
          <w:szCs w:val="24"/>
        </w:rPr>
        <w:t xml:space="preserve"> county of </w:t>
      </w:r>
      <w:r w:rsidR="00A80697" w:rsidRPr="006D788C">
        <w:rPr>
          <w:rFonts w:ascii="Times New Roman" w:hAnsi="Times New Roman" w:cs="Times New Roman"/>
          <w:color w:val="000000" w:themeColor="text1"/>
          <w:sz w:val="24"/>
          <w:szCs w:val="24"/>
        </w:rPr>
        <w:t>Ceredigion,</w:t>
      </w:r>
      <w:r w:rsidR="00AD73BB" w:rsidRPr="006D788C">
        <w:rPr>
          <w:rFonts w:ascii="Times New Roman" w:hAnsi="Times New Roman" w:cs="Times New Roman"/>
          <w:color w:val="000000" w:themeColor="text1"/>
          <w:sz w:val="24"/>
          <w:szCs w:val="24"/>
        </w:rPr>
        <w:t xml:space="preserve"> the </w:t>
      </w:r>
      <w:r w:rsidR="006469E1" w:rsidRPr="006D788C">
        <w:rPr>
          <w:rFonts w:ascii="Times New Roman" w:hAnsi="Times New Roman" w:cs="Times New Roman"/>
          <w:color w:val="000000" w:themeColor="text1"/>
          <w:sz w:val="24"/>
          <w:szCs w:val="24"/>
        </w:rPr>
        <w:t xml:space="preserve">health care service had several locations for </w:t>
      </w:r>
      <w:r w:rsidR="003E20F7" w:rsidRPr="006D788C">
        <w:rPr>
          <w:rFonts w:ascii="Times New Roman" w:hAnsi="Times New Roman" w:cs="Times New Roman"/>
          <w:color w:val="000000" w:themeColor="text1"/>
          <w:sz w:val="24"/>
          <w:szCs w:val="24"/>
        </w:rPr>
        <w:t>provisions, even within the town of Aberaeron</w:t>
      </w:r>
      <w:r w:rsidR="00F05518" w:rsidRPr="006D788C">
        <w:rPr>
          <w:rFonts w:ascii="Times New Roman" w:hAnsi="Times New Roman" w:cs="Times New Roman"/>
          <w:color w:val="000000" w:themeColor="text1"/>
          <w:sz w:val="24"/>
          <w:szCs w:val="24"/>
        </w:rPr>
        <w:t xml:space="preserve"> (</w:t>
      </w:r>
      <w:r w:rsidR="00C27810" w:rsidRPr="006D788C">
        <w:rPr>
          <w:rFonts w:ascii="Times New Roman" w:hAnsi="Times New Roman" w:cs="Times New Roman"/>
          <w:color w:val="000000" w:themeColor="text1"/>
          <w:sz w:val="24"/>
          <w:szCs w:val="24"/>
        </w:rPr>
        <w:t xml:space="preserve">Aberaeron </w:t>
      </w:r>
      <w:r w:rsidR="00B32D9D" w:rsidRPr="006D788C">
        <w:rPr>
          <w:rFonts w:ascii="Times New Roman" w:hAnsi="Times New Roman" w:cs="Times New Roman"/>
          <w:color w:val="000000" w:themeColor="text1"/>
          <w:sz w:val="24"/>
          <w:szCs w:val="24"/>
        </w:rPr>
        <w:t>c</w:t>
      </w:r>
      <w:r w:rsidR="007D1FF5" w:rsidRPr="006D788C">
        <w:rPr>
          <w:rFonts w:ascii="Times New Roman" w:hAnsi="Times New Roman" w:cs="Times New Roman"/>
          <w:color w:val="000000" w:themeColor="text1"/>
          <w:sz w:val="24"/>
          <w:szCs w:val="24"/>
        </w:rPr>
        <w:t>ylex</w:t>
      </w:r>
      <w:r w:rsidR="00BE6048" w:rsidRPr="006D788C">
        <w:rPr>
          <w:rFonts w:ascii="Times New Roman" w:hAnsi="Times New Roman" w:cs="Times New Roman"/>
          <w:color w:val="000000" w:themeColor="text1"/>
          <w:sz w:val="24"/>
          <w:szCs w:val="24"/>
        </w:rPr>
        <w:t>-uk.</w:t>
      </w:r>
      <w:r w:rsidR="00FD23D2" w:rsidRPr="006D788C">
        <w:rPr>
          <w:rFonts w:ascii="Times New Roman" w:hAnsi="Times New Roman" w:cs="Times New Roman"/>
          <w:color w:val="000000" w:themeColor="text1"/>
          <w:sz w:val="24"/>
          <w:szCs w:val="24"/>
        </w:rPr>
        <w:t>co.uk</w:t>
      </w:r>
      <w:r w:rsidR="00293A37" w:rsidRPr="006D788C">
        <w:rPr>
          <w:rFonts w:ascii="Times New Roman" w:hAnsi="Times New Roman" w:cs="Times New Roman"/>
          <w:color w:val="000000" w:themeColor="text1"/>
          <w:sz w:val="24"/>
          <w:szCs w:val="24"/>
        </w:rPr>
        <w:t>,</w:t>
      </w:r>
      <w:r w:rsidR="0046113F" w:rsidRPr="006D788C">
        <w:rPr>
          <w:rFonts w:ascii="Times New Roman" w:hAnsi="Times New Roman" w:cs="Times New Roman"/>
          <w:color w:val="000000" w:themeColor="text1"/>
          <w:sz w:val="24"/>
          <w:szCs w:val="24"/>
        </w:rPr>
        <w:t>2019</w:t>
      </w:r>
      <w:r w:rsidR="00A80697" w:rsidRPr="006D788C">
        <w:rPr>
          <w:rFonts w:ascii="Times New Roman" w:hAnsi="Times New Roman" w:cs="Times New Roman"/>
          <w:color w:val="000000" w:themeColor="text1"/>
          <w:sz w:val="24"/>
          <w:szCs w:val="24"/>
        </w:rPr>
        <w:t>) but</w:t>
      </w:r>
      <w:r w:rsidR="00293A37" w:rsidRPr="006D788C">
        <w:rPr>
          <w:rFonts w:ascii="Times New Roman" w:hAnsi="Times New Roman" w:cs="Times New Roman"/>
          <w:color w:val="000000" w:themeColor="text1"/>
          <w:sz w:val="24"/>
          <w:szCs w:val="24"/>
        </w:rPr>
        <w:t xml:space="preserve"> with this one centre it would pull resources to one location</w:t>
      </w:r>
      <w:r w:rsidR="00623E1A" w:rsidRPr="006D788C">
        <w:rPr>
          <w:rFonts w:ascii="Times New Roman" w:hAnsi="Times New Roman" w:cs="Times New Roman"/>
          <w:color w:val="000000" w:themeColor="text1"/>
          <w:sz w:val="24"/>
          <w:szCs w:val="24"/>
        </w:rPr>
        <w:t xml:space="preserve">. </w:t>
      </w:r>
      <w:r w:rsidR="00296535" w:rsidRPr="006D788C">
        <w:rPr>
          <w:rFonts w:ascii="Times New Roman" w:hAnsi="Times New Roman" w:cs="Times New Roman"/>
          <w:color w:val="000000" w:themeColor="text1"/>
          <w:sz w:val="24"/>
          <w:szCs w:val="24"/>
        </w:rPr>
        <w:t>T</w:t>
      </w:r>
      <w:r w:rsidR="00293A37" w:rsidRPr="006D788C">
        <w:rPr>
          <w:rFonts w:ascii="Times New Roman" w:hAnsi="Times New Roman" w:cs="Times New Roman"/>
          <w:color w:val="000000" w:themeColor="text1"/>
          <w:sz w:val="24"/>
          <w:szCs w:val="24"/>
        </w:rPr>
        <w:t xml:space="preserve">he need to go to the </w:t>
      </w:r>
      <w:r w:rsidR="00075A96" w:rsidRPr="006D788C">
        <w:rPr>
          <w:rFonts w:ascii="Times New Roman" w:hAnsi="Times New Roman" w:cs="Times New Roman"/>
          <w:color w:val="000000" w:themeColor="text1"/>
          <w:sz w:val="24"/>
          <w:szCs w:val="24"/>
        </w:rPr>
        <w:t>doctor’s</w:t>
      </w:r>
      <w:r w:rsidR="00621E41" w:rsidRPr="006D788C">
        <w:rPr>
          <w:rFonts w:ascii="Times New Roman" w:hAnsi="Times New Roman" w:cs="Times New Roman"/>
          <w:color w:val="000000" w:themeColor="text1"/>
          <w:sz w:val="24"/>
          <w:szCs w:val="24"/>
        </w:rPr>
        <w:t xml:space="preserve"> surgery and then </w:t>
      </w:r>
      <w:r w:rsidR="00492EA6" w:rsidRPr="006D788C">
        <w:rPr>
          <w:rFonts w:ascii="Times New Roman" w:hAnsi="Times New Roman" w:cs="Times New Roman"/>
          <w:color w:val="000000" w:themeColor="text1"/>
          <w:sz w:val="24"/>
          <w:szCs w:val="24"/>
        </w:rPr>
        <w:t xml:space="preserve">being transported to the </w:t>
      </w:r>
      <w:r w:rsidR="00E436FD" w:rsidRPr="006D788C">
        <w:rPr>
          <w:rFonts w:ascii="Times New Roman" w:hAnsi="Times New Roman" w:cs="Times New Roman"/>
          <w:color w:val="000000" w:themeColor="text1"/>
          <w:sz w:val="24"/>
          <w:szCs w:val="24"/>
        </w:rPr>
        <w:t>physiotherapy</w:t>
      </w:r>
      <w:r w:rsidR="00492EA6" w:rsidRPr="006D788C">
        <w:rPr>
          <w:rFonts w:ascii="Times New Roman" w:hAnsi="Times New Roman" w:cs="Times New Roman"/>
          <w:color w:val="000000" w:themeColor="text1"/>
          <w:sz w:val="24"/>
          <w:szCs w:val="24"/>
        </w:rPr>
        <w:t xml:space="preserve"> department</w:t>
      </w:r>
      <w:r w:rsidR="00623E1A" w:rsidRPr="006D788C">
        <w:rPr>
          <w:rFonts w:ascii="Times New Roman" w:hAnsi="Times New Roman" w:cs="Times New Roman"/>
          <w:color w:val="000000" w:themeColor="text1"/>
          <w:sz w:val="24"/>
          <w:szCs w:val="24"/>
        </w:rPr>
        <w:t>,</w:t>
      </w:r>
      <w:r w:rsidR="00492EA6" w:rsidRPr="006D788C">
        <w:rPr>
          <w:rFonts w:ascii="Times New Roman" w:hAnsi="Times New Roman" w:cs="Times New Roman"/>
          <w:color w:val="000000" w:themeColor="text1"/>
          <w:sz w:val="24"/>
          <w:szCs w:val="24"/>
        </w:rPr>
        <w:t xml:space="preserve"> on the </w:t>
      </w:r>
      <w:r w:rsidR="00E436FD" w:rsidRPr="006D788C">
        <w:rPr>
          <w:rFonts w:ascii="Times New Roman" w:hAnsi="Times New Roman" w:cs="Times New Roman"/>
          <w:color w:val="000000" w:themeColor="text1"/>
          <w:sz w:val="24"/>
          <w:szCs w:val="24"/>
        </w:rPr>
        <w:t>outskirts of the town</w:t>
      </w:r>
      <w:r w:rsidR="00623E1A" w:rsidRPr="006D788C">
        <w:rPr>
          <w:rFonts w:ascii="Times New Roman" w:hAnsi="Times New Roman" w:cs="Times New Roman"/>
          <w:color w:val="000000" w:themeColor="text1"/>
          <w:sz w:val="24"/>
          <w:szCs w:val="24"/>
        </w:rPr>
        <w:t>,</w:t>
      </w:r>
      <w:r w:rsidR="00E436FD" w:rsidRPr="006D788C">
        <w:rPr>
          <w:rFonts w:ascii="Times New Roman" w:hAnsi="Times New Roman" w:cs="Times New Roman"/>
          <w:color w:val="000000" w:themeColor="text1"/>
          <w:sz w:val="24"/>
          <w:szCs w:val="24"/>
        </w:rPr>
        <w:t xml:space="preserve"> to </w:t>
      </w:r>
      <w:r w:rsidR="00FE0820" w:rsidRPr="006D788C">
        <w:rPr>
          <w:rFonts w:ascii="Times New Roman" w:hAnsi="Times New Roman" w:cs="Times New Roman"/>
          <w:color w:val="000000" w:themeColor="text1"/>
          <w:sz w:val="24"/>
          <w:szCs w:val="24"/>
        </w:rPr>
        <w:t xml:space="preserve">The </w:t>
      </w:r>
      <w:r w:rsidR="00BB7178" w:rsidRPr="006D788C">
        <w:rPr>
          <w:rFonts w:ascii="Times New Roman" w:hAnsi="Times New Roman" w:cs="Times New Roman"/>
          <w:color w:val="000000" w:themeColor="text1"/>
          <w:sz w:val="24"/>
          <w:szCs w:val="24"/>
        </w:rPr>
        <w:t>O</w:t>
      </w:r>
      <w:r w:rsidR="00E436FD" w:rsidRPr="006D788C">
        <w:rPr>
          <w:rFonts w:ascii="Times New Roman" w:hAnsi="Times New Roman" w:cs="Times New Roman"/>
          <w:color w:val="000000" w:themeColor="text1"/>
          <w:sz w:val="24"/>
          <w:szCs w:val="24"/>
        </w:rPr>
        <w:t xml:space="preserve">ld </w:t>
      </w:r>
      <w:r w:rsidR="00BB7178" w:rsidRPr="006D788C">
        <w:rPr>
          <w:rFonts w:ascii="Times New Roman" w:hAnsi="Times New Roman" w:cs="Times New Roman"/>
          <w:color w:val="000000" w:themeColor="text1"/>
          <w:sz w:val="24"/>
          <w:szCs w:val="24"/>
        </w:rPr>
        <w:t>Cottage H</w:t>
      </w:r>
      <w:r w:rsidR="00E436FD" w:rsidRPr="006D788C">
        <w:rPr>
          <w:rFonts w:ascii="Times New Roman" w:hAnsi="Times New Roman" w:cs="Times New Roman"/>
          <w:color w:val="000000" w:themeColor="text1"/>
          <w:sz w:val="24"/>
          <w:szCs w:val="24"/>
        </w:rPr>
        <w:t>ospital</w:t>
      </w:r>
      <w:r w:rsidR="00984679" w:rsidRPr="006D788C">
        <w:rPr>
          <w:rFonts w:ascii="Times New Roman" w:hAnsi="Times New Roman" w:cs="Times New Roman"/>
          <w:color w:val="000000" w:themeColor="text1"/>
          <w:sz w:val="24"/>
          <w:szCs w:val="24"/>
        </w:rPr>
        <w:t xml:space="preserve"> </w:t>
      </w:r>
      <w:r w:rsidR="00A80697" w:rsidRPr="006D788C">
        <w:rPr>
          <w:rFonts w:ascii="Times New Roman" w:hAnsi="Times New Roman" w:cs="Times New Roman"/>
          <w:color w:val="000000" w:themeColor="text1"/>
          <w:sz w:val="24"/>
          <w:szCs w:val="24"/>
        </w:rPr>
        <w:t>(NHS</w:t>
      </w:r>
      <w:r w:rsidR="00F07064" w:rsidRPr="006D788C">
        <w:rPr>
          <w:rFonts w:ascii="Times New Roman" w:hAnsi="Times New Roman" w:cs="Times New Roman"/>
          <w:color w:val="000000" w:themeColor="text1"/>
          <w:sz w:val="24"/>
          <w:szCs w:val="24"/>
        </w:rPr>
        <w:t xml:space="preserve"> Direct, 2019)</w:t>
      </w:r>
      <w:r w:rsidR="00E436FD" w:rsidRPr="006D788C">
        <w:rPr>
          <w:rFonts w:ascii="Times New Roman" w:hAnsi="Times New Roman" w:cs="Times New Roman"/>
          <w:color w:val="000000" w:themeColor="text1"/>
          <w:sz w:val="24"/>
          <w:szCs w:val="24"/>
        </w:rPr>
        <w:t xml:space="preserve"> is now not necessary.</w:t>
      </w:r>
    </w:p>
    <w:p w14:paraId="0AF8A5DA" w14:textId="77777777" w:rsidR="007672BA" w:rsidRPr="006D788C" w:rsidRDefault="007672BA" w:rsidP="003D316C">
      <w:pPr>
        <w:spacing w:before="30" w:after="30"/>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br w:type="page"/>
      </w:r>
    </w:p>
    <w:p w14:paraId="5697EC51" w14:textId="4DE7A2C4" w:rsidR="00C759F6" w:rsidRDefault="00A1488C"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lastRenderedPageBreak/>
        <w:t>As the Integrated Care Centre in Aberaeron has only had its doors open for less than a month</w:t>
      </w:r>
      <w:r w:rsidR="00C759F6" w:rsidRPr="006D788C">
        <w:rPr>
          <w:rFonts w:ascii="Times New Roman" w:hAnsi="Times New Roman" w:cs="Times New Roman"/>
          <w:color w:val="000000" w:themeColor="text1"/>
          <w:sz w:val="24"/>
          <w:szCs w:val="24"/>
        </w:rPr>
        <w:t xml:space="preserve">, with no previous president set for such integrated care system,  </w:t>
      </w:r>
      <w:r w:rsidRPr="006D788C">
        <w:rPr>
          <w:rFonts w:ascii="Times New Roman" w:hAnsi="Times New Roman" w:cs="Times New Roman"/>
          <w:color w:val="000000" w:themeColor="text1"/>
          <w:sz w:val="24"/>
          <w:szCs w:val="24"/>
        </w:rPr>
        <w:t xml:space="preserve">it will need to have been running for at least a year in order for any sort of evaluation of weather this type of multi-agency care system would work in this county. In the eyes of the professionals it is still an infant in its early stages of integration but in South Wales, Bridgend, </w:t>
      </w:r>
      <w:r w:rsidR="00C759F6" w:rsidRPr="006D788C">
        <w:rPr>
          <w:rFonts w:ascii="Times New Roman" w:hAnsi="Times New Roman" w:cs="Times New Roman"/>
          <w:color w:val="000000" w:themeColor="text1"/>
          <w:sz w:val="24"/>
          <w:szCs w:val="24"/>
        </w:rPr>
        <w:t>there has been similar</w:t>
      </w:r>
      <w:r w:rsidRPr="006D788C">
        <w:rPr>
          <w:rFonts w:ascii="Times New Roman" w:hAnsi="Times New Roman" w:cs="Times New Roman"/>
          <w:color w:val="000000" w:themeColor="text1"/>
          <w:sz w:val="24"/>
          <w:szCs w:val="24"/>
        </w:rPr>
        <w:t xml:space="preserve"> Integrated model</w:t>
      </w:r>
      <w:r w:rsidR="009D2B57" w:rsidRPr="006D788C">
        <w:rPr>
          <w:rFonts w:ascii="Times New Roman" w:hAnsi="Times New Roman" w:cs="Times New Roman"/>
          <w:color w:val="000000" w:themeColor="text1"/>
          <w:sz w:val="24"/>
          <w:szCs w:val="24"/>
        </w:rPr>
        <w:t>s</w:t>
      </w:r>
      <w:r w:rsidRPr="006D788C">
        <w:rPr>
          <w:rFonts w:ascii="Times New Roman" w:hAnsi="Times New Roman" w:cs="Times New Roman"/>
          <w:color w:val="000000" w:themeColor="text1"/>
          <w:sz w:val="24"/>
          <w:szCs w:val="24"/>
        </w:rPr>
        <w:t xml:space="preserve"> called the CRT (Community Resources Team</w:t>
      </w:r>
      <w:r w:rsidR="00921CE1" w:rsidRPr="006D788C">
        <w:rPr>
          <w:rFonts w:ascii="Times New Roman" w:hAnsi="Times New Roman" w:cs="Times New Roman"/>
          <w:color w:val="000000" w:themeColor="text1"/>
          <w:sz w:val="24"/>
          <w:szCs w:val="24"/>
        </w:rPr>
        <w:t xml:space="preserve"> </w:t>
      </w:r>
      <w:r w:rsidR="009D2B57" w:rsidRPr="006D788C">
        <w:rPr>
          <w:rFonts w:ascii="Times New Roman" w:hAnsi="Times New Roman" w:cs="Times New Roman"/>
          <w:color w:val="000000" w:themeColor="text1"/>
          <w:sz w:val="24"/>
          <w:szCs w:val="24"/>
        </w:rPr>
        <w:t xml:space="preserve">Services) and three integrated Community Network Teams, which </w:t>
      </w:r>
      <w:r w:rsidR="00C759F6" w:rsidRPr="006D788C">
        <w:rPr>
          <w:rFonts w:ascii="Times New Roman" w:hAnsi="Times New Roman" w:cs="Times New Roman"/>
          <w:color w:val="000000" w:themeColor="text1"/>
          <w:sz w:val="24"/>
          <w:szCs w:val="24"/>
        </w:rPr>
        <w:t xml:space="preserve">are </w:t>
      </w:r>
      <w:r w:rsidR="009D2B57" w:rsidRPr="006D788C">
        <w:rPr>
          <w:rFonts w:ascii="Times New Roman" w:hAnsi="Times New Roman" w:cs="Times New Roman"/>
          <w:color w:val="000000" w:themeColor="text1"/>
          <w:sz w:val="24"/>
          <w:szCs w:val="24"/>
        </w:rPr>
        <w:t>already established</w:t>
      </w:r>
      <w:r w:rsidRPr="006D788C">
        <w:rPr>
          <w:rFonts w:ascii="Times New Roman" w:hAnsi="Times New Roman" w:cs="Times New Roman"/>
          <w:color w:val="000000" w:themeColor="text1"/>
          <w:sz w:val="24"/>
          <w:szCs w:val="24"/>
        </w:rPr>
        <w:t xml:space="preserve">. </w:t>
      </w:r>
      <w:r w:rsidR="00921CE1" w:rsidRPr="006D788C">
        <w:rPr>
          <w:rFonts w:ascii="Times New Roman" w:hAnsi="Times New Roman" w:cs="Times New Roman"/>
          <w:color w:val="000000" w:themeColor="text1"/>
          <w:sz w:val="24"/>
          <w:szCs w:val="24"/>
        </w:rPr>
        <w:t>Th</w:t>
      </w:r>
      <w:r w:rsidR="009D2B57" w:rsidRPr="006D788C">
        <w:rPr>
          <w:rFonts w:ascii="Times New Roman" w:hAnsi="Times New Roman" w:cs="Times New Roman"/>
          <w:color w:val="000000" w:themeColor="text1"/>
          <w:sz w:val="24"/>
          <w:szCs w:val="24"/>
        </w:rPr>
        <w:t xml:space="preserve">ese </w:t>
      </w:r>
      <w:r w:rsidR="00921CE1" w:rsidRPr="006D788C">
        <w:rPr>
          <w:rFonts w:ascii="Times New Roman" w:hAnsi="Times New Roman" w:cs="Times New Roman"/>
          <w:color w:val="000000" w:themeColor="text1"/>
          <w:sz w:val="24"/>
          <w:szCs w:val="24"/>
        </w:rPr>
        <w:t>service</w:t>
      </w:r>
      <w:r w:rsidR="009D2B57" w:rsidRPr="006D788C">
        <w:rPr>
          <w:rFonts w:ascii="Times New Roman" w:hAnsi="Times New Roman" w:cs="Times New Roman"/>
          <w:color w:val="000000" w:themeColor="text1"/>
          <w:sz w:val="24"/>
          <w:szCs w:val="24"/>
        </w:rPr>
        <w:t xml:space="preserve">s </w:t>
      </w:r>
      <w:r w:rsidR="00921CE1" w:rsidRPr="006D788C">
        <w:rPr>
          <w:rFonts w:ascii="Times New Roman" w:hAnsi="Times New Roman" w:cs="Times New Roman"/>
          <w:color w:val="000000" w:themeColor="text1"/>
          <w:sz w:val="24"/>
          <w:szCs w:val="24"/>
        </w:rPr>
        <w:t>ha</w:t>
      </w:r>
      <w:r w:rsidR="009D2B57" w:rsidRPr="006D788C">
        <w:rPr>
          <w:rFonts w:ascii="Times New Roman" w:hAnsi="Times New Roman" w:cs="Times New Roman"/>
          <w:color w:val="000000" w:themeColor="text1"/>
          <w:sz w:val="24"/>
          <w:szCs w:val="24"/>
        </w:rPr>
        <w:t>ve</w:t>
      </w:r>
      <w:r w:rsidR="00921CE1" w:rsidRPr="006D788C">
        <w:rPr>
          <w:rFonts w:ascii="Times New Roman" w:hAnsi="Times New Roman" w:cs="Times New Roman"/>
          <w:color w:val="000000" w:themeColor="text1"/>
          <w:sz w:val="24"/>
          <w:szCs w:val="24"/>
        </w:rPr>
        <w:t xml:space="preserve"> slight differences of the resources that are available, but </w:t>
      </w:r>
      <w:r w:rsidR="009D2B57" w:rsidRPr="006D788C">
        <w:rPr>
          <w:rFonts w:ascii="Times New Roman" w:hAnsi="Times New Roman" w:cs="Times New Roman"/>
          <w:color w:val="000000" w:themeColor="text1"/>
          <w:sz w:val="24"/>
          <w:szCs w:val="24"/>
        </w:rPr>
        <w:t>they have</w:t>
      </w:r>
      <w:r w:rsidR="00921CE1" w:rsidRPr="006D788C">
        <w:rPr>
          <w:rFonts w:ascii="Times New Roman" w:hAnsi="Times New Roman" w:cs="Times New Roman"/>
          <w:color w:val="000000" w:themeColor="text1"/>
          <w:sz w:val="24"/>
          <w:szCs w:val="24"/>
        </w:rPr>
        <w:t xml:space="preserve"> used the same principles of integration of multi agencies to create a person-centred approach to health care of older and disabled people</w:t>
      </w:r>
      <w:r w:rsidR="007672BA" w:rsidRPr="006D788C">
        <w:rPr>
          <w:rFonts w:ascii="Times New Roman" w:hAnsi="Times New Roman" w:cs="Times New Roman"/>
          <w:color w:val="000000" w:themeColor="text1"/>
          <w:sz w:val="24"/>
          <w:szCs w:val="24"/>
        </w:rPr>
        <w:t xml:space="preserve"> (UNISON </w:t>
      </w:r>
      <w:proofErr w:type="spellStart"/>
      <w:proofErr w:type="gramStart"/>
      <w:r w:rsidR="007672BA" w:rsidRPr="006D788C">
        <w:rPr>
          <w:rFonts w:ascii="Times New Roman" w:hAnsi="Times New Roman" w:cs="Times New Roman"/>
          <w:color w:val="000000" w:themeColor="text1"/>
          <w:sz w:val="24"/>
          <w:szCs w:val="24"/>
        </w:rPr>
        <w:t>CymruWales,p</w:t>
      </w:r>
      <w:proofErr w:type="spellEnd"/>
      <w:proofErr w:type="gramEnd"/>
      <w:r w:rsidR="007672BA" w:rsidRPr="006D788C">
        <w:rPr>
          <w:rFonts w:ascii="Times New Roman" w:hAnsi="Times New Roman" w:cs="Times New Roman"/>
          <w:color w:val="000000" w:themeColor="text1"/>
          <w:sz w:val="24"/>
          <w:szCs w:val="24"/>
        </w:rPr>
        <w:t xml:space="preserve"> 17,2018)</w:t>
      </w:r>
      <w:r w:rsidR="00921CE1" w:rsidRPr="006D788C">
        <w:rPr>
          <w:rFonts w:ascii="Times New Roman" w:hAnsi="Times New Roman" w:cs="Times New Roman"/>
          <w:color w:val="000000" w:themeColor="text1"/>
          <w:sz w:val="24"/>
          <w:szCs w:val="24"/>
        </w:rPr>
        <w:t xml:space="preserve">. </w:t>
      </w:r>
    </w:p>
    <w:p w14:paraId="4A5C075A"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628F0132" w14:textId="37B3979A" w:rsidR="00F379EE" w:rsidRDefault="009D2B57"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Included in the CRT are reablement, acute clinical team, tele</w:t>
      </w:r>
      <w:r w:rsidR="0094680A" w:rsidRPr="006D788C">
        <w:rPr>
          <w:rFonts w:ascii="Times New Roman" w:hAnsi="Times New Roman" w:cs="Times New Roman"/>
          <w:color w:val="000000" w:themeColor="text1"/>
          <w:sz w:val="24"/>
          <w:szCs w:val="24"/>
        </w:rPr>
        <w:t>phone</w:t>
      </w:r>
      <w:r w:rsidRPr="006D788C">
        <w:rPr>
          <w:rFonts w:ascii="Times New Roman" w:hAnsi="Times New Roman" w:cs="Times New Roman"/>
          <w:color w:val="000000" w:themeColor="text1"/>
          <w:sz w:val="24"/>
          <w:szCs w:val="24"/>
        </w:rPr>
        <w:t xml:space="preserve"> and mobile responses</w:t>
      </w:r>
      <w:r w:rsidR="006B671C">
        <w:rPr>
          <w:rFonts w:ascii="Times New Roman" w:hAnsi="Times New Roman" w:cs="Times New Roman"/>
          <w:color w:val="000000" w:themeColor="text1"/>
          <w:sz w:val="24"/>
          <w:szCs w:val="24"/>
        </w:rPr>
        <w:t xml:space="preserve">, </w:t>
      </w:r>
      <w:r w:rsidR="003049C8" w:rsidRPr="006D788C">
        <w:rPr>
          <w:rFonts w:ascii="Times New Roman" w:hAnsi="Times New Roman" w:cs="Times New Roman"/>
          <w:color w:val="000000" w:themeColor="text1"/>
          <w:sz w:val="24"/>
          <w:szCs w:val="24"/>
        </w:rPr>
        <w:t>they have prided themselves on being a ‘Proactive care coordinated model, with emphasis on the benefits of working as a multi-disciplinary service within a multi-agency framework</w:t>
      </w:r>
      <w:r w:rsidR="007F5BD0" w:rsidRPr="006D788C">
        <w:rPr>
          <w:rFonts w:ascii="Times New Roman" w:hAnsi="Times New Roman" w:cs="Times New Roman"/>
          <w:color w:val="000000" w:themeColor="text1"/>
          <w:sz w:val="24"/>
          <w:szCs w:val="24"/>
        </w:rPr>
        <w:t xml:space="preserve"> </w:t>
      </w:r>
      <w:r w:rsidR="003049C8" w:rsidRPr="006D788C">
        <w:rPr>
          <w:rFonts w:ascii="Times New Roman" w:hAnsi="Times New Roman" w:cs="Times New Roman"/>
          <w:color w:val="000000" w:themeColor="text1"/>
          <w:sz w:val="24"/>
          <w:szCs w:val="24"/>
        </w:rPr>
        <w:t xml:space="preserve">(UNISON </w:t>
      </w:r>
      <w:proofErr w:type="spellStart"/>
      <w:r w:rsidR="003049C8" w:rsidRPr="006D788C">
        <w:rPr>
          <w:rFonts w:ascii="Times New Roman" w:hAnsi="Times New Roman" w:cs="Times New Roman"/>
          <w:color w:val="000000" w:themeColor="text1"/>
          <w:sz w:val="24"/>
          <w:szCs w:val="24"/>
        </w:rPr>
        <w:t>CymruWales</w:t>
      </w:r>
      <w:r w:rsidR="00AB5254" w:rsidRPr="006D788C">
        <w:rPr>
          <w:rFonts w:ascii="Times New Roman" w:hAnsi="Times New Roman" w:cs="Times New Roman"/>
          <w:color w:val="000000" w:themeColor="text1"/>
          <w:sz w:val="24"/>
          <w:szCs w:val="24"/>
        </w:rPr>
        <w:t>,p</w:t>
      </w:r>
      <w:proofErr w:type="spellEnd"/>
      <w:r w:rsidR="00AB5254" w:rsidRPr="006D788C">
        <w:rPr>
          <w:rFonts w:ascii="Times New Roman" w:hAnsi="Times New Roman" w:cs="Times New Roman"/>
          <w:color w:val="000000" w:themeColor="text1"/>
          <w:sz w:val="24"/>
          <w:szCs w:val="24"/>
        </w:rPr>
        <w:t xml:space="preserve"> 17</w:t>
      </w:r>
      <w:r w:rsidR="007F5BD0" w:rsidRPr="006D788C">
        <w:rPr>
          <w:rFonts w:ascii="Times New Roman" w:hAnsi="Times New Roman" w:cs="Times New Roman"/>
          <w:color w:val="000000" w:themeColor="text1"/>
          <w:sz w:val="24"/>
          <w:szCs w:val="24"/>
        </w:rPr>
        <w:t>,2018</w:t>
      </w:r>
      <w:r w:rsidR="003049C8" w:rsidRPr="006D788C">
        <w:rPr>
          <w:rFonts w:ascii="Times New Roman" w:hAnsi="Times New Roman" w:cs="Times New Roman"/>
          <w:color w:val="000000" w:themeColor="text1"/>
          <w:sz w:val="24"/>
          <w:szCs w:val="24"/>
        </w:rPr>
        <w:t>)</w:t>
      </w:r>
      <w:r w:rsidR="00AB5254" w:rsidRPr="006D788C">
        <w:rPr>
          <w:rFonts w:ascii="Times New Roman" w:hAnsi="Times New Roman" w:cs="Times New Roman"/>
          <w:color w:val="000000" w:themeColor="text1"/>
          <w:sz w:val="24"/>
          <w:szCs w:val="24"/>
        </w:rPr>
        <w:t>’</w:t>
      </w:r>
      <w:r w:rsidR="007F5BD0" w:rsidRPr="006D788C">
        <w:rPr>
          <w:rFonts w:ascii="Times New Roman" w:hAnsi="Times New Roman" w:cs="Times New Roman"/>
          <w:color w:val="000000" w:themeColor="text1"/>
          <w:sz w:val="24"/>
          <w:szCs w:val="24"/>
        </w:rPr>
        <w:t>.</w:t>
      </w:r>
      <w:r w:rsidR="00364CAA" w:rsidRPr="006D788C">
        <w:rPr>
          <w:rFonts w:ascii="Times New Roman" w:hAnsi="Times New Roman" w:cs="Times New Roman"/>
          <w:color w:val="000000" w:themeColor="text1"/>
          <w:sz w:val="24"/>
          <w:szCs w:val="24"/>
        </w:rPr>
        <w:t xml:space="preserve"> The way in which they have integrated management</w:t>
      </w:r>
      <w:r w:rsidR="00E44A3C" w:rsidRPr="006D788C">
        <w:rPr>
          <w:rFonts w:ascii="Times New Roman" w:hAnsi="Times New Roman" w:cs="Times New Roman"/>
          <w:color w:val="000000" w:themeColor="text1"/>
          <w:sz w:val="24"/>
          <w:szCs w:val="24"/>
        </w:rPr>
        <w:t>,</w:t>
      </w:r>
      <w:r w:rsidR="00364CAA" w:rsidRPr="006D788C">
        <w:rPr>
          <w:rFonts w:ascii="Times New Roman" w:hAnsi="Times New Roman" w:cs="Times New Roman"/>
          <w:color w:val="000000" w:themeColor="text1"/>
          <w:sz w:val="24"/>
          <w:szCs w:val="24"/>
        </w:rPr>
        <w:t xml:space="preserve"> operating as single line management, which would appear to be the senior practitioners from each profession with easy access to allied health care professionals. This chain of management creates a more fluid system for escalations of patients care</w:t>
      </w:r>
      <w:r w:rsidR="00E44A3C" w:rsidRPr="006D788C">
        <w:rPr>
          <w:rFonts w:ascii="Times New Roman" w:hAnsi="Times New Roman" w:cs="Times New Roman"/>
          <w:color w:val="000000" w:themeColor="text1"/>
          <w:sz w:val="24"/>
          <w:szCs w:val="24"/>
        </w:rPr>
        <w:t xml:space="preserve"> and would also suggest an easy cascading information system for other, less senior, colleagues. </w:t>
      </w:r>
    </w:p>
    <w:p w14:paraId="6B7B1891"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35EF1377" w14:textId="6C6A532E" w:rsidR="0061340A" w:rsidRDefault="00F379EE" w:rsidP="003D316C">
      <w:pPr>
        <w:spacing w:before="30" w:after="30"/>
        <w:jc w:val="both"/>
        <w:rPr>
          <w:rFonts w:ascii="Times New Roman" w:hAnsi="Times New Roman" w:cs="Times New Roman"/>
          <w:color w:val="000000" w:themeColor="text1"/>
          <w:sz w:val="24"/>
          <w:szCs w:val="24"/>
        </w:rPr>
      </w:pPr>
      <w:proofErr w:type="gramStart"/>
      <w:r w:rsidRPr="006D788C">
        <w:rPr>
          <w:rFonts w:ascii="Times New Roman" w:hAnsi="Times New Roman" w:cs="Times New Roman"/>
          <w:color w:val="000000" w:themeColor="text1"/>
          <w:sz w:val="24"/>
          <w:szCs w:val="24"/>
        </w:rPr>
        <w:t>With regard to</w:t>
      </w:r>
      <w:proofErr w:type="gramEnd"/>
      <w:r w:rsidRPr="006D788C">
        <w:rPr>
          <w:rFonts w:ascii="Times New Roman" w:hAnsi="Times New Roman" w:cs="Times New Roman"/>
          <w:color w:val="000000" w:themeColor="text1"/>
          <w:sz w:val="24"/>
          <w:szCs w:val="24"/>
        </w:rPr>
        <w:t xml:space="preserve"> funding, they have the health board and local authority’s pooled fund agreement which has annual investment being received from core funding. There is also mentioned </w:t>
      </w:r>
      <w:r w:rsidR="00AB5254" w:rsidRPr="006D788C">
        <w:rPr>
          <w:rFonts w:ascii="Times New Roman" w:hAnsi="Times New Roman" w:cs="Times New Roman"/>
          <w:color w:val="000000" w:themeColor="text1"/>
          <w:sz w:val="24"/>
          <w:szCs w:val="24"/>
        </w:rPr>
        <w:t>an enhancement</w:t>
      </w:r>
      <w:r w:rsidRPr="006D788C">
        <w:rPr>
          <w:rFonts w:ascii="Times New Roman" w:hAnsi="Times New Roman" w:cs="Times New Roman"/>
          <w:color w:val="000000" w:themeColor="text1"/>
          <w:sz w:val="24"/>
          <w:szCs w:val="24"/>
        </w:rPr>
        <w:t xml:space="preserve"> from the Intermediate Care Fund (UCF) which, it would seem, creates further funding for future growth of these services</w:t>
      </w:r>
      <w:r w:rsidR="00AB5254" w:rsidRPr="006D788C">
        <w:rPr>
          <w:rFonts w:ascii="Times New Roman" w:hAnsi="Times New Roman" w:cs="Times New Roman"/>
          <w:color w:val="000000" w:themeColor="text1"/>
          <w:sz w:val="24"/>
          <w:szCs w:val="24"/>
        </w:rPr>
        <w:t xml:space="preserve"> (</w:t>
      </w:r>
      <w:proofErr w:type="spellStart"/>
      <w:proofErr w:type="gramStart"/>
      <w:r w:rsidR="00AB5254" w:rsidRPr="006D788C">
        <w:rPr>
          <w:rFonts w:ascii="Times New Roman" w:hAnsi="Times New Roman" w:cs="Times New Roman"/>
          <w:color w:val="000000" w:themeColor="text1"/>
          <w:sz w:val="24"/>
          <w:szCs w:val="24"/>
        </w:rPr>
        <w:t>UNISON,p</w:t>
      </w:r>
      <w:proofErr w:type="spellEnd"/>
      <w:proofErr w:type="gramEnd"/>
      <w:r w:rsidR="00AB5254" w:rsidRPr="006D788C">
        <w:rPr>
          <w:rFonts w:ascii="Times New Roman" w:hAnsi="Times New Roman" w:cs="Times New Roman"/>
          <w:color w:val="000000" w:themeColor="text1"/>
          <w:sz w:val="24"/>
          <w:szCs w:val="24"/>
        </w:rPr>
        <w:t xml:space="preserve"> 18, 2018)</w:t>
      </w:r>
      <w:r w:rsidRPr="006D788C">
        <w:rPr>
          <w:rFonts w:ascii="Times New Roman" w:hAnsi="Times New Roman" w:cs="Times New Roman"/>
          <w:color w:val="000000" w:themeColor="text1"/>
          <w:sz w:val="24"/>
          <w:szCs w:val="24"/>
        </w:rPr>
        <w:t>.</w:t>
      </w:r>
      <w:r w:rsidR="003F5565" w:rsidRPr="006D788C">
        <w:rPr>
          <w:rFonts w:ascii="Times New Roman" w:hAnsi="Times New Roman" w:cs="Times New Roman"/>
          <w:color w:val="000000" w:themeColor="text1"/>
          <w:sz w:val="24"/>
          <w:szCs w:val="24"/>
        </w:rPr>
        <w:t xml:space="preserve"> </w:t>
      </w:r>
      <w:r w:rsidR="0061340A" w:rsidRPr="006D788C">
        <w:rPr>
          <w:rFonts w:ascii="Times New Roman" w:hAnsi="Times New Roman" w:cs="Times New Roman"/>
          <w:color w:val="000000" w:themeColor="text1"/>
          <w:sz w:val="24"/>
          <w:szCs w:val="24"/>
        </w:rPr>
        <w:t xml:space="preserve">They have also created a specialist Team called ‘The Community Independence and Well-being Team’(CIWT). They </w:t>
      </w:r>
      <w:r w:rsidR="00EA5168" w:rsidRPr="006D788C">
        <w:rPr>
          <w:rFonts w:ascii="Times New Roman" w:hAnsi="Times New Roman" w:cs="Times New Roman"/>
          <w:color w:val="000000" w:themeColor="text1"/>
          <w:sz w:val="24"/>
          <w:szCs w:val="24"/>
        </w:rPr>
        <w:t>describe it</w:t>
      </w:r>
      <w:r w:rsidR="0061340A" w:rsidRPr="006D788C">
        <w:rPr>
          <w:rFonts w:ascii="Times New Roman" w:hAnsi="Times New Roman" w:cs="Times New Roman"/>
          <w:color w:val="000000" w:themeColor="text1"/>
          <w:sz w:val="24"/>
          <w:szCs w:val="24"/>
        </w:rPr>
        <w:t xml:space="preserve"> as a ‘multidisciplinary countywide health and social care </w:t>
      </w:r>
      <w:r w:rsidR="003F5565" w:rsidRPr="006D788C">
        <w:rPr>
          <w:rFonts w:ascii="Times New Roman" w:hAnsi="Times New Roman" w:cs="Times New Roman"/>
          <w:color w:val="000000" w:themeColor="text1"/>
          <w:sz w:val="24"/>
          <w:szCs w:val="24"/>
        </w:rPr>
        <w:t>team (</w:t>
      </w:r>
      <w:r w:rsidR="0061340A" w:rsidRPr="006D788C">
        <w:rPr>
          <w:rFonts w:ascii="Times New Roman" w:hAnsi="Times New Roman" w:cs="Times New Roman"/>
          <w:color w:val="000000" w:themeColor="text1"/>
          <w:sz w:val="24"/>
          <w:szCs w:val="24"/>
        </w:rPr>
        <w:t xml:space="preserve">UNISON, p 18, 2018)’. Their speciality is the care of people with lifelong and life limiting conditions. </w:t>
      </w:r>
      <w:r w:rsidR="00EA5168" w:rsidRPr="006D788C">
        <w:rPr>
          <w:rFonts w:ascii="Times New Roman" w:hAnsi="Times New Roman" w:cs="Times New Roman"/>
          <w:color w:val="000000" w:themeColor="text1"/>
          <w:sz w:val="24"/>
          <w:szCs w:val="24"/>
        </w:rPr>
        <w:t>Again,</w:t>
      </w:r>
      <w:r w:rsidR="0061340A" w:rsidRPr="006D788C">
        <w:rPr>
          <w:rFonts w:ascii="Times New Roman" w:hAnsi="Times New Roman" w:cs="Times New Roman"/>
          <w:color w:val="000000" w:themeColor="text1"/>
          <w:sz w:val="24"/>
          <w:szCs w:val="24"/>
        </w:rPr>
        <w:t xml:space="preserve"> this team has a </w:t>
      </w:r>
      <w:r w:rsidR="00EA5168" w:rsidRPr="006D788C">
        <w:rPr>
          <w:rFonts w:ascii="Times New Roman" w:hAnsi="Times New Roman" w:cs="Times New Roman"/>
          <w:color w:val="000000" w:themeColor="text1"/>
          <w:sz w:val="24"/>
          <w:szCs w:val="24"/>
        </w:rPr>
        <w:t>person-centred</w:t>
      </w:r>
      <w:r w:rsidR="0061340A" w:rsidRPr="006D788C">
        <w:rPr>
          <w:rFonts w:ascii="Times New Roman" w:hAnsi="Times New Roman" w:cs="Times New Roman"/>
          <w:color w:val="000000" w:themeColor="text1"/>
          <w:sz w:val="24"/>
          <w:szCs w:val="24"/>
        </w:rPr>
        <w:t xml:space="preserve"> approach to their care</w:t>
      </w:r>
      <w:r w:rsidR="00BF2D78" w:rsidRPr="006D788C">
        <w:rPr>
          <w:rFonts w:ascii="Times New Roman" w:hAnsi="Times New Roman" w:cs="Times New Roman"/>
          <w:color w:val="000000" w:themeColor="text1"/>
          <w:sz w:val="24"/>
          <w:szCs w:val="24"/>
        </w:rPr>
        <w:t xml:space="preserve"> always centred around what the person wants and care needs. </w:t>
      </w:r>
    </w:p>
    <w:p w14:paraId="46060A1D" w14:textId="77777777" w:rsidR="003D316C" w:rsidRPr="006D788C" w:rsidRDefault="003D316C" w:rsidP="003D316C">
      <w:pPr>
        <w:spacing w:before="30" w:after="30"/>
        <w:jc w:val="both"/>
        <w:rPr>
          <w:rFonts w:ascii="Times New Roman" w:hAnsi="Times New Roman" w:cs="Times New Roman"/>
          <w:color w:val="000000" w:themeColor="text1"/>
          <w:sz w:val="24"/>
          <w:szCs w:val="24"/>
        </w:rPr>
      </w:pPr>
    </w:p>
    <w:p w14:paraId="76511F9F" w14:textId="4405C52E" w:rsidR="003F5565" w:rsidRPr="006D788C" w:rsidRDefault="003F5565" w:rsidP="003D316C">
      <w:pPr>
        <w:spacing w:before="30" w:after="30"/>
        <w:jc w:val="both"/>
        <w:rPr>
          <w:rFonts w:ascii="Times New Roman" w:hAnsi="Times New Roman" w:cs="Times New Roman"/>
          <w:color w:val="000000" w:themeColor="text1"/>
          <w:sz w:val="24"/>
          <w:szCs w:val="24"/>
        </w:rPr>
      </w:pPr>
      <w:r w:rsidRPr="006D788C">
        <w:rPr>
          <w:rFonts w:ascii="Times New Roman" w:hAnsi="Times New Roman" w:cs="Times New Roman"/>
          <w:color w:val="000000" w:themeColor="text1"/>
          <w:sz w:val="24"/>
          <w:szCs w:val="24"/>
        </w:rPr>
        <w:t>West Wales Care Partnership (WWCP) have created a Service Integration and Pooled Funds Programme Plan 2018-19 (WWCP,2018</w:t>
      </w:r>
      <w:r w:rsidRPr="006D788C">
        <w:rPr>
          <w:rFonts w:ascii="Times New Roman" w:hAnsi="Times New Roman" w:cs="Times New Roman"/>
          <w:color w:val="000000" w:themeColor="text1"/>
          <w:sz w:val="24"/>
          <w:szCs w:val="24"/>
        </w:rPr>
        <w:t>) detailing</w:t>
      </w:r>
      <w:r w:rsidRPr="006D788C">
        <w:rPr>
          <w:rFonts w:ascii="Times New Roman" w:hAnsi="Times New Roman" w:cs="Times New Roman"/>
          <w:color w:val="000000" w:themeColor="text1"/>
          <w:sz w:val="24"/>
          <w:szCs w:val="24"/>
        </w:rPr>
        <w:t xml:space="preserve"> how they feel it is necessary to pool funds for integrated care centres, in order to facilitate the growing need for such services. In this plan they have highlighted the Welsh Governments intention for future service integration recognising the hope of the Social Services and Well-Being (Wales) Act 2014, its ambition to propel forward the alliance between Health and social care in West Wales (Social Services and Well- Being (Wales) Act 2014).</w:t>
      </w:r>
    </w:p>
    <w:p w14:paraId="045A230E" w14:textId="5ACCCEB0" w:rsidR="003F5565" w:rsidRDefault="003F5565" w:rsidP="004642B8">
      <w:pPr>
        <w:jc w:val="both"/>
        <w:rPr>
          <w:rFonts w:ascii="Times New Roman" w:hAnsi="Times New Roman" w:cs="Times New Roman"/>
          <w:color w:val="000000" w:themeColor="text1"/>
          <w:sz w:val="24"/>
          <w:szCs w:val="24"/>
        </w:rPr>
      </w:pPr>
    </w:p>
    <w:p w14:paraId="14363D06" w14:textId="0E447446" w:rsidR="00DD43F6" w:rsidRDefault="00F61AF5"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Data protection of information within any health care system is needed to be kept highly confidential. Within each of the </w:t>
      </w:r>
      <w:r w:rsidR="00685500">
        <w:rPr>
          <w:rFonts w:ascii="Times New Roman" w:hAnsi="Times New Roman" w:cs="Times New Roman"/>
          <w:color w:val="000000" w:themeColor="text1"/>
          <w:sz w:val="24"/>
          <w:szCs w:val="24"/>
        </w:rPr>
        <w:t>above-mentioned</w:t>
      </w:r>
      <w:r>
        <w:rPr>
          <w:rFonts w:ascii="Times New Roman" w:hAnsi="Times New Roman" w:cs="Times New Roman"/>
          <w:color w:val="000000" w:themeColor="text1"/>
          <w:sz w:val="24"/>
          <w:szCs w:val="24"/>
        </w:rPr>
        <w:t xml:space="preserve"> documents it was noticed that </w:t>
      </w:r>
      <w:r w:rsidR="00A52E23">
        <w:rPr>
          <w:rFonts w:ascii="Times New Roman" w:hAnsi="Times New Roman" w:cs="Times New Roman"/>
          <w:color w:val="000000" w:themeColor="text1"/>
          <w:sz w:val="24"/>
          <w:szCs w:val="24"/>
        </w:rPr>
        <w:t xml:space="preserve"> General Data Protection Regulations (</w:t>
      </w:r>
      <w:r>
        <w:rPr>
          <w:rFonts w:ascii="Times New Roman" w:hAnsi="Times New Roman" w:cs="Times New Roman"/>
          <w:color w:val="000000" w:themeColor="text1"/>
          <w:sz w:val="24"/>
          <w:szCs w:val="24"/>
        </w:rPr>
        <w:t>GDPR</w:t>
      </w:r>
      <w:r w:rsidR="00A52E23">
        <w:rPr>
          <w:rFonts w:ascii="Times New Roman" w:hAnsi="Times New Roman" w:cs="Times New Roman"/>
          <w:color w:val="000000" w:themeColor="text1"/>
          <w:sz w:val="24"/>
          <w:szCs w:val="24"/>
        </w:rPr>
        <w:t>)</w:t>
      </w:r>
      <w:r w:rsidR="00F75B37">
        <w:rPr>
          <w:rFonts w:ascii="Times New Roman" w:hAnsi="Times New Roman" w:cs="Times New Roman"/>
          <w:color w:val="000000" w:themeColor="text1"/>
          <w:sz w:val="24"/>
          <w:szCs w:val="24"/>
        </w:rPr>
        <w:t xml:space="preserve"> with the appropriate policies</w:t>
      </w:r>
      <w:r>
        <w:rPr>
          <w:rFonts w:ascii="Times New Roman" w:hAnsi="Times New Roman" w:cs="Times New Roman"/>
          <w:color w:val="000000" w:themeColor="text1"/>
          <w:sz w:val="24"/>
          <w:szCs w:val="24"/>
        </w:rPr>
        <w:t xml:space="preserve"> were always at the fore front of the creators minds</w:t>
      </w:r>
      <w:r w:rsidR="004365E6">
        <w:rPr>
          <w:rFonts w:ascii="Times New Roman" w:hAnsi="Times New Roman" w:cs="Times New Roman"/>
          <w:color w:val="000000" w:themeColor="text1"/>
          <w:sz w:val="24"/>
          <w:szCs w:val="24"/>
        </w:rPr>
        <w:t>,</w:t>
      </w:r>
      <w:r w:rsidR="00B94D7C">
        <w:rPr>
          <w:rFonts w:ascii="Times New Roman" w:hAnsi="Times New Roman" w:cs="Times New Roman"/>
          <w:color w:val="000000" w:themeColor="text1"/>
          <w:sz w:val="24"/>
          <w:szCs w:val="24"/>
        </w:rPr>
        <w:t xml:space="preserve"> </w:t>
      </w:r>
      <w:r w:rsidR="00685500">
        <w:rPr>
          <w:rFonts w:ascii="Times New Roman" w:hAnsi="Times New Roman" w:cs="Times New Roman"/>
          <w:color w:val="000000" w:themeColor="text1"/>
          <w:sz w:val="24"/>
          <w:szCs w:val="24"/>
        </w:rPr>
        <w:t xml:space="preserve">in particular was the attention to the Data Protection Act </w:t>
      </w:r>
      <w:r w:rsidR="00F75B37">
        <w:rPr>
          <w:rFonts w:ascii="Times New Roman" w:hAnsi="Times New Roman" w:cs="Times New Roman"/>
          <w:color w:val="000000" w:themeColor="text1"/>
          <w:sz w:val="24"/>
          <w:szCs w:val="24"/>
        </w:rPr>
        <w:t xml:space="preserve">2018 </w:t>
      </w:r>
      <w:r w:rsidR="00685500">
        <w:rPr>
          <w:rFonts w:ascii="Times New Roman" w:hAnsi="Times New Roman" w:cs="Times New Roman"/>
          <w:color w:val="000000" w:themeColor="text1"/>
          <w:sz w:val="24"/>
          <w:szCs w:val="24"/>
        </w:rPr>
        <w:t>within the consultation process for the Intergraded Care Centre in Aberaeron. It was made very clear to the participants how the information they gave would be stored, used and shared. The participants had a very clear understanding of what was meant by Data Protection</w:t>
      </w:r>
      <w:r w:rsidR="00DD43F6">
        <w:rPr>
          <w:rFonts w:ascii="Times New Roman" w:hAnsi="Times New Roman" w:cs="Times New Roman"/>
          <w:color w:val="000000" w:themeColor="text1"/>
          <w:sz w:val="24"/>
          <w:szCs w:val="24"/>
        </w:rPr>
        <w:t xml:space="preserve">. Hywel </w:t>
      </w:r>
      <w:proofErr w:type="spellStart"/>
      <w:r w:rsidR="00DD43F6">
        <w:rPr>
          <w:rFonts w:ascii="Times New Roman" w:hAnsi="Times New Roman" w:cs="Times New Roman"/>
          <w:color w:val="000000" w:themeColor="text1"/>
          <w:sz w:val="24"/>
          <w:szCs w:val="24"/>
        </w:rPr>
        <w:t>Dda</w:t>
      </w:r>
      <w:proofErr w:type="spellEnd"/>
      <w:r w:rsidR="00DD43F6">
        <w:rPr>
          <w:rFonts w:ascii="Times New Roman" w:hAnsi="Times New Roman" w:cs="Times New Roman"/>
          <w:color w:val="000000" w:themeColor="text1"/>
          <w:sz w:val="24"/>
          <w:szCs w:val="24"/>
        </w:rPr>
        <w:t xml:space="preserve"> </w:t>
      </w:r>
      <w:r w:rsidR="00DD43F6">
        <w:rPr>
          <w:rFonts w:ascii="Times New Roman" w:hAnsi="Times New Roman" w:cs="Times New Roman"/>
          <w:color w:val="000000" w:themeColor="text1"/>
          <w:sz w:val="24"/>
          <w:szCs w:val="24"/>
        </w:rPr>
        <w:lastRenderedPageBreak/>
        <w:t>Health board have recently updated their Privacy Notice, creating an easy to follow document explaining how information on patients is collected and stored. This document has a very plain use of language and is available in many different forms, such as brail and welsh, and so making it an accessible document for all (NHS Wales, October 2019).</w:t>
      </w:r>
    </w:p>
    <w:p w14:paraId="7E221984" w14:textId="1A0F1B82" w:rsidR="00F61AF5" w:rsidRDefault="00F61AF5"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sharing of patient information has become so much easier within an integrated system but there seems to be a lack of one main frame system that all agencies can access. A suggestion of how such an integrated data base has not been mentioned but due to the many agencies within this one collective, with different systems required, it may seem to not be within the NHS mindset </w:t>
      </w:r>
      <w:proofErr w:type="gramStart"/>
      <w:r>
        <w:rPr>
          <w:rFonts w:ascii="Times New Roman" w:hAnsi="Times New Roman" w:cs="Times New Roman"/>
          <w:color w:val="000000" w:themeColor="text1"/>
          <w:sz w:val="24"/>
          <w:szCs w:val="24"/>
        </w:rPr>
        <w:t>as yet</w:t>
      </w:r>
      <w:proofErr w:type="gramEnd"/>
      <w:r>
        <w:rPr>
          <w:rFonts w:ascii="Times New Roman" w:hAnsi="Times New Roman" w:cs="Times New Roman"/>
          <w:color w:val="000000" w:themeColor="text1"/>
          <w:sz w:val="24"/>
          <w:szCs w:val="24"/>
        </w:rPr>
        <w:t xml:space="preserve">. It would seem that the creation of integrated care centres </w:t>
      </w:r>
      <w:proofErr w:type="gramStart"/>
      <w:r>
        <w:rPr>
          <w:rFonts w:ascii="Times New Roman" w:hAnsi="Times New Roman" w:cs="Times New Roman"/>
          <w:color w:val="000000" w:themeColor="text1"/>
          <w:sz w:val="24"/>
          <w:szCs w:val="24"/>
        </w:rPr>
        <w:t>are</w:t>
      </w:r>
      <w:proofErr w:type="gramEnd"/>
      <w:r>
        <w:rPr>
          <w:rFonts w:ascii="Times New Roman" w:hAnsi="Times New Roman" w:cs="Times New Roman"/>
          <w:color w:val="000000" w:themeColor="text1"/>
          <w:sz w:val="24"/>
          <w:szCs w:val="24"/>
        </w:rPr>
        <w:t xml:space="preserve"> the first priority, with a patient data base system following behind. Cost maybe the issue but this has not been mentioned in any documentation that is available</w:t>
      </w:r>
      <w:r w:rsidR="00160B5A">
        <w:rPr>
          <w:rFonts w:ascii="Times New Roman" w:hAnsi="Times New Roman" w:cs="Times New Roman"/>
          <w:color w:val="000000" w:themeColor="text1"/>
          <w:sz w:val="24"/>
          <w:szCs w:val="24"/>
        </w:rPr>
        <w:t xml:space="preserve"> </w:t>
      </w:r>
      <w:r w:rsidR="00160B5A">
        <w:rPr>
          <w:rFonts w:ascii="Times New Roman" w:hAnsi="Times New Roman" w:cs="Times New Roman"/>
          <w:color w:val="000000" w:themeColor="text1"/>
          <w:sz w:val="24"/>
          <w:szCs w:val="24"/>
        </w:rPr>
        <w:t>(NHS Wales, October 2019).</w:t>
      </w:r>
      <w:r w:rsidR="00BF44EC">
        <w:rPr>
          <w:rFonts w:ascii="Times New Roman" w:hAnsi="Times New Roman" w:cs="Times New Roman"/>
          <w:color w:val="000000" w:themeColor="text1"/>
          <w:sz w:val="24"/>
          <w:szCs w:val="24"/>
        </w:rPr>
        <w:t xml:space="preserve"> </w:t>
      </w:r>
    </w:p>
    <w:p w14:paraId="16A4A6EA" w14:textId="7091AA72" w:rsidR="000C6371" w:rsidRDefault="000C6371"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conclusion </w:t>
      </w:r>
    </w:p>
    <w:p w14:paraId="549CC3F3" w14:textId="1E260885" w:rsidR="00B41312" w:rsidRDefault="000C6371"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integrated Care Centre in Aberaeron is a new concept that has been created with the foresight that care in a rural location has to become more integrated, not only for the best patient care but for the agencies that are at work within the community. The </w:t>
      </w:r>
      <w:r w:rsidR="00EF0A01">
        <w:rPr>
          <w:rFonts w:ascii="Times New Roman" w:hAnsi="Times New Roman" w:cs="Times New Roman"/>
          <w:color w:val="000000" w:themeColor="text1"/>
          <w:sz w:val="24"/>
          <w:szCs w:val="24"/>
        </w:rPr>
        <w:t xml:space="preserve">Well-Being of </w:t>
      </w:r>
      <w:r>
        <w:rPr>
          <w:rFonts w:ascii="Times New Roman" w:hAnsi="Times New Roman" w:cs="Times New Roman"/>
          <w:color w:val="000000" w:themeColor="text1"/>
          <w:sz w:val="24"/>
          <w:szCs w:val="24"/>
        </w:rPr>
        <w:t>Future Generations (Wales )</w:t>
      </w:r>
      <w:r w:rsidR="00B4131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Act 2015</w:t>
      </w:r>
      <w:r w:rsidR="00B41312">
        <w:rPr>
          <w:rFonts w:ascii="Times New Roman" w:hAnsi="Times New Roman" w:cs="Times New Roman"/>
          <w:color w:val="000000" w:themeColor="text1"/>
          <w:sz w:val="24"/>
          <w:szCs w:val="24"/>
        </w:rPr>
        <w:t xml:space="preserve"> </w:t>
      </w:r>
      <w:bookmarkStart w:id="2" w:name="_Hlk25855322"/>
      <w:r w:rsidR="00EF0A01">
        <w:rPr>
          <w:rFonts w:ascii="Times New Roman" w:hAnsi="Times New Roman" w:cs="Times New Roman"/>
          <w:color w:val="000000" w:themeColor="text1"/>
          <w:sz w:val="24"/>
          <w:szCs w:val="24"/>
        </w:rPr>
        <w:t xml:space="preserve">(Commissioner of Wales, 2015) </w:t>
      </w:r>
      <w:bookmarkEnd w:id="2"/>
      <w:r w:rsidR="00B41312">
        <w:rPr>
          <w:rFonts w:ascii="Times New Roman" w:hAnsi="Times New Roman" w:cs="Times New Roman"/>
          <w:color w:val="000000" w:themeColor="text1"/>
          <w:sz w:val="24"/>
          <w:szCs w:val="24"/>
        </w:rPr>
        <w:t>has the longevity to inspire the health and social care system to stand up and take a look at how the communities around them need to be more inclusive, creating “community hubs” that will help to sustain the high levels of  health care that needs to be provided in Wales. The</w:t>
      </w:r>
      <w:r w:rsidR="00EF0A01">
        <w:rPr>
          <w:rFonts w:ascii="Times New Roman" w:hAnsi="Times New Roman" w:cs="Times New Roman"/>
          <w:color w:val="000000" w:themeColor="text1"/>
          <w:sz w:val="24"/>
          <w:szCs w:val="24"/>
        </w:rPr>
        <w:t xml:space="preserve"> Well-Being of </w:t>
      </w:r>
      <w:r w:rsidR="00B41312">
        <w:rPr>
          <w:rFonts w:ascii="Times New Roman" w:hAnsi="Times New Roman" w:cs="Times New Roman"/>
          <w:color w:val="000000" w:themeColor="text1"/>
          <w:sz w:val="24"/>
          <w:szCs w:val="24"/>
        </w:rPr>
        <w:t xml:space="preserve"> Future Generations (Wales) Act 2015 has 7 Well Being Goals</w:t>
      </w:r>
      <w:r w:rsidR="00EF0A01">
        <w:rPr>
          <w:rFonts w:ascii="Times New Roman" w:hAnsi="Times New Roman" w:cs="Times New Roman"/>
          <w:color w:val="000000" w:themeColor="text1"/>
          <w:sz w:val="24"/>
          <w:szCs w:val="24"/>
        </w:rPr>
        <w:t xml:space="preserve"> </w:t>
      </w:r>
      <w:r w:rsidR="00EF0A01">
        <w:rPr>
          <w:rFonts w:ascii="Times New Roman" w:hAnsi="Times New Roman" w:cs="Times New Roman"/>
          <w:color w:val="000000" w:themeColor="text1"/>
          <w:sz w:val="24"/>
          <w:szCs w:val="24"/>
        </w:rPr>
        <w:t xml:space="preserve">(Commissioner of Wales, 2015) </w:t>
      </w:r>
      <w:r w:rsidR="00B41312">
        <w:rPr>
          <w:rFonts w:ascii="Times New Roman" w:hAnsi="Times New Roman" w:cs="Times New Roman"/>
          <w:color w:val="000000" w:themeColor="text1"/>
          <w:sz w:val="24"/>
          <w:szCs w:val="24"/>
        </w:rPr>
        <w:t xml:space="preserve"> with three of them directly linked to the Health Care of the people in Wales and when looked at closer these goals can be achieved with a more integrated mi</w:t>
      </w:r>
      <w:r w:rsidR="00CD6168">
        <w:rPr>
          <w:rFonts w:ascii="Times New Roman" w:hAnsi="Times New Roman" w:cs="Times New Roman"/>
          <w:color w:val="000000" w:themeColor="text1"/>
          <w:sz w:val="24"/>
          <w:szCs w:val="24"/>
        </w:rPr>
        <w:t>n</w:t>
      </w:r>
      <w:r w:rsidR="00B41312">
        <w:rPr>
          <w:rFonts w:ascii="Times New Roman" w:hAnsi="Times New Roman" w:cs="Times New Roman"/>
          <w:color w:val="000000" w:themeColor="text1"/>
          <w:sz w:val="24"/>
          <w:szCs w:val="24"/>
        </w:rPr>
        <w:t xml:space="preserve">d set. They are: </w:t>
      </w:r>
    </w:p>
    <w:p w14:paraId="5912DBCB" w14:textId="26FA62E7" w:rsidR="00B41312" w:rsidRDefault="00B41312"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CD6168">
        <w:rPr>
          <w:rFonts w:ascii="Times New Roman" w:hAnsi="Times New Roman" w:cs="Times New Roman"/>
          <w:color w:val="000000" w:themeColor="text1"/>
          <w:sz w:val="24"/>
          <w:szCs w:val="24"/>
        </w:rPr>
        <w:t xml:space="preserve"> P</w:t>
      </w:r>
      <w:r>
        <w:rPr>
          <w:rFonts w:ascii="Times New Roman" w:hAnsi="Times New Roman" w:cs="Times New Roman"/>
          <w:color w:val="000000" w:themeColor="text1"/>
          <w:sz w:val="24"/>
          <w:szCs w:val="24"/>
        </w:rPr>
        <w:t xml:space="preserve">rosperous Wales: With new thinking and using building that already exist in our communities giving them a new lease of life, this could create a less wasteful community. Prosperity is not just measured in monetary value but also the wealth that is within a feature in a town, such as the </w:t>
      </w:r>
      <w:proofErr w:type="spellStart"/>
      <w:r>
        <w:rPr>
          <w:rFonts w:ascii="Times New Roman" w:hAnsi="Times New Roman" w:cs="Times New Roman"/>
          <w:color w:val="000000" w:themeColor="text1"/>
          <w:sz w:val="24"/>
          <w:szCs w:val="24"/>
        </w:rPr>
        <w:t>Minaeron</w:t>
      </w:r>
      <w:proofErr w:type="spellEnd"/>
      <w:r>
        <w:rPr>
          <w:rFonts w:ascii="Times New Roman" w:hAnsi="Times New Roman" w:cs="Times New Roman"/>
          <w:color w:val="000000" w:themeColor="text1"/>
          <w:sz w:val="24"/>
          <w:szCs w:val="24"/>
        </w:rPr>
        <w:t xml:space="preserve"> building that has now had a transformation into a new and exciting care centre. It has a new meaningful use and will bring different agencies into the town of Aberaeron</w:t>
      </w:r>
      <w:r w:rsidR="00EF0A01">
        <w:rPr>
          <w:rFonts w:ascii="Times New Roman" w:hAnsi="Times New Roman" w:cs="Times New Roman"/>
          <w:color w:val="000000" w:themeColor="text1"/>
          <w:sz w:val="24"/>
          <w:szCs w:val="24"/>
        </w:rPr>
        <w:t xml:space="preserve"> </w:t>
      </w:r>
      <w:r w:rsidR="00EF0A01">
        <w:rPr>
          <w:rFonts w:ascii="Times New Roman" w:hAnsi="Times New Roman" w:cs="Times New Roman"/>
          <w:color w:val="000000" w:themeColor="text1"/>
          <w:sz w:val="24"/>
          <w:szCs w:val="24"/>
        </w:rPr>
        <w:t>(Commissioner of Wales, 2015)</w:t>
      </w:r>
      <w:r w:rsidR="00EF0A01">
        <w:rPr>
          <w:rFonts w:ascii="Times New Roman" w:hAnsi="Times New Roman" w:cs="Times New Roman"/>
          <w:color w:val="000000" w:themeColor="text1"/>
          <w:sz w:val="24"/>
          <w:szCs w:val="24"/>
        </w:rPr>
        <w:t xml:space="preserve">. </w:t>
      </w:r>
    </w:p>
    <w:p w14:paraId="05EBC90A" w14:textId="3DF72F31" w:rsidR="000C2770" w:rsidRDefault="00B41312"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Resilient Wales: With new theories on health care, being a more holistic view of a </w:t>
      </w:r>
      <w:r w:rsidR="00CD6168">
        <w:rPr>
          <w:rFonts w:ascii="Times New Roman" w:hAnsi="Times New Roman" w:cs="Times New Roman"/>
          <w:color w:val="000000" w:themeColor="text1"/>
          <w:sz w:val="24"/>
          <w:szCs w:val="24"/>
        </w:rPr>
        <w:t>patient’s</w:t>
      </w:r>
      <w:r>
        <w:rPr>
          <w:rFonts w:ascii="Times New Roman" w:hAnsi="Times New Roman" w:cs="Times New Roman"/>
          <w:color w:val="000000" w:themeColor="text1"/>
          <w:sz w:val="24"/>
          <w:szCs w:val="24"/>
        </w:rPr>
        <w:t xml:space="preserve"> needs, communities with it</w:t>
      </w:r>
      <w:r w:rsidR="000C2770">
        <w:rPr>
          <w:rFonts w:ascii="Times New Roman" w:hAnsi="Times New Roman" w:cs="Times New Roman"/>
          <w:color w:val="000000" w:themeColor="text1"/>
          <w:sz w:val="24"/>
          <w:szCs w:val="24"/>
        </w:rPr>
        <w:t xml:space="preserve">s </w:t>
      </w:r>
      <w:r>
        <w:rPr>
          <w:rFonts w:ascii="Times New Roman" w:hAnsi="Times New Roman" w:cs="Times New Roman"/>
          <w:color w:val="000000" w:themeColor="text1"/>
          <w:sz w:val="24"/>
          <w:szCs w:val="24"/>
        </w:rPr>
        <w:t xml:space="preserve">inhabitants, can become </w:t>
      </w:r>
      <w:r w:rsidR="000C2770">
        <w:rPr>
          <w:rFonts w:ascii="Times New Roman" w:hAnsi="Times New Roman" w:cs="Times New Roman"/>
          <w:color w:val="000000" w:themeColor="text1"/>
          <w:sz w:val="24"/>
          <w:szCs w:val="24"/>
        </w:rPr>
        <w:t>more resilient to the suffering of a poor health care system</w:t>
      </w:r>
      <w:r w:rsidR="00EF0A01">
        <w:rPr>
          <w:rFonts w:ascii="Times New Roman" w:hAnsi="Times New Roman" w:cs="Times New Roman"/>
          <w:color w:val="000000" w:themeColor="text1"/>
          <w:sz w:val="24"/>
          <w:szCs w:val="24"/>
        </w:rPr>
        <w:t xml:space="preserve"> </w:t>
      </w:r>
      <w:r w:rsidR="00EF0A01">
        <w:rPr>
          <w:rFonts w:ascii="Times New Roman" w:hAnsi="Times New Roman" w:cs="Times New Roman"/>
          <w:color w:val="000000" w:themeColor="text1"/>
          <w:sz w:val="24"/>
          <w:szCs w:val="24"/>
        </w:rPr>
        <w:t>(Commissioner of Wales, 2015)</w:t>
      </w:r>
      <w:r w:rsidR="00EF0A01">
        <w:rPr>
          <w:rFonts w:ascii="Times New Roman" w:hAnsi="Times New Roman" w:cs="Times New Roman"/>
          <w:color w:val="000000" w:themeColor="text1"/>
          <w:sz w:val="24"/>
          <w:szCs w:val="24"/>
        </w:rPr>
        <w:t>.</w:t>
      </w:r>
    </w:p>
    <w:p w14:paraId="1F44D778" w14:textId="37AAAFFA" w:rsidR="000C6371" w:rsidRDefault="00B41312"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w:t>
      </w:r>
      <w:r w:rsidR="00CD6168">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ore Equal Wales</w:t>
      </w:r>
      <w:r w:rsidR="000C2770">
        <w:rPr>
          <w:rFonts w:ascii="Times New Roman" w:hAnsi="Times New Roman" w:cs="Times New Roman"/>
          <w:color w:val="000000" w:themeColor="text1"/>
          <w:sz w:val="24"/>
          <w:szCs w:val="24"/>
        </w:rPr>
        <w:t xml:space="preserve">: </w:t>
      </w:r>
      <w:r w:rsidR="00CD6168">
        <w:rPr>
          <w:rFonts w:ascii="Times New Roman" w:hAnsi="Times New Roman" w:cs="Times New Roman"/>
          <w:color w:val="000000" w:themeColor="text1"/>
          <w:sz w:val="24"/>
          <w:szCs w:val="24"/>
        </w:rPr>
        <w:t xml:space="preserve">Concentrating on keeping people happy and healthy in their own homes, which has proven to always be more beneficiary to them, instead of concentrating on the crisis of health care will make Wales a more equal country when health care is looked at. Care should be given equally to the residents of wales and </w:t>
      </w:r>
      <w:proofErr w:type="gramStart"/>
      <w:r w:rsidR="00CD6168">
        <w:rPr>
          <w:rFonts w:ascii="Times New Roman" w:hAnsi="Times New Roman" w:cs="Times New Roman"/>
          <w:color w:val="000000" w:themeColor="text1"/>
          <w:sz w:val="24"/>
          <w:szCs w:val="24"/>
        </w:rPr>
        <w:t>with this in mind health</w:t>
      </w:r>
      <w:proofErr w:type="gramEnd"/>
      <w:r w:rsidR="00CD6168">
        <w:rPr>
          <w:rFonts w:ascii="Times New Roman" w:hAnsi="Times New Roman" w:cs="Times New Roman"/>
          <w:color w:val="000000" w:themeColor="text1"/>
          <w:sz w:val="24"/>
          <w:szCs w:val="24"/>
        </w:rPr>
        <w:t xml:space="preserve"> care budgets will get a chance at being spread equally between the different sectors of health and social care. With integrated care centres this is possible with clever budgeting. This could also be the argument for the next goal of a Healthier Wales. The health of a person is now being looked at in a holistic way, the whole person and not just the medical issue, and so now giving agencies, such as Occupational Therapists the opportunity to help people to live the lives they wish to have instead of just treating the illness</w:t>
      </w:r>
      <w:r w:rsidR="00EF0A01">
        <w:rPr>
          <w:rFonts w:ascii="Times New Roman" w:hAnsi="Times New Roman" w:cs="Times New Roman"/>
          <w:color w:val="000000" w:themeColor="text1"/>
          <w:sz w:val="24"/>
          <w:szCs w:val="24"/>
        </w:rPr>
        <w:t xml:space="preserve"> </w:t>
      </w:r>
      <w:r w:rsidR="00EF0A01">
        <w:rPr>
          <w:rFonts w:ascii="Times New Roman" w:hAnsi="Times New Roman" w:cs="Times New Roman"/>
          <w:color w:val="000000" w:themeColor="text1"/>
          <w:sz w:val="24"/>
          <w:szCs w:val="24"/>
        </w:rPr>
        <w:t xml:space="preserve">(Commissioner of Wales, 2015) </w:t>
      </w:r>
      <w:r w:rsidR="00EF0A01">
        <w:rPr>
          <w:rFonts w:ascii="Times New Roman" w:hAnsi="Times New Roman" w:cs="Times New Roman"/>
          <w:color w:val="000000" w:themeColor="text1"/>
          <w:sz w:val="24"/>
          <w:szCs w:val="24"/>
        </w:rPr>
        <w:t xml:space="preserve">. </w:t>
      </w:r>
    </w:p>
    <w:p w14:paraId="2A2DCA1C" w14:textId="52211340" w:rsidR="00EF0A01" w:rsidRDefault="00EF0A01" w:rsidP="004642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future of Health Care within West Wales is Integrated with the feeling of change, evolution and </w:t>
      </w:r>
      <w:bookmarkStart w:id="3" w:name="_GoBack"/>
      <w:bookmarkEnd w:id="3"/>
      <w:r>
        <w:rPr>
          <w:rFonts w:ascii="Times New Roman" w:hAnsi="Times New Roman" w:cs="Times New Roman"/>
          <w:color w:val="000000" w:themeColor="text1"/>
          <w:sz w:val="24"/>
          <w:szCs w:val="24"/>
        </w:rPr>
        <w:t>resilience.</w:t>
      </w:r>
    </w:p>
    <w:p w14:paraId="230AD968" w14:textId="4C9BCE94" w:rsidR="00F66038" w:rsidRDefault="003C78F1" w:rsidP="005B0A2A">
      <w:pPr>
        <w:rPr>
          <w:rFonts w:ascii="Times New Roman" w:hAnsi="Times New Roman" w:cs="Times New Roman"/>
          <w:b/>
          <w:bCs/>
          <w:color w:val="000000" w:themeColor="text1"/>
          <w:sz w:val="24"/>
          <w:szCs w:val="24"/>
          <w:u w:val="single"/>
        </w:rPr>
      </w:pPr>
      <w:r w:rsidRPr="0087313E">
        <w:rPr>
          <w:rFonts w:ascii="Times New Roman" w:hAnsi="Times New Roman" w:cs="Times New Roman"/>
          <w:b/>
          <w:bCs/>
          <w:color w:val="000000" w:themeColor="text1"/>
          <w:sz w:val="24"/>
          <w:szCs w:val="24"/>
          <w:u w:val="single"/>
        </w:rPr>
        <w:lastRenderedPageBreak/>
        <w:t>Reference list</w:t>
      </w:r>
    </w:p>
    <w:p w14:paraId="600A2C23" w14:textId="77777777"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t xml:space="preserve">Aberaeron.cylex.co.uk, </w:t>
      </w:r>
      <w:proofErr w:type="spellStart"/>
      <w:r w:rsidRPr="00FC7174">
        <w:rPr>
          <w:rFonts w:ascii="Times New Roman" w:hAnsi="Times New Roman" w:cs="Times New Roman"/>
          <w:i/>
          <w:iCs/>
          <w:color w:val="000000" w:themeColor="text1"/>
          <w:sz w:val="24"/>
          <w:szCs w:val="24"/>
        </w:rPr>
        <w:t>Tanyfron</w:t>
      </w:r>
      <w:proofErr w:type="spellEnd"/>
      <w:r w:rsidRPr="00FC7174">
        <w:rPr>
          <w:rFonts w:ascii="Times New Roman" w:hAnsi="Times New Roman" w:cs="Times New Roman"/>
          <w:i/>
          <w:iCs/>
          <w:color w:val="000000" w:themeColor="text1"/>
          <w:sz w:val="24"/>
          <w:szCs w:val="24"/>
        </w:rPr>
        <w:t>-Surgery</w:t>
      </w:r>
      <w:r w:rsidRPr="00FC7174">
        <w:rPr>
          <w:rFonts w:ascii="Times New Roman" w:hAnsi="Times New Roman" w:cs="Times New Roman"/>
          <w:color w:val="000000" w:themeColor="text1"/>
          <w:sz w:val="24"/>
          <w:szCs w:val="24"/>
        </w:rPr>
        <w:t xml:space="preserve"> (2019), Available at: </w:t>
      </w:r>
      <w:hyperlink r:id="rId8" w:history="1">
        <w:r w:rsidRPr="00FC7174">
          <w:rPr>
            <w:rStyle w:val="Hyperlink"/>
            <w:rFonts w:ascii="Times New Roman" w:hAnsi="Times New Roman" w:cs="Times New Roman"/>
            <w:sz w:val="24"/>
            <w:szCs w:val="24"/>
          </w:rPr>
          <w:t>https://aberaeron.cylex-uk.co.uk/company/tanyfron-surgery-15696970.html</w:t>
        </w:r>
      </w:hyperlink>
      <w:r w:rsidRPr="00FC7174">
        <w:rPr>
          <w:rFonts w:ascii="Times New Roman" w:hAnsi="Times New Roman" w:cs="Times New Roman"/>
          <w:color w:val="000000" w:themeColor="text1"/>
          <w:sz w:val="24"/>
          <w:szCs w:val="24"/>
        </w:rPr>
        <w:t xml:space="preserve">  (Accessed on 17/11/19)</w:t>
      </w:r>
    </w:p>
    <w:p w14:paraId="014C2950" w14:textId="77777777" w:rsidR="00160B5A" w:rsidRPr="00FC7174" w:rsidRDefault="00160B5A" w:rsidP="00BF5C67">
      <w:pPr>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Commissioner For Wales, </w:t>
      </w:r>
      <w:r w:rsidRPr="00EF0A01">
        <w:rPr>
          <w:rFonts w:ascii="Times New Roman" w:hAnsi="Times New Roman" w:cs="Times New Roman"/>
          <w:i/>
          <w:iCs/>
          <w:color w:val="000000" w:themeColor="text1"/>
          <w:sz w:val="24"/>
          <w:szCs w:val="24"/>
        </w:rPr>
        <w:t>Well-Being of Future Generations (Wales)Act 2015</w:t>
      </w:r>
      <w:r>
        <w:rPr>
          <w:rFonts w:ascii="Times New Roman" w:hAnsi="Times New Roman" w:cs="Times New Roman"/>
          <w:color w:val="000000" w:themeColor="text1"/>
          <w:sz w:val="24"/>
          <w:szCs w:val="24"/>
        </w:rPr>
        <w:t xml:space="preserve">,Available at:  </w:t>
      </w:r>
      <w:hyperlink r:id="rId9" w:history="1">
        <w:r w:rsidRPr="00E551D5">
          <w:rPr>
            <w:rStyle w:val="Hyperlink"/>
            <w:rFonts w:ascii="Times New Roman" w:hAnsi="Times New Roman" w:cs="Times New Roman"/>
            <w:sz w:val="24"/>
            <w:szCs w:val="24"/>
          </w:rPr>
          <w:t>https://futuregenerations.wales/about-us/future-generations-act/</w:t>
        </w:r>
      </w:hyperlink>
      <w:r>
        <w:rPr>
          <w:rFonts w:ascii="Times New Roman" w:hAnsi="Times New Roman" w:cs="Times New Roman"/>
          <w:color w:val="000000" w:themeColor="text1"/>
          <w:sz w:val="24"/>
          <w:szCs w:val="24"/>
        </w:rPr>
        <w:t xml:space="preserve"> (Accessed on 28 November 2019)</w:t>
      </w:r>
    </w:p>
    <w:p w14:paraId="61D9996F" w14:textId="77777777"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t xml:space="preserve">Gov.uk, </w:t>
      </w:r>
      <w:r w:rsidRPr="00FC7174">
        <w:rPr>
          <w:rFonts w:ascii="Times New Roman" w:hAnsi="Times New Roman" w:cs="Times New Roman"/>
          <w:i/>
          <w:iCs/>
          <w:color w:val="000000" w:themeColor="text1"/>
          <w:sz w:val="24"/>
          <w:szCs w:val="24"/>
        </w:rPr>
        <w:t>No Secrets guidance on developing and implementing multi-agency polices and procedure to protect vulnerable adults from abuse,</w:t>
      </w:r>
      <w:r w:rsidRPr="00FC7174">
        <w:rPr>
          <w:rFonts w:ascii="Times New Roman" w:hAnsi="Times New Roman" w:cs="Times New Roman"/>
          <w:color w:val="000000" w:themeColor="text1"/>
          <w:sz w:val="24"/>
          <w:szCs w:val="24"/>
        </w:rPr>
        <w:t xml:space="preserve">2000, Available at : </w:t>
      </w:r>
      <w:hyperlink r:id="rId10" w:history="1">
        <w:r w:rsidRPr="00FC7174">
          <w:rPr>
            <w:rStyle w:val="Hyperlink"/>
            <w:rFonts w:ascii="Times New Roman" w:hAnsi="Times New Roman" w:cs="Times New Roman"/>
            <w:sz w:val="24"/>
            <w:szCs w:val="24"/>
          </w:rPr>
          <w:t>https://assets.publishing.service.gov.uk/government/uploads/system/uploads/attachment_data/file/194272/No_secrets__guidance_on_developing_and_implementing_multi-agency_policies_and_procedures_to_protect_vulnerable_adults_from_abuse.pdf</w:t>
        </w:r>
      </w:hyperlink>
      <w:r w:rsidRPr="00FC7174">
        <w:rPr>
          <w:rFonts w:ascii="Times New Roman" w:hAnsi="Times New Roman" w:cs="Times New Roman"/>
          <w:color w:val="000000" w:themeColor="text1"/>
          <w:sz w:val="24"/>
          <w:szCs w:val="24"/>
        </w:rPr>
        <w:t xml:space="preserve"> ( Accessed on 26 November 2019)</w:t>
      </w:r>
    </w:p>
    <w:p w14:paraId="73E01A14" w14:textId="77777777" w:rsidR="00160B5A" w:rsidRDefault="00160B5A" w:rsidP="00BF5C67">
      <w:pPr>
        <w:ind w:left="720" w:hanging="720"/>
        <w:rPr>
          <w:rFonts w:ascii="Times New Roman" w:hAnsi="Times New Roman" w:cs="Times New Roman"/>
          <w:color w:val="000000" w:themeColor="text1"/>
          <w:sz w:val="24"/>
          <w:szCs w:val="24"/>
        </w:rPr>
      </w:pPr>
      <w:proofErr w:type="spellStart"/>
      <w:r w:rsidRPr="00FC7174">
        <w:rPr>
          <w:rFonts w:ascii="Times New Roman" w:hAnsi="Times New Roman" w:cs="Times New Roman"/>
          <w:color w:val="000000" w:themeColor="text1"/>
          <w:sz w:val="24"/>
          <w:szCs w:val="24"/>
        </w:rPr>
        <w:t>Gov.uk,</w:t>
      </w:r>
      <w:r w:rsidRPr="00FC7174">
        <w:rPr>
          <w:rFonts w:ascii="Times New Roman" w:hAnsi="Times New Roman" w:cs="Times New Roman"/>
          <w:i/>
          <w:iCs/>
          <w:color w:val="000000" w:themeColor="text1"/>
          <w:sz w:val="24"/>
          <w:szCs w:val="24"/>
        </w:rPr>
        <w:t>The</w:t>
      </w:r>
      <w:proofErr w:type="spellEnd"/>
      <w:r w:rsidRPr="00FC7174">
        <w:rPr>
          <w:rFonts w:ascii="Times New Roman" w:hAnsi="Times New Roman" w:cs="Times New Roman"/>
          <w:i/>
          <w:iCs/>
          <w:color w:val="000000" w:themeColor="text1"/>
          <w:sz w:val="24"/>
          <w:szCs w:val="24"/>
        </w:rPr>
        <w:t xml:space="preserve"> Local Authority Social Services Act 1970, Section 7</w:t>
      </w:r>
      <w:r w:rsidRPr="00FC7174">
        <w:rPr>
          <w:rFonts w:ascii="Times New Roman" w:hAnsi="Times New Roman" w:cs="Times New Roman"/>
          <w:color w:val="000000" w:themeColor="text1"/>
          <w:sz w:val="24"/>
          <w:szCs w:val="24"/>
        </w:rPr>
        <w:t xml:space="preserve">, Available at : </w:t>
      </w:r>
      <w:hyperlink r:id="rId11" w:history="1">
        <w:r w:rsidRPr="00FC7174">
          <w:rPr>
            <w:rStyle w:val="Hyperlink"/>
            <w:rFonts w:ascii="Times New Roman" w:hAnsi="Times New Roman" w:cs="Times New Roman"/>
            <w:color w:val="000000" w:themeColor="text1"/>
            <w:sz w:val="24"/>
            <w:szCs w:val="24"/>
          </w:rPr>
          <w:t>http://www.legislation.gov.uk/ukpga/1970/42/section/7</w:t>
        </w:r>
      </w:hyperlink>
      <w:r w:rsidRPr="00FC7174">
        <w:rPr>
          <w:rFonts w:ascii="Times New Roman" w:hAnsi="Times New Roman" w:cs="Times New Roman"/>
          <w:color w:val="000000" w:themeColor="text1"/>
          <w:sz w:val="24"/>
          <w:szCs w:val="24"/>
        </w:rPr>
        <w:t xml:space="preserve">  (Accessed on 26 November 2019)</w:t>
      </w:r>
    </w:p>
    <w:p w14:paraId="77556600" w14:textId="77777777"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t xml:space="preserve">Hywel </w:t>
      </w:r>
      <w:proofErr w:type="spellStart"/>
      <w:r w:rsidRPr="00FC7174">
        <w:rPr>
          <w:rFonts w:ascii="Times New Roman" w:hAnsi="Times New Roman" w:cs="Times New Roman"/>
          <w:color w:val="000000" w:themeColor="text1"/>
          <w:sz w:val="24"/>
          <w:szCs w:val="24"/>
        </w:rPr>
        <w:t>Dda</w:t>
      </w:r>
      <w:proofErr w:type="spellEnd"/>
      <w:r w:rsidRPr="00FC7174">
        <w:rPr>
          <w:rFonts w:ascii="Times New Roman" w:hAnsi="Times New Roman" w:cs="Times New Roman"/>
          <w:color w:val="000000" w:themeColor="text1"/>
          <w:sz w:val="24"/>
          <w:szCs w:val="24"/>
        </w:rPr>
        <w:t xml:space="preserve"> – </w:t>
      </w:r>
      <w:r w:rsidRPr="00160B5A">
        <w:rPr>
          <w:rFonts w:ascii="Times New Roman" w:hAnsi="Times New Roman" w:cs="Times New Roman"/>
          <w:i/>
          <w:iCs/>
          <w:color w:val="000000" w:themeColor="text1"/>
          <w:sz w:val="24"/>
          <w:szCs w:val="24"/>
        </w:rPr>
        <w:t>Our Big NHS Change formal Consultation Process</w:t>
      </w:r>
      <w:r w:rsidRPr="00FC7174">
        <w:rPr>
          <w:rFonts w:ascii="Times New Roman" w:hAnsi="Times New Roman" w:cs="Times New Roman"/>
          <w:color w:val="000000" w:themeColor="text1"/>
          <w:sz w:val="24"/>
          <w:szCs w:val="24"/>
        </w:rPr>
        <w:t xml:space="preserve"> (May 2017),Available at: </w:t>
      </w:r>
      <w:hyperlink r:id="rId12" w:history="1">
        <w:r w:rsidRPr="00FC7174">
          <w:rPr>
            <w:rStyle w:val="Hyperlink"/>
            <w:rFonts w:ascii="Times New Roman" w:hAnsi="Times New Roman" w:cs="Times New Roman"/>
            <w:sz w:val="24"/>
            <w:szCs w:val="24"/>
          </w:rPr>
          <w:t xml:space="preserve">http://www.wales.nhs.uk/sitesplus/documents/862/BC-TD8-EngagementPlan-Version1.pdf  </w:t>
        </w:r>
      </w:hyperlink>
      <w:r w:rsidRPr="00FC7174">
        <w:rPr>
          <w:rFonts w:ascii="Times New Roman" w:hAnsi="Times New Roman" w:cs="Times New Roman"/>
          <w:color w:val="000000" w:themeColor="text1"/>
          <w:sz w:val="24"/>
          <w:szCs w:val="24"/>
        </w:rPr>
        <w:t xml:space="preserve"> (Accessed on 17</w:t>
      </w:r>
      <w:r w:rsidRPr="00FC7174">
        <w:rPr>
          <w:rFonts w:ascii="Times New Roman" w:hAnsi="Times New Roman" w:cs="Times New Roman"/>
          <w:color w:val="000000" w:themeColor="text1"/>
          <w:sz w:val="24"/>
          <w:szCs w:val="24"/>
          <w:vertAlign w:val="superscript"/>
        </w:rPr>
        <w:t xml:space="preserve"> </w:t>
      </w:r>
      <w:r w:rsidRPr="00FC7174">
        <w:rPr>
          <w:rFonts w:ascii="Times New Roman" w:hAnsi="Times New Roman" w:cs="Times New Roman"/>
          <w:color w:val="000000" w:themeColor="text1"/>
          <w:sz w:val="24"/>
          <w:szCs w:val="24"/>
        </w:rPr>
        <w:t>November 2019)</w:t>
      </w:r>
    </w:p>
    <w:p w14:paraId="22370E34" w14:textId="77777777"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t xml:space="preserve">National Institute for Health Care and Excellence (NICE), 2019, </w:t>
      </w:r>
      <w:r w:rsidRPr="00FC7174">
        <w:rPr>
          <w:rFonts w:ascii="Times New Roman" w:hAnsi="Times New Roman" w:cs="Times New Roman"/>
          <w:i/>
          <w:iCs/>
          <w:color w:val="000000" w:themeColor="text1"/>
          <w:sz w:val="24"/>
          <w:szCs w:val="24"/>
        </w:rPr>
        <w:t xml:space="preserve">A quick guide to people using intermediate care, </w:t>
      </w:r>
      <w:r w:rsidRPr="00FC7174">
        <w:rPr>
          <w:rFonts w:ascii="Times New Roman" w:hAnsi="Times New Roman" w:cs="Times New Roman"/>
          <w:color w:val="000000" w:themeColor="text1"/>
          <w:sz w:val="24"/>
          <w:szCs w:val="24"/>
        </w:rPr>
        <w:t xml:space="preserve">Available at:  </w:t>
      </w:r>
      <w:hyperlink r:id="rId13" w:history="1">
        <w:r w:rsidRPr="00FC7174">
          <w:rPr>
            <w:rStyle w:val="Hyperlink"/>
            <w:rFonts w:ascii="Times New Roman" w:hAnsi="Times New Roman" w:cs="Times New Roman"/>
            <w:color w:val="000000" w:themeColor="text1"/>
            <w:sz w:val="24"/>
            <w:szCs w:val="24"/>
          </w:rPr>
          <w:t>https://www.nice.org.uk/about/nice-communities/social-care/quick-guides/understanding-intermediate-care</w:t>
        </w:r>
      </w:hyperlink>
      <w:r w:rsidRPr="00FC7174">
        <w:rPr>
          <w:rFonts w:ascii="Times New Roman" w:hAnsi="Times New Roman" w:cs="Times New Roman"/>
          <w:color w:val="000000" w:themeColor="text1"/>
          <w:sz w:val="24"/>
          <w:szCs w:val="24"/>
        </w:rPr>
        <w:t xml:space="preserve">  (Accessed on 26 November 2019)</w:t>
      </w:r>
    </w:p>
    <w:p w14:paraId="3528B2A3" w14:textId="77777777"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t xml:space="preserve">NHS Direct, </w:t>
      </w:r>
      <w:r w:rsidRPr="00FC7174">
        <w:rPr>
          <w:rFonts w:ascii="Times New Roman" w:hAnsi="Times New Roman" w:cs="Times New Roman"/>
          <w:i/>
          <w:iCs/>
          <w:color w:val="000000" w:themeColor="text1"/>
          <w:sz w:val="24"/>
          <w:szCs w:val="24"/>
        </w:rPr>
        <w:t>View Local Services</w:t>
      </w:r>
      <w:r w:rsidRPr="00FC7174">
        <w:rPr>
          <w:rFonts w:ascii="Times New Roman" w:hAnsi="Times New Roman" w:cs="Times New Roman"/>
          <w:color w:val="000000" w:themeColor="text1"/>
          <w:sz w:val="24"/>
          <w:szCs w:val="24"/>
        </w:rPr>
        <w:t xml:space="preserve"> (2019), Available at: </w:t>
      </w:r>
      <w:hyperlink r:id="rId14" w:history="1">
        <w:r w:rsidRPr="00FC7174">
          <w:rPr>
            <w:rStyle w:val="Hyperlink"/>
            <w:rFonts w:ascii="Times New Roman" w:hAnsi="Times New Roman" w:cs="Times New Roman"/>
            <w:sz w:val="24"/>
            <w:szCs w:val="24"/>
          </w:rPr>
          <w:t>https://www.nhsdirect.wales.nhs.uk/localservices/ViewLocalService.aspx?id=3187</w:t>
        </w:r>
      </w:hyperlink>
      <w:r w:rsidRPr="00FC7174">
        <w:rPr>
          <w:rFonts w:ascii="Times New Roman" w:hAnsi="Times New Roman" w:cs="Times New Roman"/>
          <w:color w:val="000000" w:themeColor="text1"/>
          <w:sz w:val="24"/>
          <w:szCs w:val="24"/>
        </w:rPr>
        <w:t xml:space="preserve">  (Accessed on 17 November 2019)</w:t>
      </w:r>
    </w:p>
    <w:p w14:paraId="7559F792" w14:textId="27BB46B1"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t xml:space="preserve">NHS Wales, </w:t>
      </w:r>
      <w:r w:rsidRPr="00FC7174">
        <w:rPr>
          <w:rFonts w:ascii="Times New Roman" w:hAnsi="Times New Roman" w:cs="Times New Roman"/>
          <w:i/>
          <w:iCs/>
          <w:color w:val="000000" w:themeColor="text1"/>
          <w:sz w:val="24"/>
          <w:szCs w:val="24"/>
        </w:rPr>
        <w:t>Landmark moment as Aberaeron Integrated Care Centre prepares to open its doors</w:t>
      </w:r>
      <w:r w:rsidRPr="00FC7174">
        <w:rPr>
          <w:rFonts w:ascii="Times New Roman" w:hAnsi="Times New Roman" w:cs="Times New Roman"/>
          <w:color w:val="000000" w:themeColor="text1"/>
          <w:sz w:val="24"/>
          <w:szCs w:val="24"/>
        </w:rPr>
        <w:t>, (8</w:t>
      </w:r>
      <w:r w:rsidRPr="00FC7174">
        <w:rPr>
          <w:rFonts w:ascii="Times New Roman" w:hAnsi="Times New Roman" w:cs="Times New Roman"/>
          <w:color w:val="000000" w:themeColor="text1"/>
          <w:sz w:val="24"/>
          <w:szCs w:val="24"/>
          <w:vertAlign w:val="superscript"/>
        </w:rPr>
        <w:t>th</w:t>
      </w:r>
      <w:r w:rsidRPr="00FC7174">
        <w:rPr>
          <w:rFonts w:ascii="Times New Roman" w:hAnsi="Times New Roman" w:cs="Times New Roman"/>
          <w:color w:val="000000" w:themeColor="text1"/>
          <w:sz w:val="24"/>
          <w:szCs w:val="24"/>
        </w:rPr>
        <w:t xml:space="preserve"> October 2019) </w:t>
      </w:r>
      <w:proofErr w:type="spellStart"/>
      <w:r w:rsidRPr="00FC7174">
        <w:rPr>
          <w:rFonts w:ascii="Times New Roman" w:hAnsi="Times New Roman" w:cs="Times New Roman"/>
          <w:color w:val="000000" w:themeColor="text1"/>
          <w:sz w:val="24"/>
          <w:szCs w:val="24"/>
        </w:rPr>
        <w:t>Hwyl</w:t>
      </w:r>
      <w:proofErr w:type="spellEnd"/>
      <w:r w:rsidRPr="00FC7174">
        <w:rPr>
          <w:rFonts w:ascii="Times New Roman" w:hAnsi="Times New Roman" w:cs="Times New Roman"/>
          <w:color w:val="000000" w:themeColor="text1"/>
          <w:sz w:val="24"/>
          <w:szCs w:val="24"/>
        </w:rPr>
        <w:t xml:space="preserve"> </w:t>
      </w:r>
      <w:proofErr w:type="spellStart"/>
      <w:r w:rsidRPr="00FC7174">
        <w:rPr>
          <w:rFonts w:ascii="Times New Roman" w:hAnsi="Times New Roman" w:cs="Times New Roman"/>
          <w:color w:val="000000" w:themeColor="text1"/>
          <w:sz w:val="24"/>
          <w:szCs w:val="24"/>
        </w:rPr>
        <w:t>Dda</w:t>
      </w:r>
      <w:proofErr w:type="spellEnd"/>
      <w:r w:rsidRPr="00FC7174">
        <w:rPr>
          <w:rFonts w:ascii="Times New Roman" w:hAnsi="Times New Roman" w:cs="Times New Roman"/>
          <w:color w:val="000000" w:themeColor="text1"/>
          <w:sz w:val="24"/>
          <w:szCs w:val="24"/>
        </w:rPr>
        <w:t xml:space="preserve"> University Health Board,</w:t>
      </w:r>
      <w:r>
        <w:rPr>
          <w:rFonts w:ascii="Times New Roman" w:hAnsi="Times New Roman" w:cs="Times New Roman"/>
          <w:color w:val="000000" w:themeColor="text1"/>
          <w:sz w:val="24"/>
          <w:szCs w:val="24"/>
        </w:rPr>
        <w:t xml:space="preserve"> </w:t>
      </w:r>
      <w:r w:rsidRPr="00FC7174">
        <w:rPr>
          <w:rFonts w:ascii="Times New Roman" w:hAnsi="Times New Roman" w:cs="Times New Roman"/>
          <w:color w:val="000000" w:themeColor="text1"/>
          <w:sz w:val="24"/>
          <w:szCs w:val="24"/>
        </w:rPr>
        <w:t xml:space="preserve">Available at : </w:t>
      </w:r>
      <w:hyperlink r:id="rId15" w:history="1">
        <w:r w:rsidRPr="00FC7174">
          <w:rPr>
            <w:rStyle w:val="Hyperlink"/>
            <w:rFonts w:ascii="Times New Roman" w:hAnsi="Times New Roman" w:cs="Times New Roman"/>
            <w:sz w:val="24"/>
            <w:szCs w:val="24"/>
          </w:rPr>
          <w:t>http://www.wales.nhs.uk/news/51697</w:t>
        </w:r>
      </w:hyperlink>
      <w:r w:rsidRPr="00FC7174">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on </w:t>
      </w:r>
      <w:r w:rsidRPr="00FC7174">
        <w:rPr>
          <w:rFonts w:ascii="Times New Roman" w:hAnsi="Times New Roman" w:cs="Times New Roman"/>
          <w:color w:val="000000" w:themeColor="text1"/>
          <w:sz w:val="24"/>
          <w:szCs w:val="24"/>
        </w:rPr>
        <w:t>27 November 2019)</w:t>
      </w:r>
    </w:p>
    <w:p w14:paraId="6B7798E9" w14:textId="77777777" w:rsidR="00160B5A" w:rsidRDefault="00160B5A" w:rsidP="00BF5C67">
      <w:pPr>
        <w:ind w:left="720" w:hanging="720"/>
        <w:rPr>
          <w:rFonts w:ascii="Times New Roman" w:hAnsi="Times New Roman" w:cs="Times New Roman"/>
          <w:color w:val="000000" w:themeColor="text1"/>
          <w:sz w:val="24"/>
          <w:szCs w:val="24"/>
        </w:rPr>
      </w:pPr>
    </w:p>
    <w:p w14:paraId="177B8C82" w14:textId="77777777" w:rsidR="00160B5A" w:rsidRDefault="00160B5A" w:rsidP="00BF5C67">
      <w:pPr>
        <w:ind w:left="720" w:hanging="720"/>
        <w:rPr>
          <w:rFonts w:ascii="Times New Roman" w:hAnsi="Times New Roman" w:cs="Times New Roman"/>
          <w:color w:val="000000" w:themeColor="text1"/>
          <w:sz w:val="24"/>
          <w:szCs w:val="24"/>
        </w:rPr>
      </w:pPr>
      <w:r w:rsidRPr="00DD55F5">
        <w:rPr>
          <w:rFonts w:ascii="Times New Roman" w:hAnsi="Times New Roman" w:cs="Times New Roman"/>
          <w:color w:val="000000" w:themeColor="text1"/>
          <w:sz w:val="24"/>
          <w:szCs w:val="24"/>
          <w:shd w:val="clear" w:color="auto" w:fill="FFFFFF"/>
        </w:rPr>
        <w:t>Peoplesfirstwales.org.uk</w:t>
      </w:r>
      <w:r w:rsidRPr="00DD55F5">
        <w:rPr>
          <w:rFonts w:ascii="Times New Roman" w:hAnsi="Times New Roman" w:cs="Times New Roman"/>
          <w:i/>
          <w:iCs/>
          <w:color w:val="000000" w:themeColor="text1"/>
          <w:sz w:val="24"/>
          <w:szCs w:val="24"/>
          <w:shd w:val="clear" w:color="auto" w:fill="FFFFFF"/>
        </w:rPr>
        <w:t>, Future-wales-NHS-3-plans-and -shams</w:t>
      </w:r>
      <w:r w:rsidRPr="00DD55F5">
        <w:rPr>
          <w:rFonts w:ascii="Times New Roman" w:hAnsi="Times New Roman" w:cs="Times New Roman"/>
          <w:color w:val="000000" w:themeColor="text1"/>
          <w:sz w:val="24"/>
          <w:szCs w:val="24"/>
          <w:shd w:val="clear" w:color="auto" w:fill="FFFFFF"/>
        </w:rPr>
        <w:t>, Available at:</w:t>
      </w:r>
      <w:r>
        <w:rPr>
          <w:rFonts w:ascii="Times New Roman" w:hAnsi="Times New Roman" w:cs="Times New Roman"/>
          <w:color w:val="000000" w:themeColor="text1"/>
          <w:sz w:val="24"/>
          <w:szCs w:val="24"/>
          <w:shd w:val="clear" w:color="auto" w:fill="FFFFFF"/>
        </w:rPr>
        <w:t xml:space="preserve"> </w:t>
      </w:r>
      <w:hyperlink r:id="rId16" w:history="1">
        <w:r w:rsidRPr="00FC7174">
          <w:rPr>
            <w:rStyle w:val="Hyperlink"/>
            <w:rFonts w:ascii="Times New Roman" w:hAnsi="Times New Roman" w:cs="Times New Roman"/>
            <w:sz w:val="24"/>
            <w:szCs w:val="24"/>
          </w:rPr>
          <w:t>http://www.peoplefirstwales.org.uk/2018/05/future-wales-nhs-3-plans-and-shams.html</w:t>
        </w:r>
      </w:hyperlink>
      <w:r w:rsidRPr="00FC7174">
        <w:rPr>
          <w:rFonts w:ascii="Times New Roman" w:hAnsi="Times New Roman" w:cs="Times New Roman"/>
          <w:color w:val="000000" w:themeColor="text1"/>
          <w:sz w:val="24"/>
          <w:szCs w:val="24"/>
        </w:rPr>
        <w:t xml:space="preserve">  (Accessed on 17 November 2019)</w:t>
      </w:r>
    </w:p>
    <w:p w14:paraId="79CA236D" w14:textId="12377408" w:rsidR="00160B5A" w:rsidRDefault="00160B5A" w:rsidP="00BF5C67">
      <w:pPr>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Thompson, N (2012) </w:t>
      </w:r>
      <w:r w:rsidRPr="00EF0A01">
        <w:rPr>
          <w:rFonts w:ascii="Times New Roman" w:hAnsi="Times New Roman" w:cs="Times New Roman"/>
          <w:i/>
          <w:iCs/>
          <w:color w:val="000000" w:themeColor="text1"/>
          <w:sz w:val="24"/>
          <w:szCs w:val="24"/>
        </w:rPr>
        <w:t>Anti Discriminatory Practice</w:t>
      </w:r>
      <w:r>
        <w:rPr>
          <w:rFonts w:ascii="Times New Roman" w:hAnsi="Times New Roman" w:cs="Times New Roman"/>
          <w:color w:val="000000" w:themeColor="text1"/>
          <w:sz w:val="24"/>
          <w:szCs w:val="24"/>
        </w:rPr>
        <w:t xml:space="preserve">, UK: Palgrave </w:t>
      </w:r>
      <w:proofErr w:type="spellStart"/>
      <w:r>
        <w:rPr>
          <w:rFonts w:ascii="Times New Roman" w:hAnsi="Times New Roman" w:cs="Times New Roman"/>
          <w:color w:val="000000" w:themeColor="text1"/>
          <w:sz w:val="24"/>
          <w:szCs w:val="24"/>
        </w:rPr>
        <w:t>Macmillian</w:t>
      </w:r>
      <w:proofErr w:type="spellEnd"/>
      <w:r>
        <w:rPr>
          <w:rFonts w:ascii="Times New Roman" w:hAnsi="Times New Roman" w:cs="Times New Roman"/>
          <w:color w:val="000000" w:themeColor="text1"/>
          <w:sz w:val="24"/>
          <w:szCs w:val="24"/>
        </w:rPr>
        <w:t>, Fifth Edition</w:t>
      </w:r>
    </w:p>
    <w:p w14:paraId="746B176B" w14:textId="77777777" w:rsidR="00160B5A" w:rsidRDefault="00160B5A" w:rsidP="00BF5C67">
      <w:pPr>
        <w:ind w:left="720" w:hanging="720"/>
        <w:rPr>
          <w:rFonts w:ascii="Times New Roman" w:hAnsi="Times New Roman" w:cs="Times New Roman"/>
          <w:color w:val="000000" w:themeColor="text1"/>
          <w:sz w:val="24"/>
          <w:szCs w:val="24"/>
        </w:rPr>
      </w:pPr>
    </w:p>
    <w:p w14:paraId="5ABE0262" w14:textId="4B6E4CC5"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t xml:space="preserve">Welsh Government: (2018) </w:t>
      </w:r>
      <w:r w:rsidRPr="00FC7174">
        <w:rPr>
          <w:rFonts w:ascii="Times New Roman" w:hAnsi="Times New Roman" w:cs="Times New Roman"/>
          <w:i/>
          <w:iCs/>
          <w:color w:val="000000" w:themeColor="text1"/>
          <w:sz w:val="24"/>
          <w:szCs w:val="24"/>
        </w:rPr>
        <w:t>Social Services and Well-Being (Wales)Act 2014</w:t>
      </w:r>
      <w:r w:rsidRPr="00FC7174">
        <w:rPr>
          <w:rFonts w:ascii="Times New Roman" w:hAnsi="Times New Roman" w:cs="Times New Roman"/>
          <w:color w:val="000000" w:themeColor="text1"/>
          <w:sz w:val="24"/>
          <w:szCs w:val="24"/>
        </w:rPr>
        <w:t xml:space="preserve">: amendments to Partnership Regulations under Part 9 of the act Available at: </w:t>
      </w:r>
      <w:hyperlink r:id="rId17" w:history="1">
        <w:r w:rsidRPr="00FC7174">
          <w:rPr>
            <w:rStyle w:val="Hyperlink"/>
            <w:rFonts w:ascii="Times New Roman" w:hAnsi="Times New Roman" w:cs="Times New Roman"/>
            <w:sz w:val="24"/>
            <w:szCs w:val="24"/>
          </w:rPr>
          <w:t>https://gov.wales/sites/default/files/consultations/2018-08/consultation-document-partnership-regulations_0.pdf</w:t>
        </w:r>
      </w:hyperlink>
      <w:r w:rsidRPr="00FC7174">
        <w:rPr>
          <w:rFonts w:ascii="Times New Roman" w:hAnsi="Times New Roman" w:cs="Times New Roman"/>
          <w:color w:val="000000" w:themeColor="text1"/>
          <w:sz w:val="24"/>
          <w:szCs w:val="24"/>
        </w:rPr>
        <w:t xml:space="preserve"> (Accessed on 28 November 2019)</w:t>
      </w:r>
    </w:p>
    <w:p w14:paraId="618406CB" w14:textId="77777777" w:rsidR="00160B5A" w:rsidRDefault="00160B5A" w:rsidP="00BF5C67">
      <w:pPr>
        <w:ind w:left="720" w:hanging="720"/>
        <w:rPr>
          <w:rFonts w:ascii="Times New Roman" w:hAnsi="Times New Roman" w:cs="Times New Roman"/>
          <w:color w:val="000000" w:themeColor="text1"/>
          <w:sz w:val="24"/>
          <w:szCs w:val="24"/>
        </w:rPr>
      </w:pPr>
    </w:p>
    <w:p w14:paraId="466E581F" w14:textId="77777777" w:rsidR="00160B5A" w:rsidRDefault="00160B5A" w:rsidP="00BF5C67">
      <w:pPr>
        <w:ind w:left="720" w:hanging="720"/>
        <w:rPr>
          <w:rFonts w:ascii="Times New Roman" w:hAnsi="Times New Roman" w:cs="Times New Roman"/>
          <w:color w:val="000000" w:themeColor="text1"/>
          <w:sz w:val="24"/>
          <w:szCs w:val="24"/>
        </w:rPr>
      </w:pPr>
      <w:r w:rsidRPr="00FC7174">
        <w:rPr>
          <w:rFonts w:ascii="Times New Roman" w:hAnsi="Times New Roman" w:cs="Times New Roman"/>
          <w:color w:val="000000" w:themeColor="text1"/>
          <w:sz w:val="24"/>
          <w:szCs w:val="24"/>
        </w:rPr>
        <w:lastRenderedPageBreak/>
        <w:t xml:space="preserve">West Wales Care Partnership, </w:t>
      </w:r>
      <w:r w:rsidRPr="00FC7174">
        <w:rPr>
          <w:rFonts w:ascii="Times New Roman" w:hAnsi="Times New Roman" w:cs="Times New Roman"/>
          <w:i/>
          <w:iCs/>
          <w:color w:val="000000" w:themeColor="text1"/>
          <w:sz w:val="24"/>
          <w:szCs w:val="24"/>
        </w:rPr>
        <w:t>Service Integration and Pooled Funds Programme Plan 2018-19</w:t>
      </w:r>
      <w:r w:rsidRPr="00FC7174">
        <w:rPr>
          <w:rFonts w:ascii="Times New Roman" w:hAnsi="Times New Roman" w:cs="Times New Roman"/>
          <w:color w:val="000000" w:themeColor="text1"/>
          <w:sz w:val="24"/>
          <w:szCs w:val="24"/>
        </w:rPr>
        <w:t xml:space="preserve"> (2018), Available at: </w:t>
      </w:r>
      <w:hyperlink r:id="rId18" w:history="1">
        <w:r w:rsidRPr="00FC7174">
          <w:rPr>
            <w:rStyle w:val="Hyperlink"/>
            <w:rFonts w:ascii="Times New Roman" w:hAnsi="Times New Roman" w:cs="Times New Roman"/>
            <w:sz w:val="24"/>
            <w:szCs w:val="24"/>
          </w:rPr>
          <w:t>file:///C:/Users/Student/AppData/Local/Packages/Microsoft.MicrosoftEdge_8wekyb3d8bbwe/TempState/Downloads/Overarching%20SIPF%20Programme%20Plan1%20(1).pdf</w:t>
        </w:r>
      </w:hyperlink>
      <w:r w:rsidRPr="00FC7174">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on </w:t>
      </w:r>
      <w:r w:rsidRPr="00FC7174">
        <w:rPr>
          <w:rFonts w:ascii="Times New Roman" w:hAnsi="Times New Roman" w:cs="Times New Roman"/>
          <w:color w:val="000000" w:themeColor="text1"/>
          <w:sz w:val="24"/>
          <w:szCs w:val="24"/>
        </w:rPr>
        <w:t>28 November 2019)</w:t>
      </w:r>
    </w:p>
    <w:sectPr w:rsidR="00160B5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3B6AF0" w14:textId="77777777" w:rsidR="002E5F86" w:rsidRDefault="002E5F86" w:rsidP="00B5261D">
      <w:pPr>
        <w:spacing w:after="0" w:line="240" w:lineRule="auto"/>
      </w:pPr>
      <w:r>
        <w:separator/>
      </w:r>
    </w:p>
  </w:endnote>
  <w:endnote w:type="continuationSeparator" w:id="0">
    <w:p w14:paraId="783C6AC6" w14:textId="77777777" w:rsidR="002E5F86" w:rsidRDefault="002E5F86" w:rsidP="00B52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943370"/>
      <w:docPartObj>
        <w:docPartGallery w:val="Page Numbers (Bottom of Page)"/>
        <w:docPartUnique/>
      </w:docPartObj>
    </w:sdtPr>
    <w:sdtEndPr>
      <w:rPr>
        <w:noProof/>
      </w:rPr>
    </w:sdtEndPr>
    <w:sdtContent>
      <w:p w14:paraId="36BEB0C1" w14:textId="3EDCD37B" w:rsidR="007672BA" w:rsidRDefault="007672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5F1535" w14:textId="77777777" w:rsidR="007672BA" w:rsidRDefault="007672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D6BE53" w14:textId="77777777" w:rsidR="002E5F86" w:rsidRDefault="002E5F86" w:rsidP="00B5261D">
      <w:pPr>
        <w:spacing w:after="0" w:line="240" w:lineRule="auto"/>
      </w:pPr>
      <w:r>
        <w:separator/>
      </w:r>
    </w:p>
  </w:footnote>
  <w:footnote w:type="continuationSeparator" w:id="0">
    <w:p w14:paraId="6483994A" w14:textId="77777777" w:rsidR="002E5F86" w:rsidRDefault="002E5F86" w:rsidP="00B526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007774" w14:textId="7EFC142E" w:rsidR="007672BA" w:rsidRPr="00642C4B" w:rsidRDefault="007672BA" w:rsidP="0061340A">
    <w:pPr>
      <w:jc w:val="center"/>
      <w:rPr>
        <w:color w:val="000000" w:themeColor="text1"/>
      </w:rPr>
    </w:pPr>
    <w:r w:rsidRPr="00642C4B">
      <w:rPr>
        <w:color w:val="000000" w:themeColor="text1"/>
      </w:rPr>
      <w:t>ECAY</w:t>
    </w:r>
    <w:proofErr w:type="gramStart"/>
    <w:r w:rsidRPr="00642C4B">
      <w:rPr>
        <w:color w:val="000000" w:themeColor="text1"/>
      </w:rPr>
      <w:t>5001  Advocacy</w:t>
    </w:r>
    <w:proofErr w:type="gramEnd"/>
    <w:r w:rsidRPr="00642C4B">
      <w:rPr>
        <w:color w:val="000000" w:themeColor="text1"/>
      </w:rPr>
      <w:t xml:space="preserve"> in partnership multiagency working</w:t>
    </w:r>
    <w:r w:rsidR="0015571A">
      <w:rPr>
        <w:color w:val="000000" w:themeColor="text1"/>
      </w:rPr>
      <w:t xml:space="preserve"> Student No’s 1807466</w:t>
    </w:r>
  </w:p>
  <w:p w14:paraId="017233B4" w14:textId="77777777" w:rsidR="007672BA" w:rsidRDefault="00767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42CE4"/>
    <w:multiLevelType w:val="hybridMultilevel"/>
    <w:tmpl w:val="D7184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A93DE9"/>
    <w:multiLevelType w:val="hybridMultilevel"/>
    <w:tmpl w:val="B0589B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F16B87"/>
    <w:multiLevelType w:val="hybridMultilevel"/>
    <w:tmpl w:val="9BF0CD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EBF"/>
    <w:rsid w:val="0001221B"/>
    <w:rsid w:val="00012962"/>
    <w:rsid w:val="00022571"/>
    <w:rsid w:val="00022A86"/>
    <w:rsid w:val="00024460"/>
    <w:rsid w:val="000335D3"/>
    <w:rsid w:val="000337B8"/>
    <w:rsid w:val="00045304"/>
    <w:rsid w:val="0004734C"/>
    <w:rsid w:val="00052F9C"/>
    <w:rsid w:val="00060A19"/>
    <w:rsid w:val="0007421C"/>
    <w:rsid w:val="00075A96"/>
    <w:rsid w:val="00077381"/>
    <w:rsid w:val="00077DFF"/>
    <w:rsid w:val="000A6028"/>
    <w:rsid w:val="000A6CC2"/>
    <w:rsid w:val="000B245A"/>
    <w:rsid w:val="000B2E5D"/>
    <w:rsid w:val="000C133C"/>
    <w:rsid w:val="000C2770"/>
    <w:rsid w:val="000C6371"/>
    <w:rsid w:val="000C6B24"/>
    <w:rsid w:val="000D6950"/>
    <w:rsid w:val="000E2A25"/>
    <w:rsid w:val="000E4916"/>
    <w:rsid w:val="000F12DF"/>
    <w:rsid w:val="000F3273"/>
    <w:rsid w:val="000F7D77"/>
    <w:rsid w:val="001048AD"/>
    <w:rsid w:val="001245D7"/>
    <w:rsid w:val="00131D29"/>
    <w:rsid w:val="00132615"/>
    <w:rsid w:val="0015571A"/>
    <w:rsid w:val="00160340"/>
    <w:rsid w:val="00160B5A"/>
    <w:rsid w:val="001621D8"/>
    <w:rsid w:val="00174A5A"/>
    <w:rsid w:val="00182D6D"/>
    <w:rsid w:val="001847E0"/>
    <w:rsid w:val="0018566E"/>
    <w:rsid w:val="00186B09"/>
    <w:rsid w:val="00187B30"/>
    <w:rsid w:val="00190295"/>
    <w:rsid w:val="001A5E1C"/>
    <w:rsid w:val="001C53F2"/>
    <w:rsid w:val="001E78D9"/>
    <w:rsid w:val="001F264F"/>
    <w:rsid w:val="001F6A24"/>
    <w:rsid w:val="0021055F"/>
    <w:rsid w:val="002170BD"/>
    <w:rsid w:val="00222AE0"/>
    <w:rsid w:val="002379EB"/>
    <w:rsid w:val="00245393"/>
    <w:rsid w:val="00250410"/>
    <w:rsid w:val="00254225"/>
    <w:rsid w:val="00254B53"/>
    <w:rsid w:val="00270ECF"/>
    <w:rsid w:val="0029039B"/>
    <w:rsid w:val="00293A37"/>
    <w:rsid w:val="00296535"/>
    <w:rsid w:val="002A0364"/>
    <w:rsid w:val="002D3B73"/>
    <w:rsid w:val="002D7142"/>
    <w:rsid w:val="002E43DB"/>
    <w:rsid w:val="002E5F86"/>
    <w:rsid w:val="002E69F3"/>
    <w:rsid w:val="002F57EA"/>
    <w:rsid w:val="002F7321"/>
    <w:rsid w:val="003049C8"/>
    <w:rsid w:val="003056C5"/>
    <w:rsid w:val="003056CE"/>
    <w:rsid w:val="003067ED"/>
    <w:rsid w:val="00315860"/>
    <w:rsid w:val="00316EE8"/>
    <w:rsid w:val="00322844"/>
    <w:rsid w:val="003300A8"/>
    <w:rsid w:val="00331DA9"/>
    <w:rsid w:val="00335367"/>
    <w:rsid w:val="00335ED8"/>
    <w:rsid w:val="00357B15"/>
    <w:rsid w:val="0036299F"/>
    <w:rsid w:val="00364CAA"/>
    <w:rsid w:val="00366233"/>
    <w:rsid w:val="003756E2"/>
    <w:rsid w:val="00390A5A"/>
    <w:rsid w:val="00391F0D"/>
    <w:rsid w:val="0039293E"/>
    <w:rsid w:val="003950D5"/>
    <w:rsid w:val="0039617B"/>
    <w:rsid w:val="0039783A"/>
    <w:rsid w:val="003A261B"/>
    <w:rsid w:val="003A7202"/>
    <w:rsid w:val="003A75A5"/>
    <w:rsid w:val="003A79A6"/>
    <w:rsid w:val="003B16B9"/>
    <w:rsid w:val="003C78F1"/>
    <w:rsid w:val="003C7C9F"/>
    <w:rsid w:val="003D16BB"/>
    <w:rsid w:val="003D316C"/>
    <w:rsid w:val="003E20F7"/>
    <w:rsid w:val="003E5CC2"/>
    <w:rsid w:val="003F5565"/>
    <w:rsid w:val="003F55E1"/>
    <w:rsid w:val="003F715C"/>
    <w:rsid w:val="00406F43"/>
    <w:rsid w:val="00407264"/>
    <w:rsid w:val="00421DC9"/>
    <w:rsid w:val="00421DDA"/>
    <w:rsid w:val="0043372E"/>
    <w:rsid w:val="00435621"/>
    <w:rsid w:val="004365E6"/>
    <w:rsid w:val="004373BF"/>
    <w:rsid w:val="0044409E"/>
    <w:rsid w:val="00447860"/>
    <w:rsid w:val="00447D1D"/>
    <w:rsid w:val="004534C7"/>
    <w:rsid w:val="0046113F"/>
    <w:rsid w:val="004642B8"/>
    <w:rsid w:val="0046731D"/>
    <w:rsid w:val="00472A55"/>
    <w:rsid w:val="0048485D"/>
    <w:rsid w:val="00492EA6"/>
    <w:rsid w:val="004B51B5"/>
    <w:rsid w:val="004C6601"/>
    <w:rsid w:val="004C7FA4"/>
    <w:rsid w:val="004D2C90"/>
    <w:rsid w:val="004D4971"/>
    <w:rsid w:val="004D6AF5"/>
    <w:rsid w:val="004E066F"/>
    <w:rsid w:val="004E15B8"/>
    <w:rsid w:val="004E2EDE"/>
    <w:rsid w:val="004E44AD"/>
    <w:rsid w:val="004F0106"/>
    <w:rsid w:val="004F44EB"/>
    <w:rsid w:val="00532EF4"/>
    <w:rsid w:val="00544899"/>
    <w:rsid w:val="00545AF4"/>
    <w:rsid w:val="00562393"/>
    <w:rsid w:val="00563FAC"/>
    <w:rsid w:val="0056427A"/>
    <w:rsid w:val="00565C3C"/>
    <w:rsid w:val="00576180"/>
    <w:rsid w:val="0058059B"/>
    <w:rsid w:val="005838FE"/>
    <w:rsid w:val="00583F68"/>
    <w:rsid w:val="00585AE6"/>
    <w:rsid w:val="00587302"/>
    <w:rsid w:val="005901B7"/>
    <w:rsid w:val="00591217"/>
    <w:rsid w:val="00595CED"/>
    <w:rsid w:val="005A68A2"/>
    <w:rsid w:val="005B0A2A"/>
    <w:rsid w:val="005B4CB3"/>
    <w:rsid w:val="005C37FC"/>
    <w:rsid w:val="005C62E6"/>
    <w:rsid w:val="005C791F"/>
    <w:rsid w:val="005D7180"/>
    <w:rsid w:val="005D7785"/>
    <w:rsid w:val="005E1964"/>
    <w:rsid w:val="005F2304"/>
    <w:rsid w:val="005F555B"/>
    <w:rsid w:val="005F55FC"/>
    <w:rsid w:val="005F5923"/>
    <w:rsid w:val="005F6BE4"/>
    <w:rsid w:val="00602807"/>
    <w:rsid w:val="0061340A"/>
    <w:rsid w:val="00616B58"/>
    <w:rsid w:val="00621E41"/>
    <w:rsid w:val="00623E1A"/>
    <w:rsid w:val="0064221F"/>
    <w:rsid w:val="00642C4B"/>
    <w:rsid w:val="006469E1"/>
    <w:rsid w:val="006520AB"/>
    <w:rsid w:val="00656A58"/>
    <w:rsid w:val="006577D4"/>
    <w:rsid w:val="00660672"/>
    <w:rsid w:val="006658B9"/>
    <w:rsid w:val="006744B4"/>
    <w:rsid w:val="00685500"/>
    <w:rsid w:val="00687F59"/>
    <w:rsid w:val="006976FB"/>
    <w:rsid w:val="006A7F33"/>
    <w:rsid w:val="006B671C"/>
    <w:rsid w:val="006B70DF"/>
    <w:rsid w:val="006B7621"/>
    <w:rsid w:val="006C5DEE"/>
    <w:rsid w:val="006C6E01"/>
    <w:rsid w:val="006D788C"/>
    <w:rsid w:val="006E3546"/>
    <w:rsid w:val="006E5E63"/>
    <w:rsid w:val="006F7CB5"/>
    <w:rsid w:val="00711C4C"/>
    <w:rsid w:val="00715DC6"/>
    <w:rsid w:val="00720348"/>
    <w:rsid w:val="0072399F"/>
    <w:rsid w:val="007258D8"/>
    <w:rsid w:val="00730527"/>
    <w:rsid w:val="007433AB"/>
    <w:rsid w:val="00751141"/>
    <w:rsid w:val="00760AE6"/>
    <w:rsid w:val="00765B76"/>
    <w:rsid w:val="007672BA"/>
    <w:rsid w:val="00771FCF"/>
    <w:rsid w:val="007738DB"/>
    <w:rsid w:val="0078290C"/>
    <w:rsid w:val="00793B17"/>
    <w:rsid w:val="00795814"/>
    <w:rsid w:val="007A3F19"/>
    <w:rsid w:val="007A54A1"/>
    <w:rsid w:val="007A6319"/>
    <w:rsid w:val="007B061F"/>
    <w:rsid w:val="007B1ECC"/>
    <w:rsid w:val="007B2394"/>
    <w:rsid w:val="007C6735"/>
    <w:rsid w:val="007D1FF5"/>
    <w:rsid w:val="007D3652"/>
    <w:rsid w:val="007D5F04"/>
    <w:rsid w:val="007F5BD0"/>
    <w:rsid w:val="008002B2"/>
    <w:rsid w:val="008069FB"/>
    <w:rsid w:val="008120B3"/>
    <w:rsid w:val="00815818"/>
    <w:rsid w:val="008267AE"/>
    <w:rsid w:val="00827A1D"/>
    <w:rsid w:val="0083110D"/>
    <w:rsid w:val="00833857"/>
    <w:rsid w:val="00837CB7"/>
    <w:rsid w:val="00846670"/>
    <w:rsid w:val="008622CB"/>
    <w:rsid w:val="0087313E"/>
    <w:rsid w:val="00875BDA"/>
    <w:rsid w:val="00882227"/>
    <w:rsid w:val="00887FEB"/>
    <w:rsid w:val="008A4717"/>
    <w:rsid w:val="008B1B86"/>
    <w:rsid w:val="008B5ACC"/>
    <w:rsid w:val="008C69CE"/>
    <w:rsid w:val="008E21AE"/>
    <w:rsid w:val="00901574"/>
    <w:rsid w:val="00901BE1"/>
    <w:rsid w:val="00912859"/>
    <w:rsid w:val="00912B8D"/>
    <w:rsid w:val="00921CE1"/>
    <w:rsid w:val="00923B6A"/>
    <w:rsid w:val="00927827"/>
    <w:rsid w:val="0093053D"/>
    <w:rsid w:val="009370F3"/>
    <w:rsid w:val="00940422"/>
    <w:rsid w:val="0094282C"/>
    <w:rsid w:val="0094369D"/>
    <w:rsid w:val="00945B85"/>
    <w:rsid w:val="0094680A"/>
    <w:rsid w:val="00947287"/>
    <w:rsid w:val="009550C4"/>
    <w:rsid w:val="009603A1"/>
    <w:rsid w:val="009716C6"/>
    <w:rsid w:val="009809CB"/>
    <w:rsid w:val="00984679"/>
    <w:rsid w:val="00993C3F"/>
    <w:rsid w:val="009943EB"/>
    <w:rsid w:val="00995492"/>
    <w:rsid w:val="00996A9F"/>
    <w:rsid w:val="009C36F6"/>
    <w:rsid w:val="009C3C80"/>
    <w:rsid w:val="009C3ED4"/>
    <w:rsid w:val="009C50F2"/>
    <w:rsid w:val="009D28A3"/>
    <w:rsid w:val="009D2B57"/>
    <w:rsid w:val="009D5DF4"/>
    <w:rsid w:val="009D6AB6"/>
    <w:rsid w:val="009D7026"/>
    <w:rsid w:val="00A00360"/>
    <w:rsid w:val="00A10D40"/>
    <w:rsid w:val="00A13792"/>
    <w:rsid w:val="00A140FD"/>
    <w:rsid w:val="00A1488C"/>
    <w:rsid w:val="00A43804"/>
    <w:rsid w:val="00A51CED"/>
    <w:rsid w:val="00A5276C"/>
    <w:rsid w:val="00A52E23"/>
    <w:rsid w:val="00A53A46"/>
    <w:rsid w:val="00A54E18"/>
    <w:rsid w:val="00A60C1B"/>
    <w:rsid w:val="00A61368"/>
    <w:rsid w:val="00A648BF"/>
    <w:rsid w:val="00A72C3A"/>
    <w:rsid w:val="00A737C1"/>
    <w:rsid w:val="00A76310"/>
    <w:rsid w:val="00A80697"/>
    <w:rsid w:val="00A84723"/>
    <w:rsid w:val="00A86290"/>
    <w:rsid w:val="00A86728"/>
    <w:rsid w:val="00A940C1"/>
    <w:rsid w:val="00A95004"/>
    <w:rsid w:val="00AB1372"/>
    <w:rsid w:val="00AB34AE"/>
    <w:rsid w:val="00AB5254"/>
    <w:rsid w:val="00AB588D"/>
    <w:rsid w:val="00AC1023"/>
    <w:rsid w:val="00AC7619"/>
    <w:rsid w:val="00AD09CC"/>
    <w:rsid w:val="00AD16F9"/>
    <w:rsid w:val="00AD73BB"/>
    <w:rsid w:val="00AE0490"/>
    <w:rsid w:val="00AE0CD7"/>
    <w:rsid w:val="00AE5726"/>
    <w:rsid w:val="00AE6D4C"/>
    <w:rsid w:val="00AF6C05"/>
    <w:rsid w:val="00B03DF6"/>
    <w:rsid w:val="00B15A09"/>
    <w:rsid w:val="00B166D0"/>
    <w:rsid w:val="00B26CC7"/>
    <w:rsid w:val="00B329C8"/>
    <w:rsid w:val="00B32D9D"/>
    <w:rsid w:val="00B35021"/>
    <w:rsid w:val="00B373A5"/>
    <w:rsid w:val="00B41312"/>
    <w:rsid w:val="00B438C2"/>
    <w:rsid w:val="00B46A18"/>
    <w:rsid w:val="00B5261D"/>
    <w:rsid w:val="00B94D7C"/>
    <w:rsid w:val="00BA17AF"/>
    <w:rsid w:val="00BA280B"/>
    <w:rsid w:val="00BA2C11"/>
    <w:rsid w:val="00BB7178"/>
    <w:rsid w:val="00BC59A3"/>
    <w:rsid w:val="00BC72BB"/>
    <w:rsid w:val="00BD52B0"/>
    <w:rsid w:val="00BD693A"/>
    <w:rsid w:val="00BD721E"/>
    <w:rsid w:val="00BE23A8"/>
    <w:rsid w:val="00BE2DB1"/>
    <w:rsid w:val="00BE3EB9"/>
    <w:rsid w:val="00BE6048"/>
    <w:rsid w:val="00BE7E3A"/>
    <w:rsid w:val="00BE7FBA"/>
    <w:rsid w:val="00BF2D78"/>
    <w:rsid w:val="00BF4132"/>
    <w:rsid w:val="00BF44EC"/>
    <w:rsid w:val="00BF5C67"/>
    <w:rsid w:val="00C0466B"/>
    <w:rsid w:val="00C1112B"/>
    <w:rsid w:val="00C12502"/>
    <w:rsid w:val="00C12889"/>
    <w:rsid w:val="00C15531"/>
    <w:rsid w:val="00C20F74"/>
    <w:rsid w:val="00C26BE8"/>
    <w:rsid w:val="00C27810"/>
    <w:rsid w:val="00C52C8A"/>
    <w:rsid w:val="00C53338"/>
    <w:rsid w:val="00C537AD"/>
    <w:rsid w:val="00C53BEA"/>
    <w:rsid w:val="00C627BA"/>
    <w:rsid w:val="00C62CA0"/>
    <w:rsid w:val="00C649A4"/>
    <w:rsid w:val="00C66292"/>
    <w:rsid w:val="00C676FC"/>
    <w:rsid w:val="00C737B0"/>
    <w:rsid w:val="00C759F6"/>
    <w:rsid w:val="00C8698F"/>
    <w:rsid w:val="00C91612"/>
    <w:rsid w:val="00C94152"/>
    <w:rsid w:val="00C9421A"/>
    <w:rsid w:val="00CA4AD4"/>
    <w:rsid w:val="00CB47D1"/>
    <w:rsid w:val="00CC4334"/>
    <w:rsid w:val="00CC63D7"/>
    <w:rsid w:val="00CD479D"/>
    <w:rsid w:val="00CD6168"/>
    <w:rsid w:val="00CE13F1"/>
    <w:rsid w:val="00CE62D3"/>
    <w:rsid w:val="00D0181A"/>
    <w:rsid w:val="00D02A50"/>
    <w:rsid w:val="00D02D16"/>
    <w:rsid w:val="00D14DA5"/>
    <w:rsid w:val="00D202D6"/>
    <w:rsid w:val="00D265E5"/>
    <w:rsid w:val="00D36CED"/>
    <w:rsid w:val="00D5343D"/>
    <w:rsid w:val="00D83E25"/>
    <w:rsid w:val="00D848AD"/>
    <w:rsid w:val="00D86D3C"/>
    <w:rsid w:val="00D90E54"/>
    <w:rsid w:val="00D91434"/>
    <w:rsid w:val="00D92978"/>
    <w:rsid w:val="00DA12C8"/>
    <w:rsid w:val="00DA27B6"/>
    <w:rsid w:val="00DB1F55"/>
    <w:rsid w:val="00DB2622"/>
    <w:rsid w:val="00DC1EF4"/>
    <w:rsid w:val="00DC7D6F"/>
    <w:rsid w:val="00DD1B24"/>
    <w:rsid w:val="00DD1F96"/>
    <w:rsid w:val="00DD273C"/>
    <w:rsid w:val="00DD43F6"/>
    <w:rsid w:val="00DD55F5"/>
    <w:rsid w:val="00DE3C76"/>
    <w:rsid w:val="00E01CE3"/>
    <w:rsid w:val="00E05E40"/>
    <w:rsid w:val="00E16BD6"/>
    <w:rsid w:val="00E275B9"/>
    <w:rsid w:val="00E436FD"/>
    <w:rsid w:val="00E44A3C"/>
    <w:rsid w:val="00E472ED"/>
    <w:rsid w:val="00E65022"/>
    <w:rsid w:val="00E80DE8"/>
    <w:rsid w:val="00E90DCC"/>
    <w:rsid w:val="00E95903"/>
    <w:rsid w:val="00EA5168"/>
    <w:rsid w:val="00EA60C3"/>
    <w:rsid w:val="00EB06CA"/>
    <w:rsid w:val="00EC1B44"/>
    <w:rsid w:val="00EC2CBD"/>
    <w:rsid w:val="00ED0E07"/>
    <w:rsid w:val="00EE2D02"/>
    <w:rsid w:val="00EE547E"/>
    <w:rsid w:val="00EF0A01"/>
    <w:rsid w:val="00F050DD"/>
    <w:rsid w:val="00F05518"/>
    <w:rsid w:val="00F07064"/>
    <w:rsid w:val="00F20083"/>
    <w:rsid w:val="00F2155B"/>
    <w:rsid w:val="00F24E12"/>
    <w:rsid w:val="00F32CC9"/>
    <w:rsid w:val="00F3448F"/>
    <w:rsid w:val="00F379EE"/>
    <w:rsid w:val="00F41828"/>
    <w:rsid w:val="00F61AF5"/>
    <w:rsid w:val="00F66038"/>
    <w:rsid w:val="00F75B37"/>
    <w:rsid w:val="00F849D6"/>
    <w:rsid w:val="00F9730F"/>
    <w:rsid w:val="00F97373"/>
    <w:rsid w:val="00FA1174"/>
    <w:rsid w:val="00FA6328"/>
    <w:rsid w:val="00FB7EBF"/>
    <w:rsid w:val="00FC1C22"/>
    <w:rsid w:val="00FC7174"/>
    <w:rsid w:val="00FD05F6"/>
    <w:rsid w:val="00FD07A9"/>
    <w:rsid w:val="00FD23D2"/>
    <w:rsid w:val="00FE0820"/>
    <w:rsid w:val="00FE3D40"/>
    <w:rsid w:val="00FE59E8"/>
    <w:rsid w:val="00FF6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61AE0"/>
  <w15:chartTrackingRefBased/>
  <w15:docId w15:val="{1C93F648-7EA9-4EA0-809C-6778905CD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7EBF"/>
    <w:pPr>
      <w:ind w:left="720"/>
      <w:contextualSpacing/>
    </w:pPr>
  </w:style>
  <w:style w:type="character" w:styleId="Hyperlink">
    <w:name w:val="Hyperlink"/>
    <w:basedOn w:val="DefaultParagraphFont"/>
    <w:uiPriority w:val="99"/>
    <w:unhideWhenUsed/>
    <w:rsid w:val="009C3ED4"/>
    <w:rPr>
      <w:color w:val="0563C1" w:themeColor="hyperlink"/>
      <w:u w:val="single"/>
    </w:rPr>
  </w:style>
  <w:style w:type="character" w:styleId="UnresolvedMention">
    <w:name w:val="Unresolved Mention"/>
    <w:basedOn w:val="DefaultParagraphFont"/>
    <w:uiPriority w:val="99"/>
    <w:semiHidden/>
    <w:unhideWhenUsed/>
    <w:rsid w:val="009C3ED4"/>
    <w:rPr>
      <w:color w:val="605E5C"/>
      <w:shd w:val="clear" w:color="auto" w:fill="E1DFDD"/>
    </w:rPr>
  </w:style>
  <w:style w:type="paragraph" w:styleId="Header">
    <w:name w:val="header"/>
    <w:basedOn w:val="Normal"/>
    <w:link w:val="HeaderChar"/>
    <w:uiPriority w:val="99"/>
    <w:unhideWhenUsed/>
    <w:rsid w:val="00B52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61D"/>
  </w:style>
  <w:style w:type="paragraph" w:styleId="Footer">
    <w:name w:val="footer"/>
    <w:basedOn w:val="Normal"/>
    <w:link w:val="FooterChar"/>
    <w:uiPriority w:val="99"/>
    <w:unhideWhenUsed/>
    <w:rsid w:val="00B52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6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eraeron.cylex-uk.co.uk/company/tanyfron-surgery-15696970.html" TargetMode="External"/><Relationship Id="rId13" Type="http://schemas.openxmlformats.org/officeDocument/2006/relationships/hyperlink" Target="https://www.nice.org.uk/about/nice-communities/social-care/quick-guides/understanding-intermediate-care" TargetMode="External"/><Relationship Id="rId18" Type="http://schemas.openxmlformats.org/officeDocument/2006/relationships/hyperlink" Target="file:///C:/Users/Student/AppData/Local/Packages/Microsoft.MicrosoftEdge_8wekyb3d8bbwe/TempState/Downloads/Overarching%20SIPF%20Programme%20Plan1%20(1).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wales.nhs.uk/sitesplus/documents/862/BC-TD8-EngagementPlan-Version1.pdf%20%2017/11/19" TargetMode="External"/><Relationship Id="rId17" Type="http://schemas.openxmlformats.org/officeDocument/2006/relationships/hyperlink" Target="https://gov.wales/sites/default/files/consultations/2018-08/consultation-document-partnership-regulations_0.pdf" TargetMode="External"/><Relationship Id="rId2" Type="http://schemas.openxmlformats.org/officeDocument/2006/relationships/numbering" Target="numbering.xml"/><Relationship Id="rId16" Type="http://schemas.openxmlformats.org/officeDocument/2006/relationships/hyperlink" Target="http://www.peoplefirstwales.org.uk/2018/05/future-wales-nhs-3-plans-and-sham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1970/42/section/7" TargetMode="External"/><Relationship Id="rId5" Type="http://schemas.openxmlformats.org/officeDocument/2006/relationships/webSettings" Target="webSettings.xml"/><Relationship Id="rId15" Type="http://schemas.openxmlformats.org/officeDocument/2006/relationships/hyperlink" Target="http://www.wales.nhs.uk/news/51697" TargetMode="External"/><Relationship Id="rId10" Type="http://schemas.openxmlformats.org/officeDocument/2006/relationships/hyperlink" Target="https://assets.publishing.service.gov.uk/government/uploads/system/uploads/attachment_data/file/194272/No_secrets__guidance_on_developing_and_implementing_multi-agency_policies_and_procedures_to_protect_vulnerable_adults_from_abuse.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futuregenerations.wales/about-us/future-generations-act/" TargetMode="External"/><Relationship Id="rId14" Type="http://schemas.openxmlformats.org/officeDocument/2006/relationships/hyperlink" Target="https://www.nhsdirect.wales.nhs.uk/localservices/ViewLocalService.aspx?id=318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765611-5561-4DF1-93BE-F3238AC30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Simlett</dc:creator>
  <cp:keywords/>
  <dc:description/>
  <cp:lastModifiedBy>Toni Simlett</cp:lastModifiedBy>
  <cp:revision>2</cp:revision>
  <cp:lastPrinted>2019-11-28T10:43:00Z</cp:lastPrinted>
  <dcterms:created xsi:type="dcterms:W3CDTF">2019-11-28T18:09:00Z</dcterms:created>
  <dcterms:modified xsi:type="dcterms:W3CDTF">2019-11-28T18:09:00Z</dcterms:modified>
</cp:coreProperties>
</file>