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7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77"/>
        <w:gridCol w:w="1301"/>
        <w:gridCol w:w="492"/>
        <w:gridCol w:w="1518"/>
        <w:gridCol w:w="927"/>
      </w:tblGrid>
      <w:tr w:rsidR="006E5AC0" w:rsidRPr="00330917" w14:paraId="52E30899" w14:textId="77777777" w:rsidTr="00807C99">
        <w:trPr>
          <w:trHeight w:val="445"/>
          <w:jc w:val="center"/>
        </w:trPr>
        <w:tc>
          <w:tcPr>
            <w:tcW w:w="5477" w:type="dxa"/>
            <w:vMerge w:val="restart"/>
            <w:tcBorders>
              <w:top w:val="single" w:sz="4" w:space="0" w:color="auto"/>
              <w:left w:val="single" w:sz="4" w:space="0" w:color="auto"/>
              <w:right w:val="single" w:sz="4" w:space="0" w:color="auto"/>
            </w:tcBorders>
            <w:shd w:val="clear" w:color="auto" w:fill="auto"/>
          </w:tcPr>
          <w:p w14:paraId="567DC31D" w14:textId="77777777" w:rsidR="006E5AC0" w:rsidRPr="00330917" w:rsidRDefault="006E5AC0" w:rsidP="0049324C">
            <w:pPr>
              <w:keepNext/>
              <w:spacing w:line="240" w:lineRule="auto"/>
              <w:jc w:val="center"/>
              <w:rPr>
                <w:b/>
                <w:sz w:val="32"/>
                <w:szCs w:val="32"/>
                <w:lang w:val="en-AU"/>
              </w:rPr>
            </w:pPr>
          </w:p>
          <w:p w14:paraId="31B30DCC" w14:textId="77777777" w:rsidR="006E5AC0" w:rsidRPr="00330917" w:rsidRDefault="006E5AC0" w:rsidP="0049324C">
            <w:pPr>
              <w:keepNext/>
              <w:spacing w:line="240" w:lineRule="auto"/>
              <w:rPr>
                <w:b/>
                <w:sz w:val="28"/>
                <w:szCs w:val="28"/>
                <w:lang w:val="en-AU"/>
              </w:rPr>
            </w:pPr>
            <w:r w:rsidRPr="00C13098">
              <w:rPr>
                <w:rFonts w:asciiTheme="minorHAnsi" w:hAnsiTheme="minorHAnsi"/>
                <w:noProof/>
                <w:lang w:val="en-US"/>
              </w:rPr>
              <w:drawing>
                <wp:inline distT="0" distB="0" distL="0" distR="0" wp14:anchorId="450E4BBB" wp14:editId="507C1016">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b/>
                <w:sz w:val="32"/>
                <w:szCs w:val="32"/>
                <w:lang w:val="en-AU"/>
              </w:rPr>
              <w:br/>
            </w:r>
          </w:p>
          <w:p w14:paraId="3D2511EB" w14:textId="6F8B9BC4" w:rsidR="006E5AC0" w:rsidRPr="008D4E2F" w:rsidRDefault="006E5AC0" w:rsidP="0049324C">
            <w:pPr>
              <w:rPr>
                <w:b/>
                <w:bCs/>
                <w:sz w:val="28"/>
                <w:szCs w:val="24"/>
              </w:rPr>
            </w:pPr>
            <w:r w:rsidRPr="008D4E2F">
              <w:rPr>
                <w:b/>
                <w:bCs/>
                <w:sz w:val="28"/>
                <w:szCs w:val="24"/>
              </w:rPr>
              <w:t xml:space="preserve">Component </w:t>
            </w:r>
            <w:r w:rsidR="006929AA">
              <w:rPr>
                <w:b/>
                <w:bCs/>
                <w:sz w:val="28"/>
                <w:szCs w:val="24"/>
              </w:rPr>
              <w:t>One:</w:t>
            </w:r>
          </w:p>
          <w:p w14:paraId="49CF8E5C" w14:textId="05FFED3E" w:rsidR="006E5AC0" w:rsidRPr="00330917" w:rsidRDefault="006E5AC0" w:rsidP="0049324C">
            <w:pPr>
              <w:rPr>
                <w:b/>
                <w:sz w:val="32"/>
                <w:szCs w:val="32"/>
                <w:lang w:val="en-AU"/>
              </w:rPr>
            </w:pPr>
          </w:p>
        </w:tc>
        <w:tc>
          <w:tcPr>
            <w:tcW w:w="1301" w:type="dxa"/>
            <w:tcBorders>
              <w:top w:val="single" w:sz="4" w:space="0" w:color="auto"/>
              <w:left w:val="single" w:sz="4" w:space="0" w:color="auto"/>
              <w:bottom w:val="nil"/>
              <w:right w:val="nil"/>
            </w:tcBorders>
            <w:shd w:val="clear" w:color="auto" w:fill="auto"/>
            <w:vAlign w:val="center"/>
          </w:tcPr>
          <w:p w14:paraId="47373D9F" w14:textId="77777777" w:rsidR="006E5AC0" w:rsidRDefault="006E5AC0" w:rsidP="0049324C">
            <w:pPr>
              <w:keepNext/>
              <w:spacing w:before="120" w:line="240" w:lineRule="auto"/>
              <w:rPr>
                <w:b/>
                <w:bCs/>
                <w:sz w:val="20"/>
              </w:rPr>
            </w:pPr>
            <w:r>
              <w:rPr>
                <w:b/>
                <w:bCs/>
                <w:sz w:val="20"/>
              </w:rPr>
              <w:t>S</w:t>
            </w:r>
            <w:r w:rsidRPr="00330917">
              <w:rPr>
                <w:b/>
                <w:bCs/>
                <w:sz w:val="20"/>
              </w:rPr>
              <w:t>tudent No:</w:t>
            </w:r>
          </w:p>
          <w:p w14:paraId="3A953BBC" w14:textId="4850D030" w:rsidR="00677D27" w:rsidRPr="00330917" w:rsidRDefault="00677D27" w:rsidP="0049324C">
            <w:pPr>
              <w:keepNext/>
              <w:spacing w:before="120" w:line="240" w:lineRule="auto"/>
              <w:rPr>
                <w:b/>
                <w:bCs/>
                <w:sz w:val="20"/>
                <w:lang w:val="en-AU"/>
              </w:rPr>
            </w:pPr>
            <w:r>
              <w:rPr>
                <w:b/>
                <w:bCs/>
                <w:sz w:val="20"/>
              </w:rPr>
              <w:t>Student Name</w:t>
            </w:r>
          </w:p>
        </w:tc>
        <w:tc>
          <w:tcPr>
            <w:tcW w:w="2010" w:type="dxa"/>
            <w:gridSpan w:val="2"/>
            <w:tcBorders>
              <w:top w:val="single" w:sz="4" w:space="0" w:color="auto"/>
              <w:left w:val="nil"/>
              <w:bottom w:val="dashed" w:sz="4" w:space="0" w:color="auto"/>
              <w:right w:val="nil"/>
            </w:tcBorders>
            <w:shd w:val="clear" w:color="auto" w:fill="auto"/>
            <w:vAlign w:val="center"/>
          </w:tcPr>
          <w:p w14:paraId="5696BE67" w14:textId="77777777" w:rsidR="006E5AC0" w:rsidRDefault="00677D27" w:rsidP="00677D27">
            <w:pPr>
              <w:keepNext/>
              <w:spacing w:line="240" w:lineRule="auto"/>
              <w:rPr>
                <w:b/>
                <w:sz w:val="20"/>
                <w:lang w:val="en-AU"/>
              </w:rPr>
            </w:pPr>
            <w:r>
              <w:rPr>
                <w:b/>
                <w:sz w:val="20"/>
                <w:lang w:val="en-AU"/>
              </w:rPr>
              <w:t>2125446</w:t>
            </w:r>
          </w:p>
          <w:p w14:paraId="2E955701" w14:textId="77777777" w:rsidR="00677D27" w:rsidRDefault="00677D27" w:rsidP="00677D27">
            <w:pPr>
              <w:keepNext/>
              <w:spacing w:line="240" w:lineRule="auto"/>
              <w:rPr>
                <w:b/>
                <w:sz w:val="20"/>
                <w:lang w:val="en-AU"/>
              </w:rPr>
            </w:pPr>
          </w:p>
          <w:p w14:paraId="0A216CBF" w14:textId="3A70F946" w:rsidR="00677D27" w:rsidRPr="00330917" w:rsidRDefault="00677D27" w:rsidP="00677D27">
            <w:pPr>
              <w:keepNext/>
              <w:spacing w:line="240" w:lineRule="auto"/>
              <w:rPr>
                <w:b/>
                <w:sz w:val="20"/>
                <w:lang w:val="en-AU"/>
              </w:rPr>
            </w:pPr>
            <w:r>
              <w:rPr>
                <w:b/>
                <w:sz w:val="20"/>
                <w:lang w:val="en-AU"/>
              </w:rPr>
              <w:t xml:space="preserve">Cristina Elena </w:t>
            </w:r>
            <w:proofErr w:type="spellStart"/>
            <w:r>
              <w:rPr>
                <w:b/>
                <w:sz w:val="20"/>
                <w:lang w:val="en-AU"/>
              </w:rPr>
              <w:t>Panfile</w:t>
            </w:r>
            <w:proofErr w:type="spellEnd"/>
          </w:p>
        </w:tc>
        <w:tc>
          <w:tcPr>
            <w:tcW w:w="927" w:type="dxa"/>
            <w:tcBorders>
              <w:top w:val="single" w:sz="4" w:space="0" w:color="auto"/>
              <w:left w:val="nil"/>
              <w:bottom w:val="nil"/>
              <w:right w:val="single" w:sz="4" w:space="0" w:color="auto"/>
            </w:tcBorders>
            <w:shd w:val="clear" w:color="auto" w:fill="auto"/>
            <w:vAlign w:val="center"/>
          </w:tcPr>
          <w:p w14:paraId="3F559FDF" w14:textId="77777777" w:rsidR="006E5AC0" w:rsidRPr="00330917" w:rsidRDefault="006E5AC0" w:rsidP="0049324C">
            <w:pPr>
              <w:keepNext/>
              <w:spacing w:line="240" w:lineRule="auto"/>
              <w:jc w:val="center"/>
              <w:rPr>
                <w:b/>
                <w:sz w:val="20"/>
                <w:lang w:val="en-AU"/>
              </w:rPr>
            </w:pPr>
          </w:p>
        </w:tc>
      </w:tr>
      <w:tr w:rsidR="006E5AC0" w:rsidRPr="00330917" w14:paraId="4704282C" w14:textId="77777777" w:rsidTr="00807C99">
        <w:trPr>
          <w:trHeight w:val="498"/>
          <w:jc w:val="center"/>
        </w:trPr>
        <w:tc>
          <w:tcPr>
            <w:tcW w:w="5477" w:type="dxa"/>
            <w:vMerge/>
            <w:tcBorders>
              <w:left w:val="single" w:sz="4" w:space="0" w:color="auto"/>
              <w:right w:val="single" w:sz="4" w:space="0" w:color="auto"/>
            </w:tcBorders>
            <w:shd w:val="clear" w:color="auto" w:fill="auto"/>
          </w:tcPr>
          <w:p w14:paraId="6ACDC692" w14:textId="77777777" w:rsidR="006E5AC0" w:rsidRPr="00330917" w:rsidRDefault="006E5AC0" w:rsidP="0049324C">
            <w:pPr>
              <w:keepNext/>
              <w:spacing w:line="240" w:lineRule="auto"/>
              <w:jc w:val="center"/>
              <w:rPr>
                <w:b/>
                <w:sz w:val="40"/>
                <w:lang w:val="en-AU"/>
              </w:rPr>
            </w:pPr>
          </w:p>
        </w:tc>
        <w:tc>
          <w:tcPr>
            <w:tcW w:w="1301" w:type="dxa"/>
            <w:tcBorders>
              <w:top w:val="nil"/>
              <w:left w:val="single" w:sz="4" w:space="0" w:color="auto"/>
              <w:bottom w:val="nil"/>
              <w:right w:val="nil"/>
            </w:tcBorders>
            <w:shd w:val="clear" w:color="auto" w:fill="auto"/>
            <w:vAlign w:val="center"/>
          </w:tcPr>
          <w:p w14:paraId="7347CBF1" w14:textId="77777777" w:rsidR="006E5AC0" w:rsidRPr="00330917" w:rsidRDefault="006E5AC0" w:rsidP="0049324C">
            <w:pPr>
              <w:keepNext/>
              <w:spacing w:line="240" w:lineRule="auto"/>
              <w:rPr>
                <w:sz w:val="20"/>
                <w:lang w:val="en-AU"/>
              </w:rPr>
            </w:pPr>
          </w:p>
          <w:p w14:paraId="2467D4F6" w14:textId="77777777" w:rsidR="006E5AC0" w:rsidRPr="00330917" w:rsidRDefault="006E5AC0" w:rsidP="0049324C">
            <w:pPr>
              <w:keepNext/>
              <w:spacing w:line="240" w:lineRule="auto"/>
              <w:rPr>
                <w:sz w:val="20"/>
                <w:lang w:val="en-AU"/>
              </w:rPr>
            </w:pPr>
            <w:r w:rsidRPr="00330917">
              <w:rPr>
                <w:sz w:val="20"/>
                <w:lang w:val="en-AU"/>
              </w:rPr>
              <w:t>Module Title:</w:t>
            </w:r>
          </w:p>
        </w:tc>
        <w:tc>
          <w:tcPr>
            <w:tcW w:w="2010" w:type="dxa"/>
            <w:gridSpan w:val="2"/>
            <w:tcBorders>
              <w:top w:val="dashed" w:sz="4" w:space="0" w:color="auto"/>
              <w:left w:val="nil"/>
              <w:bottom w:val="dashed" w:sz="4" w:space="0" w:color="auto"/>
              <w:right w:val="nil"/>
            </w:tcBorders>
            <w:shd w:val="clear" w:color="auto" w:fill="auto"/>
            <w:vAlign w:val="center"/>
          </w:tcPr>
          <w:p w14:paraId="3E61B74F" w14:textId="6717B359" w:rsidR="006E5AC0" w:rsidRPr="00330917" w:rsidRDefault="00FF573F" w:rsidP="00FF573F">
            <w:pPr>
              <w:keepNext/>
              <w:spacing w:line="240" w:lineRule="auto"/>
              <w:jc w:val="left"/>
              <w:rPr>
                <w:b/>
                <w:sz w:val="20"/>
                <w:lang w:val="en-AU"/>
              </w:rPr>
            </w:pPr>
            <w:r w:rsidRPr="00FF573F">
              <w:rPr>
                <w:b/>
                <w:sz w:val="20"/>
                <w:lang w:val="en-AU"/>
              </w:rPr>
              <w:t>Operating Hotel Facilities</w:t>
            </w:r>
          </w:p>
        </w:tc>
        <w:tc>
          <w:tcPr>
            <w:tcW w:w="927" w:type="dxa"/>
            <w:tcBorders>
              <w:top w:val="nil"/>
              <w:left w:val="nil"/>
              <w:bottom w:val="nil"/>
              <w:right w:val="single" w:sz="4" w:space="0" w:color="auto"/>
            </w:tcBorders>
            <w:shd w:val="clear" w:color="auto" w:fill="auto"/>
            <w:vAlign w:val="center"/>
          </w:tcPr>
          <w:p w14:paraId="45C238A7" w14:textId="77777777" w:rsidR="006E5AC0" w:rsidRPr="00330917" w:rsidRDefault="006E5AC0" w:rsidP="0049324C">
            <w:pPr>
              <w:keepNext/>
              <w:spacing w:line="240" w:lineRule="auto"/>
              <w:jc w:val="center"/>
              <w:rPr>
                <w:b/>
                <w:sz w:val="20"/>
                <w:lang w:val="en-AU"/>
              </w:rPr>
            </w:pPr>
          </w:p>
        </w:tc>
      </w:tr>
      <w:tr w:rsidR="006E5AC0" w:rsidRPr="00330917" w14:paraId="790ACF37" w14:textId="77777777" w:rsidTr="00807C99">
        <w:trPr>
          <w:trHeight w:val="498"/>
          <w:jc w:val="center"/>
        </w:trPr>
        <w:tc>
          <w:tcPr>
            <w:tcW w:w="5477" w:type="dxa"/>
            <w:vMerge/>
            <w:tcBorders>
              <w:left w:val="single" w:sz="4" w:space="0" w:color="auto"/>
              <w:right w:val="single" w:sz="4" w:space="0" w:color="auto"/>
            </w:tcBorders>
            <w:shd w:val="clear" w:color="auto" w:fill="auto"/>
          </w:tcPr>
          <w:p w14:paraId="05860118" w14:textId="77777777" w:rsidR="006E5AC0" w:rsidRPr="00330917" w:rsidRDefault="006E5AC0" w:rsidP="0049324C">
            <w:pPr>
              <w:keepNext/>
              <w:spacing w:line="240" w:lineRule="auto"/>
              <w:jc w:val="center"/>
              <w:rPr>
                <w:b/>
                <w:sz w:val="40"/>
                <w:lang w:val="en-AU"/>
              </w:rPr>
            </w:pPr>
          </w:p>
        </w:tc>
        <w:tc>
          <w:tcPr>
            <w:tcW w:w="1301" w:type="dxa"/>
            <w:tcBorders>
              <w:top w:val="nil"/>
              <w:left w:val="single" w:sz="4" w:space="0" w:color="auto"/>
              <w:bottom w:val="nil"/>
              <w:right w:val="nil"/>
            </w:tcBorders>
            <w:shd w:val="clear" w:color="auto" w:fill="auto"/>
            <w:vAlign w:val="center"/>
          </w:tcPr>
          <w:p w14:paraId="00E4B8C9" w14:textId="77777777" w:rsidR="006E5AC0" w:rsidRPr="00330917" w:rsidRDefault="006E5AC0" w:rsidP="0049324C">
            <w:pPr>
              <w:keepNext/>
              <w:spacing w:line="240" w:lineRule="auto"/>
              <w:rPr>
                <w:sz w:val="20"/>
                <w:lang w:val="en-AU"/>
              </w:rPr>
            </w:pPr>
            <w:r w:rsidRPr="00330917">
              <w:rPr>
                <w:sz w:val="20"/>
                <w:lang w:val="en-AU"/>
              </w:rPr>
              <w:t>Module</w:t>
            </w:r>
            <w:r>
              <w:rPr>
                <w:sz w:val="20"/>
                <w:lang w:val="en-AU"/>
              </w:rPr>
              <w:t xml:space="preserve"> Code:</w:t>
            </w:r>
          </w:p>
        </w:tc>
        <w:tc>
          <w:tcPr>
            <w:tcW w:w="2010" w:type="dxa"/>
            <w:gridSpan w:val="2"/>
            <w:tcBorders>
              <w:top w:val="dashed" w:sz="4" w:space="0" w:color="auto"/>
              <w:left w:val="nil"/>
              <w:bottom w:val="dashed" w:sz="4" w:space="0" w:color="auto"/>
              <w:right w:val="nil"/>
            </w:tcBorders>
            <w:shd w:val="clear" w:color="auto" w:fill="auto"/>
            <w:vAlign w:val="center"/>
          </w:tcPr>
          <w:p w14:paraId="619199EF" w14:textId="3D5A4218" w:rsidR="006E5AC0" w:rsidRPr="00FF573F" w:rsidRDefault="00FF573F" w:rsidP="00FF573F">
            <w:pPr>
              <w:pStyle w:val="Default"/>
              <w:rPr>
                <w:sz w:val="23"/>
                <w:szCs w:val="23"/>
              </w:rPr>
            </w:pPr>
            <w:r>
              <w:rPr>
                <w:b/>
                <w:bCs/>
                <w:sz w:val="23"/>
                <w:szCs w:val="23"/>
              </w:rPr>
              <w:t xml:space="preserve">BMIH4006 </w:t>
            </w:r>
          </w:p>
        </w:tc>
        <w:tc>
          <w:tcPr>
            <w:tcW w:w="927" w:type="dxa"/>
            <w:tcBorders>
              <w:top w:val="nil"/>
              <w:left w:val="nil"/>
              <w:bottom w:val="nil"/>
              <w:right w:val="single" w:sz="4" w:space="0" w:color="auto"/>
            </w:tcBorders>
            <w:shd w:val="clear" w:color="auto" w:fill="auto"/>
            <w:vAlign w:val="center"/>
          </w:tcPr>
          <w:p w14:paraId="29CB5864" w14:textId="77777777" w:rsidR="006E5AC0" w:rsidRPr="00330917" w:rsidRDefault="006E5AC0" w:rsidP="0049324C">
            <w:pPr>
              <w:keepNext/>
              <w:spacing w:line="240" w:lineRule="auto"/>
              <w:jc w:val="center"/>
              <w:rPr>
                <w:b/>
                <w:sz w:val="20"/>
                <w:lang w:val="en-AU"/>
              </w:rPr>
            </w:pPr>
          </w:p>
        </w:tc>
      </w:tr>
      <w:tr w:rsidR="006E5AC0" w:rsidRPr="00330917" w14:paraId="5D960F80" w14:textId="77777777" w:rsidTr="00807C99">
        <w:trPr>
          <w:trHeight w:val="498"/>
          <w:jc w:val="center"/>
        </w:trPr>
        <w:tc>
          <w:tcPr>
            <w:tcW w:w="5477" w:type="dxa"/>
            <w:vMerge/>
            <w:tcBorders>
              <w:left w:val="single" w:sz="4" w:space="0" w:color="auto"/>
              <w:right w:val="single" w:sz="4" w:space="0" w:color="auto"/>
            </w:tcBorders>
            <w:shd w:val="clear" w:color="auto" w:fill="auto"/>
          </w:tcPr>
          <w:p w14:paraId="2EBC577C" w14:textId="77777777" w:rsidR="006E5AC0" w:rsidRPr="00330917" w:rsidRDefault="006E5AC0" w:rsidP="0049324C">
            <w:pPr>
              <w:keepNext/>
              <w:spacing w:line="240" w:lineRule="auto"/>
              <w:jc w:val="center"/>
              <w:rPr>
                <w:b/>
                <w:sz w:val="40"/>
                <w:lang w:val="en-AU"/>
              </w:rPr>
            </w:pPr>
          </w:p>
        </w:tc>
        <w:tc>
          <w:tcPr>
            <w:tcW w:w="1301" w:type="dxa"/>
            <w:tcBorders>
              <w:top w:val="nil"/>
              <w:left w:val="single" w:sz="4" w:space="0" w:color="auto"/>
              <w:bottom w:val="nil"/>
              <w:right w:val="nil"/>
            </w:tcBorders>
            <w:shd w:val="clear" w:color="auto" w:fill="auto"/>
            <w:vAlign w:val="center"/>
          </w:tcPr>
          <w:p w14:paraId="0A74F61C" w14:textId="77777777" w:rsidR="006E5AC0" w:rsidRPr="00330917" w:rsidRDefault="006E5AC0" w:rsidP="0049324C">
            <w:pPr>
              <w:keepNext/>
              <w:spacing w:line="240" w:lineRule="auto"/>
              <w:rPr>
                <w:sz w:val="20"/>
                <w:lang w:val="en-AU"/>
              </w:rPr>
            </w:pPr>
            <w:r>
              <w:rPr>
                <w:sz w:val="20"/>
                <w:lang w:val="en-AU"/>
              </w:rPr>
              <w:t>Lecturer:</w:t>
            </w:r>
          </w:p>
        </w:tc>
        <w:tc>
          <w:tcPr>
            <w:tcW w:w="2010" w:type="dxa"/>
            <w:gridSpan w:val="2"/>
            <w:tcBorders>
              <w:top w:val="dashed" w:sz="4" w:space="0" w:color="auto"/>
              <w:left w:val="nil"/>
              <w:bottom w:val="dashed" w:sz="4" w:space="0" w:color="auto"/>
              <w:right w:val="nil"/>
            </w:tcBorders>
            <w:shd w:val="clear" w:color="auto" w:fill="auto"/>
            <w:vAlign w:val="center"/>
          </w:tcPr>
          <w:p w14:paraId="0B6B0FF5" w14:textId="51E08697" w:rsidR="00FF573F" w:rsidRPr="00FF573F" w:rsidRDefault="00FF573F" w:rsidP="00FF573F">
            <w:pPr>
              <w:keepNext/>
              <w:spacing w:line="240" w:lineRule="auto"/>
              <w:jc w:val="left"/>
              <w:rPr>
                <w:b/>
                <w:sz w:val="20"/>
                <w:lang w:val="en-AU"/>
              </w:rPr>
            </w:pPr>
          </w:p>
          <w:p w14:paraId="254FD5FD" w14:textId="77777777" w:rsidR="00FF573F" w:rsidRPr="00FF573F" w:rsidRDefault="00FF573F" w:rsidP="00FF573F">
            <w:pPr>
              <w:keepNext/>
              <w:spacing w:line="240" w:lineRule="auto"/>
              <w:jc w:val="left"/>
              <w:rPr>
                <w:b/>
                <w:sz w:val="20"/>
                <w:lang w:val="en-AU"/>
              </w:rPr>
            </w:pPr>
            <w:r w:rsidRPr="00FF573F">
              <w:rPr>
                <w:b/>
                <w:sz w:val="20"/>
                <w:lang w:val="en-AU"/>
              </w:rPr>
              <w:t>Tristan Hawkins</w:t>
            </w:r>
          </w:p>
          <w:p w14:paraId="44123D47" w14:textId="3191D195" w:rsidR="006E5AC0" w:rsidRPr="00330917" w:rsidRDefault="006E5AC0" w:rsidP="00FF573F">
            <w:pPr>
              <w:keepNext/>
              <w:spacing w:line="240" w:lineRule="auto"/>
              <w:jc w:val="left"/>
              <w:rPr>
                <w:b/>
                <w:sz w:val="20"/>
                <w:lang w:val="en-AU"/>
              </w:rPr>
            </w:pPr>
          </w:p>
        </w:tc>
        <w:tc>
          <w:tcPr>
            <w:tcW w:w="927" w:type="dxa"/>
            <w:tcBorders>
              <w:top w:val="nil"/>
              <w:left w:val="nil"/>
              <w:bottom w:val="nil"/>
              <w:right w:val="single" w:sz="4" w:space="0" w:color="auto"/>
            </w:tcBorders>
            <w:shd w:val="clear" w:color="auto" w:fill="auto"/>
            <w:vAlign w:val="center"/>
          </w:tcPr>
          <w:p w14:paraId="0AC5B3F9" w14:textId="77777777" w:rsidR="006E5AC0" w:rsidRPr="00330917" w:rsidRDefault="006E5AC0" w:rsidP="0049324C">
            <w:pPr>
              <w:keepNext/>
              <w:spacing w:line="240" w:lineRule="auto"/>
              <w:jc w:val="center"/>
              <w:rPr>
                <w:b/>
                <w:sz w:val="20"/>
                <w:lang w:val="en-AU"/>
              </w:rPr>
            </w:pPr>
          </w:p>
        </w:tc>
      </w:tr>
      <w:tr w:rsidR="006E5AC0" w:rsidRPr="00330917" w14:paraId="0F1B8990" w14:textId="77777777" w:rsidTr="00807C99">
        <w:trPr>
          <w:trHeight w:val="21"/>
          <w:jc w:val="center"/>
        </w:trPr>
        <w:tc>
          <w:tcPr>
            <w:tcW w:w="5477" w:type="dxa"/>
            <w:vMerge/>
            <w:tcBorders>
              <w:left w:val="single" w:sz="4" w:space="0" w:color="auto"/>
              <w:bottom w:val="single" w:sz="4" w:space="0" w:color="auto"/>
              <w:right w:val="single" w:sz="4" w:space="0" w:color="auto"/>
            </w:tcBorders>
            <w:shd w:val="clear" w:color="auto" w:fill="auto"/>
          </w:tcPr>
          <w:p w14:paraId="60DD9C9B" w14:textId="77777777" w:rsidR="006E5AC0" w:rsidRPr="00330917" w:rsidRDefault="006E5AC0" w:rsidP="0049324C">
            <w:pPr>
              <w:keepNext/>
              <w:spacing w:line="240" w:lineRule="auto"/>
              <w:jc w:val="center"/>
              <w:rPr>
                <w:b/>
                <w:sz w:val="40"/>
                <w:lang w:val="en-AU"/>
              </w:rPr>
            </w:pPr>
          </w:p>
        </w:tc>
        <w:tc>
          <w:tcPr>
            <w:tcW w:w="1793" w:type="dxa"/>
            <w:gridSpan w:val="2"/>
            <w:tcBorders>
              <w:top w:val="nil"/>
              <w:left w:val="single" w:sz="4" w:space="0" w:color="auto"/>
              <w:bottom w:val="single" w:sz="4" w:space="0" w:color="auto"/>
              <w:right w:val="nil"/>
            </w:tcBorders>
            <w:shd w:val="clear" w:color="auto" w:fill="auto"/>
            <w:vAlign w:val="center"/>
          </w:tcPr>
          <w:p w14:paraId="30CDD0DC" w14:textId="77777777" w:rsidR="006E5AC0" w:rsidRPr="00330917" w:rsidRDefault="006E5AC0" w:rsidP="0049324C">
            <w:pPr>
              <w:keepNext/>
              <w:spacing w:line="240" w:lineRule="auto"/>
              <w:rPr>
                <w:bCs/>
                <w:sz w:val="20"/>
                <w:lang w:val="en-AU"/>
              </w:rPr>
            </w:pPr>
          </w:p>
        </w:tc>
        <w:tc>
          <w:tcPr>
            <w:tcW w:w="1518" w:type="dxa"/>
            <w:tcBorders>
              <w:top w:val="dashed" w:sz="4" w:space="0" w:color="auto"/>
              <w:left w:val="nil"/>
              <w:bottom w:val="single" w:sz="4" w:space="0" w:color="auto"/>
              <w:right w:val="nil"/>
            </w:tcBorders>
            <w:shd w:val="clear" w:color="auto" w:fill="auto"/>
            <w:vAlign w:val="center"/>
          </w:tcPr>
          <w:p w14:paraId="62D246A3" w14:textId="77777777" w:rsidR="006E5AC0" w:rsidRPr="00330917" w:rsidRDefault="006E5AC0" w:rsidP="0049324C">
            <w:pPr>
              <w:keepNext/>
              <w:spacing w:line="240" w:lineRule="auto"/>
              <w:rPr>
                <w:b/>
                <w:sz w:val="16"/>
                <w:szCs w:val="16"/>
                <w:lang w:val="en-AU"/>
              </w:rPr>
            </w:pPr>
          </w:p>
        </w:tc>
        <w:tc>
          <w:tcPr>
            <w:tcW w:w="927" w:type="dxa"/>
            <w:tcBorders>
              <w:top w:val="nil"/>
              <w:left w:val="nil"/>
              <w:bottom w:val="single" w:sz="4" w:space="0" w:color="auto"/>
              <w:right w:val="single" w:sz="4" w:space="0" w:color="auto"/>
            </w:tcBorders>
            <w:shd w:val="clear" w:color="auto" w:fill="auto"/>
            <w:vAlign w:val="center"/>
          </w:tcPr>
          <w:p w14:paraId="37ECB654" w14:textId="77777777" w:rsidR="006E5AC0" w:rsidRPr="00330917" w:rsidRDefault="006E5AC0" w:rsidP="0049324C">
            <w:pPr>
              <w:keepNext/>
              <w:spacing w:line="240" w:lineRule="auto"/>
              <w:jc w:val="center"/>
              <w:rPr>
                <w:b/>
                <w:sz w:val="40"/>
                <w:lang w:val="en-AU"/>
              </w:rPr>
            </w:pPr>
          </w:p>
        </w:tc>
      </w:tr>
      <w:tr w:rsidR="006E5AC0" w:rsidRPr="00330917" w14:paraId="04D6F1FE" w14:textId="77777777" w:rsidTr="00807C99">
        <w:trPr>
          <w:trHeight w:val="500"/>
          <w:jc w:val="center"/>
        </w:trPr>
        <w:tc>
          <w:tcPr>
            <w:tcW w:w="971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F78CCDD" w14:textId="541EF1C5" w:rsidR="001D15FB" w:rsidRDefault="001D15FB" w:rsidP="001D15FB">
            <w:pPr>
              <w:rPr>
                <w:lang w:eastAsia="en-GB"/>
              </w:rPr>
            </w:pPr>
          </w:p>
          <w:p w14:paraId="02143944" w14:textId="6C5689BA" w:rsidR="00F65817" w:rsidRDefault="00FB78E9" w:rsidP="00BF080F">
            <w:pPr>
              <w:pStyle w:val="Heading1"/>
            </w:pPr>
            <w:r>
              <w:t>Skills needed for working on housekeeping in the hospitality industry.</w:t>
            </w:r>
          </w:p>
          <w:p w14:paraId="194CD234" w14:textId="54DA859A" w:rsidR="00246B02" w:rsidRDefault="00246B02" w:rsidP="00F65817">
            <w:pPr>
              <w:rPr>
                <w:lang w:eastAsia="en-GB"/>
              </w:rPr>
            </w:pPr>
            <w:r>
              <w:rPr>
                <w:lang w:eastAsia="en-GB"/>
              </w:rPr>
              <w:t xml:space="preserve">The hospitality industry is a huge sector contributing to the economy of the UK. It includes hotels, café, restaurants, pubs and bars. </w:t>
            </w:r>
            <w:r w:rsidR="005051B7">
              <w:rPr>
                <w:lang w:eastAsia="en-GB"/>
              </w:rPr>
              <w:t>Therefore,</w:t>
            </w:r>
            <w:r>
              <w:rPr>
                <w:lang w:eastAsia="en-GB"/>
              </w:rPr>
              <w:t xml:space="preserve"> the people working in the hospitality industry have been</w:t>
            </w:r>
            <w:r w:rsidR="00187A54">
              <w:rPr>
                <w:lang w:eastAsia="en-GB"/>
              </w:rPr>
              <w:t xml:space="preserve"> contributing largely to the </w:t>
            </w:r>
            <w:r w:rsidR="005051B7">
              <w:rPr>
                <w:lang w:eastAsia="en-GB"/>
              </w:rPr>
              <w:t>country’s tourism industry and economy</w:t>
            </w:r>
            <w:r w:rsidR="00187A54">
              <w:rPr>
                <w:lang w:eastAsia="en-GB"/>
              </w:rPr>
              <w:t>.</w:t>
            </w:r>
            <w:r w:rsidR="005051B7">
              <w:rPr>
                <w:lang w:eastAsia="en-GB"/>
              </w:rPr>
              <w:t xml:space="preserve"> </w:t>
            </w:r>
            <w:r w:rsidR="005051B7" w:rsidRPr="005051B7">
              <w:rPr>
                <w:b/>
                <w:bCs/>
                <w:lang w:eastAsia="en-GB"/>
              </w:rPr>
              <w:t>The hospitality industry</w:t>
            </w:r>
            <w:r w:rsidR="005051B7">
              <w:rPr>
                <w:lang w:eastAsia="en-GB"/>
              </w:rPr>
              <w:t xml:space="preserve"> puts employment of a huge percentage of the country about </w:t>
            </w:r>
            <w:r w:rsidR="005051B7" w:rsidRPr="005051B7">
              <w:rPr>
                <w:b/>
                <w:bCs/>
                <w:lang w:eastAsia="en-GB"/>
              </w:rPr>
              <w:t>10% employment</w:t>
            </w:r>
            <w:r w:rsidR="005051B7">
              <w:rPr>
                <w:lang w:eastAsia="en-GB"/>
              </w:rPr>
              <w:t xml:space="preserve"> of the country’s total population</w:t>
            </w:r>
            <w:r w:rsidR="0087070C">
              <w:rPr>
                <w:lang w:eastAsia="en-GB"/>
              </w:rPr>
              <w:t xml:space="preserve"> </w:t>
            </w:r>
            <w:r w:rsidR="0087070C">
              <w:t>(Agarwal &amp; Green, 2015)</w:t>
            </w:r>
            <w:r w:rsidR="005051B7">
              <w:rPr>
                <w:lang w:eastAsia="en-GB"/>
              </w:rPr>
              <w:t xml:space="preserve">. The hospitability industry </w:t>
            </w:r>
            <w:r w:rsidR="00E13E12">
              <w:rPr>
                <w:lang w:eastAsia="en-GB"/>
              </w:rPr>
              <w:t xml:space="preserve">added </w:t>
            </w:r>
            <w:r w:rsidR="00E13E12" w:rsidRPr="00E13E12">
              <w:rPr>
                <w:b/>
                <w:bCs/>
                <w:lang w:eastAsia="en-GB"/>
              </w:rPr>
              <w:t>3.6% to the country’s GDP</w:t>
            </w:r>
            <w:r w:rsidR="00E13E12">
              <w:rPr>
                <w:lang w:eastAsia="en-GB"/>
              </w:rPr>
              <w:t xml:space="preserve"> and </w:t>
            </w:r>
            <w:r w:rsidR="00E13E12" w:rsidRPr="00E13E12">
              <w:rPr>
                <w:lang w:eastAsia="en-GB"/>
              </w:rPr>
              <w:t>attracts around 40 million people whose spending contributes to the country's</w:t>
            </w:r>
            <w:r w:rsidR="00E13E12">
              <w:rPr>
                <w:lang w:eastAsia="en-GB"/>
              </w:rPr>
              <w:t xml:space="preserve"> economy. </w:t>
            </w:r>
          </w:p>
          <w:p w14:paraId="7DA51C4C" w14:textId="34E6A90C" w:rsidR="00E13E12" w:rsidRDefault="00E13E12" w:rsidP="00F65817">
            <w:pPr>
              <w:rPr>
                <w:lang w:eastAsia="en-GB"/>
              </w:rPr>
            </w:pPr>
            <w:r>
              <w:rPr>
                <w:lang w:eastAsia="en-GB"/>
              </w:rPr>
              <w:t xml:space="preserve">There is a particular need for housekeeping services in the hospitality industry. The people who are providing these services through many </w:t>
            </w:r>
            <w:r w:rsidRPr="00EB5E61">
              <w:rPr>
                <w:b/>
                <w:bCs/>
                <w:lang w:eastAsia="en-GB"/>
              </w:rPr>
              <w:t>activities such as cleaning and maintenance</w:t>
            </w:r>
            <w:r>
              <w:rPr>
                <w:lang w:eastAsia="en-GB"/>
              </w:rPr>
              <w:t xml:space="preserve"> of the guest’s room, public and other hospitality infrastructure</w:t>
            </w:r>
            <w:r w:rsidR="0087070C">
              <w:rPr>
                <w:lang w:eastAsia="en-GB"/>
              </w:rPr>
              <w:t xml:space="preserve"> </w:t>
            </w:r>
            <w:r w:rsidR="0087070C">
              <w:t>(</w:t>
            </w:r>
            <w:proofErr w:type="spellStart"/>
            <w:r w:rsidR="0087070C">
              <w:t>Buhalis</w:t>
            </w:r>
            <w:proofErr w:type="spellEnd"/>
            <w:r w:rsidR="0087070C">
              <w:t xml:space="preserve"> &amp; </w:t>
            </w:r>
            <w:proofErr w:type="spellStart"/>
            <w:r w:rsidR="0087070C">
              <w:t>Hofacker</w:t>
            </w:r>
            <w:proofErr w:type="spellEnd"/>
            <w:r w:rsidR="0087070C">
              <w:t>, 2019)</w:t>
            </w:r>
            <w:r>
              <w:rPr>
                <w:lang w:eastAsia="en-GB"/>
              </w:rPr>
              <w:t xml:space="preserve">. </w:t>
            </w:r>
            <w:r w:rsidR="00EB5E61">
              <w:rPr>
                <w:lang w:eastAsia="en-GB"/>
              </w:rPr>
              <w:t>These kinds</w:t>
            </w:r>
            <w:r>
              <w:rPr>
                <w:lang w:eastAsia="en-GB"/>
              </w:rPr>
              <w:t xml:space="preserve"> of services are providing </w:t>
            </w:r>
            <w:r w:rsidR="00F56C27">
              <w:rPr>
                <w:lang w:eastAsia="en-GB"/>
              </w:rPr>
              <w:t>guests</w:t>
            </w:r>
            <w:r w:rsidR="00EB5E61">
              <w:rPr>
                <w:lang w:eastAsia="en-GB"/>
              </w:rPr>
              <w:t xml:space="preserve"> with comfort, </w:t>
            </w:r>
            <w:r w:rsidR="00C6344B">
              <w:rPr>
                <w:lang w:eastAsia="en-GB"/>
              </w:rPr>
              <w:t>ensuring</w:t>
            </w:r>
            <w:r w:rsidR="00F56C27">
              <w:rPr>
                <w:lang w:eastAsia="en-GB"/>
              </w:rPr>
              <w:t xml:space="preserve"> the </w:t>
            </w:r>
            <w:r w:rsidR="00F56C27">
              <w:rPr>
                <w:lang w:eastAsia="en-GB"/>
              </w:rPr>
              <w:lastRenderedPageBreak/>
              <w:t xml:space="preserve">health and safety of the guests, </w:t>
            </w:r>
            <w:r w:rsidR="00C6344B">
              <w:rPr>
                <w:lang w:eastAsia="en-GB"/>
              </w:rPr>
              <w:t>establishing</w:t>
            </w:r>
            <w:r w:rsidR="00F56C27">
              <w:rPr>
                <w:lang w:eastAsia="en-GB"/>
              </w:rPr>
              <w:t xml:space="preserve"> and </w:t>
            </w:r>
            <w:r w:rsidR="0068711E">
              <w:rPr>
                <w:lang w:eastAsia="en-GB"/>
              </w:rPr>
              <w:t>maintaining</w:t>
            </w:r>
            <w:r w:rsidR="00F56C27">
              <w:rPr>
                <w:lang w:eastAsia="en-GB"/>
              </w:rPr>
              <w:t xml:space="preserve"> the reputation of the establishments,</w:t>
            </w:r>
            <w:r w:rsidR="0068711E">
              <w:rPr>
                <w:lang w:eastAsia="en-GB"/>
              </w:rPr>
              <w:t xml:space="preserve"> </w:t>
            </w:r>
            <w:r w:rsidR="00C6344B">
              <w:rPr>
                <w:lang w:eastAsia="en-GB"/>
              </w:rPr>
              <w:t>earning</w:t>
            </w:r>
            <w:r w:rsidR="0068711E">
              <w:rPr>
                <w:lang w:eastAsia="en-GB"/>
              </w:rPr>
              <w:t xml:space="preserve"> great efficiency and </w:t>
            </w:r>
            <w:r w:rsidR="00C6344B">
              <w:rPr>
                <w:lang w:eastAsia="en-GB"/>
              </w:rPr>
              <w:t>ensuring</w:t>
            </w:r>
            <w:r w:rsidR="0068711E">
              <w:rPr>
                <w:lang w:eastAsia="en-GB"/>
              </w:rPr>
              <w:t xml:space="preserve"> compliance with some of the regulations and rules of the country.</w:t>
            </w:r>
            <w:r w:rsidR="00C6344B">
              <w:rPr>
                <w:lang w:eastAsia="en-GB"/>
              </w:rPr>
              <w:t xml:space="preserve"> </w:t>
            </w:r>
          </w:p>
          <w:p w14:paraId="7B25CC6B" w14:textId="5A009CDA" w:rsidR="00C6344B" w:rsidRDefault="00C6344B" w:rsidP="00F65817">
            <w:pPr>
              <w:rPr>
                <w:lang w:eastAsia="en-GB"/>
              </w:rPr>
            </w:pPr>
            <w:r>
              <w:rPr>
                <w:lang w:eastAsia="en-GB"/>
              </w:rPr>
              <w:t xml:space="preserve">There are some particular types of skills </w:t>
            </w:r>
            <w:r w:rsidR="00F2075D">
              <w:rPr>
                <w:lang w:eastAsia="en-GB"/>
              </w:rPr>
              <w:t xml:space="preserve">for this </w:t>
            </w:r>
            <w:r w:rsidR="00A03A7D">
              <w:rPr>
                <w:lang w:eastAsia="en-GB"/>
              </w:rPr>
              <w:t>service</w:t>
            </w:r>
            <w:r w:rsidR="00F2075D">
              <w:rPr>
                <w:lang w:eastAsia="en-GB"/>
              </w:rPr>
              <w:t>.</w:t>
            </w:r>
            <w:r w:rsidR="00A03A7D">
              <w:rPr>
                <w:lang w:eastAsia="en-GB"/>
              </w:rPr>
              <w:t xml:space="preserve"> </w:t>
            </w:r>
            <w:r w:rsidR="004700DC">
              <w:rPr>
                <w:lang w:eastAsia="en-GB"/>
              </w:rPr>
              <w:t>Such as</w:t>
            </w:r>
            <w:r w:rsidR="003B41A0">
              <w:rPr>
                <w:lang w:eastAsia="en-GB"/>
              </w:rPr>
              <w:t xml:space="preserve"> having </w:t>
            </w:r>
            <w:r w:rsidR="003B41A0" w:rsidRPr="00021F23">
              <w:rPr>
                <w:b/>
                <w:bCs/>
                <w:lang w:eastAsia="en-GB"/>
              </w:rPr>
              <w:t>perfect communication skills</w:t>
            </w:r>
            <w:r w:rsidR="003B41A0">
              <w:rPr>
                <w:lang w:eastAsia="en-GB"/>
              </w:rPr>
              <w:t xml:space="preserve"> to interact with customers and guests, </w:t>
            </w:r>
            <w:r w:rsidR="000544C8">
              <w:rPr>
                <w:lang w:eastAsia="en-GB"/>
              </w:rPr>
              <w:t xml:space="preserve">and </w:t>
            </w:r>
            <w:r w:rsidR="003B41A0">
              <w:rPr>
                <w:lang w:eastAsia="en-GB"/>
              </w:rPr>
              <w:t>the ability to be efficient in managing the customer</w:t>
            </w:r>
            <w:r w:rsidR="00021F23">
              <w:rPr>
                <w:lang w:eastAsia="en-GB"/>
              </w:rPr>
              <w:t>s. In the hospitality industry</w:t>
            </w:r>
            <w:r w:rsidR="000544C8">
              <w:rPr>
                <w:lang w:eastAsia="en-GB"/>
              </w:rPr>
              <w:t>,</w:t>
            </w:r>
            <w:r w:rsidR="00021F23">
              <w:rPr>
                <w:lang w:eastAsia="en-GB"/>
              </w:rPr>
              <w:t xml:space="preserve"> </w:t>
            </w:r>
            <w:r w:rsidR="001C5CD5">
              <w:rPr>
                <w:lang w:eastAsia="en-GB"/>
              </w:rPr>
              <w:t>some people are</w:t>
            </w:r>
            <w:r w:rsidR="00021F23">
              <w:rPr>
                <w:lang w:eastAsia="en-GB"/>
              </w:rPr>
              <w:t xml:space="preserve"> from </w:t>
            </w:r>
            <w:r w:rsidR="00021F23" w:rsidRPr="00807C99">
              <w:rPr>
                <w:b/>
                <w:bCs/>
                <w:lang w:eastAsia="en-GB"/>
              </w:rPr>
              <w:t>different cultures and different backgrounds</w:t>
            </w:r>
            <w:r w:rsidR="0087070C">
              <w:rPr>
                <w:b/>
                <w:bCs/>
                <w:lang w:eastAsia="en-GB"/>
              </w:rPr>
              <w:t xml:space="preserve"> </w:t>
            </w:r>
            <w:r w:rsidR="0087070C">
              <w:t xml:space="preserve">(Akbar &amp; </w:t>
            </w:r>
            <w:proofErr w:type="spellStart"/>
            <w:r w:rsidR="0087070C">
              <w:t>Tracogna</w:t>
            </w:r>
            <w:proofErr w:type="spellEnd"/>
            <w:r w:rsidR="0087070C">
              <w:t>, 2018)</w:t>
            </w:r>
            <w:r w:rsidR="00021F23">
              <w:rPr>
                <w:lang w:eastAsia="en-GB"/>
              </w:rPr>
              <w:t xml:space="preserve">. Therefore, communicating and having a hospitable </w:t>
            </w:r>
            <w:r w:rsidR="000544C8">
              <w:rPr>
                <w:lang w:eastAsia="en-GB"/>
              </w:rPr>
              <w:t xml:space="preserve">manner to welcome the guest to hotels, and restaurants. </w:t>
            </w:r>
            <w:r w:rsidR="003074CE">
              <w:rPr>
                <w:lang w:eastAsia="en-GB"/>
              </w:rPr>
              <w:t>Business</w:t>
            </w:r>
            <w:r w:rsidR="000544C8">
              <w:rPr>
                <w:lang w:eastAsia="en-GB"/>
              </w:rPr>
              <w:t xml:space="preserve"> organizations like this heavily </w:t>
            </w:r>
            <w:r w:rsidR="003074CE">
              <w:rPr>
                <w:lang w:eastAsia="en-GB"/>
              </w:rPr>
              <w:t>rely</w:t>
            </w:r>
            <w:r w:rsidR="000544C8">
              <w:rPr>
                <w:lang w:eastAsia="en-GB"/>
              </w:rPr>
              <w:t xml:space="preserve"> on </w:t>
            </w:r>
            <w:r w:rsidR="00BA6260">
              <w:rPr>
                <w:lang w:eastAsia="en-GB"/>
              </w:rPr>
              <w:t>proper communication.</w:t>
            </w:r>
          </w:p>
          <w:p w14:paraId="2D3A4811" w14:textId="33824547" w:rsidR="003A32C6" w:rsidRDefault="00BA6260" w:rsidP="00F65817">
            <w:r>
              <w:t xml:space="preserve">Having good </w:t>
            </w:r>
            <w:r w:rsidRPr="003074CE">
              <w:rPr>
                <w:b/>
                <w:bCs/>
              </w:rPr>
              <w:t>customer management</w:t>
            </w:r>
            <w:r>
              <w:t xml:space="preserve"> skills</w:t>
            </w:r>
            <w:r w:rsidR="009C1766">
              <w:t xml:space="preserve"> is also very important for </w:t>
            </w:r>
            <w:r w:rsidR="003D215A">
              <w:t xml:space="preserve">interacting </w:t>
            </w:r>
            <w:r w:rsidR="00D0577A">
              <w:t xml:space="preserve">with </w:t>
            </w:r>
            <w:r w:rsidR="003D215A">
              <w:t xml:space="preserve">and managing customer demands. </w:t>
            </w:r>
            <w:r w:rsidR="00D0577A">
              <w:t>Especially</w:t>
            </w:r>
            <w:r w:rsidR="003D215A">
              <w:t>, while providing room service</w:t>
            </w:r>
            <w:r w:rsidR="00FF573F">
              <w:t xml:space="preserve"> (</w:t>
            </w:r>
            <w:proofErr w:type="spellStart"/>
            <w:r w:rsidR="00FF573F">
              <w:t>Marneros</w:t>
            </w:r>
            <w:proofErr w:type="spellEnd"/>
            <w:r w:rsidR="00FF573F">
              <w:t xml:space="preserve"> &amp; </w:t>
            </w:r>
            <w:proofErr w:type="spellStart"/>
            <w:r w:rsidR="00FF573F">
              <w:t>Efstathiades</w:t>
            </w:r>
            <w:proofErr w:type="spellEnd"/>
            <w:r w:rsidR="00FF573F">
              <w:t>, 2020)</w:t>
            </w:r>
            <w:r w:rsidR="003D215A">
              <w:t xml:space="preserve">. The employees must have </w:t>
            </w:r>
            <w:r w:rsidR="003D215A" w:rsidRPr="003A32C6">
              <w:rPr>
                <w:b/>
                <w:bCs/>
              </w:rPr>
              <w:t>attention to small details</w:t>
            </w:r>
            <w:r w:rsidR="003D215A">
              <w:t xml:space="preserve"> of the room servicing because small </w:t>
            </w:r>
            <w:r w:rsidR="00D0577A">
              <w:t>mistakes</w:t>
            </w:r>
            <w:r w:rsidR="003D215A">
              <w:t xml:space="preserve"> can lead to </w:t>
            </w:r>
            <w:r w:rsidR="00D0577A">
              <w:t>changes</w:t>
            </w:r>
            <w:r w:rsidR="003D215A">
              <w:t xml:space="preserve"> in the customer experience. </w:t>
            </w:r>
            <w:r w:rsidR="00D0577A">
              <w:t>Therefore,</w:t>
            </w:r>
            <w:r w:rsidR="003D215A">
              <w:t xml:space="preserve"> it is very crucial for the brand awareness of the hotels and other hospitality infrastructure.</w:t>
            </w:r>
            <w:r w:rsidR="00D0577A">
              <w:t xml:space="preserve"> </w:t>
            </w:r>
          </w:p>
          <w:p w14:paraId="4AAA1494" w14:textId="72A730C7" w:rsidR="00A501A2" w:rsidRDefault="003A32C6" w:rsidP="00F65817">
            <w:r>
              <w:t xml:space="preserve">Another important skill for housekeeping is time management. No customer will </w:t>
            </w:r>
            <w:r w:rsidRPr="00A501A2">
              <w:rPr>
                <w:b/>
                <w:bCs/>
              </w:rPr>
              <w:t>tolerate delayed room service</w:t>
            </w:r>
            <w:r>
              <w:t xml:space="preserve"> and also no customer will allow late and delayed food delivery to their tables.</w:t>
            </w:r>
            <w:r w:rsidR="00EF38D4">
              <w:t xml:space="preserve"> </w:t>
            </w:r>
            <w:r w:rsidR="003D215A">
              <w:t xml:space="preserve"> </w:t>
            </w:r>
            <w:r w:rsidR="00A501A2">
              <w:t xml:space="preserve">So, </w:t>
            </w:r>
            <w:r w:rsidR="00A501A2" w:rsidRPr="00504C1C">
              <w:rPr>
                <w:b/>
                <w:bCs/>
              </w:rPr>
              <w:t>proper time management</w:t>
            </w:r>
            <w:r w:rsidR="00A501A2">
              <w:t xml:space="preserve"> is a must for housekeeping</w:t>
            </w:r>
            <w:r w:rsidR="0087070C">
              <w:t xml:space="preserve"> (Brazil &amp; </w:t>
            </w:r>
            <w:proofErr w:type="spellStart"/>
            <w:r w:rsidR="0087070C">
              <w:t>Rys</w:t>
            </w:r>
            <w:proofErr w:type="spellEnd"/>
            <w:r w:rsidR="0087070C">
              <w:t>, 2023)</w:t>
            </w:r>
            <w:r w:rsidR="00A501A2">
              <w:t>.  Then they must have the skills for teamwork. The employees of the hospitality organization must work and collaborate in teams.</w:t>
            </w:r>
            <w:r w:rsidR="00504C1C">
              <w:t xml:space="preserve"> </w:t>
            </w:r>
          </w:p>
          <w:p w14:paraId="41B0C3BA" w14:textId="20E17923" w:rsidR="00504C1C" w:rsidRDefault="00D71B15" w:rsidP="00F65817">
            <w:r w:rsidRPr="008977A7">
              <w:rPr>
                <w:b/>
                <w:bCs/>
              </w:rPr>
              <w:t>Problem-solving</w:t>
            </w:r>
            <w:r w:rsidR="00504C1C" w:rsidRPr="008977A7">
              <w:rPr>
                <w:b/>
                <w:bCs/>
              </w:rPr>
              <w:t xml:space="preserve"> skills</w:t>
            </w:r>
            <w:r w:rsidR="00504C1C">
              <w:t xml:space="preserve"> </w:t>
            </w:r>
            <w:r>
              <w:t>are</w:t>
            </w:r>
            <w:r w:rsidR="00504C1C">
              <w:t xml:space="preserve"> the skill required for </w:t>
            </w:r>
            <w:r w:rsidR="00361523">
              <w:t xml:space="preserve">solving various </w:t>
            </w:r>
            <w:r>
              <w:t>customer-related practical problems. T</w:t>
            </w:r>
            <w:r w:rsidR="00EB3E83">
              <w:t>he employees must work for bettering the</w:t>
            </w:r>
            <w:r w:rsidR="000C44CC">
              <w:t xml:space="preserve">ir </w:t>
            </w:r>
            <w:r w:rsidR="001C602F">
              <w:t>problem-solving</w:t>
            </w:r>
            <w:r w:rsidR="000C44CC">
              <w:t xml:space="preserve"> skills in the right </w:t>
            </w:r>
            <w:r w:rsidR="000C44CC">
              <w:lastRenderedPageBreak/>
              <w:t xml:space="preserve">situations for </w:t>
            </w:r>
            <w:r w:rsidR="00D0605B">
              <w:t>managing customer complaints</w:t>
            </w:r>
            <w:r w:rsidR="0087070C">
              <w:t xml:space="preserve"> (</w:t>
            </w:r>
            <w:proofErr w:type="spellStart"/>
            <w:r w:rsidR="0087070C">
              <w:t>Alexakis</w:t>
            </w:r>
            <w:proofErr w:type="spellEnd"/>
            <w:r w:rsidR="0087070C">
              <w:t xml:space="preserve"> &amp; Jiang, 2019)</w:t>
            </w:r>
            <w:r w:rsidR="00D0605B">
              <w:t>.</w:t>
            </w:r>
            <w:r w:rsidR="001C602F">
              <w:t xml:space="preserve"> </w:t>
            </w:r>
            <w:r w:rsidR="008977A7">
              <w:t xml:space="preserve">The </w:t>
            </w:r>
            <w:r w:rsidR="008977A7" w:rsidRPr="00047241">
              <w:rPr>
                <w:b/>
                <w:bCs/>
              </w:rPr>
              <w:t>problem-solving skills</w:t>
            </w:r>
            <w:r w:rsidR="008977A7">
              <w:t xml:space="preserve"> must be mixed with </w:t>
            </w:r>
            <w:r w:rsidR="00047241" w:rsidRPr="00047241">
              <w:rPr>
                <w:b/>
                <w:bCs/>
              </w:rPr>
              <w:t>flexibility</w:t>
            </w:r>
            <w:r w:rsidR="00047241">
              <w:t xml:space="preserve">. Because the employees need to be very </w:t>
            </w:r>
            <w:r w:rsidR="008D74D4">
              <w:t xml:space="preserve">cautious with time management and the </w:t>
            </w:r>
            <w:r w:rsidR="008D74D4" w:rsidRPr="008D74D4">
              <w:rPr>
                <w:b/>
                <w:bCs/>
              </w:rPr>
              <w:t>self-flexibility</w:t>
            </w:r>
            <w:r w:rsidR="008D74D4">
              <w:t xml:space="preserve"> to manage the guest problem.</w:t>
            </w:r>
            <w:r w:rsidR="00807C99">
              <w:t xml:space="preserve"> </w:t>
            </w:r>
          </w:p>
          <w:p w14:paraId="705E32B1" w14:textId="644DDBC5" w:rsidR="00807C99" w:rsidRDefault="00807C99" w:rsidP="00F65817">
            <w:r>
              <w:t xml:space="preserve">I have been elected as a leader of the housekeeping team in a hotel. My </w:t>
            </w:r>
            <w:r w:rsidRPr="00A74227">
              <w:rPr>
                <w:b/>
                <w:bCs/>
              </w:rPr>
              <w:t>soft skill</w:t>
            </w:r>
            <w:r w:rsidR="001115BA" w:rsidRPr="001115BA">
              <w:t xml:space="preserve">, as well as </w:t>
            </w:r>
            <w:r w:rsidR="001115BA" w:rsidRPr="00A74227">
              <w:rPr>
                <w:b/>
                <w:bCs/>
              </w:rPr>
              <w:t>time management</w:t>
            </w:r>
            <w:r w:rsidR="001115BA" w:rsidRPr="001115BA">
              <w:t xml:space="preserve">, </w:t>
            </w:r>
            <w:r w:rsidR="001115BA" w:rsidRPr="00A74227">
              <w:rPr>
                <w:b/>
                <w:bCs/>
              </w:rPr>
              <w:t>teamwork capability</w:t>
            </w:r>
            <w:r w:rsidR="001115BA" w:rsidRPr="001115BA">
              <w:t xml:space="preserve"> and </w:t>
            </w:r>
            <w:r w:rsidR="001115BA" w:rsidRPr="00A74227">
              <w:rPr>
                <w:b/>
                <w:bCs/>
              </w:rPr>
              <w:t>problem-solving skills</w:t>
            </w:r>
            <w:r w:rsidR="001115BA" w:rsidRPr="001115BA">
              <w:t xml:space="preserve"> for managing guest complaints and service management,</w:t>
            </w:r>
            <w:r>
              <w:t xml:space="preserve"> has some adequate for</w:t>
            </w:r>
            <w:r w:rsidR="00422241">
              <w:t xml:space="preserve"> the hotel I work in. therefore my skills regarding time management and the ability to manage teamwork </w:t>
            </w:r>
            <w:r w:rsidR="00A74227">
              <w:t>with</w:t>
            </w:r>
            <w:r w:rsidR="00422241">
              <w:t xml:space="preserve"> my colleagues</w:t>
            </w:r>
            <w:r w:rsidR="001115BA">
              <w:t xml:space="preserve"> needs to be sharpened</w:t>
            </w:r>
            <w:r w:rsidR="009D07E7">
              <w:t xml:space="preserve"> (Weber &amp; Crawford, 2019)</w:t>
            </w:r>
            <w:r w:rsidR="001115BA">
              <w:t xml:space="preserve">. </w:t>
            </w:r>
            <w:r w:rsidR="00A74227">
              <w:t>Room</w:t>
            </w:r>
            <w:r w:rsidR="001115BA">
              <w:t xml:space="preserve"> maintenance and ensuring health and safety measures should be our </w:t>
            </w:r>
            <w:r w:rsidR="00A74227">
              <w:t>priority</w:t>
            </w:r>
            <w:r w:rsidR="001115BA">
              <w:t xml:space="preserve"> for </w:t>
            </w:r>
            <w:r w:rsidR="009C6894">
              <w:t xml:space="preserve">establishing and </w:t>
            </w:r>
            <w:r w:rsidR="009C6894" w:rsidRPr="005057FD">
              <w:rPr>
                <w:b/>
                <w:bCs/>
              </w:rPr>
              <w:t>retaining the brand image.</w:t>
            </w:r>
            <w:r w:rsidR="00A74227" w:rsidRPr="005057FD">
              <w:rPr>
                <w:b/>
                <w:bCs/>
              </w:rPr>
              <w:t xml:space="preserve"> </w:t>
            </w:r>
            <w:r w:rsidR="005057FD">
              <w:t xml:space="preserve"> </w:t>
            </w:r>
            <w:r w:rsidR="002A0FFB">
              <w:t>Shortages</w:t>
            </w:r>
            <w:r w:rsidR="005057FD">
              <w:t xml:space="preserve"> in </w:t>
            </w:r>
            <w:r w:rsidR="002F3B69">
              <w:t xml:space="preserve">time management and </w:t>
            </w:r>
            <w:r w:rsidR="00CE2E3F">
              <w:t xml:space="preserve">health safety protocols will result in </w:t>
            </w:r>
            <w:r w:rsidR="002A0FFB">
              <w:t xml:space="preserve">a </w:t>
            </w:r>
            <w:r w:rsidR="00CE2E3F">
              <w:t xml:space="preserve">lower brand image and hit the hospitality organization with face value loss. </w:t>
            </w:r>
            <w:r w:rsidR="002A0FFB">
              <w:t xml:space="preserve">In the hotel industry guests expect cleanliness and </w:t>
            </w:r>
            <w:r w:rsidR="00347FD5">
              <w:t>sanitization</w:t>
            </w:r>
            <w:r w:rsidR="002A0FFB">
              <w:t xml:space="preserve"> in the bathroom and private spaces.</w:t>
            </w:r>
            <w:r w:rsidR="00425D35">
              <w:t xml:space="preserve"> </w:t>
            </w:r>
            <w:r w:rsidR="008A5E1D">
              <w:t xml:space="preserve">An uncleaned bathroom in the hotel or restaurant can cause </w:t>
            </w:r>
            <w:r w:rsidR="005C4675">
              <w:t>a seriously</w:t>
            </w:r>
            <w:r w:rsidR="008A5E1D">
              <w:t xml:space="preserve"> bad impression </w:t>
            </w:r>
            <w:r w:rsidR="001C5CD5">
              <w:t>on</w:t>
            </w:r>
            <w:r w:rsidR="008A5E1D">
              <w:t xml:space="preserve"> the hotel. </w:t>
            </w:r>
            <w:r w:rsidR="008A5E1D" w:rsidRPr="00FF573F">
              <w:rPr>
                <w:b/>
                <w:bCs/>
              </w:rPr>
              <w:t>My suggestion</w:t>
            </w:r>
            <w:r w:rsidR="008A5E1D">
              <w:t xml:space="preserve"> is to make sure the housekeeping service keeps time to time check on the </w:t>
            </w:r>
            <w:r w:rsidR="005C4675">
              <w:t>bathroom sanitization</w:t>
            </w:r>
            <w:r w:rsidR="00FF573F">
              <w:t xml:space="preserve"> (Singh &amp; </w:t>
            </w:r>
            <w:proofErr w:type="spellStart"/>
            <w:r w:rsidR="00FF573F">
              <w:t>Jaykumar</w:t>
            </w:r>
            <w:proofErr w:type="spellEnd"/>
            <w:r w:rsidR="00FF573F">
              <w:t>, 2019)</w:t>
            </w:r>
            <w:r w:rsidR="005C4675">
              <w:t>.</w:t>
            </w:r>
            <w:r w:rsidR="00B36C65">
              <w:t xml:space="preserve"> Providing attention to detail and using </w:t>
            </w:r>
            <w:r w:rsidR="003C2E89">
              <w:t xml:space="preserve">the </w:t>
            </w:r>
            <w:r w:rsidR="00B36C65">
              <w:t xml:space="preserve">perfect material for cleaning and using </w:t>
            </w:r>
            <w:r w:rsidR="003C2E89">
              <w:t>disinfecting</w:t>
            </w:r>
            <w:r w:rsidR="00B36C65">
              <w:t xml:space="preserve"> the bathroom is the best solution for this problem.</w:t>
            </w:r>
          </w:p>
          <w:p w14:paraId="57D0B14B" w14:textId="2C6665CC" w:rsidR="00B36C65" w:rsidRPr="00347FD5" w:rsidRDefault="009759E4" w:rsidP="00F65817">
            <w:r>
              <w:t xml:space="preserve">The </w:t>
            </w:r>
            <w:r w:rsidRPr="009759E4">
              <w:rPr>
                <w:b/>
                <w:bCs/>
              </w:rPr>
              <w:t>importance</w:t>
            </w:r>
            <w:r w:rsidR="007165A3" w:rsidRPr="009759E4">
              <w:rPr>
                <w:b/>
                <w:bCs/>
              </w:rPr>
              <w:t xml:space="preserve"> of </w:t>
            </w:r>
            <w:r w:rsidR="003C2E89" w:rsidRPr="009759E4">
              <w:rPr>
                <w:b/>
                <w:bCs/>
              </w:rPr>
              <w:t xml:space="preserve">the </w:t>
            </w:r>
            <w:r w:rsidR="007165A3" w:rsidRPr="009759E4">
              <w:rPr>
                <w:b/>
                <w:bCs/>
              </w:rPr>
              <w:t>cleanness</w:t>
            </w:r>
            <w:r w:rsidR="007165A3">
              <w:t xml:space="preserve"> of the conference and the </w:t>
            </w:r>
            <w:r w:rsidR="007165A3" w:rsidRPr="005C58B2">
              <w:rPr>
                <w:b/>
                <w:bCs/>
              </w:rPr>
              <w:t>banquet</w:t>
            </w:r>
            <w:r w:rsidR="007165A3">
              <w:t xml:space="preserve"> should be </w:t>
            </w:r>
            <w:r w:rsidR="001C5CD5">
              <w:t>emphasized</w:t>
            </w:r>
            <w:r w:rsidR="003C2E89">
              <w:t xml:space="preserve"> these are often used </w:t>
            </w:r>
            <w:r>
              <w:t>by the people for any kind of function. I have learned that while having</w:t>
            </w:r>
            <w:r w:rsidR="005C58B2">
              <w:t xml:space="preserve"> any kind </w:t>
            </w:r>
            <w:r w:rsidR="00A31E31">
              <w:t>of function</w:t>
            </w:r>
            <w:r w:rsidR="005C58B2">
              <w:t xml:space="preserve"> in the</w:t>
            </w:r>
            <w:r w:rsidR="00A31E31">
              <w:t xml:space="preserve"> </w:t>
            </w:r>
            <w:r w:rsidR="002510BA">
              <w:t xml:space="preserve">program in the conference or the banquet any sort of uncleanness might cause </w:t>
            </w:r>
            <w:r w:rsidR="001C5CD5">
              <w:t xml:space="preserve">a </w:t>
            </w:r>
            <w:r w:rsidR="009062F7" w:rsidRPr="000B4BFE">
              <w:rPr>
                <w:b/>
                <w:bCs/>
              </w:rPr>
              <w:t>problematic situation</w:t>
            </w:r>
            <w:r w:rsidR="00FF573F">
              <w:rPr>
                <w:b/>
                <w:bCs/>
              </w:rPr>
              <w:t xml:space="preserve"> </w:t>
            </w:r>
            <w:r w:rsidR="00FF573F">
              <w:t xml:space="preserve">(Sönmez &amp; </w:t>
            </w:r>
            <w:proofErr w:type="spellStart"/>
            <w:r w:rsidR="00FF573F">
              <w:t>Apostolopoulos</w:t>
            </w:r>
            <w:proofErr w:type="spellEnd"/>
            <w:r w:rsidR="00FF573F">
              <w:t>, 2017)</w:t>
            </w:r>
            <w:r w:rsidR="009062F7">
              <w:t>.</w:t>
            </w:r>
            <w:r w:rsidR="001C5CD5">
              <w:t xml:space="preserve"> </w:t>
            </w:r>
            <w:r w:rsidR="00805B1E">
              <w:t xml:space="preserve">Because in these functions and ceremonies, there are so many people working and </w:t>
            </w:r>
            <w:r w:rsidR="00805B1E">
              <w:lastRenderedPageBreak/>
              <w:t>attending the place will get dirty and have to be cleaned and maintained with proper cleanness from time to time. Especially the restroom and lounge area which most people will use</w:t>
            </w:r>
            <w:r w:rsidR="009D07E7">
              <w:t xml:space="preserve"> (Raghubalan &amp; Raghubalan, 2017)</w:t>
            </w:r>
            <w:r w:rsidR="00805B1E">
              <w:t xml:space="preserve">. I should be more careful while </w:t>
            </w:r>
            <w:r w:rsidR="00805B1E" w:rsidRPr="000B4BFE">
              <w:rPr>
                <w:b/>
                <w:bCs/>
              </w:rPr>
              <w:t>flexible and manage my time</w:t>
            </w:r>
            <w:r w:rsidR="00805B1E">
              <w:t xml:space="preserve"> for </w:t>
            </w:r>
            <w:r w:rsidR="00805B1E" w:rsidRPr="000B4BFE">
              <w:rPr>
                <w:b/>
                <w:bCs/>
              </w:rPr>
              <w:t>doing housekeeping</w:t>
            </w:r>
            <w:r w:rsidR="00805B1E">
              <w:t xml:space="preserve"> in the area.  </w:t>
            </w:r>
          </w:p>
          <w:p w14:paraId="05897194" w14:textId="77777777" w:rsidR="006E5AC0" w:rsidRPr="00330917" w:rsidRDefault="006E5AC0" w:rsidP="0049324C">
            <w:pPr>
              <w:spacing w:line="240" w:lineRule="auto"/>
              <w:rPr>
                <w:bCs/>
                <w:sz w:val="20"/>
              </w:rPr>
            </w:pPr>
          </w:p>
        </w:tc>
      </w:tr>
    </w:tbl>
    <w:p w14:paraId="70526D1B" w14:textId="2530914F" w:rsidR="001C061A" w:rsidRDefault="001C061A" w:rsidP="00BF080F">
      <w:pPr>
        <w:pStyle w:val="Heading1"/>
      </w:pPr>
    </w:p>
    <w:p w14:paraId="440D076D" w14:textId="77777777" w:rsidR="004961BC" w:rsidRDefault="004961BC" w:rsidP="001C061A">
      <w:pPr>
        <w:rPr>
          <w:b/>
          <w:bCs/>
          <w:sz w:val="28"/>
          <w:szCs w:val="22"/>
          <w:lang w:eastAsia="en-GB"/>
        </w:rPr>
      </w:pPr>
    </w:p>
    <w:p w14:paraId="534337C6" w14:textId="06A3FA6F" w:rsidR="001C061A" w:rsidRPr="00677D27" w:rsidRDefault="00677D27" w:rsidP="001C061A">
      <w:pPr>
        <w:rPr>
          <w:b/>
          <w:bCs/>
          <w:sz w:val="28"/>
          <w:szCs w:val="22"/>
          <w:lang w:eastAsia="en-GB"/>
        </w:rPr>
      </w:pPr>
      <w:r w:rsidRPr="00677D27">
        <w:rPr>
          <w:b/>
          <w:bCs/>
          <w:sz w:val="28"/>
          <w:szCs w:val="22"/>
          <w:lang w:eastAsia="en-GB"/>
        </w:rPr>
        <w:t xml:space="preserve">Component </w:t>
      </w:r>
      <w:r w:rsidR="006929AA">
        <w:rPr>
          <w:b/>
          <w:bCs/>
          <w:sz w:val="28"/>
          <w:szCs w:val="22"/>
          <w:lang w:eastAsia="en-GB"/>
        </w:rPr>
        <w:t>Two</w:t>
      </w:r>
      <w:r w:rsidRPr="00677D27">
        <w:rPr>
          <w:b/>
          <w:bCs/>
          <w:sz w:val="28"/>
          <w:szCs w:val="22"/>
          <w:lang w:eastAsia="en-GB"/>
        </w:rPr>
        <w:t>:</w:t>
      </w:r>
    </w:p>
    <w:p w14:paraId="11735D17" w14:textId="77777777" w:rsidR="00677D27" w:rsidRDefault="00677D27" w:rsidP="00677D27">
      <w:pPr>
        <w:rPr>
          <w:b/>
          <w:lang w:eastAsia="en-GB"/>
        </w:rPr>
      </w:pPr>
    </w:p>
    <w:p w14:paraId="56117FA5" w14:textId="3CBF497F" w:rsidR="00677D27" w:rsidRPr="00677D27" w:rsidRDefault="00677D27" w:rsidP="00677D27">
      <w:pPr>
        <w:rPr>
          <w:b/>
          <w:lang w:eastAsia="en-GB"/>
        </w:rPr>
      </w:pPr>
      <w:r w:rsidRPr="00677D27">
        <w:rPr>
          <w:b/>
          <w:lang w:eastAsia="en-GB"/>
        </w:rPr>
        <w:t xml:space="preserve">Action plan for managing customer </w:t>
      </w:r>
      <w:proofErr w:type="gramStart"/>
      <w:r w:rsidRPr="00677D27">
        <w:rPr>
          <w:b/>
          <w:lang w:eastAsia="en-GB"/>
        </w:rPr>
        <w:t>complaints</w:t>
      </w:r>
      <w:proofErr w:type="gramEnd"/>
    </w:p>
    <w:tbl>
      <w:tblPr>
        <w:tblStyle w:val="TableGrid"/>
        <w:tblW w:w="13765" w:type="dxa"/>
        <w:jc w:val="center"/>
        <w:tblLook w:val="04A0" w:firstRow="1" w:lastRow="0" w:firstColumn="1" w:lastColumn="0" w:noHBand="0" w:noVBand="1"/>
      </w:tblPr>
      <w:tblGrid>
        <w:gridCol w:w="1604"/>
        <w:gridCol w:w="2180"/>
        <w:gridCol w:w="3034"/>
        <w:gridCol w:w="3297"/>
        <w:gridCol w:w="3650"/>
      </w:tblGrid>
      <w:tr w:rsidR="00677D27" w:rsidRPr="00677D27" w14:paraId="29FC2C0F" w14:textId="77777777" w:rsidTr="00F36D9E">
        <w:trPr>
          <w:trHeight w:val="980"/>
          <w:jc w:val="center"/>
        </w:trPr>
        <w:tc>
          <w:tcPr>
            <w:tcW w:w="1496" w:type="dxa"/>
          </w:tcPr>
          <w:p w14:paraId="785AC743" w14:textId="77777777" w:rsidR="00677D27" w:rsidRPr="00677D27" w:rsidRDefault="00677D27" w:rsidP="00677D27">
            <w:pPr>
              <w:rPr>
                <w:b/>
                <w:bCs/>
                <w:lang w:eastAsia="en-GB"/>
              </w:rPr>
            </w:pPr>
            <w:r w:rsidRPr="00677D27">
              <w:rPr>
                <w:b/>
                <w:bCs/>
                <w:lang w:eastAsia="en-GB"/>
              </w:rPr>
              <w:t>Problem</w:t>
            </w:r>
          </w:p>
        </w:tc>
        <w:tc>
          <w:tcPr>
            <w:tcW w:w="2189" w:type="dxa"/>
          </w:tcPr>
          <w:p w14:paraId="4D9B4BE0" w14:textId="77777777" w:rsidR="00677D27" w:rsidRPr="00677D27" w:rsidRDefault="00677D27" w:rsidP="00677D27">
            <w:pPr>
              <w:rPr>
                <w:b/>
                <w:bCs/>
                <w:lang w:eastAsia="en-GB"/>
              </w:rPr>
            </w:pPr>
            <w:r w:rsidRPr="00677D27">
              <w:rPr>
                <w:b/>
                <w:bCs/>
                <w:lang w:eastAsia="en-GB"/>
              </w:rPr>
              <w:t>Why did it happen?</w:t>
            </w:r>
          </w:p>
        </w:tc>
        <w:tc>
          <w:tcPr>
            <w:tcW w:w="3060" w:type="dxa"/>
          </w:tcPr>
          <w:p w14:paraId="59BAB800" w14:textId="77777777" w:rsidR="00677D27" w:rsidRPr="00677D27" w:rsidRDefault="00677D27" w:rsidP="00677D27">
            <w:pPr>
              <w:rPr>
                <w:b/>
                <w:bCs/>
                <w:lang w:eastAsia="en-GB"/>
              </w:rPr>
            </w:pPr>
            <w:r w:rsidRPr="00677D27">
              <w:rPr>
                <w:b/>
                <w:bCs/>
                <w:lang w:eastAsia="en-GB"/>
              </w:rPr>
              <w:t>What are you going to do?</w:t>
            </w:r>
          </w:p>
        </w:tc>
        <w:tc>
          <w:tcPr>
            <w:tcW w:w="3330" w:type="dxa"/>
          </w:tcPr>
          <w:p w14:paraId="6B31B9DB" w14:textId="77777777" w:rsidR="00677D27" w:rsidRPr="00677D27" w:rsidRDefault="00677D27" w:rsidP="00677D27">
            <w:pPr>
              <w:rPr>
                <w:b/>
                <w:bCs/>
                <w:lang w:eastAsia="en-GB"/>
              </w:rPr>
            </w:pPr>
            <w:r w:rsidRPr="00677D27">
              <w:rPr>
                <w:b/>
                <w:bCs/>
                <w:lang w:eastAsia="en-GB"/>
              </w:rPr>
              <w:t xml:space="preserve">How will you prevent this from happening in the future? </w:t>
            </w:r>
          </w:p>
        </w:tc>
        <w:tc>
          <w:tcPr>
            <w:tcW w:w="3690" w:type="dxa"/>
          </w:tcPr>
          <w:p w14:paraId="6DB3E8F0" w14:textId="77777777" w:rsidR="00677D27" w:rsidRPr="00677D27" w:rsidRDefault="00677D27" w:rsidP="00677D27">
            <w:pPr>
              <w:rPr>
                <w:b/>
                <w:bCs/>
                <w:lang w:eastAsia="en-GB"/>
              </w:rPr>
            </w:pPr>
            <w:r w:rsidRPr="00677D27">
              <w:rPr>
                <w:b/>
                <w:bCs/>
                <w:lang w:eastAsia="en-GB"/>
              </w:rPr>
              <w:t>What measures would you introduce to improve team effectiveness?</w:t>
            </w:r>
          </w:p>
        </w:tc>
      </w:tr>
      <w:tr w:rsidR="00677D27" w:rsidRPr="00677D27" w14:paraId="0E5F1767" w14:textId="77777777" w:rsidTr="00F36D9E">
        <w:trPr>
          <w:jc w:val="center"/>
        </w:trPr>
        <w:tc>
          <w:tcPr>
            <w:tcW w:w="1496" w:type="dxa"/>
          </w:tcPr>
          <w:p w14:paraId="4A331271" w14:textId="77777777" w:rsidR="00677D27" w:rsidRPr="00677D27" w:rsidRDefault="00677D27" w:rsidP="00677D27">
            <w:pPr>
              <w:rPr>
                <w:lang w:eastAsia="en-GB"/>
              </w:rPr>
            </w:pPr>
            <w:r w:rsidRPr="00677D27">
              <w:rPr>
                <w:lang w:eastAsia="en-GB"/>
              </w:rPr>
              <w:t>Experiencing smelly and dirty room</w:t>
            </w:r>
          </w:p>
          <w:p w14:paraId="24574E79" w14:textId="77777777" w:rsidR="00677D27" w:rsidRPr="00677D27" w:rsidRDefault="00677D27" w:rsidP="00677D27">
            <w:pPr>
              <w:rPr>
                <w:lang w:eastAsia="en-GB"/>
              </w:rPr>
            </w:pPr>
          </w:p>
          <w:p w14:paraId="446A2E21" w14:textId="77777777" w:rsidR="00677D27" w:rsidRPr="00677D27" w:rsidRDefault="00677D27" w:rsidP="00677D27">
            <w:pPr>
              <w:rPr>
                <w:lang w:eastAsia="en-GB"/>
              </w:rPr>
            </w:pPr>
          </w:p>
        </w:tc>
        <w:tc>
          <w:tcPr>
            <w:tcW w:w="2189" w:type="dxa"/>
          </w:tcPr>
          <w:p w14:paraId="38788E57" w14:textId="77777777" w:rsidR="00677D27" w:rsidRPr="00677D27" w:rsidRDefault="00677D27" w:rsidP="00677D27">
            <w:pPr>
              <w:rPr>
                <w:lang w:eastAsia="en-GB"/>
              </w:rPr>
            </w:pPr>
            <w:r w:rsidRPr="00677D27">
              <w:rPr>
                <w:lang w:eastAsia="en-GB"/>
              </w:rPr>
              <w:t xml:space="preserve">During the clean-up process, there has been </w:t>
            </w:r>
            <w:r w:rsidRPr="00677D27">
              <w:rPr>
                <w:b/>
                <w:bCs/>
                <w:lang w:eastAsia="en-GB"/>
              </w:rPr>
              <w:t xml:space="preserve">something missing </w:t>
            </w:r>
            <w:r w:rsidRPr="00677D27">
              <w:rPr>
                <w:lang w:eastAsia="en-GB"/>
              </w:rPr>
              <w:t xml:space="preserve">(Hu &amp; Bose, 2019). There is something in the </w:t>
            </w:r>
            <w:r w:rsidRPr="00677D27">
              <w:rPr>
                <w:lang w:eastAsia="en-GB"/>
              </w:rPr>
              <w:lastRenderedPageBreak/>
              <w:t>corner of the room that smells awful.</w:t>
            </w:r>
          </w:p>
        </w:tc>
        <w:tc>
          <w:tcPr>
            <w:tcW w:w="3060" w:type="dxa"/>
          </w:tcPr>
          <w:p w14:paraId="03F97E18" w14:textId="77777777" w:rsidR="00677D27" w:rsidRPr="00677D27" w:rsidRDefault="00677D27" w:rsidP="00677D27">
            <w:pPr>
              <w:rPr>
                <w:lang w:eastAsia="en-GB"/>
              </w:rPr>
            </w:pPr>
            <w:r w:rsidRPr="00677D27">
              <w:rPr>
                <w:lang w:eastAsia="en-GB"/>
              </w:rPr>
              <w:lastRenderedPageBreak/>
              <w:t xml:space="preserve">Use the available resource for </w:t>
            </w:r>
            <w:r w:rsidRPr="00677D27">
              <w:rPr>
                <w:b/>
                <w:bCs/>
                <w:lang w:eastAsia="en-GB"/>
              </w:rPr>
              <w:t>housekeeping</w:t>
            </w:r>
            <w:r w:rsidRPr="00677D27">
              <w:rPr>
                <w:lang w:eastAsia="en-GB"/>
              </w:rPr>
              <w:t xml:space="preserve"> and be </w:t>
            </w:r>
            <w:r w:rsidRPr="00677D27">
              <w:rPr>
                <w:b/>
                <w:bCs/>
                <w:lang w:eastAsia="en-GB"/>
              </w:rPr>
              <w:t>apologetic</w:t>
            </w:r>
            <w:r w:rsidRPr="00677D27">
              <w:rPr>
                <w:lang w:eastAsia="en-GB"/>
              </w:rPr>
              <w:t xml:space="preserve"> for the </w:t>
            </w:r>
            <w:r w:rsidRPr="00677D27">
              <w:rPr>
                <w:b/>
                <w:bCs/>
                <w:lang w:eastAsia="en-GB"/>
              </w:rPr>
              <w:t>inconvenience</w:t>
            </w:r>
            <w:r w:rsidRPr="00677D27">
              <w:rPr>
                <w:lang w:eastAsia="en-GB"/>
              </w:rPr>
              <w:t xml:space="preserve"> and utilize the existing tools for cleaning the room. The problem should be solved as fast as possible.</w:t>
            </w:r>
          </w:p>
        </w:tc>
        <w:tc>
          <w:tcPr>
            <w:tcW w:w="3330" w:type="dxa"/>
          </w:tcPr>
          <w:p w14:paraId="15671412" w14:textId="77777777" w:rsidR="00677D27" w:rsidRPr="00677D27" w:rsidRDefault="00677D27" w:rsidP="00677D27">
            <w:pPr>
              <w:rPr>
                <w:lang w:eastAsia="en-GB"/>
              </w:rPr>
            </w:pPr>
            <w:r w:rsidRPr="00677D27">
              <w:rPr>
                <w:lang w:eastAsia="en-GB"/>
              </w:rPr>
              <w:t>Using</w:t>
            </w:r>
            <w:r w:rsidRPr="00677D27">
              <w:rPr>
                <w:b/>
                <w:bCs/>
                <w:lang w:eastAsia="en-GB"/>
              </w:rPr>
              <w:t xml:space="preserve"> colour-coded cloths </w:t>
            </w:r>
            <w:r w:rsidRPr="00677D27">
              <w:rPr>
                <w:lang w:eastAsia="en-GB"/>
              </w:rPr>
              <w:t>to clean different parts of the room should suffice (</w:t>
            </w:r>
            <w:proofErr w:type="spellStart"/>
            <w:r w:rsidRPr="00677D27">
              <w:rPr>
                <w:lang w:eastAsia="en-GB"/>
              </w:rPr>
              <w:t>Dinçer</w:t>
            </w:r>
            <w:proofErr w:type="spellEnd"/>
            <w:r w:rsidRPr="00677D27">
              <w:rPr>
                <w:lang w:eastAsia="en-GB"/>
              </w:rPr>
              <w:t xml:space="preserve"> &amp; </w:t>
            </w:r>
            <w:proofErr w:type="spellStart"/>
            <w:r w:rsidRPr="00677D27">
              <w:rPr>
                <w:lang w:eastAsia="en-GB"/>
              </w:rPr>
              <w:t>Alrawadieh</w:t>
            </w:r>
            <w:proofErr w:type="spellEnd"/>
            <w:r w:rsidRPr="00677D27">
              <w:rPr>
                <w:lang w:eastAsia="en-GB"/>
              </w:rPr>
              <w:t xml:space="preserve">, 2017). </w:t>
            </w:r>
            <w:r w:rsidRPr="00677D27">
              <w:rPr>
                <w:b/>
                <w:bCs/>
                <w:lang w:eastAsia="en-GB"/>
              </w:rPr>
              <w:t xml:space="preserve">Using different tools </w:t>
            </w:r>
            <w:r w:rsidRPr="00677D27">
              <w:rPr>
                <w:lang w:eastAsia="en-GB"/>
              </w:rPr>
              <w:t xml:space="preserve">for different actions will help </w:t>
            </w:r>
            <w:proofErr w:type="gramStart"/>
            <w:r w:rsidRPr="00677D27">
              <w:rPr>
                <w:lang w:eastAsia="en-GB"/>
              </w:rPr>
              <w:t>and also</w:t>
            </w:r>
            <w:proofErr w:type="gramEnd"/>
            <w:r w:rsidRPr="00677D27">
              <w:rPr>
                <w:lang w:eastAsia="en-GB"/>
              </w:rPr>
              <w:t xml:space="preserve"> there should be an order to use them in</w:t>
            </w:r>
            <w:r w:rsidRPr="00677D27">
              <w:rPr>
                <w:b/>
                <w:bCs/>
                <w:lang w:eastAsia="en-GB"/>
              </w:rPr>
              <w:t xml:space="preserve"> </w:t>
            </w:r>
          </w:p>
        </w:tc>
        <w:tc>
          <w:tcPr>
            <w:tcW w:w="3690" w:type="dxa"/>
          </w:tcPr>
          <w:p w14:paraId="2E79B69B" w14:textId="77777777" w:rsidR="00677D27" w:rsidRPr="00677D27" w:rsidRDefault="00677D27" w:rsidP="00677D27">
            <w:pPr>
              <w:rPr>
                <w:lang w:eastAsia="en-GB"/>
              </w:rPr>
            </w:pPr>
            <w:r w:rsidRPr="00677D27">
              <w:rPr>
                <w:lang w:eastAsia="en-GB"/>
              </w:rPr>
              <w:t xml:space="preserve">For further </w:t>
            </w:r>
            <w:r w:rsidRPr="00677D27">
              <w:rPr>
                <w:b/>
                <w:bCs/>
                <w:lang w:eastAsia="en-GB"/>
              </w:rPr>
              <w:t>improvement</w:t>
            </w:r>
            <w:r w:rsidRPr="00677D27">
              <w:rPr>
                <w:lang w:eastAsia="en-GB"/>
              </w:rPr>
              <w:t xml:space="preserve">, my team and other employees should be introduced to </w:t>
            </w:r>
            <w:r w:rsidRPr="00677D27">
              <w:rPr>
                <w:b/>
                <w:lang w:eastAsia="en-GB"/>
              </w:rPr>
              <w:t>different kinds</w:t>
            </w:r>
            <w:r w:rsidRPr="00677D27">
              <w:rPr>
                <w:lang w:eastAsia="en-GB"/>
              </w:rPr>
              <w:t xml:space="preserve"> of tools (</w:t>
            </w:r>
            <w:proofErr w:type="spellStart"/>
            <w:r w:rsidRPr="00677D27">
              <w:rPr>
                <w:lang w:eastAsia="en-GB"/>
              </w:rPr>
              <w:t>Sahin</w:t>
            </w:r>
            <w:proofErr w:type="spellEnd"/>
            <w:r w:rsidRPr="00677D27">
              <w:rPr>
                <w:lang w:eastAsia="en-GB"/>
              </w:rPr>
              <w:t xml:space="preserve"> &amp; </w:t>
            </w:r>
            <w:proofErr w:type="spellStart"/>
            <w:r w:rsidRPr="00677D27">
              <w:rPr>
                <w:lang w:eastAsia="en-GB"/>
              </w:rPr>
              <w:t>Kitapci</w:t>
            </w:r>
            <w:proofErr w:type="spellEnd"/>
            <w:r w:rsidRPr="00677D27">
              <w:rPr>
                <w:lang w:eastAsia="en-GB"/>
              </w:rPr>
              <w:t xml:space="preserve">, 2017). These different tools should be used for </w:t>
            </w:r>
            <w:r w:rsidRPr="00677D27">
              <w:rPr>
                <w:b/>
                <w:bCs/>
                <w:lang w:eastAsia="en-GB"/>
              </w:rPr>
              <w:t>different parts</w:t>
            </w:r>
            <w:r w:rsidRPr="00677D27">
              <w:rPr>
                <w:lang w:eastAsia="en-GB"/>
              </w:rPr>
              <w:t xml:space="preserve"> of the room service. Such as using mops for cleaning the floor while mixing </w:t>
            </w:r>
            <w:r w:rsidRPr="00677D27">
              <w:rPr>
                <w:lang w:eastAsia="en-GB"/>
              </w:rPr>
              <w:lastRenderedPageBreak/>
              <w:t xml:space="preserve">disinfectant with nice flavour can improve the primary impression of the guest in the room. </w:t>
            </w:r>
          </w:p>
        </w:tc>
      </w:tr>
      <w:tr w:rsidR="00677D27" w:rsidRPr="00677D27" w14:paraId="1DABE248" w14:textId="77777777" w:rsidTr="00F36D9E">
        <w:trPr>
          <w:jc w:val="center"/>
        </w:trPr>
        <w:tc>
          <w:tcPr>
            <w:tcW w:w="1496" w:type="dxa"/>
          </w:tcPr>
          <w:p w14:paraId="71117BA5" w14:textId="77777777" w:rsidR="00677D27" w:rsidRPr="00677D27" w:rsidRDefault="00677D27" w:rsidP="00677D27">
            <w:pPr>
              <w:rPr>
                <w:lang w:eastAsia="en-GB"/>
              </w:rPr>
            </w:pPr>
            <w:r w:rsidRPr="00677D27">
              <w:rPr>
                <w:lang w:eastAsia="en-GB"/>
              </w:rPr>
              <w:lastRenderedPageBreak/>
              <w:t>There are bags of dust everywhere</w:t>
            </w:r>
          </w:p>
        </w:tc>
        <w:tc>
          <w:tcPr>
            <w:tcW w:w="2189" w:type="dxa"/>
          </w:tcPr>
          <w:p w14:paraId="46C14FBE" w14:textId="77777777" w:rsidR="00677D27" w:rsidRPr="00677D27" w:rsidRDefault="00677D27" w:rsidP="00677D27">
            <w:pPr>
              <w:rPr>
                <w:lang w:eastAsia="en-GB"/>
              </w:rPr>
            </w:pPr>
            <w:r w:rsidRPr="00677D27">
              <w:rPr>
                <w:lang w:eastAsia="en-GB"/>
              </w:rPr>
              <w:t xml:space="preserve">In the cleaning session, the </w:t>
            </w:r>
            <w:r w:rsidRPr="00677D27">
              <w:rPr>
                <w:b/>
                <w:bCs/>
                <w:lang w:eastAsia="en-GB"/>
              </w:rPr>
              <w:t>housekeepers</w:t>
            </w:r>
            <w:r w:rsidRPr="00677D27">
              <w:rPr>
                <w:lang w:eastAsia="en-GB"/>
              </w:rPr>
              <w:t xml:space="preserve"> were using the wrong equipment and were in hasty cleaning the next room</w:t>
            </w:r>
          </w:p>
        </w:tc>
        <w:tc>
          <w:tcPr>
            <w:tcW w:w="3060" w:type="dxa"/>
          </w:tcPr>
          <w:p w14:paraId="011D0DF5" w14:textId="77777777" w:rsidR="00677D27" w:rsidRPr="00677D27" w:rsidRDefault="00677D27" w:rsidP="00677D27">
            <w:pPr>
              <w:rPr>
                <w:b/>
                <w:bCs/>
                <w:lang w:eastAsia="en-GB"/>
              </w:rPr>
            </w:pPr>
            <w:r w:rsidRPr="00677D27">
              <w:rPr>
                <w:lang w:eastAsia="en-GB"/>
              </w:rPr>
              <w:t xml:space="preserve">After the complaint arrives the </w:t>
            </w:r>
            <w:r w:rsidRPr="00677D27">
              <w:rPr>
                <w:b/>
                <w:bCs/>
                <w:lang w:eastAsia="en-GB"/>
              </w:rPr>
              <w:t>housekeepers shoot immediately</w:t>
            </w:r>
            <w:r w:rsidRPr="00677D27">
              <w:rPr>
                <w:lang w:eastAsia="en-GB"/>
              </w:rPr>
              <w:t xml:space="preserve"> use </w:t>
            </w:r>
            <w:r w:rsidRPr="00677D27">
              <w:rPr>
                <w:b/>
                <w:bCs/>
                <w:lang w:eastAsia="en-GB"/>
              </w:rPr>
              <w:t>vacuum cleaners</w:t>
            </w:r>
            <w:r w:rsidRPr="00677D27">
              <w:rPr>
                <w:lang w:eastAsia="en-GB"/>
              </w:rPr>
              <w:t xml:space="preserve"> to clean the dust of the room and provide any room service if necessary (</w:t>
            </w:r>
            <w:proofErr w:type="spellStart"/>
            <w:r w:rsidRPr="00677D27">
              <w:rPr>
                <w:lang w:eastAsia="en-GB"/>
              </w:rPr>
              <w:t>Alrawadieh</w:t>
            </w:r>
            <w:proofErr w:type="spellEnd"/>
            <w:r w:rsidRPr="00677D27">
              <w:rPr>
                <w:lang w:eastAsia="en-GB"/>
              </w:rPr>
              <w:t xml:space="preserve"> &amp; Dincer, 2019).</w:t>
            </w:r>
          </w:p>
        </w:tc>
        <w:tc>
          <w:tcPr>
            <w:tcW w:w="3330" w:type="dxa"/>
          </w:tcPr>
          <w:p w14:paraId="52AD32FD" w14:textId="77777777" w:rsidR="00677D27" w:rsidRPr="00677D27" w:rsidRDefault="00677D27" w:rsidP="00677D27">
            <w:pPr>
              <w:rPr>
                <w:b/>
                <w:bCs/>
                <w:lang w:eastAsia="en-GB"/>
              </w:rPr>
            </w:pPr>
            <w:r w:rsidRPr="00677D27">
              <w:rPr>
                <w:lang w:eastAsia="en-GB"/>
              </w:rPr>
              <w:t xml:space="preserve">To prevent such incidents from happening </w:t>
            </w:r>
            <w:r w:rsidRPr="00677D27">
              <w:rPr>
                <w:b/>
                <w:bCs/>
                <w:lang w:eastAsia="en-GB"/>
              </w:rPr>
              <w:t>microfiber cloths</w:t>
            </w:r>
            <w:r w:rsidRPr="00677D27">
              <w:rPr>
                <w:lang w:eastAsia="en-GB"/>
              </w:rPr>
              <w:t xml:space="preserve"> are a very good tool to </w:t>
            </w:r>
            <w:r w:rsidRPr="00677D27">
              <w:rPr>
                <w:b/>
                <w:bCs/>
                <w:lang w:eastAsia="en-GB"/>
              </w:rPr>
              <w:t xml:space="preserve">clean dust </w:t>
            </w:r>
            <w:r w:rsidRPr="00677D27">
              <w:rPr>
                <w:lang w:eastAsia="en-GB"/>
              </w:rPr>
              <w:t>(</w:t>
            </w:r>
            <w:proofErr w:type="spellStart"/>
            <w:r w:rsidRPr="00677D27">
              <w:rPr>
                <w:lang w:eastAsia="en-GB"/>
              </w:rPr>
              <w:t>Sann</w:t>
            </w:r>
            <w:proofErr w:type="spellEnd"/>
            <w:r w:rsidRPr="00677D27">
              <w:rPr>
                <w:lang w:eastAsia="en-GB"/>
              </w:rPr>
              <w:t xml:space="preserve"> &amp; Lai, 2020). Because these clothes pick up dust rather than moving them. Using </w:t>
            </w:r>
            <w:r w:rsidRPr="00677D27">
              <w:rPr>
                <w:b/>
                <w:bCs/>
                <w:lang w:eastAsia="en-GB"/>
              </w:rPr>
              <w:t>vacuum cleaners</w:t>
            </w:r>
            <w:r w:rsidRPr="00677D27">
              <w:rPr>
                <w:lang w:eastAsia="en-GB"/>
              </w:rPr>
              <w:t xml:space="preserve"> is also a very good choice as it soaks all the dust from the floor and the corners of the room.</w:t>
            </w:r>
          </w:p>
        </w:tc>
        <w:tc>
          <w:tcPr>
            <w:tcW w:w="3690" w:type="dxa"/>
          </w:tcPr>
          <w:p w14:paraId="5989FC96" w14:textId="77777777" w:rsidR="00677D27" w:rsidRPr="00677D27" w:rsidRDefault="00677D27" w:rsidP="00677D27">
            <w:pPr>
              <w:rPr>
                <w:lang w:val="en-US" w:eastAsia="en-GB"/>
              </w:rPr>
            </w:pPr>
            <w:r w:rsidRPr="00677D27">
              <w:rPr>
                <w:lang w:val="en-US" w:eastAsia="en-GB"/>
              </w:rPr>
              <w:t xml:space="preserve">To prevent such incidents from happening we </w:t>
            </w:r>
            <w:proofErr w:type="gramStart"/>
            <w:r w:rsidRPr="00677D27">
              <w:rPr>
                <w:lang w:val="en-US" w:eastAsia="en-GB"/>
              </w:rPr>
              <w:t>have to</w:t>
            </w:r>
            <w:proofErr w:type="gramEnd"/>
            <w:r w:rsidRPr="00677D27">
              <w:rPr>
                <w:lang w:val="en-US" w:eastAsia="en-GB"/>
              </w:rPr>
              <w:t xml:space="preserve"> train supervisors to pay special attention to small details while walking through the building. And there should be an emphasis on teamwork. As the housekeepers will be working hastily if there is a huge number of rooms assigned to them </w:t>
            </w:r>
            <w:r w:rsidRPr="00677D27">
              <w:rPr>
                <w:lang w:eastAsia="en-GB"/>
              </w:rPr>
              <w:t>(</w:t>
            </w:r>
            <w:proofErr w:type="spellStart"/>
            <w:r w:rsidRPr="00677D27">
              <w:rPr>
                <w:lang w:eastAsia="en-GB"/>
              </w:rPr>
              <w:t>Ogbeide</w:t>
            </w:r>
            <w:proofErr w:type="spellEnd"/>
            <w:r w:rsidRPr="00677D27">
              <w:rPr>
                <w:lang w:eastAsia="en-GB"/>
              </w:rPr>
              <w:t xml:space="preserve"> &amp; </w:t>
            </w:r>
            <w:proofErr w:type="spellStart"/>
            <w:r w:rsidRPr="00677D27">
              <w:rPr>
                <w:lang w:eastAsia="en-GB"/>
              </w:rPr>
              <w:t>Harrinton</w:t>
            </w:r>
            <w:proofErr w:type="spellEnd"/>
            <w:r w:rsidRPr="00677D27">
              <w:rPr>
                <w:lang w:eastAsia="en-GB"/>
              </w:rPr>
              <w:t>, 2016)</w:t>
            </w:r>
            <w:r w:rsidRPr="00677D27">
              <w:rPr>
                <w:lang w:val="en-US" w:eastAsia="en-GB"/>
              </w:rPr>
              <w:t>. The hotel management should regulate a certain amount of time intervals to clean the rooms from guests’ departure to arrival.</w:t>
            </w:r>
          </w:p>
        </w:tc>
      </w:tr>
      <w:tr w:rsidR="00677D27" w:rsidRPr="00677D27" w14:paraId="3A5B5F74" w14:textId="77777777" w:rsidTr="00F36D9E">
        <w:trPr>
          <w:jc w:val="center"/>
        </w:trPr>
        <w:tc>
          <w:tcPr>
            <w:tcW w:w="1496" w:type="dxa"/>
          </w:tcPr>
          <w:p w14:paraId="6614AB30" w14:textId="77777777" w:rsidR="00677D27" w:rsidRPr="00677D27" w:rsidRDefault="00677D27" w:rsidP="00677D27">
            <w:pPr>
              <w:rPr>
                <w:lang w:eastAsia="en-GB"/>
              </w:rPr>
            </w:pPr>
            <w:r w:rsidRPr="00677D27">
              <w:rPr>
                <w:lang w:eastAsia="en-GB"/>
              </w:rPr>
              <w:t xml:space="preserve">Dirty carpet in the room </w:t>
            </w:r>
          </w:p>
          <w:p w14:paraId="41F831C5" w14:textId="77777777" w:rsidR="00677D27" w:rsidRPr="00677D27" w:rsidRDefault="00677D27" w:rsidP="00677D27">
            <w:pPr>
              <w:rPr>
                <w:lang w:eastAsia="en-GB"/>
              </w:rPr>
            </w:pPr>
          </w:p>
        </w:tc>
        <w:tc>
          <w:tcPr>
            <w:tcW w:w="2189" w:type="dxa"/>
          </w:tcPr>
          <w:p w14:paraId="699A2A88" w14:textId="77777777" w:rsidR="00677D27" w:rsidRPr="00677D27" w:rsidRDefault="00677D27" w:rsidP="00677D27">
            <w:pPr>
              <w:rPr>
                <w:lang w:eastAsia="en-GB"/>
              </w:rPr>
            </w:pPr>
            <w:r w:rsidRPr="00677D27">
              <w:rPr>
                <w:lang w:eastAsia="en-GB"/>
              </w:rPr>
              <w:t xml:space="preserve">While cleaning the room the area has been missed and using the wrong </w:t>
            </w:r>
            <w:r w:rsidRPr="00677D27">
              <w:rPr>
                <w:lang w:eastAsia="en-GB"/>
              </w:rPr>
              <w:lastRenderedPageBreak/>
              <w:t xml:space="preserve">tool while cleaning. </w:t>
            </w:r>
          </w:p>
        </w:tc>
        <w:tc>
          <w:tcPr>
            <w:tcW w:w="3060" w:type="dxa"/>
          </w:tcPr>
          <w:p w14:paraId="5A5E86AF" w14:textId="77777777" w:rsidR="00677D27" w:rsidRPr="00677D27" w:rsidRDefault="00677D27" w:rsidP="00677D27">
            <w:pPr>
              <w:rPr>
                <w:b/>
                <w:bCs/>
                <w:lang w:eastAsia="en-GB"/>
              </w:rPr>
            </w:pPr>
            <w:r w:rsidRPr="00677D27">
              <w:rPr>
                <w:lang w:eastAsia="en-GB"/>
              </w:rPr>
              <w:lastRenderedPageBreak/>
              <w:t xml:space="preserve">After </w:t>
            </w:r>
            <w:r w:rsidRPr="00677D27">
              <w:rPr>
                <w:b/>
                <w:bCs/>
                <w:lang w:eastAsia="en-GB"/>
              </w:rPr>
              <w:t>receiving the complaint of dirty floor</w:t>
            </w:r>
            <w:r w:rsidRPr="00677D27">
              <w:rPr>
                <w:lang w:eastAsia="en-GB"/>
              </w:rPr>
              <w:t xml:space="preserve"> and carpet I should hire one of my colleagues to </w:t>
            </w:r>
            <w:r w:rsidRPr="00677D27">
              <w:rPr>
                <w:b/>
                <w:bCs/>
                <w:lang w:eastAsia="en-GB"/>
              </w:rPr>
              <w:lastRenderedPageBreak/>
              <w:t>immediately clean the floor</w:t>
            </w:r>
            <w:r w:rsidRPr="00677D27">
              <w:rPr>
                <w:lang w:eastAsia="en-GB"/>
              </w:rPr>
              <w:t xml:space="preserve"> and ensure the guests are satisfied with the outcome. This action will prove that I have acknowledged the complaint and after the preventive measures are taken, we should follow up with the person who filed the complaint and inform them that the room floor has been cleaned.</w:t>
            </w:r>
          </w:p>
        </w:tc>
        <w:tc>
          <w:tcPr>
            <w:tcW w:w="3330" w:type="dxa"/>
          </w:tcPr>
          <w:p w14:paraId="7761DB43" w14:textId="77777777" w:rsidR="00677D27" w:rsidRPr="00677D27" w:rsidRDefault="00677D27" w:rsidP="00677D27">
            <w:pPr>
              <w:rPr>
                <w:b/>
                <w:bCs/>
                <w:lang w:eastAsia="en-GB"/>
              </w:rPr>
            </w:pPr>
            <w:proofErr w:type="gramStart"/>
            <w:r w:rsidRPr="00677D27">
              <w:rPr>
                <w:lang w:eastAsia="en-GB"/>
              </w:rPr>
              <w:lastRenderedPageBreak/>
              <w:t>In order to</w:t>
            </w:r>
            <w:proofErr w:type="gramEnd"/>
            <w:r w:rsidRPr="00677D27">
              <w:rPr>
                <w:lang w:eastAsia="en-GB"/>
              </w:rPr>
              <w:t xml:space="preserve"> prevent such incidents from happening in the future my team needs to </w:t>
            </w:r>
            <w:r w:rsidRPr="00677D27">
              <w:rPr>
                <w:b/>
                <w:bCs/>
                <w:lang w:eastAsia="en-GB"/>
              </w:rPr>
              <w:t xml:space="preserve">implement regular </w:t>
            </w:r>
            <w:r w:rsidRPr="00677D27">
              <w:rPr>
                <w:b/>
                <w:bCs/>
                <w:lang w:eastAsia="en-GB"/>
              </w:rPr>
              <w:lastRenderedPageBreak/>
              <w:t>cleaning</w:t>
            </w:r>
            <w:r w:rsidRPr="00677D27">
              <w:rPr>
                <w:lang w:eastAsia="en-GB"/>
              </w:rPr>
              <w:t xml:space="preserve"> schedules, provide cover to floor Mats and shoe covers, and train the housekeeping team on the importance of sanitization and cleanliness.</w:t>
            </w:r>
          </w:p>
        </w:tc>
        <w:tc>
          <w:tcPr>
            <w:tcW w:w="3690" w:type="dxa"/>
          </w:tcPr>
          <w:p w14:paraId="00258491" w14:textId="77777777" w:rsidR="00677D27" w:rsidRPr="00677D27" w:rsidRDefault="00677D27" w:rsidP="00677D27">
            <w:pPr>
              <w:rPr>
                <w:lang w:val="en-US" w:eastAsia="en-GB"/>
              </w:rPr>
            </w:pPr>
            <w:r w:rsidRPr="00677D27">
              <w:rPr>
                <w:lang w:val="en-US" w:eastAsia="en-GB"/>
              </w:rPr>
              <w:lastRenderedPageBreak/>
              <w:t xml:space="preserve">To measure the effectiveness </w:t>
            </w:r>
            <w:proofErr w:type="gramStart"/>
            <w:r w:rsidRPr="00677D27">
              <w:rPr>
                <w:lang w:val="en-US" w:eastAsia="en-GB"/>
              </w:rPr>
              <w:t>in</w:t>
            </w:r>
            <w:proofErr w:type="gramEnd"/>
            <w:r w:rsidRPr="00677D27">
              <w:rPr>
                <w:lang w:val="en-US" w:eastAsia="en-GB"/>
              </w:rPr>
              <w:t xml:space="preserve"> this problem the housekeeping team should keep track of the number of complaints coming for </w:t>
            </w:r>
            <w:r w:rsidRPr="00677D27">
              <w:rPr>
                <w:lang w:val="en-US" w:eastAsia="en-GB"/>
              </w:rPr>
              <w:lastRenderedPageBreak/>
              <w:t xml:space="preserve">the same </w:t>
            </w:r>
            <w:proofErr w:type="gramStart"/>
            <w:r w:rsidRPr="00677D27">
              <w:rPr>
                <w:lang w:val="en-US" w:eastAsia="en-GB"/>
              </w:rPr>
              <w:t>problem, and</w:t>
            </w:r>
            <w:proofErr w:type="gramEnd"/>
            <w:r w:rsidRPr="00677D27">
              <w:rPr>
                <w:lang w:val="en-US" w:eastAsia="en-GB"/>
              </w:rPr>
              <w:t xml:space="preserve"> focus on employee satisfaction with cleanliness. </w:t>
            </w:r>
            <w:r w:rsidRPr="00677D27">
              <w:rPr>
                <w:b/>
                <w:bCs/>
                <w:lang w:val="en-US" w:eastAsia="en-GB"/>
              </w:rPr>
              <w:t>Increasing the frequency of cleaning</w:t>
            </w:r>
            <w:r w:rsidRPr="00677D27">
              <w:rPr>
                <w:lang w:val="en-US" w:eastAsia="en-GB"/>
              </w:rPr>
              <w:t xml:space="preserve"> the carpets and mats </w:t>
            </w:r>
            <w:r w:rsidRPr="00677D27">
              <w:rPr>
                <w:lang w:eastAsia="en-GB"/>
              </w:rPr>
              <w:t>(</w:t>
            </w:r>
            <w:proofErr w:type="spellStart"/>
            <w:r w:rsidRPr="00677D27">
              <w:rPr>
                <w:lang w:eastAsia="en-GB"/>
              </w:rPr>
              <w:t>Cenni</w:t>
            </w:r>
            <w:proofErr w:type="spellEnd"/>
            <w:r w:rsidRPr="00677D27">
              <w:rPr>
                <w:lang w:eastAsia="en-GB"/>
              </w:rPr>
              <w:t xml:space="preserve"> &amp; Goethals, 2020)</w:t>
            </w:r>
            <w:r w:rsidRPr="00677D27">
              <w:rPr>
                <w:lang w:val="en-US" w:eastAsia="en-GB"/>
              </w:rPr>
              <w:t xml:space="preserve">. Sometimes changing the overall appearance makes it easier to clean and </w:t>
            </w:r>
            <w:proofErr w:type="gramStart"/>
            <w:r w:rsidRPr="00677D27">
              <w:rPr>
                <w:lang w:val="en-US" w:eastAsia="en-GB"/>
              </w:rPr>
              <w:t>well maintain the hotel rooms</w:t>
            </w:r>
            <w:proofErr w:type="gramEnd"/>
            <w:r w:rsidRPr="00677D27">
              <w:rPr>
                <w:lang w:val="en-US" w:eastAsia="en-GB"/>
              </w:rPr>
              <w:t xml:space="preserve">. Such preventive measures will help to effectively prevent complaints </w:t>
            </w:r>
            <w:r w:rsidRPr="00677D27">
              <w:rPr>
                <w:b/>
                <w:bCs/>
                <w:lang w:val="en-US" w:eastAsia="en-GB"/>
              </w:rPr>
              <w:t>regarding dirty floors and carpets.</w:t>
            </w:r>
          </w:p>
        </w:tc>
      </w:tr>
      <w:tr w:rsidR="00677D27" w:rsidRPr="00677D27" w14:paraId="67B72068" w14:textId="77777777" w:rsidTr="00F36D9E">
        <w:trPr>
          <w:jc w:val="center"/>
        </w:trPr>
        <w:tc>
          <w:tcPr>
            <w:tcW w:w="1496" w:type="dxa"/>
          </w:tcPr>
          <w:p w14:paraId="5E69C87F" w14:textId="77777777" w:rsidR="00677D27" w:rsidRPr="00677D27" w:rsidRDefault="00677D27" w:rsidP="00677D27">
            <w:pPr>
              <w:rPr>
                <w:lang w:eastAsia="en-GB"/>
              </w:rPr>
            </w:pPr>
            <w:r w:rsidRPr="00677D27">
              <w:rPr>
                <w:lang w:eastAsia="en-GB"/>
              </w:rPr>
              <w:lastRenderedPageBreak/>
              <w:t>Having a dirty bathroom</w:t>
            </w:r>
          </w:p>
          <w:p w14:paraId="1B3D92D2" w14:textId="77777777" w:rsidR="00677D27" w:rsidRPr="00677D27" w:rsidRDefault="00677D27" w:rsidP="00677D27">
            <w:pPr>
              <w:rPr>
                <w:b/>
                <w:bCs/>
                <w:lang w:eastAsia="en-GB"/>
              </w:rPr>
            </w:pPr>
          </w:p>
        </w:tc>
        <w:tc>
          <w:tcPr>
            <w:tcW w:w="2189" w:type="dxa"/>
          </w:tcPr>
          <w:p w14:paraId="24363E3C" w14:textId="77777777" w:rsidR="00677D27" w:rsidRPr="00677D27" w:rsidRDefault="00677D27" w:rsidP="00677D27">
            <w:pPr>
              <w:rPr>
                <w:lang w:eastAsia="en-GB"/>
              </w:rPr>
            </w:pPr>
            <w:r w:rsidRPr="00677D27">
              <w:rPr>
                <w:lang w:eastAsia="en-GB"/>
              </w:rPr>
              <w:t xml:space="preserve">Bathrooms are frequently needed by the guests. As there is a frequency of using bathrooms in hotels, staffing shortage is a very possible </w:t>
            </w:r>
            <w:r w:rsidRPr="00677D27">
              <w:rPr>
                <w:lang w:eastAsia="en-GB"/>
              </w:rPr>
              <w:lastRenderedPageBreak/>
              <w:t>consequence. Also, the housekeeping team having inadequate training and lack of resources cause this kind of problem.</w:t>
            </w:r>
          </w:p>
        </w:tc>
        <w:tc>
          <w:tcPr>
            <w:tcW w:w="3060" w:type="dxa"/>
          </w:tcPr>
          <w:p w14:paraId="4FFE4343" w14:textId="77777777" w:rsidR="00677D27" w:rsidRPr="00677D27" w:rsidRDefault="00677D27" w:rsidP="00677D27">
            <w:pPr>
              <w:rPr>
                <w:lang w:eastAsia="en-GB"/>
              </w:rPr>
            </w:pPr>
            <w:r w:rsidRPr="00677D27">
              <w:rPr>
                <w:lang w:eastAsia="en-GB"/>
              </w:rPr>
              <w:lastRenderedPageBreak/>
              <w:t xml:space="preserve">Begin by professing your </w:t>
            </w:r>
            <w:r w:rsidRPr="00677D27">
              <w:rPr>
                <w:b/>
                <w:bCs/>
                <w:lang w:eastAsia="en-GB"/>
              </w:rPr>
              <w:t>regret for the disturbance</w:t>
            </w:r>
            <w:r w:rsidRPr="00677D27">
              <w:rPr>
                <w:lang w:eastAsia="en-GB"/>
              </w:rPr>
              <w:t xml:space="preserve"> and assuring the visitor to fix the problem. To assess the </w:t>
            </w:r>
            <w:r w:rsidRPr="00677D27">
              <w:rPr>
                <w:b/>
                <w:bCs/>
                <w:lang w:eastAsia="en-GB"/>
              </w:rPr>
              <w:t>severity of the problem</w:t>
            </w:r>
            <w:r w:rsidRPr="00677D27">
              <w:rPr>
                <w:lang w:eastAsia="en-GB"/>
              </w:rPr>
              <w:t xml:space="preserve"> and the required steps, send an employee of the housekeeping crew to </w:t>
            </w:r>
            <w:r w:rsidRPr="00677D27">
              <w:rPr>
                <w:lang w:eastAsia="en-GB"/>
              </w:rPr>
              <w:lastRenderedPageBreak/>
              <w:t xml:space="preserve">inspect the restroom (Lee &amp; Koh, 2019). Establish the issue's urgency level and give it the </w:t>
            </w:r>
            <w:r w:rsidRPr="00677D27">
              <w:rPr>
                <w:b/>
                <w:bCs/>
                <w:lang w:eastAsia="en-GB"/>
              </w:rPr>
              <w:t>appropriate priority</w:t>
            </w:r>
            <w:r w:rsidRPr="00677D27">
              <w:rPr>
                <w:lang w:eastAsia="en-GB"/>
              </w:rPr>
              <w:t xml:space="preserve">. Address any serious issues right away, including a broken faucet or a blocked toilet. You might need to replace any damaged or </w:t>
            </w:r>
            <w:r w:rsidRPr="00677D27">
              <w:rPr>
                <w:b/>
                <w:bCs/>
                <w:lang w:eastAsia="en-GB"/>
              </w:rPr>
              <w:t>faulty equipment</w:t>
            </w:r>
            <w:r w:rsidRPr="00677D27">
              <w:rPr>
                <w:lang w:eastAsia="en-GB"/>
              </w:rPr>
              <w:t xml:space="preserve"> or deep clean the bathroom, depending on how bad things are. Make sure the problem is fixed to the satisfaction of the visitor. Follow that up with the visitor after the problem has been fixed to make sure they are happy with the outcome and to address any additional issues they may have </w:t>
            </w:r>
            <w:r w:rsidRPr="00677D27">
              <w:rPr>
                <w:lang w:eastAsia="en-GB"/>
              </w:rPr>
              <w:lastRenderedPageBreak/>
              <w:t xml:space="preserve">(Navarro-García &amp; </w:t>
            </w:r>
            <w:proofErr w:type="spellStart"/>
            <w:r w:rsidRPr="00677D27">
              <w:rPr>
                <w:lang w:eastAsia="en-GB"/>
              </w:rPr>
              <w:t>Rondán</w:t>
            </w:r>
            <w:proofErr w:type="spellEnd"/>
            <w:r w:rsidRPr="00677D27">
              <w:rPr>
                <w:lang w:eastAsia="en-GB"/>
              </w:rPr>
              <w:t xml:space="preserve">-Cataluña, 2019). To avoid the issue arising again in the future, </w:t>
            </w:r>
            <w:proofErr w:type="spellStart"/>
            <w:r w:rsidRPr="00677D27">
              <w:rPr>
                <w:b/>
                <w:bCs/>
                <w:lang w:eastAsia="en-GB"/>
              </w:rPr>
              <w:t>analyze</w:t>
            </w:r>
            <w:proofErr w:type="spellEnd"/>
            <w:r w:rsidRPr="00677D27">
              <w:rPr>
                <w:b/>
                <w:bCs/>
                <w:lang w:eastAsia="en-GB"/>
              </w:rPr>
              <w:t xml:space="preserve"> the scenario</w:t>
            </w:r>
            <w:r w:rsidRPr="00677D27">
              <w:rPr>
                <w:lang w:eastAsia="en-GB"/>
              </w:rPr>
              <w:t xml:space="preserve"> and pinpoint its root cause. To keep the atmosphere clean and hygienic, </w:t>
            </w:r>
            <w:proofErr w:type="gramStart"/>
            <w:r w:rsidRPr="00677D27">
              <w:rPr>
                <w:lang w:eastAsia="en-GB"/>
              </w:rPr>
              <w:t>take into account</w:t>
            </w:r>
            <w:proofErr w:type="gramEnd"/>
            <w:r w:rsidRPr="00677D27">
              <w:rPr>
                <w:lang w:eastAsia="en-GB"/>
              </w:rPr>
              <w:t xml:space="preserve"> installing new preventive measures.</w:t>
            </w:r>
          </w:p>
        </w:tc>
        <w:tc>
          <w:tcPr>
            <w:tcW w:w="3330" w:type="dxa"/>
          </w:tcPr>
          <w:p w14:paraId="68673568" w14:textId="77777777" w:rsidR="00677D27" w:rsidRPr="00677D27" w:rsidRDefault="00677D27" w:rsidP="00677D27">
            <w:pPr>
              <w:rPr>
                <w:lang w:eastAsia="en-GB"/>
              </w:rPr>
            </w:pPr>
            <w:r w:rsidRPr="00677D27">
              <w:rPr>
                <w:lang w:eastAsia="en-GB"/>
              </w:rPr>
              <w:lastRenderedPageBreak/>
              <w:t xml:space="preserve">Make sure to </w:t>
            </w:r>
            <w:r w:rsidRPr="00677D27">
              <w:rPr>
                <w:b/>
                <w:bCs/>
                <w:lang w:eastAsia="en-GB"/>
              </w:rPr>
              <w:t>include routine maintenance</w:t>
            </w:r>
            <w:r w:rsidRPr="00677D27">
              <w:rPr>
                <w:lang w:eastAsia="en-GB"/>
              </w:rPr>
              <w:t xml:space="preserve"> of all hotel restrooms in your cleaning program. Based on how frequently people use the restrooms, this should be done to guarantee that all places are cleaned frequently (</w:t>
            </w:r>
            <w:proofErr w:type="spellStart"/>
            <w:r w:rsidRPr="00677D27">
              <w:rPr>
                <w:lang w:eastAsia="en-GB"/>
              </w:rPr>
              <w:t>Panno</w:t>
            </w:r>
            <w:proofErr w:type="spellEnd"/>
            <w:r w:rsidRPr="00677D27">
              <w:rPr>
                <w:lang w:eastAsia="en-GB"/>
              </w:rPr>
              <w:t xml:space="preserve">, 2019). </w:t>
            </w:r>
            <w:r w:rsidRPr="00677D27">
              <w:rPr>
                <w:b/>
                <w:bCs/>
                <w:lang w:eastAsia="en-GB"/>
              </w:rPr>
              <w:lastRenderedPageBreak/>
              <w:t>Make sure the housekeeping crew has the tools and resources</w:t>
            </w:r>
            <w:r w:rsidRPr="00677D27">
              <w:rPr>
                <w:lang w:eastAsia="en-GB"/>
              </w:rPr>
              <w:t xml:space="preserve"> they need to do their duties well, as well as enough training in correct cleaning methods. </w:t>
            </w:r>
            <w:r w:rsidRPr="00677D27">
              <w:rPr>
                <w:b/>
                <w:bCs/>
                <w:lang w:eastAsia="en-GB"/>
              </w:rPr>
              <w:t>Give them the authority to make choices</w:t>
            </w:r>
            <w:r w:rsidRPr="00677D27">
              <w:rPr>
                <w:lang w:eastAsia="en-GB"/>
              </w:rPr>
              <w:t xml:space="preserve"> and, if necessary, to take remedial action. Check the restrooms frequently to make sure they are indeed being cleaned well and to spot any potential problems. Make sure the housekeeping staff has enough cleaning products and equipment so they can execute their jobs well. </w:t>
            </w:r>
          </w:p>
        </w:tc>
        <w:tc>
          <w:tcPr>
            <w:tcW w:w="3690" w:type="dxa"/>
          </w:tcPr>
          <w:p w14:paraId="5A78CF57" w14:textId="77777777" w:rsidR="00677D27" w:rsidRPr="00677D27" w:rsidRDefault="00677D27" w:rsidP="00677D27">
            <w:pPr>
              <w:rPr>
                <w:b/>
                <w:bCs/>
                <w:lang w:eastAsia="en-GB"/>
              </w:rPr>
            </w:pPr>
            <w:r w:rsidRPr="00677D27">
              <w:rPr>
                <w:lang w:eastAsia="en-GB"/>
              </w:rPr>
              <w:lastRenderedPageBreak/>
              <w:t xml:space="preserve">Some effective measures can be taken to further the improvement of such situation. For </w:t>
            </w:r>
            <w:proofErr w:type="gramStart"/>
            <w:r w:rsidRPr="00677D27">
              <w:rPr>
                <w:lang w:eastAsia="en-GB"/>
              </w:rPr>
              <w:t>instance</w:t>
            </w:r>
            <w:proofErr w:type="gramEnd"/>
            <w:r w:rsidRPr="00677D27">
              <w:rPr>
                <w:lang w:eastAsia="en-GB"/>
              </w:rPr>
              <w:t xml:space="preserve"> connecting guest surveys in order to understand your experience regarding hotel bathrooms and </w:t>
            </w:r>
            <w:proofErr w:type="spellStart"/>
            <w:r w:rsidRPr="00677D27">
              <w:rPr>
                <w:b/>
                <w:bCs/>
                <w:lang w:eastAsia="en-GB"/>
              </w:rPr>
              <w:t>analyze</w:t>
            </w:r>
            <w:proofErr w:type="spellEnd"/>
            <w:r w:rsidRPr="00677D27">
              <w:rPr>
                <w:b/>
                <w:bCs/>
                <w:lang w:eastAsia="en-GB"/>
              </w:rPr>
              <w:t xml:space="preserve"> their feedback</w:t>
            </w:r>
            <w:r w:rsidRPr="00677D27">
              <w:rPr>
                <w:lang w:eastAsia="en-GB"/>
              </w:rPr>
              <w:t xml:space="preserve"> to address the improvement. Regular </w:t>
            </w:r>
            <w:r w:rsidRPr="00677D27">
              <w:rPr>
                <w:lang w:eastAsia="en-GB"/>
              </w:rPr>
              <w:lastRenderedPageBreak/>
              <w:t xml:space="preserve">inspection and developing checklist criteria to ensure consistency of the cleaning process (Zhong &amp; Wu, 2021). </w:t>
            </w:r>
            <w:r w:rsidRPr="00677D27">
              <w:rPr>
                <w:b/>
                <w:bCs/>
                <w:lang w:eastAsia="en-GB"/>
              </w:rPr>
              <w:t>Introducing KPI</w:t>
            </w:r>
            <w:r w:rsidRPr="00677D27">
              <w:rPr>
                <w:lang w:eastAsia="en-GB"/>
              </w:rPr>
              <w:t xml:space="preserve"> to measure the effectiveness of the cleaning process. </w:t>
            </w:r>
            <w:r w:rsidRPr="00677D27">
              <w:rPr>
                <w:b/>
                <w:bCs/>
                <w:lang w:eastAsia="en-GB"/>
              </w:rPr>
              <w:t>Proper stuff training</w:t>
            </w:r>
            <w:r w:rsidRPr="00677D27">
              <w:rPr>
                <w:lang w:eastAsia="en-GB"/>
              </w:rPr>
              <w:t xml:space="preserve"> to ensure the best practices for cleaning and maintaining hotel bathrooms. </w:t>
            </w:r>
            <w:r w:rsidRPr="00677D27">
              <w:rPr>
                <w:b/>
                <w:bCs/>
                <w:lang w:eastAsia="en-GB"/>
              </w:rPr>
              <w:t>Benchmarking the cleanness</w:t>
            </w:r>
            <w:r w:rsidRPr="00677D27">
              <w:rPr>
                <w:lang w:eastAsia="en-GB"/>
              </w:rPr>
              <w:t xml:space="preserve"> against industry standards and continuous improvement for overall enhancing the experience of the guest.</w:t>
            </w:r>
          </w:p>
        </w:tc>
      </w:tr>
    </w:tbl>
    <w:p w14:paraId="776333E2" w14:textId="77777777" w:rsidR="00677D27" w:rsidRPr="00677D27" w:rsidRDefault="00677D27" w:rsidP="00677D27">
      <w:pPr>
        <w:rPr>
          <w:lang w:eastAsia="en-GB"/>
        </w:rPr>
      </w:pPr>
    </w:p>
    <w:p w14:paraId="04586203" w14:textId="77777777" w:rsidR="00677D27" w:rsidRDefault="00677D27" w:rsidP="00677D27">
      <w:pPr>
        <w:rPr>
          <w:b/>
          <w:bCs/>
          <w:lang w:eastAsia="en-GB"/>
        </w:rPr>
      </w:pPr>
      <w:bookmarkStart w:id="0" w:name="_Hlk129199779"/>
    </w:p>
    <w:p w14:paraId="2B3521E0" w14:textId="77777777" w:rsidR="00677D27" w:rsidRDefault="00677D27" w:rsidP="00677D27">
      <w:pPr>
        <w:rPr>
          <w:b/>
          <w:bCs/>
          <w:lang w:eastAsia="en-GB"/>
        </w:rPr>
      </w:pPr>
    </w:p>
    <w:p w14:paraId="1FCEA6DC" w14:textId="77777777" w:rsidR="00677D27" w:rsidRDefault="00677D27" w:rsidP="00677D27">
      <w:pPr>
        <w:rPr>
          <w:b/>
          <w:bCs/>
          <w:lang w:eastAsia="en-GB"/>
        </w:rPr>
      </w:pPr>
    </w:p>
    <w:p w14:paraId="2705E2AB" w14:textId="77777777" w:rsidR="00677D27" w:rsidRDefault="00677D27" w:rsidP="00677D27">
      <w:pPr>
        <w:rPr>
          <w:b/>
          <w:bCs/>
          <w:lang w:eastAsia="en-GB"/>
        </w:rPr>
      </w:pPr>
    </w:p>
    <w:p w14:paraId="42A66F12" w14:textId="77777777" w:rsidR="00677D27" w:rsidRDefault="00677D27" w:rsidP="00677D27">
      <w:pPr>
        <w:rPr>
          <w:b/>
          <w:bCs/>
          <w:lang w:eastAsia="en-GB"/>
        </w:rPr>
      </w:pPr>
    </w:p>
    <w:p w14:paraId="45B34602" w14:textId="77777777" w:rsidR="00677D27" w:rsidRDefault="00677D27" w:rsidP="00677D27">
      <w:pPr>
        <w:rPr>
          <w:b/>
          <w:bCs/>
          <w:sz w:val="28"/>
          <w:szCs w:val="22"/>
          <w:lang w:eastAsia="en-GB"/>
        </w:rPr>
      </w:pPr>
    </w:p>
    <w:p w14:paraId="30C3D2EF" w14:textId="77777777" w:rsidR="00677D27" w:rsidRDefault="00677D27" w:rsidP="00677D27">
      <w:pPr>
        <w:rPr>
          <w:b/>
          <w:bCs/>
          <w:sz w:val="28"/>
          <w:szCs w:val="22"/>
          <w:lang w:eastAsia="en-GB"/>
        </w:rPr>
      </w:pPr>
    </w:p>
    <w:p w14:paraId="3FA32661" w14:textId="77777777" w:rsidR="00677D27" w:rsidRDefault="00677D27" w:rsidP="00677D27">
      <w:pPr>
        <w:rPr>
          <w:b/>
          <w:bCs/>
          <w:sz w:val="28"/>
          <w:szCs w:val="22"/>
          <w:lang w:eastAsia="en-GB"/>
        </w:rPr>
      </w:pPr>
    </w:p>
    <w:p w14:paraId="45CDC11D" w14:textId="77777777" w:rsidR="00677D27" w:rsidRDefault="00677D27" w:rsidP="00677D27">
      <w:pPr>
        <w:rPr>
          <w:b/>
          <w:bCs/>
          <w:sz w:val="28"/>
          <w:szCs w:val="22"/>
          <w:lang w:eastAsia="en-GB"/>
        </w:rPr>
      </w:pPr>
    </w:p>
    <w:p w14:paraId="34065995" w14:textId="77777777" w:rsidR="00677D27" w:rsidRDefault="00677D27" w:rsidP="00677D27">
      <w:pPr>
        <w:rPr>
          <w:b/>
          <w:bCs/>
          <w:sz w:val="28"/>
          <w:szCs w:val="22"/>
          <w:lang w:eastAsia="en-GB"/>
        </w:rPr>
      </w:pPr>
    </w:p>
    <w:p w14:paraId="1BD1A9E1" w14:textId="77777777" w:rsidR="00677D27" w:rsidRDefault="00677D27" w:rsidP="00677D27">
      <w:pPr>
        <w:rPr>
          <w:b/>
          <w:bCs/>
          <w:sz w:val="28"/>
          <w:szCs w:val="22"/>
          <w:lang w:eastAsia="en-GB"/>
        </w:rPr>
      </w:pPr>
    </w:p>
    <w:p w14:paraId="63AC23C8" w14:textId="7274EC64" w:rsidR="00677D27" w:rsidRDefault="00677D27" w:rsidP="00677D27">
      <w:pPr>
        <w:rPr>
          <w:b/>
          <w:bCs/>
          <w:sz w:val="28"/>
          <w:szCs w:val="22"/>
          <w:lang w:eastAsia="en-GB"/>
        </w:rPr>
      </w:pPr>
      <w:r w:rsidRPr="00677D27">
        <w:rPr>
          <w:b/>
          <w:bCs/>
          <w:sz w:val="28"/>
          <w:szCs w:val="22"/>
          <w:lang w:eastAsia="en-GB"/>
        </w:rPr>
        <w:t xml:space="preserve">Component </w:t>
      </w:r>
      <w:r w:rsidR="006929AA">
        <w:rPr>
          <w:b/>
          <w:bCs/>
          <w:sz w:val="28"/>
          <w:szCs w:val="22"/>
          <w:lang w:eastAsia="en-GB"/>
        </w:rPr>
        <w:t>Three:</w:t>
      </w:r>
    </w:p>
    <w:p w14:paraId="10E5F78B" w14:textId="77777777" w:rsidR="004961BC" w:rsidRPr="00677D27" w:rsidRDefault="004961BC" w:rsidP="00677D27">
      <w:pPr>
        <w:rPr>
          <w:b/>
          <w:bCs/>
          <w:sz w:val="28"/>
          <w:szCs w:val="22"/>
          <w:lang w:eastAsia="en-GB"/>
        </w:rPr>
      </w:pPr>
    </w:p>
    <w:tbl>
      <w:tblPr>
        <w:tblStyle w:val="TableGrid"/>
        <w:tblW w:w="9576" w:type="dxa"/>
        <w:jc w:val="center"/>
        <w:tblLook w:val="04A0" w:firstRow="1" w:lastRow="0" w:firstColumn="1" w:lastColumn="0" w:noHBand="0" w:noVBand="1"/>
      </w:tblPr>
      <w:tblGrid>
        <w:gridCol w:w="9576"/>
      </w:tblGrid>
      <w:tr w:rsidR="00677D27" w:rsidRPr="00677D27" w14:paraId="25E5BC6C" w14:textId="77777777" w:rsidTr="00F36D9E">
        <w:trPr>
          <w:trHeight w:val="533"/>
          <w:jc w:val="center"/>
        </w:trPr>
        <w:tc>
          <w:tcPr>
            <w:tcW w:w="9576" w:type="dxa"/>
          </w:tcPr>
          <w:p w14:paraId="5DE59076" w14:textId="77777777" w:rsidR="00677D27" w:rsidRPr="00677D27" w:rsidRDefault="00677D27" w:rsidP="00677D27">
            <w:pPr>
              <w:rPr>
                <w:b/>
                <w:bCs/>
                <w:lang w:eastAsia="en-GB"/>
              </w:rPr>
            </w:pPr>
            <w:bookmarkStart w:id="1" w:name="_Toc127477607"/>
            <w:r w:rsidRPr="00677D27">
              <w:rPr>
                <w:b/>
                <w:bCs/>
                <w:lang w:eastAsia="en-GB"/>
              </w:rPr>
              <w:t>Slide 1: Introduction</w:t>
            </w:r>
            <w:bookmarkEnd w:id="1"/>
            <w:r w:rsidRPr="00677D27">
              <w:rPr>
                <w:b/>
                <w:bCs/>
                <w:lang w:eastAsia="en-GB"/>
              </w:rPr>
              <w:t xml:space="preserve"> </w:t>
            </w:r>
          </w:p>
          <w:p w14:paraId="4AE3F2C8" w14:textId="77777777" w:rsidR="00677D27" w:rsidRPr="00677D27" w:rsidRDefault="00677D27" w:rsidP="00677D27">
            <w:pPr>
              <w:rPr>
                <w:b/>
                <w:bCs/>
                <w:lang w:eastAsia="en-GB"/>
              </w:rPr>
            </w:pPr>
            <w:r w:rsidRPr="00677D27">
              <w:rPr>
                <w:noProof/>
                <w:lang w:val="en-US" w:eastAsia="en-GB"/>
              </w:rPr>
              <w:drawing>
                <wp:inline distT="0" distB="0" distL="0" distR="0" wp14:anchorId="7654DCEE" wp14:editId="30AC86A1">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tc>
      </w:tr>
      <w:tr w:rsidR="00677D27" w:rsidRPr="00677D27" w14:paraId="62D9E5B2" w14:textId="77777777" w:rsidTr="00F36D9E">
        <w:trPr>
          <w:trHeight w:val="533"/>
          <w:jc w:val="center"/>
        </w:trPr>
        <w:tc>
          <w:tcPr>
            <w:tcW w:w="9576" w:type="dxa"/>
          </w:tcPr>
          <w:p w14:paraId="797A45EF" w14:textId="77777777" w:rsidR="00677D27" w:rsidRPr="00677D27" w:rsidRDefault="00677D27" w:rsidP="00677D27">
            <w:pPr>
              <w:rPr>
                <w:b/>
                <w:bCs/>
                <w:lang w:eastAsia="en-GB"/>
              </w:rPr>
            </w:pPr>
            <w:r w:rsidRPr="00677D27">
              <w:rPr>
                <w:b/>
                <w:bCs/>
                <w:lang w:eastAsia="en-GB"/>
              </w:rPr>
              <w:t xml:space="preserve">Training Notes: </w:t>
            </w:r>
            <w:r w:rsidRPr="00677D27">
              <w:rPr>
                <w:lang w:eastAsia="en-GB"/>
              </w:rPr>
              <w:t xml:space="preserve">Employees are actively engaged in several divisions that provide activities in hotels. Several divisions in the hospitality business require adequate improvements and advancement with a committed workforce. Hotel Trinity is a well-known name in the tourist business among the hotels that serve in this capacity (Bakker </w:t>
            </w:r>
            <w:r w:rsidRPr="00677D27">
              <w:rPr>
                <w:lang w:eastAsia="en-GB"/>
              </w:rPr>
              <w:lastRenderedPageBreak/>
              <w:t>&amp; Leiter, 2015). The historical architecture, mystic vistas, and unparalleled offerings of Hotel Trinity will undoubtedly be credited to the good service of employees or personnel. The user's priority is the hotel's quality offerings. As a housekeeping manager by the complaints from newly visited guests, I put together to prepare a training presentation for my colleagues with the housekeeping team to get the best out of them for the optimum level of customer satisfaction.</w:t>
            </w:r>
          </w:p>
        </w:tc>
      </w:tr>
      <w:tr w:rsidR="00677D27" w:rsidRPr="00677D27" w14:paraId="3E6477AC" w14:textId="77777777" w:rsidTr="00F36D9E">
        <w:trPr>
          <w:trHeight w:val="533"/>
          <w:jc w:val="center"/>
        </w:trPr>
        <w:tc>
          <w:tcPr>
            <w:tcW w:w="9576" w:type="dxa"/>
          </w:tcPr>
          <w:p w14:paraId="5C4DD1E0" w14:textId="77777777" w:rsidR="00677D27" w:rsidRPr="00677D27" w:rsidRDefault="00677D27" w:rsidP="00677D27">
            <w:pPr>
              <w:rPr>
                <w:b/>
                <w:bCs/>
                <w:lang w:eastAsia="en-GB"/>
              </w:rPr>
            </w:pPr>
            <w:r w:rsidRPr="00677D27">
              <w:rPr>
                <w:b/>
                <w:bCs/>
                <w:lang w:eastAsia="en-GB"/>
              </w:rPr>
              <w:lastRenderedPageBreak/>
              <w:t>Slide 2: Concept of Tourism and Hospitality</w:t>
            </w:r>
          </w:p>
          <w:p w14:paraId="30797404" w14:textId="77777777" w:rsidR="00677D27" w:rsidRPr="00677D27" w:rsidRDefault="00677D27" w:rsidP="00677D27">
            <w:pPr>
              <w:rPr>
                <w:b/>
                <w:bCs/>
                <w:lang w:eastAsia="en-GB"/>
              </w:rPr>
            </w:pPr>
            <w:r w:rsidRPr="00677D27">
              <w:rPr>
                <w:noProof/>
                <w:lang w:val="en-US" w:eastAsia="en-GB"/>
              </w:rPr>
              <w:drawing>
                <wp:inline distT="0" distB="0" distL="0" distR="0" wp14:anchorId="65B5A52E" wp14:editId="048EB5A0">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tc>
      </w:tr>
      <w:tr w:rsidR="00677D27" w:rsidRPr="00677D27" w14:paraId="266427E7" w14:textId="77777777" w:rsidTr="00F36D9E">
        <w:trPr>
          <w:trHeight w:val="533"/>
          <w:jc w:val="center"/>
        </w:trPr>
        <w:tc>
          <w:tcPr>
            <w:tcW w:w="9576" w:type="dxa"/>
          </w:tcPr>
          <w:p w14:paraId="2F4FE07F" w14:textId="77777777" w:rsidR="00677D27" w:rsidRPr="00677D27" w:rsidRDefault="00677D27" w:rsidP="00677D27">
            <w:pPr>
              <w:rPr>
                <w:b/>
                <w:bCs/>
                <w:lang w:val="en-US" w:eastAsia="en-GB"/>
              </w:rPr>
            </w:pPr>
            <w:r w:rsidRPr="00677D27">
              <w:rPr>
                <w:b/>
                <w:bCs/>
                <w:lang w:eastAsia="en-GB"/>
              </w:rPr>
              <w:t xml:space="preserve">Training Notes: </w:t>
            </w:r>
            <w:r w:rsidRPr="00677D27">
              <w:rPr>
                <w:lang w:val="en-US" w:eastAsia="en-GB"/>
              </w:rPr>
              <w:t xml:space="preserve">The history of one of the most well-known industries, hospitality, extends all the way back to the ancient ships' captains and inns. On the other hand, the sector is </w:t>
            </w:r>
            <w:r w:rsidRPr="00677D27">
              <w:rPr>
                <w:lang w:val="en-US" w:eastAsia="en-GB"/>
              </w:rPr>
              <w:lastRenderedPageBreak/>
              <w:t>a more recent invention that originated in Europe, with Switzerland one of the first to offer guests specific accommodations and activities (Mullins, 2013). Switzerland had a surge of affluent visitors as recreation hospitality and tourism grew in prominence in Europe by the nineteenth century. Visitors seeking exposure to nature and the environment began taking rail vacations, particularly excursions to the Swiss Alps. Switzerland has come to be associated with opulent tourism because of its thermal spas, ski resorts, and hotels that seem like homes. These new, wealthy guests had higher expectations for opulent housing, useful amenities, and fine dining. The increase in tourists led to the establishment of hospitality and tourism institutions; EHL was founded in Lausanne in 1893 as the first culinary school of business and has since dominated the sector of graduate degrees.</w:t>
            </w:r>
          </w:p>
        </w:tc>
      </w:tr>
      <w:tr w:rsidR="00677D27" w:rsidRPr="00677D27" w14:paraId="06FECF00" w14:textId="77777777" w:rsidTr="00F36D9E">
        <w:trPr>
          <w:trHeight w:val="533"/>
          <w:jc w:val="center"/>
        </w:trPr>
        <w:tc>
          <w:tcPr>
            <w:tcW w:w="9576" w:type="dxa"/>
          </w:tcPr>
          <w:p w14:paraId="6B5B927F" w14:textId="77777777" w:rsidR="00677D27" w:rsidRPr="00677D27" w:rsidRDefault="00677D27" w:rsidP="00677D27">
            <w:pPr>
              <w:rPr>
                <w:lang w:eastAsia="en-GB"/>
              </w:rPr>
            </w:pPr>
            <w:r w:rsidRPr="00677D27">
              <w:rPr>
                <w:b/>
                <w:bCs/>
                <w:lang w:eastAsia="en-GB"/>
              </w:rPr>
              <w:lastRenderedPageBreak/>
              <w:t>Slide 3: Brand standards of the Trinity City Hotel</w:t>
            </w:r>
          </w:p>
          <w:p w14:paraId="330FFA37" w14:textId="77777777" w:rsidR="00677D27" w:rsidRPr="00677D27" w:rsidRDefault="00677D27" w:rsidP="00677D27">
            <w:pPr>
              <w:rPr>
                <w:lang w:eastAsia="en-GB"/>
              </w:rPr>
            </w:pPr>
            <w:r w:rsidRPr="00677D27">
              <w:rPr>
                <w:noProof/>
                <w:lang w:val="en-US" w:eastAsia="en-GB"/>
              </w:rPr>
              <w:lastRenderedPageBreak/>
              <w:drawing>
                <wp:inline distT="0" distB="0" distL="0" distR="0" wp14:anchorId="71DA5B6B" wp14:editId="60F1FCB9">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tc>
      </w:tr>
      <w:tr w:rsidR="00677D27" w:rsidRPr="00677D27" w14:paraId="5DD017E6" w14:textId="77777777" w:rsidTr="00F36D9E">
        <w:trPr>
          <w:trHeight w:val="489"/>
          <w:jc w:val="center"/>
        </w:trPr>
        <w:tc>
          <w:tcPr>
            <w:tcW w:w="9576" w:type="dxa"/>
          </w:tcPr>
          <w:p w14:paraId="7857DD42" w14:textId="77777777" w:rsidR="00677D27" w:rsidRPr="00677D27" w:rsidRDefault="00677D27" w:rsidP="00677D27">
            <w:pPr>
              <w:rPr>
                <w:lang w:eastAsia="en-GB"/>
              </w:rPr>
            </w:pPr>
            <w:r w:rsidRPr="00677D27">
              <w:rPr>
                <w:b/>
                <w:bCs/>
                <w:lang w:eastAsia="en-GB"/>
              </w:rPr>
              <w:lastRenderedPageBreak/>
              <w:t>Training Notes:</w:t>
            </w:r>
            <w:r w:rsidRPr="00677D27">
              <w:rPr>
                <w:lang w:eastAsia="en-GB"/>
              </w:rPr>
              <w:t xml:space="preserve"> The Trinity City Hotel provides a lot of industry standards that make differences among the other businesses in that industry (Liu &amp; Fan, 2020). They provide cleanliness daily, food is served in the steakhouse, Parking service (Self-parking is available), room service is available, conference rooms in the business </w:t>
            </w:r>
            <w:proofErr w:type="spellStart"/>
            <w:r w:rsidRPr="00677D27">
              <w:rPr>
                <w:lang w:eastAsia="en-GB"/>
              </w:rPr>
              <w:t>center</w:t>
            </w:r>
            <w:proofErr w:type="spellEnd"/>
            <w:r w:rsidRPr="00677D27">
              <w:rPr>
                <w:lang w:eastAsia="en-GB"/>
              </w:rPr>
              <w:t>, and terrace, the main desk is open 24 hours a day, and a computing station on the garden.</w:t>
            </w:r>
          </w:p>
        </w:tc>
      </w:tr>
      <w:tr w:rsidR="00677D27" w:rsidRPr="00677D27" w14:paraId="79117DCD" w14:textId="77777777" w:rsidTr="00F36D9E">
        <w:trPr>
          <w:trHeight w:val="533"/>
          <w:jc w:val="center"/>
        </w:trPr>
        <w:tc>
          <w:tcPr>
            <w:tcW w:w="9576" w:type="dxa"/>
          </w:tcPr>
          <w:p w14:paraId="1331B430" w14:textId="77777777" w:rsidR="00677D27" w:rsidRPr="00677D27" w:rsidRDefault="00677D27" w:rsidP="00677D27">
            <w:pPr>
              <w:rPr>
                <w:lang w:val="en-US" w:eastAsia="en-GB"/>
              </w:rPr>
            </w:pPr>
            <w:r w:rsidRPr="00677D27">
              <w:rPr>
                <w:b/>
                <w:bCs/>
                <w:lang w:eastAsia="en-GB"/>
              </w:rPr>
              <w:t>Slide 4: Privacy and Procedure of the Trinity City Hotel</w:t>
            </w:r>
          </w:p>
          <w:p w14:paraId="74DA62E9" w14:textId="77777777" w:rsidR="00677D27" w:rsidRPr="00677D27" w:rsidRDefault="00677D27" w:rsidP="00677D27">
            <w:pPr>
              <w:rPr>
                <w:b/>
                <w:bCs/>
                <w:lang w:eastAsia="en-GB"/>
              </w:rPr>
            </w:pPr>
            <w:r w:rsidRPr="00677D27">
              <w:rPr>
                <w:noProof/>
                <w:lang w:val="en-US" w:eastAsia="en-GB"/>
              </w:rPr>
              <w:lastRenderedPageBreak/>
              <w:drawing>
                <wp:inline distT="0" distB="0" distL="0" distR="0" wp14:anchorId="3E7931EE" wp14:editId="4A7D4071">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tc>
      </w:tr>
      <w:tr w:rsidR="00677D27" w:rsidRPr="00677D27" w14:paraId="6638B844" w14:textId="77777777" w:rsidTr="00F36D9E">
        <w:trPr>
          <w:trHeight w:val="533"/>
          <w:jc w:val="center"/>
        </w:trPr>
        <w:tc>
          <w:tcPr>
            <w:tcW w:w="9576" w:type="dxa"/>
          </w:tcPr>
          <w:p w14:paraId="2F1416BD" w14:textId="77777777" w:rsidR="00677D27" w:rsidRPr="00677D27" w:rsidRDefault="00677D27" w:rsidP="00677D27">
            <w:pPr>
              <w:rPr>
                <w:lang w:eastAsia="en-GB"/>
              </w:rPr>
            </w:pPr>
            <w:r w:rsidRPr="00677D27">
              <w:rPr>
                <w:b/>
                <w:bCs/>
                <w:lang w:eastAsia="en-GB"/>
              </w:rPr>
              <w:lastRenderedPageBreak/>
              <w:t xml:space="preserve">Training Notes: </w:t>
            </w:r>
            <w:r w:rsidRPr="00677D27">
              <w:rPr>
                <w:lang w:eastAsia="en-GB"/>
              </w:rPr>
              <w:t>Trinity City Hotel, as property of both the MHL Hotel Network, takes privacy, confidentiality, and safety very seriously. They have working with, and will keep collaborating with, a range of specialists in various areas and satisfy and surpass these requirements.</w:t>
            </w:r>
          </w:p>
          <w:p w14:paraId="30B90E7A" w14:textId="77777777" w:rsidR="00677D27" w:rsidRPr="00677D27" w:rsidRDefault="00677D27" w:rsidP="00677D27">
            <w:pPr>
              <w:rPr>
                <w:lang w:eastAsia="en-GB"/>
              </w:rPr>
            </w:pPr>
            <w:r w:rsidRPr="00677D27">
              <w:rPr>
                <w:lang w:eastAsia="en-GB"/>
              </w:rPr>
              <w:t xml:space="preserve">They will not gather any private details that can name anyone as a name until visitors reserve a room with their hotel and submit a query via the internet. Previously, the data they collected was fully anonymous and was utilized to better understand user </w:t>
            </w:r>
            <w:proofErr w:type="spellStart"/>
            <w:r w:rsidRPr="00677D27">
              <w:rPr>
                <w:lang w:eastAsia="en-GB"/>
              </w:rPr>
              <w:t>behavior</w:t>
            </w:r>
            <w:proofErr w:type="spellEnd"/>
            <w:r w:rsidRPr="00677D27">
              <w:rPr>
                <w:lang w:eastAsia="en-GB"/>
              </w:rPr>
              <w:t xml:space="preserve"> on this website (Imamura &amp; </w:t>
            </w:r>
            <w:proofErr w:type="spellStart"/>
            <w:r w:rsidRPr="00677D27">
              <w:rPr>
                <w:lang w:eastAsia="en-GB"/>
              </w:rPr>
              <w:t>Iuchi</w:t>
            </w:r>
            <w:proofErr w:type="spellEnd"/>
            <w:r w:rsidRPr="00677D27">
              <w:rPr>
                <w:lang w:eastAsia="en-GB"/>
              </w:rPr>
              <w:t xml:space="preserve">, 2017). Even though they ask for sensitive data from customers, they try to limit it to information that is necessary to facilitate business </w:t>
            </w:r>
            <w:r w:rsidRPr="00677D27">
              <w:rPr>
                <w:lang w:eastAsia="en-GB"/>
              </w:rPr>
              <w:lastRenderedPageBreak/>
              <w:t>purchases with each other, such as subscriptions to their newsletters, addressing questions provided via email templates, and other similar tasks.</w:t>
            </w:r>
          </w:p>
          <w:p w14:paraId="466D328A" w14:textId="77777777" w:rsidR="00677D27" w:rsidRPr="00677D27" w:rsidRDefault="00677D27" w:rsidP="00677D27">
            <w:pPr>
              <w:rPr>
                <w:lang w:eastAsia="en-GB"/>
              </w:rPr>
            </w:pPr>
            <w:r w:rsidRPr="00677D27">
              <w:rPr>
                <w:lang w:eastAsia="en-GB"/>
              </w:rPr>
              <w:t>By the GDPR 2018, they promise to prepossess personal information in a visible, fair, ethical, purpose-specific manner, for no longer than is required and with full awareness of user rights. It will also be maintained carefully and reliably.</w:t>
            </w:r>
          </w:p>
        </w:tc>
      </w:tr>
      <w:tr w:rsidR="00677D27" w:rsidRPr="00677D27" w14:paraId="11988E80" w14:textId="77777777" w:rsidTr="00F36D9E">
        <w:trPr>
          <w:trHeight w:val="533"/>
          <w:jc w:val="center"/>
        </w:trPr>
        <w:tc>
          <w:tcPr>
            <w:tcW w:w="9576" w:type="dxa"/>
          </w:tcPr>
          <w:p w14:paraId="2901E444" w14:textId="77777777" w:rsidR="00677D27" w:rsidRPr="00677D27" w:rsidRDefault="00677D27" w:rsidP="00677D27">
            <w:pPr>
              <w:rPr>
                <w:b/>
                <w:bCs/>
                <w:lang w:eastAsia="en-GB"/>
              </w:rPr>
            </w:pPr>
            <w:r w:rsidRPr="00677D27">
              <w:rPr>
                <w:b/>
                <w:bCs/>
                <w:lang w:eastAsia="en-GB"/>
              </w:rPr>
              <w:lastRenderedPageBreak/>
              <w:t>Slide 5: Common Safety and Security Policy</w:t>
            </w:r>
          </w:p>
          <w:p w14:paraId="489EDD31" w14:textId="77777777" w:rsidR="00677D27" w:rsidRPr="00677D27" w:rsidRDefault="00677D27" w:rsidP="00677D27">
            <w:pPr>
              <w:rPr>
                <w:b/>
                <w:bCs/>
                <w:lang w:eastAsia="en-GB"/>
              </w:rPr>
            </w:pPr>
            <w:r w:rsidRPr="00677D27">
              <w:rPr>
                <w:noProof/>
                <w:lang w:val="en-US" w:eastAsia="en-GB"/>
              </w:rPr>
              <w:drawing>
                <wp:inline distT="0" distB="0" distL="0" distR="0" wp14:anchorId="421E05BE" wp14:editId="14CF29EF">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tc>
      </w:tr>
      <w:tr w:rsidR="00677D27" w:rsidRPr="00677D27" w14:paraId="2284D97C" w14:textId="77777777" w:rsidTr="00F36D9E">
        <w:trPr>
          <w:trHeight w:val="533"/>
          <w:jc w:val="center"/>
        </w:trPr>
        <w:tc>
          <w:tcPr>
            <w:tcW w:w="9576" w:type="dxa"/>
          </w:tcPr>
          <w:p w14:paraId="249F74FB" w14:textId="77777777" w:rsidR="00677D27" w:rsidRPr="00677D27" w:rsidRDefault="00677D27" w:rsidP="00677D27">
            <w:pPr>
              <w:rPr>
                <w:lang w:val="en-US" w:eastAsia="en-GB"/>
              </w:rPr>
            </w:pPr>
            <w:r w:rsidRPr="00677D27">
              <w:rPr>
                <w:b/>
                <w:bCs/>
                <w:lang w:eastAsia="en-GB"/>
              </w:rPr>
              <w:t xml:space="preserve">Training Notes: </w:t>
            </w:r>
            <w:r w:rsidRPr="00677D27">
              <w:rPr>
                <w:lang w:val="en-US" w:eastAsia="en-GB"/>
              </w:rPr>
              <w:t xml:space="preserve">Firms in the hotel industry have several ongoing problems, particularly when they are near maximum. To assist avoid this sort of injury, certain risks must still be </w:t>
            </w:r>
            <w:r w:rsidRPr="00677D27">
              <w:rPr>
                <w:lang w:val="en-US" w:eastAsia="en-GB"/>
              </w:rPr>
              <w:lastRenderedPageBreak/>
              <w:t>handled. Proper maintenance, suitable clothing, spill cleanup, and enough illumination are all pragmatic actions that may be taken to minimize slips, trips, and falls.</w:t>
            </w:r>
          </w:p>
          <w:p w14:paraId="145788AB" w14:textId="77777777" w:rsidR="00677D27" w:rsidRPr="00677D27" w:rsidRDefault="00677D27" w:rsidP="00677D27">
            <w:pPr>
              <w:rPr>
                <w:lang w:val="en-US" w:eastAsia="en-GB"/>
              </w:rPr>
            </w:pPr>
            <w:r w:rsidRPr="00677D27">
              <w:rPr>
                <w:lang w:val="en-US" w:eastAsia="en-GB"/>
              </w:rPr>
              <w:t>Employees in the service industry are likely to be required to carry heavy goods including furniture, shipments, baggage, overflowing pots, and heaps of dishes at times. If treated poorly, this might result in neurological damage. Kitchens, dishwashers, and kitchen employees, for instance, must learn how to reduce the health hazards connected with input gear.</w:t>
            </w:r>
          </w:p>
          <w:p w14:paraId="7D22C688" w14:textId="77777777" w:rsidR="00677D27" w:rsidRPr="00677D27" w:rsidRDefault="00677D27" w:rsidP="00677D27">
            <w:pPr>
              <w:rPr>
                <w:lang w:val="en-US" w:eastAsia="en-GB"/>
              </w:rPr>
            </w:pPr>
            <w:r w:rsidRPr="00677D27">
              <w:rPr>
                <w:lang w:val="en-US" w:eastAsia="en-GB"/>
              </w:rPr>
              <w:t xml:space="preserve">When working with toxic materials, certain standards must be observed, and staff had to be able to recognize common danger signals and utilize PPE (Personal Protective Equipment). The Management of Compounds Hazardous to Health Regulations (COSHH) aims to reduce the risk of being ill </w:t>
            </w:r>
            <w:proofErr w:type="gramStart"/>
            <w:r w:rsidRPr="00677D27">
              <w:rPr>
                <w:lang w:val="en-US" w:eastAsia="en-GB"/>
              </w:rPr>
              <w:t>as a result of</w:t>
            </w:r>
            <w:proofErr w:type="gramEnd"/>
            <w:r w:rsidRPr="00677D27">
              <w:rPr>
                <w:lang w:val="en-US" w:eastAsia="en-GB"/>
              </w:rPr>
              <w:t xml:space="preserve"> occupational hazards (</w:t>
            </w:r>
            <w:proofErr w:type="spellStart"/>
            <w:r w:rsidRPr="00677D27">
              <w:rPr>
                <w:lang w:val="en-US" w:eastAsia="en-GB"/>
              </w:rPr>
              <w:t>Chibili</w:t>
            </w:r>
            <w:proofErr w:type="spellEnd"/>
            <w:r w:rsidRPr="00677D27">
              <w:rPr>
                <w:lang w:val="en-US" w:eastAsia="en-GB"/>
              </w:rPr>
              <w:t xml:space="preserve">, 2019). It is also critical to place the psychological state on par with the personal condition. Hopefully, mental disorders </w:t>
            </w:r>
            <w:proofErr w:type="gramStart"/>
            <w:r w:rsidRPr="00677D27">
              <w:rPr>
                <w:lang w:val="en-US" w:eastAsia="en-GB"/>
              </w:rPr>
              <w:t>understanding</w:t>
            </w:r>
            <w:proofErr w:type="gramEnd"/>
            <w:r w:rsidRPr="00677D27">
              <w:rPr>
                <w:lang w:val="en-US" w:eastAsia="en-GB"/>
              </w:rPr>
              <w:t xml:space="preserve"> and happiness are being recognized in the job, and corporations are seeing the value of acting as an intermediary in this area.</w:t>
            </w:r>
          </w:p>
          <w:p w14:paraId="3A275B5F" w14:textId="77777777" w:rsidR="00677D27" w:rsidRPr="00677D27" w:rsidRDefault="00677D27" w:rsidP="00677D27">
            <w:pPr>
              <w:rPr>
                <w:lang w:val="en-US" w:eastAsia="en-GB"/>
              </w:rPr>
            </w:pPr>
            <w:r w:rsidRPr="00677D27">
              <w:rPr>
                <w:lang w:val="en-US" w:eastAsia="en-GB"/>
              </w:rPr>
              <w:t xml:space="preserve">Because of the usage of gas, bare burning, and other combustible chemicals in stoves, they represent a higher danger of fire. Making certain that employees grasp how a grenade explodes, how to combat it, and evacuation protocols can assist to safeguard them in the case of a fire. </w:t>
            </w:r>
          </w:p>
          <w:p w14:paraId="12E9310B" w14:textId="77777777" w:rsidR="00677D27" w:rsidRPr="00677D27" w:rsidRDefault="00677D27" w:rsidP="00677D27">
            <w:pPr>
              <w:rPr>
                <w:lang w:eastAsia="en-GB"/>
              </w:rPr>
            </w:pPr>
            <w:r w:rsidRPr="00677D27">
              <w:rPr>
                <w:b/>
                <w:bCs/>
                <w:lang w:eastAsia="en-GB"/>
              </w:rPr>
              <w:t>Slide 6</w:t>
            </w:r>
            <w:r w:rsidRPr="00677D27">
              <w:rPr>
                <w:lang w:eastAsia="en-GB"/>
              </w:rPr>
              <w:t xml:space="preserve">: </w:t>
            </w:r>
            <w:r w:rsidRPr="00677D27">
              <w:rPr>
                <w:b/>
                <w:bCs/>
                <w:lang w:eastAsia="en-GB"/>
              </w:rPr>
              <w:t>Concept of Employee Engagement</w:t>
            </w:r>
            <w:r w:rsidRPr="00677D27">
              <w:rPr>
                <w:lang w:eastAsia="en-GB"/>
              </w:rPr>
              <w:t xml:space="preserve"> </w:t>
            </w:r>
          </w:p>
          <w:p w14:paraId="170B2B32" w14:textId="77777777" w:rsidR="00677D27" w:rsidRPr="00677D27" w:rsidRDefault="00677D27" w:rsidP="00677D27">
            <w:pPr>
              <w:rPr>
                <w:lang w:eastAsia="en-GB"/>
              </w:rPr>
            </w:pPr>
            <w:r w:rsidRPr="00677D27">
              <w:rPr>
                <w:noProof/>
                <w:lang w:val="en-US" w:eastAsia="en-GB"/>
              </w:rPr>
              <w:lastRenderedPageBreak/>
              <w:drawing>
                <wp:inline distT="0" distB="0" distL="0" distR="0" wp14:anchorId="6A887C7B" wp14:editId="111C5F8A">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tc>
      </w:tr>
      <w:tr w:rsidR="00677D27" w:rsidRPr="00677D27" w14:paraId="30F640BD" w14:textId="77777777" w:rsidTr="00F36D9E">
        <w:trPr>
          <w:trHeight w:val="533"/>
          <w:jc w:val="center"/>
        </w:trPr>
        <w:tc>
          <w:tcPr>
            <w:tcW w:w="9576" w:type="dxa"/>
          </w:tcPr>
          <w:p w14:paraId="5D9825FD" w14:textId="77777777" w:rsidR="00677D27" w:rsidRPr="00677D27" w:rsidRDefault="00677D27" w:rsidP="00677D27">
            <w:pPr>
              <w:rPr>
                <w:lang w:eastAsia="en-GB"/>
              </w:rPr>
            </w:pPr>
            <w:r w:rsidRPr="00677D27">
              <w:rPr>
                <w:b/>
                <w:bCs/>
                <w:lang w:eastAsia="en-GB"/>
              </w:rPr>
              <w:lastRenderedPageBreak/>
              <w:t xml:space="preserve">Training Note: </w:t>
            </w:r>
            <w:r w:rsidRPr="00677D27">
              <w:rPr>
                <w:lang w:eastAsia="en-GB"/>
              </w:rPr>
              <w:t xml:space="preserve">Employee engagement is now being described as the willingness or ability to provide everything at work their fullest effort and focus. a practice that reflects and shapes company ideals (Quick, 2020). The amount to which an individual is knowledgeable, smart, and committed to the standards and customs of a workplace. the capacity of employees to exert extraordinary effort in their tasks regardless of financial considerations that is beneficial to the </w:t>
            </w:r>
            <w:proofErr w:type="gramStart"/>
            <w:r w:rsidRPr="00677D27">
              <w:rPr>
                <w:lang w:eastAsia="en-GB"/>
              </w:rPr>
              <w:t>company as a whole</w:t>
            </w:r>
            <w:proofErr w:type="gramEnd"/>
            <w:r w:rsidRPr="00677D27">
              <w:rPr>
                <w:lang w:eastAsia="en-GB"/>
              </w:rPr>
              <w:t>.</w:t>
            </w:r>
          </w:p>
        </w:tc>
      </w:tr>
      <w:tr w:rsidR="00677D27" w:rsidRPr="00677D27" w14:paraId="2E2463DE" w14:textId="77777777" w:rsidTr="00F36D9E">
        <w:trPr>
          <w:trHeight w:val="533"/>
          <w:jc w:val="center"/>
        </w:trPr>
        <w:tc>
          <w:tcPr>
            <w:tcW w:w="9576" w:type="dxa"/>
          </w:tcPr>
          <w:p w14:paraId="721E66BA" w14:textId="77777777" w:rsidR="00677D27" w:rsidRPr="00677D27" w:rsidRDefault="00677D27" w:rsidP="00677D27">
            <w:pPr>
              <w:rPr>
                <w:b/>
                <w:bCs/>
                <w:lang w:eastAsia="en-GB"/>
              </w:rPr>
            </w:pPr>
            <w:r w:rsidRPr="00677D27">
              <w:rPr>
                <w:b/>
                <w:bCs/>
                <w:lang w:eastAsia="en-GB"/>
              </w:rPr>
              <w:t>Slide 7: Employee Engagement Model</w:t>
            </w:r>
          </w:p>
          <w:p w14:paraId="1357E622" w14:textId="77777777" w:rsidR="00677D27" w:rsidRPr="00677D27" w:rsidRDefault="00677D27" w:rsidP="00677D27">
            <w:pPr>
              <w:rPr>
                <w:b/>
                <w:bCs/>
                <w:lang w:eastAsia="en-GB"/>
              </w:rPr>
            </w:pPr>
            <w:r w:rsidRPr="00677D27">
              <w:rPr>
                <w:noProof/>
                <w:lang w:val="en-US" w:eastAsia="en-GB"/>
              </w:rPr>
              <w:lastRenderedPageBreak/>
              <w:drawing>
                <wp:inline distT="0" distB="0" distL="0" distR="0" wp14:anchorId="0889F758" wp14:editId="2FE2A603">
                  <wp:extent cx="5943600" cy="3343275"/>
                  <wp:effectExtent l="0" t="0" r="0" b="9525"/>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tc>
      </w:tr>
      <w:tr w:rsidR="00677D27" w:rsidRPr="00677D27" w14:paraId="48B805AD" w14:textId="77777777" w:rsidTr="00F36D9E">
        <w:trPr>
          <w:trHeight w:val="533"/>
          <w:jc w:val="center"/>
        </w:trPr>
        <w:tc>
          <w:tcPr>
            <w:tcW w:w="9576" w:type="dxa"/>
          </w:tcPr>
          <w:p w14:paraId="45181A5C" w14:textId="77777777" w:rsidR="00677D27" w:rsidRPr="00677D27" w:rsidRDefault="00677D27" w:rsidP="00677D27">
            <w:pPr>
              <w:rPr>
                <w:b/>
                <w:bCs/>
                <w:lang w:val="en-US" w:eastAsia="en-GB"/>
              </w:rPr>
            </w:pPr>
            <w:r w:rsidRPr="00677D27">
              <w:rPr>
                <w:b/>
                <w:bCs/>
                <w:lang w:eastAsia="en-GB"/>
              </w:rPr>
              <w:lastRenderedPageBreak/>
              <w:t xml:space="preserve">Training Note: </w:t>
            </w:r>
            <w:r w:rsidRPr="00677D27">
              <w:rPr>
                <w:lang w:val="en-US" w:eastAsia="en-GB"/>
              </w:rPr>
              <w:t>An employee engagement model is a structure that describes how a firm may make its employees feel better, fulfilled, attended to, appreciated, appreciated, and trustworthy at work (Bridger, 2022). It also recognizes that staff members are individuals with lives beyond work.</w:t>
            </w:r>
          </w:p>
        </w:tc>
      </w:tr>
      <w:tr w:rsidR="00677D27" w:rsidRPr="00677D27" w14:paraId="0E99D3BD" w14:textId="77777777" w:rsidTr="00F36D9E">
        <w:trPr>
          <w:trHeight w:val="533"/>
          <w:jc w:val="center"/>
        </w:trPr>
        <w:tc>
          <w:tcPr>
            <w:tcW w:w="9576" w:type="dxa"/>
          </w:tcPr>
          <w:p w14:paraId="56BE97E9" w14:textId="77777777" w:rsidR="00677D27" w:rsidRPr="00677D27" w:rsidRDefault="00677D27" w:rsidP="00677D27">
            <w:pPr>
              <w:rPr>
                <w:b/>
                <w:bCs/>
                <w:lang w:eastAsia="en-GB"/>
              </w:rPr>
            </w:pPr>
            <w:r w:rsidRPr="00677D27">
              <w:rPr>
                <w:b/>
                <w:bCs/>
                <w:lang w:eastAsia="en-GB"/>
              </w:rPr>
              <w:t xml:space="preserve">Slide 8: Importance of Employee Engagement </w:t>
            </w:r>
          </w:p>
          <w:p w14:paraId="68D6AC38" w14:textId="77777777" w:rsidR="00677D27" w:rsidRPr="00677D27" w:rsidRDefault="00677D27" w:rsidP="00677D27">
            <w:pPr>
              <w:rPr>
                <w:b/>
                <w:bCs/>
                <w:lang w:eastAsia="en-GB"/>
              </w:rPr>
            </w:pPr>
            <w:r w:rsidRPr="00677D27">
              <w:rPr>
                <w:noProof/>
                <w:lang w:val="en-US" w:eastAsia="en-GB"/>
              </w:rPr>
              <w:lastRenderedPageBreak/>
              <w:drawing>
                <wp:inline distT="0" distB="0" distL="0" distR="0" wp14:anchorId="2507A007" wp14:editId="3092E557">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tc>
      </w:tr>
      <w:tr w:rsidR="00677D27" w:rsidRPr="00677D27" w14:paraId="02D87B7F" w14:textId="77777777" w:rsidTr="00F36D9E">
        <w:trPr>
          <w:trHeight w:val="533"/>
          <w:jc w:val="center"/>
        </w:trPr>
        <w:tc>
          <w:tcPr>
            <w:tcW w:w="9576" w:type="dxa"/>
          </w:tcPr>
          <w:p w14:paraId="3E5CA2A5" w14:textId="77777777" w:rsidR="00677D27" w:rsidRPr="00677D27" w:rsidRDefault="00677D27" w:rsidP="00677D27">
            <w:pPr>
              <w:rPr>
                <w:b/>
                <w:bCs/>
                <w:lang w:val="en-US" w:eastAsia="en-GB"/>
              </w:rPr>
            </w:pPr>
            <w:r w:rsidRPr="00677D27">
              <w:rPr>
                <w:b/>
                <w:bCs/>
                <w:lang w:eastAsia="en-GB"/>
              </w:rPr>
              <w:lastRenderedPageBreak/>
              <w:t xml:space="preserve">Training Note: </w:t>
            </w:r>
            <w:r w:rsidRPr="00677D27">
              <w:rPr>
                <w:lang w:eastAsia="en-GB"/>
              </w:rPr>
              <w:t>The following are some reasons why businesses need to adopt the employee engagement strategy. Staff members, often known as employees, are essential to achieving and sustaining success. Workers are the foundation of any organization (Wang &amp; Joseph, 2018). The organization's principal associates must have effective employee supervision that specifies positions. As principal companions, employee managers are accountable for keeping employees interested, encouraged, and appropriately participating in services.</w:t>
            </w:r>
          </w:p>
        </w:tc>
      </w:tr>
      <w:tr w:rsidR="00677D27" w:rsidRPr="00677D27" w14:paraId="31910C9E" w14:textId="77777777" w:rsidTr="00F36D9E">
        <w:trPr>
          <w:trHeight w:val="533"/>
          <w:jc w:val="center"/>
        </w:trPr>
        <w:tc>
          <w:tcPr>
            <w:tcW w:w="9576" w:type="dxa"/>
          </w:tcPr>
          <w:p w14:paraId="46066BA9" w14:textId="77777777" w:rsidR="00677D27" w:rsidRPr="00677D27" w:rsidRDefault="00677D27" w:rsidP="00677D27">
            <w:pPr>
              <w:rPr>
                <w:b/>
                <w:bCs/>
                <w:lang w:eastAsia="en-GB"/>
              </w:rPr>
            </w:pPr>
            <w:r w:rsidRPr="00677D27">
              <w:rPr>
                <w:b/>
                <w:bCs/>
                <w:lang w:eastAsia="en-GB"/>
              </w:rPr>
              <w:t>Slide 9: Recommendation to the GM of the Trinity City Hotel</w:t>
            </w:r>
          </w:p>
          <w:p w14:paraId="7F5D18E5" w14:textId="77777777" w:rsidR="00677D27" w:rsidRPr="00677D27" w:rsidRDefault="00677D27" w:rsidP="00677D27">
            <w:pPr>
              <w:rPr>
                <w:b/>
                <w:bCs/>
                <w:lang w:eastAsia="en-GB"/>
              </w:rPr>
            </w:pPr>
            <w:r w:rsidRPr="00677D27">
              <w:rPr>
                <w:noProof/>
                <w:lang w:val="en-US" w:eastAsia="en-GB"/>
              </w:rPr>
              <w:lastRenderedPageBreak/>
              <w:drawing>
                <wp:inline distT="0" distB="0" distL="0" distR="0" wp14:anchorId="0E75084F" wp14:editId="3ACC800A">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tc>
      </w:tr>
      <w:tr w:rsidR="00677D27" w:rsidRPr="00677D27" w14:paraId="55D90737" w14:textId="77777777" w:rsidTr="00F36D9E">
        <w:trPr>
          <w:trHeight w:val="533"/>
          <w:jc w:val="center"/>
        </w:trPr>
        <w:tc>
          <w:tcPr>
            <w:tcW w:w="9576" w:type="dxa"/>
          </w:tcPr>
          <w:p w14:paraId="249DD3F4" w14:textId="77777777" w:rsidR="00677D27" w:rsidRPr="00677D27" w:rsidRDefault="00677D27" w:rsidP="00677D27">
            <w:pPr>
              <w:rPr>
                <w:b/>
                <w:bCs/>
                <w:lang w:eastAsia="en-GB"/>
              </w:rPr>
            </w:pPr>
            <w:r w:rsidRPr="00677D27">
              <w:rPr>
                <w:b/>
                <w:bCs/>
                <w:lang w:eastAsia="en-GB"/>
              </w:rPr>
              <w:lastRenderedPageBreak/>
              <w:t xml:space="preserve">Training Note: </w:t>
            </w:r>
            <w:r w:rsidRPr="00677D27">
              <w:rPr>
                <w:lang w:eastAsia="en-GB"/>
              </w:rPr>
              <w:t>In the case of hiring the employee, GM should select dedicated, honest, skilled, and verified individuals. Workers receive applause since this keeps everyone informed and appreciated (</w:t>
            </w:r>
            <w:proofErr w:type="spellStart"/>
            <w:r w:rsidRPr="00677D27">
              <w:rPr>
                <w:lang w:eastAsia="en-GB"/>
              </w:rPr>
              <w:t>Nilashi</w:t>
            </w:r>
            <w:proofErr w:type="spellEnd"/>
            <w:r w:rsidRPr="00677D27">
              <w:rPr>
                <w:lang w:eastAsia="en-GB"/>
              </w:rPr>
              <w:t xml:space="preserve"> &amp; </w:t>
            </w:r>
            <w:proofErr w:type="spellStart"/>
            <w:r w:rsidRPr="00677D27">
              <w:rPr>
                <w:lang w:eastAsia="en-GB"/>
              </w:rPr>
              <w:t>Ahani</w:t>
            </w:r>
            <w:proofErr w:type="spellEnd"/>
            <w:r w:rsidRPr="00677D27">
              <w:rPr>
                <w:lang w:eastAsia="en-GB"/>
              </w:rPr>
              <w:t>, 2019). When it comes to hotel personnel’s morale, adopt careful tactics with an ethical code. It is vital to be acknowledged. At its primary stage, this company is concerned with offering services to individuals who have been overseas and need to work alongside connections. This industry encompasses hotels, travel assistance, and telecommunication.</w:t>
            </w:r>
          </w:p>
        </w:tc>
      </w:tr>
      <w:tr w:rsidR="00677D27" w:rsidRPr="00677D27" w14:paraId="019CBF3B" w14:textId="77777777" w:rsidTr="00F36D9E">
        <w:trPr>
          <w:trHeight w:val="533"/>
          <w:jc w:val="center"/>
        </w:trPr>
        <w:tc>
          <w:tcPr>
            <w:tcW w:w="9576" w:type="dxa"/>
          </w:tcPr>
          <w:p w14:paraId="01F69F14" w14:textId="77777777" w:rsidR="00677D27" w:rsidRPr="00677D27" w:rsidRDefault="00677D27" w:rsidP="00677D27">
            <w:pPr>
              <w:rPr>
                <w:b/>
                <w:bCs/>
                <w:lang w:eastAsia="en-GB"/>
              </w:rPr>
            </w:pPr>
            <w:r w:rsidRPr="00677D27">
              <w:rPr>
                <w:b/>
                <w:bCs/>
                <w:lang w:eastAsia="en-GB"/>
              </w:rPr>
              <w:t>Slide 10: Conclusion</w:t>
            </w:r>
          </w:p>
          <w:p w14:paraId="6D416A6D" w14:textId="77777777" w:rsidR="00677D27" w:rsidRPr="00677D27" w:rsidRDefault="00677D27" w:rsidP="00677D27">
            <w:pPr>
              <w:rPr>
                <w:b/>
                <w:bCs/>
                <w:lang w:eastAsia="en-GB"/>
              </w:rPr>
            </w:pPr>
            <w:r w:rsidRPr="00677D27">
              <w:rPr>
                <w:noProof/>
                <w:lang w:val="en-US" w:eastAsia="en-GB"/>
              </w:rPr>
              <w:lastRenderedPageBreak/>
              <w:drawing>
                <wp:inline distT="0" distB="0" distL="0" distR="0" wp14:anchorId="5258C218" wp14:editId="321AF0FB">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tc>
      </w:tr>
      <w:tr w:rsidR="00677D27" w:rsidRPr="00677D27" w14:paraId="217A21FE" w14:textId="77777777" w:rsidTr="00F36D9E">
        <w:trPr>
          <w:trHeight w:val="533"/>
          <w:jc w:val="center"/>
        </w:trPr>
        <w:tc>
          <w:tcPr>
            <w:tcW w:w="9576" w:type="dxa"/>
          </w:tcPr>
          <w:p w14:paraId="7560E690" w14:textId="77777777" w:rsidR="00677D27" w:rsidRPr="00677D27" w:rsidRDefault="00677D27" w:rsidP="00677D27">
            <w:pPr>
              <w:rPr>
                <w:b/>
                <w:bCs/>
                <w:lang w:val="en-US" w:eastAsia="en-GB"/>
              </w:rPr>
            </w:pPr>
            <w:r w:rsidRPr="00677D27">
              <w:rPr>
                <w:b/>
                <w:bCs/>
                <w:lang w:eastAsia="en-GB"/>
              </w:rPr>
              <w:lastRenderedPageBreak/>
              <w:t xml:space="preserve">Training Note: </w:t>
            </w:r>
            <w:r w:rsidRPr="00677D27">
              <w:rPr>
                <w:lang w:val="en-US" w:eastAsia="en-GB"/>
              </w:rPr>
              <w:t xml:space="preserve">Employees are frequently the first line of defense in the revenue game. An absence of participation in their individual </w:t>
            </w:r>
            <w:proofErr w:type="gramStart"/>
            <w:r w:rsidRPr="00677D27">
              <w:rPr>
                <w:lang w:val="en-US" w:eastAsia="en-GB"/>
              </w:rPr>
              <w:t>positions either</w:t>
            </w:r>
            <w:proofErr w:type="gramEnd"/>
            <w:r w:rsidRPr="00677D27">
              <w:rPr>
                <w:lang w:val="en-US" w:eastAsia="en-GB"/>
              </w:rPr>
              <w:t xml:space="preserve"> during guest encounters might result in lower customer experience and, as a result, lower profitability power (</w:t>
            </w:r>
            <w:proofErr w:type="spellStart"/>
            <w:r w:rsidRPr="00677D27">
              <w:rPr>
                <w:lang w:val="en-US" w:eastAsia="en-GB"/>
              </w:rPr>
              <w:t>Nunkoo</w:t>
            </w:r>
            <w:proofErr w:type="spellEnd"/>
            <w:r w:rsidRPr="00677D27">
              <w:rPr>
                <w:lang w:val="en-US" w:eastAsia="en-GB"/>
              </w:rPr>
              <w:t xml:space="preserve"> &amp; </w:t>
            </w:r>
            <w:proofErr w:type="spellStart"/>
            <w:r w:rsidRPr="00677D27">
              <w:rPr>
                <w:lang w:val="en-US" w:eastAsia="en-GB"/>
              </w:rPr>
              <w:t>Sunnassee</w:t>
            </w:r>
            <w:proofErr w:type="spellEnd"/>
            <w:r w:rsidRPr="00677D27">
              <w:rPr>
                <w:lang w:val="en-US" w:eastAsia="en-GB"/>
              </w:rPr>
              <w:t>, 2020). In some kinds of high-turnover businesses like leisure, consistently connecting with and keeping staff members can be difficult. As an Assistant at Hotel Trinity, it is their responsibility to persuade the Superintendent that employee engagement is important to the hotel's sustainability.</w:t>
            </w:r>
          </w:p>
        </w:tc>
      </w:tr>
    </w:tbl>
    <w:p w14:paraId="6576E011" w14:textId="77777777" w:rsidR="00677D27" w:rsidRPr="00677D27" w:rsidRDefault="00677D27" w:rsidP="00677D27">
      <w:pPr>
        <w:rPr>
          <w:lang w:eastAsia="en-GB"/>
        </w:rPr>
      </w:pPr>
    </w:p>
    <w:p w14:paraId="1C7EE15E" w14:textId="77777777" w:rsidR="00677D27" w:rsidRPr="00677D27" w:rsidRDefault="00677D27" w:rsidP="00677D27">
      <w:pPr>
        <w:rPr>
          <w:lang w:eastAsia="en-GB"/>
        </w:rPr>
      </w:pPr>
      <w:r w:rsidRPr="00677D27">
        <w:rPr>
          <w:lang w:eastAsia="en-GB"/>
        </w:rPr>
        <w:br w:type="page"/>
      </w:r>
    </w:p>
    <w:bookmarkEnd w:id="0"/>
    <w:p w14:paraId="33CA59D7" w14:textId="70DB8D22" w:rsidR="00677D27" w:rsidRPr="00677D27" w:rsidRDefault="00677D27" w:rsidP="00677D27">
      <w:pPr>
        <w:rPr>
          <w:lang w:eastAsia="en-GB"/>
        </w:rPr>
        <w:sectPr w:rsidR="00677D27" w:rsidRPr="00677D27" w:rsidSect="00B425DB">
          <w:headerReference w:type="default" r:id="rId27"/>
          <w:pgSz w:w="15840" w:h="12240" w:orient="landscape"/>
          <w:pgMar w:top="1440" w:right="1440" w:bottom="1440" w:left="1440" w:header="720" w:footer="720" w:gutter="0"/>
          <w:cols w:space="720"/>
          <w:docGrid w:linePitch="360"/>
        </w:sectPr>
      </w:pPr>
    </w:p>
    <w:p w14:paraId="2301DEF4" w14:textId="026A2F1D" w:rsidR="00677D27" w:rsidRDefault="00677D27" w:rsidP="00677D27">
      <w:pPr>
        <w:pStyle w:val="Heading1"/>
      </w:pPr>
      <w:r>
        <w:lastRenderedPageBreak/>
        <w:t xml:space="preserve">Reference Component </w:t>
      </w:r>
      <w:r w:rsidR="006929AA">
        <w:t>One:</w:t>
      </w:r>
    </w:p>
    <w:p w14:paraId="19D3011F" w14:textId="77777777" w:rsidR="00677D27" w:rsidRPr="009D07E7" w:rsidRDefault="00677D27" w:rsidP="00677D27">
      <w:pPr>
        <w:rPr>
          <w:lang w:val="en-US" w:eastAsia="en-GB"/>
        </w:rPr>
      </w:pPr>
      <w:r w:rsidRPr="009D07E7">
        <w:rPr>
          <w:lang w:val="en-US" w:eastAsia="en-GB"/>
        </w:rPr>
        <w:t xml:space="preserve">Agarwal, R. and Green, R. (2015) </w:t>
      </w:r>
      <w:r w:rsidRPr="009D07E7">
        <w:rPr>
          <w:i/>
          <w:iCs/>
          <w:lang w:val="en-US" w:eastAsia="en-GB"/>
        </w:rPr>
        <w:t>The Handbook of Service Innovation</w:t>
      </w:r>
      <w:r w:rsidRPr="009D07E7">
        <w:rPr>
          <w:lang w:val="en-US" w:eastAsia="en-GB"/>
        </w:rPr>
        <w:t xml:space="preserve">. London, Harlow: Springer. </w:t>
      </w:r>
    </w:p>
    <w:p w14:paraId="4EDECADE" w14:textId="77777777" w:rsidR="00677D27" w:rsidRPr="009D07E7" w:rsidRDefault="00677D27" w:rsidP="00677D27">
      <w:pPr>
        <w:rPr>
          <w:lang w:val="en-US" w:eastAsia="en-GB"/>
        </w:rPr>
      </w:pPr>
      <w:r w:rsidRPr="009D07E7">
        <w:rPr>
          <w:lang w:val="en-US" w:eastAsia="en-GB"/>
        </w:rPr>
        <w:t xml:space="preserve">Akbar, Y.H. and </w:t>
      </w:r>
      <w:proofErr w:type="spellStart"/>
      <w:r w:rsidRPr="009D07E7">
        <w:rPr>
          <w:lang w:val="en-US" w:eastAsia="en-GB"/>
        </w:rPr>
        <w:t>Tracogna</w:t>
      </w:r>
      <w:proofErr w:type="spellEnd"/>
      <w:r w:rsidRPr="009D07E7">
        <w:rPr>
          <w:lang w:val="en-US" w:eastAsia="en-GB"/>
        </w:rPr>
        <w:t xml:space="preserve">, A. (2018) “The sharing economy and the future of the hotel industry: Transaction cost theory and platform economics,” </w:t>
      </w:r>
      <w:r w:rsidRPr="009D07E7">
        <w:rPr>
          <w:i/>
          <w:iCs/>
          <w:lang w:val="en-US" w:eastAsia="en-GB"/>
        </w:rPr>
        <w:t>International Journal of Hospitality Management</w:t>
      </w:r>
      <w:r w:rsidRPr="009D07E7">
        <w:rPr>
          <w:lang w:val="en-US" w:eastAsia="en-GB"/>
        </w:rPr>
        <w:t xml:space="preserve">, 71, pp. 91–101. Available at: https://doi.org/10.1016/j.ijhm.2017.12.004. </w:t>
      </w:r>
    </w:p>
    <w:p w14:paraId="541980DC" w14:textId="77777777" w:rsidR="00677D27" w:rsidRPr="009D07E7" w:rsidRDefault="00677D27" w:rsidP="00677D27">
      <w:pPr>
        <w:rPr>
          <w:lang w:val="en-US" w:eastAsia="en-GB"/>
        </w:rPr>
      </w:pPr>
      <w:proofErr w:type="spellStart"/>
      <w:r w:rsidRPr="009D07E7">
        <w:rPr>
          <w:lang w:val="en-US" w:eastAsia="en-GB"/>
        </w:rPr>
        <w:t>Alexakis</w:t>
      </w:r>
      <w:proofErr w:type="spellEnd"/>
      <w:r w:rsidRPr="009D07E7">
        <w:rPr>
          <w:lang w:val="en-US" w:eastAsia="en-GB"/>
        </w:rPr>
        <w:t xml:space="preserve">, G. and Jiang, L. (2019) “Industry competencies and the Optimal Hospitality Management Curriculum: An empirical study,” </w:t>
      </w:r>
      <w:r w:rsidRPr="009D07E7">
        <w:rPr>
          <w:i/>
          <w:iCs/>
          <w:lang w:val="en-US" w:eastAsia="en-GB"/>
        </w:rPr>
        <w:t>Journal of Hospitality &amp; Tourism Education</w:t>
      </w:r>
      <w:r w:rsidRPr="009D07E7">
        <w:rPr>
          <w:lang w:val="en-US" w:eastAsia="en-GB"/>
        </w:rPr>
        <w:t xml:space="preserve">, 31(4), pp. 210–220. Available at: https://doi.org/10.1080/10963758.2019.1575748. </w:t>
      </w:r>
    </w:p>
    <w:p w14:paraId="71716C6F" w14:textId="77777777" w:rsidR="00677D27" w:rsidRPr="009D07E7" w:rsidRDefault="00677D27" w:rsidP="00677D27">
      <w:pPr>
        <w:rPr>
          <w:lang w:val="en-US" w:eastAsia="en-GB"/>
        </w:rPr>
      </w:pPr>
      <w:r w:rsidRPr="009D07E7">
        <w:rPr>
          <w:lang w:val="en-US" w:eastAsia="en-GB"/>
        </w:rPr>
        <w:t xml:space="preserve">Brazil, C.K. and </w:t>
      </w:r>
      <w:proofErr w:type="spellStart"/>
      <w:r w:rsidRPr="009D07E7">
        <w:rPr>
          <w:lang w:val="en-US" w:eastAsia="en-GB"/>
        </w:rPr>
        <w:t>Rys</w:t>
      </w:r>
      <w:proofErr w:type="spellEnd"/>
      <w:r w:rsidRPr="009D07E7">
        <w:rPr>
          <w:lang w:val="en-US" w:eastAsia="en-GB"/>
        </w:rPr>
        <w:t xml:space="preserve">, M.J. (2023) “Using the rapid upper limb assessment to examine the effect of the new hotel housekeeping California standard,” </w:t>
      </w:r>
      <w:r w:rsidRPr="009D07E7">
        <w:rPr>
          <w:i/>
          <w:iCs/>
          <w:lang w:val="en-US" w:eastAsia="en-GB"/>
        </w:rPr>
        <w:t>Applied Ergonomics</w:t>
      </w:r>
      <w:r w:rsidRPr="009D07E7">
        <w:rPr>
          <w:lang w:val="en-US" w:eastAsia="en-GB"/>
        </w:rPr>
        <w:t xml:space="preserve">, 106, p. 103868. Available at: https://doi.org/10.1016/j.apergo.2022.103868. </w:t>
      </w:r>
    </w:p>
    <w:p w14:paraId="2759C979" w14:textId="77777777" w:rsidR="00677D27" w:rsidRDefault="00677D27" w:rsidP="00677D27">
      <w:pPr>
        <w:rPr>
          <w:lang w:val="en-US" w:eastAsia="en-GB"/>
        </w:rPr>
      </w:pPr>
      <w:proofErr w:type="spellStart"/>
      <w:r w:rsidRPr="009D07E7">
        <w:rPr>
          <w:lang w:val="en-US" w:eastAsia="en-GB"/>
        </w:rPr>
        <w:t>Buhalis</w:t>
      </w:r>
      <w:proofErr w:type="spellEnd"/>
      <w:r w:rsidRPr="009D07E7">
        <w:rPr>
          <w:lang w:val="en-US" w:eastAsia="en-GB"/>
        </w:rPr>
        <w:t xml:space="preserve">, D. and </w:t>
      </w:r>
      <w:proofErr w:type="spellStart"/>
      <w:r w:rsidRPr="009D07E7">
        <w:rPr>
          <w:lang w:val="en-US" w:eastAsia="en-GB"/>
        </w:rPr>
        <w:t>Hofacker</w:t>
      </w:r>
      <w:proofErr w:type="spellEnd"/>
      <w:r w:rsidRPr="009D07E7">
        <w:rPr>
          <w:lang w:val="en-US" w:eastAsia="en-GB"/>
        </w:rPr>
        <w:t xml:space="preserve">, C. (2019) “Technological disruptions in services: Lessons from tourism and hospitality,” </w:t>
      </w:r>
      <w:r w:rsidRPr="009D07E7">
        <w:rPr>
          <w:i/>
          <w:iCs/>
          <w:lang w:val="en-US" w:eastAsia="en-GB"/>
        </w:rPr>
        <w:t>Journal of Service Management</w:t>
      </w:r>
      <w:r w:rsidRPr="009D07E7">
        <w:rPr>
          <w:lang w:val="en-US" w:eastAsia="en-GB"/>
        </w:rPr>
        <w:t>, 30(4), pp. 484–506. Available at: https://doi.org/10.1108/josm-12-2018-0398.</w:t>
      </w:r>
    </w:p>
    <w:p w14:paraId="3A92F735" w14:textId="77777777" w:rsidR="00677D27" w:rsidRPr="00FF573F" w:rsidRDefault="00677D27" w:rsidP="00677D27">
      <w:pPr>
        <w:rPr>
          <w:lang w:val="en-US" w:eastAsia="en-GB"/>
        </w:rPr>
      </w:pPr>
      <w:proofErr w:type="spellStart"/>
      <w:r w:rsidRPr="00FF573F">
        <w:rPr>
          <w:lang w:val="en-US" w:eastAsia="en-GB"/>
        </w:rPr>
        <w:t>Marneros</w:t>
      </w:r>
      <w:proofErr w:type="spellEnd"/>
      <w:r w:rsidRPr="00FF573F">
        <w:rPr>
          <w:lang w:val="en-US" w:eastAsia="en-GB"/>
        </w:rPr>
        <w:t xml:space="preserve">, S. and </w:t>
      </w:r>
      <w:proofErr w:type="spellStart"/>
      <w:r w:rsidRPr="00FF573F">
        <w:rPr>
          <w:lang w:val="en-US" w:eastAsia="en-GB"/>
        </w:rPr>
        <w:t>Efstathiades</w:t>
      </w:r>
      <w:proofErr w:type="spellEnd"/>
      <w:r w:rsidRPr="00FF573F">
        <w:rPr>
          <w:lang w:val="en-US" w:eastAsia="en-GB"/>
        </w:rPr>
        <w:t xml:space="preserve">, A. (2020) “Identifying key success competencies for the hospitality industry: The Perspectives of Professionals,” </w:t>
      </w:r>
      <w:r w:rsidRPr="00FF573F">
        <w:rPr>
          <w:i/>
          <w:iCs/>
          <w:lang w:val="en-US" w:eastAsia="en-GB"/>
        </w:rPr>
        <w:t>Journal of Teaching in Travel &amp; Tourism</w:t>
      </w:r>
      <w:r w:rsidRPr="00FF573F">
        <w:rPr>
          <w:lang w:val="en-US" w:eastAsia="en-GB"/>
        </w:rPr>
        <w:t xml:space="preserve">, 20(4), pp. 237–261. Available at: https://doi.org/10.1080/15313220.2020.1745732. </w:t>
      </w:r>
    </w:p>
    <w:p w14:paraId="33227456" w14:textId="77777777" w:rsidR="00677D27" w:rsidRPr="009D07E7" w:rsidRDefault="00677D27" w:rsidP="00677D27">
      <w:pPr>
        <w:rPr>
          <w:lang w:val="en-US" w:eastAsia="en-GB"/>
        </w:rPr>
      </w:pPr>
      <w:r w:rsidRPr="009D07E7">
        <w:rPr>
          <w:lang w:val="en-US" w:eastAsia="en-GB"/>
        </w:rPr>
        <w:t xml:space="preserve">Raghubalan, G. and Raghubalan, S. (2017) </w:t>
      </w:r>
      <w:r w:rsidRPr="009D07E7">
        <w:rPr>
          <w:i/>
          <w:iCs/>
          <w:lang w:val="en-US" w:eastAsia="en-GB"/>
        </w:rPr>
        <w:t>Hotel Housekeeping: Operations and Management</w:t>
      </w:r>
      <w:r w:rsidRPr="009D07E7">
        <w:rPr>
          <w:lang w:val="en-US" w:eastAsia="en-GB"/>
        </w:rPr>
        <w:t xml:space="preserve">. New Delhi, India: Oxford University Press. </w:t>
      </w:r>
    </w:p>
    <w:p w14:paraId="4BD5D70A" w14:textId="77777777" w:rsidR="00677D27" w:rsidRPr="00FF573F" w:rsidRDefault="00677D27" w:rsidP="00677D27">
      <w:pPr>
        <w:rPr>
          <w:lang w:val="en-US" w:eastAsia="en-GB"/>
        </w:rPr>
      </w:pPr>
      <w:r w:rsidRPr="00FF573F">
        <w:rPr>
          <w:lang w:val="en-US" w:eastAsia="en-GB"/>
        </w:rPr>
        <w:t xml:space="preserve">Singh, A. and </w:t>
      </w:r>
      <w:proofErr w:type="spellStart"/>
      <w:r w:rsidRPr="00FF573F">
        <w:rPr>
          <w:lang w:val="en-US" w:eastAsia="en-GB"/>
        </w:rPr>
        <w:t>Jaykumar</w:t>
      </w:r>
      <w:proofErr w:type="spellEnd"/>
      <w:r w:rsidRPr="00FF573F">
        <w:rPr>
          <w:lang w:val="en-US" w:eastAsia="en-GB"/>
        </w:rPr>
        <w:t xml:space="preserve">, P. (2019) “On the road to consensus: Key Soft Skills Required for youth employment in the service sector,” </w:t>
      </w:r>
      <w:r w:rsidRPr="00FF573F">
        <w:rPr>
          <w:i/>
          <w:iCs/>
          <w:lang w:val="en-US" w:eastAsia="en-GB"/>
        </w:rPr>
        <w:t>Worldwide Hospitality and Tourism Themes</w:t>
      </w:r>
      <w:r w:rsidRPr="00FF573F">
        <w:rPr>
          <w:lang w:val="en-US" w:eastAsia="en-GB"/>
        </w:rPr>
        <w:t xml:space="preserve">, 11(1), pp. 10–24. Available at: https://doi.org/10.1108/whatt-10-2018-0066. </w:t>
      </w:r>
    </w:p>
    <w:p w14:paraId="65A785A1" w14:textId="77777777" w:rsidR="00677D27" w:rsidRPr="00FF573F" w:rsidRDefault="00677D27" w:rsidP="00677D27">
      <w:pPr>
        <w:rPr>
          <w:lang w:val="en-US" w:eastAsia="en-GB"/>
        </w:rPr>
      </w:pPr>
      <w:r w:rsidRPr="00FF573F">
        <w:rPr>
          <w:lang w:val="en-US" w:eastAsia="en-GB"/>
        </w:rPr>
        <w:t xml:space="preserve">Sönmez, S. and </w:t>
      </w:r>
      <w:proofErr w:type="spellStart"/>
      <w:r w:rsidRPr="00FF573F">
        <w:rPr>
          <w:lang w:val="en-US" w:eastAsia="en-GB"/>
        </w:rPr>
        <w:t>Apostolopoulos</w:t>
      </w:r>
      <w:proofErr w:type="spellEnd"/>
      <w:r w:rsidRPr="00FF573F">
        <w:rPr>
          <w:lang w:val="en-US" w:eastAsia="en-GB"/>
        </w:rPr>
        <w:t xml:space="preserve">, Y. (2017) “Perceived workplace mistreatment: Case of </w:t>
      </w:r>
      <w:proofErr w:type="spellStart"/>
      <w:r w:rsidRPr="00FF573F">
        <w:rPr>
          <w:lang w:val="en-US" w:eastAsia="en-GB"/>
        </w:rPr>
        <w:t>latina</w:t>
      </w:r>
      <w:proofErr w:type="spellEnd"/>
      <w:r w:rsidRPr="00FF573F">
        <w:rPr>
          <w:lang w:val="en-US" w:eastAsia="en-GB"/>
        </w:rPr>
        <w:t xml:space="preserve"> hotel housekeepers,” </w:t>
      </w:r>
      <w:r w:rsidRPr="00FF573F">
        <w:rPr>
          <w:i/>
          <w:iCs/>
          <w:lang w:val="en-US" w:eastAsia="en-GB"/>
        </w:rPr>
        <w:t>Work</w:t>
      </w:r>
      <w:r w:rsidRPr="00FF573F">
        <w:rPr>
          <w:lang w:val="en-US" w:eastAsia="en-GB"/>
        </w:rPr>
        <w:t xml:space="preserve">, 56(1), pp. 55–65. Available at: https://doi.org/10.3233/wor-162467. </w:t>
      </w:r>
    </w:p>
    <w:p w14:paraId="66BE5A03" w14:textId="77777777" w:rsidR="00677D27" w:rsidRPr="009D07E7" w:rsidRDefault="00677D27" w:rsidP="00677D27">
      <w:pPr>
        <w:rPr>
          <w:lang w:eastAsia="en-GB"/>
        </w:rPr>
      </w:pPr>
      <w:r w:rsidRPr="009D07E7">
        <w:rPr>
          <w:lang w:val="en-US" w:eastAsia="en-GB"/>
        </w:rPr>
        <w:t xml:space="preserve">Weber, M.R. and Crawford, A. (2019) “A suggested best practices for enhancing performance of soft skills with entry-level hospitality managers,” </w:t>
      </w:r>
      <w:r w:rsidRPr="009D07E7">
        <w:rPr>
          <w:i/>
          <w:iCs/>
          <w:lang w:val="en-US" w:eastAsia="en-GB"/>
        </w:rPr>
        <w:t>Anatolia</w:t>
      </w:r>
      <w:r w:rsidRPr="009D07E7">
        <w:rPr>
          <w:lang w:val="en-US" w:eastAsia="en-GB"/>
        </w:rPr>
        <w:t xml:space="preserve">, 31(1), pp. 76–87. Available at: https://doi.org/10.1080/13032917.2019.1703770. </w:t>
      </w:r>
    </w:p>
    <w:p w14:paraId="74E566F1" w14:textId="6B7B0E67" w:rsidR="00677D27" w:rsidRPr="00677D27" w:rsidRDefault="00677D27" w:rsidP="00677D27">
      <w:pPr>
        <w:rPr>
          <w:b/>
          <w:sz w:val="28"/>
          <w:szCs w:val="22"/>
          <w:lang w:eastAsia="en-GB"/>
        </w:rPr>
      </w:pPr>
      <w:r w:rsidRPr="00677D27">
        <w:rPr>
          <w:b/>
          <w:sz w:val="28"/>
          <w:szCs w:val="22"/>
          <w:lang w:eastAsia="en-GB"/>
        </w:rPr>
        <w:lastRenderedPageBreak/>
        <w:t xml:space="preserve">Reference Component </w:t>
      </w:r>
      <w:r w:rsidR="006929AA">
        <w:rPr>
          <w:b/>
          <w:sz w:val="28"/>
          <w:szCs w:val="22"/>
          <w:lang w:eastAsia="en-GB"/>
        </w:rPr>
        <w:t>Two:</w:t>
      </w:r>
    </w:p>
    <w:p w14:paraId="1FAB2397" w14:textId="77777777" w:rsidR="00677D27" w:rsidRPr="00677D27" w:rsidRDefault="00677D27" w:rsidP="00677D27">
      <w:pPr>
        <w:rPr>
          <w:lang w:val="en-US" w:eastAsia="en-GB"/>
        </w:rPr>
      </w:pPr>
      <w:proofErr w:type="spellStart"/>
      <w:r w:rsidRPr="00677D27">
        <w:rPr>
          <w:lang w:val="en-US" w:eastAsia="en-GB"/>
        </w:rPr>
        <w:t>Alrawadieh</w:t>
      </w:r>
      <w:proofErr w:type="spellEnd"/>
      <w:r w:rsidRPr="00677D27">
        <w:rPr>
          <w:lang w:val="en-US" w:eastAsia="en-GB"/>
        </w:rPr>
        <w:t xml:space="preserve">, Z. and Dincer, M.Z. (2019) “Reputation Management in cyberspace: Evidence from Jordan’s luxury hotel market,” </w:t>
      </w:r>
      <w:r w:rsidRPr="00677D27">
        <w:rPr>
          <w:i/>
          <w:iCs/>
          <w:lang w:val="en-US" w:eastAsia="en-GB"/>
        </w:rPr>
        <w:t>Journal of Hospitality and Tourism Technology</w:t>
      </w:r>
      <w:r w:rsidRPr="00677D27">
        <w:rPr>
          <w:lang w:val="en-US" w:eastAsia="en-GB"/>
        </w:rPr>
        <w:t xml:space="preserve">, 10(1), pp. 107–120. Available at: https://doi.org/10.1108/jhtt-09-2017-0093. </w:t>
      </w:r>
    </w:p>
    <w:p w14:paraId="03810B09" w14:textId="77777777" w:rsidR="00677D27" w:rsidRPr="00677D27" w:rsidRDefault="00677D27" w:rsidP="00677D27">
      <w:pPr>
        <w:rPr>
          <w:lang w:val="en-US" w:eastAsia="en-GB"/>
        </w:rPr>
      </w:pPr>
      <w:proofErr w:type="spellStart"/>
      <w:r w:rsidRPr="00677D27">
        <w:rPr>
          <w:lang w:val="en-US" w:eastAsia="en-GB"/>
        </w:rPr>
        <w:t>Cenni</w:t>
      </w:r>
      <w:proofErr w:type="spellEnd"/>
      <w:r w:rsidRPr="00677D27">
        <w:rPr>
          <w:lang w:val="en-US" w:eastAsia="en-GB"/>
        </w:rPr>
        <w:t xml:space="preserve">, I. and Goethals, P. (2020) “Responding to negative hotel reviews: A cross-linguistic perspective on online rapport-management,” </w:t>
      </w:r>
      <w:r w:rsidRPr="00677D27">
        <w:rPr>
          <w:i/>
          <w:iCs/>
          <w:lang w:val="en-US" w:eastAsia="en-GB"/>
        </w:rPr>
        <w:t>Discourse, Context &amp; Media</w:t>
      </w:r>
      <w:r w:rsidRPr="00677D27">
        <w:rPr>
          <w:lang w:val="en-US" w:eastAsia="en-GB"/>
        </w:rPr>
        <w:t xml:space="preserve">, 37, p. 100430. Available at: https://doi.org/10.1016/j.dcm.2020.100430. </w:t>
      </w:r>
    </w:p>
    <w:p w14:paraId="08910E12" w14:textId="77777777" w:rsidR="00677D27" w:rsidRPr="00677D27" w:rsidRDefault="00677D27" w:rsidP="00677D27">
      <w:pPr>
        <w:rPr>
          <w:lang w:val="en-US" w:eastAsia="en-GB"/>
        </w:rPr>
      </w:pPr>
      <w:proofErr w:type="spellStart"/>
      <w:r w:rsidRPr="00677D27">
        <w:rPr>
          <w:lang w:val="en-US" w:eastAsia="en-GB"/>
        </w:rPr>
        <w:t>Dinçer</w:t>
      </w:r>
      <w:proofErr w:type="spellEnd"/>
      <w:r w:rsidRPr="00677D27">
        <w:rPr>
          <w:lang w:val="en-US" w:eastAsia="en-GB"/>
        </w:rPr>
        <w:t xml:space="preserve">, M.Z. and </w:t>
      </w:r>
      <w:proofErr w:type="spellStart"/>
      <w:r w:rsidRPr="00677D27">
        <w:rPr>
          <w:lang w:val="en-US" w:eastAsia="en-GB"/>
        </w:rPr>
        <w:t>Alrawadieh</w:t>
      </w:r>
      <w:proofErr w:type="spellEnd"/>
      <w:r w:rsidRPr="00677D27">
        <w:rPr>
          <w:lang w:val="en-US" w:eastAsia="en-GB"/>
        </w:rPr>
        <w:t xml:space="preserve">, Z. (2017) “Negative word of mouse in the hotel industry: A content analysis of online reviews on luxury hotels in Jordan,” </w:t>
      </w:r>
      <w:r w:rsidRPr="00677D27">
        <w:rPr>
          <w:i/>
          <w:iCs/>
          <w:lang w:val="en-US" w:eastAsia="en-GB"/>
        </w:rPr>
        <w:t>Journal of Hospitality Marketing &amp; Management</w:t>
      </w:r>
      <w:r w:rsidRPr="00677D27">
        <w:rPr>
          <w:lang w:val="en-US" w:eastAsia="en-GB"/>
        </w:rPr>
        <w:t xml:space="preserve">, 26(8), pp. 785–804. Available at: https://doi.org/10.1080/19368623.2017.1320258. </w:t>
      </w:r>
    </w:p>
    <w:p w14:paraId="3FD58C0D" w14:textId="77777777" w:rsidR="00677D27" w:rsidRPr="00677D27" w:rsidRDefault="00677D27" w:rsidP="00677D27">
      <w:pPr>
        <w:rPr>
          <w:lang w:val="en-US" w:eastAsia="en-GB"/>
        </w:rPr>
      </w:pPr>
      <w:r w:rsidRPr="00677D27">
        <w:rPr>
          <w:lang w:val="en-US" w:eastAsia="en-GB"/>
        </w:rPr>
        <w:t xml:space="preserve">Hospitality Management,” </w:t>
      </w:r>
      <w:r w:rsidRPr="00677D27">
        <w:rPr>
          <w:i/>
          <w:iCs/>
          <w:lang w:val="en-US" w:eastAsia="en-GB"/>
        </w:rPr>
        <w:t>Journal of Hospitality and Tourism Technology</w:t>
      </w:r>
      <w:r w:rsidRPr="00677D27">
        <w:rPr>
          <w:lang w:val="en-US" w:eastAsia="en-GB"/>
        </w:rPr>
        <w:t>, 8(3), pp. 372–394. Available at: https://doi.org/10.1108/jhtt-02-2017-0009.</w:t>
      </w:r>
    </w:p>
    <w:p w14:paraId="7E6A9B72" w14:textId="77777777" w:rsidR="00677D27" w:rsidRPr="00677D27" w:rsidRDefault="00677D27" w:rsidP="00677D27">
      <w:pPr>
        <w:rPr>
          <w:lang w:val="en-US" w:eastAsia="en-GB"/>
        </w:rPr>
      </w:pPr>
      <w:r w:rsidRPr="00677D27">
        <w:rPr>
          <w:lang w:val="en-US" w:eastAsia="en-GB"/>
        </w:rPr>
        <w:t xml:space="preserve">Hu, N. and Bose, I. (2019) “What do hotel customers complain about? text analysis using structural topic model,” </w:t>
      </w:r>
      <w:r w:rsidRPr="00677D27">
        <w:rPr>
          <w:i/>
          <w:iCs/>
          <w:lang w:val="en-US" w:eastAsia="en-GB"/>
        </w:rPr>
        <w:t>Tourism Management</w:t>
      </w:r>
      <w:r w:rsidRPr="00677D27">
        <w:rPr>
          <w:lang w:val="en-US" w:eastAsia="en-GB"/>
        </w:rPr>
        <w:t xml:space="preserve">, 72, pp. 417–426. Available at: https://doi.org/10.1016/j.tourman.2019.01.002. </w:t>
      </w:r>
    </w:p>
    <w:p w14:paraId="5ADA649D" w14:textId="77777777" w:rsidR="00677D27" w:rsidRPr="00677D27" w:rsidRDefault="00677D27" w:rsidP="00677D27">
      <w:pPr>
        <w:rPr>
          <w:lang w:val="en-US" w:eastAsia="en-GB"/>
        </w:rPr>
      </w:pPr>
      <w:r w:rsidRPr="00677D27">
        <w:rPr>
          <w:lang w:val="en-US" w:eastAsia="en-GB"/>
        </w:rPr>
        <w:t xml:space="preserve">Lee, M. and Koh, Y. (2019) “Multisensory experience for Enhancing Hotel Guest experience,” </w:t>
      </w:r>
      <w:r w:rsidRPr="00677D27">
        <w:rPr>
          <w:i/>
          <w:iCs/>
          <w:lang w:val="en-US" w:eastAsia="en-GB"/>
        </w:rPr>
        <w:t>International Journal of Contemporary Hospitality Management</w:t>
      </w:r>
      <w:r w:rsidRPr="00677D27">
        <w:rPr>
          <w:lang w:val="en-US" w:eastAsia="en-GB"/>
        </w:rPr>
        <w:t xml:space="preserve">, 31(11), pp. 4313–4337. Available at: https://doi.org/10.1108/ijchm-03-2018-0263. </w:t>
      </w:r>
    </w:p>
    <w:p w14:paraId="0752D326" w14:textId="77777777" w:rsidR="00677D27" w:rsidRPr="00677D27" w:rsidRDefault="00677D27" w:rsidP="00677D27">
      <w:pPr>
        <w:rPr>
          <w:lang w:val="en-US" w:eastAsia="en-GB"/>
        </w:rPr>
      </w:pPr>
      <w:r w:rsidRPr="00677D27">
        <w:rPr>
          <w:lang w:val="en-US" w:eastAsia="en-GB"/>
        </w:rPr>
        <w:t xml:space="preserve">Navarro-García, A. and </w:t>
      </w:r>
      <w:proofErr w:type="spellStart"/>
      <w:r w:rsidRPr="00677D27">
        <w:rPr>
          <w:lang w:val="en-US" w:eastAsia="en-GB"/>
        </w:rPr>
        <w:t>Rondán</w:t>
      </w:r>
      <w:proofErr w:type="spellEnd"/>
      <w:r w:rsidRPr="00677D27">
        <w:rPr>
          <w:lang w:val="en-US" w:eastAsia="en-GB"/>
        </w:rPr>
        <w:t xml:space="preserve">-Cataluña, F.J. (2019) “A naive Bayes strategy for classifying customer satisfaction: A study based on online reviews of Hospitality Services,” </w:t>
      </w:r>
      <w:r w:rsidRPr="00677D27">
        <w:rPr>
          <w:i/>
          <w:iCs/>
          <w:lang w:val="en-US" w:eastAsia="en-GB"/>
        </w:rPr>
        <w:t>Journal of Business Research</w:t>
      </w:r>
      <w:r w:rsidRPr="00677D27">
        <w:rPr>
          <w:lang w:val="en-US" w:eastAsia="en-GB"/>
        </w:rPr>
        <w:t xml:space="preserve">, 101, pp. 499–506. Available at: https://doi.org/10.1016/j.jbusres.2018.12.051. </w:t>
      </w:r>
    </w:p>
    <w:p w14:paraId="0F7B12CD" w14:textId="77777777" w:rsidR="00677D27" w:rsidRPr="00677D27" w:rsidRDefault="00677D27" w:rsidP="00677D27">
      <w:pPr>
        <w:rPr>
          <w:lang w:val="en-US" w:eastAsia="en-GB"/>
        </w:rPr>
      </w:pPr>
      <w:proofErr w:type="spellStart"/>
      <w:r w:rsidRPr="00677D27">
        <w:rPr>
          <w:lang w:val="en-US" w:eastAsia="en-GB"/>
        </w:rPr>
        <w:t>Ogbeide</w:t>
      </w:r>
      <w:proofErr w:type="spellEnd"/>
      <w:r w:rsidRPr="00677D27">
        <w:rPr>
          <w:lang w:val="en-US" w:eastAsia="en-GB"/>
        </w:rPr>
        <w:t xml:space="preserve">, G.-C.A. and </w:t>
      </w:r>
      <w:proofErr w:type="spellStart"/>
      <w:r w:rsidRPr="00677D27">
        <w:rPr>
          <w:lang w:val="en-US" w:eastAsia="en-GB"/>
        </w:rPr>
        <w:t>Harrinton</w:t>
      </w:r>
      <w:proofErr w:type="spellEnd"/>
      <w:r w:rsidRPr="00677D27">
        <w:rPr>
          <w:lang w:val="en-US" w:eastAsia="en-GB"/>
        </w:rPr>
        <w:t xml:space="preserve">, R.J. (2016) “Complaint Management in hospitality organizations: The role of empowerment and other service recovery attributes impacting loyalty and satisfaction,” </w:t>
      </w:r>
      <w:r w:rsidRPr="00677D27">
        <w:rPr>
          <w:i/>
          <w:iCs/>
          <w:lang w:val="en-US" w:eastAsia="en-GB"/>
        </w:rPr>
        <w:t>Tourism and Hospitality Research</w:t>
      </w:r>
      <w:r w:rsidRPr="00677D27">
        <w:rPr>
          <w:lang w:val="en-US" w:eastAsia="en-GB"/>
        </w:rPr>
        <w:t xml:space="preserve">, 17(2), pp. 204–216. Available at: https://doi.org/10.1177/1467358415613409. </w:t>
      </w:r>
    </w:p>
    <w:p w14:paraId="7F8D0C93" w14:textId="77777777" w:rsidR="00677D27" w:rsidRPr="00677D27" w:rsidRDefault="00677D27" w:rsidP="00677D27">
      <w:pPr>
        <w:rPr>
          <w:lang w:val="en-US" w:eastAsia="en-GB"/>
        </w:rPr>
      </w:pPr>
      <w:proofErr w:type="spellStart"/>
      <w:r w:rsidRPr="00677D27">
        <w:rPr>
          <w:lang w:val="en-US" w:eastAsia="en-GB"/>
        </w:rPr>
        <w:t>Panno</w:t>
      </w:r>
      <w:proofErr w:type="spellEnd"/>
      <w:r w:rsidRPr="00677D27">
        <w:rPr>
          <w:lang w:val="en-US" w:eastAsia="en-GB"/>
        </w:rPr>
        <w:t xml:space="preserve">, A. (2019) “Performance measurement and management in small companies of the service sector; evidence from a sample of Italian hotels,” </w:t>
      </w:r>
      <w:r w:rsidRPr="00677D27">
        <w:rPr>
          <w:i/>
          <w:iCs/>
          <w:lang w:val="en-US" w:eastAsia="en-GB"/>
        </w:rPr>
        <w:t>Measuring Business Excellence</w:t>
      </w:r>
      <w:r w:rsidRPr="00677D27">
        <w:rPr>
          <w:lang w:val="en-US" w:eastAsia="en-GB"/>
        </w:rPr>
        <w:t xml:space="preserve">, 24(2), pp. 133–160. Available at: https://doi.org/10.1108/mbe-01-2018-0004. </w:t>
      </w:r>
    </w:p>
    <w:p w14:paraId="612855E4" w14:textId="77777777" w:rsidR="00677D27" w:rsidRPr="00677D27" w:rsidRDefault="00677D27" w:rsidP="00677D27">
      <w:pPr>
        <w:rPr>
          <w:lang w:val="en-US" w:eastAsia="en-GB"/>
        </w:rPr>
      </w:pPr>
      <w:proofErr w:type="spellStart"/>
      <w:r w:rsidRPr="00677D27">
        <w:rPr>
          <w:lang w:val="en-US" w:eastAsia="en-GB"/>
        </w:rPr>
        <w:lastRenderedPageBreak/>
        <w:t>Sahin</w:t>
      </w:r>
      <w:proofErr w:type="spellEnd"/>
      <w:r w:rsidRPr="00677D27">
        <w:rPr>
          <w:lang w:val="en-US" w:eastAsia="en-GB"/>
        </w:rPr>
        <w:t xml:space="preserve">, I. and </w:t>
      </w:r>
      <w:proofErr w:type="spellStart"/>
      <w:r w:rsidRPr="00677D27">
        <w:rPr>
          <w:lang w:val="en-US" w:eastAsia="en-GB"/>
        </w:rPr>
        <w:t>Kitapci</w:t>
      </w:r>
      <w:proofErr w:type="spellEnd"/>
      <w:r w:rsidRPr="00677D27">
        <w:rPr>
          <w:lang w:val="en-US" w:eastAsia="en-GB"/>
        </w:rPr>
        <w:t xml:space="preserve">, O. (2017) “E-complaint tracking and online problem-solving strategies in </w:t>
      </w:r>
    </w:p>
    <w:p w14:paraId="6373FAA5" w14:textId="77777777" w:rsidR="00677D27" w:rsidRPr="00677D27" w:rsidRDefault="00677D27" w:rsidP="00677D27">
      <w:pPr>
        <w:rPr>
          <w:lang w:val="en-US" w:eastAsia="en-GB"/>
        </w:rPr>
      </w:pPr>
      <w:proofErr w:type="spellStart"/>
      <w:r w:rsidRPr="00677D27">
        <w:rPr>
          <w:lang w:val="en-US" w:eastAsia="en-GB"/>
        </w:rPr>
        <w:t>Sann</w:t>
      </w:r>
      <w:proofErr w:type="spellEnd"/>
      <w:r w:rsidRPr="00677D27">
        <w:rPr>
          <w:lang w:val="en-US" w:eastAsia="en-GB"/>
        </w:rPr>
        <w:t xml:space="preserve">, R. and Lai, P.-C. (2020) “Understanding homophily of service failure within the Hotel Guest Cycle: Applying NLP-aspect-based sentiment analysis to the hospitality industry,” </w:t>
      </w:r>
      <w:r w:rsidRPr="00677D27">
        <w:rPr>
          <w:i/>
          <w:iCs/>
          <w:lang w:val="en-US" w:eastAsia="en-GB"/>
        </w:rPr>
        <w:t>International Journal of Hospitality Management</w:t>
      </w:r>
      <w:r w:rsidRPr="00677D27">
        <w:rPr>
          <w:lang w:val="en-US" w:eastAsia="en-GB"/>
        </w:rPr>
        <w:t xml:space="preserve">, 91, p. 102678. Available at: https://doi.org/10.1016/j.ijhm.2020.102678. </w:t>
      </w:r>
    </w:p>
    <w:p w14:paraId="73637E94" w14:textId="77777777" w:rsidR="00677D27" w:rsidRPr="00677D27" w:rsidRDefault="00677D27" w:rsidP="00677D27">
      <w:pPr>
        <w:rPr>
          <w:lang w:val="en-US" w:eastAsia="en-GB"/>
        </w:rPr>
      </w:pPr>
      <w:r w:rsidRPr="00677D27">
        <w:rPr>
          <w:lang w:val="en-US" w:eastAsia="en-GB"/>
        </w:rPr>
        <w:t xml:space="preserve">Zhong, S. and Wu, J. (2021) “Are customer reviews just reviews? hotel forecasting using sentiment analysis,” </w:t>
      </w:r>
      <w:r w:rsidRPr="00677D27">
        <w:rPr>
          <w:i/>
          <w:iCs/>
          <w:lang w:val="en-US" w:eastAsia="en-GB"/>
        </w:rPr>
        <w:t>Tourism Economics</w:t>
      </w:r>
      <w:r w:rsidRPr="00677D27">
        <w:rPr>
          <w:lang w:val="en-US" w:eastAsia="en-GB"/>
        </w:rPr>
        <w:t xml:space="preserve">, 28(3), pp. 795–816. Available at: https://doi.org/10.1177/13548166211049865. </w:t>
      </w:r>
    </w:p>
    <w:p w14:paraId="4AFBF085" w14:textId="77777777" w:rsidR="00677D27" w:rsidRPr="00677D27" w:rsidRDefault="00677D27" w:rsidP="00677D27">
      <w:pPr>
        <w:rPr>
          <w:lang w:eastAsia="en-GB"/>
        </w:rPr>
      </w:pPr>
    </w:p>
    <w:p w14:paraId="531D6755" w14:textId="2A11F91A" w:rsidR="001C061A" w:rsidRDefault="001C061A" w:rsidP="001C061A">
      <w:pPr>
        <w:rPr>
          <w:lang w:eastAsia="en-GB"/>
        </w:rPr>
      </w:pPr>
    </w:p>
    <w:p w14:paraId="0E8E3064" w14:textId="7FE32CEA" w:rsidR="001C061A" w:rsidRDefault="001C061A" w:rsidP="001C061A">
      <w:pPr>
        <w:rPr>
          <w:lang w:eastAsia="en-GB"/>
        </w:rPr>
      </w:pPr>
    </w:p>
    <w:p w14:paraId="21C9D281" w14:textId="2BB9B91F" w:rsidR="00677D27" w:rsidRPr="00677D27" w:rsidRDefault="00677D27" w:rsidP="00677D27">
      <w:pPr>
        <w:rPr>
          <w:b/>
          <w:sz w:val="28"/>
          <w:szCs w:val="28"/>
          <w:lang w:eastAsia="en-GB"/>
        </w:rPr>
      </w:pPr>
      <w:r w:rsidRPr="00677D27">
        <w:rPr>
          <w:b/>
          <w:sz w:val="28"/>
          <w:szCs w:val="28"/>
          <w:lang w:eastAsia="en-GB"/>
        </w:rPr>
        <w:t xml:space="preserve">Reference Component </w:t>
      </w:r>
      <w:r w:rsidR="006929AA">
        <w:rPr>
          <w:b/>
          <w:sz w:val="28"/>
          <w:szCs w:val="28"/>
          <w:lang w:eastAsia="en-GB"/>
        </w:rPr>
        <w:t>Three:</w:t>
      </w:r>
    </w:p>
    <w:p w14:paraId="569D61A0" w14:textId="77777777" w:rsidR="00677D27" w:rsidRPr="00677D27" w:rsidRDefault="00677D27" w:rsidP="00677D27">
      <w:pPr>
        <w:rPr>
          <w:lang w:val="en-US" w:eastAsia="en-GB"/>
        </w:rPr>
      </w:pPr>
      <w:r w:rsidRPr="00677D27">
        <w:rPr>
          <w:lang w:val="en-US" w:eastAsia="en-GB"/>
        </w:rPr>
        <w:t xml:space="preserve">Bakker, A.B. and Leiter, M.P. (2015) </w:t>
      </w:r>
      <w:r w:rsidRPr="00677D27">
        <w:rPr>
          <w:i/>
          <w:iCs/>
          <w:lang w:val="en-US" w:eastAsia="en-GB"/>
        </w:rPr>
        <w:t>Work engagement: A handbook of essential theory and research</w:t>
      </w:r>
      <w:r w:rsidRPr="00677D27">
        <w:rPr>
          <w:lang w:val="en-US" w:eastAsia="en-GB"/>
        </w:rPr>
        <w:t xml:space="preserve">. Hove England, England: Psychology Press. </w:t>
      </w:r>
    </w:p>
    <w:p w14:paraId="6EB70AE4" w14:textId="77777777" w:rsidR="00677D27" w:rsidRPr="00677D27" w:rsidRDefault="00677D27" w:rsidP="00677D27">
      <w:pPr>
        <w:rPr>
          <w:lang w:val="en-US" w:eastAsia="en-GB"/>
        </w:rPr>
      </w:pPr>
      <w:r w:rsidRPr="00677D27">
        <w:rPr>
          <w:lang w:val="en-US" w:eastAsia="en-GB"/>
        </w:rPr>
        <w:t xml:space="preserve">Bridger, E. (2022) </w:t>
      </w:r>
      <w:r w:rsidRPr="00677D27">
        <w:rPr>
          <w:i/>
          <w:iCs/>
          <w:lang w:val="en-US" w:eastAsia="en-GB"/>
        </w:rPr>
        <w:t>Employee engagement: A practical introduction</w:t>
      </w:r>
      <w:r w:rsidRPr="00677D27">
        <w:rPr>
          <w:lang w:val="en-US" w:eastAsia="en-GB"/>
        </w:rPr>
        <w:t xml:space="preserve">. </w:t>
      </w:r>
      <w:proofErr w:type="gramStart"/>
      <w:r w:rsidRPr="00677D27">
        <w:rPr>
          <w:lang w:val="en-US" w:eastAsia="en-GB"/>
        </w:rPr>
        <w:t>London ;</w:t>
      </w:r>
      <w:proofErr w:type="gramEnd"/>
      <w:r w:rsidRPr="00677D27">
        <w:rPr>
          <w:lang w:val="en-US" w:eastAsia="en-GB"/>
        </w:rPr>
        <w:t xml:space="preserve"> New York, NY ; New Delhi, London: </w:t>
      </w:r>
      <w:proofErr w:type="spellStart"/>
      <w:r w:rsidRPr="00677D27">
        <w:rPr>
          <w:lang w:val="en-US" w:eastAsia="en-GB"/>
        </w:rPr>
        <w:t>KoganPage</w:t>
      </w:r>
      <w:proofErr w:type="spellEnd"/>
      <w:r w:rsidRPr="00677D27">
        <w:rPr>
          <w:lang w:val="en-US" w:eastAsia="en-GB"/>
        </w:rPr>
        <w:t xml:space="preserve">. </w:t>
      </w:r>
    </w:p>
    <w:p w14:paraId="7F29CFE0" w14:textId="77777777" w:rsidR="00677D27" w:rsidRPr="00677D27" w:rsidRDefault="00677D27" w:rsidP="00677D27">
      <w:pPr>
        <w:rPr>
          <w:lang w:val="en-US" w:eastAsia="en-GB"/>
        </w:rPr>
      </w:pPr>
      <w:proofErr w:type="spellStart"/>
      <w:r w:rsidRPr="00677D27">
        <w:rPr>
          <w:lang w:val="en-US" w:eastAsia="en-GB"/>
        </w:rPr>
        <w:t>Chibili</w:t>
      </w:r>
      <w:proofErr w:type="spellEnd"/>
      <w:r w:rsidRPr="00677D27">
        <w:rPr>
          <w:lang w:val="en-US" w:eastAsia="en-GB"/>
        </w:rPr>
        <w:t xml:space="preserve">, M.N. (2019) “Managing safety and security issues,” </w:t>
      </w:r>
      <w:r w:rsidRPr="00677D27">
        <w:rPr>
          <w:i/>
          <w:iCs/>
          <w:lang w:val="en-US" w:eastAsia="en-GB"/>
        </w:rPr>
        <w:t>Modern Hotel Operations Management</w:t>
      </w:r>
      <w:r w:rsidRPr="00677D27">
        <w:rPr>
          <w:lang w:val="en-US" w:eastAsia="en-GB"/>
        </w:rPr>
        <w:t xml:space="preserve">, pp. 376–409. Available at: https://doi.org/10.4324/9781003022329-10. </w:t>
      </w:r>
    </w:p>
    <w:p w14:paraId="0218B8BE" w14:textId="77777777" w:rsidR="00677D27" w:rsidRPr="00677D27" w:rsidRDefault="00677D27" w:rsidP="00677D27">
      <w:pPr>
        <w:rPr>
          <w:lang w:val="en-US" w:eastAsia="en-GB"/>
        </w:rPr>
      </w:pPr>
      <w:r w:rsidRPr="00677D27">
        <w:rPr>
          <w:lang w:val="en-US" w:eastAsia="en-GB"/>
        </w:rPr>
        <w:t xml:space="preserve">Imamura, F. and </w:t>
      </w:r>
      <w:proofErr w:type="spellStart"/>
      <w:r w:rsidRPr="00677D27">
        <w:rPr>
          <w:lang w:val="en-US" w:eastAsia="en-GB"/>
        </w:rPr>
        <w:t>Iuchi</w:t>
      </w:r>
      <w:proofErr w:type="spellEnd"/>
      <w:r w:rsidRPr="00677D27">
        <w:rPr>
          <w:lang w:val="en-US" w:eastAsia="en-GB"/>
        </w:rPr>
        <w:t xml:space="preserve">, K. (2017) “Public-private collaboration for Disaster Risk Management: A case study of hotels in Matsushima, Japan,” </w:t>
      </w:r>
      <w:r w:rsidRPr="00677D27">
        <w:rPr>
          <w:i/>
          <w:iCs/>
          <w:lang w:val="en-US" w:eastAsia="en-GB"/>
        </w:rPr>
        <w:t>Tourism Management</w:t>
      </w:r>
      <w:r w:rsidRPr="00677D27">
        <w:rPr>
          <w:lang w:val="en-US" w:eastAsia="en-GB"/>
        </w:rPr>
        <w:t xml:space="preserve">, 61, pp. 129–140. Available at: https://doi.org/10.1016/j.tourman.2017.02.003. </w:t>
      </w:r>
    </w:p>
    <w:p w14:paraId="097407F3" w14:textId="77777777" w:rsidR="00677D27" w:rsidRPr="00677D27" w:rsidRDefault="00677D27" w:rsidP="00677D27">
      <w:pPr>
        <w:rPr>
          <w:lang w:val="en-US" w:eastAsia="en-GB"/>
        </w:rPr>
      </w:pPr>
      <w:r w:rsidRPr="00677D27">
        <w:rPr>
          <w:lang w:val="en-US" w:eastAsia="en-GB"/>
        </w:rPr>
        <w:t xml:space="preserve">Liu, A.X. and Fan, D.X.F. (2020) “From brand identity to brand equity: A Multilevel Analysis of the organization–employee bidirectional effects in upscale hotels,” </w:t>
      </w:r>
      <w:r w:rsidRPr="00677D27">
        <w:rPr>
          <w:i/>
          <w:iCs/>
          <w:lang w:val="en-US" w:eastAsia="en-GB"/>
        </w:rPr>
        <w:t>International Journal of Contemporary Hospitality Management</w:t>
      </w:r>
      <w:r w:rsidRPr="00677D27">
        <w:rPr>
          <w:lang w:val="en-US" w:eastAsia="en-GB"/>
        </w:rPr>
        <w:t xml:space="preserve">, 32(7), pp. 2285–2304. Available at: https://doi.org/10.1108/ijchm-08-2019-0680. </w:t>
      </w:r>
    </w:p>
    <w:p w14:paraId="4361AE3A" w14:textId="77777777" w:rsidR="00677D27" w:rsidRPr="00677D27" w:rsidRDefault="00677D27" w:rsidP="00677D27">
      <w:pPr>
        <w:rPr>
          <w:lang w:val="en-US" w:eastAsia="en-GB"/>
        </w:rPr>
      </w:pPr>
      <w:r w:rsidRPr="00677D27">
        <w:rPr>
          <w:lang w:val="en-US" w:eastAsia="en-GB"/>
        </w:rPr>
        <w:t xml:space="preserve">Mullins, L.J. (2013) </w:t>
      </w:r>
      <w:r w:rsidRPr="00677D27">
        <w:rPr>
          <w:i/>
          <w:iCs/>
          <w:lang w:val="en-US" w:eastAsia="en-GB"/>
        </w:rPr>
        <w:t xml:space="preserve">Hospitality Management and </w:t>
      </w:r>
      <w:proofErr w:type="spellStart"/>
      <w:r w:rsidRPr="00677D27">
        <w:rPr>
          <w:i/>
          <w:iCs/>
          <w:lang w:val="en-US" w:eastAsia="en-GB"/>
        </w:rPr>
        <w:t>Organisational</w:t>
      </w:r>
      <w:proofErr w:type="spellEnd"/>
      <w:r w:rsidRPr="00677D27">
        <w:rPr>
          <w:i/>
          <w:iCs/>
          <w:lang w:val="en-US" w:eastAsia="en-GB"/>
        </w:rPr>
        <w:t xml:space="preserve"> </w:t>
      </w:r>
      <w:proofErr w:type="spellStart"/>
      <w:r w:rsidRPr="00677D27">
        <w:rPr>
          <w:i/>
          <w:iCs/>
          <w:lang w:val="en-US" w:eastAsia="en-GB"/>
        </w:rPr>
        <w:t>Behaviour</w:t>
      </w:r>
      <w:proofErr w:type="spellEnd"/>
      <w:r w:rsidRPr="00677D27">
        <w:rPr>
          <w:lang w:val="en-US" w:eastAsia="en-GB"/>
        </w:rPr>
        <w:t xml:space="preserve">. Harlow: Longman. </w:t>
      </w:r>
    </w:p>
    <w:p w14:paraId="1565B357" w14:textId="77777777" w:rsidR="00677D27" w:rsidRPr="00677D27" w:rsidRDefault="00677D27" w:rsidP="00677D27">
      <w:pPr>
        <w:rPr>
          <w:lang w:val="en-US" w:eastAsia="en-GB"/>
        </w:rPr>
      </w:pPr>
      <w:proofErr w:type="spellStart"/>
      <w:r w:rsidRPr="00677D27">
        <w:rPr>
          <w:lang w:val="en-US" w:eastAsia="en-GB"/>
        </w:rPr>
        <w:t>Nilashi</w:t>
      </w:r>
      <w:proofErr w:type="spellEnd"/>
      <w:r w:rsidRPr="00677D27">
        <w:rPr>
          <w:lang w:val="en-US" w:eastAsia="en-GB"/>
        </w:rPr>
        <w:t xml:space="preserve">, M. and </w:t>
      </w:r>
      <w:proofErr w:type="spellStart"/>
      <w:r w:rsidRPr="00677D27">
        <w:rPr>
          <w:lang w:val="en-US" w:eastAsia="en-GB"/>
        </w:rPr>
        <w:t>Ahani</w:t>
      </w:r>
      <w:proofErr w:type="spellEnd"/>
      <w:r w:rsidRPr="00677D27">
        <w:rPr>
          <w:lang w:val="en-US" w:eastAsia="en-GB"/>
        </w:rPr>
        <w:t xml:space="preserve">, A. (2019) “Preference learning for eco-friendly hotels recommendation: A multi-criteria collaborative filtering approach,” </w:t>
      </w:r>
      <w:r w:rsidRPr="00677D27">
        <w:rPr>
          <w:i/>
          <w:iCs/>
          <w:lang w:val="en-US" w:eastAsia="en-GB"/>
        </w:rPr>
        <w:t>Journal of Cleaner Production</w:t>
      </w:r>
      <w:r w:rsidRPr="00677D27">
        <w:rPr>
          <w:lang w:val="en-US" w:eastAsia="en-GB"/>
        </w:rPr>
        <w:t xml:space="preserve">, 215, pp. 767–783. Available at: https://doi.org/10.1016/j.jclepro.2019.01.012. </w:t>
      </w:r>
    </w:p>
    <w:p w14:paraId="799DD7B6" w14:textId="77777777" w:rsidR="00677D27" w:rsidRPr="00677D27" w:rsidRDefault="00677D27" w:rsidP="00677D27">
      <w:pPr>
        <w:rPr>
          <w:lang w:val="en-US" w:eastAsia="en-GB"/>
        </w:rPr>
      </w:pPr>
      <w:proofErr w:type="spellStart"/>
      <w:r w:rsidRPr="00677D27">
        <w:rPr>
          <w:lang w:val="en-US" w:eastAsia="en-GB"/>
        </w:rPr>
        <w:lastRenderedPageBreak/>
        <w:t>Nunkoo</w:t>
      </w:r>
      <w:proofErr w:type="spellEnd"/>
      <w:r w:rsidRPr="00677D27">
        <w:rPr>
          <w:lang w:val="en-US" w:eastAsia="en-GB"/>
        </w:rPr>
        <w:t xml:space="preserve">, R. and </w:t>
      </w:r>
      <w:proofErr w:type="spellStart"/>
      <w:r w:rsidRPr="00677D27">
        <w:rPr>
          <w:lang w:val="en-US" w:eastAsia="en-GB"/>
        </w:rPr>
        <w:t>Sunnassee</w:t>
      </w:r>
      <w:proofErr w:type="spellEnd"/>
      <w:r w:rsidRPr="00677D27">
        <w:rPr>
          <w:lang w:val="en-US" w:eastAsia="en-GB"/>
        </w:rPr>
        <w:t xml:space="preserve">, V. (2020) “Service quality and customer satisfaction: The moderating effects of Hotel Star Rating,” </w:t>
      </w:r>
      <w:r w:rsidRPr="00677D27">
        <w:rPr>
          <w:i/>
          <w:iCs/>
          <w:lang w:val="en-US" w:eastAsia="en-GB"/>
        </w:rPr>
        <w:t>International Journal of Hospitality Management</w:t>
      </w:r>
      <w:r w:rsidRPr="00677D27">
        <w:rPr>
          <w:lang w:val="en-US" w:eastAsia="en-GB"/>
        </w:rPr>
        <w:t xml:space="preserve">, 91, p. 102414. Available at: https://doi.org/10.1016/j.ijhm.2019.102414. </w:t>
      </w:r>
    </w:p>
    <w:p w14:paraId="3769496B" w14:textId="77777777" w:rsidR="00677D27" w:rsidRPr="00677D27" w:rsidRDefault="00677D27" w:rsidP="00677D27">
      <w:pPr>
        <w:rPr>
          <w:lang w:val="en-US" w:eastAsia="en-GB"/>
        </w:rPr>
      </w:pPr>
      <w:r w:rsidRPr="00677D27">
        <w:rPr>
          <w:lang w:val="en-US" w:eastAsia="en-GB"/>
        </w:rPr>
        <w:t xml:space="preserve">Quick, L. (2020) </w:t>
      </w:r>
      <w:r w:rsidRPr="00677D27">
        <w:rPr>
          <w:i/>
          <w:iCs/>
          <w:lang w:val="en-US" w:eastAsia="en-GB"/>
        </w:rPr>
        <w:t>Managing events: Real challenges, real outcomes</w:t>
      </w:r>
      <w:r w:rsidRPr="00677D27">
        <w:rPr>
          <w:lang w:val="en-US" w:eastAsia="en-GB"/>
        </w:rPr>
        <w:t xml:space="preserve">. Los Angeles, London: Sage. </w:t>
      </w:r>
    </w:p>
    <w:p w14:paraId="5D3261B7" w14:textId="77777777" w:rsidR="00677D27" w:rsidRPr="00677D27" w:rsidRDefault="00677D27" w:rsidP="00677D27">
      <w:pPr>
        <w:rPr>
          <w:lang w:val="en-US" w:eastAsia="en-GB"/>
        </w:rPr>
      </w:pPr>
      <w:r w:rsidRPr="00677D27">
        <w:rPr>
          <w:lang w:val="en-US" w:eastAsia="en-GB"/>
        </w:rPr>
        <w:t xml:space="preserve">Wang, </w:t>
      </w:r>
      <w:proofErr w:type="gramStart"/>
      <w:r w:rsidRPr="00677D27">
        <w:rPr>
          <w:lang w:val="en-US" w:eastAsia="en-GB"/>
        </w:rPr>
        <w:t>W.</w:t>
      </w:r>
      <w:proofErr w:type="gramEnd"/>
      <w:r w:rsidRPr="00677D27">
        <w:rPr>
          <w:lang w:val="en-US" w:eastAsia="en-GB"/>
        </w:rPr>
        <w:t xml:space="preserve"> and Joseph, D.L. (2018) “Who are the most engaged at work? A meta-analysis of personality and employee engagement,” </w:t>
      </w:r>
      <w:r w:rsidRPr="00677D27">
        <w:rPr>
          <w:i/>
          <w:iCs/>
          <w:lang w:val="en-US" w:eastAsia="en-GB"/>
        </w:rPr>
        <w:t>Journal of Organizational Behavior</w:t>
      </w:r>
      <w:r w:rsidRPr="00677D27">
        <w:rPr>
          <w:lang w:val="en-US" w:eastAsia="en-GB"/>
        </w:rPr>
        <w:t xml:space="preserve">, 39(10), pp. 1330–1346. Available at: https://doi.org/10.1002/job.2303. </w:t>
      </w:r>
    </w:p>
    <w:p w14:paraId="493EFCE0" w14:textId="1077FE8F" w:rsidR="001C061A" w:rsidRDefault="001C061A" w:rsidP="001C061A">
      <w:pPr>
        <w:rPr>
          <w:lang w:eastAsia="en-GB"/>
        </w:rPr>
      </w:pPr>
    </w:p>
    <w:p w14:paraId="666D7DFA" w14:textId="1186CB58" w:rsidR="001C061A" w:rsidRDefault="001C061A" w:rsidP="001C061A">
      <w:pPr>
        <w:rPr>
          <w:lang w:eastAsia="en-GB"/>
        </w:rPr>
      </w:pPr>
    </w:p>
    <w:p w14:paraId="7B33BB8B" w14:textId="0AAEB5C4" w:rsidR="001C061A" w:rsidRDefault="001C061A" w:rsidP="001C061A">
      <w:pPr>
        <w:rPr>
          <w:lang w:eastAsia="en-GB"/>
        </w:rPr>
      </w:pPr>
    </w:p>
    <w:p w14:paraId="6B7FD3D4" w14:textId="21EE4BA0" w:rsidR="001C061A" w:rsidRDefault="001C061A" w:rsidP="001C061A">
      <w:pPr>
        <w:rPr>
          <w:lang w:eastAsia="en-GB"/>
        </w:rPr>
      </w:pPr>
    </w:p>
    <w:p w14:paraId="4DD80A46" w14:textId="740EEE67" w:rsidR="001C061A" w:rsidRDefault="001C061A" w:rsidP="001C061A">
      <w:pPr>
        <w:rPr>
          <w:lang w:eastAsia="en-GB"/>
        </w:rPr>
      </w:pPr>
    </w:p>
    <w:p w14:paraId="7BDCD07D" w14:textId="61373AFA" w:rsidR="001C061A" w:rsidRDefault="001C061A" w:rsidP="001C061A">
      <w:pPr>
        <w:rPr>
          <w:lang w:eastAsia="en-GB"/>
        </w:rPr>
      </w:pPr>
    </w:p>
    <w:p w14:paraId="1EDE747F" w14:textId="5727E049" w:rsidR="001C061A" w:rsidRDefault="001C061A" w:rsidP="001C061A">
      <w:pPr>
        <w:rPr>
          <w:lang w:eastAsia="en-GB"/>
        </w:rPr>
      </w:pPr>
    </w:p>
    <w:p w14:paraId="2FD43A8B" w14:textId="7BD6C128" w:rsidR="001C061A" w:rsidRDefault="001C061A" w:rsidP="001C061A">
      <w:pPr>
        <w:rPr>
          <w:lang w:eastAsia="en-GB"/>
        </w:rPr>
      </w:pPr>
    </w:p>
    <w:p w14:paraId="78BD137D" w14:textId="77777777" w:rsidR="001C061A" w:rsidRPr="001C061A" w:rsidRDefault="001C061A" w:rsidP="001C061A">
      <w:pPr>
        <w:rPr>
          <w:lang w:eastAsia="en-GB"/>
        </w:rPr>
      </w:pPr>
    </w:p>
    <w:p w14:paraId="43A81818" w14:textId="77777777" w:rsidR="00677D27" w:rsidRDefault="00677D27" w:rsidP="00BF080F">
      <w:pPr>
        <w:pStyle w:val="Heading1"/>
      </w:pPr>
    </w:p>
    <w:p w14:paraId="02F3D387" w14:textId="77777777" w:rsidR="00677D27" w:rsidRDefault="00677D27" w:rsidP="00BF080F">
      <w:pPr>
        <w:pStyle w:val="Heading1"/>
      </w:pPr>
    </w:p>
    <w:p w14:paraId="1C3DEE80" w14:textId="77777777" w:rsidR="00677D27" w:rsidRDefault="00677D27" w:rsidP="00BF080F">
      <w:pPr>
        <w:pStyle w:val="Heading1"/>
      </w:pPr>
    </w:p>
    <w:p w14:paraId="29D0547E" w14:textId="77777777" w:rsidR="00677D27" w:rsidRDefault="00677D27" w:rsidP="00BF080F">
      <w:pPr>
        <w:pStyle w:val="Heading1"/>
      </w:pPr>
    </w:p>
    <w:p w14:paraId="774B9B00" w14:textId="77777777" w:rsidR="00677D27" w:rsidRDefault="00677D27" w:rsidP="00BF080F">
      <w:pPr>
        <w:pStyle w:val="Heading1"/>
      </w:pPr>
    </w:p>
    <w:p w14:paraId="01C55465" w14:textId="77777777" w:rsidR="00677D27" w:rsidRPr="009D07E7" w:rsidRDefault="00677D27">
      <w:pPr>
        <w:rPr>
          <w:lang w:eastAsia="en-GB"/>
        </w:rPr>
      </w:pPr>
    </w:p>
    <w:sectPr w:rsidR="00677D27" w:rsidRPr="009D07E7">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8F6BB" w14:textId="77777777" w:rsidR="00540D7F" w:rsidRDefault="00540D7F" w:rsidP="005C0DF2">
      <w:pPr>
        <w:spacing w:line="240" w:lineRule="auto"/>
      </w:pPr>
      <w:r>
        <w:separator/>
      </w:r>
    </w:p>
  </w:endnote>
  <w:endnote w:type="continuationSeparator" w:id="0">
    <w:p w14:paraId="1FBF22ED" w14:textId="77777777" w:rsidR="00540D7F" w:rsidRDefault="00540D7F" w:rsidP="005C0D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0617C" w14:textId="77777777" w:rsidR="005C0DF2" w:rsidRDefault="005C0D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F1238" w14:textId="77777777" w:rsidR="005C0DF2" w:rsidRDefault="005C0D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81AB7" w14:textId="77777777" w:rsidR="005C0DF2" w:rsidRDefault="005C0D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19745" w14:textId="77777777" w:rsidR="00540D7F" w:rsidRDefault="00540D7F" w:rsidP="005C0DF2">
      <w:pPr>
        <w:spacing w:line="240" w:lineRule="auto"/>
      </w:pPr>
      <w:r>
        <w:separator/>
      </w:r>
    </w:p>
  </w:footnote>
  <w:footnote w:type="continuationSeparator" w:id="0">
    <w:p w14:paraId="47268EF4" w14:textId="77777777" w:rsidR="00540D7F" w:rsidRDefault="00540D7F" w:rsidP="005C0D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708CA" w14:textId="77777777" w:rsidR="00677D27" w:rsidRDefault="00677D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2A420" w14:textId="77777777" w:rsidR="005C0DF2" w:rsidRDefault="005C0D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52706" w14:textId="77777777" w:rsidR="005C0DF2" w:rsidRDefault="005C0DF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785C7" w14:textId="77777777" w:rsidR="005C0DF2" w:rsidRDefault="005C0D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qgUAVBnMYiwAAAA="/>
  </w:docVars>
  <w:rsids>
    <w:rsidRoot w:val="00A27A2D"/>
    <w:rsid w:val="00021F23"/>
    <w:rsid w:val="00047241"/>
    <w:rsid w:val="000544C8"/>
    <w:rsid w:val="000B4BFE"/>
    <w:rsid w:val="000C44CC"/>
    <w:rsid w:val="001115BA"/>
    <w:rsid w:val="00185FBE"/>
    <w:rsid w:val="00187A54"/>
    <w:rsid w:val="00197CB4"/>
    <w:rsid w:val="001B0B88"/>
    <w:rsid w:val="001C061A"/>
    <w:rsid w:val="001C5CD5"/>
    <w:rsid w:val="001C602F"/>
    <w:rsid w:val="001D15FB"/>
    <w:rsid w:val="001D5DA1"/>
    <w:rsid w:val="00246B02"/>
    <w:rsid w:val="002510BA"/>
    <w:rsid w:val="002A0FFB"/>
    <w:rsid w:val="002A3837"/>
    <w:rsid w:val="002B5911"/>
    <w:rsid w:val="002D20AF"/>
    <w:rsid w:val="002F3B69"/>
    <w:rsid w:val="003074CE"/>
    <w:rsid w:val="00347FD5"/>
    <w:rsid w:val="00361523"/>
    <w:rsid w:val="0038452C"/>
    <w:rsid w:val="003A32C6"/>
    <w:rsid w:val="003B41A0"/>
    <w:rsid w:val="003B56EB"/>
    <w:rsid w:val="003C2E89"/>
    <w:rsid w:val="003D215A"/>
    <w:rsid w:val="00407041"/>
    <w:rsid w:val="00422241"/>
    <w:rsid w:val="00425D35"/>
    <w:rsid w:val="00456AEB"/>
    <w:rsid w:val="004700DC"/>
    <w:rsid w:val="00474E04"/>
    <w:rsid w:val="004961BC"/>
    <w:rsid w:val="004B3118"/>
    <w:rsid w:val="00503D3E"/>
    <w:rsid w:val="00504C1C"/>
    <w:rsid w:val="005051B7"/>
    <w:rsid w:val="005057FD"/>
    <w:rsid w:val="00523957"/>
    <w:rsid w:val="00540D7F"/>
    <w:rsid w:val="00567155"/>
    <w:rsid w:val="00570D6F"/>
    <w:rsid w:val="00595298"/>
    <w:rsid w:val="005A11D8"/>
    <w:rsid w:val="005A20AB"/>
    <w:rsid w:val="005C0DF2"/>
    <w:rsid w:val="005C4675"/>
    <w:rsid w:val="005C58B2"/>
    <w:rsid w:val="00634C9D"/>
    <w:rsid w:val="00677D27"/>
    <w:rsid w:val="0068711E"/>
    <w:rsid w:val="006929AA"/>
    <w:rsid w:val="006E0EC0"/>
    <w:rsid w:val="006E5AC0"/>
    <w:rsid w:val="007165A3"/>
    <w:rsid w:val="007B11E1"/>
    <w:rsid w:val="007E22AA"/>
    <w:rsid w:val="00805B1E"/>
    <w:rsid w:val="00807C99"/>
    <w:rsid w:val="00815B5F"/>
    <w:rsid w:val="0082291E"/>
    <w:rsid w:val="0087070C"/>
    <w:rsid w:val="008877D4"/>
    <w:rsid w:val="008977A7"/>
    <w:rsid w:val="008A5E1D"/>
    <w:rsid w:val="008D74D4"/>
    <w:rsid w:val="008F425E"/>
    <w:rsid w:val="009062F7"/>
    <w:rsid w:val="0097518C"/>
    <w:rsid w:val="009759E4"/>
    <w:rsid w:val="009C1766"/>
    <w:rsid w:val="009C6894"/>
    <w:rsid w:val="009D07E7"/>
    <w:rsid w:val="00A03A7D"/>
    <w:rsid w:val="00A15A3B"/>
    <w:rsid w:val="00A269EA"/>
    <w:rsid w:val="00A27A2D"/>
    <w:rsid w:val="00A31E31"/>
    <w:rsid w:val="00A501A2"/>
    <w:rsid w:val="00A74227"/>
    <w:rsid w:val="00B36C65"/>
    <w:rsid w:val="00B40435"/>
    <w:rsid w:val="00BA6260"/>
    <w:rsid w:val="00BF080F"/>
    <w:rsid w:val="00C27815"/>
    <w:rsid w:val="00C30E81"/>
    <w:rsid w:val="00C34BFE"/>
    <w:rsid w:val="00C5699D"/>
    <w:rsid w:val="00C6344B"/>
    <w:rsid w:val="00CE2E3F"/>
    <w:rsid w:val="00D0577A"/>
    <w:rsid w:val="00D0605B"/>
    <w:rsid w:val="00D34076"/>
    <w:rsid w:val="00D35EB5"/>
    <w:rsid w:val="00D53988"/>
    <w:rsid w:val="00D71B15"/>
    <w:rsid w:val="00DB6311"/>
    <w:rsid w:val="00DF38B7"/>
    <w:rsid w:val="00E13E12"/>
    <w:rsid w:val="00EB3E83"/>
    <w:rsid w:val="00EB5E61"/>
    <w:rsid w:val="00EF38D4"/>
    <w:rsid w:val="00F2075D"/>
    <w:rsid w:val="00F56C27"/>
    <w:rsid w:val="00F65817"/>
    <w:rsid w:val="00FB78E9"/>
    <w:rsid w:val="00FC5CE0"/>
    <w:rsid w:val="00FC6DC8"/>
    <w:rsid w:val="00FF57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5FB"/>
    <w:pPr>
      <w:spacing w:after="0" w:line="360" w:lineRule="auto"/>
      <w:jc w:val="both"/>
    </w:pPr>
    <w:rPr>
      <w:rFonts w:ascii="Arial" w:hAnsi="Arial" w:cs="Times New Roman"/>
      <w:sz w:val="24"/>
      <w:szCs w:val="20"/>
      <w:lang w:val="en-GB"/>
    </w:rPr>
  </w:style>
  <w:style w:type="paragraph" w:styleId="Heading1">
    <w:name w:val="heading 1"/>
    <w:basedOn w:val="Normal"/>
    <w:next w:val="Normal"/>
    <w:link w:val="Heading1Char"/>
    <w:autoRedefine/>
    <w:uiPriority w:val="9"/>
    <w:qFormat/>
    <w:rsid w:val="00BF080F"/>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BF080F"/>
    <w:rPr>
      <w:rFonts w:ascii="Arial" w:hAnsi="Arial"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customStyle="1" w:styleId="Default">
    <w:name w:val="Default"/>
    <w:rsid w:val="00FF573F"/>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FF573F"/>
    <w:rPr>
      <w:color w:val="0563C1" w:themeColor="hyperlink"/>
      <w:u w:val="single"/>
    </w:rPr>
  </w:style>
  <w:style w:type="character" w:customStyle="1" w:styleId="UnresolvedMention1">
    <w:name w:val="Unresolved Mention1"/>
    <w:basedOn w:val="DefaultParagraphFont"/>
    <w:uiPriority w:val="99"/>
    <w:semiHidden/>
    <w:unhideWhenUsed/>
    <w:rsid w:val="00FF573F"/>
    <w:rPr>
      <w:color w:val="605E5C"/>
      <w:shd w:val="clear" w:color="auto" w:fill="E1DFDD"/>
    </w:rPr>
  </w:style>
  <w:style w:type="paragraph" w:styleId="Header">
    <w:name w:val="header"/>
    <w:basedOn w:val="Normal"/>
    <w:link w:val="HeaderChar"/>
    <w:uiPriority w:val="99"/>
    <w:unhideWhenUsed/>
    <w:rsid w:val="005C0DF2"/>
    <w:pPr>
      <w:tabs>
        <w:tab w:val="center" w:pos="4680"/>
        <w:tab w:val="right" w:pos="9360"/>
      </w:tabs>
      <w:spacing w:line="240" w:lineRule="auto"/>
    </w:pPr>
  </w:style>
  <w:style w:type="character" w:customStyle="1" w:styleId="HeaderChar">
    <w:name w:val="Header Char"/>
    <w:basedOn w:val="DefaultParagraphFont"/>
    <w:link w:val="Header"/>
    <w:uiPriority w:val="99"/>
    <w:rsid w:val="005C0DF2"/>
    <w:rPr>
      <w:rFonts w:ascii="Arial" w:hAnsi="Arial" w:cs="Times New Roman"/>
      <w:sz w:val="24"/>
      <w:szCs w:val="20"/>
      <w:lang w:val="en-GB"/>
    </w:rPr>
  </w:style>
  <w:style w:type="paragraph" w:styleId="Footer">
    <w:name w:val="footer"/>
    <w:basedOn w:val="Normal"/>
    <w:link w:val="FooterChar"/>
    <w:uiPriority w:val="99"/>
    <w:unhideWhenUsed/>
    <w:rsid w:val="005C0DF2"/>
    <w:pPr>
      <w:tabs>
        <w:tab w:val="center" w:pos="4680"/>
        <w:tab w:val="right" w:pos="9360"/>
      </w:tabs>
      <w:spacing w:line="240" w:lineRule="auto"/>
    </w:pPr>
  </w:style>
  <w:style w:type="character" w:customStyle="1" w:styleId="FooterChar">
    <w:name w:val="Footer Char"/>
    <w:basedOn w:val="DefaultParagraphFont"/>
    <w:link w:val="Footer"/>
    <w:uiPriority w:val="99"/>
    <w:rsid w:val="005C0DF2"/>
    <w:rPr>
      <w:rFonts w:ascii="Arial" w:hAnsi="Arial"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22400">
      <w:bodyDiv w:val="1"/>
      <w:marLeft w:val="0"/>
      <w:marRight w:val="0"/>
      <w:marTop w:val="0"/>
      <w:marBottom w:val="0"/>
      <w:divBdr>
        <w:top w:val="none" w:sz="0" w:space="0" w:color="auto"/>
        <w:left w:val="none" w:sz="0" w:space="0" w:color="auto"/>
        <w:bottom w:val="none" w:sz="0" w:space="0" w:color="auto"/>
        <w:right w:val="none" w:sz="0" w:space="0" w:color="auto"/>
      </w:divBdr>
    </w:div>
    <w:div w:id="851258556">
      <w:bodyDiv w:val="1"/>
      <w:marLeft w:val="0"/>
      <w:marRight w:val="0"/>
      <w:marTop w:val="0"/>
      <w:marBottom w:val="0"/>
      <w:divBdr>
        <w:top w:val="none" w:sz="0" w:space="0" w:color="auto"/>
        <w:left w:val="none" w:sz="0" w:space="0" w:color="auto"/>
        <w:bottom w:val="none" w:sz="0" w:space="0" w:color="auto"/>
        <w:right w:val="none" w:sz="0" w:space="0" w:color="auto"/>
      </w:divBdr>
    </w:div>
    <w:div w:id="1401244918">
      <w:bodyDiv w:val="1"/>
      <w:marLeft w:val="0"/>
      <w:marRight w:val="0"/>
      <w:marTop w:val="0"/>
      <w:marBottom w:val="0"/>
      <w:divBdr>
        <w:top w:val="none" w:sz="0" w:space="0" w:color="auto"/>
        <w:left w:val="none" w:sz="0" w:space="0" w:color="auto"/>
        <w:bottom w:val="none" w:sz="0" w:space="0" w:color="auto"/>
        <w:right w:val="none" w:sz="0" w:space="0" w:color="auto"/>
      </w:divBdr>
    </w:div>
    <w:div w:id="1699820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header" Target="header4.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eader" Target="header2.xml"/><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header" Target="header1.xm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3893</Words>
  <Characters>22192</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2023-02-16T15:30:00Z</dcterms:created>
  <dcterms:modified xsi:type="dcterms:W3CDTF">2023-03-08T20:40:00Z</dcterms:modified>
</cp:coreProperties>
</file>