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69F7A" w14:textId="2BC2B039" w:rsidR="009C1496" w:rsidRPr="00A0086E" w:rsidRDefault="009C1496" w:rsidP="005D0DDE">
      <w:pPr>
        <w:spacing w:line="360" w:lineRule="auto"/>
        <w:jc w:val="both"/>
        <w:rPr>
          <w:rFonts w:ascii="Times New Roman" w:hAnsi="Times New Roman" w:cs="Times New Roman"/>
          <w:sz w:val="24"/>
          <w:szCs w:val="24"/>
        </w:rPr>
      </w:pPr>
    </w:p>
    <w:p w14:paraId="620CECE0" w14:textId="77777777" w:rsidR="00D8172A" w:rsidRPr="00A0086E" w:rsidRDefault="00D8172A" w:rsidP="005D0DDE">
      <w:pPr>
        <w:spacing w:line="360" w:lineRule="auto"/>
        <w:jc w:val="both"/>
        <w:rPr>
          <w:rFonts w:ascii="Times New Roman" w:hAnsi="Times New Roman" w:cs="Times New Roman"/>
          <w:sz w:val="24"/>
          <w:szCs w:val="24"/>
        </w:rPr>
      </w:pPr>
    </w:p>
    <w:p w14:paraId="45A126DA" w14:textId="77777777" w:rsidR="00D8172A" w:rsidRPr="00A0086E" w:rsidRDefault="00D8172A" w:rsidP="00A0086E">
      <w:pPr>
        <w:pStyle w:val="Title"/>
        <w:jc w:val="center"/>
        <w:rPr>
          <w:rFonts w:ascii="Times New Roman" w:hAnsi="Times New Roman" w:cs="Times New Roman"/>
        </w:rPr>
      </w:pPr>
      <w:r w:rsidRPr="00A0086E">
        <w:rPr>
          <w:rFonts w:ascii="Times New Roman" w:hAnsi="Times New Roman" w:cs="Times New Roman"/>
        </w:rPr>
        <w:t>The Dynamics of Child Poverty in the UK: A Discussion of Strategies and Policies</w:t>
      </w:r>
    </w:p>
    <w:p w14:paraId="0DD75031" w14:textId="77777777" w:rsidR="009C1496" w:rsidRPr="00A0086E" w:rsidRDefault="009C1496" w:rsidP="005D0DDE">
      <w:pPr>
        <w:spacing w:line="360" w:lineRule="auto"/>
        <w:jc w:val="both"/>
        <w:rPr>
          <w:rFonts w:ascii="Times New Roman" w:hAnsi="Times New Roman" w:cs="Times New Roman"/>
          <w:sz w:val="24"/>
          <w:szCs w:val="24"/>
        </w:rPr>
      </w:pPr>
    </w:p>
    <w:p w14:paraId="20E4E847" w14:textId="77777777" w:rsidR="005D0DDE" w:rsidRPr="00A0086E" w:rsidRDefault="005D0DDE" w:rsidP="005D0DDE">
      <w:pPr>
        <w:spacing w:line="360" w:lineRule="auto"/>
        <w:jc w:val="both"/>
        <w:rPr>
          <w:rFonts w:ascii="Times New Roman" w:hAnsi="Times New Roman" w:cs="Times New Roman"/>
          <w:sz w:val="24"/>
          <w:szCs w:val="24"/>
        </w:rPr>
      </w:pPr>
    </w:p>
    <w:p w14:paraId="08AFC21D" w14:textId="77777777" w:rsidR="005D0DDE" w:rsidRPr="00A0086E" w:rsidRDefault="005D0DDE" w:rsidP="005D0DDE">
      <w:pPr>
        <w:spacing w:line="360" w:lineRule="auto"/>
        <w:jc w:val="both"/>
        <w:rPr>
          <w:rFonts w:ascii="Times New Roman" w:hAnsi="Times New Roman" w:cs="Times New Roman"/>
          <w:sz w:val="24"/>
          <w:szCs w:val="24"/>
        </w:rPr>
      </w:pPr>
    </w:p>
    <w:p w14:paraId="59B68F9A" w14:textId="77777777" w:rsidR="005D0DDE" w:rsidRPr="00A0086E" w:rsidRDefault="005D0DDE" w:rsidP="005D0DDE">
      <w:pPr>
        <w:spacing w:line="360" w:lineRule="auto"/>
        <w:jc w:val="both"/>
        <w:rPr>
          <w:rFonts w:ascii="Times New Roman" w:hAnsi="Times New Roman" w:cs="Times New Roman"/>
          <w:sz w:val="24"/>
          <w:szCs w:val="24"/>
        </w:rPr>
      </w:pPr>
    </w:p>
    <w:p w14:paraId="4BAFE235" w14:textId="77777777" w:rsidR="005D0DDE" w:rsidRPr="00A0086E" w:rsidRDefault="005D0DDE" w:rsidP="005D0DDE">
      <w:pPr>
        <w:spacing w:line="360" w:lineRule="auto"/>
        <w:jc w:val="both"/>
        <w:rPr>
          <w:rFonts w:ascii="Times New Roman" w:hAnsi="Times New Roman" w:cs="Times New Roman"/>
          <w:sz w:val="24"/>
          <w:szCs w:val="24"/>
        </w:rPr>
      </w:pPr>
    </w:p>
    <w:p w14:paraId="3585EE3C" w14:textId="77777777" w:rsidR="005D0DDE" w:rsidRPr="00A0086E" w:rsidRDefault="005D0DDE" w:rsidP="005D0DDE">
      <w:pPr>
        <w:spacing w:line="360" w:lineRule="auto"/>
        <w:jc w:val="both"/>
        <w:rPr>
          <w:rFonts w:ascii="Times New Roman" w:hAnsi="Times New Roman" w:cs="Times New Roman"/>
          <w:sz w:val="24"/>
          <w:szCs w:val="24"/>
        </w:rPr>
      </w:pPr>
    </w:p>
    <w:p w14:paraId="6E114B9C" w14:textId="77777777" w:rsidR="005D0DDE" w:rsidRPr="00A0086E" w:rsidRDefault="005D0DDE" w:rsidP="005D0DDE">
      <w:pPr>
        <w:spacing w:line="360" w:lineRule="auto"/>
        <w:jc w:val="both"/>
        <w:rPr>
          <w:rFonts w:ascii="Times New Roman" w:hAnsi="Times New Roman" w:cs="Times New Roman"/>
          <w:sz w:val="24"/>
          <w:szCs w:val="24"/>
        </w:rPr>
      </w:pPr>
    </w:p>
    <w:p w14:paraId="288E9B61" w14:textId="0CCF0ADF" w:rsidR="00004A83" w:rsidRPr="00A0086E" w:rsidRDefault="0080217F" w:rsidP="00004A83">
      <w:pPr>
        <w:spacing w:line="360" w:lineRule="auto"/>
        <w:jc w:val="both"/>
        <w:rPr>
          <w:rFonts w:ascii="Times New Roman" w:hAnsi="Times New Roman" w:cs="Times New Roman"/>
          <w:sz w:val="24"/>
          <w:szCs w:val="24"/>
          <w:cs/>
        </w:rPr>
      </w:pPr>
      <w:r w:rsidRPr="00A0086E">
        <w:rPr>
          <w:rFonts w:ascii="Times New Roman" w:hAnsi="Times New Roman" w:cs="Times New Roman"/>
          <w:sz w:val="24"/>
          <w:szCs w:val="24"/>
          <w:cs/>
        </w:rPr>
        <w:t>Student ID</w:t>
      </w:r>
      <w:r w:rsidR="00790CE2" w:rsidRPr="00A0086E">
        <w:rPr>
          <w:rFonts w:ascii="Times New Roman" w:hAnsi="Times New Roman" w:cs="Times New Roman"/>
          <w:sz w:val="24"/>
          <w:szCs w:val="24"/>
          <w:cs/>
        </w:rPr>
        <w:t>- 1913900</w:t>
      </w:r>
    </w:p>
    <w:p w14:paraId="01EBADE3" w14:textId="1BD9F5B7" w:rsidR="0080217F" w:rsidRPr="00A0086E" w:rsidRDefault="0080217F" w:rsidP="00004A83">
      <w:pPr>
        <w:spacing w:line="360" w:lineRule="auto"/>
        <w:jc w:val="both"/>
        <w:rPr>
          <w:rFonts w:ascii="Times New Roman" w:hAnsi="Times New Roman" w:cs="Times New Roman"/>
          <w:sz w:val="24"/>
          <w:szCs w:val="24"/>
          <w:cs/>
        </w:rPr>
      </w:pPr>
      <w:r w:rsidRPr="00A0086E">
        <w:rPr>
          <w:rFonts w:ascii="Times New Roman" w:hAnsi="Times New Roman" w:cs="Times New Roman"/>
          <w:sz w:val="24"/>
          <w:szCs w:val="24"/>
          <w:cs/>
        </w:rPr>
        <w:t>Student Name:</w:t>
      </w:r>
      <w:r w:rsidR="00790CE2" w:rsidRPr="00A0086E">
        <w:rPr>
          <w:rFonts w:ascii="Times New Roman" w:hAnsi="Times New Roman" w:cs="Times New Roman"/>
          <w:sz w:val="24"/>
          <w:szCs w:val="24"/>
          <w:cs/>
        </w:rPr>
        <w:t xml:space="preserve"> Salema Alim</w:t>
      </w:r>
    </w:p>
    <w:p w14:paraId="59AA7EF4" w14:textId="77777777" w:rsidR="00D221EA" w:rsidRPr="00A0086E" w:rsidRDefault="00790CE2">
      <w:pPr>
        <w:spacing w:after="160" w:line="259" w:lineRule="auto"/>
        <w:rPr>
          <w:rFonts w:ascii="Times New Roman" w:hAnsi="Times New Roman" w:cs="Times New Roman"/>
          <w:sz w:val="24"/>
          <w:szCs w:val="24"/>
          <w:cs/>
        </w:rPr>
      </w:pPr>
      <w:r w:rsidRPr="00A0086E">
        <w:rPr>
          <w:rFonts w:ascii="Times New Roman" w:hAnsi="Times New Roman" w:cs="Times New Roman"/>
          <w:sz w:val="24"/>
          <w:szCs w:val="24"/>
          <w:cs/>
        </w:rPr>
        <w:t>Tutor- Chrisford Chogu</w:t>
      </w:r>
      <w:r w:rsidR="00D221EA" w:rsidRPr="00A0086E">
        <w:rPr>
          <w:rFonts w:ascii="Times New Roman" w:hAnsi="Times New Roman" w:cs="Times New Roman"/>
          <w:sz w:val="24"/>
          <w:szCs w:val="24"/>
          <w:cs/>
        </w:rPr>
        <w:t>gdza</w:t>
      </w:r>
    </w:p>
    <w:p w14:paraId="42F61580" w14:textId="77777777" w:rsidR="00BD59A0" w:rsidRPr="00A0086E" w:rsidRDefault="00D221EA">
      <w:pPr>
        <w:spacing w:after="160" w:line="259" w:lineRule="auto"/>
        <w:rPr>
          <w:rFonts w:ascii="Times New Roman" w:hAnsi="Times New Roman" w:cs="Times New Roman"/>
          <w:sz w:val="24"/>
          <w:szCs w:val="24"/>
          <w:cs/>
        </w:rPr>
      </w:pPr>
      <w:r w:rsidRPr="00A0086E">
        <w:rPr>
          <w:rFonts w:ascii="Times New Roman" w:hAnsi="Times New Roman" w:cs="Times New Roman"/>
          <w:sz w:val="24"/>
          <w:szCs w:val="24"/>
          <w:cs/>
        </w:rPr>
        <w:t xml:space="preserve">Module- </w:t>
      </w:r>
      <w:r w:rsidR="00BD59A0" w:rsidRPr="00A0086E">
        <w:rPr>
          <w:rFonts w:ascii="Times New Roman" w:hAnsi="Times New Roman" w:cs="Times New Roman"/>
          <w:sz w:val="24"/>
          <w:szCs w:val="24"/>
          <w:cs/>
        </w:rPr>
        <w:t>(BMHP5004_ BIRM)</w:t>
      </w:r>
    </w:p>
    <w:p w14:paraId="7BE0F8B3" w14:textId="380C0BB1" w:rsidR="00004A83" w:rsidRPr="00A0086E" w:rsidRDefault="00BD59A0">
      <w:pPr>
        <w:spacing w:after="160" w:line="259" w:lineRule="auto"/>
        <w:rPr>
          <w:rFonts w:ascii="Times New Roman" w:hAnsi="Times New Roman" w:cs="Times New Roman"/>
          <w:sz w:val="24"/>
          <w:szCs w:val="24"/>
          <w:cs/>
        </w:rPr>
      </w:pPr>
      <w:r w:rsidRPr="00A0086E">
        <w:rPr>
          <w:rFonts w:ascii="Times New Roman" w:hAnsi="Times New Roman" w:cs="Times New Roman"/>
          <w:sz w:val="24"/>
          <w:szCs w:val="24"/>
          <w:cs/>
        </w:rPr>
        <w:t>Children, Young People and Families</w:t>
      </w:r>
      <w:r w:rsidR="00004A83" w:rsidRPr="00A0086E">
        <w:rPr>
          <w:rFonts w:ascii="Times New Roman" w:hAnsi="Times New Roman" w:cs="Times New Roman"/>
          <w:sz w:val="24"/>
          <w:szCs w:val="24"/>
          <w:cs/>
        </w:rPr>
        <w:br w:type="page"/>
      </w:r>
    </w:p>
    <w:p w14:paraId="00B1E1A5" w14:textId="11E75836" w:rsidR="001A0ED6" w:rsidRPr="00213643" w:rsidRDefault="00213643" w:rsidP="00004A83">
      <w:pPr>
        <w:spacing w:line="360" w:lineRule="auto"/>
        <w:jc w:val="both"/>
        <w:rPr>
          <w:rFonts w:ascii="Times New Roman" w:hAnsi="Times New Roman" w:cs="Times New Roman"/>
          <w:b/>
          <w:bCs/>
          <w:sz w:val="24"/>
          <w:szCs w:val="24"/>
        </w:rPr>
      </w:pPr>
      <w:r w:rsidRPr="00213643">
        <w:rPr>
          <w:rFonts w:ascii="Times New Roman" w:hAnsi="Times New Roman" w:cs="Times New Roman"/>
          <w:b/>
          <w:bCs/>
          <w:sz w:val="24"/>
          <w:szCs w:val="24"/>
        </w:rPr>
        <w:lastRenderedPageBreak/>
        <w:t>I</w:t>
      </w:r>
      <w:r>
        <w:rPr>
          <w:rFonts w:ascii="Times New Roman" w:hAnsi="Times New Roman" w:cs="Times New Roman"/>
          <w:b/>
          <w:bCs/>
          <w:sz w:val="24"/>
          <w:szCs w:val="24"/>
        </w:rPr>
        <w:t>ntroduction</w:t>
      </w:r>
    </w:p>
    <w:p w14:paraId="63740D81" w14:textId="77777777" w:rsidR="00213643" w:rsidRDefault="00213643" w:rsidP="005D0DDE">
      <w:pPr>
        <w:spacing w:line="360" w:lineRule="auto"/>
        <w:jc w:val="both"/>
        <w:rPr>
          <w:rFonts w:ascii="Times New Roman" w:hAnsi="Times New Roman" w:cs="Times New Roman"/>
          <w:sz w:val="24"/>
          <w:szCs w:val="24"/>
        </w:rPr>
      </w:pPr>
    </w:p>
    <w:p w14:paraId="432A18BC" w14:textId="75128B39" w:rsidR="001A0ED6" w:rsidRPr="00A0086E" w:rsidRDefault="001A0ED6" w:rsidP="005D0DDE">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 xml:space="preserve">Children are the lighthouses of a generation or country's future. To ensure the wellbeing of those, ensuring the wellbeing of children is a must. In traditional societies, the responsibilities of ensuring the wellbeing of the children </w:t>
      </w:r>
      <w:r w:rsidR="00803B76" w:rsidRPr="00A0086E">
        <w:rPr>
          <w:rFonts w:ascii="Times New Roman" w:hAnsi="Times New Roman" w:cs="Times New Roman"/>
          <w:sz w:val="24"/>
          <w:szCs w:val="24"/>
        </w:rPr>
        <w:t>was</w:t>
      </w:r>
      <w:r w:rsidRPr="00A0086E">
        <w:rPr>
          <w:rFonts w:ascii="Times New Roman" w:hAnsi="Times New Roman" w:cs="Times New Roman"/>
          <w:sz w:val="24"/>
          <w:szCs w:val="24"/>
        </w:rPr>
        <w:t xml:space="preserve"> entrusted on the family mainly, along with some on the society and government too. But all of these institutions fail at times and children get left behind in a vulnerable position. Child poverty is one cause of such vulnerabilities. Child poverty in the United Kingdom (UK) has increased in 2017</w:t>
      </w:r>
      <w:r w:rsidR="00952981" w:rsidRPr="00A0086E">
        <w:rPr>
          <w:rFonts w:ascii="Times New Roman" w:hAnsi="Times New Roman" w:cs="Times New Roman"/>
          <w:sz w:val="24"/>
          <w:szCs w:val="24"/>
          <w:cs/>
        </w:rPr>
        <w:t xml:space="preserve"> (</w:t>
      </w:r>
      <w:r w:rsidR="00952981" w:rsidRPr="00A0086E">
        <w:rPr>
          <w:rFonts w:ascii="Times New Roman" w:hAnsi="Times New Roman" w:cs="Times New Roman"/>
          <w:color w:val="222222"/>
          <w:sz w:val="24"/>
          <w:szCs w:val="24"/>
          <w:shd w:val="clear" w:color="auto" w:fill="FFFFFF"/>
        </w:rPr>
        <w:t>Taylor-Robinson</w:t>
      </w:r>
      <w:r w:rsidR="00952981" w:rsidRPr="00A0086E">
        <w:rPr>
          <w:rFonts w:ascii="Times New Roman" w:hAnsi="Times New Roman" w:cs="Times New Roman"/>
          <w:color w:val="222222"/>
          <w:sz w:val="24"/>
          <w:szCs w:val="24"/>
          <w:shd w:val="clear" w:color="auto" w:fill="FFFFFF"/>
          <w:cs/>
        </w:rPr>
        <w:t xml:space="preserve"> et al., </w:t>
      </w:r>
      <w:r w:rsidR="00952981" w:rsidRPr="00A0086E">
        <w:rPr>
          <w:rFonts w:ascii="Times New Roman" w:hAnsi="Times New Roman" w:cs="Times New Roman"/>
          <w:color w:val="222222"/>
          <w:sz w:val="24"/>
          <w:szCs w:val="24"/>
          <w:shd w:val="clear" w:color="auto" w:fill="FFFFFF"/>
        </w:rPr>
        <w:t>2019</w:t>
      </w:r>
      <w:r w:rsidR="00952981" w:rsidRPr="00A0086E">
        <w:rPr>
          <w:rFonts w:ascii="Times New Roman" w:hAnsi="Times New Roman" w:cs="Times New Roman"/>
          <w:color w:val="222222"/>
          <w:sz w:val="24"/>
          <w:szCs w:val="24"/>
          <w:shd w:val="clear" w:color="auto" w:fill="FFFFFF"/>
          <w:cs/>
        </w:rPr>
        <w:t>)</w:t>
      </w:r>
      <w:r w:rsidR="00952981" w:rsidRPr="00A0086E">
        <w:rPr>
          <w:rFonts w:ascii="Times New Roman" w:hAnsi="Times New Roman" w:cs="Times New Roman"/>
          <w:color w:val="222222"/>
          <w:sz w:val="24"/>
          <w:szCs w:val="24"/>
          <w:shd w:val="clear" w:color="auto" w:fill="FFFFFF"/>
        </w:rPr>
        <w:t xml:space="preserve">. </w:t>
      </w:r>
      <w:r w:rsidRPr="00A0086E">
        <w:rPr>
          <w:rFonts w:ascii="Times New Roman" w:hAnsi="Times New Roman" w:cs="Times New Roman"/>
          <w:sz w:val="24"/>
          <w:szCs w:val="24"/>
        </w:rPr>
        <w:t xml:space="preserve">To ensure the crisis does not get any worse than it already </w:t>
      </w:r>
      <w:r w:rsidR="00A6251C" w:rsidRPr="00A0086E">
        <w:rPr>
          <w:rFonts w:ascii="Times New Roman" w:hAnsi="Times New Roman" w:cs="Times New Roman"/>
          <w:sz w:val="24"/>
          <w:szCs w:val="24"/>
        </w:rPr>
        <w:t>has</w:t>
      </w:r>
      <w:r w:rsidRPr="00A0086E">
        <w:rPr>
          <w:rFonts w:ascii="Times New Roman" w:hAnsi="Times New Roman" w:cs="Times New Roman"/>
          <w:sz w:val="24"/>
          <w:szCs w:val="24"/>
        </w:rPr>
        <w:t>, it is important to have a clear idea on this topic.</w:t>
      </w:r>
      <w:r w:rsidR="0080217F" w:rsidRPr="00A0086E">
        <w:rPr>
          <w:rFonts w:ascii="Times New Roman" w:hAnsi="Times New Roman" w:cs="Times New Roman"/>
          <w:sz w:val="24"/>
          <w:szCs w:val="24"/>
        </w:rPr>
        <w:t xml:space="preserve"> </w:t>
      </w:r>
      <w:r w:rsidRPr="00A0086E">
        <w:rPr>
          <w:rFonts w:ascii="Times New Roman" w:hAnsi="Times New Roman" w:cs="Times New Roman"/>
          <w:sz w:val="24"/>
          <w:szCs w:val="24"/>
        </w:rPr>
        <w:t xml:space="preserve">In this article, the social concept of family and the emergence of the concept of childhood will be discussed along with a discussion of historical and present day perspective relating to child poverty in the UK. Lastly, a discussion of present policies and strategies will be presented to see how this problem can be solved for the better. </w:t>
      </w:r>
    </w:p>
    <w:p w14:paraId="4103BB11" w14:textId="77777777" w:rsidR="001A0ED6" w:rsidRPr="00A0086E" w:rsidRDefault="001A0ED6" w:rsidP="005D0DDE">
      <w:pPr>
        <w:spacing w:line="360" w:lineRule="auto"/>
        <w:jc w:val="both"/>
        <w:rPr>
          <w:rFonts w:ascii="Times New Roman" w:hAnsi="Times New Roman" w:cs="Times New Roman"/>
          <w:sz w:val="24"/>
          <w:szCs w:val="24"/>
        </w:rPr>
      </w:pPr>
    </w:p>
    <w:p w14:paraId="7E48D5C1" w14:textId="5C301F54" w:rsidR="00A0086E" w:rsidRPr="00A0086E" w:rsidRDefault="00A0086E" w:rsidP="005D0DDE">
      <w:pPr>
        <w:spacing w:line="360" w:lineRule="auto"/>
        <w:jc w:val="both"/>
        <w:rPr>
          <w:rFonts w:ascii="Times New Roman" w:hAnsi="Times New Roman" w:cs="Times New Roman"/>
          <w:b/>
          <w:sz w:val="24"/>
          <w:szCs w:val="24"/>
        </w:rPr>
      </w:pPr>
      <w:r w:rsidRPr="00A0086E">
        <w:rPr>
          <w:rFonts w:ascii="Times New Roman" w:hAnsi="Times New Roman" w:cs="Times New Roman"/>
          <w:b/>
          <w:sz w:val="24"/>
          <w:szCs w:val="24"/>
        </w:rPr>
        <w:t xml:space="preserve">Children as a core unit of family </w:t>
      </w:r>
    </w:p>
    <w:p w14:paraId="3D2ECD35" w14:textId="77777777" w:rsidR="00A0086E" w:rsidRPr="00A0086E" w:rsidRDefault="00A0086E" w:rsidP="00A0086E">
      <w:pPr>
        <w:pStyle w:val="NoSpacing"/>
        <w:rPr>
          <w:rFonts w:ascii="Times New Roman" w:hAnsi="Times New Roman" w:cs="Times New Roman"/>
          <w:sz w:val="24"/>
          <w:szCs w:val="24"/>
        </w:rPr>
      </w:pPr>
    </w:p>
    <w:p w14:paraId="472C4727" w14:textId="124BBAC5" w:rsidR="0080217F" w:rsidRPr="00A0086E" w:rsidRDefault="001A0ED6" w:rsidP="005D0DDE">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Family is called the smallest unit of the society. It has existed for centuries and has proven itself to be a vital unit for keeping the social fabric intact and properly functional. It can be defined as the socially recognized group of people who are related to each other by factors like blood, marriage, cohabitation, adaption and many other such factors</w:t>
      </w:r>
      <w:r w:rsidR="00952981" w:rsidRPr="00A0086E">
        <w:rPr>
          <w:rFonts w:ascii="Times New Roman" w:hAnsi="Times New Roman" w:cs="Times New Roman"/>
          <w:sz w:val="24"/>
          <w:szCs w:val="24"/>
          <w:cs/>
        </w:rPr>
        <w:t xml:space="preserve"> (</w:t>
      </w:r>
      <w:r w:rsidR="00952981" w:rsidRPr="00A0086E">
        <w:rPr>
          <w:rFonts w:ascii="Times New Roman" w:hAnsi="Times New Roman" w:cs="Times New Roman"/>
          <w:color w:val="222222"/>
          <w:sz w:val="24"/>
          <w:szCs w:val="24"/>
          <w:shd w:val="clear" w:color="auto" w:fill="FFFFFF"/>
        </w:rPr>
        <w:t xml:space="preserve">Levin and Trost, </w:t>
      </w:r>
      <w:r w:rsidR="00952981" w:rsidRPr="00A0086E">
        <w:rPr>
          <w:rFonts w:ascii="Times New Roman" w:hAnsi="Times New Roman" w:cs="Times New Roman"/>
          <w:color w:val="222222"/>
          <w:sz w:val="24"/>
          <w:szCs w:val="24"/>
          <w:shd w:val="clear" w:color="auto" w:fill="FFFFFF"/>
          <w:cs/>
        </w:rPr>
        <w:t>201</w:t>
      </w:r>
      <w:r w:rsidR="00952981" w:rsidRPr="00A0086E">
        <w:rPr>
          <w:rFonts w:ascii="Times New Roman" w:hAnsi="Times New Roman" w:cs="Times New Roman"/>
          <w:color w:val="222222"/>
          <w:sz w:val="24"/>
          <w:szCs w:val="24"/>
          <w:shd w:val="clear" w:color="auto" w:fill="FFFFFF"/>
        </w:rPr>
        <w:t>2</w:t>
      </w:r>
      <w:r w:rsidR="00952981" w:rsidRPr="00A0086E">
        <w:rPr>
          <w:rFonts w:ascii="Times New Roman" w:hAnsi="Times New Roman" w:cs="Times New Roman"/>
          <w:color w:val="222222"/>
          <w:sz w:val="24"/>
          <w:szCs w:val="24"/>
          <w:shd w:val="clear" w:color="auto" w:fill="FFFFFF"/>
          <w:cs/>
        </w:rPr>
        <w:t>)</w:t>
      </w:r>
      <w:r w:rsidR="00952981" w:rsidRPr="00A0086E">
        <w:rPr>
          <w:rFonts w:ascii="Times New Roman" w:hAnsi="Times New Roman" w:cs="Times New Roman"/>
          <w:color w:val="222222"/>
          <w:sz w:val="24"/>
          <w:szCs w:val="24"/>
          <w:shd w:val="clear" w:color="auto" w:fill="FFFFFF"/>
        </w:rPr>
        <w:t xml:space="preserve">. </w:t>
      </w:r>
      <w:r w:rsidRPr="00A0086E">
        <w:rPr>
          <w:rFonts w:ascii="Times New Roman" w:hAnsi="Times New Roman" w:cs="Times New Roman"/>
          <w:sz w:val="24"/>
          <w:szCs w:val="24"/>
        </w:rPr>
        <w:t>The members of this group develops and shares an emotional bond among themselves and also works as an economic unit of the society. Sociologists often classifies family based on how one enters into them</w:t>
      </w:r>
      <w:r w:rsidR="00952981" w:rsidRPr="00A0086E">
        <w:rPr>
          <w:rFonts w:ascii="Times New Roman" w:hAnsi="Times New Roman" w:cs="Times New Roman"/>
          <w:sz w:val="24"/>
          <w:szCs w:val="24"/>
          <w:cs/>
        </w:rPr>
        <w:t xml:space="preserve"> (</w:t>
      </w:r>
      <w:r w:rsidR="00952981" w:rsidRPr="00A0086E">
        <w:rPr>
          <w:rFonts w:ascii="Times New Roman" w:hAnsi="Times New Roman" w:cs="Times New Roman"/>
          <w:color w:val="222222"/>
          <w:sz w:val="24"/>
          <w:szCs w:val="24"/>
          <w:shd w:val="clear" w:color="auto" w:fill="FFFFFF"/>
        </w:rPr>
        <w:t xml:space="preserve">Walsh, </w:t>
      </w:r>
      <w:r w:rsidR="00952981" w:rsidRPr="00A0086E">
        <w:rPr>
          <w:rFonts w:ascii="Times New Roman" w:hAnsi="Times New Roman" w:cs="Times New Roman"/>
          <w:color w:val="222222"/>
          <w:sz w:val="24"/>
          <w:szCs w:val="24"/>
          <w:shd w:val="clear" w:color="auto" w:fill="FFFFFF"/>
          <w:cs/>
        </w:rPr>
        <w:t>201</w:t>
      </w:r>
      <w:r w:rsidR="00952981" w:rsidRPr="00A0086E">
        <w:rPr>
          <w:rFonts w:ascii="Times New Roman" w:hAnsi="Times New Roman" w:cs="Times New Roman"/>
          <w:color w:val="222222"/>
          <w:sz w:val="24"/>
          <w:szCs w:val="24"/>
          <w:shd w:val="clear" w:color="auto" w:fill="FFFFFF"/>
        </w:rPr>
        <w:t>6</w:t>
      </w:r>
      <w:r w:rsidR="00952981" w:rsidRPr="00A0086E">
        <w:rPr>
          <w:rFonts w:ascii="Times New Roman" w:hAnsi="Times New Roman" w:cs="Times New Roman"/>
          <w:color w:val="222222"/>
          <w:sz w:val="24"/>
          <w:szCs w:val="24"/>
          <w:shd w:val="clear" w:color="auto" w:fill="FFFFFF"/>
          <w:cs/>
        </w:rPr>
        <w:t>)</w:t>
      </w:r>
      <w:r w:rsidR="00952981" w:rsidRPr="00A0086E">
        <w:rPr>
          <w:rFonts w:ascii="Times New Roman" w:hAnsi="Times New Roman" w:cs="Times New Roman"/>
          <w:color w:val="222222"/>
          <w:sz w:val="24"/>
          <w:szCs w:val="24"/>
          <w:shd w:val="clear" w:color="auto" w:fill="FFFFFF"/>
        </w:rPr>
        <w:t xml:space="preserve">. </w:t>
      </w:r>
      <w:r w:rsidRPr="00A0086E">
        <w:rPr>
          <w:rFonts w:ascii="Times New Roman" w:hAnsi="Times New Roman" w:cs="Times New Roman"/>
          <w:sz w:val="24"/>
          <w:szCs w:val="24"/>
        </w:rPr>
        <w:t>It is often defined on the basis of common or shared ancestry. Different are</w:t>
      </w:r>
      <w:r w:rsidRPr="00A0086E">
        <w:rPr>
          <w:rFonts w:ascii="Times New Roman" w:hAnsi="Times New Roman" w:cs="Times New Roman"/>
          <w:sz w:val="24"/>
          <w:szCs w:val="24"/>
          <w:cs/>
        </w:rPr>
        <w:t>a</w:t>
      </w:r>
      <w:r w:rsidRPr="00A0086E">
        <w:rPr>
          <w:rFonts w:ascii="Times New Roman" w:hAnsi="Times New Roman" w:cs="Times New Roman"/>
          <w:sz w:val="24"/>
          <w:szCs w:val="24"/>
        </w:rPr>
        <w:t>s of the world and cultures might have slightly different requirements for being considered a family but they are always b</w:t>
      </w:r>
      <w:r w:rsidRPr="00A0086E">
        <w:rPr>
          <w:rFonts w:ascii="Times New Roman" w:hAnsi="Times New Roman" w:cs="Times New Roman"/>
          <w:sz w:val="24"/>
          <w:szCs w:val="24"/>
          <w:cs/>
        </w:rPr>
        <w:t>onded</w:t>
      </w:r>
      <w:r w:rsidRPr="00A0086E">
        <w:rPr>
          <w:rFonts w:ascii="Times New Roman" w:hAnsi="Times New Roman" w:cs="Times New Roman"/>
          <w:sz w:val="24"/>
          <w:szCs w:val="24"/>
        </w:rPr>
        <w:t xml:space="preserve"> by emotion and responsibilities. </w:t>
      </w:r>
    </w:p>
    <w:p w14:paraId="08B2840E" w14:textId="77777777" w:rsidR="0080217F" w:rsidRPr="00A0086E" w:rsidRDefault="0080217F" w:rsidP="0080217F">
      <w:pPr>
        <w:pStyle w:val="NoSpacing"/>
        <w:rPr>
          <w:rFonts w:ascii="Times New Roman" w:hAnsi="Times New Roman" w:cs="Times New Roman"/>
          <w:sz w:val="24"/>
          <w:szCs w:val="24"/>
        </w:rPr>
      </w:pPr>
    </w:p>
    <w:p w14:paraId="4380BB3E" w14:textId="201C2CAD" w:rsidR="001A0ED6" w:rsidRPr="00A0086E" w:rsidRDefault="001A0ED6" w:rsidP="005D0DDE">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Families may be nuclear in nature or include extended members in it. The members of a family share economic responsibilities for each other, tend and care emotionally and are often the reasons of happiness and pride for each other</w:t>
      </w:r>
      <w:r w:rsidR="00952981" w:rsidRPr="00A0086E">
        <w:rPr>
          <w:rFonts w:ascii="Times New Roman" w:hAnsi="Times New Roman" w:cs="Times New Roman"/>
          <w:sz w:val="24"/>
          <w:szCs w:val="24"/>
          <w:cs/>
        </w:rPr>
        <w:t xml:space="preserve"> (</w:t>
      </w:r>
      <w:r w:rsidR="00952981" w:rsidRPr="00A0086E">
        <w:rPr>
          <w:rFonts w:ascii="Times New Roman" w:hAnsi="Times New Roman" w:cs="Times New Roman"/>
          <w:color w:val="222222"/>
          <w:sz w:val="24"/>
          <w:szCs w:val="24"/>
          <w:shd w:val="clear" w:color="auto" w:fill="FFFFFF"/>
        </w:rPr>
        <w:t>Weigel, 20</w:t>
      </w:r>
      <w:r w:rsidR="00952981" w:rsidRPr="00A0086E">
        <w:rPr>
          <w:rFonts w:ascii="Times New Roman" w:hAnsi="Times New Roman" w:cs="Times New Roman"/>
          <w:color w:val="222222"/>
          <w:sz w:val="24"/>
          <w:szCs w:val="24"/>
          <w:shd w:val="clear" w:color="auto" w:fill="FFFFFF"/>
          <w:cs/>
        </w:rPr>
        <w:t>1</w:t>
      </w:r>
      <w:r w:rsidR="00952981" w:rsidRPr="00A0086E">
        <w:rPr>
          <w:rFonts w:ascii="Times New Roman" w:hAnsi="Times New Roman" w:cs="Times New Roman"/>
          <w:color w:val="222222"/>
          <w:sz w:val="24"/>
          <w:szCs w:val="24"/>
          <w:shd w:val="clear" w:color="auto" w:fill="FFFFFF"/>
        </w:rPr>
        <w:t>8</w:t>
      </w:r>
      <w:r w:rsidR="00952981" w:rsidRPr="00A0086E">
        <w:rPr>
          <w:rFonts w:ascii="Times New Roman" w:hAnsi="Times New Roman" w:cs="Times New Roman"/>
          <w:color w:val="222222"/>
          <w:sz w:val="24"/>
          <w:szCs w:val="24"/>
          <w:shd w:val="clear" w:color="auto" w:fill="FFFFFF"/>
          <w:cs/>
        </w:rPr>
        <w:t>)</w:t>
      </w:r>
      <w:r w:rsidR="00004A83" w:rsidRPr="00A0086E">
        <w:rPr>
          <w:rFonts w:ascii="Times New Roman" w:hAnsi="Times New Roman" w:cs="Times New Roman"/>
          <w:color w:val="222222"/>
          <w:sz w:val="24"/>
          <w:szCs w:val="24"/>
          <w:shd w:val="clear" w:color="auto" w:fill="FFFFFF"/>
        </w:rPr>
        <w:t>.</w:t>
      </w:r>
      <w:r w:rsidR="00A0086E" w:rsidRPr="00A0086E">
        <w:rPr>
          <w:rFonts w:ascii="Times New Roman" w:hAnsi="Times New Roman" w:cs="Times New Roman"/>
          <w:color w:val="222222"/>
          <w:sz w:val="24"/>
          <w:szCs w:val="24"/>
          <w:shd w:val="clear" w:color="auto" w:fill="FFFFFF"/>
        </w:rPr>
        <w:t xml:space="preserve"> </w:t>
      </w:r>
      <w:r w:rsidRPr="00A0086E">
        <w:rPr>
          <w:rFonts w:ascii="Times New Roman" w:hAnsi="Times New Roman" w:cs="Times New Roman"/>
          <w:sz w:val="24"/>
          <w:szCs w:val="24"/>
        </w:rPr>
        <w:t xml:space="preserve">Children are a crucial part of every family. They are often the glue to a married couple who are tended to at their early days and who in terms tend to the parents once they grow up. Different culture has different roles for childhood and children in a family. Children in a family might not be related by blood or birth. It is possible to </w:t>
      </w:r>
      <w:r w:rsidRPr="00A0086E">
        <w:rPr>
          <w:rFonts w:ascii="Times New Roman" w:hAnsi="Times New Roman" w:cs="Times New Roman"/>
          <w:sz w:val="24"/>
          <w:szCs w:val="24"/>
        </w:rPr>
        <w:lastRenderedPageBreak/>
        <w:t>adopt a non</w:t>
      </w:r>
      <w:r w:rsidRPr="00A0086E">
        <w:rPr>
          <w:rFonts w:ascii="Times New Roman" w:hAnsi="Times New Roman" w:cs="Times New Roman"/>
          <w:sz w:val="24"/>
          <w:szCs w:val="24"/>
          <w:cs/>
        </w:rPr>
        <w:t>-</w:t>
      </w:r>
      <w:r w:rsidRPr="00A0086E">
        <w:rPr>
          <w:rFonts w:ascii="Times New Roman" w:hAnsi="Times New Roman" w:cs="Times New Roman"/>
          <w:sz w:val="24"/>
          <w:szCs w:val="24"/>
        </w:rPr>
        <w:t>biologically related child into a family and make it a part of it. Historically, adoption has been practiced in different cultures but that does not mean it has been looked at as something positive all the times</w:t>
      </w:r>
      <w:r w:rsidR="00952981" w:rsidRPr="00A0086E">
        <w:rPr>
          <w:rFonts w:ascii="Times New Roman" w:hAnsi="Times New Roman" w:cs="Times New Roman"/>
          <w:sz w:val="24"/>
          <w:szCs w:val="24"/>
          <w:cs/>
        </w:rPr>
        <w:t xml:space="preserve"> (</w:t>
      </w:r>
      <w:r w:rsidR="00952981" w:rsidRPr="00A0086E">
        <w:rPr>
          <w:rFonts w:ascii="Times New Roman" w:hAnsi="Times New Roman" w:cs="Times New Roman"/>
          <w:color w:val="222222"/>
          <w:sz w:val="24"/>
          <w:szCs w:val="24"/>
          <w:shd w:val="clear" w:color="auto" w:fill="FFFFFF"/>
        </w:rPr>
        <w:t xml:space="preserve">Moen and Wethington, </w:t>
      </w:r>
      <w:r w:rsidR="00952981" w:rsidRPr="00A0086E">
        <w:rPr>
          <w:rFonts w:ascii="Times New Roman" w:hAnsi="Times New Roman" w:cs="Times New Roman"/>
          <w:color w:val="222222"/>
          <w:sz w:val="24"/>
          <w:szCs w:val="24"/>
          <w:shd w:val="clear" w:color="auto" w:fill="FFFFFF"/>
          <w:cs/>
        </w:rPr>
        <w:t>201</w:t>
      </w:r>
      <w:r w:rsidR="00952981" w:rsidRPr="00A0086E">
        <w:rPr>
          <w:rFonts w:ascii="Times New Roman" w:hAnsi="Times New Roman" w:cs="Times New Roman"/>
          <w:color w:val="222222"/>
          <w:sz w:val="24"/>
          <w:szCs w:val="24"/>
          <w:shd w:val="clear" w:color="auto" w:fill="FFFFFF"/>
        </w:rPr>
        <w:t>2</w:t>
      </w:r>
      <w:r w:rsidR="00952981" w:rsidRPr="00A0086E">
        <w:rPr>
          <w:rFonts w:ascii="Times New Roman" w:hAnsi="Times New Roman" w:cs="Times New Roman"/>
          <w:color w:val="222222"/>
          <w:sz w:val="24"/>
          <w:szCs w:val="24"/>
          <w:shd w:val="clear" w:color="auto" w:fill="FFFFFF"/>
          <w:cs/>
        </w:rPr>
        <w:t>)</w:t>
      </w:r>
      <w:r w:rsidR="00952981" w:rsidRPr="00A0086E">
        <w:rPr>
          <w:rFonts w:ascii="Times New Roman" w:hAnsi="Times New Roman" w:cs="Times New Roman"/>
          <w:color w:val="222222"/>
          <w:sz w:val="24"/>
          <w:szCs w:val="24"/>
          <w:shd w:val="clear" w:color="auto" w:fill="FFFFFF"/>
        </w:rPr>
        <w:t xml:space="preserve">. </w:t>
      </w:r>
      <w:r w:rsidRPr="00A0086E">
        <w:rPr>
          <w:rFonts w:ascii="Times New Roman" w:hAnsi="Times New Roman" w:cs="Times New Roman"/>
          <w:sz w:val="24"/>
          <w:szCs w:val="24"/>
        </w:rPr>
        <w:t>But re</w:t>
      </w:r>
      <w:r w:rsidRPr="00A0086E">
        <w:rPr>
          <w:rFonts w:ascii="Times New Roman" w:hAnsi="Times New Roman" w:cs="Times New Roman"/>
          <w:sz w:val="24"/>
          <w:szCs w:val="24"/>
          <w:cs/>
        </w:rPr>
        <w:t xml:space="preserve">gardless </w:t>
      </w:r>
      <w:r w:rsidRPr="00A0086E">
        <w:rPr>
          <w:rFonts w:ascii="Times New Roman" w:hAnsi="Times New Roman" w:cs="Times New Roman"/>
          <w:sz w:val="24"/>
          <w:szCs w:val="24"/>
        </w:rPr>
        <w:t xml:space="preserve">of how a child enters a family, they should always be taken care of properly. It takes a lot of patience and maturity along with financial </w:t>
      </w:r>
      <w:r w:rsidRPr="00A0086E">
        <w:rPr>
          <w:rFonts w:ascii="Times New Roman" w:hAnsi="Times New Roman" w:cs="Times New Roman"/>
          <w:sz w:val="24"/>
          <w:szCs w:val="24"/>
          <w:cs/>
        </w:rPr>
        <w:t xml:space="preserve">capabilities </w:t>
      </w:r>
      <w:r w:rsidRPr="00A0086E">
        <w:rPr>
          <w:rFonts w:ascii="Times New Roman" w:hAnsi="Times New Roman" w:cs="Times New Roman"/>
          <w:sz w:val="24"/>
          <w:szCs w:val="24"/>
        </w:rPr>
        <w:t xml:space="preserve">to equip a child with the best possible living and growing experience. A lack of these may hamper the growth of a children into a socially </w:t>
      </w:r>
      <w:r w:rsidRPr="00A0086E">
        <w:rPr>
          <w:rFonts w:ascii="Times New Roman" w:hAnsi="Times New Roman" w:cs="Times New Roman"/>
          <w:sz w:val="24"/>
          <w:szCs w:val="24"/>
          <w:cs/>
        </w:rPr>
        <w:t xml:space="preserve">responsible </w:t>
      </w:r>
      <w:r w:rsidRPr="00A0086E">
        <w:rPr>
          <w:rFonts w:ascii="Times New Roman" w:hAnsi="Times New Roman" w:cs="Times New Roman"/>
          <w:sz w:val="24"/>
          <w:szCs w:val="24"/>
        </w:rPr>
        <w:t>grown up</w:t>
      </w:r>
      <w:r w:rsidR="00952981" w:rsidRPr="00A0086E">
        <w:rPr>
          <w:rFonts w:ascii="Times New Roman" w:hAnsi="Times New Roman" w:cs="Times New Roman"/>
          <w:sz w:val="24"/>
          <w:szCs w:val="24"/>
          <w:cs/>
        </w:rPr>
        <w:t xml:space="preserve"> (</w:t>
      </w:r>
      <w:r w:rsidR="00952981" w:rsidRPr="00A0086E">
        <w:rPr>
          <w:rFonts w:ascii="Times New Roman" w:hAnsi="Times New Roman" w:cs="Times New Roman"/>
          <w:color w:val="222222"/>
          <w:sz w:val="24"/>
          <w:szCs w:val="24"/>
          <w:shd w:val="clear" w:color="auto" w:fill="FFFFFF"/>
        </w:rPr>
        <w:t>Powell</w:t>
      </w:r>
      <w:r w:rsidR="00952981" w:rsidRPr="00A0086E">
        <w:rPr>
          <w:rFonts w:ascii="Times New Roman" w:hAnsi="Times New Roman" w:cs="Times New Roman"/>
          <w:color w:val="222222"/>
          <w:sz w:val="24"/>
          <w:szCs w:val="24"/>
          <w:shd w:val="clear" w:color="auto" w:fill="FFFFFF"/>
          <w:cs/>
        </w:rPr>
        <w:t xml:space="preserve"> et al., 201</w:t>
      </w:r>
      <w:r w:rsidR="00952981" w:rsidRPr="00A0086E">
        <w:rPr>
          <w:rFonts w:ascii="Times New Roman" w:hAnsi="Times New Roman" w:cs="Times New Roman"/>
          <w:color w:val="222222"/>
          <w:sz w:val="24"/>
          <w:szCs w:val="24"/>
          <w:shd w:val="clear" w:color="auto" w:fill="FFFFFF"/>
        </w:rPr>
        <w:t>1</w:t>
      </w:r>
      <w:r w:rsidR="00952981" w:rsidRPr="00A0086E">
        <w:rPr>
          <w:rFonts w:ascii="Times New Roman" w:hAnsi="Times New Roman" w:cs="Times New Roman"/>
          <w:color w:val="222222"/>
          <w:sz w:val="24"/>
          <w:szCs w:val="24"/>
          <w:shd w:val="clear" w:color="auto" w:fill="FFFFFF"/>
          <w:cs/>
        </w:rPr>
        <w:t>)</w:t>
      </w:r>
      <w:r w:rsidR="00952981" w:rsidRPr="00A0086E">
        <w:rPr>
          <w:rFonts w:ascii="Times New Roman" w:hAnsi="Times New Roman" w:cs="Times New Roman"/>
          <w:color w:val="222222"/>
          <w:sz w:val="24"/>
          <w:szCs w:val="24"/>
          <w:shd w:val="clear" w:color="auto" w:fill="FFFFFF"/>
        </w:rPr>
        <w:t xml:space="preserve">. </w:t>
      </w:r>
      <w:r w:rsidRPr="00A0086E">
        <w:rPr>
          <w:rFonts w:ascii="Times New Roman" w:hAnsi="Times New Roman" w:cs="Times New Roman"/>
          <w:sz w:val="24"/>
          <w:szCs w:val="24"/>
        </w:rPr>
        <w:t>Problems arise in every family but it does not mean it needs to end in a broken one. One should always consider all the odds, merits and demerits of its consequences before taking suck a decision so that it has the least effect on the family members. To ensure this, different countries have different laws and regulations in place to deter household abuse, child abuse, divorces etc</w:t>
      </w:r>
      <w:r w:rsidR="005D0DDE" w:rsidRPr="00A0086E">
        <w:rPr>
          <w:rFonts w:ascii="Times New Roman" w:hAnsi="Times New Roman" w:cs="Times New Roman"/>
          <w:sz w:val="24"/>
          <w:szCs w:val="24"/>
          <w:cs/>
        </w:rPr>
        <w:t>.</w:t>
      </w:r>
      <w:r w:rsidR="00952981" w:rsidRPr="00A0086E">
        <w:rPr>
          <w:rFonts w:ascii="Times New Roman" w:hAnsi="Times New Roman" w:cs="Times New Roman"/>
          <w:sz w:val="24"/>
          <w:szCs w:val="24"/>
          <w:cs/>
        </w:rPr>
        <w:t xml:space="preserve"> (</w:t>
      </w:r>
      <w:r w:rsidR="00952981" w:rsidRPr="00A0086E">
        <w:rPr>
          <w:rFonts w:ascii="Times New Roman" w:hAnsi="Times New Roman" w:cs="Times New Roman"/>
          <w:color w:val="222222"/>
          <w:sz w:val="24"/>
          <w:szCs w:val="24"/>
          <w:shd w:val="clear" w:color="auto" w:fill="FFFFFF"/>
        </w:rPr>
        <w:t>White</w:t>
      </w:r>
      <w:r w:rsidR="00952981" w:rsidRPr="00A0086E">
        <w:rPr>
          <w:rFonts w:ascii="Times New Roman" w:hAnsi="Times New Roman" w:cs="Times New Roman"/>
          <w:color w:val="222222"/>
          <w:sz w:val="24"/>
          <w:szCs w:val="24"/>
          <w:shd w:val="clear" w:color="auto" w:fill="FFFFFF"/>
          <w:cs/>
        </w:rPr>
        <w:t xml:space="preserve"> et al., </w:t>
      </w:r>
      <w:r w:rsidR="00952981" w:rsidRPr="00A0086E">
        <w:rPr>
          <w:rFonts w:ascii="Times New Roman" w:hAnsi="Times New Roman" w:cs="Times New Roman"/>
          <w:color w:val="222222"/>
          <w:sz w:val="24"/>
          <w:szCs w:val="24"/>
          <w:shd w:val="clear" w:color="auto" w:fill="FFFFFF"/>
        </w:rPr>
        <w:t>2019</w:t>
      </w:r>
      <w:r w:rsidR="00952981" w:rsidRPr="00A0086E">
        <w:rPr>
          <w:rFonts w:ascii="Times New Roman" w:hAnsi="Times New Roman" w:cs="Times New Roman"/>
          <w:color w:val="222222"/>
          <w:sz w:val="24"/>
          <w:szCs w:val="24"/>
          <w:shd w:val="clear" w:color="auto" w:fill="FFFFFF"/>
          <w:cs/>
        </w:rPr>
        <w:t>)</w:t>
      </w:r>
      <w:r w:rsidR="00952981" w:rsidRPr="00A0086E">
        <w:rPr>
          <w:rFonts w:ascii="Times New Roman" w:hAnsi="Times New Roman" w:cs="Times New Roman"/>
          <w:color w:val="222222"/>
          <w:sz w:val="24"/>
          <w:szCs w:val="24"/>
          <w:shd w:val="clear" w:color="auto" w:fill="FFFFFF"/>
        </w:rPr>
        <w:t xml:space="preserve">. </w:t>
      </w:r>
      <w:r w:rsidRPr="00A0086E">
        <w:rPr>
          <w:rFonts w:ascii="Times New Roman" w:hAnsi="Times New Roman" w:cs="Times New Roman"/>
          <w:sz w:val="24"/>
          <w:szCs w:val="24"/>
        </w:rPr>
        <w:t>They also have many laws at place to ensure the wellbeing of chi</w:t>
      </w:r>
      <w:r w:rsidRPr="00A0086E">
        <w:rPr>
          <w:rFonts w:ascii="Times New Roman" w:hAnsi="Times New Roman" w:cs="Times New Roman"/>
          <w:sz w:val="24"/>
          <w:szCs w:val="24"/>
          <w:cs/>
        </w:rPr>
        <w:t>l</w:t>
      </w:r>
      <w:r w:rsidRPr="00A0086E">
        <w:rPr>
          <w:rFonts w:ascii="Times New Roman" w:hAnsi="Times New Roman" w:cs="Times New Roman"/>
          <w:sz w:val="24"/>
          <w:szCs w:val="24"/>
        </w:rPr>
        <w:t>d</w:t>
      </w:r>
      <w:r w:rsidRPr="00A0086E">
        <w:rPr>
          <w:rFonts w:ascii="Times New Roman" w:hAnsi="Times New Roman" w:cs="Times New Roman"/>
          <w:sz w:val="24"/>
          <w:szCs w:val="24"/>
          <w:cs/>
        </w:rPr>
        <w:t>ren</w:t>
      </w:r>
      <w:r w:rsidRPr="00A0086E">
        <w:rPr>
          <w:rFonts w:ascii="Times New Roman" w:hAnsi="Times New Roman" w:cs="Times New Roman"/>
          <w:sz w:val="24"/>
          <w:szCs w:val="24"/>
        </w:rPr>
        <w:t xml:space="preserve"> who are </w:t>
      </w:r>
      <w:r w:rsidRPr="00A0086E">
        <w:rPr>
          <w:rFonts w:ascii="Times New Roman" w:hAnsi="Times New Roman" w:cs="Times New Roman"/>
          <w:sz w:val="24"/>
          <w:szCs w:val="24"/>
          <w:cs/>
        </w:rPr>
        <w:t xml:space="preserve">supportless </w:t>
      </w:r>
      <w:r w:rsidRPr="00A0086E">
        <w:rPr>
          <w:rFonts w:ascii="Times New Roman" w:hAnsi="Times New Roman" w:cs="Times New Roman"/>
          <w:sz w:val="24"/>
          <w:szCs w:val="24"/>
        </w:rPr>
        <w:t>such as charity organizations, orphanages etc</w:t>
      </w:r>
      <w:r w:rsidRPr="00A0086E">
        <w:rPr>
          <w:rFonts w:ascii="Times New Roman" w:hAnsi="Times New Roman" w:cs="Times New Roman"/>
          <w:sz w:val="24"/>
          <w:szCs w:val="24"/>
          <w:cs/>
        </w:rPr>
        <w:t>.</w:t>
      </w:r>
      <w:r w:rsidRPr="00A0086E">
        <w:rPr>
          <w:rFonts w:ascii="Times New Roman" w:hAnsi="Times New Roman" w:cs="Times New Roman"/>
          <w:sz w:val="24"/>
          <w:szCs w:val="24"/>
        </w:rPr>
        <w:t xml:space="preserve"> to protect these children. It is the responsibility of the family, society and community as a whole and ensure a good childhood to the children. </w:t>
      </w:r>
    </w:p>
    <w:p w14:paraId="73EAA10B" w14:textId="0B3105AE" w:rsidR="00A0086E" w:rsidRPr="00A0086E" w:rsidRDefault="00A0086E" w:rsidP="00A0086E">
      <w:pPr>
        <w:pStyle w:val="NoSpacing"/>
        <w:rPr>
          <w:rFonts w:ascii="Times New Roman" w:hAnsi="Times New Roman" w:cs="Times New Roman"/>
        </w:rPr>
      </w:pPr>
    </w:p>
    <w:p w14:paraId="3C9C0F2B" w14:textId="33C38F27" w:rsidR="001A0ED6" w:rsidRPr="00A0086E" w:rsidRDefault="00A0086E" w:rsidP="005D0DDE">
      <w:pPr>
        <w:spacing w:line="360" w:lineRule="auto"/>
        <w:jc w:val="both"/>
        <w:rPr>
          <w:rFonts w:ascii="Times New Roman" w:hAnsi="Times New Roman" w:cs="Times New Roman"/>
          <w:b/>
          <w:sz w:val="24"/>
          <w:szCs w:val="24"/>
        </w:rPr>
      </w:pPr>
      <w:r w:rsidRPr="00A0086E">
        <w:rPr>
          <w:rFonts w:ascii="Times New Roman" w:hAnsi="Times New Roman" w:cs="Times New Roman"/>
          <w:b/>
          <w:sz w:val="24"/>
          <w:szCs w:val="24"/>
        </w:rPr>
        <w:t>The development of child poverty in the UK</w:t>
      </w:r>
    </w:p>
    <w:p w14:paraId="31E27021" w14:textId="77777777" w:rsidR="00A0086E" w:rsidRPr="00A0086E" w:rsidRDefault="00A0086E" w:rsidP="00A0086E">
      <w:pPr>
        <w:pStyle w:val="NoSpacing"/>
        <w:rPr>
          <w:rFonts w:ascii="Times New Roman" w:hAnsi="Times New Roman" w:cs="Times New Roman"/>
        </w:rPr>
      </w:pPr>
    </w:p>
    <w:p w14:paraId="49FEAFB3" w14:textId="3457011D" w:rsidR="001A0ED6" w:rsidRPr="00A0086E" w:rsidRDefault="00A0086E" w:rsidP="005D0DDE">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 xml:space="preserve">Child poverty is defined as the situation in which children live in poverty, and it includes children from low-income households or orphans who are reared with inadequate or missing governmental assistance. Children who do not meet the minimum acceptable standard of the country in which they live are considered poor. </w:t>
      </w:r>
      <w:r w:rsidR="001A0ED6" w:rsidRPr="00A0086E">
        <w:rPr>
          <w:rFonts w:ascii="Times New Roman" w:hAnsi="Times New Roman" w:cs="Times New Roman"/>
          <w:sz w:val="24"/>
          <w:szCs w:val="24"/>
        </w:rPr>
        <w:t xml:space="preserve">Up until around the twelfth century, the </w:t>
      </w:r>
      <w:r w:rsidR="001A0ED6" w:rsidRPr="00A0086E">
        <w:rPr>
          <w:rFonts w:ascii="Times New Roman" w:hAnsi="Times New Roman" w:cs="Times New Roman"/>
          <w:sz w:val="24"/>
          <w:szCs w:val="24"/>
          <w:cs/>
        </w:rPr>
        <w:t>E</w:t>
      </w:r>
      <w:r w:rsidR="001A0ED6" w:rsidRPr="00A0086E">
        <w:rPr>
          <w:rFonts w:ascii="Times New Roman" w:hAnsi="Times New Roman" w:cs="Times New Roman"/>
          <w:sz w:val="24"/>
          <w:szCs w:val="24"/>
        </w:rPr>
        <w:t>uropean societies did not see children as</w:t>
      </w:r>
      <w:r w:rsidR="005D0DDE" w:rsidRPr="00A0086E">
        <w:rPr>
          <w:rFonts w:ascii="Times New Roman" w:hAnsi="Times New Roman" w:cs="Times New Roman"/>
          <w:sz w:val="24"/>
          <w:szCs w:val="24"/>
        </w:rPr>
        <w:t xml:space="preserve"> individuals or did not recogni</w:t>
      </w:r>
      <w:r w:rsidR="005D0DDE" w:rsidRPr="00A0086E">
        <w:rPr>
          <w:rFonts w:ascii="Times New Roman" w:hAnsi="Times New Roman" w:cs="Times New Roman"/>
          <w:sz w:val="24"/>
          <w:szCs w:val="24"/>
          <w:cs/>
        </w:rPr>
        <w:t>s</w:t>
      </w:r>
      <w:r w:rsidR="001A0ED6" w:rsidRPr="00A0086E">
        <w:rPr>
          <w:rFonts w:ascii="Times New Roman" w:hAnsi="Times New Roman" w:cs="Times New Roman"/>
          <w:sz w:val="24"/>
          <w:szCs w:val="24"/>
        </w:rPr>
        <w:t>e the</w:t>
      </w:r>
      <w:r w:rsidR="002F038A" w:rsidRPr="00A0086E">
        <w:rPr>
          <w:rFonts w:ascii="Times New Roman" w:hAnsi="Times New Roman" w:cs="Times New Roman"/>
          <w:sz w:val="24"/>
          <w:szCs w:val="24"/>
        </w:rPr>
        <w:t>m</w:t>
      </w:r>
      <w:r w:rsidRPr="00A0086E">
        <w:rPr>
          <w:rFonts w:ascii="Times New Roman" w:hAnsi="Times New Roman" w:cs="Times New Roman"/>
          <w:sz w:val="24"/>
          <w:szCs w:val="24"/>
        </w:rPr>
        <w:t xml:space="preserve"> </w:t>
      </w:r>
      <w:r w:rsidR="001A0ED6" w:rsidRPr="00A0086E">
        <w:rPr>
          <w:rFonts w:ascii="Times New Roman" w:hAnsi="Times New Roman" w:cs="Times New Roman"/>
          <w:sz w:val="24"/>
          <w:szCs w:val="24"/>
        </w:rPr>
        <w:t>as anything special. They were viewed as miniature adults and as an addition to financial contribution for the family</w:t>
      </w:r>
      <w:r w:rsidR="00952981" w:rsidRPr="00A0086E">
        <w:rPr>
          <w:rFonts w:ascii="Times New Roman" w:hAnsi="Times New Roman" w:cs="Times New Roman"/>
          <w:sz w:val="24"/>
          <w:szCs w:val="24"/>
          <w:cs/>
        </w:rPr>
        <w:t xml:space="preserve"> (</w:t>
      </w:r>
      <w:r w:rsidR="00952981" w:rsidRPr="00A0086E">
        <w:rPr>
          <w:rFonts w:ascii="Times New Roman" w:hAnsi="Times New Roman" w:cs="Times New Roman"/>
          <w:color w:val="222222"/>
          <w:sz w:val="24"/>
          <w:szCs w:val="24"/>
          <w:shd w:val="clear" w:color="auto" w:fill="FFFFFF"/>
        </w:rPr>
        <w:t>Gillen and Hall</w:t>
      </w:r>
      <w:r w:rsidR="00952981" w:rsidRPr="00A0086E">
        <w:rPr>
          <w:rFonts w:ascii="Times New Roman" w:hAnsi="Times New Roman" w:cs="Times New Roman"/>
          <w:color w:val="222222"/>
          <w:sz w:val="24"/>
          <w:szCs w:val="24"/>
          <w:shd w:val="clear" w:color="auto" w:fill="FFFFFF"/>
          <w:cs/>
        </w:rPr>
        <w:t>,</w:t>
      </w:r>
      <w:r w:rsidR="00952981" w:rsidRPr="00A0086E">
        <w:rPr>
          <w:rFonts w:ascii="Times New Roman" w:hAnsi="Times New Roman" w:cs="Times New Roman"/>
          <w:color w:val="222222"/>
          <w:sz w:val="24"/>
          <w:szCs w:val="24"/>
          <w:shd w:val="clear" w:color="auto" w:fill="FFFFFF"/>
        </w:rPr>
        <w:t xml:space="preserve"> 2013</w:t>
      </w:r>
      <w:r w:rsidR="00952981" w:rsidRPr="00A0086E">
        <w:rPr>
          <w:rFonts w:ascii="Times New Roman" w:hAnsi="Times New Roman" w:cs="Times New Roman"/>
          <w:color w:val="222222"/>
          <w:sz w:val="24"/>
          <w:szCs w:val="24"/>
          <w:shd w:val="clear" w:color="auto" w:fill="FFFFFF"/>
          <w:cs/>
        </w:rPr>
        <w:t>)</w:t>
      </w:r>
      <w:r w:rsidR="00952981" w:rsidRPr="00A0086E">
        <w:rPr>
          <w:rFonts w:ascii="Times New Roman" w:hAnsi="Times New Roman" w:cs="Times New Roman"/>
          <w:color w:val="222222"/>
          <w:sz w:val="24"/>
          <w:szCs w:val="24"/>
          <w:shd w:val="clear" w:color="auto" w:fill="FFFFFF"/>
        </w:rPr>
        <w:t xml:space="preserve">. </w:t>
      </w:r>
      <w:r w:rsidR="001A0ED6" w:rsidRPr="00A0086E">
        <w:rPr>
          <w:rFonts w:ascii="Times New Roman" w:hAnsi="Times New Roman" w:cs="Times New Roman"/>
          <w:sz w:val="24"/>
          <w:szCs w:val="24"/>
        </w:rPr>
        <w:t xml:space="preserve">They had no status in the society nor were thought to need any special treatment for growth or development. There </w:t>
      </w:r>
      <w:r w:rsidRPr="00A0086E">
        <w:rPr>
          <w:rFonts w:ascii="Times New Roman" w:hAnsi="Times New Roman" w:cs="Times New Roman"/>
          <w:sz w:val="24"/>
          <w:szCs w:val="24"/>
        </w:rPr>
        <w:t>was</w:t>
      </w:r>
      <w:r w:rsidR="001A0ED6" w:rsidRPr="00A0086E">
        <w:rPr>
          <w:rFonts w:ascii="Times New Roman" w:hAnsi="Times New Roman" w:cs="Times New Roman"/>
          <w:sz w:val="24"/>
          <w:szCs w:val="24"/>
        </w:rPr>
        <w:t xml:space="preserve"> a lack of schools for children as it was thought that they do not need any special teachings. They were taught the skills of grown up and special schoolings for children were only a thing for the kids coming from the wealthy families. Regarding this, historian Lyoid De Mause has said in his book 'The His</w:t>
      </w:r>
      <w:r w:rsidR="00952981" w:rsidRPr="00A0086E">
        <w:rPr>
          <w:rFonts w:ascii="Times New Roman" w:hAnsi="Times New Roman" w:cs="Times New Roman"/>
          <w:sz w:val="24"/>
          <w:szCs w:val="24"/>
        </w:rPr>
        <w:t>tory of Childhood</w:t>
      </w:r>
      <w:r w:rsidR="00952981" w:rsidRPr="00A0086E">
        <w:rPr>
          <w:rFonts w:ascii="Times New Roman" w:hAnsi="Times New Roman" w:cs="Times New Roman"/>
          <w:sz w:val="24"/>
          <w:szCs w:val="24"/>
          <w:cs/>
        </w:rPr>
        <w:t>’ (</w:t>
      </w:r>
      <w:r w:rsidR="00952981" w:rsidRPr="00A0086E">
        <w:rPr>
          <w:rFonts w:ascii="Times New Roman" w:hAnsi="Times New Roman" w:cs="Times New Roman"/>
          <w:color w:val="222222"/>
          <w:sz w:val="24"/>
          <w:szCs w:val="24"/>
          <w:shd w:val="clear" w:color="auto" w:fill="FFFFFF"/>
        </w:rPr>
        <w:t xml:space="preserve">DeMause, </w:t>
      </w:r>
      <w:r w:rsidR="00952981" w:rsidRPr="00A0086E">
        <w:rPr>
          <w:rFonts w:ascii="Times New Roman" w:hAnsi="Times New Roman" w:cs="Times New Roman"/>
          <w:color w:val="222222"/>
          <w:sz w:val="24"/>
          <w:szCs w:val="24"/>
          <w:shd w:val="clear" w:color="auto" w:fill="FFFFFF"/>
          <w:cs/>
        </w:rPr>
        <w:t>201</w:t>
      </w:r>
      <w:r w:rsidR="00952981" w:rsidRPr="00A0086E">
        <w:rPr>
          <w:rFonts w:ascii="Times New Roman" w:hAnsi="Times New Roman" w:cs="Times New Roman"/>
          <w:color w:val="222222"/>
          <w:sz w:val="24"/>
          <w:szCs w:val="24"/>
          <w:shd w:val="clear" w:color="auto" w:fill="FFFFFF"/>
        </w:rPr>
        <w:t>5</w:t>
      </w:r>
      <w:r w:rsidR="00952981" w:rsidRPr="00A0086E">
        <w:rPr>
          <w:rFonts w:ascii="Times New Roman" w:hAnsi="Times New Roman" w:cs="Times New Roman"/>
          <w:color w:val="222222"/>
          <w:sz w:val="24"/>
          <w:szCs w:val="24"/>
          <w:shd w:val="clear" w:color="auto" w:fill="FFFFFF"/>
          <w:cs/>
        </w:rPr>
        <w:t>)</w:t>
      </w:r>
      <w:r w:rsidR="001A0ED6" w:rsidRPr="00A0086E">
        <w:rPr>
          <w:rFonts w:ascii="Times New Roman" w:hAnsi="Times New Roman" w:cs="Times New Roman"/>
          <w:sz w:val="24"/>
          <w:szCs w:val="24"/>
        </w:rPr>
        <w:t xml:space="preserve"> that</w:t>
      </w:r>
    </w:p>
    <w:p w14:paraId="4AA74004" w14:textId="77777777" w:rsidR="001A0ED6" w:rsidRPr="00A0086E" w:rsidRDefault="001A0ED6" w:rsidP="005D0DDE">
      <w:pPr>
        <w:spacing w:line="360" w:lineRule="auto"/>
        <w:jc w:val="both"/>
        <w:rPr>
          <w:rFonts w:ascii="Times New Roman" w:hAnsi="Times New Roman" w:cs="Times New Roman"/>
          <w:sz w:val="24"/>
          <w:szCs w:val="24"/>
        </w:rPr>
      </w:pPr>
    </w:p>
    <w:p w14:paraId="0D4FB911" w14:textId="77777777" w:rsidR="001A0ED6" w:rsidRPr="00A0086E" w:rsidRDefault="001A0ED6" w:rsidP="005D0DDE">
      <w:pPr>
        <w:spacing w:line="360" w:lineRule="auto"/>
        <w:jc w:val="both"/>
        <w:rPr>
          <w:rFonts w:ascii="Times New Roman" w:hAnsi="Times New Roman" w:cs="Times New Roman"/>
          <w:i/>
          <w:iCs/>
          <w:sz w:val="24"/>
          <w:szCs w:val="24"/>
        </w:rPr>
      </w:pPr>
      <w:r w:rsidRPr="00A0086E">
        <w:rPr>
          <w:rFonts w:ascii="Times New Roman" w:hAnsi="Times New Roman" w:cs="Times New Roman"/>
          <w:i/>
          <w:iCs/>
          <w:sz w:val="24"/>
          <w:szCs w:val="24"/>
        </w:rPr>
        <w:t>“The further back in history one goes, the lower the level of child care, and the more likely children are to be killed, abandoned, beaten, terrorized, and sexually abused”.</w:t>
      </w:r>
    </w:p>
    <w:p w14:paraId="467B6BF6" w14:textId="77777777" w:rsidR="001A0ED6" w:rsidRPr="00A0086E" w:rsidRDefault="001A0ED6" w:rsidP="005D0DDE">
      <w:pPr>
        <w:spacing w:line="360" w:lineRule="auto"/>
        <w:jc w:val="both"/>
        <w:rPr>
          <w:rFonts w:ascii="Times New Roman" w:hAnsi="Times New Roman" w:cs="Times New Roman"/>
          <w:sz w:val="24"/>
          <w:szCs w:val="24"/>
        </w:rPr>
      </w:pPr>
    </w:p>
    <w:p w14:paraId="07E98B58" w14:textId="77777777" w:rsidR="001A0ED6" w:rsidRPr="00A0086E" w:rsidRDefault="001A0ED6" w:rsidP="005D0DDE">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lastRenderedPageBreak/>
        <w:t>England was more of an agriculturally dependent economy in the 16th and 17th century and children used to work in the farms at that period too. The separation of childhood from adulthood started to take place in the sixteenth century when middle class parents started to demand special schooling for their sons</w:t>
      </w:r>
      <w:r w:rsidR="00DF6B72" w:rsidRPr="00A0086E">
        <w:rPr>
          <w:rFonts w:ascii="Times New Roman" w:hAnsi="Times New Roman" w:cs="Times New Roman"/>
          <w:sz w:val="24"/>
          <w:szCs w:val="24"/>
          <w:cs/>
        </w:rPr>
        <w:t xml:space="preserve"> (</w:t>
      </w:r>
      <w:r w:rsidR="00DF6B72" w:rsidRPr="00A0086E">
        <w:rPr>
          <w:rFonts w:ascii="Times New Roman" w:hAnsi="Times New Roman" w:cs="Times New Roman"/>
          <w:color w:val="222222"/>
          <w:sz w:val="24"/>
          <w:szCs w:val="24"/>
          <w:shd w:val="clear" w:color="auto" w:fill="FFFFFF"/>
        </w:rPr>
        <w:t>Kochanska</w:t>
      </w:r>
      <w:r w:rsidR="00DF6B72" w:rsidRPr="00A0086E">
        <w:rPr>
          <w:rFonts w:ascii="Times New Roman" w:hAnsi="Times New Roman" w:cs="Times New Roman"/>
          <w:color w:val="222222"/>
          <w:sz w:val="24"/>
          <w:szCs w:val="24"/>
          <w:shd w:val="clear" w:color="auto" w:fill="FFFFFF"/>
          <w:cs/>
        </w:rPr>
        <w:t xml:space="preserve"> </w:t>
      </w:r>
      <w:r w:rsidR="00004A83" w:rsidRPr="00A0086E">
        <w:rPr>
          <w:rFonts w:ascii="Times New Roman" w:hAnsi="Times New Roman" w:cs="Times New Roman"/>
          <w:color w:val="222222"/>
          <w:sz w:val="24"/>
          <w:szCs w:val="24"/>
          <w:shd w:val="clear" w:color="auto" w:fill="FFFFFF"/>
        </w:rPr>
        <w:t>and Thompson</w:t>
      </w:r>
      <w:r w:rsidR="00004A83" w:rsidRPr="00A0086E">
        <w:rPr>
          <w:rFonts w:ascii="Times New Roman" w:hAnsi="Times New Roman" w:cs="Times New Roman"/>
          <w:color w:val="222222"/>
          <w:sz w:val="24"/>
          <w:szCs w:val="24"/>
          <w:shd w:val="clear" w:color="auto" w:fill="FFFFFF"/>
          <w:cs/>
        </w:rPr>
        <w:t>,</w:t>
      </w:r>
      <w:r w:rsidR="00DF6B72" w:rsidRPr="00A0086E">
        <w:rPr>
          <w:rFonts w:ascii="Times New Roman" w:hAnsi="Times New Roman" w:cs="Times New Roman"/>
          <w:color w:val="222222"/>
          <w:sz w:val="24"/>
          <w:szCs w:val="24"/>
          <w:shd w:val="clear" w:color="auto" w:fill="FFFFFF"/>
        </w:rPr>
        <w:t xml:space="preserve"> </w:t>
      </w:r>
      <w:r w:rsidR="00DF6B72" w:rsidRPr="00A0086E">
        <w:rPr>
          <w:rFonts w:ascii="Times New Roman" w:hAnsi="Times New Roman" w:cs="Times New Roman"/>
          <w:color w:val="222222"/>
          <w:sz w:val="24"/>
          <w:szCs w:val="24"/>
          <w:shd w:val="clear" w:color="auto" w:fill="FFFFFF"/>
          <w:cs/>
        </w:rPr>
        <w:t>201</w:t>
      </w:r>
      <w:r w:rsidR="00DF6B72" w:rsidRPr="00A0086E">
        <w:rPr>
          <w:rFonts w:ascii="Times New Roman" w:hAnsi="Times New Roman" w:cs="Times New Roman"/>
          <w:color w:val="222222"/>
          <w:sz w:val="24"/>
          <w:szCs w:val="24"/>
          <w:shd w:val="clear" w:color="auto" w:fill="FFFFFF"/>
        </w:rPr>
        <w:t>7</w:t>
      </w:r>
      <w:r w:rsidR="00DF6B72" w:rsidRPr="00A0086E">
        <w:rPr>
          <w:rFonts w:ascii="Times New Roman" w:hAnsi="Times New Roman" w:cs="Times New Roman"/>
          <w:color w:val="222222"/>
          <w:sz w:val="24"/>
          <w:szCs w:val="24"/>
          <w:shd w:val="clear" w:color="auto" w:fill="FFFFFF"/>
          <w:cs/>
        </w:rPr>
        <w:t>)</w:t>
      </w:r>
      <w:r w:rsidR="00DF6B72" w:rsidRPr="00A0086E">
        <w:rPr>
          <w:rFonts w:ascii="Times New Roman" w:hAnsi="Times New Roman" w:cs="Times New Roman"/>
          <w:color w:val="222222"/>
          <w:sz w:val="24"/>
          <w:szCs w:val="24"/>
          <w:shd w:val="clear" w:color="auto" w:fill="FFFFFF"/>
        </w:rPr>
        <w:t xml:space="preserve">. </w:t>
      </w:r>
      <w:r w:rsidRPr="00A0086E">
        <w:rPr>
          <w:rFonts w:ascii="Times New Roman" w:hAnsi="Times New Roman" w:cs="Times New Roman"/>
          <w:sz w:val="24"/>
          <w:szCs w:val="24"/>
        </w:rPr>
        <w:t xml:space="preserve">More and more schools started to be established in Europe as more parents started to demand some special form of education for their children rather than them to work in the fields. People started to separate the responsibilities of adults and children at the end of sixteenth century. The church and moralists also started to develop the idea of the need of spiritual wellbeing for children during this time too. Historians state the </w:t>
      </w:r>
      <w:r w:rsidR="005D0DDE" w:rsidRPr="00A0086E">
        <w:rPr>
          <w:rFonts w:ascii="Times New Roman" w:hAnsi="Times New Roman" w:cs="Times New Roman"/>
          <w:sz w:val="24"/>
          <w:szCs w:val="24"/>
          <w:cs/>
        </w:rPr>
        <w:t>Victorean</w:t>
      </w:r>
      <w:r w:rsidRPr="00A0086E">
        <w:rPr>
          <w:rFonts w:ascii="Times New Roman" w:hAnsi="Times New Roman" w:cs="Times New Roman"/>
          <w:sz w:val="24"/>
          <w:szCs w:val="24"/>
        </w:rPr>
        <w:t xml:space="preserve"> age as the basis for the modern concept of early childhood education as we know it now</w:t>
      </w:r>
      <w:r w:rsidR="00DF6B72" w:rsidRPr="00A0086E">
        <w:rPr>
          <w:rFonts w:ascii="Times New Roman" w:hAnsi="Times New Roman" w:cs="Times New Roman"/>
          <w:sz w:val="24"/>
          <w:szCs w:val="24"/>
          <w:cs/>
        </w:rPr>
        <w:t xml:space="preserve"> (</w:t>
      </w:r>
      <w:r w:rsidR="00DF6B72" w:rsidRPr="00A0086E">
        <w:rPr>
          <w:rFonts w:ascii="Times New Roman" w:hAnsi="Times New Roman" w:cs="Times New Roman"/>
          <w:color w:val="222222"/>
          <w:sz w:val="24"/>
          <w:szCs w:val="24"/>
          <w:shd w:val="clear" w:color="auto" w:fill="FFFFFF"/>
        </w:rPr>
        <w:t xml:space="preserve">Eekelaar, </w:t>
      </w:r>
      <w:r w:rsidR="00DF6B72" w:rsidRPr="00A0086E">
        <w:rPr>
          <w:rFonts w:ascii="Times New Roman" w:hAnsi="Times New Roman" w:cs="Times New Roman"/>
          <w:color w:val="222222"/>
          <w:sz w:val="24"/>
          <w:szCs w:val="24"/>
          <w:shd w:val="clear" w:color="auto" w:fill="FFFFFF"/>
          <w:cs/>
        </w:rPr>
        <w:t>201</w:t>
      </w:r>
      <w:r w:rsidR="00DF6B72" w:rsidRPr="00A0086E">
        <w:rPr>
          <w:rFonts w:ascii="Times New Roman" w:hAnsi="Times New Roman" w:cs="Times New Roman"/>
          <w:color w:val="222222"/>
          <w:sz w:val="24"/>
          <w:szCs w:val="24"/>
          <w:shd w:val="clear" w:color="auto" w:fill="FFFFFF"/>
        </w:rPr>
        <w:t>6</w:t>
      </w:r>
      <w:r w:rsidR="00DF6B72" w:rsidRPr="00A0086E">
        <w:rPr>
          <w:rFonts w:ascii="Times New Roman" w:hAnsi="Times New Roman" w:cs="Times New Roman"/>
          <w:color w:val="222222"/>
          <w:sz w:val="24"/>
          <w:szCs w:val="24"/>
          <w:shd w:val="clear" w:color="auto" w:fill="FFFFFF"/>
          <w:cs/>
        </w:rPr>
        <w:t>)</w:t>
      </w:r>
      <w:r w:rsidR="00DF6B72" w:rsidRPr="00A0086E">
        <w:rPr>
          <w:rFonts w:ascii="Times New Roman" w:hAnsi="Times New Roman" w:cs="Times New Roman"/>
          <w:color w:val="222222"/>
          <w:sz w:val="24"/>
          <w:szCs w:val="24"/>
          <w:shd w:val="clear" w:color="auto" w:fill="FFFFFF"/>
        </w:rPr>
        <w:t xml:space="preserve">. </w:t>
      </w:r>
      <w:r w:rsidRPr="00A0086E">
        <w:rPr>
          <w:rFonts w:ascii="Times New Roman" w:hAnsi="Times New Roman" w:cs="Times New Roman"/>
          <w:sz w:val="24"/>
          <w:szCs w:val="24"/>
        </w:rPr>
        <w:t>But paradoxically, industrial revolution also took place at this time in the England and that promoted child labor too. They were made to work in the coal mines and factories too and were paid less than their adult counterparts. But this was seen as normal even by the parents. The law of factory Act of 1802-1878 brought about the end of manual labor of children in the Britain</w:t>
      </w:r>
      <w:r w:rsidR="00DF6B72" w:rsidRPr="00A0086E">
        <w:rPr>
          <w:rFonts w:ascii="Times New Roman" w:hAnsi="Times New Roman" w:cs="Times New Roman"/>
          <w:sz w:val="24"/>
          <w:szCs w:val="24"/>
          <w:cs/>
        </w:rPr>
        <w:t xml:space="preserve"> (</w:t>
      </w:r>
      <w:r w:rsidR="00DF6B72" w:rsidRPr="00A0086E">
        <w:rPr>
          <w:rFonts w:ascii="Times New Roman" w:hAnsi="Times New Roman" w:cs="Times New Roman"/>
          <w:color w:val="222222"/>
          <w:sz w:val="24"/>
          <w:szCs w:val="24"/>
          <w:shd w:val="clear" w:color="auto" w:fill="FFFFFF"/>
        </w:rPr>
        <w:t>Colombo and Cheatham, 20</w:t>
      </w:r>
      <w:r w:rsidR="00DF6B72" w:rsidRPr="00A0086E">
        <w:rPr>
          <w:rFonts w:ascii="Times New Roman" w:hAnsi="Times New Roman" w:cs="Times New Roman"/>
          <w:color w:val="222222"/>
          <w:sz w:val="24"/>
          <w:szCs w:val="24"/>
          <w:shd w:val="clear" w:color="auto" w:fill="FFFFFF"/>
          <w:cs/>
        </w:rPr>
        <w:t>1</w:t>
      </w:r>
      <w:r w:rsidR="00DF6B72" w:rsidRPr="00A0086E">
        <w:rPr>
          <w:rFonts w:ascii="Times New Roman" w:hAnsi="Times New Roman" w:cs="Times New Roman"/>
          <w:color w:val="222222"/>
          <w:sz w:val="24"/>
          <w:szCs w:val="24"/>
          <w:shd w:val="clear" w:color="auto" w:fill="FFFFFF"/>
        </w:rPr>
        <w:t>6</w:t>
      </w:r>
      <w:r w:rsidR="00DF6B72" w:rsidRPr="00A0086E">
        <w:rPr>
          <w:rFonts w:ascii="Times New Roman" w:hAnsi="Times New Roman" w:cs="Times New Roman"/>
          <w:color w:val="222222"/>
          <w:sz w:val="24"/>
          <w:szCs w:val="24"/>
          <w:shd w:val="clear" w:color="auto" w:fill="FFFFFF"/>
          <w:cs/>
        </w:rPr>
        <w:t>)</w:t>
      </w:r>
      <w:r w:rsidR="00DF6B72" w:rsidRPr="00A0086E">
        <w:rPr>
          <w:rFonts w:ascii="Times New Roman" w:hAnsi="Times New Roman" w:cs="Times New Roman"/>
          <w:color w:val="222222"/>
          <w:sz w:val="24"/>
          <w:szCs w:val="24"/>
          <w:shd w:val="clear" w:color="auto" w:fill="FFFFFF"/>
        </w:rPr>
        <w:t xml:space="preserve">. </w:t>
      </w:r>
      <w:r w:rsidRPr="00A0086E">
        <w:rPr>
          <w:rFonts w:ascii="Times New Roman" w:hAnsi="Times New Roman" w:cs="Times New Roman"/>
          <w:sz w:val="24"/>
          <w:szCs w:val="24"/>
        </w:rPr>
        <w:t xml:space="preserve">However, schools were still only for boys back then and women generally stayed at home then. After a while, international Influential figures started to work in support for special recognition and importance of schooling foe children and the concepts gained momentum among the masses until it reached the stage where we are today. </w:t>
      </w:r>
    </w:p>
    <w:p w14:paraId="259373AE" w14:textId="77777777" w:rsidR="001A0ED6" w:rsidRPr="00A0086E" w:rsidRDefault="001A0ED6" w:rsidP="005D0DDE">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 xml:space="preserve">But the ideas presented here we not unchallenged. There are historians who hold a much softer believes regarding how children were seen in the early times. </w:t>
      </w:r>
    </w:p>
    <w:p w14:paraId="24C9A358" w14:textId="77777777" w:rsidR="001A0ED6" w:rsidRPr="00A0086E" w:rsidRDefault="001A0ED6" w:rsidP="0080217F">
      <w:pPr>
        <w:pStyle w:val="NoSpacing"/>
        <w:rPr>
          <w:rFonts w:ascii="Times New Roman" w:hAnsi="Times New Roman" w:cs="Times New Roman"/>
          <w:sz w:val="24"/>
          <w:szCs w:val="24"/>
        </w:rPr>
      </w:pPr>
    </w:p>
    <w:p w14:paraId="7C2B2697" w14:textId="77777777" w:rsidR="00A0086E" w:rsidRPr="00A0086E" w:rsidRDefault="001A0ED6" w:rsidP="005D0DDE">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As stated in the previous discussion, the overall position of a child in the medieval ages was not very nice. They were viewed as less than the adult yet was expected to learn the skills of an adult and earn likewise in the society. But apart from that, the overall economic conditions of the European or British societies were not as good as it is today. Households had financial struggles and the societal norms and beliefs were not like they are today.</w:t>
      </w:r>
    </w:p>
    <w:p w14:paraId="72571578" w14:textId="77777777" w:rsidR="00A0086E" w:rsidRPr="00A0086E" w:rsidRDefault="001A0ED6" w:rsidP="005D0DDE">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 xml:space="preserve"> </w:t>
      </w:r>
    </w:p>
    <w:p w14:paraId="668C253B" w14:textId="1E746518" w:rsidR="001A0ED6" w:rsidRPr="00A0086E" w:rsidRDefault="001A0ED6"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sz w:val="24"/>
          <w:szCs w:val="24"/>
        </w:rPr>
        <w:t>Back in those days, when children were not even seen as a group in need of specific consideration and needs, it is only usual that they did not have any specific method to classify what might constitute as child poverty</w:t>
      </w:r>
      <w:r w:rsidR="00DF6B72" w:rsidRPr="00A0086E">
        <w:rPr>
          <w:rFonts w:ascii="Times New Roman" w:hAnsi="Times New Roman" w:cs="Times New Roman"/>
          <w:sz w:val="24"/>
          <w:szCs w:val="24"/>
          <w:cs/>
        </w:rPr>
        <w:t xml:space="preserve"> (</w:t>
      </w:r>
      <w:r w:rsidR="00DF6B72" w:rsidRPr="00A0086E">
        <w:rPr>
          <w:rFonts w:ascii="Times New Roman" w:hAnsi="Times New Roman" w:cs="Times New Roman"/>
          <w:color w:val="222222"/>
          <w:sz w:val="24"/>
          <w:szCs w:val="24"/>
          <w:shd w:val="clear" w:color="auto" w:fill="FFFFFF"/>
        </w:rPr>
        <w:t xml:space="preserve">Ross, </w:t>
      </w:r>
      <w:r w:rsidR="00DF6B72" w:rsidRPr="00A0086E">
        <w:rPr>
          <w:rFonts w:ascii="Times New Roman" w:hAnsi="Times New Roman" w:cs="Times New Roman"/>
          <w:color w:val="222222"/>
          <w:sz w:val="24"/>
          <w:szCs w:val="24"/>
          <w:shd w:val="clear" w:color="auto" w:fill="FFFFFF"/>
          <w:cs/>
        </w:rPr>
        <w:t>201</w:t>
      </w:r>
      <w:r w:rsidR="00DF6B72" w:rsidRPr="00A0086E">
        <w:rPr>
          <w:rFonts w:ascii="Times New Roman" w:hAnsi="Times New Roman" w:cs="Times New Roman"/>
          <w:color w:val="222222"/>
          <w:sz w:val="24"/>
          <w:szCs w:val="24"/>
          <w:shd w:val="clear" w:color="auto" w:fill="FFFFFF"/>
        </w:rPr>
        <w:t>9</w:t>
      </w:r>
      <w:r w:rsidR="00DF6B72" w:rsidRPr="00A0086E">
        <w:rPr>
          <w:rFonts w:ascii="Times New Roman" w:hAnsi="Times New Roman" w:cs="Times New Roman"/>
          <w:color w:val="222222"/>
          <w:sz w:val="24"/>
          <w:szCs w:val="24"/>
          <w:shd w:val="clear" w:color="auto" w:fill="FFFFFF"/>
          <w:cs/>
        </w:rPr>
        <w:t>)</w:t>
      </w:r>
      <w:r w:rsidR="00DF6B72" w:rsidRPr="00A0086E">
        <w:rPr>
          <w:rFonts w:ascii="Times New Roman" w:hAnsi="Times New Roman" w:cs="Times New Roman"/>
          <w:color w:val="222222"/>
          <w:sz w:val="24"/>
          <w:szCs w:val="24"/>
          <w:shd w:val="clear" w:color="auto" w:fill="FFFFFF"/>
        </w:rPr>
        <w:t xml:space="preserve">. </w:t>
      </w:r>
      <w:r w:rsidRPr="00A0086E">
        <w:rPr>
          <w:rFonts w:ascii="Times New Roman" w:hAnsi="Times New Roman" w:cs="Times New Roman"/>
          <w:sz w:val="24"/>
          <w:szCs w:val="24"/>
        </w:rPr>
        <w:t xml:space="preserve">Based what can be known about children back in those centuries, it can be thought that most of the children were living in moderately poor conditions. Worse even, it was not even recognized as such. They did not have specific education suitable for </w:t>
      </w:r>
      <w:r w:rsidRPr="00A0086E">
        <w:rPr>
          <w:rFonts w:ascii="Times New Roman" w:hAnsi="Times New Roman" w:cs="Times New Roman"/>
          <w:sz w:val="24"/>
          <w:szCs w:val="24"/>
        </w:rPr>
        <w:lastRenderedPageBreak/>
        <w:t>their age and maturity nor did they have any of their special mental, physical needs met. They probably had to live in poor condition of housings too unless they were from the wealthier families of the society. The society back then also was not as organized as it is today. Thus there were not any institutions or bodies working to ensure the wellbeing or rights of the children or specially help the ones in need of special help. Thus, it can be concluded, that back at that time, poverty for children was not even only limited to those of financial ones but also in terms of psychological pressure and other humanly conditions</w:t>
      </w:r>
      <w:r w:rsidR="00DF6B72" w:rsidRPr="00A0086E">
        <w:rPr>
          <w:rFonts w:ascii="Times New Roman" w:hAnsi="Times New Roman" w:cs="Times New Roman"/>
          <w:sz w:val="24"/>
          <w:szCs w:val="24"/>
          <w:cs/>
        </w:rPr>
        <w:t xml:space="preserve"> (</w:t>
      </w:r>
      <w:r w:rsidR="00DF6B72" w:rsidRPr="00A0086E">
        <w:rPr>
          <w:rFonts w:ascii="Times New Roman" w:hAnsi="Times New Roman" w:cs="Times New Roman"/>
          <w:color w:val="222222"/>
          <w:sz w:val="24"/>
          <w:szCs w:val="24"/>
          <w:shd w:val="clear" w:color="auto" w:fill="FFFFFF"/>
        </w:rPr>
        <w:t>Chilosi, 2010</w:t>
      </w:r>
      <w:r w:rsidR="00DF6B72" w:rsidRPr="00A0086E">
        <w:rPr>
          <w:rFonts w:ascii="Times New Roman" w:hAnsi="Times New Roman" w:cs="Times New Roman"/>
          <w:color w:val="222222"/>
          <w:sz w:val="24"/>
          <w:szCs w:val="24"/>
          <w:shd w:val="clear" w:color="auto" w:fill="FFFFFF"/>
          <w:cs/>
        </w:rPr>
        <w:t>)</w:t>
      </w:r>
      <w:r w:rsidR="00DF6B72" w:rsidRPr="00A0086E">
        <w:rPr>
          <w:rFonts w:ascii="Times New Roman" w:hAnsi="Times New Roman" w:cs="Times New Roman"/>
          <w:color w:val="222222"/>
          <w:sz w:val="24"/>
          <w:szCs w:val="24"/>
          <w:shd w:val="clear" w:color="auto" w:fill="FFFFFF"/>
        </w:rPr>
        <w:t xml:space="preserve">. </w:t>
      </w:r>
    </w:p>
    <w:p w14:paraId="297D4677" w14:textId="77777777" w:rsidR="0080217F" w:rsidRPr="00A0086E" w:rsidRDefault="0080217F" w:rsidP="0080217F">
      <w:pPr>
        <w:pStyle w:val="NoSpacing"/>
        <w:rPr>
          <w:rFonts w:ascii="Times New Roman" w:hAnsi="Times New Roman" w:cs="Times New Roman"/>
          <w:sz w:val="24"/>
          <w:szCs w:val="24"/>
        </w:rPr>
      </w:pPr>
    </w:p>
    <w:p w14:paraId="46050AA3" w14:textId="2DE39D76" w:rsidR="001A0ED6" w:rsidRPr="00A0086E" w:rsidRDefault="001A0ED6" w:rsidP="005D0DDE">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 xml:space="preserve">But that is only part of the story. Like current times, there were children who had been born with golden spoon in their mouth. Children from wealthy families enjoyed all forms of comforts of regular lives. This is only normal as there exists people of all walks of life in a society in any given time. But due to the improvement of understanding of reality and advancement of humanity, the current time have </w:t>
      </w:r>
      <w:r w:rsidR="00A0086E" w:rsidRPr="00A0086E">
        <w:rPr>
          <w:rFonts w:ascii="Times New Roman" w:hAnsi="Times New Roman" w:cs="Times New Roman"/>
          <w:sz w:val="24"/>
          <w:szCs w:val="24"/>
        </w:rPr>
        <w:t>a better classification</w:t>
      </w:r>
      <w:r w:rsidRPr="00A0086E">
        <w:rPr>
          <w:rFonts w:ascii="Times New Roman" w:hAnsi="Times New Roman" w:cs="Times New Roman"/>
          <w:sz w:val="24"/>
          <w:szCs w:val="24"/>
        </w:rPr>
        <w:t xml:space="preserve"> of what constitutes as child poverty.</w:t>
      </w:r>
    </w:p>
    <w:p w14:paraId="101C935C" w14:textId="55DEBEC1" w:rsidR="00A0086E" w:rsidRPr="00A0086E" w:rsidRDefault="00A0086E" w:rsidP="005D0DDE">
      <w:pPr>
        <w:spacing w:line="360" w:lineRule="auto"/>
        <w:jc w:val="both"/>
        <w:rPr>
          <w:rFonts w:ascii="Times New Roman" w:hAnsi="Times New Roman" w:cs="Times New Roman"/>
          <w:b/>
          <w:sz w:val="24"/>
          <w:szCs w:val="24"/>
        </w:rPr>
      </w:pPr>
    </w:p>
    <w:p w14:paraId="5D48CE46" w14:textId="68AAEC7B" w:rsidR="00A0086E" w:rsidRPr="00A0086E" w:rsidRDefault="00A0086E" w:rsidP="005D0DDE">
      <w:pPr>
        <w:spacing w:line="360" w:lineRule="auto"/>
        <w:jc w:val="both"/>
        <w:rPr>
          <w:rFonts w:ascii="Times New Roman" w:hAnsi="Times New Roman" w:cs="Times New Roman"/>
          <w:b/>
          <w:sz w:val="24"/>
          <w:szCs w:val="24"/>
        </w:rPr>
      </w:pPr>
      <w:r w:rsidRPr="00A0086E">
        <w:rPr>
          <w:rFonts w:ascii="Times New Roman" w:hAnsi="Times New Roman" w:cs="Times New Roman"/>
          <w:b/>
          <w:sz w:val="24"/>
          <w:szCs w:val="24"/>
        </w:rPr>
        <w:t>Child Poverty Statistics in the UK</w:t>
      </w:r>
    </w:p>
    <w:p w14:paraId="003F1755" w14:textId="77777777" w:rsidR="00A0086E" w:rsidRPr="00A0086E" w:rsidRDefault="00A0086E" w:rsidP="00A0086E">
      <w:pPr>
        <w:pStyle w:val="NoSpacing"/>
        <w:rPr>
          <w:rFonts w:ascii="Times New Roman" w:hAnsi="Times New Roman" w:cs="Times New Roman"/>
        </w:rPr>
      </w:pPr>
    </w:p>
    <w:p w14:paraId="554F6098" w14:textId="77777777" w:rsidR="00A0086E" w:rsidRPr="00A0086E" w:rsidRDefault="00A0086E" w:rsidP="00A0086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sz w:val="24"/>
          <w:szCs w:val="24"/>
        </w:rPr>
        <w:t>In the UK, a child is considered to be living in poverty if he/she is living in a household that earns below 60% of UK's average earning</w:t>
      </w:r>
      <w:r w:rsidRPr="00A0086E">
        <w:rPr>
          <w:rFonts w:ascii="Times New Roman" w:hAnsi="Times New Roman" w:cs="Times New Roman"/>
          <w:sz w:val="24"/>
          <w:szCs w:val="24"/>
          <w:cs/>
        </w:rPr>
        <w:t xml:space="preserve"> (</w:t>
      </w:r>
      <w:r w:rsidRPr="00A0086E">
        <w:rPr>
          <w:rFonts w:ascii="Times New Roman" w:hAnsi="Times New Roman" w:cs="Times New Roman"/>
          <w:color w:val="222222"/>
          <w:sz w:val="24"/>
          <w:szCs w:val="24"/>
          <w:shd w:val="clear" w:color="auto" w:fill="FFFFFF"/>
        </w:rPr>
        <w:t>Ortiz</w:t>
      </w:r>
      <w:r w:rsidRPr="00A0086E">
        <w:rPr>
          <w:rFonts w:ascii="Times New Roman" w:hAnsi="Times New Roman" w:cs="Times New Roman"/>
          <w:color w:val="222222"/>
          <w:sz w:val="24"/>
          <w:szCs w:val="24"/>
          <w:shd w:val="clear" w:color="auto" w:fill="FFFFFF"/>
          <w:cs/>
        </w:rPr>
        <w:t xml:space="preserve"> et al., </w:t>
      </w:r>
      <w:r w:rsidRPr="00A0086E">
        <w:rPr>
          <w:rFonts w:ascii="Times New Roman" w:hAnsi="Times New Roman" w:cs="Times New Roman"/>
          <w:color w:val="222222"/>
          <w:sz w:val="24"/>
          <w:szCs w:val="24"/>
          <w:shd w:val="clear" w:color="auto" w:fill="FFFFFF"/>
        </w:rPr>
        <w:t>2012</w:t>
      </w:r>
      <w:r w:rsidRPr="00A0086E">
        <w:rPr>
          <w:rFonts w:ascii="Times New Roman" w:hAnsi="Times New Roman" w:cs="Times New Roman"/>
          <w:color w:val="222222"/>
          <w:sz w:val="24"/>
          <w:szCs w:val="24"/>
          <w:shd w:val="clear" w:color="auto" w:fill="FFFFFF"/>
          <w:cs/>
        </w:rPr>
        <w:t>)</w:t>
      </w:r>
      <w:r w:rsidRPr="00A0086E">
        <w:rPr>
          <w:rFonts w:ascii="Times New Roman" w:hAnsi="Times New Roman" w:cs="Times New Roman"/>
          <w:color w:val="222222"/>
          <w:sz w:val="24"/>
          <w:szCs w:val="24"/>
          <w:shd w:val="clear" w:color="auto" w:fill="FFFFFF"/>
        </w:rPr>
        <w:t xml:space="preserve">. </w:t>
      </w:r>
      <w:r w:rsidRPr="00A0086E">
        <w:rPr>
          <w:rFonts w:ascii="Times New Roman" w:hAnsi="Times New Roman" w:cs="Times New Roman"/>
          <w:sz w:val="24"/>
          <w:szCs w:val="24"/>
        </w:rPr>
        <w:t>Work and Pensions Secretary Iain Duncan Smith had declared a new way of measuring child poverty back in 2015 which was supposed to include some other factors like educational achievements or the fact of living in a jobless household.</w:t>
      </w:r>
      <w:r w:rsidRPr="00A0086E">
        <w:rPr>
          <w:rFonts w:ascii="Times New Roman" w:hAnsi="Times New Roman" w:cs="Times New Roman"/>
          <w:sz w:val="24"/>
          <w:szCs w:val="24"/>
          <w:cs/>
        </w:rPr>
        <w:t xml:space="preserve"> </w:t>
      </w:r>
      <w:r w:rsidRPr="00A0086E">
        <w:rPr>
          <w:rFonts w:ascii="Times New Roman" w:hAnsi="Times New Roman" w:cs="Times New Roman"/>
          <w:sz w:val="24"/>
          <w:szCs w:val="24"/>
        </w:rPr>
        <w:t>In 2017, UNICEF had stated that child poverty has increased in the UK. 'Material deprivation' or the fact of not being able to afford basic needs such as foods and heating has increased between 2019-'20 in the UK too. In that period, a total of 1.7 million children were made to go without essentials. 31% of children were below the breadline in England. Comparably, the rates were 28% in Wales, 25% in Northern Ireland and 24% in Scotland</w:t>
      </w:r>
      <w:r w:rsidRPr="00A0086E">
        <w:rPr>
          <w:rFonts w:ascii="Times New Roman" w:hAnsi="Times New Roman" w:cs="Times New Roman"/>
          <w:sz w:val="24"/>
          <w:szCs w:val="24"/>
          <w:cs/>
        </w:rPr>
        <w:t xml:space="preserve"> (</w:t>
      </w:r>
      <w:r w:rsidRPr="00A0086E">
        <w:rPr>
          <w:rFonts w:ascii="Times New Roman" w:hAnsi="Times New Roman" w:cs="Times New Roman"/>
          <w:color w:val="222222"/>
          <w:sz w:val="24"/>
          <w:szCs w:val="24"/>
          <w:shd w:val="clear" w:color="auto" w:fill="FFFFFF"/>
        </w:rPr>
        <w:t>Mestrum, 201</w:t>
      </w:r>
      <w:r w:rsidRPr="00A0086E">
        <w:rPr>
          <w:rFonts w:ascii="Times New Roman" w:hAnsi="Times New Roman" w:cs="Times New Roman"/>
          <w:color w:val="222222"/>
          <w:sz w:val="24"/>
          <w:szCs w:val="24"/>
          <w:shd w:val="clear" w:color="auto" w:fill="FFFFFF"/>
          <w:cs/>
        </w:rPr>
        <w:t>9)</w:t>
      </w:r>
      <w:r w:rsidRPr="00A0086E">
        <w:rPr>
          <w:rFonts w:ascii="Times New Roman" w:hAnsi="Times New Roman" w:cs="Times New Roman"/>
          <w:color w:val="222222"/>
          <w:sz w:val="24"/>
          <w:szCs w:val="24"/>
          <w:shd w:val="clear" w:color="auto" w:fill="FFFFFF"/>
        </w:rPr>
        <w:t xml:space="preserve">. </w:t>
      </w:r>
    </w:p>
    <w:p w14:paraId="61399895" w14:textId="77777777" w:rsidR="00A0086E" w:rsidRPr="00A0086E" w:rsidRDefault="00A0086E" w:rsidP="00A0086E">
      <w:pPr>
        <w:pStyle w:val="NoSpacing"/>
        <w:rPr>
          <w:rFonts w:ascii="Times New Roman" w:hAnsi="Times New Roman" w:cs="Times New Roman"/>
          <w:sz w:val="24"/>
          <w:szCs w:val="24"/>
        </w:rPr>
      </w:pPr>
    </w:p>
    <w:p w14:paraId="4CEDAE95" w14:textId="4817D8A3" w:rsidR="00A0086E" w:rsidRPr="00A0086E" w:rsidRDefault="00A0086E" w:rsidP="005D0DDE">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The key factor for child poverty is low parental income along with some similar factors like parental bad health, workless</w:t>
      </w:r>
      <w:r w:rsidRPr="00A0086E">
        <w:rPr>
          <w:rFonts w:ascii="Times New Roman" w:hAnsi="Times New Roman" w:cs="Times New Roman"/>
          <w:sz w:val="24"/>
          <w:szCs w:val="24"/>
          <w:cs/>
        </w:rPr>
        <w:t xml:space="preserve"> </w:t>
      </w:r>
      <w:r w:rsidRPr="00A0086E">
        <w:rPr>
          <w:rFonts w:ascii="Times New Roman" w:hAnsi="Times New Roman" w:cs="Times New Roman"/>
          <w:sz w:val="24"/>
          <w:szCs w:val="24"/>
        </w:rPr>
        <w:t xml:space="preserve">ness, family instability and family size. Child poverty can hamper the process of a child growing up as an asset for the society. Thus, UK, like most other countries has many laws to protect children from poverty. </w:t>
      </w:r>
    </w:p>
    <w:p w14:paraId="4A75ED06" w14:textId="7057A860" w:rsidR="001A0ED6" w:rsidRPr="00A0086E" w:rsidRDefault="001A0ED6" w:rsidP="005D0DDE">
      <w:pPr>
        <w:spacing w:line="360" w:lineRule="auto"/>
        <w:jc w:val="both"/>
        <w:rPr>
          <w:rFonts w:ascii="Times New Roman" w:hAnsi="Times New Roman" w:cs="Times New Roman"/>
          <w:sz w:val="24"/>
          <w:szCs w:val="24"/>
        </w:rPr>
      </w:pPr>
    </w:p>
    <w:p w14:paraId="40C87B56" w14:textId="77777777" w:rsidR="00C96DE1" w:rsidRDefault="00C96DE1" w:rsidP="005D0DDE">
      <w:pPr>
        <w:spacing w:line="360" w:lineRule="auto"/>
        <w:jc w:val="both"/>
        <w:rPr>
          <w:rFonts w:ascii="Times New Roman" w:hAnsi="Times New Roman" w:cs="Times New Roman"/>
          <w:b/>
          <w:sz w:val="24"/>
          <w:szCs w:val="24"/>
        </w:rPr>
      </w:pPr>
    </w:p>
    <w:p w14:paraId="6DE36994" w14:textId="2A7AB6ED" w:rsidR="00A0086E" w:rsidRPr="00A0086E" w:rsidRDefault="00A0086E" w:rsidP="005D0DDE">
      <w:pPr>
        <w:spacing w:line="360" w:lineRule="auto"/>
        <w:jc w:val="both"/>
        <w:rPr>
          <w:rFonts w:ascii="Times New Roman" w:hAnsi="Times New Roman" w:cs="Times New Roman"/>
          <w:b/>
          <w:sz w:val="24"/>
          <w:szCs w:val="24"/>
        </w:rPr>
      </w:pPr>
      <w:r w:rsidRPr="00A0086E">
        <w:rPr>
          <w:rFonts w:ascii="Times New Roman" w:hAnsi="Times New Roman" w:cs="Times New Roman"/>
          <w:b/>
          <w:sz w:val="24"/>
          <w:szCs w:val="24"/>
        </w:rPr>
        <w:lastRenderedPageBreak/>
        <w:t>Government policies and efforts made by the NGOs and Private organizations</w:t>
      </w:r>
    </w:p>
    <w:p w14:paraId="0C5CFE01" w14:textId="77777777" w:rsidR="00A0086E" w:rsidRPr="00A0086E" w:rsidRDefault="00A0086E" w:rsidP="00A0086E">
      <w:pPr>
        <w:pStyle w:val="NoSpacing"/>
        <w:rPr>
          <w:rFonts w:ascii="Times New Roman" w:hAnsi="Times New Roman" w:cs="Times New Roman"/>
        </w:rPr>
      </w:pPr>
    </w:p>
    <w:p w14:paraId="2912E8E8" w14:textId="3474F9D7" w:rsidR="001A0ED6" w:rsidRPr="00A0086E" w:rsidRDefault="001A0ED6" w:rsidP="005D0DDE">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 xml:space="preserve">In current times, the world has a more definitely defined definition of what constitutes as child poverty. But the definitions often </w:t>
      </w:r>
      <w:r w:rsidR="00A0086E" w:rsidRPr="00A0086E">
        <w:rPr>
          <w:rFonts w:ascii="Times New Roman" w:hAnsi="Times New Roman" w:cs="Times New Roman"/>
          <w:sz w:val="24"/>
          <w:szCs w:val="24"/>
        </w:rPr>
        <w:t>vary</w:t>
      </w:r>
      <w:r w:rsidRPr="00A0086E">
        <w:rPr>
          <w:rFonts w:ascii="Times New Roman" w:hAnsi="Times New Roman" w:cs="Times New Roman"/>
          <w:sz w:val="24"/>
          <w:szCs w:val="24"/>
        </w:rPr>
        <w:t>. There are international organizations like that of UNICEF under United Nations that work for ensuring children’s right all over the world. There are also separate organizations like that of Save The Children who also function over different countries for children</w:t>
      </w:r>
      <w:r w:rsidR="00DF6B72" w:rsidRPr="00A0086E">
        <w:rPr>
          <w:rFonts w:ascii="Times New Roman" w:hAnsi="Times New Roman" w:cs="Times New Roman"/>
          <w:sz w:val="24"/>
          <w:szCs w:val="24"/>
          <w:cs/>
        </w:rPr>
        <w:t xml:space="preserve"> (</w:t>
      </w:r>
      <w:r w:rsidR="00DF6B72" w:rsidRPr="00A0086E">
        <w:rPr>
          <w:rFonts w:ascii="Times New Roman" w:hAnsi="Times New Roman" w:cs="Times New Roman"/>
          <w:color w:val="222222"/>
          <w:sz w:val="24"/>
          <w:szCs w:val="24"/>
          <w:shd w:val="clear" w:color="auto" w:fill="FFFFFF"/>
        </w:rPr>
        <w:t>Adamson</w:t>
      </w:r>
      <w:r w:rsidR="00DF6B72" w:rsidRPr="00A0086E">
        <w:rPr>
          <w:rFonts w:ascii="Times New Roman" w:hAnsi="Times New Roman" w:cs="Times New Roman"/>
          <w:color w:val="222222"/>
          <w:sz w:val="24"/>
          <w:szCs w:val="24"/>
          <w:shd w:val="clear" w:color="auto" w:fill="FFFFFF"/>
          <w:cs/>
        </w:rPr>
        <w:t xml:space="preserve"> et al., </w:t>
      </w:r>
      <w:r w:rsidR="00DF6B72" w:rsidRPr="00A0086E">
        <w:rPr>
          <w:rFonts w:ascii="Times New Roman" w:hAnsi="Times New Roman" w:cs="Times New Roman"/>
          <w:color w:val="222222"/>
          <w:sz w:val="24"/>
          <w:szCs w:val="24"/>
          <w:shd w:val="clear" w:color="auto" w:fill="FFFFFF"/>
        </w:rPr>
        <w:t>20</w:t>
      </w:r>
      <w:r w:rsidR="00DF6B72" w:rsidRPr="00A0086E">
        <w:rPr>
          <w:rFonts w:ascii="Times New Roman" w:hAnsi="Times New Roman" w:cs="Times New Roman"/>
          <w:color w:val="222222"/>
          <w:sz w:val="24"/>
          <w:szCs w:val="24"/>
          <w:shd w:val="clear" w:color="auto" w:fill="FFFFFF"/>
          <w:cs/>
        </w:rPr>
        <w:t>1</w:t>
      </w:r>
      <w:r w:rsidR="00DF6B72" w:rsidRPr="00A0086E">
        <w:rPr>
          <w:rFonts w:ascii="Times New Roman" w:hAnsi="Times New Roman" w:cs="Times New Roman"/>
          <w:color w:val="222222"/>
          <w:sz w:val="24"/>
          <w:szCs w:val="24"/>
          <w:shd w:val="clear" w:color="auto" w:fill="FFFFFF"/>
        </w:rPr>
        <w:t>7</w:t>
      </w:r>
      <w:r w:rsidR="00DF6B72" w:rsidRPr="00A0086E">
        <w:rPr>
          <w:rFonts w:ascii="Times New Roman" w:hAnsi="Times New Roman" w:cs="Times New Roman"/>
          <w:color w:val="222222"/>
          <w:sz w:val="24"/>
          <w:szCs w:val="24"/>
          <w:shd w:val="clear" w:color="auto" w:fill="FFFFFF"/>
          <w:cs/>
        </w:rPr>
        <w:t>)</w:t>
      </w:r>
      <w:r w:rsidR="00DF6B72" w:rsidRPr="00A0086E">
        <w:rPr>
          <w:rFonts w:ascii="Times New Roman" w:hAnsi="Times New Roman" w:cs="Times New Roman"/>
          <w:color w:val="222222"/>
          <w:sz w:val="24"/>
          <w:szCs w:val="24"/>
          <w:shd w:val="clear" w:color="auto" w:fill="FFFFFF"/>
        </w:rPr>
        <w:t xml:space="preserve">. </w:t>
      </w:r>
      <w:r w:rsidRPr="00A0086E">
        <w:rPr>
          <w:rFonts w:ascii="Times New Roman" w:hAnsi="Times New Roman" w:cs="Times New Roman"/>
          <w:sz w:val="24"/>
          <w:szCs w:val="24"/>
        </w:rPr>
        <w:t>These organizations working for children often define the limits of child poverty or other metrics that many countries follow. Other than international or multinational organizations, each country has their own private-public organizations and set of rules in place to ensure the rights of children and these might have their own definitions of child poverty too that are only applicable for the people of that country.</w:t>
      </w:r>
    </w:p>
    <w:p w14:paraId="557DCB12" w14:textId="77777777" w:rsidR="0080217F" w:rsidRPr="00A0086E" w:rsidRDefault="0080217F" w:rsidP="0080217F">
      <w:pPr>
        <w:pStyle w:val="NoSpacing"/>
        <w:rPr>
          <w:rFonts w:ascii="Times New Roman" w:hAnsi="Times New Roman" w:cs="Times New Roman"/>
          <w:sz w:val="24"/>
          <w:szCs w:val="24"/>
        </w:rPr>
      </w:pPr>
    </w:p>
    <w:p w14:paraId="7643F2CC" w14:textId="77777777" w:rsidR="0080217F" w:rsidRPr="00A0086E" w:rsidRDefault="0080217F" w:rsidP="0080217F">
      <w:pPr>
        <w:pStyle w:val="NoSpacing"/>
        <w:rPr>
          <w:rFonts w:ascii="Times New Roman" w:hAnsi="Times New Roman" w:cs="Times New Roman"/>
          <w:sz w:val="24"/>
          <w:szCs w:val="24"/>
        </w:rPr>
      </w:pPr>
    </w:p>
    <w:p w14:paraId="27C66A7B" w14:textId="77777777" w:rsidR="001A0ED6" w:rsidRPr="00A0086E" w:rsidRDefault="001A0ED6" w:rsidP="005D0DDE">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Each country has their own set of rules and regulations at place to handle their own problems. As mentioned before, child poverty has been seen to be on the rise in 2017 in the UK. To ensure its worthy place in the list of developed countries, UK needs to meet certain thresholds in certain indicator fields like that of child education, nutrition and child poverty etc. Maintaining good quality in these sectors are also important for any political party for gaining the trust of the mass and retain peace, law and order within the country. Thus, UK has taken a plan to tackle child poverty back in 2010</w:t>
      </w:r>
      <w:r w:rsidR="00DF6B72" w:rsidRPr="00A0086E">
        <w:rPr>
          <w:rFonts w:ascii="Times New Roman" w:hAnsi="Times New Roman" w:cs="Times New Roman"/>
          <w:sz w:val="24"/>
          <w:szCs w:val="24"/>
          <w:cs/>
        </w:rPr>
        <w:t xml:space="preserve"> (</w:t>
      </w:r>
      <w:r w:rsidR="00DF6B72" w:rsidRPr="00A0086E">
        <w:rPr>
          <w:rFonts w:ascii="Times New Roman" w:hAnsi="Times New Roman" w:cs="Times New Roman"/>
          <w:color w:val="222222"/>
          <w:sz w:val="24"/>
          <w:szCs w:val="24"/>
          <w:shd w:val="clear" w:color="auto" w:fill="FFFFFF"/>
        </w:rPr>
        <w:t>Kennedy, 2010</w:t>
      </w:r>
      <w:r w:rsidR="00DF6B72" w:rsidRPr="00A0086E">
        <w:rPr>
          <w:rFonts w:ascii="Times New Roman" w:hAnsi="Times New Roman" w:cs="Times New Roman"/>
          <w:color w:val="222222"/>
          <w:sz w:val="24"/>
          <w:szCs w:val="24"/>
          <w:shd w:val="clear" w:color="auto" w:fill="FFFFFF"/>
          <w:cs/>
        </w:rPr>
        <w:t>)</w:t>
      </w:r>
      <w:r w:rsidR="00DF6B72" w:rsidRPr="00A0086E">
        <w:rPr>
          <w:rFonts w:ascii="Times New Roman" w:hAnsi="Times New Roman" w:cs="Times New Roman"/>
          <w:color w:val="222222"/>
          <w:sz w:val="24"/>
          <w:szCs w:val="24"/>
          <w:shd w:val="clear" w:color="auto" w:fill="FFFFFF"/>
        </w:rPr>
        <w:t xml:space="preserve">. </w:t>
      </w:r>
      <w:r w:rsidRPr="00A0086E">
        <w:rPr>
          <w:rFonts w:ascii="Times New Roman" w:hAnsi="Times New Roman" w:cs="Times New Roman"/>
          <w:sz w:val="24"/>
          <w:szCs w:val="24"/>
        </w:rPr>
        <w:t xml:space="preserve">It is the Government's Child Poverty Strategy, 2010. It has a set of aims and goals to reach by a given deadline in the future and a set of provisions made to help reaching those aims easily. This is a part of the government's long term economic plan for building a more equal and harmonious society. The aim of the child act was to end the child poverty of UK by 2020. It intends to do so by tackling the major reason of child poverty, that is joblessness of the parents. Through work is the best way out of poverty. In the UK, a child none of whose parents' work has 3 times more chances of being affected by relative poverty compared to a child with one parent with a job. </w:t>
      </w:r>
    </w:p>
    <w:p w14:paraId="01EFB998" w14:textId="77777777" w:rsidR="0080217F" w:rsidRPr="00A0086E" w:rsidRDefault="0080217F" w:rsidP="0080217F">
      <w:pPr>
        <w:pStyle w:val="NoSpacing"/>
        <w:rPr>
          <w:rFonts w:ascii="Times New Roman" w:hAnsi="Times New Roman" w:cs="Times New Roman"/>
          <w:sz w:val="24"/>
          <w:szCs w:val="24"/>
        </w:rPr>
      </w:pPr>
    </w:p>
    <w:p w14:paraId="64AFA594" w14:textId="08D288EF" w:rsidR="001A0ED6" w:rsidRPr="00A0086E" w:rsidRDefault="001A0ED6" w:rsidP="00004A83">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The strategy included plans to end child poverty by helping the families secure a better financial stability by</w:t>
      </w:r>
      <w:r w:rsidR="00DF6B72" w:rsidRPr="00A0086E">
        <w:rPr>
          <w:rFonts w:ascii="Times New Roman" w:hAnsi="Times New Roman" w:cs="Times New Roman"/>
          <w:sz w:val="24"/>
          <w:szCs w:val="24"/>
          <w:cs/>
        </w:rPr>
        <w:t xml:space="preserve"> </w:t>
      </w:r>
      <w:r w:rsidR="00004A83" w:rsidRPr="00A0086E">
        <w:rPr>
          <w:rFonts w:ascii="Times New Roman" w:hAnsi="Times New Roman" w:cs="Times New Roman"/>
          <w:sz w:val="24"/>
          <w:szCs w:val="24"/>
        </w:rPr>
        <w:t>h</w:t>
      </w:r>
      <w:r w:rsidRPr="00A0086E">
        <w:rPr>
          <w:rFonts w:ascii="Times New Roman" w:hAnsi="Times New Roman" w:cs="Times New Roman"/>
          <w:sz w:val="24"/>
          <w:szCs w:val="24"/>
        </w:rPr>
        <w:t>elping businesses to create jobs</w:t>
      </w:r>
      <w:r w:rsidR="00004A83" w:rsidRPr="00A0086E">
        <w:rPr>
          <w:rFonts w:ascii="Times New Roman" w:hAnsi="Times New Roman" w:cs="Times New Roman"/>
          <w:sz w:val="24"/>
          <w:szCs w:val="24"/>
        </w:rPr>
        <w:t xml:space="preserve"> and e</w:t>
      </w:r>
      <w:r w:rsidRPr="00A0086E">
        <w:rPr>
          <w:rFonts w:ascii="Times New Roman" w:hAnsi="Times New Roman" w:cs="Times New Roman"/>
          <w:sz w:val="24"/>
          <w:szCs w:val="24"/>
        </w:rPr>
        <w:t>ncouraging people to take up jobs through programs like Work Programs and Troubled Families Programs. Setting in place universal credi</w:t>
      </w:r>
      <w:r w:rsidR="00004A83" w:rsidRPr="00A0086E">
        <w:rPr>
          <w:rFonts w:ascii="Times New Roman" w:hAnsi="Times New Roman" w:cs="Times New Roman"/>
          <w:sz w:val="24"/>
          <w:szCs w:val="24"/>
        </w:rPr>
        <w:t>t with more help for child care</w:t>
      </w:r>
      <w:r w:rsidRPr="00A0086E">
        <w:rPr>
          <w:rFonts w:ascii="Times New Roman" w:hAnsi="Times New Roman" w:cs="Times New Roman"/>
          <w:sz w:val="24"/>
          <w:szCs w:val="24"/>
        </w:rPr>
        <w:t xml:space="preserve"> </w:t>
      </w:r>
      <w:r w:rsidR="00004A83" w:rsidRPr="00A0086E">
        <w:rPr>
          <w:rFonts w:ascii="Times New Roman" w:hAnsi="Times New Roman" w:cs="Times New Roman"/>
          <w:sz w:val="24"/>
          <w:szCs w:val="24"/>
        </w:rPr>
        <w:t>and l</w:t>
      </w:r>
      <w:r w:rsidRPr="00A0086E">
        <w:rPr>
          <w:rFonts w:ascii="Times New Roman" w:hAnsi="Times New Roman" w:cs="Times New Roman"/>
          <w:sz w:val="24"/>
          <w:szCs w:val="24"/>
        </w:rPr>
        <w:t>ifting low inc</w:t>
      </w:r>
      <w:r w:rsidR="00004A83" w:rsidRPr="00A0086E">
        <w:rPr>
          <w:rFonts w:ascii="Times New Roman" w:hAnsi="Times New Roman" w:cs="Times New Roman"/>
          <w:sz w:val="24"/>
          <w:szCs w:val="24"/>
        </w:rPr>
        <w:t>ome families out of tax systems has also been part of the plan along with t</w:t>
      </w:r>
      <w:r w:rsidRPr="00A0086E">
        <w:rPr>
          <w:rFonts w:ascii="Times New Roman" w:hAnsi="Times New Roman" w:cs="Times New Roman"/>
          <w:sz w:val="24"/>
          <w:szCs w:val="24"/>
        </w:rPr>
        <w:t xml:space="preserve">ackling low income by raising minimum wages and increasing tax </w:t>
      </w:r>
      <w:r w:rsidRPr="00A0086E">
        <w:rPr>
          <w:rFonts w:ascii="Times New Roman" w:hAnsi="Times New Roman" w:cs="Times New Roman"/>
          <w:sz w:val="24"/>
          <w:szCs w:val="24"/>
        </w:rPr>
        <w:lastRenderedPageBreak/>
        <w:t>allowances in personal levels.</w:t>
      </w:r>
      <w:r w:rsidR="00004A83" w:rsidRPr="00A0086E">
        <w:rPr>
          <w:rFonts w:ascii="Times New Roman" w:hAnsi="Times New Roman" w:cs="Times New Roman"/>
          <w:sz w:val="24"/>
          <w:szCs w:val="24"/>
        </w:rPr>
        <w:t xml:space="preserve"> </w:t>
      </w:r>
      <w:r w:rsidRPr="00A0086E">
        <w:rPr>
          <w:rFonts w:ascii="Times New Roman" w:hAnsi="Times New Roman" w:cs="Times New Roman"/>
          <w:sz w:val="24"/>
          <w:szCs w:val="24"/>
        </w:rPr>
        <w:t>Helping parents through national credit system</w:t>
      </w:r>
      <w:r w:rsidR="00004A83" w:rsidRPr="00A0086E">
        <w:rPr>
          <w:rFonts w:ascii="Times New Roman" w:hAnsi="Times New Roman" w:cs="Times New Roman"/>
          <w:sz w:val="24"/>
          <w:szCs w:val="24"/>
        </w:rPr>
        <w:t xml:space="preserve"> and</w:t>
      </w:r>
      <w:r w:rsidRPr="00A0086E">
        <w:rPr>
          <w:rFonts w:ascii="Times New Roman" w:hAnsi="Times New Roman" w:cs="Times New Roman"/>
          <w:sz w:val="24"/>
          <w:szCs w:val="24"/>
        </w:rPr>
        <w:t xml:space="preserve"> </w:t>
      </w:r>
      <w:r w:rsidR="00004A83" w:rsidRPr="00A0086E">
        <w:rPr>
          <w:rFonts w:ascii="Times New Roman" w:hAnsi="Times New Roman" w:cs="Times New Roman"/>
          <w:sz w:val="24"/>
          <w:szCs w:val="24"/>
        </w:rPr>
        <w:t xml:space="preserve">to improve </w:t>
      </w:r>
      <w:r w:rsidRPr="00A0086E">
        <w:rPr>
          <w:rFonts w:ascii="Times New Roman" w:hAnsi="Times New Roman" w:cs="Times New Roman"/>
          <w:sz w:val="24"/>
          <w:szCs w:val="24"/>
        </w:rPr>
        <w:t>their qualities by inve</w:t>
      </w:r>
      <w:r w:rsidR="00004A83" w:rsidRPr="00A0086E">
        <w:rPr>
          <w:rFonts w:ascii="Times New Roman" w:hAnsi="Times New Roman" w:cs="Times New Roman"/>
          <w:sz w:val="24"/>
          <w:szCs w:val="24"/>
        </w:rPr>
        <w:t xml:space="preserve">sting in their English and math to get them better jobs is also </w:t>
      </w:r>
      <w:r w:rsidR="00C64BA7" w:rsidRPr="00A0086E">
        <w:rPr>
          <w:rFonts w:ascii="Times New Roman" w:hAnsi="Times New Roman" w:cs="Times New Roman"/>
          <w:sz w:val="24"/>
          <w:szCs w:val="24"/>
        </w:rPr>
        <w:t>kept in the plan with the hope that it will improve the financial status of the families with children</w:t>
      </w:r>
      <w:r w:rsidR="00A0086E" w:rsidRPr="00A0086E">
        <w:rPr>
          <w:rFonts w:ascii="Times New Roman" w:hAnsi="Times New Roman" w:cs="Times New Roman"/>
          <w:sz w:val="24"/>
          <w:szCs w:val="24"/>
        </w:rPr>
        <w:t xml:space="preserve"> </w:t>
      </w:r>
      <w:r w:rsidR="00C64BA7" w:rsidRPr="00A0086E">
        <w:rPr>
          <w:rFonts w:ascii="Times New Roman" w:hAnsi="Times New Roman" w:cs="Times New Roman"/>
          <w:sz w:val="24"/>
          <w:szCs w:val="24"/>
          <w:cs/>
        </w:rPr>
        <w:t>(</w:t>
      </w:r>
      <w:r w:rsidR="00C64BA7" w:rsidRPr="00A0086E">
        <w:rPr>
          <w:rFonts w:ascii="Times New Roman" w:hAnsi="Times New Roman" w:cs="Times New Roman"/>
          <w:color w:val="222222"/>
          <w:sz w:val="24"/>
          <w:szCs w:val="24"/>
          <w:shd w:val="clear" w:color="auto" w:fill="FFFFFF"/>
        </w:rPr>
        <w:t>Barrientos and DeJong, 20</w:t>
      </w:r>
      <w:r w:rsidR="00C64BA7" w:rsidRPr="00A0086E">
        <w:rPr>
          <w:rFonts w:ascii="Times New Roman" w:hAnsi="Times New Roman" w:cs="Times New Roman"/>
          <w:color w:val="222222"/>
          <w:sz w:val="24"/>
          <w:szCs w:val="24"/>
          <w:shd w:val="clear" w:color="auto" w:fill="FFFFFF"/>
          <w:cs/>
        </w:rPr>
        <w:t>1</w:t>
      </w:r>
      <w:r w:rsidR="00C64BA7" w:rsidRPr="00A0086E">
        <w:rPr>
          <w:rFonts w:ascii="Times New Roman" w:hAnsi="Times New Roman" w:cs="Times New Roman"/>
          <w:color w:val="222222"/>
          <w:sz w:val="24"/>
          <w:szCs w:val="24"/>
          <w:shd w:val="clear" w:color="auto" w:fill="FFFFFF"/>
        </w:rPr>
        <w:t>4</w:t>
      </w:r>
      <w:r w:rsidR="00C64BA7" w:rsidRPr="00A0086E">
        <w:rPr>
          <w:rFonts w:ascii="Times New Roman" w:hAnsi="Times New Roman" w:cs="Times New Roman"/>
          <w:color w:val="222222"/>
          <w:sz w:val="24"/>
          <w:szCs w:val="24"/>
          <w:shd w:val="clear" w:color="auto" w:fill="FFFFFF"/>
          <w:cs/>
        </w:rPr>
        <w:t>)</w:t>
      </w:r>
      <w:r w:rsidR="00C64BA7" w:rsidRPr="00A0086E">
        <w:rPr>
          <w:rFonts w:ascii="Times New Roman" w:hAnsi="Times New Roman" w:cs="Times New Roman"/>
          <w:sz w:val="24"/>
          <w:szCs w:val="24"/>
        </w:rPr>
        <w:t xml:space="preserve">. </w:t>
      </w:r>
    </w:p>
    <w:p w14:paraId="417002CC" w14:textId="77777777" w:rsidR="001A0ED6" w:rsidRPr="00A0086E" w:rsidRDefault="001A0ED6" w:rsidP="0080217F">
      <w:pPr>
        <w:pStyle w:val="NoSpacing"/>
        <w:rPr>
          <w:rFonts w:ascii="Times New Roman" w:hAnsi="Times New Roman" w:cs="Times New Roman"/>
          <w:sz w:val="24"/>
          <w:szCs w:val="24"/>
        </w:rPr>
      </w:pPr>
    </w:p>
    <w:p w14:paraId="01282966" w14:textId="77777777" w:rsidR="001A0ED6" w:rsidRPr="00A0086E" w:rsidRDefault="001A0ED6" w:rsidP="00C64BA7">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 xml:space="preserve">The strategy also includes plans to increase standard of living by lowering costs. This is to be achieved by </w:t>
      </w:r>
      <w:r w:rsidR="00DF6B72" w:rsidRPr="00A0086E">
        <w:rPr>
          <w:rFonts w:ascii="Times New Roman" w:hAnsi="Times New Roman" w:cs="Times New Roman"/>
          <w:sz w:val="24"/>
          <w:szCs w:val="24"/>
          <w:cs/>
        </w:rPr>
        <w:t>(</w:t>
      </w:r>
      <w:r w:rsidR="00DF6B72" w:rsidRPr="00A0086E">
        <w:rPr>
          <w:rFonts w:ascii="Times New Roman" w:hAnsi="Times New Roman" w:cs="Times New Roman"/>
          <w:color w:val="222222"/>
          <w:sz w:val="24"/>
          <w:szCs w:val="24"/>
          <w:shd w:val="clear" w:color="auto" w:fill="FFFFFF"/>
        </w:rPr>
        <w:t>Wickham</w:t>
      </w:r>
      <w:r w:rsidR="00DF6B72" w:rsidRPr="00A0086E">
        <w:rPr>
          <w:rFonts w:ascii="Times New Roman" w:hAnsi="Times New Roman" w:cs="Times New Roman"/>
          <w:color w:val="222222"/>
          <w:sz w:val="24"/>
          <w:szCs w:val="24"/>
          <w:shd w:val="clear" w:color="auto" w:fill="FFFFFF"/>
          <w:cs/>
        </w:rPr>
        <w:t xml:space="preserve"> et al., </w:t>
      </w:r>
      <w:r w:rsidR="00DF6B72" w:rsidRPr="00A0086E">
        <w:rPr>
          <w:rFonts w:ascii="Times New Roman" w:hAnsi="Times New Roman" w:cs="Times New Roman"/>
          <w:color w:val="222222"/>
          <w:sz w:val="24"/>
          <w:szCs w:val="24"/>
          <w:shd w:val="clear" w:color="auto" w:fill="FFFFFF"/>
        </w:rPr>
        <w:t>2016</w:t>
      </w:r>
      <w:r w:rsidR="00DF6B72" w:rsidRPr="00A0086E">
        <w:rPr>
          <w:rFonts w:ascii="Times New Roman" w:hAnsi="Times New Roman" w:cs="Times New Roman"/>
          <w:color w:val="222222"/>
          <w:sz w:val="24"/>
          <w:szCs w:val="24"/>
          <w:shd w:val="clear" w:color="auto" w:fill="FFFFFF"/>
          <w:cs/>
        </w:rPr>
        <w:t>)</w:t>
      </w:r>
      <w:r w:rsidR="00C64BA7" w:rsidRPr="00A0086E">
        <w:rPr>
          <w:rFonts w:ascii="Times New Roman" w:hAnsi="Times New Roman" w:cs="Times New Roman"/>
          <w:color w:val="222222"/>
          <w:sz w:val="24"/>
          <w:szCs w:val="24"/>
          <w:shd w:val="clear" w:color="auto" w:fill="FFFFFF"/>
        </w:rPr>
        <w:t xml:space="preserve"> h</w:t>
      </w:r>
      <w:r w:rsidRPr="00A0086E">
        <w:rPr>
          <w:rFonts w:ascii="Times New Roman" w:hAnsi="Times New Roman" w:cs="Times New Roman"/>
          <w:sz w:val="24"/>
          <w:szCs w:val="24"/>
        </w:rPr>
        <w:t>elping people make their home more energy efficient by ex</w:t>
      </w:r>
      <w:r w:rsidR="00C64BA7" w:rsidRPr="00A0086E">
        <w:rPr>
          <w:rFonts w:ascii="Times New Roman" w:hAnsi="Times New Roman" w:cs="Times New Roman"/>
          <w:sz w:val="24"/>
          <w:szCs w:val="24"/>
        </w:rPr>
        <w:t>tending the warm home discount and p</w:t>
      </w:r>
      <w:r w:rsidRPr="00A0086E">
        <w:rPr>
          <w:rFonts w:ascii="Times New Roman" w:hAnsi="Times New Roman" w:cs="Times New Roman"/>
          <w:sz w:val="24"/>
          <w:szCs w:val="24"/>
        </w:rPr>
        <w:t>romoting social tariffs</w:t>
      </w:r>
      <w:r w:rsidR="00C64BA7" w:rsidRPr="00A0086E">
        <w:rPr>
          <w:rFonts w:ascii="Times New Roman" w:hAnsi="Times New Roman" w:cs="Times New Roman"/>
          <w:sz w:val="24"/>
          <w:szCs w:val="24"/>
        </w:rPr>
        <w:t xml:space="preserve">. </w:t>
      </w:r>
      <w:r w:rsidRPr="00A0086E">
        <w:rPr>
          <w:rFonts w:ascii="Times New Roman" w:hAnsi="Times New Roman" w:cs="Times New Roman"/>
          <w:sz w:val="24"/>
          <w:szCs w:val="24"/>
        </w:rPr>
        <w:t>Programs like providing free school food for infants in school, health</w:t>
      </w:r>
      <w:r w:rsidR="00C64BA7" w:rsidRPr="00A0086E">
        <w:rPr>
          <w:rFonts w:ascii="Times New Roman" w:hAnsi="Times New Roman" w:cs="Times New Roman"/>
          <w:sz w:val="24"/>
          <w:szCs w:val="24"/>
        </w:rPr>
        <w:t>y start Vouchers for young ones, s</w:t>
      </w:r>
      <w:r w:rsidRPr="00A0086E">
        <w:rPr>
          <w:rFonts w:ascii="Times New Roman" w:hAnsi="Times New Roman" w:cs="Times New Roman"/>
          <w:sz w:val="24"/>
          <w:szCs w:val="24"/>
        </w:rPr>
        <w:t>etting up eating</w:t>
      </w:r>
      <w:r w:rsidR="00C64BA7" w:rsidRPr="00A0086E">
        <w:rPr>
          <w:rFonts w:ascii="Times New Roman" w:hAnsi="Times New Roman" w:cs="Times New Roman"/>
          <w:sz w:val="24"/>
          <w:szCs w:val="24"/>
        </w:rPr>
        <w:t xml:space="preserve"> clubs at relatively poor areas and f</w:t>
      </w:r>
      <w:r w:rsidRPr="00A0086E">
        <w:rPr>
          <w:rFonts w:ascii="Times New Roman" w:hAnsi="Times New Roman" w:cs="Times New Roman"/>
          <w:sz w:val="24"/>
          <w:szCs w:val="24"/>
        </w:rPr>
        <w:t>ree good-vegetab</w:t>
      </w:r>
      <w:r w:rsidR="00C64BA7" w:rsidRPr="00A0086E">
        <w:rPr>
          <w:rFonts w:ascii="Times New Roman" w:hAnsi="Times New Roman" w:cs="Times New Roman"/>
          <w:sz w:val="24"/>
          <w:szCs w:val="24"/>
        </w:rPr>
        <w:t xml:space="preserve">les for primary school students are also there. </w:t>
      </w:r>
      <w:r w:rsidRPr="00A0086E">
        <w:rPr>
          <w:rFonts w:ascii="Times New Roman" w:hAnsi="Times New Roman" w:cs="Times New Roman"/>
          <w:sz w:val="24"/>
          <w:szCs w:val="24"/>
        </w:rPr>
        <w:t xml:space="preserve"> Expanding credit unions to make credit facilities for low income houses more affordable </w:t>
      </w:r>
      <w:r w:rsidR="00C64BA7" w:rsidRPr="00A0086E">
        <w:rPr>
          <w:rFonts w:ascii="Times New Roman" w:hAnsi="Times New Roman" w:cs="Times New Roman"/>
          <w:sz w:val="24"/>
          <w:szCs w:val="24"/>
        </w:rPr>
        <w:t>and l</w:t>
      </w:r>
      <w:r w:rsidRPr="00A0086E">
        <w:rPr>
          <w:rFonts w:ascii="Times New Roman" w:hAnsi="Times New Roman" w:cs="Times New Roman"/>
          <w:sz w:val="24"/>
          <w:szCs w:val="24"/>
        </w:rPr>
        <w:t>owering transportation c</w:t>
      </w:r>
      <w:r w:rsidR="00C64BA7" w:rsidRPr="00A0086E">
        <w:rPr>
          <w:rFonts w:ascii="Times New Roman" w:hAnsi="Times New Roman" w:cs="Times New Roman"/>
          <w:sz w:val="24"/>
          <w:szCs w:val="24"/>
        </w:rPr>
        <w:t>ost for low income families are also set in place to help the families save money.</w:t>
      </w:r>
      <w:r w:rsidRPr="00A0086E">
        <w:rPr>
          <w:rFonts w:ascii="Times New Roman" w:hAnsi="Times New Roman" w:cs="Times New Roman"/>
          <w:sz w:val="24"/>
          <w:szCs w:val="24"/>
        </w:rPr>
        <w:t xml:space="preserve"> </w:t>
      </w:r>
    </w:p>
    <w:p w14:paraId="7CC8E6FF" w14:textId="77777777" w:rsidR="0080217F" w:rsidRPr="00A0086E" w:rsidRDefault="0080217F" w:rsidP="0080217F">
      <w:pPr>
        <w:pStyle w:val="NoSpacing"/>
        <w:rPr>
          <w:rFonts w:ascii="Times New Roman" w:hAnsi="Times New Roman" w:cs="Times New Roman"/>
          <w:sz w:val="24"/>
          <w:szCs w:val="24"/>
        </w:rPr>
      </w:pPr>
    </w:p>
    <w:p w14:paraId="4252C6A3" w14:textId="77777777" w:rsidR="001A0ED6" w:rsidRPr="00A0086E" w:rsidRDefault="001A0ED6" w:rsidP="005D0DDE">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 xml:space="preserve">Along with plans to help the needy families provide better for their child, the program also has provisions to help the children in poverty themselves. Most of these are aimed at helping them get better education. It is to be done by increasing the number of poor child getting quality education by providing premium. 2.5 billion </w:t>
      </w:r>
      <w:r w:rsidRPr="00A0086E">
        <w:rPr>
          <w:rFonts w:ascii="Times New Roman" w:hAnsi="Times New Roman" w:cs="Times New Roman"/>
          <w:sz w:val="24"/>
          <w:szCs w:val="24"/>
          <w:cs/>
        </w:rPr>
        <w:t xml:space="preserve">per </w:t>
      </w:r>
      <w:r w:rsidRPr="00A0086E">
        <w:rPr>
          <w:rFonts w:ascii="Times New Roman" w:hAnsi="Times New Roman" w:cs="Times New Roman"/>
          <w:sz w:val="24"/>
          <w:szCs w:val="24"/>
        </w:rPr>
        <w:t>year is allotted for such premiums. Enabling poor children to remai</w:t>
      </w:r>
      <w:r w:rsidR="005D0DDE" w:rsidRPr="00A0086E">
        <w:rPr>
          <w:rFonts w:ascii="Times New Roman" w:hAnsi="Times New Roman" w:cs="Times New Roman"/>
          <w:sz w:val="24"/>
          <w:szCs w:val="24"/>
        </w:rPr>
        <w:t>n in education by providing</w:t>
      </w:r>
      <w:r w:rsidRPr="00A0086E">
        <w:rPr>
          <w:rFonts w:ascii="Times New Roman" w:hAnsi="Times New Roman" w:cs="Times New Roman"/>
          <w:sz w:val="24"/>
          <w:szCs w:val="24"/>
        </w:rPr>
        <w:t xml:space="preserve"> jobs, internships etc. and providing free books for needy students. It also includes a plan to include mental health facilities for the families of these children. Children will special needs are also taken into consideration in the plan too in terms of increased support. </w:t>
      </w:r>
    </w:p>
    <w:p w14:paraId="7C9B4649" w14:textId="77777777" w:rsidR="0080217F" w:rsidRPr="00A0086E" w:rsidRDefault="0080217F" w:rsidP="0080217F">
      <w:pPr>
        <w:pStyle w:val="NoSpacing"/>
        <w:rPr>
          <w:rFonts w:ascii="Times New Roman" w:hAnsi="Times New Roman" w:cs="Times New Roman"/>
          <w:sz w:val="24"/>
          <w:szCs w:val="24"/>
        </w:rPr>
      </w:pPr>
    </w:p>
    <w:p w14:paraId="6BE44E03" w14:textId="77777777" w:rsidR="00DF6B72" w:rsidRPr="00A0086E" w:rsidRDefault="001A0ED6" w:rsidP="005D0DDE">
      <w:pPr>
        <w:spacing w:line="360" w:lineRule="auto"/>
        <w:jc w:val="both"/>
        <w:rPr>
          <w:rFonts w:ascii="Times New Roman" w:hAnsi="Times New Roman" w:cs="Times New Roman"/>
          <w:sz w:val="24"/>
          <w:szCs w:val="24"/>
        </w:rPr>
      </w:pPr>
      <w:r w:rsidRPr="00A0086E">
        <w:rPr>
          <w:rFonts w:ascii="Times New Roman" w:hAnsi="Times New Roman" w:cs="Times New Roman"/>
          <w:sz w:val="24"/>
          <w:szCs w:val="24"/>
        </w:rPr>
        <w:t>Children of today are the future of tomorrow. Poverty deprived one from the good</w:t>
      </w:r>
      <w:r w:rsidRPr="00A0086E">
        <w:rPr>
          <w:rFonts w:ascii="Times New Roman" w:hAnsi="Times New Roman" w:cs="Times New Roman"/>
          <w:sz w:val="24"/>
          <w:szCs w:val="24"/>
          <w:cs/>
        </w:rPr>
        <w:t>-</w:t>
      </w:r>
      <w:r w:rsidRPr="00A0086E">
        <w:rPr>
          <w:rFonts w:ascii="Times New Roman" w:hAnsi="Times New Roman" w:cs="Times New Roman"/>
          <w:sz w:val="24"/>
          <w:szCs w:val="24"/>
        </w:rPr>
        <w:t xml:space="preserve">nesses of life. Deprived children cannot be expected to give the world in return anything full. Thus, it is important to make sure the government and society as a whole are working hand in hand to rescue even if one, more children out of poverty. Together, the job can be made much easier for everyone. Awareness regarding this issue should be created among masses and particularly, among parents. </w:t>
      </w:r>
    </w:p>
    <w:p w14:paraId="3091ADB8" w14:textId="77777777" w:rsidR="00DF6B72" w:rsidRPr="00A0086E" w:rsidRDefault="00DF6B72" w:rsidP="005D0DDE">
      <w:pPr>
        <w:spacing w:after="160" w:line="360" w:lineRule="auto"/>
        <w:jc w:val="both"/>
        <w:rPr>
          <w:rFonts w:ascii="Times New Roman" w:hAnsi="Times New Roman" w:cs="Times New Roman"/>
          <w:sz w:val="24"/>
          <w:szCs w:val="24"/>
        </w:rPr>
      </w:pPr>
      <w:r w:rsidRPr="00A0086E">
        <w:rPr>
          <w:rFonts w:ascii="Times New Roman" w:hAnsi="Times New Roman" w:cs="Times New Roman"/>
          <w:sz w:val="24"/>
          <w:szCs w:val="24"/>
        </w:rPr>
        <w:br w:type="page"/>
      </w:r>
    </w:p>
    <w:p w14:paraId="5FC24395" w14:textId="77777777" w:rsidR="001A0ED6" w:rsidRPr="00A0086E" w:rsidRDefault="00DF6B72" w:rsidP="00A0086E">
      <w:pPr>
        <w:pStyle w:val="Heading1"/>
        <w:rPr>
          <w:rFonts w:ascii="Times New Roman" w:hAnsi="Times New Roman" w:cs="Times New Roman"/>
        </w:rPr>
      </w:pPr>
      <w:bookmarkStart w:id="0" w:name="_Toc73926049"/>
      <w:r w:rsidRPr="00A0086E">
        <w:rPr>
          <w:rFonts w:ascii="Times New Roman" w:hAnsi="Times New Roman" w:cs="Times New Roman"/>
          <w:cs/>
        </w:rPr>
        <w:lastRenderedPageBreak/>
        <w:t>References</w:t>
      </w:r>
      <w:bookmarkEnd w:id="0"/>
      <w:r w:rsidRPr="00A0086E">
        <w:rPr>
          <w:rFonts w:ascii="Times New Roman" w:hAnsi="Times New Roman" w:cs="Times New Roman"/>
          <w:cs/>
        </w:rPr>
        <w:t xml:space="preserve"> </w:t>
      </w:r>
    </w:p>
    <w:p w14:paraId="3AA79FDE"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Adamson, P., Bradshaw, J., Hoelscher, P. and Richardson, D., 20</w:t>
      </w:r>
      <w:r w:rsidRPr="00A0086E">
        <w:rPr>
          <w:rFonts w:ascii="Times New Roman" w:hAnsi="Times New Roman" w:cs="Times New Roman"/>
          <w:color w:val="222222"/>
          <w:sz w:val="24"/>
          <w:szCs w:val="24"/>
          <w:shd w:val="clear" w:color="auto" w:fill="FFFFFF"/>
          <w:cs/>
        </w:rPr>
        <w:t>1</w:t>
      </w:r>
      <w:r w:rsidRPr="00A0086E">
        <w:rPr>
          <w:rFonts w:ascii="Times New Roman" w:hAnsi="Times New Roman" w:cs="Times New Roman"/>
          <w:color w:val="222222"/>
          <w:sz w:val="24"/>
          <w:szCs w:val="24"/>
          <w:shd w:val="clear" w:color="auto" w:fill="FFFFFF"/>
        </w:rPr>
        <w:t xml:space="preserve">7. Child poverty in perspective: An overview of child well-being in rich countries. </w:t>
      </w:r>
    </w:p>
    <w:p w14:paraId="4BACE156"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424D8A57"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Barrientos, A. and DeJong, J., 20</w:t>
      </w:r>
      <w:r w:rsidRPr="00A0086E">
        <w:rPr>
          <w:rFonts w:ascii="Times New Roman" w:hAnsi="Times New Roman" w:cs="Times New Roman"/>
          <w:color w:val="222222"/>
          <w:sz w:val="24"/>
          <w:szCs w:val="24"/>
          <w:shd w:val="clear" w:color="auto" w:fill="FFFFFF"/>
          <w:cs/>
        </w:rPr>
        <w:t>1</w:t>
      </w:r>
      <w:r w:rsidRPr="00A0086E">
        <w:rPr>
          <w:rFonts w:ascii="Times New Roman" w:hAnsi="Times New Roman" w:cs="Times New Roman"/>
          <w:color w:val="222222"/>
          <w:sz w:val="24"/>
          <w:szCs w:val="24"/>
          <w:shd w:val="clear" w:color="auto" w:fill="FFFFFF"/>
        </w:rPr>
        <w:t>4. </w:t>
      </w:r>
      <w:r w:rsidRPr="00A0086E">
        <w:rPr>
          <w:rFonts w:ascii="Times New Roman" w:hAnsi="Times New Roman" w:cs="Times New Roman"/>
          <w:i/>
          <w:iCs/>
          <w:color w:val="222222"/>
          <w:sz w:val="24"/>
          <w:szCs w:val="24"/>
          <w:shd w:val="clear" w:color="auto" w:fill="FFFFFF"/>
        </w:rPr>
        <w:t>Child poverty and cash transfers</w:t>
      </w:r>
      <w:r w:rsidRPr="00A0086E">
        <w:rPr>
          <w:rFonts w:ascii="Times New Roman" w:hAnsi="Times New Roman" w:cs="Times New Roman"/>
          <w:color w:val="222222"/>
          <w:sz w:val="24"/>
          <w:szCs w:val="24"/>
          <w:shd w:val="clear" w:color="auto" w:fill="FFFFFF"/>
        </w:rPr>
        <w:t xml:space="preserve">. London: Childhood Poverty Research and Policy Centre. </w:t>
      </w:r>
    </w:p>
    <w:p w14:paraId="33C10D3D"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1025AAA4"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Chilosi, A., 2010. Poverty, population, inequality, and development: the historical perspective. </w:t>
      </w:r>
      <w:r w:rsidRPr="00A0086E">
        <w:rPr>
          <w:rFonts w:ascii="Times New Roman" w:hAnsi="Times New Roman" w:cs="Times New Roman"/>
          <w:i/>
          <w:iCs/>
          <w:color w:val="222222"/>
          <w:sz w:val="24"/>
          <w:szCs w:val="24"/>
          <w:shd w:val="clear" w:color="auto" w:fill="FFFFFF"/>
        </w:rPr>
        <w:t>The European Journal of Comparative Economics</w:t>
      </w:r>
      <w:r w:rsidRPr="00A0086E">
        <w:rPr>
          <w:rFonts w:ascii="Times New Roman" w:hAnsi="Times New Roman" w:cs="Times New Roman"/>
          <w:color w:val="222222"/>
          <w:sz w:val="24"/>
          <w:szCs w:val="24"/>
          <w:shd w:val="clear" w:color="auto" w:fill="FFFFFF"/>
        </w:rPr>
        <w:t>, </w:t>
      </w:r>
      <w:r w:rsidRPr="00A0086E">
        <w:rPr>
          <w:rFonts w:ascii="Times New Roman" w:hAnsi="Times New Roman" w:cs="Times New Roman"/>
          <w:i/>
          <w:iCs/>
          <w:color w:val="222222"/>
          <w:sz w:val="24"/>
          <w:szCs w:val="24"/>
          <w:shd w:val="clear" w:color="auto" w:fill="FFFFFF"/>
        </w:rPr>
        <w:t>7</w:t>
      </w:r>
      <w:r w:rsidRPr="00A0086E">
        <w:rPr>
          <w:rFonts w:ascii="Times New Roman" w:hAnsi="Times New Roman" w:cs="Times New Roman"/>
          <w:color w:val="222222"/>
          <w:sz w:val="24"/>
          <w:szCs w:val="24"/>
          <w:shd w:val="clear" w:color="auto" w:fill="FFFFFF"/>
        </w:rPr>
        <w:t xml:space="preserve">(2), pp.469-501. </w:t>
      </w:r>
    </w:p>
    <w:p w14:paraId="10100204"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5129FBEA"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Colombo, J. and Cheatham, C.L., 20</w:t>
      </w:r>
      <w:r w:rsidRPr="00A0086E">
        <w:rPr>
          <w:rFonts w:ascii="Times New Roman" w:hAnsi="Times New Roman" w:cs="Times New Roman"/>
          <w:color w:val="222222"/>
          <w:sz w:val="24"/>
          <w:szCs w:val="24"/>
          <w:shd w:val="clear" w:color="auto" w:fill="FFFFFF"/>
          <w:cs/>
        </w:rPr>
        <w:t>1</w:t>
      </w:r>
      <w:r w:rsidRPr="00A0086E">
        <w:rPr>
          <w:rFonts w:ascii="Times New Roman" w:hAnsi="Times New Roman" w:cs="Times New Roman"/>
          <w:color w:val="222222"/>
          <w:sz w:val="24"/>
          <w:szCs w:val="24"/>
          <w:shd w:val="clear" w:color="auto" w:fill="FFFFFF"/>
        </w:rPr>
        <w:t xml:space="preserve">6. The emergence and basis of endogenous attention in infancy and early childhood. </w:t>
      </w:r>
    </w:p>
    <w:p w14:paraId="52B21D25"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1614E5D1"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 xml:space="preserve">DeMause, L. ed., </w:t>
      </w:r>
      <w:r w:rsidRPr="00A0086E">
        <w:rPr>
          <w:rFonts w:ascii="Times New Roman" w:hAnsi="Times New Roman" w:cs="Times New Roman"/>
          <w:color w:val="222222"/>
          <w:sz w:val="24"/>
          <w:szCs w:val="24"/>
          <w:shd w:val="clear" w:color="auto" w:fill="FFFFFF"/>
          <w:cs/>
        </w:rPr>
        <w:t>201</w:t>
      </w:r>
      <w:r w:rsidRPr="00A0086E">
        <w:rPr>
          <w:rFonts w:ascii="Times New Roman" w:hAnsi="Times New Roman" w:cs="Times New Roman"/>
          <w:color w:val="222222"/>
          <w:sz w:val="24"/>
          <w:szCs w:val="24"/>
          <w:shd w:val="clear" w:color="auto" w:fill="FFFFFF"/>
        </w:rPr>
        <w:t>5. </w:t>
      </w:r>
      <w:r w:rsidRPr="00A0086E">
        <w:rPr>
          <w:rFonts w:ascii="Times New Roman" w:hAnsi="Times New Roman" w:cs="Times New Roman"/>
          <w:i/>
          <w:iCs/>
          <w:color w:val="222222"/>
          <w:sz w:val="24"/>
          <w:szCs w:val="24"/>
          <w:shd w:val="clear" w:color="auto" w:fill="FFFFFF"/>
        </w:rPr>
        <w:t>The history of childhood</w:t>
      </w:r>
      <w:r w:rsidRPr="00A0086E">
        <w:rPr>
          <w:rFonts w:ascii="Times New Roman" w:hAnsi="Times New Roman" w:cs="Times New Roman"/>
          <w:color w:val="222222"/>
          <w:sz w:val="24"/>
          <w:szCs w:val="24"/>
          <w:shd w:val="clear" w:color="auto" w:fill="FFFFFF"/>
        </w:rPr>
        <w:t xml:space="preserve">. Jason Aronson, Incorporated. </w:t>
      </w:r>
    </w:p>
    <w:p w14:paraId="3AC14071"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22D20DC3"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 xml:space="preserve">Eekelaar, J., </w:t>
      </w:r>
      <w:r w:rsidRPr="00A0086E">
        <w:rPr>
          <w:rFonts w:ascii="Times New Roman" w:hAnsi="Times New Roman" w:cs="Times New Roman"/>
          <w:color w:val="222222"/>
          <w:sz w:val="24"/>
          <w:szCs w:val="24"/>
          <w:shd w:val="clear" w:color="auto" w:fill="FFFFFF"/>
          <w:cs/>
        </w:rPr>
        <w:t>201</w:t>
      </w:r>
      <w:r w:rsidRPr="00A0086E">
        <w:rPr>
          <w:rFonts w:ascii="Times New Roman" w:hAnsi="Times New Roman" w:cs="Times New Roman"/>
          <w:color w:val="222222"/>
          <w:sz w:val="24"/>
          <w:szCs w:val="24"/>
          <w:shd w:val="clear" w:color="auto" w:fill="FFFFFF"/>
        </w:rPr>
        <w:t>6. The emergence of children's rights. </w:t>
      </w:r>
      <w:r w:rsidRPr="00A0086E">
        <w:rPr>
          <w:rFonts w:ascii="Times New Roman" w:hAnsi="Times New Roman" w:cs="Times New Roman"/>
          <w:i/>
          <w:iCs/>
          <w:color w:val="222222"/>
          <w:sz w:val="24"/>
          <w:szCs w:val="24"/>
          <w:shd w:val="clear" w:color="auto" w:fill="FFFFFF"/>
        </w:rPr>
        <w:t>Oxford J. Legal Stud.</w:t>
      </w:r>
      <w:r w:rsidRPr="00A0086E">
        <w:rPr>
          <w:rFonts w:ascii="Times New Roman" w:hAnsi="Times New Roman" w:cs="Times New Roman"/>
          <w:color w:val="222222"/>
          <w:sz w:val="24"/>
          <w:szCs w:val="24"/>
          <w:shd w:val="clear" w:color="auto" w:fill="FFFFFF"/>
        </w:rPr>
        <w:t>, </w:t>
      </w:r>
      <w:r w:rsidRPr="00A0086E">
        <w:rPr>
          <w:rFonts w:ascii="Times New Roman" w:hAnsi="Times New Roman" w:cs="Times New Roman"/>
          <w:i/>
          <w:iCs/>
          <w:color w:val="222222"/>
          <w:sz w:val="24"/>
          <w:szCs w:val="24"/>
          <w:shd w:val="clear" w:color="auto" w:fill="FFFFFF"/>
        </w:rPr>
        <w:t>6</w:t>
      </w:r>
      <w:r w:rsidRPr="00A0086E">
        <w:rPr>
          <w:rFonts w:ascii="Times New Roman" w:hAnsi="Times New Roman" w:cs="Times New Roman"/>
          <w:color w:val="222222"/>
          <w:sz w:val="24"/>
          <w:szCs w:val="24"/>
          <w:shd w:val="clear" w:color="auto" w:fill="FFFFFF"/>
        </w:rPr>
        <w:t xml:space="preserve">, p.161. </w:t>
      </w:r>
    </w:p>
    <w:p w14:paraId="6F66BC17"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534ABEC8"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Gillen, J. and Hall, N., 2013. The emergence of early childhood literacy. </w:t>
      </w:r>
      <w:r w:rsidRPr="00A0086E">
        <w:rPr>
          <w:rFonts w:ascii="Times New Roman" w:hAnsi="Times New Roman" w:cs="Times New Roman"/>
          <w:i/>
          <w:iCs/>
          <w:color w:val="222222"/>
          <w:sz w:val="24"/>
          <w:szCs w:val="24"/>
          <w:shd w:val="clear" w:color="auto" w:fill="FFFFFF"/>
        </w:rPr>
        <w:t>The Sage handbook of early childhood literacy</w:t>
      </w:r>
      <w:r w:rsidRPr="00A0086E">
        <w:rPr>
          <w:rFonts w:ascii="Times New Roman" w:hAnsi="Times New Roman" w:cs="Times New Roman"/>
          <w:color w:val="222222"/>
          <w:sz w:val="24"/>
          <w:szCs w:val="24"/>
          <w:shd w:val="clear" w:color="auto" w:fill="FFFFFF"/>
        </w:rPr>
        <w:t xml:space="preserve">, pp.3-17. </w:t>
      </w:r>
    </w:p>
    <w:p w14:paraId="7585E561"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2CBDBB91"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Kennedy, S., 2010. Child Poverty Act 2010: a short guide. </w:t>
      </w:r>
      <w:r w:rsidRPr="00A0086E">
        <w:rPr>
          <w:rFonts w:ascii="Times New Roman" w:hAnsi="Times New Roman" w:cs="Times New Roman"/>
          <w:i/>
          <w:iCs/>
          <w:color w:val="222222"/>
          <w:sz w:val="24"/>
          <w:szCs w:val="24"/>
          <w:shd w:val="clear" w:color="auto" w:fill="FFFFFF"/>
        </w:rPr>
        <w:t>House of Commons Library Briefing Paper SN/SP</w:t>
      </w:r>
      <w:r w:rsidRPr="00A0086E">
        <w:rPr>
          <w:rFonts w:ascii="Times New Roman" w:hAnsi="Times New Roman" w:cs="Times New Roman"/>
          <w:color w:val="222222"/>
          <w:sz w:val="24"/>
          <w:szCs w:val="24"/>
          <w:shd w:val="clear" w:color="auto" w:fill="FFFFFF"/>
        </w:rPr>
        <w:t>, </w:t>
      </w:r>
      <w:r w:rsidRPr="00A0086E">
        <w:rPr>
          <w:rFonts w:ascii="Times New Roman" w:hAnsi="Times New Roman" w:cs="Times New Roman"/>
          <w:i/>
          <w:iCs/>
          <w:color w:val="222222"/>
          <w:sz w:val="24"/>
          <w:szCs w:val="24"/>
          <w:shd w:val="clear" w:color="auto" w:fill="FFFFFF"/>
        </w:rPr>
        <w:t>5585</w:t>
      </w:r>
      <w:r w:rsidRPr="00A0086E">
        <w:rPr>
          <w:rFonts w:ascii="Times New Roman" w:hAnsi="Times New Roman" w:cs="Times New Roman"/>
          <w:color w:val="222222"/>
          <w:sz w:val="24"/>
          <w:szCs w:val="24"/>
          <w:shd w:val="clear" w:color="auto" w:fill="FFFFFF"/>
        </w:rPr>
        <w:t xml:space="preserve">. </w:t>
      </w:r>
    </w:p>
    <w:p w14:paraId="05D170F0"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4EE650B2"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 xml:space="preserve">Kochanska, G. and Thompson, R.A., </w:t>
      </w:r>
      <w:r w:rsidRPr="00A0086E">
        <w:rPr>
          <w:rFonts w:ascii="Times New Roman" w:hAnsi="Times New Roman" w:cs="Times New Roman"/>
          <w:color w:val="222222"/>
          <w:sz w:val="24"/>
          <w:szCs w:val="24"/>
          <w:shd w:val="clear" w:color="auto" w:fill="FFFFFF"/>
          <w:cs/>
        </w:rPr>
        <w:t>201</w:t>
      </w:r>
      <w:r w:rsidRPr="00A0086E">
        <w:rPr>
          <w:rFonts w:ascii="Times New Roman" w:hAnsi="Times New Roman" w:cs="Times New Roman"/>
          <w:color w:val="222222"/>
          <w:sz w:val="24"/>
          <w:szCs w:val="24"/>
          <w:shd w:val="clear" w:color="auto" w:fill="FFFFFF"/>
        </w:rPr>
        <w:t>7. The emergence and development of conscience in toddlerhood and early childhood. </w:t>
      </w:r>
      <w:r w:rsidRPr="00A0086E">
        <w:rPr>
          <w:rFonts w:ascii="Times New Roman" w:hAnsi="Times New Roman" w:cs="Times New Roman"/>
          <w:i/>
          <w:iCs/>
          <w:color w:val="222222"/>
          <w:sz w:val="24"/>
          <w:szCs w:val="24"/>
          <w:shd w:val="clear" w:color="auto" w:fill="FFFFFF"/>
        </w:rPr>
        <w:t>Parenting and children’s internalization of values</w:t>
      </w:r>
      <w:r w:rsidRPr="00A0086E">
        <w:rPr>
          <w:rFonts w:ascii="Times New Roman" w:hAnsi="Times New Roman" w:cs="Times New Roman"/>
          <w:color w:val="222222"/>
          <w:sz w:val="24"/>
          <w:szCs w:val="24"/>
          <w:shd w:val="clear" w:color="auto" w:fill="FFFFFF"/>
        </w:rPr>
        <w:t xml:space="preserve">, pp.53-77. </w:t>
      </w:r>
    </w:p>
    <w:p w14:paraId="74B2AEA1"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05E23AE5"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 xml:space="preserve">Levin, I. and Trost, J., </w:t>
      </w:r>
      <w:r w:rsidRPr="00A0086E">
        <w:rPr>
          <w:rFonts w:ascii="Times New Roman" w:hAnsi="Times New Roman" w:cs="Times New Roman"/>
          <w:color w:val="222222"/>
          <w:sz w:val="24"/>
          <w:szCs w:val="24"/>
          <w:shd w:val="clear" w:color="auto" w:fill="FFFFFF"/>
          <w:cs/>
        </w:rPr>
        <w:t>201</w:t>
      </w:r>
      <w:r w:rsidRPr="00A0086E">
        <w:rPr>
          <w:rFonts w:ascii="Times New Roman" w:hAnsi="Times New Roman" w:cs="Times New Roman"/>
          <w:color w:val="222222"/>
          <w:sz w:val="24"/>
          <w:szCs w:val="24"/>
          <w:shd w:val="clear" w:color="auto" w:fill="FFFFFF"/>
        </w:rPr>
        <w:t>2. Understanding the concept of family. </w:t>
      </w:r>
      <w:r w:rsidRPr="00A0086E">
        <w:rPr>
          <w:rFonts w:ascii="Times New Roman" w:hAnsi="Times New Roman" w:cs="Times New Roman"/>
          <w:i/>
          <w:iCs/>
          <w:color w:val="222222"/>
          <w:sz w:val="24"/>
          <w:szCs w:val="24"/>
          <w:shd w:val="clear" w:color="auto" w:fill="FFFFFF"/>
        </w:rPr>
        <w:t>Family relations</w:t>
      </w:r>
      <w:r w:rsidRPr="00A0086E">
        <w:rPr>
          <w:rFonts w:ascii="Times New Roman" w:hAnsi="Times New Roman" w:cs="Times New Roman"/>
          <w:color w:val="222222"/>
          <w:sz w:val="24"/>
          <w:szCs w:val="24"/>
          <w:shd w:val="clear" w:color="auto" w:fill="FFFFFF"/>
        </w:rPr>
        <w:t xml:space="preserve">, pp.348-351. </w:t>
      </w:r>
    </w:p>
    <w:p w14:paraId="52FA25F4"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618ED569"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Mestrum, F., 201</w:t>
      </w:r>
      <w:r w:rsidRPr="00A0086E">
        <w:rPr>
          <w:rFonts w:ascii="Times New Roman" w:hAnsi="Times New Roman" w:cs="Times New Roman"/>
          <w:color w:val="222222"/>
          <w:sz w:val="24"/>
          <w:szCs w:val="24"/>
          <w:shd w:val="clear" w:color="auto" w:fill="FFFFFF"/>
          <w:cs/>
        </w:rPr>
        <w:t>9</w:t>
      </w:r>
      <w:r w:rsidRPr="00A0086E">
        <w:rPr>
          <w:rFonts w:ascii="Times New Roman" w:hAnsi="Times New Roman" w:cs="Times New Roman"/>
          <w:color w:val="222222"/>
          <w:sz w:val="24"/>
          <w:szCs w:val="24"/>
          <w:shd w:val="clear" w:color="auto" w:fill="FFFFFF"/>
        </w:rPr>
        <w:t>. Child Poverty. A Critical Perspective. </w:t>
      </w:r>
      <w:r w:rsidRPr="00A0086E">
        <w:rPr>
          <w:rFonts w:ascii="Times New Roman" w:hAnsi="Times New Roman" w:cs="Times New Roman"/>
          <w:i/>
          <w:iCs/>
          <w:color w:val="222222"/>
          <w:sz w:val="24"/>
          <w:szCs w:val="24"/>
          <w:shd w:val="clear" w:color="auto" w:fill="FFFFFF"/>
        </w:rPr>
        <w:t>Social Work &amp; Society</w:t>
      </w:r>
      <w:r w:rsidRPr="00A0086E">
        <w:rPr>
          <w:rFonts w:ascii="Times New Roman" w:hAnsi="Times New Roman" w:cs="Times New Roman"/>
          <w:color w:val="222222"/>
          <w:sz w:val="24"/>
          <w:szCs w:val="24"/>
          <w:shd w:val="clear" w:color="auto" w:fill="FFFFFF"/>
        </w:rPr>
        <w:t>, </w:t>
      </w:r>
      <w:r w:rsidRPr="00A0086E">
        <w:rPr>
          <w:rFonts w:ascii="Times New Roman" w:hAnsi="Times New Roman" w:cs="Times New Roman"/>
          <w:i/>
          <w:iCs/>
          <w:color w:val="222222"/>
          <w:sz w:val="24"/>
          <w:szCs w:val="24"/>
          <w:shd w:val="clear" w:color="auto" w:fill="FFFFFF"/>
        </w:rPr>
        <w:t>9</w:t>
      </w:r>
      <w:r w:rsidRPr="00A0086E">
        <w:rPr>
          <w:rFonts w:ascii="Times New Roman" w:hAnsi="Times New Roman" w:cs="Times New Roman"/>
          <w:color w:val="222222"/>
          <w:sz w:val="24"/>
          <w:szCs w:val="24"/>
          <w:shd w:val="clear" w:color="auto" w:fill="FFFFFF"/>
        </w:rPr>
        <w:t xml:space="preserve">(1), pp.161-168. </w:t>
      </w:r>
    </w:p>
    <w:p w14:paraId="3F9DF9D5"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2A862E4E"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lastRenderedPageBreak/>
        <w:t xml:space="preserve">Moen, P. and Wethington, E., </w:t>
      </w:r>
      <w:r w:rsidRPr="00A0086E">
        <w:rPr>
          <w:rFonts w:ascii="Times New Roman" w:hAnsi="Times New Roman" w:cs="Times New Roman"/>
          <w:color w:val="222222"/>
          <w:sz w:val="24"/>
          <w:szCs w:val="24"/>
          <w:shd w:val="clear" w:color="auto" w:fill="FFFFFF"/>
          <w:cs/>
        </w:rPr>
        <w:t>201</w:t>
      </w:r>
      <w:r w:rsidRPr="00A0086E">
        <w:rPr>
          <w:rFonts w:ascii="Times New Roman" w:hAnsi="Times New Roman" w:cs="Times New Roman"/>
          <w:color w:val="222222"/>
          <w:sz w:val="24"/>
          <w:szCs w:val="24"/>
          <w:shd w:val="clear" w:color="auto" w:fill="FFFFFF"/>
        </w:rPr>
        <w:t>2. The concept of family adaptive strategies. </w:t>
      </w:r>
      <w:r w:rsidRPr="00A0086E">
        <w:rPr>
          <w:rFonts w:ascii="Times New Roman" w:hAnsi="Times New Roman" w:cs="Times New Roman"/>
          <w:i/>
          <w:iCs/>
          <w:color w:val="222222"/>
          <w:sz w:val="24"/>
          <w:szCs w:val="24"/>
          <w:shd w:val="clear" w:color="auto" w:fill="FFFFFF"/>
        </w:rPr>
        <w:t>Annual review of sociology</w:t>
      </w:r>
      <w:r w:rsidRPr="00A0086E">
        <w:rPr>
          <w:rFonts w:ascii="Times New Roman" w:hAnsi="Times New Roman" w:cs="Times New Roman"/>
          <w:color w:val="222222"/>
          <w:sz w:val="24"/>
          <w:szCs w:val="24"/>
          <w:shd w:val="clear" w:color="auto" w:fill="FFFFFF"/>
        </w:rPr>
        <w:t>, </w:t>
      </w:r>
      <w:r w:rsidRPr="00A0086E">
        <w:rPr>
          <w:rFonts w:ascii="Times New Roman" w:hAnsi="Times New Roman" w:cs="Times New Roman"/>
          <w:i/>
          <w:iCs/>
          <w:color w:val="222222"/>
          <w:sz w:val="24"/>
          <w:szCs w:val="24"/>
          <w:shd w:val="clear" w:color="auto" w:fill="FFFFFF"/>
        </w:rPr>
        <w:t>18</w:t>
      </w:r>
      <w:r w:rsidRPr="00A0086E">
        <w:rPr>
          <w:rFonts w:ascii="Times New Roman" w:hAnsi="Times New Roman" w:cs="Times New Roman"/>
          <w:color w:val="222222"/>
          <w:sz w:val="24"/>
          <w:szCs w:val="24"/>
          <w:shd w:val="clear" w:color="auto" w:fill="FFFFFF"/>
        </w:rPr>
        <w:t xml:space="preserve">(1), pp.233-251. </w:t>
      </w:r>
    </w:p>
    <w:p w14:paraId="78AB3C93"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5C3FD63A"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Ortiz, I., Moreira Daniels, L. and Engilbertsdóttir, S., 2012. Child poverty and inequality: New perspectives. </w:t>
      </w:r>
      <w:r w:rsidRPr="00A0086E">
        <w:rPr>
          <w:rFonts w:ascii="Times New Roman" w:hAnsi="Times New Roman" w:cs="Times New Roman"/>
          <w:i/>
          <w:iCs/>
          <w:color w:val="222222"/>
          <w:sz w:val="24"/>
          <w:szCs w:val="24"/>
          <w:shd w:val="clear" w:color="auto" w:fill="FFFFFF"/>
        </w:rPr>
        <w:t>Available at SSRN 2039773</w:t>
      </w:r>
      <w:r w:rsidRPr="00A0086E">
        <w:rPr>
          <w:rFonts w:ascii="Times New Roman" w:hAnsi="Times New Roman" w:cs="Times New Roman"/>
          <w:color w:val="222222"/>
          <w:sz w:val="24"/>
          <w:szCs w:val="24"/>
          <w:shd w:val="clear" w:color="auto" w:fill="FFFFFF"/>
        </w:rPr>
        <w:t xml:space="preserve">. </w:t>
      </w:r>
    </w:p>
    <w:p w14:paraId="180A4E9B"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5E765A7C"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 xml:space="preserve">Powell, J.A., Wiltcher, B.J., Wedemeyer, N.V. and Claypool, P.L., </w:t>
      </w:r>
      <w:r w:rsidRPr="00A0086E">
        <w:rPr>
          <w:rFonts w:ascii="Times New Roman" w:hAnsi="Times New Roman" w:cs="Times New Roman"/>
          <w:color w:val="222222"/>
          <w:sz w:val="24"/>
          <w:szCs w:val="24"/>
          <w:shd w:val="clear" w:color="auto" w:fill="FFFFFF"/>
          <w:cs/>
        </w:rPr>
        <w:t>101</w:t>
      </w:r>
      <w:r w:rsidRPr="00A0086E">
        <w:rPr>
          <w:rFonts w:ascii="Times New Roman" w:hAnsi="Times New Roman" w:cs="Times New Roman"/>
          <w:color w:val="222222"/>
          <w:sz w:val="24"/>
          <w:szCs w:val="24"/>
          <w:shd w:val="clear" w:color="auto" w:fill="FFFFFF"/>
        </w:rPr>
        <w:t>1. The young child's developing concept of family. </w:t>
      </w:r>
      <w:r w:rsidRPr="00A0086E">
        <w:rPr>
          <w:rFonts w:ascii="Times New Roman" w:hAnsi="Times New Roman" w:cs="Times New Roman"/>
          <w:i/>
          <w:iCs/>
          <w:color w:val="222222"/>
          <w:sz w:val="24"/>
          <w:szCs w:val="24"/>
          <w:shd w:val="clear" w:color="auto" w:fill="FFFFFF"/>
        </w:rPr>
        <w:t>Home Economics Research Journal</w:t>
      </w:r>
      <w:r w:rsidRPr="00A0086E">
        <w:rPr>
          <w:rFonts w:ascii="Times New Roman" w:hAnsi="Times New Roman" w:cs="Times New Roman"/>
          <w:color w:val="222222"/>
          <w:sz w:val="24"/>
          <w:szCs w:val="24"/>
          <w:shd w:val="clear" w:color="auto" w:fill="FFFFFF"/>
        </w:rPr>
        <w:t>, </w:t>
      </w:r>
      <w:r w:rsidRPr="00A0086E">
        <w:rPr>
          <w:rFonts w:ascii="Times New Roman" w:hAnsi="Times New Roman" w:cs="Times New Roman"/>
          <w:i/>
          <w:iCs/>
          <w:color w:val="222222"/>
          <w:sz w:val="24"/>
          <w:szCs w:val="24"/>
          <w:shd w:val="clear" w:color="auto" w:fill="FFFFFF"/>
        </w:rPr>
        <w:t>10</w:t>
      </w:r>
      <w:r w:rsidRPr="00A0086E">
        <w:rPr>
          <w:rFonts w:ascii="Times New Roman" w:hAnsi="Times New Roman" w:cs="Times New Roman"/>
          <w:color w:val="222222"/>
          <w:sz w:val="24"/>
          <w:szCs w:val="24"/>
          <w:shd w:val="clear" w:color="auto" w:fill="FFFFFF"/>
        </w:rPr>
        <w:t xml:space="preserve">(2), pp.137-149. </w:t>
      </w:r>
    </w:p>
    <w:p w14:paraId="7D7A4081"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56097F8F"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 xml:space="preserve">Ross, C.J., </w:t>
      </w:r>
      <w:r w:rsidRPr="00A0086E">
        <w:rPr>
          <w:rFonts w:ascii="Times New Roman" w:hAnsi="Times New Roman" w:cs="Times New Roman"/>
          <w:color w:val="222222"/>
          <w:sz w:val="24"/>
          <w:szCs w:val="24"/>
          <w:shd w:val="clear" w:color="auto" w:fill="FFFFFF"/>
          <w:cs/>
        </w:rPr>
        <w:t>201</w:t>
      </w:r>
      <w:r w:rsidRPr="00A0086E">
        <w:rPr>
          <w:rFonts w:ascii="Times New Roman" w:hAnsi="Times New Roman" w:cs="Times New Roman"/>
          <w:color w:val="222222"/>
          <w:sz w:val="24"/>
          <w:szCs w:val="24"/>
          <w:shd w:val="clear" w:color="auto" w:fill="FFFFFF"/>
        </w:rPr>
        <w:t>9. Families without paradigms: Child poverty and out-of-home placement in historical perspective. </w:t>
      </w:r>
      <w:r w:rsidRPr="00A0086E">
        <w:rPr>
          <w:rFonts w:ascii="Times New Roman" w:hAnsi="Times New Roman" w:cs="Times New Roman"/>
          <w:i/>
          <w:iCs/>
          <w:color w:val="222222"/>
          <w:sz w:val="24"/>
          <w:szCs w:val="24"/>
          <w:shd w:val="clear" w:color="auto" w:fill="FFFFFF"/>
        </w:rPr>
        <w:t>Ohio St. LJ</w:t>
      </w:r>
      <w:r w:rsidRPr="00A0086E">
        <w:rPr>
          <w:rFonts w:ascii="Times New Roman" w:hAnsi="Times New Roman" w:cs="Times New Roman"/>
          <w:color w:val="222222"/>
          <w:sz w:val="24"/>
          <w:szCs w:val="24"/>
          <w:shd w:val="clear" w:color="auto" w:fill="FFFFFF"/>
        </w:rPr>
        <w:t>, </w:t>
      </w:r>
      <w:r w:rsidRPr="00A0086E">
        <w:rPr>
          <w:rFonts w:ascii="Times New Roman" w:hAnsi="Times New Roman" w:cs="Times New Roman"/>
          <w:i/>
          <w:iCs/>
          <w:color w:val="222222"/>
          <w:sz w:val="24"/>
          <w:szCs w:val="24"/>
          <w:shd w:val="clear" w:color="auto" w:fill="FFFFFF"/>
        </w:rPr>
        <w:t>60</w:t>
      </w:r>
      <w:r w:rsidRPr="00A0086E">
        <w:rPr>
          <w:rFonts w:ascii="Times New Roman" w:hAnsi="Times New Roman" w:cs="Times New Roman"/>
          <w:color w:val="222222"/>
          <w:sz w:val="24"/>
          <w:szCs w:val="24"/>
          <w:shd w:val="clear" w:color="auto" w:fill="FFFFFF"/>
        </w:rPr>
        <w:t xml:space="preserve">, p.1249. </w:t>
      </w:r>
    </w:p>
    <w:p w14:paraId="456F83F7"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Taylor-Robinson, D., Lai, E.T., Wickham, S., Rose, T., Norman, P., Bambra, C., Whitehead, M. and Barr, B., 2019. Assessing the impact of rising child poverty on the unprecedented rise in infant mortality in England, 2000–2017: time trend analysis. </w:t>
      </w:r>
      <w:r w:rsidRPr="00A0086E">
        <w:rPr>
          <w:rFonts w:ascii="Times New Roman" w:hAnsi="Times New Roman" w:cs="Times New Roman"/>
          <w:i/>
          <w:iCs/>
          <w:color w:val="222222"/>
          <w:sz w:val="24"/>
          <w:szCs w:val="24"/>
          <w:shd w:val="clear" w:color="auto" w:fill="FFFFFF"/>
        </w:rPr>
        <w:t>BMJ open</w:t>
      </w:r>
      <w:r w:rsidRPr="00A0086E">
        <w:rPr>
          <w:rFonts w:ascii="Times New Roman" w:hAnsi="Times New Roman" w:cs="Times New Roman"/>
          <w:color w:val="222222"/>
          <w:sz w:val="24"/>
          <w:szCs w:val="24"/>
          <w:shd w:val="clear" w:color="auto" w:fill="FFFFFF"/>
        </w:rPr>
        <w:t>, </w:t>
      </w:r>
      <w:r w:rsidRPr="00A0086E">
        <w:rPr>
          <w:rFonts w:ascii="Times New Roman" w:hAnsi="Times New Roman" w:cs="Times New Roman"/>
          <w:i/>
          <w:iCs/>
          <w:color w:val="222222"/>
          <w:sz w:val="24"/>
          <w:szCs w:val="24"/>
          <w:shd w:val="clear" w:color="auto" w:fill="FFFFFF"/>
        </w:rPr>
        <w:t>9</w:t>
      </w:r>
      <w:r w:rsidRPr="00A0086E">
        <w:rPr>
          <w:rFonts w:ascii="Times New Roman" w:hAnsi="Times New Roman" w:cs="Times New Roman"/>
          <w:color w:val="222222"/>
          <w:sz w:val="24"/>
          <w:szCs w:val="24"/>
          <w:shd w:val="clear" w:color="auto" w:fill="FFFFFF"/>
        </w:rPr>
        <w:t xml:space="preserve">(10), p.e029424. </w:t>
      </w:r>
    </w:p>
    <w:p w14:paraId="62266D99"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774782BC"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 xml:space="preserve">Walsh, F., </w:t>
      </w:r>
      <w:r w:rsidRPr="00A0086E">
        <w:rPr>
          <w:rFonts w:ascii="Times New Roman" w:hAnsi="Times New Roman" w:cs="Times New Roman"/>
          <w:color w:val="222222"/>
          <w:sz w:val="24"/>
          <w:szCs w:val="24"/>
          <w:shd w:val="clear" w:color="auto" w:fill="FFFFFF"/>
          <w:cs/>
        </w:rPr>
        <w:t>201</w:t>
      </w:r>
      <w:r w:rsidRPr="00A0086E">
        <w:rPr>
          <w:rFonts w:ascii="Times New Roman" w:hAnsi="Times New Roman" w:cs="Times New Roman"/>
          <w:color w:val="222222"/>
          <w:sz w:val="24"/>
          <w:szCs w:val="24"/>
          <w:shd w:val="clear" w:color="auto" w:fill="FFFFFF"/>
        </w:rPr>
        <w:t>6. The concept of family resilience: Crisis and challenge. </w:t>
      </w:r>
      <w:r w:rsidRPr="00A0086E">
        <w:rPr>
          <w:rFonts w:ascii="Times New Roman" w:hAnsi="Times New Roman" w:cs="Times New Roman"/>
          <w:i/>
          <w:iCs/>
          <w:color w:val="222222"/>
          <w:sz w:val="24"/>
          <w:szCs w:val="24"/>
          <w:shd w:val="clear" w:color="auto" w:fill="FFFFFF"/>
        </w:rPr>
        <w:t>Family process</w:t>
      </w:r>
      <w:r w:rsidRPr="00A0086E">
        <w:rPr>
          <w:rFonts w:ascii="Times New Roman" w:hAnsi="Times New Roman" w:cs="Times New Roman"/>
          <w:color w:val="222222"/>
          <w:sz w:val="24"/>
          <w:szCs w:val="24"/>
          <w:shd w:val="clear" w:color="auto" w:fill="FFFFFF"/>
        </w:rPr>
        <w:t>, </w:t>
      </w:r>
      <w:r w:rsidRPr="00A0086E">
        <w:rPr>
          <w:rFonts w:ascii="Times New Roman" w:hAnsi="Times New Roman" w:cs="Times New Roman"/>
          <w:i/>
          <w:iCs/>
          <w:color w:val="222222"/>
          <w:sz w:val="24"/>
          <w:szCs w:val="24"/>
          <w:shd w:val="clear" w:color="auto" w:fill="FFFFFF"/>
        </w:rPr>
        <w:t>35</w:t>
      </w:r>
      <w:r w:rsidRPr="00A0086E">
        <w:rPr>
          <w:rFonts w:ascii="Times New Roman" w:hAnsi="Times New Roman" w:cs="Times New Roman"/>
          <w:color w:val="222222"/>
          <w:sz w:val="24"/>
          <w:szCs w:val="24"/>
          <w:shd w:val="clear" w:color="auto" w:fill="FFFFFF"/>
        </w:rPr>
        <w:t xml:space="preserve">(3), pp.261-281. </w:t>
      </w:r>
    </w:p>
    <w:p w14:paraId="0D6F65AE"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059C6F99"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Weigel, D.J., 20</w:t>
      </w:r>
      <w:r w:rsidRPr="00A0086E">
        <w:rPr>
          <w:rFonts w:ascii="Times New Roman" w:hAnsi="Times New Roman" w:cs="Times New Roman"/>
          <w:color w:val="222222"/>
          <w:sz w:val="24"/>
          <w:szCs w:val="24"/>
          <w:shd w:val="clear" w:color="auto" w:fill="FFFFFF"/>
          <w:cs/>
        </w:rPr>
        <w:t>1</w:t>
      </w:r>
      <w:r w:rsidRPr="00A0086E">
        <w:rPr>
          <w:rFonts w:ascii="Times New Roman" w:hAnsi="Times New Roman" w:cs="Times New Roman"/>
          <w:color w:val="222222"/>
          <w:sz w:val="24"/>
          <w:szCs w:val="24"/>
          <w:shd w:val="clear" w:color="auto" w:fill="FFFFFF"/>
        </w:rPr>
        <w:t>8. The concept of family: An analysis of laypeople's views of family. </w:t>
      </w:r>
      <w:r w:rsidRPr="00A0086E">
        <w:rPr>
          <w:rFonts w:ascii="Times New Roman" w:hAnsi="Times New Roman" w:cs="Times New Roman"/>
          <w:i/>
          <w:iCs/>
          <w:color w:val="222222"/>
          <w:sz w:val="24"/>
          <w:szCs w:val="24"/>
          <w:shd w:val="clear" w:color="auto" w:fill="FFFFFF"/>
        </w:rPr>
        <w:t>Journal of Family Issues</w:t>
      </w:r>
      <w:r w:rsidRPr="00A0086E">
        <w:rPr>
          <w:rFonts w:ascii="Times New Roman" w:hAnsi="Times New Roman" w:cs="Times New Roman"/>
          <w:color w:val="222222"/>
          <w:sz w:val="24"/>
          <w:szCs w:val="24"/>
          <w:shd w:val="clear" w:color="auto" w:fill="FFFFFF"/>
        </w:rPr>
        <w:t>, </w:t>
      </w:r>
      <w:r w:rsidRPr="00A0086E">
        <w:rPr>
          <w:rFonts w:ascii="Times New Roman" w:hAnsi="Times New Roman" w:cs="Times New Roman"/>
          <w:i/>
          <w:iCs/>
          <w:color w:val="222222"/>
          <w:sz w:val="24"/>
          <w:szCs w:val="24"/>
          <w:shd w:val="clear" w:color="auto" w:fill="FFFFFF"/>
        </w:rPr>
        <w:t>29</w:t>
      </w:r>
      <w:r w:rsidRPr="00A0086E">
        <w:rPr>
          <w:rFonts w:ascii="Times New Roman" w:hAnsi="Times New Roman" w:cs="Times New Roman"/>
          <w:color w:val="222222"/>
          <w:sz w:val="24"/>
          <w:szCs w:val="24"/>
          <w:shd w:val="clear" w:color="auto" w:fill="FFFFFF"/>
        </w:rPr>
        <w:t xml:space="preserve">(11), pp.1426-1447. </w:t>
      </w:r>
    </w:p>
    <w:p w14:paraId="5D71FA93"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78A6C9DE"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r w:rsidRPr="00A0086E">
        <w:rPr>
          <w:rFonts w:ascii="Times New Roman" w:hAnsi="Times New Roman" w:cs="Times New Roman"/>
          <w:color w:val="222222"/>
          <w:sz w:val="24"/>
          <w:szCs w:val="24"/>
          <w:shd w:val="clear" w:color="auto" w:fill="FFFFFF"/>
        </w:rPr>
        <w:t>White, S., Edwards, R., Gillies, V. and Wastell, D., 2019. All the ACEs: A chaotic concept for family policy and decision-making?. </w:t>
      </w:r>
      <w:r w:rsidRPr="00A0086E">
        <w:rPr>
          <w:rFonts w:ascii="Times New Roman" w:hAnsi="Times New Roman" w:cs="Times New Roman"/>
          <w:i/>
          <w:iCs/>
          <w:color w:val="222222"/>
          <w:sz w:val="24"/>
          <w:szCs w:val="24"/>
          <w:shd w:val="clear" w:color="auto" w:fill="FFFFFF"/>
        </w:rPr>
        <w:t>Social Policy and Society</w:t>
      </w:r>
      <w:r w:rsidRPr="00A0086E">
        <w:rPr>
          <w:rFonts w:ascii="Times New Roman" w:hAnsi="Times New Roman" w:cs="Times New Roman"/>
          <w:color w:val="222222"/>
          <w:sz w:val="24"/>
          <w:szCs w:val="24"/>
          <w:shd w:val="clear" w:color="auto" w:fill="FFFFFF"/>
        </w:rPr>
        <w:t xml:space="preserve">. </w:t>
      </w:r>
    </w:p>
    <w:p w14:paraId="319B3C24" w14:textId="77777777" w:rsidR="005D0DDE" w:rsidRPr="00A0086E" w:rsidRDefault="005D0DDE" w:rsidP="005D0DDE">
      <w:pPr>
        <w:spacing w:line="360" w:lineRule="auto"/>
        <w:jc w:val="both"/>
        <w:rPr>
          <w:rFonts w:ascii="Times New Roman" w:hAnsi="Times New Roman" w:cs="Times New Roman"/>
          <w:color w:val="222222"/>
          <w:sz w:val="24"/>
          <w:szCs w:val="24"/>
          <w:shd w:val="clear" w:color="auto" w:fill="FFFFFF"/>
        </w:rPr>
      </w:pPr>
    </w:p>
    <w:p w14:paraId="2B5EF989" w14:textId="77777777" w:rsidR="005D0DDE" w:rsidRPr="00A0086E" w:rsidRDefault="005D0DDE" w:rsidP="005D0DDE">
      <w:pPr>
        <w:spacing w:line="360" w:lineRule="auto"/>
        <w:jc w:val="both"/>
        <w:rPr>
          <w:rFonts w:ascii="Times New Roman" w:hAnsi="Times New Roman" w:cs="Times New Roman"/>
          <w:sz w:val="24"/>
          <w:szCs w:val="24"/>
        </w:rPr>
      </w:pPr>
      <w:r w:rsidRPr="00A0086E">
        <w:rPr>
          <w:rFonts w:ascii="Times New Roman" w:hAnsi="Times New Roman" w:cs="Times New Roman"/>
          <w:color w:val="222222"/>
          <w:sz w:val="24"/>
          <w:szCs w:val="24"/>
          <w:shd w:val="clear" w:color="auto" w:fill="FFFFFF"/>
        </w:rPr>
        <w:t>Wickham, S., Anwar, E., Barr, B., Law, C. and Taylor-Robinson, D., 2016. Poverty and child health in the UK: using evidence for action. </w:t>
      </w:r>
      <w:r w:rsidRPr="00A0086E">
        <w:rPr>
          <w:rFonts w:ascii="Times New Roman" w:hAnsi="Times New Roman" w:cs="Times New Roman"/>
          <w:i/>
          <w:iCs/>
          <w:color w:val="222222"/>
          <w:sz w:val="24"/>
          <w:szCs w:val="24"/>
          <w:shd w:val="clear" w:color="auto" w:fill="FFFFFF"/>
        </w:rPr>
        <w:t>Archives of disease in childhood</w:t>
      </w:r>
      <w:r w:rsidRPr="00A0086E">
        <w:rPr>
          <w:rFonts w:ascii="Times New Roman" w:hAnsi="Times New Roman" w:cs="Times New Roman"/>
          <w:color w:val="222222"/>
          <w:sz w:val="24"/>
          <w:szCs w:val="24"/>
          <w:shd w:val="clear" w:color="auto" w:fill="FFFFFF"/>
        </w:rPr>
        <w:t>, </w:t>
      </w:r>
      <w:r w:rsidRPr="00A0086E">
        <w:rPr>
          <w:rFonts w:ascii="Times New Roman" w:hAnsi="Times New Roman" w:cs="Times New Roman"/>
          <w:i/>
          <w:iCs/>
          <w:color w:val="222222"/>
          <w:sz w:val="24"/>
          <w:szCs w:val="24"/>
          <w:shd w:val="clear" w:color="auto" w:fill="FFFFFF"/>
        </w:rPr>
        <w:t>101</w:t>
      </w:r>
      <w:r w:rsidRPr="00A0086E">
        <w:rPr>
          <w:rFonts w:ascii="Times New Roman" w:hAnsi="Times New Roman" w:cs="Times New Roman"/>
          <w:color w:val="222222"/>
          <w:sz w:val="24"/>
          <w:szCs w:val="24"/>
          <w:shd w:val="clear" w:color="auto" w:fill="FFFFFF"/>
        </w:rPr>
        <w:t>(8), pp.759-766.</w:t>
      </w:r>
    </w:p>
    <w:sectPr w:rsidR="005D0DDE" w:rsidRPr="00A008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6165FD"/>
    <w:multiLevelType w:val="hybridMultilevel"/>
    <w:tmpl w:val="71380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017038"/>
    <w:multiLevelType w:val="hybridMultilevel"/>
    <w:tmpl w:val="07DCC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ED6"/>
    <w:rsid w:val="00004A83"/>
    <w:rsid w:val="00124E0C"/>
    <w:rsid w:val="00125305"/>
    <w:rsid w:val="001857F2"/>
    <w:rsid w:val="001A0ED6"/>
    <w:rsid w:val="00213643"/>
    <w:rsid w:val="00231850"/>
    <w:rsid w:val="00293804"/>
    <w:rsid w:val="002F038A"/>
    <w:rsid w:val="003F63AA"/>
    <w:rsid w:val="005D0DDE"/>
    <w:rsid w:val="006158EE"/>
    <w:rsid w:val="00636FBA"/>
    <w:rsid w:val="006440E1"/>
    <w:rsid w:val="00790CE2"/>
    <w:rsid w:val="0080217F"/>
    <w:rsid w:val="00803B76"/>
    <w:rsid w:val="00952981"/>
    <w:rsid w:val="009C1496"/>
    <w:rsid w:val="00A0086E"/>
    <w:rsid w:val="00A6251C"/>
    <w:rsid w:val="00B0098F"/>
    <w:rsid w:val="00BD59A0"/>
    <w:rsid w:val="00C122D1"/>
    <w:rsid w:val="00C64BA7"/>
    <w:rsid w:val="00C96DE1"/>
    <w:rsid w:val="00D221EA"/>
    <w:rsid w:val="00D8172A"/>
    <w:rsid w:val="00DF6B7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8A7C0"/>
  <w15:chartTrackingRefBased/>
  <w15:docId w15:val="{1E071C6D-310F-4A40-BA85-932E48289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ED6"/>
    <w:pPr>
      <w:spacing w:after="0" w:line="276" w:lineRule="auto"/>
    </w:pPr>
    <w:rPr>
      <w:rFonts w:ascii="Arial" w:eastAsia="Arial" w:hAnsi="Arial" w:cs="Arial"/>
      <w:lang w:bidi="bn-BD"/>
    </w:rPr>
  </w:style>
  <w:style w:type="paragraph" w:styleId="Heading1">
    <w:name w:val="heading 1"/>
    <w:basedOn w:val="Normal"/>
    <w:next w:val="Normal"/>
    <w:link w:val="Heading1Char"/>
    <w:uiPriority w:val="9"/>
    <w:qFormat/>
    <w:rsid w:val="001A0ED6"/>
    <w:pPr>
      <w:keepNext/>
      <w:keepLines/>
      <w:spacing w:before="240"/>
      <w:outlineLvl w:val="0"/>
    </w:pPr>
    <w:rPr>
      <w:rFonts w:asciiTheme="majorHAnsi" w:eastAsiaTheme="majorEastAsia" w:hAnsiTheme="majorHAnsi" w:cstheme="majorBidi"/>
      <w:color w:val="2E74B5"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0ED6"/>
    <w:pPr>
      <w:ind w:left="720"/>
      <w:contextualSpacing/>
    </w:pPr>
    <w:rPr>
      <w:szCs w:val="28"/>
    </w:rPr>
  </w:style>
  <w:style w:type="character" w:customStyle="1" w:styleId="Heading1Char">
    <w:name w:val="Heading 1 Char"/>
    <w:basedOn w:val="DefaultParagraphFont"/>
    <w:link w:val="Heading1"/>
    <w:uiPriority w:val="9"/>
    <w:rsid w:val="001A0ED6"/>
    <w:rPr>
      <w:rFonts w:asciiTheme="majorHAnsi" w:eastAsiaTheme="majorEastAsia" w:hAnsiTheme="majorHAnsi" w:cstheme="majorBidi"/>
      <w:color w:val="2E74B5" w:themeColor="accent1" w:themeShade="BF"/>
      <w:sz w:val="32"/>
      <w:szCs w:val="40"/>
      <w:lang w:bidi="bn-BD"/>
    </w:rPr>
  </w:style>
  <w:style w:type="paragraph" w:styleId="TOCHeading">
    <w:name w:val="TOC Heading"/>
    <w:basedOn w:val="Heading1"/>
    <w:next w:val="Normal"/>
    <w:uiPriority w:val="39"/>
    <w:unhideWhenUsed/>
    <w:qFormat/>
    <w:rsid w:val="005D0DDE"/>
    <w:pPr>
      <w:spacing w:line="259" w:lineRule="auto"/>
      <w:outlineLvl w:val="9"/>
    </w:pPr>
    <w:rPr>
      <w:szCs w:val="32"/>
      <w:lang w:bidi="ar-SA"/>
    </w:rPr>
  </w:style>
  <w:style w:type="paragraph" w:styleId="TOC1">
    <w:name w:val="toc 1"/>
    <w:basedOn w:val="Normal"/>
    <w:next w:val="Normal"/>
    <w:autoRedefine/>
    <w:uiPriority w:val="39"/>
    <w:unhideWhenUsed/>
    <w:rsid w:val="005D0DDE"/>
    <w:pPr>
      <w:spacing w:after="100"/>
    </w:pPr>
    <w:rPr>
      <w:szCs w:val="28"/>
    </w:rPr>
  </w:style>
  <w:style w:type="character" w:styleId="Hyperlink">
    <w:name w:val="Hyperlink"/>
    <w:basedOn w:val="DefaultParagraphFont"/>
    <w:uiPriority w:val="99"/>
    <w:unhideWhenUsed/>
    <w:rsid w:val="005D0DDE"/>
    <w:rPr>
      <w:color w:val="0563C1" w:themeColor="hyperlink"/>
      <w:u w:val="single"/>
    </w:rPr>
  </w:style>
  <w:style w:type="paragraph" w:styleId="NoSpacing">
    <w:name w:val="No Spacing"/>
    <w:uiPriority w:val="1"/>
    <w:qFormat/>
    <w:rsid w:val="0080217F"/>
    <w:pPr>
      <w:spacing w:after="0" w:line="240" w:lineRule="auto"/>
    </w:pPr>
    <w:rPr>
      <w:rFonts w:ascii="Arial" w:eastAsia="Arial" w:hAnsi="Arial" w:cs="Arial"/>
      <w:szCs w:val="28"/>
      <w:lang w:bidi="bn-BD"/>
    </w:rPr>
  </w:style>
  <w:style w:type="paragraph" w:styleId="Title">
    <w:name w:val="Title"/>
    <w:basedOn w:val="Normal"/>
    <w:next w:val="Normal"/>
    <w:link w:val="TitleChar"/>
    <w:uiPriority w:val="10"/>
    <w:qFormat/>
    <w:rsid w:val="00A0086E"/>
    <w:pPr>
      <w:spacing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A0086E"/>
    <w:rPr>
      <w:rFonts w:asciiTheme="majorHAnsi" w:eastAsiaTheme="majorEastAsia" w:hAnsiTheme="majorHAnsi" w:cstheme="majorBidi"/>
      <w:spacing w:val="-10"/>
      <w:kern w:val="28"/>
      <w:sz w:val="56"/>
      <w:szCs w:val="71"/>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1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92E36-61AF-4273-9DD2-150701DEA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2698</Words>
  <Characters>15381</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KamaL Mohammad Mukul</dc:creator>
  <cp:keywords/>
  <dc:description/>
  <cp:lastModifiedBy>salema begum</cp:lastModifiedBy>
  <cp:revision>2</cp:revision>
  <dcterms:created xsi:type="dcterms:W3CDTF">2021-07-27T11:37:00Z</dcterms:created>
  <dcterms:modified xsi:type="dcterms:W3CDTF">2021-07-27T11:37:00Z</dcterms:modified>
</cp:coreProperties>
</file>