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B374B5D" w:rsidP="3B374B5D" w:rsidRDefault="3B374B5D" w14:paraId="0CBE9E52" w14:textId="430AA17E">
      <w:pPr>
        <w:jc w:val="center"/>
        <w:rPr>
          <w:rFonts w:ascii="Arial" w:hAnsi="Arial" w:eastAsia="Arial" w:cs="Arial"/>
          <w:sz w:val="32"/>
          <w:szCs w:val="32"/>
        </w:rPr>
      </w:pPr>
    </w:p>
    <w:p w:rsidR="3B374B5D" w:rsidP="3B374B5D" w:rsidRDefault="3B374B5D" w14:paraId="48BDA4DE" w14:textId="71D59473">
      <w:pPr>
        <w:jc w:val="center"/>
        <w:rPr>
          <w:rFonts w:ascii="Arial" w:hAnsi="Arial" w:eastAsia="Arial" w:cs="Arial"/>
          <w:sz w:val="32"/>
          <w:szCs w:val="32"/>
        </w:rPr>
      </w:pPr>
    </w:p>
    <w:p w:rsidR="3B374B5D" w:rsidP="3B374B5D" w:rsidRDefault="3B374B5D" w14:paraId="1E0E4F2B" w14:textId="27D65504">
      <w:pPr>
        <w:jc w:val="center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3B374B5D" w14:paraId="5E5787A5" wp14:textId="178353F4">
      <w:pPr>
        <w:jc w:val="center"/>
        <w:rPr>
          <w:rFonts w:ascii="Arial" w:hAnsi="Arial" w:eastAsia="Arial" w:cs="Arial"/>
          <w:sz w:val="32"/>
          <w:szCs w:val="32"/>
        </w:rPr>
      </w:pPr>
      <w:r w:rsidRPr="3B374B5D" w:rsidR="409DC6F9">
        <w:rPr>
          <w:rFonts w:ascii="Arial" w:hAnsi="Arial" w:eastAsia="Arial" w:cs="Arial"/>
          <w:sz w:val="32"/>
          <w:szCs w:val="32"/>
        </w:rPr>
        <w:t>Social Inclusion, Victimisat</w:t>
      </w:r>
      <w:r w:rsidRPr="3B374B5D" w:rsidR="4239975A">
        <w:rPr>
          <w:rFonts w:ascii="Arial" w:hAnsi="Arial" w:eastAsia="Arial" w:cs="Arial"/>
          <w:sz w:val="32"/>
          <w:szCs w:val="32"/>
        </w:rPr>
        <w:t>ion and Welfare.</w:t>
      </w:r>
    </w:p>
    <w:p w:rsidR="4239975A" w:rsidP="3B374B5D" w:rsidRDefault="4239975A" w14:paraId="21973C92" w14:textId="1F3DDB75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374B5D" w:rsidR="4239975A">
        <w:rPr>
          <w:rFonts w:ascii="Arial" w:hAnsi="Arial" w:eastAsia="Arial" w:cs="Arial"/>
          <w:sz w:val="24"/>
          <w:szCs w:val="24"/>
        </w:rPr>
        <w:t>“</w:t>
      </w:r>
      <w:r w:rsidRPr="3B374B5D" w:rsidR="423997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 have a sound, critical knowledge of the nature and extent of onset offending and the impact of early intervention to curve offending.”</w:t>
      </w:r>
    </w:p>
    <w:p w:rsidR="3B374B5D" w:rsidP="3B374B5D" w:rsidRDefault="3B374B5D" w14:paraId="7F4F6FC6" w14:textId="56EE7ED4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4239975A" w:rsidP="3B374B5D" w:rsidRDefault="4239975A" w14:paraId="599B0938" w14:textId="48CCD3DB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  <w:r w:rsidRPr="3B374B5D" w:rsidR="4239975A">
        <w:rPr>
          <w:rFonts w:ascii="Arial" w:hAnsi="Arial" w:eastAsia="Arial" w:cs="Arial"/>
          <w:sz w:val="24"/>
          <w:szCs w:val="24"/>
        </w:rPr>
        <w:t>Jane Thomas</w:t>
      </w:r>
    </w:p>
    <w:p w:rsidR="4239975A" w:rsidP="3B374B5D" w:rsidRDefault="4239975A" w14:paraId="38D54A11" w14:textId="4B2F24E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3B374B5D" w:rsidR="4239975A">
        <w:rPr>
          <w:rFonts w:ascii="Arial" w:hAnsi="Arial" w:eastAsia="Arial" w:cs="Arial"/>
          <w:sz w:val="24"/>
          <w:szCs w:val="24"/>
        </w:rPr>
        <w:t>Kennedy Partridge</w:t>
      </w:r>
    </w:p>
    <w:p w:rsidR="4239975A" w:rsidP="3B374B5D" w:rsidRDefault="4239975A" w14:paraId="1638EEB5" w14:textId="20D7DB50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3B374B5D" w:rsidR="4239975A">
        <w:rPr>
          <w:rFonts w:ascii="Arial" w:hAnsi="Arial" w:eastAsia="Arial" w:cs="Arial"/>
          <w:sz w:val="24"/>
          <w:szCs w:val="24"/>
        </w:rPr>
        <w:t>Student Number: 1901370</w:t>
      </w:r>
    </w:p>
    <w:p w:rsidR="3B374B5D" w:rsidP="3B374B5D" w:rsidRDefault="3B374B5D" w14:paraId="6B95C857" w14:textId="2CBE29FC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04B32285" w14:textId="592C270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01525837" w14:textId="36BA11E8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16EBC54C" w14:textId="74727BF3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299FB226" w14:textId="65E1DB2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0B20BB5E" w14:textId="247715A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5D42572A" w14:textId="3FBBC142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31662E9D" w14:textId="2BB5478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3A66CEC7" w14:textId="3BD082FF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2C8996C6" w14:textId="0856D5B7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41CA0711" w14:textId="1099E02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749588E3" w14:textId="45BB7E3B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167C6963" w14:textId="482AF546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253B0AD9" w14:textId="7DACD4A7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5960CB64" w14:textId="1090C7D0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455180AE" w14:textId="34787D1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5241679D" w14:textId="5357A2E9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2D99F773" w14:textId="7257E946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73FF843E" w14:textId="601AF5BB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3B114C3F" w14:textId="6786E59D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527D8887" w14:textId="0F79FE1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B374B5D" w:rsidP="3B374B5D" w:rsidRDefault="3B374B5D" w14:paraId="45150085" w14:textId="549B7D5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7F53AA2" w:rsidP="3B374B5D" w:rsidRDefault="37F53AA2" w14:paraId="011F1DEF" w14:textId="10F7BD94">
      <w:pPr>
        <w:pStyle w:val="Normal"/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  <w:r w:rsidRPr="3B374B5D" w:rsidR="37F53AA2">
        <w:rPr>
          <w:rFonts w:ascii="Arial" w:hAnsi="Arial" w:eastAsia="Arial" w:cs="Arial"/>
          <w:sz w:val="24"/>
          <w:szCs w:val="24"/>
        </w:rPr>
        <w:t xml:space="preserve">To understand the impact of early intervention to curve offending, it is important to have </w:t>
      </w:r>
      <w:r w:rsidRPr="3B374B5D" w:rsidR="228F73FB">
        <w:rPr>
          <w:rFonts w:ascii="Arial" w:hAnsi="Arial" w:eastAsia="Arial" w:cs="Arial"/>
          <w:sz w:val="24"/>
          <w:szCs w:val="24"/>
        </w:rPr>
        <w:t>a sound, critical knowledge of the nature and extent of onset offending.</w:t>
      </w:r>
      <w:r w:rsidRPr="3B374B5D" w:rsidR="37F53AA2">
        <w:rPr>
          <w:rFonts w:ascii="Arial" w:hAnsi="Arial" w:eastAsia="Arial" w:cs="Arial"/>
          <w:sz w:val="24"/>
          <w:szCs w:val="24"/>
        </w:rPr>
        <w:t xml:space="preserve"> </w:t>
      </w:r>
      <w:r w:rsidRPr="3B374B5D" w:rsidR="4DA7F024">
        <w:rPr>
          <w:rFonts w:ascii="Arial" w:hAnsi="Arial" w:eastAsia="Arial" w:cs="Arial"/>
          <w:sz w:val="24"/>
          <w:szCs w:val="24"/>
        </w:rPr>
        <w:t xml:space="preserve">During this essay, it is important to recognise what is meant by nature, onset offending and the </w:t>
      </w:r>
      <w:r w:rsidRPr="3B374B5D" w:rsidR="4DA7F024">
        <w:rPr>
          <w:rFonts w:ascii="Arial" w:hAnsi="Arial" w:eastAsia="Arial" w:cs="Arial"/>
          <w:sz w:val="24"/>
          <w:szCs w:val="24"/>
        </w:rPr>
        <w:t>several types</w:t>
      </w:r>
      <w:r w:rsidRPr="3B374B5D" w:rsidR="4DA7F024">
        <w:rPr>
          <w:rFonts w:ascii="Arial" w:hAnsi="Arial" w:eastAsia="Arial" w:cs="Arial"/>
          <w:sz w:val="24"/>
          <w:szCs w:val="24"/>
        </w:rPr>
        <w:t xml:space="preserve"> of early intervention. </w:t>
      </w:r>
    </w:p>
    <w:p w:rsidR="6ED1416D" w:rsidP="3B374B5D" w:rsidRDefault="6ED1416D" w14:paraId="5B4089B8" w14:textId="03D2E0AF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6ED1416D">
        <w:rPr>
          <w:rFonts w:ascii="Arial" w:hAnsi="Arial" w:eastAsia="Arial" w:cs="Arial"/>
          <w:sz w:val="24"/>
          <w:szCs w:val="24"/>
        </w:rPr>
        <w:t xml:space="preserve">To begin, </w:t>
      </w:r>
      <w:r w:rsidRPr="3B374B5D" w:rsidR="6ED1416D">
        <w:rPr>
          <w:rFonts w:ascii="Arial" w:hAnsi="Arial" w:eastAsia="Arial" w:cs="Arial"/>
          <w:sz w:val="24"/>
          <w:szCs w:val="24"/>
        </w:rPr>
        <w:t>let's</w:t>
      </w:r>
      <w:r w:rsidRPr="3B374B5D" w:rsidR="6ED1416D">
        <w:rPr>
          <w:rFonts w:ascii="Arial" w:hAnsi="Arial" w:eastAsia="Arial" w:cs="Arial"/>
          <w:sz w:val="24"/>
          <w:szCs w:val="24"/>
        </w:rPr>
        <w:t xml:space="preserve"> start with offending in young people, the more nature side of why </w:t>
      </w:r>
      <w:r w:rsidRPr="3B374B5D" w:rsidR="6DD00D87">
        <w:rPr>
          <w:rFonts w:ascii="Arial" w:hAnsi="Arial" w:eastAsia="Arial" w:cs="Arial"/>
          <w:sz w:val="24"/>
          <w:szCs w:val="24"/>
        </w:rPr>
        <w:t xml:space="preserve">young people offend. The criminal age of responsibility in the UK is 10 years old, anybody who is under the age of 10 that commits a </w:t>
      </w:r>
      <w:r w:rsidRPr="3B374B5D" w:rsidR="4506E805">
        <w:rPr>
          <w:rFonts w:ascii="Arial" w:hAnsi="Arial" w:eastAsia="Arial" w:cs="Arial"/>
          <w:sz w:val="24"/>
          <w:szCs w:val="24"/>
        </w:rPr>
        <w:t xml:space="preserve">criminal offense </w:t>
      </w:r>
      <w:r w:rsidRPr="3B374B5D" w:rsidR="4506E805">
        <w:rPr>
          <w:rFonts w:ascii="Arial" w:hAnsi="Arial" w:eastAsia="Arial" w:cs="Arial"/>
          <w:sz w:val="24"/>
          <w:szCs w:val="24"/>
        </w:rPr>
        <w:t>can't</w:t>
      </w:r>
      <w:r w:rsidRPr="3B374B5D" w:rsidR="4506E805">
        <w:rPr>
          <w:rFonts w:ascii="Arial" w:hAnsi="Arial" w:eastAsia="Arial" w:cs="Arial"/>
          <w:sz w:val="24"/>
          <w:szCs w:val="24"/>
        </w:rPr>
        <w:t xml:space="preserve"> be charged but there can be certain things put in place, such as, local child</w:t>
      </w:r>
      <w:r w:rsidRPr="3B374B5D" w:rsidR="0BC76552">
        <w:rPr>
          <w:rFonts w:ascii="Arial" w:hAnsi="Arial" w:eastAsia="Arial" w:cs="Arial"/>
          <w:sz w:val="24"/>
          <w:szCs w:val="24"/>
        </w:rPr>
        <w:t xml:space="preserve"> curfew, parents can also be held responsible under the Child Safety O</w:t>
      </w:r>
      <w:r w:rsidRPr="3B374B5D" w:rsidR="56B54529">
        <w:rPr>
          <w:rFonts w:ascii="Arial" w:hAnsi="Arial" w:eastAsia="Arial" w:cs="Arial"/>
          <w:sz w:val="24"/>
          <w:szCs w:val="24"/>
        </w:rPr>
        <w:t xml:space="preserve">rder, which would work in partnership with youth offending, as well as social services and the police. </w:t>
      </w:r>
      <w:r w:rsidRPr="3B374B5D" w:rsidR="2F7B4578">
        <w:rPr>
          <w:rFonts w:ascii="Arial" w:hAnsi="Arial" w:eastAsia="Arial" w:cs="Arial"/>
          <w:i w:val="1"/>
          <w:iCs w:val="1"/>
          <w:sz w:val="24"/>
          <w:szCs w:val="24"/>
        </w:rPr>
        <w:t>(CPS. 2021)</w:t>
      </w:r>
      <w:r w:rsidRPr="3B374B5D" w:rsidR="59E00E4A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B374B5D" w:rsidR="59E00E4A">
        <w:rPr>
          <w:rFonts w:ascii="Arial" w:hAnsi="Arial" w:eastAsia="Arial" w:cs="Arial"/>
          <w:i w:val="0"/>
          <w:iCs w:val="0"/>
          <w:sz w:val="24"/>
          <w:szCs w:val="24"/>
        </w:rPr>
        <w:t xml:space="preserve">In Scotland it is slightly different, </w:t>
      </w:r>
      <w:r w:rsidRPr="3B374B5D" w:rsidR="4AE0DE07">
        <w:rPr>
          <w:rFonts w:ascii="Arial" w:hAnsi="Arial" w:eastAsia="Arial" w:cs="Arial"/>
          <w:i w:val="0"/>
          <w:iCs w:val="0"/>
          <w:sz w:val="24"/>
          <w:szCs w:val="24"/>
        </w:rPr>
        <w:t xml:space="preserve">in Scotland the age of criminal responsibility </w:t>
      </w:r>
      <w:r w:rsidRPr="3B374B5D" w:rsidR="59E00E4A">
        <w:rPr>
          <w:rFonts w:ascii="Arial" w:hAnsi="Arial" w:eastAsia="Arial" w:cs="Arial"/>
          <w:i w:val="0"/>
          <w:iCs w:val="0"/>
          <w:sz w:val="24"/>
          <w:szCs w:val="24"/>
        </w:rPr>
        <w:t>is 8 years old</w:t>
      </w:r>
      <w:r w:rsidRPr="3B374B5D" w:rsidR="47B4AF62">
        <w:rPr>
          <w:rFonts w:ascii="Arial" w:hAnsi="Arial" w:eastAsia="Arial" w:cs="Arial"/>
          <w:i w:val="0"/>
          <w:iCs w:val="0"/>
          <w:sz w:val="24"/>
          <w:szCs w:val="24"/>
        </w:rPr>
        <w:t xml:space="preserve">. Therefore, anybody over the age of 8 can be arrested and charged for a crime, however, they </w:t>
      </w:r>
      <w:r w:rsidRPr="3B374B5D" w:rsidR="06599494">
        <w:rPr>
          <w:rFonts w:ascii="Arial" w:hAnsi="Arial" w:eastAsia="Arial" w:cs="Arial"/>
          <w:i w:val="0"/>
          <w:iCs w:val="0"/>
          <w:sz w:val="24"/>
          <w:szCs w:val="24"/>
        </w:rPr>
        <w:t>won't</w:t>
      </w:r>
      <w:r w:rsidRPr="3B374B5D" w:rsidR="47B4AF62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B374B5D" w:rsidR="155018C5">
        <w:rPr>
          <w:rFonts w:ascii="Arial" w:hAnsi="Arial" w:eastAsia="Arial" w:cs="Arial"/>
          <w:i w:val="0"/>
          <w:iCs w:val="0"/>
          <w:sz w:val="24"/>
          <w:szCs w:val="24"/>
        </w:rPr>
        <w:t xml:space="preserve">go to jail. </w:t>
      </w:r>
      <w:r w:rsidRPr="3B374B5D" w:rsidR="7B1F7539">
        <w:rPr>
          <w:rFonts w:ascii="Arial" w:hAnsi="Arial" w:eastAsia="Arial" w:cs="Arial"/>
          <w:i w:val="0"/>
          <w:iCs w:val="0"/>
          <w:sz w:val="24"/>
          <w:szCs w:val="24"/>
        </w:rPr>
        <w:t xml:space="preserve">The age of criminal prosecution is 12 years old, so anybody between the ages 8 to 11 the cases are heard in </w:t>
      </w:r>
      <w:r w:rsidRPr="3B374B5D" w:rsidR="3FA6BEAD">
        <w:rPr>
          <w:rFonts w:ascii="Arial" w:hAnsi="Arial" w:eastAsia="Arial" w:cs="Arial"/>
          <w:i w:val="0"/>
          <w:iCs w:val="0"/>
          <w:sz w:val="24"/>
          <w:szCs w:val="24"/>
        </w:rPr>
        <w:t>a special children's hearing and again, certain orders can be put in place. Anybody from the age 12 to 16 can only go to court for se</w:t>
      </w:r>
      <w:r w:rsidRPr="3B374B5D" w:rsidR="0A949E85">
        <w:rPr>
          <w:rFonts w:ascii="Arial" w:hAnsi="Arial" w:eastAsia="Arial" w:cs="Arial"/>
          <w:i w:val="0"/>
          <w:iCs w:val="0"/>
          <w:sz w:val="24"/>
          <w:szCs w:val="24"/>
        </w:rPr>
        <w:t xml:space="preserve">rious crimes. </w:t>
      </w:r>
      <w:r w:rsidRPr="3B374B5D" w:rsidR="69296260">
        <w:rPr>
          <w:rFonts w:ascii="Arial" w:hAnsi="Arial" w:eastAsia="Arial" w:cs="Arial"/>
          <w:i w:val="0"/>
          <w:iCs w:val="0"/>
          <w:sz w:val="24"/>
          <w:szCs w:val="24"/>
        </w:rPr>
        <w:t xml:space="preserve">Since the </w:t>
      </w:r>
      <w:bookmarkStart w:name="_Int_d8BLLVzL" w:id="1789558064"/>
      <w:r w:rsidRPr="3B374B5D" w:rsidR="69296260">
        <w:rPr>
          <w:rFonts w:ascii="Arial" w:hAnsi="Arial" w:eastAsia="Arial" w:cs="Arial"/>
          <w:i w:val="0"/>
          <w:iCs w:val="0"/>
          <w:sz w:val="24"/>
          <w:szCs w:val="24"/>
        </w:rPr>
        <w:t>17</w:t>
      </w:r>
      <w:r w:rsidRPr="3B374B5D" w:rsidR="6929626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bookmarkEnd w:id="1789558064"/>
      <w:r w:rsidRPr="3B374B5D" w:rsidR="69296260">
        <w:rPr>
          <w:rFonts w:ascii="Arial" w:hAnsi="Arial" w:eastAsia="Arial" w:cs="Arial"/>
          <w:i w:val="0"/>
          <w:iCs w:val="0"/>
          <w:sz w:val="24"/>
          <w:szCs w:val="24"/>
        </w:rPr>
        <w:t xml:space="preserve"> December 2021, children under the age of 12 can no longer be charged or arrested</w:t>
      </w:r>
      <w:r w:rsidRPr="3B374B5D" w:rsidR="429970B7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3B374B5D" w:rsidR="429970B7">
        <w:rPr>
          <w:rFonts w:ascii="Arial" w:hAnsi="Arial" w:eastAsia="Arial" w:cs="Arial"/>
          <w:i w:val="1"/>
          <w:iCs w:val="1"/>
          <w:sz w:val="24"/>
          <w:szCs w:val="24"/>
        </w:rPr>
        <w:t>(Scot</w:t>
      </w:r>
      <w:r w:rsidRPr="3B374B5D" w:rsidR="21EBE350">
        <w:rPr>
          <w:rFonts w:ascii="Arial" w:hAnsi="Arial" w:eastAsia="Arial" w:cs="Arial"/>
          <w:i w:val="1"/>
          <w:iCs w:val="1"/>
          <w:sz w:val="24"/>
          <w:szCs w:val="24"/>
        </w:rPr>
        <w:t>tish</w:t>
      </w:r>
      <w:r w:rsidRPr="3B374B5D" w:rsidR="429970B7">
        <w:rPr>
          <w:rFonts w:ascii="Arial" w:hAnsi="Arial" w:eastAsia="Arial" w:cs="Arial"/>
          <w:i w:val="1"/>
          <w:iCs w:val="1"/>
          <w:sz w:val="24"/>
          <w:szCs w:val="24"/>
        </w:rPr>
        <w:t xml:space="preserve"> Government. 2021) </w:t>
      </w:r>
      <w:r w:rsidRPr="3B374B5D" w:rsidR="0A9D5C09">
        <w:rPr>
          <w:rFonts w:ascii="Arial" w:hAnsi="Arial" w:eastAsia="Arial" w:cs="Arial"/>
          <w:i w:val="0"/>
          <w:iCs w:val="0"/>
          <w:sz w:val="24"/>
          <w:szCs w:val="24"/>
        </w:rPr>
        <w:t xml:space="preserve">After looking at the age of responsibility, once a young person starts to show signs of bad </w:t>
      </w:r>
      <w:r w:rsidRPr="3B374B5D" w:rsidR="7C9F5FAB">
        <w:rPr>
          <w:rFonts w:ascii="Arial" w:hAnsi="Arial" w:eastAsia="Arial" w:cs="Arial"/>
          <w:i w:val="0"/>
          <w:iCs w:val="0"/>
          <w:sz w:val="24"/>
          <w:szCs w:val="24"/>
        </w:rPr>
        <w:t>behaviour,</w:t>
      </w:r>
      <w:r w:rsidRPr="3B374B5D" w:rsidR="0A9D5C09">
        <w:rPr>
          <w:rFonts w:ascii="Arial" w:hAnsi="Arial" w:eastAsia="Arial" w:cs="Arial"/>
          <w:i w:val="0"/>
          <w:iCs w:val="0"/>
          <w:sz w:val="24"/>
          <w:szCs w:val="24"/>
        </w:rPr>
        <w:t xml:space="preserve"> they suddenly become </w:t>
      </w:r>
      <w:r w:rsidRPr="3B374B5D" w:rsidR="1103F26D">
        <w:rPr>
          <w:rFonts w:ascii="Arial" w:hAnsi="Arial" w:eastAsia="Arial" w:cs="Arial"/>
          <w:i w:val="0"/>
          <w:iCs w:val="0"/>
          <w:sz w:val="24"/>
          <w:szCs w:val="24"/>
        </w:rPr>
        <w:t xml:space="preserve">a problem and this chaotic issue </w:t>
      </w:r>
      <w:r w:rsidRPr="3B374B5D" w:rsidR="683ACCEA">
        <w:rPr>
          <w:rFonts w:ascii="Arial" w:hAnsi="Arial" w:eastAsia="Arial" w:cs="Arial"/>
          <w:i w:val="0"/>
          <w:iCs w:val="0"/>
          <w:sz w:val="24"/>
          <w:szCs w:val="24"/>
        </w:rPr>
        <w:t>in society. Once a child but now a youth offender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and that’s where things go wrong within society, people forget that 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>we</w:t>
      </w:r>
      <w:r w:rsidRPr="3B374B5D" w:rsidR="1AC14EC9">
        <w:rPr>
          <w:rFonts w:ascii="Arial" w:hAnsi="Arial" w:eastAsia="Arial" w:cs="Arial"/>
          <w:i w:val="0"/>
          <w:iCs w:val="0"/>
          <w:sz w:val="24"/>
          <w:szCs w:val="24"/>
        </w:rPr>
        <w:t>’r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>e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dealing with a child,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>they’v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>e</w:t>
      </w:r>
      <w:r w:rsidRPr="3B374B5D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suddenly lost </w:t>
      </w:r>
      <w:r w:rsidRPr="3B374B5D" w:rsidR="468C0B9D">
        <w:rPr>
          <w:rFonts w:ascii="Arial" w:hAnsi="Arial" w:eastAsia="Arial" w:cs="Arial"/>
          <w:i w:val="0"/>
          <w:iCs w:val="0"/>
          <w:sz w:val="24"/>
          <w:szCs w:val="24"/>
        </w:rPr>
        <w:t>their innocence,</w:t>
      </w:r>
      <w:r w:rsidRPr="3B374B5D" w:rsidR="468C0B9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B374B5D" w:rsidR="468C0B9D">
        <w:rPr>
          <w:rFonts w:ascii="Arial" w:hAnsi="Arial" w:eastAsia="Arial" w:cs="Arial"/>
          <w:i w:val="0"/>
          <w:iCs w:val="0"/>
          <w:sz w:val="24"/>
          <w:szCs w:val="24"/>
        </w:rPr>
        <w:t>vulnerabilit</w:t>
      </w:r>
      <w:r w:rsidRPr="3B374B5D" w:rsidR="468C0B9D">
        <w:rPr>
          <w:rFonts w:ascii="Arial" w:hAnsi="Arial" w:eastAsia="Arial" w:cs="Arial"/>
          <w:i w:val="0"/>
          <w:iCs w:val="0"/>
          <w:sz w:val="24"/>
          <w:szCs w:val="24"/>
        </w:rPr>
        <w:t>y</w:t>
      </w:r>
      <w:r w:rsidRPr="3B374B5D" w:rsidR="468C0B9D">
        <w:rPr>
          <w:rFonts w:ascii="Arial" w:hAnsi="Arial" w:eastAsia="Arial" w:cs="Arial"/>
          <w:i w:val="0"/>
          <w:iCs w:val="0"/>
          <w:sz w:val="24"/>
          <w:szCs w:val="24"/>
        </w:rPr>
        <w:t xml:space="preserve"> and child status. They are then labelled as a </w:t>
      </w:r>
      <w:r w:rsidRPr="3B374B5D" w:rsidR="7732F471">
        <w:rPr>
          <w:rFonts w:ascii="Arial" w:hAnsi="Arial" w:eastAsia="Arial" w:cs="Arial"/>
          <w:i w:val="0"/>
          <w:iCs w:val="0"/>
          <w:sz w:val="24"/>
          <w:szCs w:val="24"/>
        </w:rPr>
        <w:t>youth offender,</w:t>
      </w:r>
      <w:r w:rsidRPr="3B374B5D" w:rsidR="2C45149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B374B5D" w:rsidR="2C45149A">
        <w:rPr>
          <w:rFonts w:ascii="Arial" w:hAnsi="Arial" w:eastAsia="Arial" w:cs="Arial"/>
          <w:i w:val="0"/>
          <w:iCs w:val="0"/>
          <w:sz w:val="24"/>
          <w:szCs w:val="24"/>
        </w:rPr>
        <w:t>where they have the maturity</w:t>
      </w:r>
      <w:r w:rsidRPr="3B374B5D" w:rsidR="0C74AB93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3B374B5D" w:rsidR="2C45149A">
        <w:rPr>
          <w:rFonts w:ascii="Arial" w:hAnsi="Arial" w:eastAsia="Arial" w:cs="Arial"/>
          <w:i w:val="0"/>
          <w:iCs w:val="0"/>
          <w:sz w:val="24"/>
          <w:szCs w:val="24"/>
        </w:rPr>
        <w:t xml:space="preserve">capability </w:t>
      </w:r>
      <w:r w:rsidRPr="3B374B5D" w:rsidR="23D0543E">
        <w:rPr>
          <w:rFonts w:ascii="Arial" w:hAnsi="Arial" w:eastAsia="Arial" w:cs="Arial"/>
          <w:i w:val="0"/>
          <w:iCs w:val="0"/>
          <w:sz w:val="24"/>
          <w:szCs w:val="24"/>
        </w:rPr>
        <w:t xml:space="preserve">and understanding of a mini adult. </w:t>
      </w:r>
    </w:p>
    <w:p w:rsidR="31A730A2" w:rsidP="3B374B5D" w:rsidRDefault="31A730A2" w14:paraId="3AD1A895" w14:textId="776A1158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To stop a child or young person from getting into trouble with the law, </w:t>
      </w:r>
      <w:r w:rsidRPr="3B374B5D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it's</w:t>
      </w:r>
      <w:r w:rsidRPr="3B374B5D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important to spot the signs and to why most young people offend to begin with. There is </w:t>
      </w:r>
      <w:r w:rsidRPr="3B374B5D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gen</w:t>
      </w:r>
      <w:r w:rsidRPr="3B374B5D" w:rsidR="380DC7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erally no</w:t>
      </w:r>
      <w:r w:rsidRPr="3B374B5D" w:rsidR="380DC7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3E745D6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genuine answer</w:t>
      </w:r>
      <w:r w:rsidRPr="3B374B5D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to why young people </w:t>
      </w:r>
      <w:r w:rsidRPr="3B374B5D" w:rsidR="06AE8A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offend or</w:t>
      </w:r>
      <w:r w:rsidRPr="3B374B5D" w:rsidR="5BB2AD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get </w:t>
      </w:r>
      <w:r w:rsidRPr="3B374B5D" w:rsidR="79C5CF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involved</w:t>
      </w:r>
      <w:r w:rsidRPr="3B374B5D" w:rsidR="5BB2AD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2793878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 a life of</w:t>
      </w:r>
      <w:r w:rsidRPr="3B374B5D" w:rsidR="5BB2AD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crime. </w:t>
      </w:r>
      <w:r w:rsidRPr="3B374B5D" w:rsidR="1434E52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There are certain situations that could happen that can cause a child to commit a crime, for example, difficult family situations, </w:t>
      </w:r>
      <w:r w:rsidRPr="3B374B5D" w:rsidR="3B39F5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being surrounded by individuals who commit crimes, drug and alcohol misuse, </w:t>
      </w:r>
      <w:r w:rsidRPr="3B374B5D" w:rsidR="0627D5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mental health issues, </w:t>
      </w:r>
      <w:r w:rsidRPr="3B374B5D" w:rsidR="3B39F5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lack of boundaries and guidance from parents, </w:t>
      </w:r>
      <w:r w:rsidRPr="3B374B5D" w:rsidR="5C6BB53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guardians</w:t>
      </w:r>
      <w:r w:rsidRPr="3B374B5D" w:rsidR="3B39F5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or careers</w:t>
      </w:r>
      <w:r w:rsidRPr="3B374B5D" w:rsidR="4E372C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not doing well in school or being bullied in school. </w:t>
      </w:r>
      <w:r w:rsidRPr="3B374B5D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Parents play a significant role in how a child is brought </w:t>
      </w:r>
      <w:r w:rsidRPr="3B374B5D" w:rsidR="4B2517F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up;</w:t>
      </w:r>
      <w:r w:rsidRPr="3B374B5D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parents are usually the most important people in a young person</w:t>
      </w:r>
      <w:r w:rsidRPr="3B374B5D" w:rsidR="781BA0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</w:t>
      </w:r>
      <w:r w:rsidRPr="3B374B5D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r w:rsidRPr="3B374B5D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life</w:t>
      </w:r>
      <w:r w:rsidRPr="3B374B5D" w:rsidR="6C563B2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3B374B5D" w:rsidR="4ADB025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 child will look up to their parents and usually their views and behaviour can have a massive </w:t>
      </w:r>
      <w:r w:rsidRPr="3B374B5D" w:rsidR="5943847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effect</w:t>
      </w:r>
      <w:r w:rsidRPr="3B374B5D" w:rsidR="4ADB025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57B7F31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on them. </w:t>
      </w:r>
      <w:r w:rsidRPr="3B374B5D" w:rsidR="04F8E92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 is known that a young person is less likely to get into any type of trouble if their parents are a good relationship where they can talk openly and</w:t>
      </w:r>
      <w:r w:rsidRPr="3B374B5D" w:rsidR="7F1684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honestly with them, know where their child is and what they are up to and can agree on suitable, </w:t>
      </w:r>
      <w:r w:rsidRPr="3B374B5D" w:rsidR="7F1684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sensible</w:t>
      </w:r>
      <w:r w:rsidRPr="3B374B5D" w:rsidR="7F1684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clear rules</w:t>
      </w:r>
      <w:r w:rsidRPr="3B374B5D" w:rsidR="6F9322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get their child to stick to them. </w:t>
      </w:r>
      <w:r w:rsidRPr="3B374B5D" w:rsidR="69B0BE4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(Government services. 2021)</w:t>
      </w:r>
    </w:p>
    <w:p w:rsidR="068868DC" w:rsidP="3B374B5D" w:rsidRDefault="068868DC" w14:paraId="03B78304" w14:textId="68E12690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068868DC">
        <w:rPr>
          <w:rFonts w:ascii="Arial" w:hAnsi="Arial" w:eastAsia="Arial" w:cs="Arial"/>
          <w:i w:val="0"/>
          <w:iCs w:val="0"/>
          <w:sz w:val="24"/>
          <w:szCs w:val="24"/>
        </w:rPr>
        <w:t xml:space="preserve">Why do young people offend? </w:t>
      </w:r>
      <w:r w:rsidRPr="3B374B5D" w:rsidR="7817600C">
        <w:rPr>
          <w:rFonts w:ascii="Arial" w:hAnsi="Arial" w:eastAsia="Arial" w:cs="Arial"/>
          <w:i w:val="0"/>
          <w:iCs w:val="0"/>
          <w:sz w:val="24"/>
          <w:szCs w:val="24"/>
        </w:rPr>
        <w:t xml:space="preserve">There is no correct answer for this question, the list goes on, there are so many reasons to why a young person might offend. </w:t>
      </w:r>
      <w:r w:rsidRPr="3B374B5D" w:rsidR="36BC453E">
        <w:rPr>
          <w:rFonts w:ascii="Arial" w:hAnsi="Arial" w:eastAsia="Arial" w:cs="Arial"/>
          <w:i w:val="0"/>
          <w:iCs w:val="0"/>
          <w:sz w:val="24"/>
          <w:szCs w:val="24"/>
        </w:rPr>
        <w:t>Let’s</w:t>
      </w:r>
      <w:r w:rsidRPr="3B374B5D" w:rsidR="36BC453E">
        <w:rPr>
          <w:rFonts w:ascii="Arial" w:hAnsi="Arial" w:eastAsia="Arial" w:cs="Arial"/>
          <w:i w:val="0"/>
          <w:iCs w:val="0"/>
          <w:sz w:val="24"/>
          <w:szCs w:val="24"/>
        </w:rPr>
        <w:t xml:space="preserve"> start with problems at home or problems with family members</w:t>
      </w:r>
      <w:r w:rsidRPr="3B374B5D" w:rsidR="066688F9">
        <w:rPr>
          <w:rFonts w:ascii="Arial" w:hAnsi="Arial" w:eastAsia="Arial" w:cs="Arial"/>
          <w:i w:val="0"/>
          <w:iCs w:val="0"/>
          <w:sz w:val="24"/>
          <w:szCs w:val="24"/>
        </w:rPr>
        <w:t>. Within the home environment, children or young people can be exposed to many stresses that could affect their everyd</w:t>
      </w:r>
      <w:r w:rsidRPr="3B374B5D" w:rsidR="008424B7">
        <w:rPr>
          <w:rFonts w:ascii="Arial" w:hAnsi="Arial" w:eastAsia="Arial" w:cs="Arial"/>
          <w:i w:val="0"/>
          <w:iCs w:val="0"/>
          <w:sz w:val="24"/>
          <w:szCs w:val="24"/>
        </w:rPr>
        <w:t xml:space="preserve">ay life. There are several things that a young person could experience within the home, such as, domestic </w:t>
      </w:r>
      <w:r w:rsidRPr="3B374B5D" w:rsidR="0BCBEB77">
        <w:rPr>
          <w:rFonts w:ascii="Arial" w:hAnsi="Arial" w:eastAsia="Arial" w:cs="Arial"/>
          <w:i w:val="0"/>
          <w:iCs w:val="0"/>
          <w:sz w:val="24"/>
          <w:szCs w:val="24"/>
        </w:rPr>
        <w:t>abuse</w:t>
      </w:r>
      <w:r w:rsidRPr="3B374B5D" w:rsidR="008424B7">
        <w:rPr>
          <w:rFonts w:ascii="Arial" w:hAnsi="Arial" w:eastAsia="Arial" w:cs="Arial"/>
          <w:i w:val="0"/>
          <w:iCs w:val="0"/>
          <w:sz w:val="24"/>
          <w:szCs w:val="24"/>
        </w:rPr>
        <w:t xml:space="preserve">, neglect, </w:t>
      </w:r>
      <w:r w:rsidRPr="3B374B5D" w:rsidR="5033F8D0">
        <w:rPr>
          <w:rFonts w:ascii="Arial" w:hAnsi="Arial" w:eastAsia="Arial" w:cs="Arial"/>
          <w:i w:val="0"/>
          <w:iCs w:val="0"/>
          <w:sz w:val="24"/>
          <w:szCs w:val="24"/>
        </w:rPr>
        <w:t>poverty</w:t>
      </w:r>
      <w:r w:rsidRPr="3B374B5D" w:rsidR="538428DA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3B374B5D" w:rsidR="46B95316">
        <w:rPr>
          <w:rFonts w:ascii="Arial" w:hAnsi="Arial" w:eastAsia="Arial" w:cs="Arial"/>
          <w:i w:val="0"/>
          <w:iCs w:val="0"/>
          <w:sz w:val="24"/>
          <w:szCs w:val="24"/>
        </w:rPr>
        <w:t xml:space="preserve">they could also </w:t>
      </w:r>
      <w:r w:rsidRPr="3B374B5D" w:rsidR="46B95316">
        <w:rPr>
          <w:rFonts w:ascii="Arial" w:hAnsi="Arial" w:eastAsia="Arial" w:cs="Arial"/>
          <w:i w:val="0"/>
          <w:iCs w:val="0"/>
          <w:sz w:val="24"/>
          <w:szCs w:val="24"/>
        </w:rPr>
        <w:t>witness</w:t>
      </w:r>
      <w:r w:rsidRPr="3B374B5D" w:rsidR="46B95316">
        <w:rPr>
          <w:rFonts w:ascii="Arial" w:hAnsi="Arial" w:eastAsia="Arial" w:cs="Arial"/>
          <w:i w:val="0"/>
          <w:iCs w:val="0"/>
          <w:sz w:val="24"/>
          <w:szCs w:val="24"/>
        </w:rPr>
        <w:t xml:space="preserve"> other family members or siblings going in and out of prison. </w:t>
      </w:r>
      <w:r w:rsidRPr="3B374B5D" w:rsidR="7DCDEF19">
        <w:rPr>
          <w:rFonts w:ascii="Arial" w:hAnsi="Arial" w:eastAsia="Arial" w:cs="Arial"/>
          <w:i w:val="0"/>
          <w:iCs w:val="0"/>
          <w:sz w:val="24"/>
          <w:szCs w:val="24"/>
        </w:rPr>
        <w:t>Situations as simple as parents getting a divorce or separating can also affect a young person's mental health and behaviour</w:t>
      </w:r>
      <w:r w:rsidRPr="3B374B5D" w:rsidR="551F93D7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3B374B5D" w:rsidR="34720670">
        <w:rPr>
          <w:rFonts w:ascii="Arial" w:hAnsi="Arial" w:eastAsia="Arial" w:cs="Arial"/>
          <w:i w:val="0"/>
          <w:iCs w:val="0"/>
          <w:sz w:val="24"/>
          <w:szCs w:val="24"/>
        </w:rPr>
        <w:t xml:space="preserve"> It is important to notice as signs in a child or young person that could suggest that any changes or any situations are happening within the home, for example, a </w:t>
      </w:r>
      <w:r w:rsidRPr="3B374B5D" w:rsidR="7316EBA1">
        <w:rPr>
          <w:rFonts w:ascii="Arial" w:hAnsi="Arial" w:eastAsia="Arial" w:cs="Arial"/>
          <w:i w:val="0"/>
          <w:iCs w:val="0"/>
          <w:sz w:val="24"/>
          <w:szCs w:val="24"/>
        </w:rPr>
        <w:t xml:space="preserve">young person might suddenly become restless, withdrawn, sudden behaviour problems or </w:t>
      </w:r>
      <w:r w:rsidRPr="3B374B5D" w:rsidR="2B553A6F">
        <w:rPr>
          <w:rFonts w:ascii="Arial" w:hAnsi="Arial" w:eastAsia="Arial" w:cs="Arial"/>
          <w:i w:val="0"/>
          <w:iCs w:val="0"/>
          <w:sz w:val="24"/>
          <w:szCs w:val="24"/>
        </w:rPr>
        <w:t xml:space="preserve">school refusal. </w:t>
      </w:r>
      <w:r w:rsidRPr="3B374B5D" w:rsidR="34720670">
        <w:rPr>
          <w:rFonts w:ascii="Arial" w:hAnsi="Arial" w:eastAsia="Arial" w:cs="Arial"/>
          <w:i w:val="0"/>
          <w:iCs w:val="0"/>
          <w:sz w:val="24"/>
          <w:szCs w:val="24"/>
        </w:rPr>
        <w:t>(</w:t>
      </w:r>
      <w:r w:rsidRPr="3B374B5D" w:rsidR="604C9057">
        <w:rPr>
          <w:rFonts w:ascii="Arial" w:hAnsi="Arial" w:eastAsia="Arial" w:cs="Arial"/>
          <w:i w:val="1"/>
          <w:iCs w:val="1"/>
          <w:sz w:val="24"/>
          <w:szCs w:val="24"/>
        </w:rPr>
        <w:t xml:space="preserve">Freud, A. 2021) </w:t>
      </w:r>
      <w:r w:rsidRPr="3B374B5D" w:rsidR="6BE48CCB">
        <w:rPr>
          <w:rFonts w:ascii="Arial" w:hAnsi="Arial" w:eastAsia="Arial" w:cs="Arial"/>
          <w:i w:val="0"/>
          <w:iCs w:val="0"/>
          <w:sz w:val="24"/>
          <w:szCs w:val="24"/>
        </w:rPr>
        <w:t xml:space="preserve">Many young people or children could </w:t>
      </w:r>
      <w:r w:rsidRPr="3B374B5D" w:rsidR="201E2D24">
        <w:rPr>
          <w:rFonts w:ascii="Arial" w:hAnsi="Arial" w:eastAsia="Arial" w:cs="Arial"/>
          <w:i w:val="0"/>
          <w:iCs w:val="0"/>
          <w:sz w:val="24"/>
          <w:szCs w:val="24"/>
        </w:rPr>
        <w:t xml:space="preserve">gain a lot by being offered more help, for example, one to one counselling, group counselling, </w:t>
      </w:r>
      <w:r w:rsidRPr="3B374B5D" w:rsidR="7F709FBC">
        <w:rPr>
          <w:rFonts w:ascii="Arial" w:hAnsi="Arial" w:eastAsia="Arial" w:cs="Arial"/>
          <w:i w:val="0"/>
          <w:iCs w:val="0"/>
          <w:sz w:val="24"/>
          <w:szCs w:val="24"/>
        </w:rPr>
        <w:t xml:space="preserve">supply any other help that the family need and working with parents/careers to help with the child. </w:t>
      </w:r>
    </w:p>
    <w:p w:rsidR="133A25F6" w:rsidP="3B374B5D" w:rsidRDefault="133A25F6" w14:paraId="6987BA02" w14:textId="62C80794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133A25F6">
        <w:rPr>
          <w:rFonts w:ascii="Arial" w:hAnsi="Arial" w:eastAsia="Arial" w:cs="Arial"/>
          <w:i w:val="0"/>
          <w:iCs w:val="0"/>
          <w:sz w:val="24"/>
          <w:szCs w:val="24"/>
        </w:rPr>
        <w:t>Boredom</w:t>
      </w:r>
      <w:r w:rsidRPr="3B374B5D" w:rsidR="728C988E">
        <w:rPr>
          <w:rFonts w:ascii="Arial" w:hAnsi="Arial" w:eastAsia="Arial" w:cs="Arial"/>
          <w:i w:val="0"/>
          <w:iCs w:val="0"/>
          <w:sz w:val="24"/>
          <w:szCs w:val="24"/>
        </w:rPr>
        <w:t xml:space="preserve"> plays a big part in young people,</w:t>
      </w:r>
      <w:r w:rsidRPr="3B374B5D" w:rsidR="7111821B">
        <w:rPr>
          <w:rFonts w:ascii="Arial" w:hAnsi="Arial" w:eastAsia="Arial" w:cs="Arial"/>
          <w:i w:val="0"/>
          <w:iCs w:val="0"/>
          <w:sz w:val="24"/>
          <w:szCs w:val="24"/>
        </w:rPr>
        <w:t xml:space="preserve"> so</w:t>
      </w:r>
      <w:r w:rsidRPr="3B374B5D" w:rsidR="728C988E">
        <w:rPr>
          <w:rFonts w:ascii="Arial" w:hAnsi="Arial" w:eastAsia="Arial" w:cs="Arial"/>
          <w:i w:val="0"/>
          <w:iCs w:val="0"/>
          <w:sz w:val="24"/>
          <w:szCs w:val="24"/>
        </w:rPr>
        <w:t xml:space="preserve"> encouraging young people to attend after school clubs or find a hobby that they enjoy can really help a</w:t>
      </w:r>
      <w:r w:rsidRPr="3B374B5D" w:rsidR="5845A18B">
        <w:rPr>
          <w:rFonts w:ascii="Arial" w:hAnsi="Arial" w:eastAsia="Arial" w:cs="Arial"/>
          <w:i w:val="0"/>
          <w:iCs w:val="0"/>
          <w:sz w:val="24"/>
          <w:szCs w:val="24"/>
        </w:rPr>
        <w:t>s it steers them away from any criminal activity. Young people also have a lot of emotions</w:t>
      </w:r>
      <w:r w:rsidRPr="3B374B5D" w:rsidR="728635BB">
        <w:rPr>
          <w:rFonts w:ascii="Arial" w:hAnsi="Arial" w:eastAsia="Arial" w:cs="Arial"/>
          <w:i w:val="0"/>
          <w:iCs w:val="0"/>
          <w:sz w:val="24"/>
          <w:szCs w:val="24"/>
        </w:rPr>
        <w:t xml:space="preserve"> and puberty can also play a part. </w:t>
      </w:r>
      <w:r w:rsidRPr="3B374B5D" w:rsidR="0B55D5B9">
        <w:rPr>
          <w:rFonts w:ascii="Arial" w:hAnsi="Arial" w:eastAsia="Arial" w:cs="Arial"/>
          <w:i w:val="0"/>
          <w:iCs w:val="0"/>
          <w:sz w:val="24"/>
          <w:szCs w:val="24"/>
        </w:rPr>
        <w:t xml:space="preserve">When children or young people are bored, they usually look to find stimulation in </w:t>
      </w:r>
      <w:r w:rsidRPr="3B374B5D" w:rsidR="498BF240">
        <w:rPr>
          <w:rFonts w:ascii="Arial" w:hAnsi="Arial" w:eastAsia="Arial" w:cs="Arial"/>
          <w:i w:val="0"/>
          <w:iCs w:val="0"/>
          <w:sz w:val="24"/>
          <w:szCs w:val="24"/>
        </w:rPr>
        <w:t>all the wrong places. Boredom can eventually lead to binge eating, they are likely to take mo</w:t>
      </w:r>
      <w:r w:rsidRPr="3B374B5D" w:rsidR="406F263F">
        <w:rPr>
          <w:rFonts w:ascii="Arial" w:hAnsi="Arial" w:eastAsia="Arial" w:cs="Arial"/>
          <w:i w:val="0"/>
          <w:iCs w:val="0"/>
          <w:sz w:val="24"/>
          <w:szCs w:val="24"/>
        </w:rPr>
        <w:t xml:space="preserve">re risks than their friends, and sometimes go onto start taking drugs or drinking alcohol. </w:t>
      </w:r>
      <w:r w:rsidRPr="3B374B5D" w:rsidR="7F140B70">
        <w:rPr>
          <w:rFonts w:ascii="Arial" w:hAnsi="Arial" w:eastAsia="Arial" w:cs="Arial"/>
          <w:i w:val="0"/>
          <w:iCs w:val="0"/>
          <w:sz w:val="24"/>
          <w:szCs w:val="24"/>
        </w:rPr>
        <w:t xml:space="preserve">As well as all the above, young people will then suffer from attentional problems at school and their lack of engagement leads them to </w:t>
      </w:r>
      <w:r w:rsidRPr="3B374B5D" w:rsidR="7F140B70">
        <w:rPr>
          <w:rFonts w:ascii="Arial" w:hAnsi="Arial" w:eastAsia="Arial" w:cs="Arial"/>
          <w:i w:val="0"/>
          <w:iCs w:val="0"/>
          <w:sz w:val="24"/>
          <w:szCs w:val="24"/>
        </w:rPr>
        <w:t>possibly drop</w:t>
      </w:r>
      <w:r w:rsidRPr="3B374B5D" w:rsidR="7F140B70">
        <w:rPr>
          <w:rFonts w:ascii="Arial" w:hAnsi="Arial" w:eastAsia="Arial" w:cs="Arial"/>
          <w:i w:val="0"/>
          <w:iCs w:val="0"/>
          <w:sz w:val="24"/>
          <w:szCs w:val="24"/>
        </w:rPr>
        <w:t xml:space="preserve"> out of school altogether. </w:t>
      </w:r>
      <w:r w:rsidRPr="3B374B5D" w:rsidR="7D5F09B9">
        <w:rPr>
          <w:rFonts w:ascii="Arial" w:hAnsi="Arial" w:eastAsia="Arial" w:cs="Arial"/>
          <w:i w:val="1"/>
          <w:iCs w:val="1"/>
          <w:sz w:val="24"/>
          <w:szCs w:val="24"/>
        </w:rPr>
        <w:t>(Shenfield. T, 2020)</w:t>
      </w:r>
    </w:p>
    <w:p w:rsidR="5F3BDCBA" w:rsidP="3B374B5D" w:rsidRDefault="5F3BDCBA" w14:paraId="6EBC0BFF" w14:textId="32034F83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5F3BDCBA">
        <w:rPr>
          <w:rFonts w:ascii="Arial" w:hAnsi="Arial" w:eastAsia="Arial" w:cs="Arial"/>
          <w:i w:val="0"/>
          <w:iCs w:val="0"/>
          <w:sz w:val="24"/>
          <w:szCs w:val="24"/>
        </w:rPr>
        <w:t xml:space="preserve">We live in a society where the media has </w:t>
      </w:r>
      <w:r w:rsidRPr="3B374B5D" w:rsidR="1A8E25AD">
        <w:rPr>
          <w:rFonts w:ascii="Arial" w:hAnsi="Arial" w:eastAsia="Arial" w:cs="Arial"/>
          <w:i w:val="0"/>
          <w:iCs w:val="0"/>
          <w:sz w:val="24"/>
          <w:szCs w:val="24"/>
        </w:rPr>
        <w:t xml:space="preserve">been incorporated into our everyday lives. It can be said that, too much social media for a young person or child can eventually lead to anxiety, </w:t>
      </w:r>
      <w:r w:rsidRPr="3B374B5D" w:rsidR="1A8E25AD">
        <w:rPr>
          <w:rFonts w:ascii="Arial" w:hAnsi="Arial" w:eastAsia="Arial" w:cs="Arial"/>
          <w:i w:val="0"/>
          <w:iCs w:val="0"/>
          <w:sz w:val="24"/>
          <w:szCs w:val="24"/>
        </w:rPr>
        <w:t>depression</w:t>
      </w:r>
      <w:r w:rsidRPr="3B374B5D" w:rsidR="1A8E25AD">
        <w:rPr>
          <w:rFonts w:ascii="Arial" w:hAnsi="Arial" w:eastAsia="Arial" w:cs="Arial"/>
          <w:i w:val="0"/>
          <w:iCs w:val="0"/>
          <w:sz w:val="24"/>
          <w:szCs w:val="24"/>
        </w:rPr>
        <w:t xml:space="preserve"> and online bullying. </w:t>
      </w:r>
      <w:r w:rsidRPr="3B374B5D" w:rsidR="709DF05E">
        <w:rPr>
          <w:rFonts w:ascii="Arial" w:hAnsi="Arial" w:eastAsia="Arial" w:cs="Arial"/>
          <w:i w:val="0"/>
          <w:iCs w:val="0"/>
          <w:sz w:val="24"/>
          <w:szCs w:val="24"/>
        </w:rPr>
        <w:t xml:space="preserve">Social media could be one of the main factors affecting children's mental health. </w:t>
      </w:r>
      <w:r w:rsidRPr="3B374B5D" w:rsidR="75A04E5B">
        <w:rPr>
          <w:rFonts w:ascii="Arial" w:hAnsi="Arial" w:eastAsia="Arial" w:cs="Arial"/>
          <w:i w:val="0"/>
          <w:iCs w:val="0"/>
          <w:sz w:val="24"/>
          <w:szCs w:val="24"/>
        </w:rPr>
        <w:t xml:space="preserve">Cyber bullying is intentionally using social media to communicate </w:t>
      </w:r>
      <w:r w:rsidRPr="3B374B5D" w:rsidR="7C06E4BF">
        <w:rPr>
          <w:rFonts w:ascii="Arial" w:hAnsi="Arial" w:eastAsia="Arial" w:cs="Arial"/>
          <w:i w:val="0"/>
          <w:iCs w:val="0"/>
          <w:sz w:val="24"/>
          <w:szCs w:val="24"/>
        </w:rPr>
        <w:t xml:space="preserve">false, </w:t>
      </w:r>
      <w:r w:rsidRPr="3B374B5D" w:rsidR="7C06E4BF">
        <w:rPr>
          <w:rFonts w:ascii="Arial" w:hAnsi="Arial" w:eastAsia="Arial" w:cs="Arial"/>
          <w:i w:val="0"/>
          <w:iCs w:val="0"/>
          <w:sz w:val="24"/>
          <w:szCs w:val="24"/>
        </w:rPr>
        <w:t>embarrassing</w:t>
      </w:r>
      <w:r w:rsidRPr="3B374B5D" w:rsidR="7C06E4BF">
        <w:rPr>
          <w:rFonts w:ascii="Arial" w:hAnsi="Arial" w:eastAsia="Arial" w:cs="Arial"/>
          <w:i w:val="0"/>
          <w:iCs w:val="0"/>
          <w:sz w:val="24"/>
          <w:szCs w:val="24"/>
        </w:rPr>
        <w:t xml:space="preserve"> or hostile information about someone else. It is the most common online risk to all young people and children. </w:t>
      </w:r>
      <w:r w:rsidRPr="3B374B5D" w:rsidR="0C3ECE4C">
        <w:rPr>
          <w:rFonts w:ascii="Arial" w:hAnsi="Arial" w:eastAsia="Arial" w:cs="Arial"/>
          <w:i w:val="0"/>
          <w:iCs w:val="0"/>
          <w:sz w:val="24"/>
          <w:szCs w:val="24"/>
        </w:rPr>
        <w:t xml:space="preserve">Bullying online can also lead to anxiety, depression, </w:t>
      </w:r>
      <w:r w:rsidRPr="3B374B5D" w:rsidR="77DA3B8A">
        <w:rPr>
          <w:rFonts w:ascii="Arial" w:hAnsi="Arial" w:eastAsia="Arial" w:cs="Arial"/>
          <w:i w:val="0"/>
          <w:iCs w:val="0"/>
          <w:sz w:val="24"/>
          <w:szCs w:val="24"/>
        </w:rPr>
        <w:t>severe</w:t>
      </w:r>
      <w:r w:rsidRPr="3B374B5D" w:rsidR="0C3ECE4C">
        <w:rPr>
          <w:rFonts w:ascii="Arial" w:hAnsi="Arial" w:eastAsia="Arial" w:cs="Arial"/>
          <w:i w:val="0"/>
          <w:iCs w:val="0"/>
          <w:sz w:val="24"/>
          <w:szCs w:val="24"/>
        </w:rPr>
        <w:t xml:space="preserve"> isolation and </w:t>
      </w:r>
      <w:r w:rsidRPr="3B374B5D" w:rsidR="494CC37B">
        <w:rPr>
          <w:rFonts w:ascii="Arial" w:hAnsi="Arial" w:eastAsia="Arial" w:cs="Arial"/>
          <w:i w:val="0"/>
          <w:iCs w:val="0"/>
          <w:sz w:val="24"/>
          <w:szCs w:val="24"/>
        </w:rPr>
        <w:t>unfortunately</w:t>
      </w:r>
      <w:r w:rsidRPr="3B374B5D" w:rsidR="0C3ECE4C">
        <w:rPr>
          <w:rFonts w:ascii="Arial" w:hAnsi="Arial" w:eastAsia="Arial" w:cs="Arial"/>
          <w:i w:val="0"/>
          <w:iCs w:val="0"/>
          <w:sz w:val="24"/>
          <w:szCs w:val="24"/>
        </w:rPr>
        <w:t xml:space="preserve">, suicide. </w:t>
      </w:r>
      <w:r w:rsidRPr="3B374B5D" w:rsidR="7D53F813">
        <w:rPr>
          <w:rFonts w:ascii="Arial" w:hAnsi="Arial" w:eastAsia="Arial" w:cs="Arial"/>
          <w:i w:val="1"/>
          <w:iCs w:val="1"/>
          <w:sz w:val="24"/>
          <w:szCs w:val="24"/>
        </w:rPr>
        <w:t>(</w:t>
      </w:r>
      <w:r w:rsidRPr="3B374B5D" w:rsidR="7D53F8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O'Keeffe. G, 2011)</w:t>
      </w:r>
      <w:r w:rsidRPr="3B374B5D" w:rsidR="33FC18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B374B5D" w:rsidR="6AF42E1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social media can also expose young people and children to unrealistic views on other individuals lives and peer pressure</w:t>
      </w:r>
      <w:r w:rsidRPr="3B374B5D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Children and young people want things right now, </w:t>
      </w:r>
      <w:r w:rsidRPr="3B374B5D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they’ll</w:t>
      </w:r>
      <w:r w:rsidRPr="3B374B5D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ask </w:t>
      </w:r>
      <w:r w:rsidRPr="3B374B5D" w:rsidR="683DF87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themselves</w:t>
      </w:r>
      <w:r w:rsidRPr="3B374B5D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why they </w:t>
      </w:r>
      <w:r w:rsidRPr="3B374B5D" w:rsidR="339566D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can't</w:t>
      </w:r>
      <w:r w:rsidRPr="3B374B5D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afford the latest mobi</w:t>
      </w:r>
      <w:r w:rsidRPr="3B374B5D" w:rsidR="4A7C4B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le phone? </w:t>
      </w:r>
      <w:r w:rsidRPr="3B374B5D" w:rsidR="3225AE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B374B5D" w:rsidR="1118BCA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can't</w:t>
      </w:r>
      <w:r w:rsidRPr="3B374B5D" w:rsidR="3225AE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they afford</w:t>
      </w:r>
      <w:r w:rsidRPr="3B374B5D" w:rsidR="65F15E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those trainers? </w:t>
      </w:r>
      <w:r w:rsidRPr="3B374B5D" w:rsidR="33BE07E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And eventually this could lead to offending, for example, trying to steal money etc... </w:t>
      </w:r>
      <w:r w:rsidRPr="3B374B5D" w:rsidR="4B4EC9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Social media is never going to go away but as a parent, guardian or career protecting your child from the ugly side of social media can be easy. </w:t>
      </w:r>
      <w:r w:rsidRPr="3B374B5D" w:rsidR="33381A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For example, checking your child's accounts, explain to them </w:t>
      </w:r>
      <w:r w:rsidRPr="3B374B5D" w:rsidR="79F89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what's</w:t>
      </w:r>
      <w:r w:rsidRPr="3B374B5D" w:rsidR="33381A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ok and </w:t>
      </w:r>
      <w:r w:rsidRPr="3B374B5D" w:rsidR="3B33887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what's</w:t>
      </w:r>
      <w:r w:rsidRPr="3B374B5D" w:rsidR="33381A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not ok when it </w:t>
      </w:r>
      <w:r w:rsidRPr="3B374B5D" w:rsidR="27F987D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comes to dealing with social media</w:t>
      </w:r>
      <w:r w:rsidRPr="3B374B5D" w:rsidR="308C4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setting reasonable limits, encouraging face to face contact with friends and not allowing their time of social media to affect their eating, mental health</w:t>
      </w:r>
      <w:r w:rsidRPr="3B374B5D" w:rsidR="6BFA9B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3B374B5D" w:rsidR="6BFA9B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hobbies</w:t>
      </w:r>
      <w:r w:rsidRPr="3B374B5D" w:rsidR="6BFA9B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or school. </w:t>
      </w:r>
    </w:p>
    <w:p w:rsidR="0C051C69" w:rsidP="3B374B5D" w:rsidRDefault="0C051C69" w14:paraId="32E3B466" w14:textId="29095BD4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0C051C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Terrie Moffit </w:t>
      </w:r>
      <w:r w:rsidRPr="3B374B5D" w:rsidR="0C051C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identifies</w:t>
      </w:r>
      <w:r w:rsidRPr="3B374B5D" w:rsidR="0C051C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two types of antisocial young offenders in society, </w:t>
      </w:r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she believes that adolescence </w:t>
      </w:r>
      <w:bookmarkStart w:name="_Int_rHGJ2S5q" w:id="2025175734"/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are</w:t>
      </w:r>
      <w:bookmarkEnd w:id="2025175734"/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bookmarkStart w:name="_Int_6eBbZ2ZS" w:id="1686806506"/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either limited offenders</w:t>
      </w:r>
      <w:bookmarkEnd w:id="1686806506"/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so over the course of a young </w:t>
      </w:r>
      <w:r w:rsidRPr="3B374B5D" w:rsidR="387EA2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person's</w:t>
      </w:r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4E32EEE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puberty</w:t>
      </w:r>
      <w:r w:rsidRPr="3B374B5D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years </w:t>
      </w:r>
      <w:r w:rsidRPr="3B374B5D" w:rsidR="623AC3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or teenage years or they become a life course persistent offender, so they fall into it during their childhood and then </w:t>
      </w:r>
      <w:r w:rsidRPr="3B374B5D" w:rsidR="6AD8184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continue</w:t>
      </w:r>
      <w:r w:rsidRPr="3B374B5D" w:rsidR="623AC3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7D2DA6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well into their adult life. </w:t>
      </w:r>
      <w:r w:rsidRPr="3B374B5D" w:rsidR="60AF0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For the limited </w:t>
      </w:r>
      <w:r w:rsidRPr="3B374B5D" w:rsidR="1178DFA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offender's</w:t>
      </w:r>
      <w:r w:rsidRPr="3B374B5D" w:rsidR="60AF0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side of Terrie Moffit’s </w:t>
      </w:r>
      <w:r w:rsidRPr="3B374B5D" w:rsidR="4A05A8D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theory</w:t>
      </w:r>
      <w:r w:rsidRPr="3B374B5D" w:rsidR="60AF0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3B374B5D" w:rsidR="1B5705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she </w:t>
      </w:r>
      <w:r w:rsidRPr="3B374B5D" w:rsidR="1B5705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identifies</w:t>
      </w:r>
      <w:r w:rsidRPr="3B374B5D" w:rsidR="1B5705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three causes</w:t>
      </w:r>
      <w:r w:rsidRPr="3B374B5D" w:rsidR="797E67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3B374B5D" w:rsidR="797E67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there’s</w:t>
      </w:r>
      <w:r w:rsidRPr="3B374B5D" w:rsidR="797E67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this gap between </w:t>
      </w:r>
      <w:r w:rsidRPr="3B374B5D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biological maturity and social maturity, </w:t>
      </w:r>
      <w:bookmarkStart w:name="_Int_VReLozzQ" w:id="846076146"/>
      <w:r w:rsidRPr="3B374B5D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</w:t>
      </w:r>
      <w:r w:rsidRPr="3B374B5D" w:rsidR="36F452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</w:t>
      </w:r>
      <w:r w:rsidRPr="3B374B5D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bookmarkEnd w:id="846076146"/>
      <w:r w:rsidRPr="3B374B5D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identified as the burden of the pressures of puberty</w:t>
      </w:r>
      <w:r w:rsidRPr="3B374B5D" w:rsidR="0B2CC43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becoming this adult and with that comes a lot of emotions. Young people want to be accepted </w:t>
      </w:r>
      <w:r w:rsidRPr="3B374B5D" w:rsidR="07F25C7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as an adult but will </w:t>
      </w:r>
      <w:r w:rsidRPr="3B374B5D" w:rsidR="07F25C7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probably be</w:t>
      </w:r>
      <w:r w:rsidRPr="3B374B5D" w:rsidR="07F25C7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still seen as a child, therefore getting involved in activities gives them that acceptance </w:t>
      </w:r>
      <w:r w:rsidRPr="3B374B5D" w:rsidR="61626AD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by certain groups</w:t>
      </w:r>
      <w:r w:rsidRPr="3B374B5D" w:rsidR="76D907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3B374B5D" w:rsidR="7D1F1B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She believes that children and young people learn from antisocial models who are easily mimicked, for example, individuals like friends and family who are </w:t>
      </w:r>
      <w:r w:rsidRPr="3B374B5D" w:rsidR="1E50DB2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involved</w:t>
      </w:r>
      <w:r w:rsidRPr="3B374B5D" w:rsidR="7D1F1B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 ant</w:t>
      </w:r>
      <w:r w:rsidRPr="3B374B5D" w:rsidR="034309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isocial behaviour</w:t>
      </w:r>
      <w:r w:rsidRPr="3B374B5D" w:rsidR="377931B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Then obviously the learning side, things that they </w:t>
      </w:r>
      <w:r w:rsidRPr="3B374B5D" w:rsidR="35E19C8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might've</w:t>
      </w:r>
      <w:r w:rsidRPr="3B374B5D" w:rsidR="377931B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learnt f</w:t>
      </w:r>
      <w:r w:rsidRPr="3B374B5D" w:rsidR="1FCFCF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rom </w:t>
      </w:r>
      <w:r w:rsidRPr="3B374B5D" w:rsidR="2436B7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an early age that to them is the ‘norm</w:t>
      </w:r>
      <w:r w:rsidRPr="3B374B5D" w:rsidR="2436B7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’.</w:t>
      </w:r>
      <w:r w:rsidRPr="3B374B5D" w:rsidR="2436B7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1691F8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(Moffit</w:t>
      </w:r>
      <w:r w:rsidRPr="3B374B5D" w:rsidR="40ABAE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</w:t>
      </w:r>
      <w:r w:rsidRPr="3B374B5D" w:rsidR="1691F8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, T. 1993)</w:t>
      </w:r>
      <w:r w:rsidRPr="3B374B5D" w:rsidR="48EDE2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48EDE2AE" w:rsidP="3B374B5D" w:rsidRDefault="48EDE2AE" w14:paraId="225F48C2" w14:textId="725776BC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48EDE2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For life course persistent offenders, there are 5 areas tha</w:t>
      </w:r>
      <w:r w:rsidRPr="3B374B5D" w:rsidR="2EA6EB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 Moffit</w:t>
      </w:r>
      <w:r w:rsidRPr="3B374B5D" w:rsidR="0840E96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</w:t>
      </w:r>
      <w:r w:rsidRPr="3B374B5D" w:rsidR="2EA6EB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explains, </w:t>
      </w:r>
      <w:r w:rsidRPr="3B374B5D" w:rsidR="2D1003C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she includes that brain injury, normally inflicted during birth or childhood can have an impact on a child behaviour</w:t>
      </w:r>
      <w:r w:rsidRPr="3B374B5D" w:rsidR="0C6276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she also explains brain activity, so bonding with care givers, the attachment with parents or </w:t>
      </w:r>
      <w:r w:rsidRPr="3B374B5D" w:rsidR="721B7F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guardians</w:t>
      </w:r>
      <w:r w:rsidRPr="3B374B5D" w:rsidR="0C6276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any lack of that a child is more like to </w:t>
      </w:r>
      <w:r w:rsidRPr="3B374B5D" w:rsidR="429ABE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become a persistent offender. Communication and individuals with low IQ tend to fall into the </w:t>
      </w:r>
      <w:r w:rsidRPr="3B374B5D" w:rsidR="490154E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category</w:t>
      </w:r>
      <w:r w:rsidRPr="3B374B5D" w:rsidR="429ABE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a pe</w:t>
      </w:r>
      <w:r w:rsidRPr="3B374B5D" w:rsidR="597127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rsistent offender</w:t>
      </w:r>
      <w:r w:rsidRPr="3B374B5D" w:rsidR="4F67EB5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Moffit also talks about how physical differences can cause an individual to come a persistent offender, this </w:t>
      </w:r>
      <w:r w:rsidRPr="3B374B5D" w:rsidR="66F8ACB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area is very </w:t>
      </w:r>
      <w:r w:rsidRPr="3B374B5D" w:rsidR="43532D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controversial as she goes onto explain how a certain individual with </w:t>
      </w:r>
      <w:r w:rsidRPr="3B374B5D" w:rsidR="43532D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maybe different</w:t>
      </w:r>
      <w:r w:rsidRPr="3B374B5D" w:rsidR="43532D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ears, tongue etc... are more likely to become a persistent offender. </w:t>
      </w:r>
      <w:r w:rsidRPr="3B374B5D" w:rsidR="56476D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Lastly, the social risk factors, neglect, abuse, parental antisocial behaviour </w:t>
      </w:r>
      <w:r w:rsidRPr="3B374B5D" w:rsidR="77792CF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and socionic status. </w:t>
      </w:r>
      <w:r w:rsidRPr="3B374B5D" w:rsidR="44EEE8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(Moffit</w:t>
      </w:r>
      <w:r w:rsidRPr="3B374B5D" w:rsidR="3328A66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</w:t>
      </w:r>
      <w:r w:rsidRPr="3B374B5D" w:rsidR="44EEE8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, T. 1993) </w:t>
      </w:r>
    </w:p>
    <w:p w:rsidR="5D5B888C" w:rsidP="3B374B5D" w:rsidRDefault="5D5B888C" w14:paraId="61983AB8" w14:textId="48EA96DB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5D5B888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Society plays a part </w:t>
      </w:r>
      <w:r w:rsidRPr="3B374B5D" w:rsidR="19688D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in affecting a young person’s attitudes and behaviour. When children start offending, we </w:t>
      </w:r>
      <w:r w:rsidRPr="3B374B5D" w:rsidR="19688D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don’t</w:t>
      </w:r>
      <w:r w:rsidRPr="3B374B5D" w:rsidR="19688D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see this normal child </w:t>
      </w:r>
      <w:r w:rsidRPr="3B374B5D" w:rsidR="1F3751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anymore, we tend to see this dangerous individual. </w:t>
      </w:r>
      <w:r w:rsidRPr="3B374B5D" w:rsidR="00C2F7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It's</w:t>
      </w:r>
      <w:r w:rsidRPr="3B374B5D" w:rsidR="00C2F7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important to remember that this young offender is still a child, a child who needs help and support, and try not to forget how vulnerable this young person could be. </w:t>
      </w:r>
      <w:r w:rsidRPr="3B374B5D" w:rsidR="54D92B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Society can flip the idea of certain young people who </w:t>
      </w:r>
      <w:proofErr w:type="gramStart"/>
      <w:r w:rsidRPr="3B374B5D" w:rsidR="54D92B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are in need of</w:t>
      </w:r>
      <w:proofErr w:type="gramEnd"/>
      <w:r w:rsidRPr="3B374B5D" w:rsidR="54D92B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care</w:t>
      </w:r>
      <w:r w:rsidRPr="3B374B5D" w:rsidR="5B3FC2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support. If a child goes onto </w:t>
      </w:r>
      <w:r w:rsidRPr="3B374B5D" w:rsidR="7F197E6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committing </w:t>
      </w:r>
      <w:r w:rsidRPr="3B374B5D" w:rsidR="5B3FC2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 crime and enter</w:t>
      </w:r>
      <w:r w:rsidRPr="3B374B5D" w:rsidR="204B3DE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r w:rsidRPr="3B374B5D" w:rsidR="5B3FC2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 </w:t>
      </w:r>
      <w:r w:rsidRPr="3B374B5D" w:rsidR="487EA8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youth justice system, they have </w:t>
      </w:r>
      <w:r w:rsidRPr="3B374B5D" w:rsidR="065DEA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 right to have their voices heard despite being labelled as an ‘offender</w:t>
      </w:r>
      <w:r w:rsidRPr="3B374B5D" w:rsidR="065DEA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’.</w:t>
      </w:r>
      <w:r w:rsidRPr="3B374B5D" w:rsidR="065DEA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5549BD6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(Creaney, S. 2016)</w:t>
      </w:r>
      <w:r w:rsidRPr="3B374B5D" w:rsidR="4C2CF1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4E8D73D5" w:rsidP="3B374B5D" w:rsidRDefault="4E8D73D5" w14:paraId="4314E2C7" w14:textId="2BB1EB0B">
      <w:pPr>
        <w:pStyle w:val="Normal"/>
        <w:spacing w:line="48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4E8D73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Risk factors have an increasing </w:t>
      </w:r>
      <w:r w:rsidRPr="3B374B5D" w:rsidR="3EE654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effect, families exposed to several risk factors are regarded to being a high-risk family. Also, child</w:t>
      </w:r>
      <w:r w:rsidRPr="3B374B5D" w:rsidR="4CFECBB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ren</w:t>
      </w:r>
      <w:r w:rsidRPr="3B374B5D" w:rsidR="3EE654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3B374B5D" w:rsidR="628CAE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adolescents</w:t>
      </w:r>
      <w:r w:rsidRPr="3B374B5D" w:rsidR="3EE654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374B5D" w:rsidR="683A5B1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who are also </w:t>
      </w:r>
      <w:r w:rsidRPr="3B374B5D" w:rsidR="067EA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revealed to risk factors are considered at </w:t>
      </w:r>
      <w:r w:rsidRPr="3B374B5D" w:rsidR="7453466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substantial risk</w:t>
      </w:r>
      <w:r w:rsidRPr="3B374B5D" w:rsidR="067EA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under</w:t>
      </w:r>
      <w:r w:rsidRPr="3B374B5D" w:rsidR="7753DA6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going</w:t>
      </w:r>
      <w:r w:rsidRPr="3B374B5D" w:rsidR="067EA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 life that might lead to crime/criminal behaviour. </w:t>
      </w:r>
      <w:r w:rsidRPr="3B374B5D" w:rsidR="2C45DD6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This is because not only do the effects of risk factors gather, but the factors also link with </w:t>
      </w:r>
      <w:r w:rsidRPr="3B374B5D" w:rsidR="73065AB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each other</w:t>
      </w:r>
      <w:r w:rsidRPr="3B374B5D" w:rsidR="2C45DD6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for example, </w:t>
      </w:r>
      <w:r w:rsidRPr="3B374B5D" w:rsidR="3ED1FD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if the parents like to drink, this could lead to family conflicts, which could then increase the risks of</w:t>
      </w:r>
      <w:r w:rsidRPr="3B374B5D" w:rsidR="3DF43A9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substance abuse. </w:t>
      </w:r>
      <w:r w:rsidRPr="3B374B5D" w:rsidR="6FAEAC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 insufficient family setting caused by poor parental operation, such as, </w:t>
      </w:r>
      <w:r w:rsidRPr="3B374B5D" w:rsidR="5567B5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too strict rules, control that is inconsistent, the inability to show clear boundaries and lack of supervision </w:t>
      </w:r>
      <w:r w:rsidRPr="3B374B5D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were all seen as strong risk factors for antisocial behaviour, </w:t>
      </w:r>
      <w:r w:rsidRPr="3B374B5D" w:rsidR="41DF4F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deficient performance</w:t>
      </w:r>
      <w:r w:rsidRPr="3B374B5D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 school, drug/</w:t>
      </w:r>
      <w:r w:rsidRPr="3B374B5D" w:rsidR="045C85F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alcohol</w:t>
      </w:r>
      <w:r w:rsidRPr="3B374B5D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misuse and </w:t>
      </w:r>
      <w:r w:rsidRPr="3B374B5D" w:rsidR="2B7F0F9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involvement</w:t>
      </w:r>
      <w:r w:rsidRPr="3B374B5D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 youth gangs.</w:t>
      </w:r>
      <w:r w:rsidRPr="3B374B5D" w:rsidR="489A9F8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 young person from a family who have been seen as high-risk </w:t>
      </w:r>
      <w:r w:rsidRPr="3B374B5D" w:rsidR="0084343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are four times as likely to engage in criminal activity as adults than children who have brought up in a more structured home. </w:t>
      </w:r>
      <w:r w:rsidRPr="3B374B5D" w:rsidR="537F1CF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 knowledge and seeing family violence and being mistreated during childhood are two major risk factors linked with adolescent delinquent b</w:t>
      </w:r>
      <w:r w:rsidRPr="3B374B5D" w:rsidR="4581209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ehaviour </w:t>
      </w:r>
      <w:r w:rsidRPr="3B374B5D" w:rsidR="472391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and violent behaviour in adulthood. </w:t>
      </w:r>
      <w:r w:rsidRPr="3B374B5D" w:rsidR="5A08C4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 area of where a child is brought up can also have a massive effect on their behaviour, for example, families with less resources</w:t>
      </w:r>
      <w:r w:rsidRPr="3B374B5D" w:rsidR="3378D2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live in underprivilege areas have more difficulty supporting </w:t>
      </w:r>
      <w:r w:rsidRPr="3B374B5D" w:rsidR="3378D2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and providing</w:t>
      </w:r>
      <w:r w:rsidRPr="3B374B5D" w:rsidR="3378D2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for </w:t>
      </w:r>
      <w:r w:rsidRPr="3B374B5D" w:rsidR="51702A5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their children.</w:t>
      </w:r>
      <w:r w:rsidRPr="3B374B5D" w:rsidR="252AE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It is important to know that families play a </w:t>
      </w:r>
      <w:r w:rsidRPr="3B374B5D" w:rsidR="6DFFC55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vital</w:t>
      </w:r>
      <w:r w:rsidRPr="3B374B5D" w:rsidR="252AE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role in a young </w:t>
      </w:r>
      <w:r w:rsidRPr="3B374B5D" w:rsidR="566F03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person's</w:t>
      </w:r>
      <w:r w:rsidRPr="3B374B5D" w:rsidR="252AE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early years and their development</w:t>
      </w:r>
      <w:r w:rsidRPr="3B374B5D" w:rsidR="19272F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It is vital for those who are seen as high-risk to get the support, help and training they need to prevent or reduce </w:t>
      </w:r>
      <w:r w:rsidRPr="3B374B5D" w:rsidR="35C1768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criminal/antisocial behaviour. </w:t>
      </w:r>
      <w:r w:rsidRPr="3B374B5D" w:rsidR="30C29CF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(Claes, M. 2005)</w:t>
      </w:r>
    </w:p>
    <w:p w:rsidR="019CADFB" w:rsidP="3B374B5D" w:rsidRDefault="019CADFB" w14:paraId="48626F4A" w14:textId="53CE9978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374B5D" w:rsidR="019CA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Early intervention “not only saves young lives from being wasted,” but also puts a stop to the onset of adult criminal careers and </w:t>
      </w:r>
      <w:r w:rsidRPr="3B374B5D" w:rsidR="2D920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lessens</w:t>
      </w:r>
      <w:r w:rsidRPr="3B374B5D" w:rsidR="019CA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likelihood of youth becoming serious and violent offenders.</w:t>
      </w:r>
      <w:r w:rsidRPr="3B374B5D" w:rsidR="11405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B374B5D" w:rsidR="11405E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(Greenwood,</w:t>
      </w:r>
      <w:r w:rsidRPr="3B374B5D" w:rsidR="24A40B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P.</w:t>
      </w:r>
      <w:r w:rsidRPr="3B374B5D" w:rsidR="11405E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2008) </w:t>
      </w:r>
      <w:proofErr w:type="gramStart"/>
      <w:r w:rsidRPr="3B374B5D" w:rsidR="27D7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number of</w:t>
      </w:r>
      <w:proofErr w:type="gramEnd"/>
      <w:r w:rsidRPr="3B374B5D" w:rsidR="27D7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researchers have promoted a positive youth development model to direct the n</w:t>
      </w:r>
      <w:r w:rsidRPr="3B374B5D" w:rsidR="624EC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eeds of youth who could be at risk of falling into the system. One positive youth development </w:t>
      </w:r>
      <w:r w:rsidRPr="3B374B5D" w:rsidR="5450C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model describes the six life domains of work, relationships, community, health, education, and creativity. </w:t>
      </w:r>
      <w:r w:rsidRPr="3B374B5D" w:rsidR="06ACB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the required support, help and services are provided, positive outcomes will</w:t>
      </w:r>
      <w:r w:rsidRPr="3B374B5D" w:rsidR="65FF2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 the result. </w:t>
      </w:r>
      <w:r w:rsidRPr="3B374B5D" w:rsidR="65FF2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3B374B5D" w:rsidR="65FF2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Butts, Bazemore, &amp; Meroe, 2010)</w:t>
      </w:r>
      <w:r w:rsidRPr="3B374B5D" w:rsidR="06ACB3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7A6DE88" w:rsidP="3B374B5D" w:rsidRDefault="07A6DE88" w14:paraId="0312A4CD" w14:textId="6020288E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  <w:r w:rsidRPr="3B374B5D" w:rsidR="07A6D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are effective programs for children and young people? It is known that the most effective programs are those who aim to act as early as possible. </w:t>
      </w:r>
      <w:r w:rsidRPr="3B374B5D" w:rsidR="464BC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ones that focus on the risk-factors and the behavioural development of young people. For </w:t>
      </w:r>
      <w:r w:rsidRPr="3B374B5D" w:rsidR="3D2EF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example</w:t>
      </w:r>
      <w:r w:rsidRPr="3B374B5D" w:rsidR="464BC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mentoring programs, a</w:t>
      </w:r>
      <w:r w:rsidRPr="3B374B5D" w:rsidR="259E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nti-bullying programs, classroom and behaviour management </w:t>
      </w:r>
      <w:r w:rsidRPr="3B374B5D" w:rsidR="2FD31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programs</w:t>
      </w:r>
      <w:r w:rsidRPr="3B374B5D" w:rsidR="259E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afterschool recreation programs, </w:t>
      </w:r>
      <w:r w:rsidRPr="3B374B5D" w:rsidR="5F896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 organisation programs, </w:t>
      </w:r>
      <w:r w:rsidRPr="3B374B5D" w:rsidR="1B07E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comprehensive community interventions, conflict resolution and violence prevention curriculums and a few more. </w:t>
      </w:r>
      <w:r w:rsidRPr="3B374B5D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3B374B5D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Loeber, Farrington, &amp; </w:t>
      </w:r>
      <w:proofErr w:type="spellStart"/>
      <w:r w:rsidRPr="3B374B5D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Petechuk</w:t>
      </w:r>
      <w:proofErr w:type="spellEnd"/>
      <w:r w:rsidRPr="3B374B5D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2003)</w:t>
      </w:r>
    </w:p>
    <w:p w:rsidR="47613DAF" w:rsidP="3B374B5D" w:rsidRDefault="47613DAF" w14:paraId="3E2FA8CD" w14:textId="7BCBC950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374B5D" w:rsidR="47613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can we curb youth offending? Changes to the youth justice system, was introduced by the Crime Disorder Act </w:t>
      </w:r>
      <w:r w:rsidRPr="3B374B5D" w:rsidR="06062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1998, up until 1997, there was a Conservative government and then the new Labour party was introduced </w:t>
      </w:r>
      <w:r w:rsidRPr="3B374B5D" w:rsidR="65589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decided to change things. Labour wanted to target the problem of youth crime, as well as crime in general. Th</w:t>
      </w:r>
      <w:r w:rsidRPr="3B374B5D" w:rsidR="4B119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erefore, the brought in the crime and disorder act, which introduced the ASBO order, meaning anti-social behaviour order. </w:t>
      </w:r>
      <w:r w:rsidRPr="3B374B5D" w:rsidR="62A25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also introduced children orders, parent orders and </w:t>
      </w:r>
      <w:r w:rsidRPr="3B374B5D" w:rsidR="2147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working with young people in trying to prevent crime. This was all because the </w:t>
      </w:r>
      <w:r w:rsidRPr="3B374B5D" w:rsidR="27ADD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earlier</w:t>
      </w:r>
      <w:r w:rsidRPr="3B374B5D" w:rsidR="2147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government </w:t>
      </w:r>
      <w:r w:rsidRPr="3B374B5D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had an image of being ‘too soft</w:t>
      </w:r>
      <w:r w:rsidRPr="3B374B5D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3B374B5D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during the 90s there was problems with low employment, children </w:t>
      </w:r>
      <w:r w:rsidRPr="3B374B5D" w:rsidR="24737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3B374B5D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engaging in school</w:t>
      </w:r>
      <w:r w:rsidRPr="3B374B5D" w:rsidR="78B5E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B374B5D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high levels</w:t>
      </w:r>
      <w:r w:rsidRPr="3B374B5D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youth offending. Labour </w:t>
      </w:r>
      <w:r w:rsidRPr="3B374B5D" w:rsidR="5D35F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believed</w:t>
      </w:r>
      <w:r w:rsidRPr="3B374B5D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 criminal justice system was not only failing young </w:t>
      </w:r>
      <w:r w:rsidRPr="3B374B5D" w:rsidR="5321F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people,</w:t>
      </w:r>
      <w:r w:rsidRPr="3B374B5D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families </w:t>
      </w:r>
      <w:r w:rsidRPr="3B374B5D" w:rsidR="7DE38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communities so changed had to be made. </w:t>
      </w:r>
      <w:r w:rsidRPr="3B374B5D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3B374B5D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new approach</w:t>
      </w:r>
      <w:r w:rsidRPr="3B374B5D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introduced things like tags, tagging young people, meaning a type of </w:t>
      </w:r>
      <w:r w:rsidRPr="3B374B5D" w:rsidR="22417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bracelet</w:t>
      </w:r>
      <w:r w:rsidRPr="3B374B5D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B374B5D" w:rsidR="2823D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around the ankle, this device was able to track the whereabouts of a person</w:t>
      </w:r>
      <w:r w:rsidRPr="3B374B5D" w:rsidR="5A7FB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374B5D" w:rsidR="2823D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curfew</w:t>
      </w:r>
      <w:r w:rsidRPr="3B374B5D" w:rsidR="5D2D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they </w:t>
      </w:r>
      <w:r w:rsidRPr="3B374B5D" w:rsidR="5D2D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3B374B5D" w:rsidR="5D2D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certain areas. </w:t>
      </w:r>
      <w:r w:rsidRPr="3B374B5D" w:rsidR="0040D6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(GOV.UK, 2021)</w:t>
      </w:r>
    </w:p>
    <w:p w:rsidR="66939C11" w:rsidP="3B374B5D" w:rsidRDefault="66939C11" w14:paraId="6BAD6CAE" w14:textId="6DD6A411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374B5D" w:rsidR="66939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Early intervention is vital in a child or young person’s life, it can help children and young people to develop the skills t</w:t>
      </w:r>
      <w:r w:rsidRPr="3B374B5D" w:rsidR="3181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hey need to be able to carry out a happy, </w:t>
      </w:r>
      <w:r w:rsidRPr="3B374B5D" w:rsidR="3181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successful</w:t>
      </w:r>
      <w:r w:rsidRPr="3B374B5D" w:rsidR="3181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healthy life. It also helps with home life, family relationships</w:t>
      </w:r>
      <w:r w:rsidRPr="3B374B5D" w:rsidR="69BFC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mental health and increase educational attainment. Although early i</w:t>
      </w:r>
      <w:r w:rsidRPr="3B374B5D" w:rsidR="4F78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ntervention will not be able to solve every problem, it is a way of minimising the risks of a young person entering a life of crime. </w:t>
      </w:r>
      <w:r w:rsidRPr="3B374B5D" w:rsidR="4F78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Failing to </w:t>
      </w:r>
      <w:r w:rsidRPr="3B374B5D" w:rsidR="49966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intervene</w:t>
      </w:r>
      <w:r w:rsidRPr="3B374B5D" w:rsidR="49966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an early stage can lead to huge negative effects for the future and by then it could be too late. Once a young person has reached adulthood or </w:t>
      </w:r>
      <w:r w:rsidRPr="3B374B5D" w:rsidR="6127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adolescence, these problems may become too difficult, more </w:t>
      </w:r>
      <w:r w:rsidRPr="3B374B5D" w:rsidR="6127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damaging</w:t>
      </w:r>
      <w:r w:rsidRPr="3B374B5D" w:rsidR="6127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more serious. </w:t>
      </w:r>
      <w:r w:rsidRPr="3B374B5D" w:rsidR="4B2E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are many ways in which we can curb youth offending, as already said early intervention</w:t>
      </w:r>
      <w:r w:rsidRPr="3B374B5D" w:rsidR="454C5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engaging leisure time</w:t>
      </w:r>
      <w:r w:rsidRPr="3B374B5D" w:rsidR="4B2E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building resilience</w:t>
      </w:r>
      <w:r w:rsidRPr="3B374B5D" w:rsidR="09D39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for many young people it is about saying no to certain individuals and situation</w:t>
      </w:r>
      <w:r w:rsidRPr="3B374B5D" w:rsidR="69260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B374B5D" w:rsidR="09D39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effective parenting and supporting families</w:t>
      </w:r>
      <w:r w:rsidRPr="3B374B5D" w:rsidR="64730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this is vital in trying to keep young people on the straight and narrow. Education plays a</w:t>
      </w:r>
      <w:r w:rsidRPr="3B374B5D" w:rsidR="27CAF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big</w:t>
      </w:r>
      <w:r w:rsidRPr="3B374B5D" w:rsidR="64730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part, obtaining </w:t>
      </w:r>
      <w:r w:rsidRPr="3B374B5D" w:rsidR="6978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good education </w:t>
      </w:r>
      <w:r w:rsidRPr="3B374B5D" w:rsidR="65A7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attendance and qualifications. Having a stable environment</w:t>
      </w:r>
      <w:r w:rsidRPr="3B374B5D" w:rsidR="666F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tacking worklessness, for example, sometimes </w:t>
      </w:r>
      <w:r w:rsidRPr="3B374B5D" w:rsidR="666F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you’ll</w:t>
      </w:r>
      <w:r w:rsidRPr="3B374B5D" w:rsidR="666F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see that the grandparents never worked and claimed benefits, therefore so does the young person's parent’s</w:t>
      </w:r>
      <w:r w:rsidRPr="3B374B5D" w:rsidR="486A4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then can lead to the same attitude</w:t>
      </w:r>
      <w:r w:rsidRPr="3B374B5D" w:rsidR="486A4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3B374B5D" w:rsidP="3B374B5D" w:rsidRDefault="3B374B5D" w14:paraId="56D1FBC7" w14:textId="751CD34C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B374B5D" w:rsidP="3B374B5D" w:rsidRDefault="3B374B5D" w14:paraId="026A1225" w14:textId="5787B76A">
      <w:pPr>
        <w:pStyle w:val="Normal"/>
        <w:spacing w:line="480" w:lineRule="auto"/>
        <w:ind w:left="0"/>
        <w:jc w:val="both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</w:p>
    <w:p w:rsidR="3B374B5D" w:rsidP="3B374B5D" w:rsidRDefault="3B374B5D" w14:paraId="5FC16EF7" w14:textId="2EA2F767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B374B5D" w:rsidP="3B374B5D" w:rsidRDefault="3B374B5D" w14:paraId="29BF8313" w14:textId="1C6E7CEF">
      <w:pPr>
        <w:pStyle w:val="Normal"/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3B374B5D" w:rsidP="3B374B5D" w:rsidRDefault="3B374B5D" w14:paraId="7438C788" w14:textId="49CD64F5">
      <w:pPr>
        <w:pStyle w:val="Normal"/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2F7B4578" w:rsidP="3B374B5D" w:rsidRDefault="2F7B4578" w14:paraId="781590F2" w14:textId="30D499EF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3B374B5D" w:rsidR="2F7B4578">
        <w:rPr>
          <w:rFonts w:ascii="Arial" w:hAnsi="Arial" w:eastAsia="Arial" w:cs="Arial"/>
          <w:i w:val="0"/>
          <w:iCs w:val="0"/>
          <w:sz w:val="24"/>
          <w:szCs w:val="24"/>
        </w:rPr>
        <w:t>References:</w:t>
      </w:r>
    </w:p>
    <w:p w:rsidR="429B62F2" w:rsidP="3B374B5D" w:rsidRDefault="429B62F2" w14:paraId="4469FE0A" w14:textId="4EC38A9D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429B62F2">
        <w:rPr>
          <w:rFonts w:ascii="Arial" w:hAnsi="Arial" w:eastAsia="Arial" w:cs="Arial"/>
          <w:i w:val="0"/>
          <w:iCs w:val="0"/>
          <w:sz w:val="24"/>
          <w:szCs w:val="24"/>
        </w:rPr>
        <w:t>Butts, Bazemore &amp; Meroe (2010)</w:t>
      </w:r>
      <w:r w:rsidRPr="3B374B5D" w:rsidR="429B62F2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 Positive Youth Justice: Framing Justice Interventions Using the Concepts of Positive Youth Development.</w:t>
      </w:r>
    </w:p>
    <w:p w:rsidR="14B72226" w:rsidP="3B374B5D" w:rsidRDefault="14B72226" w14:paraId="69805D02" w14:textId="7E1E3FDB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  <w:r w:rsidRPr="3B374B5D" w:rsidR="14B72226">
        <w:rPr>
          <w:rFonts w:ascii="Arial" w:hAnsi="Arial" w:eastAsia="Arial" w:cs="Arial"/>
          <w:i w:val="0"/>
          <w:iCs w:val="0"/>
          <w:sz w:val="24"/>
          <w:szCs w:val="24"/>
        </w:rPr>
        <w:t>Creaney. S (2016)</w:t>
      </w:r>
      <w:r w:rsidRPr="3B374B5D" w:rsidR="14B72226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Young offenders’ views </w:t>
      </w:r>
      <w:r w:rsidRPr="3B374B5D" w:rsidR="14B72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rendered</w:t>
      </w:r>
      <w:r w:rsidRPr="3B374B5D" w:rsidR="14B72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invalid: children must have a stronger voice in the system</w:t>
      </w:r>
      <w:r w:rsidRPr="3B374B5D" w:rsidR="07A5A7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B374B5D" w:rsidR="07A5A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156886f04aee455d">
        <w:r w:rsidRPr="3B374B5D" w:rsidR="07A5A7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https://blogs.lse.ac.uk/politicsandpolicy/files/2016/08/sean_creaney.png</w:t>
        </w:r>
      </w:hyperlink>
      <w:r w:rsidRPr="3B374B5D" w:rsidR="07A5A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17AA28A" w:rsidP="3B374B5D" w:rsidRDefault="617AA28A" w14:paraId="044EDB15" w14:textId="2EAC9AEC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617AA28A">
        <w:rPr>
          <w:rFonts w:ascii="Arial" w:hAnsi="Arial" w:eastAsia="Arial" w:cs="Arial"/>
          <w:i w:val="0"/>
          <w:iCs w:val="0"/>
          <w:sz w:val="24"/>
          <w:szCs w:val="24"/>
        </w:rPr>
        <w:t xml:space="preserve">Crown Prosecution Service (2021) </w:t>
      </w:r>
      <w:r w:rsidRPr="3B374B5D" w:rsidR="617AA28A">
        <w:rPr>
          <w:rFonts w:ascii="Arial" w:hAnsi="Arial" w:eastAsia="Arial" w:cs="Arial"/>
          <w:i w:val="1"/>
          <w:iCs w:val="1"/>
          <w:sz w:val="24"/>
          <w:szCs w:val="24"/>
        </w:rPr>
        <w:t>Youth Crime: Age of crimin</w:t>
      </w:r>
      <w:r w:rsidRPr="3B374B5D" w:rsidR="0EF55CBA">
        <w:rPr>
          <w:rFonts w:ascii="Arial" w:hAnsi="Arial" w:eastAsia="Arial" w:cs="Arial"/>
          <w:i w:val="1"/>
          <w:iCs w:val="1"/>
          <w:sz w:val="24"/>
          <w:szCs w:val="24"/>
        </w:rPr>
        <w:t xml:space="preserve">ality. </w:t>
      </w:r>
      <w:r w:rsidRPr="3B374B5D" w:rsidR="0EF55CBA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a6fab87ef9d643e1">
        <w:r w:rsidRPr="3B374B5D" w:rsidR="0EF55CB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https://www.cps.gov.uk/crime-info/youth-crime</w:t>
        </w:r>
      </w:hyperlink>
      <w:r w:rsidRPr="3B374B5D" w:rsidR="0EF55CB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FDE787D" w:rsidP="3B374B5D" w:rsidRDefault="2FDE787D" w14:paraId="76E84B10" w14:textId="12358F37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Helvetica Neue" w:hAnsi="Helvetica Neue" w:eastAsia="Helvetica Neue" w:cs="Helvetica Neue" w:asciiTheme="minorAscii" w:hAnsiTheme="minorAscii" w:eastAsiaTheme="minorAscii" w:cstheme="minorAscii"/>
          <w:b w:val="1"/>
          <w:bCs w:val="1"/>
          <w:i w:val="0"/>
          <w:iCs w:val="0"/>
          <w:color w:val="333333"/>
          <w:sz w:val="24"/>
          <w:szCs w:val="24"/>
        </w:rPr>
      </w:pPr>
      <w:r w:rsidRPr="3B374B5D" w:rsidR="2FDE787D">
        <w:rPr>
          <w:rFonts w:ascii="Helvetica Neue" w:hAnsi="Helvetica Neue" w:eastAsia="Helvetica Neue" w:cs="Helvetica Neue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Claes, M., et al. (2005) "Parenting, Peer Orientation, Drug Use, and Antisocial Behavior in Late Adolescence: A Cross-National Study". </w:t>
      </w:r>
      <w:r w:rsidRPr="3B374B5D" w:rsidR="2FDE787D">
        <w:rPr>
          <w:rFonts w:ascii="Helvetica Neue" w:hAnsi="Helvetica Neue" w:eastAsia="Helvetica Neue" w:cs="Helvetica Neue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Journal of Youth and Adolescence</w:t>
      </w:r>
      <w:r w:rsidRPr="3B374B5D" w:rsidR="2FDE787D">
        <w:rPr>
          <w:rFonts w:ascii="Helvetica Neue" w:hAnsi="Helvetica Neue" w:eastAsia="Helvetica Neue" w:cs="Helvetica Neue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34(5): 401-411.</w:t>
      </w:r>
    </w:p>
    <w:p w:rsidR="48BBCEF1" w:rsidP="3B374B5D" w:rsidRDefault="48BBCEF1" w14:paraId="5B92256A" w14:textId="18B5EE47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48BBCEF1">
        <w:rPr>
          <w:rFonts w:ascii="Arial" w:hAnsi="Arial" w:eastAsia="Arial" w:cs="Arial"/>
          <w:i w:val="0"/>
          <w:iCs w:val="0"/>
          <w:sz w:val="24"/>
          <w:szCs w:val="24"/>
        </w:rPr>
        <w:t>Freud</w:t>
      </w:r>
      <w:r w:rsidRPr="3B374B5D" w:rsidR="5A6A2C15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3B374B5D" w:rsidR="48BBCEF1">
        <w:rPr>
          <w:rFonts w:ascii="Arial" w:hAnsi="Arial" w:eastAsia="Arial" w:cs="Arial"/>
          <w:i w:val="0"/>
          <w:iCs w:val="0"/>
          <w:sz w:val="24"/>
          <w:szCs w:val="24"/>
        </w:rPr>
        <w:t xml:space="preserve"> A (2021) </w:t>
      </w:r>
      <w:r w:rsidRPr="3B374B5D" w:rsidR="48BBCEF1">
        <w:rPr>
          <w:rFonts w:ascii="Arial" w:hAnsi="Arial" w:eastAsia="Arial" w:cs="Arial"/>
          <w:i w:val="1"/>
          <w:iCs w:val="1"/>
          <w:sz w:val="24"/>
          <w:szCs w:val="24"/>
        </w:rPr>
        <w:t xml:space="preserve">Mentally Healthy Schools: Home environment. </w:t>
      </w:r>
      <w:r w:rsidRPr="3B374B5D" w:rsidR="1BC546E4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fb933c5847f54265">
        <w:r w:rsidRPr="3B374B5D" w:rsidR="1BC546E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https://www.mentallyhealthyschools.org.uk/risks-and-protective-factors/home-based-risk-factors/home-environment/</w:t>
        </w:r>
      </w:hyperlink>
      <w:r w:rsidRPr="3B374B5D" w:rsidR="1BC546E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CE259F5" w:rsidP="3B374B5D" w:rsidRDefault="5CE259F5" w14:paraId="4B305EB4" w14:textId="30F09E3B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5CE259F5">
        <w:rPr>
          <w:rFonts w:ascii="Arial" w:hAnsi="Arial" w:eastAsia="Arial" w:cs="Arial"/>
          <w:i w:val="0"/>
          <w:iCs w:val="0"/>
          <w:sz w:val="24"/>
          <w:szCs w:val="24"/>
        </w:rPr>
        <w:t xml:space="preserve">Greenwood. P (2008) </w:t>
      </w:r>
      <w:r w:rsidRPr="3B374B5D" w:rsidR="5CE259F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Prevention and Intervention Programs for Juvenile Offenders. </w:t>
      </w:r>
      <w:r w:rsidRPr="3B374B5D" w:rsidR="5CE259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Pages: 186</w:t>
      </w:r>
    </w:p>
    <w:p w:rsidR="424F0842" w:rsidP="3B374B5D" w:rsidRDefault="424F0842" w14:paraId="727A6431" w14:textId="503D714D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374B5D" w:rsidR="424F084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GOV.UK  (2021) </w:t>
      </w:r>
      <w:r w:rsidRPr="3B374B5D" w:rsidR="424F08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Collaborative approaches to preventing offending and re-offending by children. </w:t>
      </w:r>
    </w:p>
    <w:p w:rsidR="701754A5" w:rsidP="3B374B5D" w:rsidRDefault="701754A5" w14:paraId="68F511F3" w14:textId="3E054BBB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701754A5">
        <w:rPr>
          <w:rFonts w:ascii="Arial" w:hAnsi="Arial" w:eastAsia="Arial" w:cs="Arial"/>
          <w:i w:val="0"/>
          <w:iCs w:val="0"/>
          <w:sz w:val="24"/>
          <w:szCs w:val="24"/>
        </w:rPr>
        <w:t xml:space="preserve">Government </w:t>
      </w:r>
      <w:r w:rsidRPr="3B374B5D" w:rsidR="2855A373">
        <w:rPr>
          <w:rFonts w:ascii="Arial" w:hAnsi="Arial" w:eastAsia="Arial" w:cs="Arial"/>
          <w:i w:val="0"/>
          <w:iCs w:val="0"/>
          <w:sz w:val="24"/>
          <w:szCs w:val="24"/>
        </w:rPr>
        <w:t>Services</w:t>
      </w:r>
      <w:r w:rsidRPr="3B374B5D" w:rsidR="701754A5">
        <w:rPr>
          <w:rFonts w:ascii="Arial" w:hAnsi="Arial" w:eastAsia="Arial" w:cs="Arial"/>
          <w:i w:val="0"/>
          <w:iCs w:val="0"/>
          <w:sz w:val="24"/>
          <w:szCs w:val="24"/>
        </w:rPr>
        <w:t xml:space="preserve"> (2021) </w:t>
      </w:r>
      <w:r w:rsidRPr="3B374B5D" w:rsidR="701754A5">
        <w:rPr>
          <w:rFonts w:ascii="Arial" w:hAnsi="Arial" w:eastAsia="Arial" w:cs="Arial"/>
          <w:i w:val="1"/>
          <w:iCs w:val="1"/>
          <w:sz w:val="24"/>
          <w:szCs w:val="24"/>
        </w:rPr>
        <w:t xml:space="preserve">Children and Legal system: Preventing </w:t>
      </w:r>
      <w:r w:rsidRPr="3B374B5D" w:rsidR="1579B760">
        <w:rPr>
          <w:rFonts w:ascii="Arial" w:hAnsi="Arial" w:eastAsia="Arial" w:cs="Arial"/>
          <w:i w:val="1"/>
          <w:iCs w:val="1"/>
          <w:sz w:val="24"/>
          <w:szCs w:val="24"/>
        </w:rPr>
        <w:t>involvement</w:t>
      </w:r>
      <w:r w:rsidRPr="3B374B5D" w:rsidR="701754A5">
        <w:rPr>
          <w:rFonts w:ascii="Arial" w:hAnsi="Arial" w:eastAsia="Arial" w:cs="Arial"/>
          <w:i w:val="1"/>
          <w:iCs w:val="1"/>
          <w:sz w:val="24"/>
          <w:szCs w:val="24"/>
        </w:rPr>
        <w:t xml:space="preserve"> in crime. </w:t>
      </w:r>
      <w:r w:rsidRPr="3B374B5D" w:rsidR="28B7C191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6d10fb35e6ce4ab7">
        <w:r w:rsidRPr="3B374B5D" w:rsidR="28B7C191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https://www.nidirect.gov.uk/articles/preventing-involvement-crime</w:t>
        </w:r>
      </w:hyperlink>
      <w:r w:rsidRPr="3B374B5D" w:rsidR="28B7C19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BF962B8" w:rsidP="3B374B5D" w:rsidRDefault="7BF962B8" w14:paraId="292E21B7" w14:textId="0E3793FE">
      <w:pPr>
        <w:pStyle w:val="ListParagraph"/>
        <w:numPr>
          <w:ilvl w:val="0"/>
          <w:numId w:val="2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3B374B5D" w:rsidR="7BF962B8">
        <w:rPr>
          <w:rFonts w:ascii="Arial" w:hAnsi="Arial" w:eastAsia="Arial" w:cs="Arial"/>
          <w:i w:val="0"/>
          <w:iCs w:val="0"/>
          <w:sz w:val="24"/>
          <w:szCs w:val="24"/>
        </w:rPr>
        <w:t xml:space="preserve">Loeber. R, David. P &amp; </w:t>
      </w:r>
      <w:proofErr w:type="spellStart"/>
      <w:r w:rsidRPr="3B374B5D" w:rsidR="7BF962B8">
        <w:rPr>
          <w:rFonts w:ascii="Arial" w:hAnsi="Arial" w:eastAsia="Arial" w:cs="Arial"/>
          <w:i w:val="0"/>
          <w:iCs w:val="0"/>
          <w:sz w:val="24"/>
          <w:szCs w:val="24"/>
        </w:rPr>
        <w:t>Petechuk</w:t>
      </w:r>
      <w:proofErr w:type="spellEnd"/>
      <w:r w:rsidRPr="3B374B5D" w:rsidR="7BF962B8">
        <w:rPr>
          <w:rFonts w:ascii="Arial" w:hAnsi="Arial" w:eastAsia="Arial" w:cs="Arial"/>
          <w:i w:val="0"/>
          <w:iCs w:val="0"/>
          <w:sz w:val="24"/>
          <w:szCs w:val="24"/>
        </w:rPr>
        <w:t>. P (2003)</w:t>
      </w:r>
      <w:r w:rsidRPr="3B374B5D" w:rsidR="7BF962B8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</w:t>
      </w:r>
      <w:r w:rsidRPr="3B374B5D" w:rsidR="7BF962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 Delinquency: Early Intervention and Prevention</w:t>
      </w:r>
      <w:r w:rsidRPr="3B374B5D" w:rsidR="074129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7F39815" w:rsidP="3B374B5D" w:rsidRDefault="77F39815" w14:paraId="670BBFF3" w14:textId="3B35F625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77F39815">
        <w:rPr>
          <w:rFonts w:ascii="Arial" w:hAnsi="Arial" w:eastAsia="Arial" w:cs="Arial"/>
          <w:i w:val="0"/>
          <w:iCs w:val="0"/>
          <w:sz w:val="24"/>
          <w:szCs w:val="24"/>
        </w:rPr>
        <w:t xml:space="preserve">Scottish Government </w:t>
      </w:r>
      <w:r w:rsidRPr="3B374B5D" w:rsidR="1CA200EF">
        <w:rPr>
          <w:rFonts w:ascii="Arial" w:hAnsi="Arial" w:eastAsia="Arial" w:cs="Arial"/>
          <w:i w:val="0"/>
          <w:iCs w:val="0"/>
          <w:sz w:val="24"/>
          <w:szCs w:val="24"/>
        </w:rPr>
        <w:t xml:space="preserve">(2021) </w:t>
      </w:r>
      <w:r w:rsidRPr="3B374B5D" w:rsidR="1CA200EF">
        <w:rPr>
          <w:rFonts w:ascii="Arial" w:hAnsi="Arial" w:eastAsia="Arial" w:cs="Arial"/>
          <w:i w:val="1"/>
          <w:iCs w:val="1"/>
          <w:sz w:val="24"/>
          <w:szCs w:val="24"/>
        </w:rPr>
        <w:t xml:space="preserve">Youth Justice: Age of criminal responsibility. </w:t>
      </w:r>
      <w:r w:rsidRPr="3B374B5D" w:rsidR="1CA200EF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a43e3067cd674e84">
        <w:r w:rsidRPr="3B374B5D" w:rsidR="1CA200EF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https://www.gov.scot/policies/youth-justice/raising-age-criminal-responsibility/</w:t>
        </w:r>
      </w:hyperlink>
      <w:r w:rsidRPr="3B374B5D" w:rsidR="1CA200E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36424AE" w:rsidP="3B374B5D" w:rsidRDefault="336424AE" w14:paraId="0B206AAB" w14:textId="38EF54AF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B374B5D" w:rsidR="336424AE">
        <w:rPr>
          <w:rFonts w:ascii="Arial" w:hAnsi="Arial" w:eastAsia="Arial" w:cs="Arial"/>
          <w:i w:val="0"/>
          <w:iCs w:val="0"/>
          <w:sz w:val="24"/>
          <w:szCs w:val="24"/>
        </w:rPr>
        <w:t xml:space="preserve">Shenfield. T (2020) </w:t>
      </w:r>
      <w:r w:rsidRPr="3B374B5D" w:rsidR="336424AE">
        <w:rPr>
          <w:rFonts w:ascii="Arial" w:hAnsi="Arial" w:eastAsia="Arial" w:cs="Arial"/>
          <w:i w:val="1"/>
          <w:iCs w:val="1"/>
          <w:sz w:val="24"/>
          <w:szCs w:val="24"/>
        </w:rPr>
        <w:t xml:space="preserve">Advance </w:t>
      </w:r>
      <w:r w:rsidRPr="3B374B5D" w:rsidR="3C03EEEB">
        <w:rPr>
          <w:rFonts w:ascii="Arial" w:hAnsi="Arial" w:eastAsia="Arial" w:cs="Arial"/>
          <w:i w:val="1"/>
          <w:iCs w:val="1"/>
          <w:sz w:val="24"/>
          <w:szCs w:val="24"/>
        </w:rPr>
        <w:t>Psychology</w:t>
      </w:r>
      <w:r w:rsidRPr="3B374B5D" w:rsidR="336424AE">
        <w:rPr>
          <w:rFonts w:ascii="Arial" w:hAnsi="Arial" w:eastAsia="Arial" w:cs="Arial"/>
          <w:i w:val="1"/>
          <w:iCs w:val="1"/>
          <w:sz w:val="24"/>
          <w:szCs w:val="24"/>
        </w:rPr>
        <w:t xml:space="preserve">: The trouble with boredom or how to help the under-engaged child. </w:t>
      </w:r>
      <w:r w:rsidRPr="3B374B5D" w:rsidR="0F0D66DE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w:anchor=":~:text=Child%20psychologists%20have%20long%20noted,risk%20of%20anxiety%20and%20depression.&amp;text=Bored%20kids%20are%20not%20bad,them%20appear%20defiant%20or%20lazy" r:id="R42c23e6c47e44f3b">
        <w:r w:rsidRPr="3B374B5D" w:rsidR="5CA66AA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https://www.psy-ed.com/wpblog/bored-child.com</w:t>
        </w:r>
      </w:hyperlink>
      <w:r w:rsidRPr="3B374B5D" w:rsidR="5CA66AA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2300BDD" w:rsidP="3B374B5D" w:rsidRDefault="22300BDD" w14:paraId="3327AA97" w14:textId="289BEB45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hyperlink r:id="R6bbc3acee9c94f2c">
        <w:r w:rsidRPr="3B374B5D" w:rsidR="22300B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Terrie E. Moffitt (1993): </w:t>
        </w:r>
        <w:r w:rsidRPr="3B374B5D" w:rsidR="22300BDD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Life-course-persistent and Adolescence-limited Antisocial Behavior: A developmental taxonomy.</w:t>
        </w:r>
        <w:r w:rsidRPr="3B374B5D" w:rsidR="22300B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Psychological Review, 100, 674-701.</w:t>
        </w:r>
      </w:hyperlink>
    </w:p>
    <w:p w:rsidR="5CA66AAC" w:rsidP="3B374B5D" w:rsidRDefault="5CA66AAC" w14:paraId="457B7F86" w14:textId="030EC6D8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3B374B5D" w:rsidR="5CA66AAC">
        <w:rPr>
          <w:rFonts w:ascii="Arial" w:hAnsi="Arial" w:eastAsia="Arial" w:cs="Arial"/>
          <w:i w:val="0"/>
          <w:iCs w:val="0"/>
          <w:sz w:val="24"/>
          <w:szCs w:val="24"/>
        </w:rPr>
        <w:t xml:space="preserve">O’Keeffe. G &amp; Clarke-Pearson. K (2011) </w:t>
      </w:r>
      <w:r w:rsidRPr="3B374B5D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Clinical Report </w:t>
      </w:r>
      <w:proofErr w:type="gramStart"/>
      <w:r w:rsidRPr="3B374B5D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</w:t>
      </w:r>
      <w:proofErr w:type="gramEnd"/>
      <w:r w:rsidRPr="3B374B5D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Impact of </w:t>
      </w:r>
      <w:proofErr w:type="gramStart"/>
      <w:r w:rsidRPr="3B374B5D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Social Media</w:t>
      </w:r>
      <w:proofErr w:type="gramEnd"/>
      <w:r w:rsidRPr="3B374B5D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on Children, Adolescents, and Families. </w:t>
      </w:r>
      <w:r w:rsidRPr="3B374B5D" w:rsidR="3942A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</w:t>
      </w:r>
      <w:r w:rsidRPr="3B374B5D" w:rsidR="2C757AE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Volume 149</w:t>
      </w:r>
      <w:r w:rsidRPr="3B374B5D" w:rsidR="01426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LEKOKnfC4cXEy" int2:id="maTd6vVL">
      <int2:state int2:type="AugLoop_Text_Critique" int2:value="Rejected"/>
    </int2:textHash>
    <int2:textHash int2:hashCode="XfnPlw4VbdG38c" int2:id="2IPyYtns">
      <int2:state int2:type="AugLoop_Text_Critique" int2:value="Rejected"/>
    </int2:textHash>
    <int2:textHash int2:hashCode="+ZvezBxh+DgFzs" int2:id="ejWJTcpC">
      <int2:state int2:type="AugLoop_Text_Critique" int2:value="Rejected"/>
    </int2:textHash>
    <int2:textHash int2:hashCode="zgVMXPninsel0l" int2:id="88KOemce">
      <int2:state int2:type="AugLoop_Text_Critique" int2:value="Rejected"/>
    </int2:textHash>
    <int2:textHash int2:hashCode="8/2JHn0uswXnZ2" int2:id="aI17dFSY">
      <int2:state int2:type="AugLoop_Text_Critique" int2:value="Rejected"/>
    </int2:textHash>
    <int2:textHash int2:hashCode="T2uh1uCfFUtYOn" int2:id="DgaiHDrn">
      <int2:state int2:type="AugLoop_Text_Critique" int2:value="Rejected"/>
    </int2:textHash>
    <int2:textHash int2:hashCode="IEEkdmk2qlIoq+" int2:id="mE9gkdOk">
      <int2:state int2:type="AugLoop_Text_Critique" int2:value="Rejected"/>
    </int2:textHash>
    <int2:textHash int2:hashCode="SobbH7/BcBfWkj" int2:id="tS3CveoN">
      <int2:state int2:type="AugLoop_Text_Critique" int2:value="Rejected"/>
    </int2:textHash>
    <int2:textHash int2:hashCode="FhxCN58vOqq4SL" int2:id="DfHdSFyO">
      <int2:state int2:type="AugLoop_Text_Critique" int2:value="Rejected"/>
    </int2:textHash>
    <int2:bookmark int2:bookmarkName="_Int_VReLozzQ" int2:invalidationBookmarkName="" int2:hashCode="+AOyY4g2XjMYTV" int2:id="NvobZzSh">
      <int2:state int2:type="LegacyProofing" int2:value="Rejected"/>
    </int2:bookmark>
    <int2:bookmark int2:bookmarkName="_Int_rHGJ2S5q" int2:invalidationBookmarkName="" int2:hashCode="X55YArurxx+Sdf" int2:id="jiTGf1NO">
      <int2:state int2:type="LegacyProofing" int2:value="Rejected"/>
    </int2:bookmark>
    <int2:bookmark int2:bookmarkName="_Int_6eBbZ2ZS" int2:invalidationBookmarkName="" int2:hashCode="zciXzNrpcGJmNb" int2:id="B7dM77fS">
      <int2:state int2:type="LegacyProofing" int2:value="Rejected"/>
    </int2:bookmark>
    <int2:bookmark int2:bookmarkName="_Int_d8BLLVzL" int2:invalidationBookmarkName="" int2:hashCode="h9cpqym6dHoNAH" int2:id="nNk9ZsLh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97C9C8"/>
    <w:rsid w:val="0040D62E"/>
    <w:rsid w:val="008424B7"/>
    <w:rsid w:val="00843433"/>
    <w:rsid w:val="0096C583"/>
    <w:rsid w:val="00C2F791"/>
    <w:rsid w:val="011C9609"/>
    <w:rsid w:val="014267BF"/>
    <w:rsid w:val="019CADFB"/>
    <w:rsid w:val="01A25507"/>
    <w:rsid w:val="027207C5"/>
    <w:rsid w:val="02993FAE"/>
    <w:rsid w:val="02E290D8"/>
    <w:rsid w:val="03238F73"/>
    <w:rsid w:val="0343093D"/>
    <w:rsid w:val="0402BFCA"/>
    <w:rsid w:val="040DD826"/>
    <w:rsid w:val="043AF5B3"/>
    <w:rsid w:val="045C85FA"/>
    <w:rsid w:val="047E6139"/>
    <w:rsid w:val="049D3CDE"/>
    <w:rsid w:val="04B4DEDD"/>
    <w:rsid w:val="04CE8887"/>
    <w:rsid w:val="04F8E92B"/>
    <w:rsid w:val="059E902B"/>
    <w:rsid w:val="05A09F1A"/>
    <w:rsid w:val="05D0E070"/>
    <w:rsid w:val="060622E1"/>
    <w:rsid w:val="0627D583"/>
    <w:rsid w:val="06599494"/>
    <w:rsid w:val="065DEA09"/>
    <w:rsid w:val="066688F9"/>
    <w:rsid w:val="067CAE00"/>
    <w:rsid w:val="067EA553"/>
    <w:rsid w:val="068868DC"/>
    <w:rsid w:val="06ACB35E"/>
    <w:rsid w:val="06AE8A0F"/>
    <w:rsid w:val="06F65D26"/>
    <w:rsid w:val="07115F19"/>
    <w:rsid w:val="0725C11E"/>
    <w:rsid w:val="072B2296"/>
    <w:rsid w:val="073C6F7B"/>
    <w:rsid w:val="07412979"/>
    <w:rsid w:val="07A5A7EE"/>
    <w:rsid w:val="07A6DE88"/>
    <w:rsid w:val="07AA3DFE"/>
    <w:rsid w:val="07E213EB"/>
    <w:rsid w:val="07F25C7C"/>
    <w:rsid w:val="080EC96C"/>
    <w:rsid w:val="0840E96A"/>
    <w:rsid w:val="08D83FDC"/>
    <w:rsid w:val="08D9F019"/>
    <w:rsid w:val="09088132"/>
    <w:rsid w:val="097564DE"/>
    <w:rsid w:val="09D39B37"/>
    <w:rsid w:val="0A2D5045"/>
    <w:rsid w:val="0A353DCB"/>
    <w:rsid w:val="0A949E85"/>
    <w:rsid w:val="0A9D5C09"/>
    <w:rsid w:val="0AA45193"/>
    <w:rsid w:val="0AC2CDA9"/>
    <w:rsid w:val="0AE1DEC0"/>
    <w:rsid w:val="0B2CC43B"/>
    <w:rsid w:val="0B55D5B9"/>
    <w:rsid w:val="0BC76552"/>
    <w:rsid w:val="0BCBEB77"/>
    <w:rsid w:val="0BD10E2C"/>
    <w:rsid w:val="0C051C69"/>
    <w:rsid w:val="0C3ECE4C"/>
    <w:rsid w:val="0C627661"/>
    <w:rsid w:val="0C74AB93"/>
    <w:rsid w:val="0D0E4710"/>
    <w:rsid w:val="0D6CDE8D"/>
    <w:rsid w:val="0E19E6CA"/>
    <w:rsid w:val="0E1A34C0"/>
    <w:rsid w:val="0E3AE587"/>
    <w:rsid w:val="0E4433D3"/>
    <w:rsid w:val="0E744F67"/>
    <w:rsid w:val="0EF55CBA"/>
    <w:rsid w:val="0F08AEEE"/>
    <w:rsid w:val="0F0CBE2B"/>
    <w:rsid w:val="0F0D66DE"/>
    <w:rsid w:val="0F6B7F87"/>
    <w:rsid w:val="0F70FB04"/>
    <w:rsid w:val="0F746831"/>
    <w:rsid w:val="0F963ECC"/>
    <w:rsid w:val="1019DB51"/>
    <w:rsid w:val="10568013"/>
    <w:rsid w:val="1103F26D"/>
    <w:rsid w:val="11103892"/>
    <w:rsid w:val="1118BCA5"/>
    <w:rsid w:val="11405EEA"/>
    <w:rsid w:val="1162AC38"/>
    <w:rsid w:val="116359DB"/>
    <w:rsid w:val="1178DFA3"/>
    <w:rsid w:val="11ABF029"/>
    <w:rsid w:val="124C94FA"/>
    <w:rsid w:val="12AC08F3"/>
    <w:rsid w:val="12CD64BC"/>
    <w:rsid w:val="133A25F6"/>
    <w:rsid w:val="13C78B3B"/>
    <w:rsid w:val="13DC2011"/>
    <w:rsid w:val="1409CCDC"/>
    <w:rsid w:val="140A47AE"/>
    <w:rsid w:val="1434E52B"/>
    <w:rsid w:val="1447D954"/>
    <w:rsid w:val="14B72226"/>
    <w:rsid w:val="154AD64A"/>
    <w:rsid w:val="155018C5"/>
    <w:rsid w:val="15635B9C"/>
    <w:rsid w:val="1577F072"/>
    <w:rsid w:val="1579B760"/>
    <w:rsid w:val="15C7B9D7"/>
    <w:rsid w:val="15C953E9"/>
    <w:rsid w:val="16361D5B"/>
    <w:rsid w:val="16664D18"/>
    <w:rsid w:val="1691F823"/>
    <w:rsid w:val="16C5C197"/>
    <w:rsid w:val="1713C0D3"/>
    <w:rsid w:val="1765244A"/>
    <w:rsid w:val="182B1EEC"/>
    <w:rsid w:val="186191F8"/>
    <w:rsid w:val="189AFC5E"/>
    <w:rsid w:val="189EEDD5"/>
    <w:rsid w:val="18AF9134"/>
    <w:rsid w:val="18CD6ADE"/>
    <w:rsid w:val="19272F51"/>
    <w:rsid w:val="19688D92"/>
    <w:rsid w:val="19A8AD22"/>
    <w:rsid w:val="1A8E25AD"/>
    <w:rsid w:val="1AC14EC9"/>
    <w:rsid w:val="1ADF4175"/>
    <w:rsid w:val="1AF113C4"/>
    <w:rsid w:val="1B07E599"/>
    <w:rsid w:val="1B098E7E"/>
    <w:rsid w:val="1B447D83"/>
    <w:rsid w:val="1B5705E6"/>
    <w:rsid w:val="1B7AA4F2"/>
    <w:rsid w:val="1B9932BA"/>
    <w:rsid w:val="1BBD663A"/>
    <w:rsid w:val="1BC546E4"/>
    <w:rsid w:val="1BD6483C"/>
    <w:rsid w:val="1BE59A85"/>
    <w:rsid w:val="1BE731F6"/>
    <w:rsid w:val="1C050BA0"/>
    <w:rsid w:val="1CA200EF"/>
    <w:rsid w:val="1CE9F0A1"/>
    <w:rsid w:val="1D167553"/>
    <w:rsid w:val="1D1C34CF"/>
    <w:rsid w:val="1D6E6D81"/>
    <w:rsid w:val="1E50DB23"/>
    <w:rsid w:val="1ED0D37C"/>
    <w:rsid w:val="1F37511F"/>
    <w:rsid w:val="1F3CAC62"/>
    <w:rsid w:val="1F5445CB"/>
    <w:rsid w:val="1FCFCF21"/>
    <w:rsid w:val="201E2D24"/>
    <w:rsid w:val="204B3DEF"/>
    <w:rsid w:val="20BAA319"/>
    <w:rsid w:val="20CFF946"/>
    <w:rsid w:val="212ADCB5"/>
    <w:rsid w:val="2147450E"/>
    <w:rsid w:val="21EBE350"/>
    <w:rsid w:val="21FBB0CE"/>
    <w:rsid w:val="22300BDD"/>
    <w:rsid w:val="22417038"/>
    <w:rsid w:val="224DA2A1"/>
    <w:rsid w:val="2256737A"/>
    <w:rsid w:val="225ADEC8"/>
    <w:rsid w:val="228F73FB"/>
    <w:rsid w:val="22B3D199"/>
    <w:rsid w:val="22C6AD16"/>
    <w:rsid w:val="22E800B5"/>
    <w:rsid w:val="23D0543E"/>
    <w:rsid w:val="23F6AF29"/>
    <w:rsid w:val="24079A08"/>
    <w:rsid w:val="2436B71A"/>
    <w:rsid w:val="247373B3"/>
    <w:rsid w:val="24A40B28"/>
    <w:rsid w:val="252AE0B0"/>
    <w:rsid w:val="2573BB3E"/>
    <w:rsid w:val="259E3652"/>
    <w:rsid w:val="25D44F4B"/>
    <w:rsid w:val="26CF21F1"/>
    <w:rsid w:val="272E4FEB"/>
    <w:rsid w:val="27938788"/>
    <w:rsid w:val="27ADDB72"/>
    <w:rsid w:val="27CAF301"/>
    <w:rsid w:val="27D6117E"/>
    <w:rsid w:val="27D74289"/>
    <w:rsid w:val="27F987DF"/>
    <w:rsid w:val="2823D47A"/>
    <w:rsid w:val="2855A373"/>
    <w:rsid w:val="287FA348"/>
    <w:rsid w:val="289BE942"/>
    <w:rsid w:val="28B7C191"/>
    <w:rsid w:val="28C5B4FE"/>
    <w:rsid w:val="28CA204C"/>
    <w:rsid w:val="298BBABE"/>
    <w:rsid w:val="2A1B73A9"/>
    <w:rsid w:val="2A490AA5"/>
    <w:rsid w:val="2A4CF089"/>
    <w:rsid w:val="2A77A4DA"/>
    <w:rsid w:val="2A971FB0"/>
    <w:rsid w:val="2B553A6F"/>
    <w:rsid w:val="2B6D86C3"/>
    <w:rsid w:val="2B7F0F9D"/>
    <w:rsid w:val="2BB00CA4"/>
    <w:rsid w:val="2C45149A"/>
    <w:rsid w:val="2C45DD6C"/>
    <w:rsid w:val="2C757AE0"/>
    <w:rsid w:val="2D1003C8"/>
    <w:rsid w:val="2D920222"/>
    <w:rsid w:val="2DB612E7"/>
    <w:rsid w:val="2E660DDB"/>
    <w:rsid w:val="2EA6EBAB"/>
    <w:rsid w:val="2ED8298A"/>
    <w:rsid w:val="2EFB4A37"/>
    <w:rsid w:val="2F6A90D3"/>
    <w:rsid w:val="2F7B4578"/>
    <w:rsid w:val="2FD311A6"/>
    <w:rsid w:val="2FDE787D"/>
    <w:rsid w:val="306D1008"/>
    <w:rsid w:val="308C4273"/>
    <w:rsid w:val="30C29CF0"/>
    <w:rsid w:val="31593F76"/>
    <w:rsid w:val="316C9449"/>
    <w:rsid w:val="31817BE9"/>
    <w:rsid w:val="319A77BF"/>
    <w:rsid w:val="31A730A2"/>
    <w:rsid w:val="3225AE36"/>
    <w:rsid w:val="3269E74B"/>
    <w:rsid w:val="3299BE1F"/>
    <w:rsid w:val="32F9329E"/>
    <w:rsid w:val="331D661E"/>
    <w:rsid w:val="3328A66E"/>
    <w:rsid w:val="332EF72A"/>
    <w:rsid w:val="33381A31"/>
    <w:rsid w:val="336424AE"/>
    <w:rsid w:val="3378D28D"/>
    <w:rsid w:val="339566D6"/>
    <w:rsid w:val="33BE07EE"/>
    <w:rsid w:val="33FC1854"/>
    <w:rsid w:val="343E01F6"/>
    <w:rsid w:val="34720670"/>
    <w:rsid w:val="35C1768F"/>
    <w:rsid w:val="35DC1E29"/>
    <w:rsid w:val="35E19C89"/>
    <w:rsid w:val="364A57CE"/>
    <w:rsid w:val="36BC453E"/>
    <w:rsid w:val="36F4524A"/>
    <w:rsid w:val="3712433D"/>
    <w:rsid w:val="377931B3"/>
    <w:rsid w:val="37F53AA2"/>
    <w:rsid w:val="38060E27"/>
    <w:rsid w:val="3809FF9E"/>
    <w:rsid w:val="380DC706"/>
    <w:rsid w:val="387EA2B2"/>
    <w:rsid w:val="38ABDD71"/>
    <w:rsid w:val="3942A7A8"/>
    <w:rsid w:val="3A05360C"/>
    <w:rsid w:val="3B33887B"/>
    <w:rsid w:val="3B374B5D"/>
    <w:rsid w:val="3B39F5AB"/>
    <w:rsid w:val="3B459C6F"/>
    <w:rsid w:val="3B7DCC6B"/>
    <w:rsid w:val="3C03EEEB"/>
    <w:rsid w:val="3CE16CD0"/>
    <w:rsid w:val="3D0A5ED6"/>
    <w:rsid w:val="3D2EF7B8"/>
    <w:rsid w:val="3DF43A90"/>
    <w:rsid w:val="3E745D6A"/>
    <w:rsid w:val="3E89E481"/>
    <w:rsid w:val="3E9F3AAE"/>
    <w:rsid w:val="3EA62F37"/>
    <w:rsid w:val="3EBF86C7"/>
    <w:rsid w:val="3ED1FD83"/>
    <w:rsid w:val="3EE65464"/>
    <w:rsid w:val="3FA6BEAD"/>
    <w:rsid w:val="3FDFA32C"/>
    <w:rsid w:val="3FE393A8"/>
    <w:rsid w:val="40190D92"/>
    <w:rsid w:val="406F263F"/>
    <w:rsid w:val="409DC6F9"/>
    <w:rsid w:val="40A0DAF9"/>
    <w:rsid w:val="40ABAE84"/>
    <w:rsid w:val="417F6409"/>
    <w:rsid w:val="41A90A89"/>
    <w:rsid w:val="41DDCFF9"/>
    <w:rsid w:val="41DF4F01"/>
    <w:rsid w:val="41FAD997"/>
    <w:rsid w:val="4239975A"/>
    <w:rsid w:val="423CAB5A"/>
    <w:rsid w:val="424F0842"/>
    <w:rsid w:val="42879FB2"/>
    <w:rsid w:val="429970B7"/>
    <w:rsid w:val="429ABE8A"/>
    <w:rsid w:val="429B62F2"/>
    <w:rsid w:val="43532D4E"/>
    <w:rsid w:val="44B704CB"/>
    <w:rsid w:val="44EC7EB5"/>
    <w:rsid w:val="44EEE866"/>
    <w:rsid w:val="4506E805"/>
    <w:rsid w:val="451570BB"/>
    <w:rsid w:val="45286DDD"/>
    <w:rsid w:val="453F6114"/>
    <w:rsid w:val="454C51C3"/>
    <w:rsid w:val="4557A106"/>
    <w:rsid w:val="45812097"/>
    <w:rsid w:val="45933E8B"/>
    <w:rsid w:val="45A6C5BA"/>
    <w:rsid w:val="45BF4074"/>
    <w:rsid w:val="46238A00"/>
    <w:rsid w:val="464BC3B9"/>
    <w:rsid w:val="465567DF"/>
    <w:rsid w:val="467C9F0F"/>
    <w:rsid w:val="468C0B9D"/>
    <w:rsid w:val="46B1411C"/>
    <w:rsid w:val="46B95316"/>
    <w:rsid w:val="46F37167"/>
    <w:rsid w:val="46FEB176"/>
    <w:rsid w:val="47014CBF"/>
    <w:rsid w:val="470D087D"/>
    <w:rsid w:val="47239106"/>
    <w:rsid w:val="4742961B"/>
    <w:rsid w:val="47613DAF"/>
    <w:rsid w:val="479B19A8"/>
    <w:rsid w:val="47B4AF62"/>
    <w:rsid w:val="48241F77"/>
    <w:rsid w:val="486A474E"/>
    <w:rsid w:val="487EA8C4"/>
    <w:rsid w:val="48800AC2"/>
    <w:rsid w:val="489A9F82"/>
    <w:rsid w:val="48BBCEF1"/>
    <w:rsid w:val="48EDE2AE"/>
    <w:rsid w:val="48FDAE81"/>
    <w:rsid w:val="490154EE"/>
    <w:rsid w:val="494CC37B"/>
    <w:rsid w:val="498BF240"/>
    <w:rsid w:val="49966F71"/>
    <w:rsid w:val="4A05A8DB"/>
    <w:rsid w:val="4A19395F"/>
    <w:rsid w:val="4A66AFAE"/>
    <w:rsid w:val="4A7C4B4B"/>
    <w:rsid w:val="4A997EE2"/>
    <w:rsid w:val="4ADB0258"/>
    <w:rsid w:val="4AE0DE07"/>
    <w:rsid w:val="4B119E76"/>
    <w:rsid w:val="4B1E330C"/>
    <w:rsid w:val="4B2517FE"/>
    <w:rsid w:val="4B2EB605"/>
    <w:rsid w:val="4B468953"/>
    <w:rsid w:val="4B4EC954"/>
    <w:rsid w:val="4B649559"/>
    <w:rsid w:val="4C02800F"/>
    <w:rsid w:val="4C0434EF"/>
    <w:rsid w:val="4C2CF161"/>
    <w:rsid w:val="4C3A3146"/>
    <w:rsid w:val="4C6E8ACB"/>
    <w:rsid w:val="4C9F986C"/>
    <w:rsid w:val="4CB49C81"/>
    <w:rsid w:val="4CD7AAA2"/>
    <w:rsid w:val="4CE259B4"/>
    <w:rsid w:val="4CFECBBD"/>
    <w:rsid w:val="4DA7F024"/>
    <w:rsid w:val="4DC697D0"/>
    <w:rsid w:val="4E32EEE4"/>
    <w:rsid w:val="4E372CF5"/>
    <w:rsid w:val="4E4D3325"/>
    <w:rsid w:val="4E737B03"/>
    <w:rsid w:val="4E7E2A15"/>
    <w:rsid w:val="4E8D73D5"/>
    <w:rsid w:val="4EAC611F"/>
    <w:rsid w:val="4F01A15E"/>
    <w:rsid w:val="4F0B156C"/>
    <w:rsid w:val="4F421A03"/>
    <w:rsid w:val="4F67EB52"/>
    <w:rsid w:val="4F78D3B3"/>
    <w:rsid w:val="4FD8B5BD"/>
    <w:rsid w:val="4FF7A28E"/>
    <w:rsid w:val="5033F8D0"/>
    <w:rsid w:val="50D5F132"/>
    <w:rsid w:val="511A9D6F"/>
    <w:rsid w:val="51702A57"/>
    <w:rsid w:val="518EE506"/>
    <w:rsid w:val="519372EF"/>
    <w:rsid w:val="51EE2DE2"/>
    <w:rsid w:val="520792F5"/>
    <w:rsid w:val="5271C193"/>
    <w:rsid w:val="52EE99E9"/>
    <w:rsid w:val="52F37E8D"/>
    <w:rsid w:val="5321F081"/>
    <w:rsid w:val="53519B38"/>
    <w:rsid w:val="537F1CF4"/>
    <w:rsid w:val="538428DA"/>
    <w:rsid w:val="53CB5D8C"/>
    <w:rsid w:val="544DFFF4"/>
    <w:rsid w:val="5450C8D2"/>
    <w:rsid w:val="54876858"/>
    <w:rsid w:val="54B39D08"/>
    <w:rsid w:val="54C1BACD"/>
    <w:rsid w:val="54C9EE39"/>
    <w:rsid w:val="54D92BF5"/>
    <w:rsid w:val="551F93D7"/>
    <w:rsid w:val="5545656D"/>
    <w:rsid w:val="5549BD62"/>
    <w:rsid w:val="5567B5F2"/>
    <w:rsid w:val="55A3D2AF"/>
    <w:rsid w:val="562338B9"/>
    <w:rsid w:val="56476D68"/>
    <w:rsid w:val="566F03F6"/>
    <w:rsid w:val="56B54529"/>
    <w:rsid w:val="56F553EF"/>
    <w:rsid w:val="57528E99"/>
    <w:rsid w:val="577801EA"/>
    <w:rsid w:val="57883BFF"/>
    <w:rsid w:val="57B7F31E"/>
    <w:rsid w:val="5845A18B"/>
    <w:rsid w:val="585104CC"/>
    <w:rsid w:val="5885A652"/>
    <w:rsid w:val="58912450"/>
    <w:rsid w:val="59438470"/>
    <w:rsid w:val="5971277F"/>
    <w:rsid w:val="597F5E18"/>
    <w:rsid w:val="59C0DCBC"/>
    <w:rsid w:val="59E00E4A"/>
    <w:rsid w:val="59F0350F"/>
    <w:rsid w:val="5A08C436"/>
    <w:rsid w:val="5A6A2C15"/>
    <w:rsid w:val="5A7FBF05"/>
    <w:rsid w:val="5ABFDCC1"/>
    <w:rsid w:val="5B3FC259"/>
    <w:rsid w:val="5B5CAD1D"/>
    <w:rsid w:val="5B6AF53D"/>
    <w:rsid w:val="5BB2AD0C"/>
    <w:rsid w:val="5BBD4714"/>
    <w:rsid w:val="5BD07017"/>
    <w:rsid w:val="5C6BB534"/>
    <w:rsid w:val="5C86BD84"/>
    <w:rsid w:val="5C886DC1"/>
    <w:rsid w:val="5CA3B716"/>
    <w:rsid w:val="5CA66AAC"/>
    <w:rsid w:val="5CD44C00"/>
    <w:rsid w:val="5CE259F5"/>
    <w:rsid w:val="5D2D745F"/>
    <w:rsid w:val="5D35F4A2"/>
    <w:rsid w:val="5D5B888C"/>
    <w:rsid w:val="5D9A5B51"/>
    <w:rsid w:val="5E286C7C"/>
    <w:rsid w:val="5E543FB1"/>
    <w:rsid w:val="5E714B51"/>
    <w:rsid w:val="5F3BDCBA"/>
    <w:rsid w:val="5F8968E5"/>
    <w:rsid w:val="5FBFB891"/>
    <w:rsid w:val="600D1BB2"/>
    <w:rsid w:val="602ADF31"/>
    <w:rsid w:val="604C9057"/>
    <w:rsid w:val="6090B837"/>
    <w:rsid w:val="60AF064D"/>
    <w:rsid w:val="6126D1B6"/>
    <w:rsid w:val="612730D7"/>
    <w:rsid w:val="61525E3C"/>
    <w:rsid w:val="61626AD2"/>
    <w:rsid w:val="616A99B5"/>
    <w:rsid w:val="617AA28A"/>
    <w:rsid w:val="6196521C"/>
    <w:rsid w:val="6222CD0F"/>
    <w:rsid w:val="623AC300"/>
    <w:rsid w:val="624EC52F"/>
    <w:rsid w:val="628CAE7A"/>
    <w:rsid w:val="62A25FDC"/>
    <w:rsid w:val="62B19965"/>
    <w:rsid w:val="62B72C96"/>
    <w:rsid w:val="62FBDD9F"/>
    <w:rsid w:val="631B9569"/>
    <w:rsid w:val="6366E647"/>
    <w:rsid w:val="639C8B06"/>
    <w:rsid w:val="63CE8AAF"/>
    <w:rsid w:val="641E2618"/>
    <w:rsid w:val="6452FCF7"/>
    <w:rsid w:val="645B3B9A"/>
    <w:rsid w:val="645E7278"/>
    <w:rsid w:val="646C2554"/>
    <w:rsid w:val="647304D4"/>
    <w:rsid w:val="6489FEFE"/>
    <w:rsid w:val="6497AE00"/>
    <w:rsid w:val="64B765CA"/>
    <w:rsid w:val="64C5D0E1"/>
    <w:rsid w:val="65589579"/>
    <w:rsid w:val="656EE3FF"/>
    <w:rsid w:val="65A7AAF4"/>
    <w:rsid w:val="65F15ECE"/>
    <w:rsid w:val="65FF25F6"/>
    <w:rsid w:val="660C6103"/>
    <w:rsid w:val="666FD832"/>
    <w:rsid w:val="66939C11"/>
    <w:rsid w:val="669B6656"/>
    <w:rsid w:val="669BD595"/>
    <w:rsid w:val="66F8ACB8"/>
    <w:rsid w:val="67CF4EC2"/>
    <w:rsid w:val="67E87AC7"/>
    <w:rsid w:val="6835F116"/>
    <w:rsid w:val="683A5B1B"/>
    <w:rsid w:val="683ACCEA"/>
    <w:rsid w:val="683DF877"/>
    <w:rsid w:val="685909CF"/>
    <w:rsid w:val="6915CABB"/>
    <w:rsid w:val="69260DCF"/>
    <w:rsid w:val="69296260"/>
    <w:rsid w:val="6978C6C3"/>
    <w:rsid w:val="698AD6ED"/>
    <w:rsid w:val="69B0BE41"/>
    <w:rsid w:val="69BFCAB6"/>
    <w:rsid w:val="6A14CAC0"/>
    <w:rsid w:val="6AD8184C"/>
    <w:rsid w:val="6AF42E14"/>
    <w:rsid w:val="6BA0610C"/>
    <w:rsid w:val="6BA18147"/>
    <w:rsid w:val="6BE48CCB"/>
    <w:rsid w:val="6BFA9B20"/>
    <w:rsid w:val="6C0BECD9"/>
    <w:rsid w:val="6C4D2522"/>
    <w:rsid w:val="6C563B2F"/>
    <w:rsid w:val="6C5C776B"/>
    <w:rsid w:val="6C5E0EDC"/>
    <w:rsid w:val="6C7BA287"/>
    <w:rsid w:val="6D096239"/>
    <w:rsid w:val="6D4C6B82"/>
    <w:rsid w:val="6DD00D87"/>
    <w:rsid w:val="6DE54A67"/>
    <w:rsid w:val="6DE93BDE"/>
    <w:rsid w:val="6DFFC55C"/>
    <w:rsid w:val="6ED1416D"/>
    <w:rsid w:val="6ED5D70E"/>
    <w:rsid w:val="6ED801CE"/>
    <w:rsid w:val="6ED92209"/>
    <w:rsid w:val="6EE83BE3"/>
    <w:rsid w:val="6F0C87B6"/>
    <w:rsid w:val="6F618EDF"/>
    <w:rsid w:val="6F932283"/>
    <w:rsid w:val="6FAEACF5"/>
    <w:rsid w:val="701754A5"/>
    <w:rsid w:val="709DF05E"/>
    <w:rsid w:val="70BAD95F"/>
    <w:rsid w:val="70FCAB22"/>
    <w:rsid w:val="70FD5F40"/>
    <w:rsid w:val="71088722"/>
    <w:rsid w:val="7111821B"/>
    <w:rsid w:val="7128AF26"/>
    <w:rsid w:val="71B509A7"/>
    <w:rsid w:val="71E4C0E2"/>
    <w:rsid w:val="71F84811"/>
    <w:rsid w:val="721B7F5D"/>
    <w:rsid w:val="724A99E8"/>
    <w:rsid w:val="728635BB"/>
    <w:rsid w:val="728C988E"/>
    <w:rsid w:val="72E9BF0C"/>
    <w:rsid w:val="73024B70"/>
    <w:rsid w:val="73065AB8"/>
    <w:rsid w:val="7316EBA1"/>
    <w:rsid w:val="735E8AD4"/>
    <w:rsid w:val="74350002"/>
    <w:rsid w:val="744027E4"/>
    <w:rsid w:val="7453466A"/>
    <w:rsid w:val="74548BEB"/>
    <w:rsid w:val="747E76EE"/>
    <w:rsid w:val="756BDF6C"/>
    <w:rsid w:val="75A04E5B"/>
    <w:rsid w:val="75AA2E76"/>
    <w:rsid w:val="75D0D063"/>
    <w:rsid w:val="7604F122"/>
    <w:rsid w:val="7614571F"/>
    <w:rsid w:val="763BF4D4"/>
    <w:rsid w:val="76D90754"/>
    <w:rsid w:val="77168DBF"/>
    <w:rsid w:val="7732F471"/>
    <w:rsid w:val="7745FED7"/>
    <w:rsid w:val="7753DA6D"/>
    <w:rsid w:val="776CA0C4"/>
    <w:rsid w:val="77792CF1"/>
    <w:rsid w:val="778C2CAD"/>
    <w:rsid w:val="7797C9C8"/>
    <w:rsid w:val="77DA3B8A"/>
    <w:rsid w:val="77EF8431"/>
    <w:rsid w:val="77F39815"/>
    <w:rsid w:val="7817600C"/>
    <w:rsid w:val="781BA00B"/>
    <w:rsid w:val="78B5E94C"/>
    <w:rsid w:val="79087125"/>
    <w:rsid w:val="7927FD0E"/>
    <w:rsid w:val="793C91E4"/>
    <w:rsid w:val="79505570"/>
    <w:rsid w:val="797E6716"/>
    <w:rsid w:val="79A25C78"/>
    <w:rsid w:val="79C5CFCD"/>
    <w:rsid w:val="79F8977D"/>
    <w:rsid w:val="7AA44186"/>
    <w:rsid w:val="7AC27FD7"/>
    <w:rsid w:val="7AC3CD6F"/>
    <w:rsid w:val="7B1F7539"/>
    <w:rsid w:val="7B3E2CD9"/>
    <w:rsid w:val="7B44B89E"/>
    <w:rsid w:val="7B848F26"/>
    <w:rsid w:val="7B8BA328"/>
    <w:rsid w:val="7BF962B8"/>
    <w:rsid w:val="7C06E4BF"/>
    <w:rsid w:val="7C4011E7"/>
    <w:rsid w:val="7C408CB9"/>
    <w:rsid w:val="7C9F5FAB"/>
    <w:rsid w:val="7D1F1B99"/>
    <w:rsid w:val="7D205F87"/>
    <w:rsid w:val="7D2DA67A"/>
    <w:rsid w:val="7D53F813"/>
    <w:rsid w:val="7D5F09B9"/>
    <w:rsid w:val="7DCDEF19"/>
    <w:rsid w:val="7DDEDE5E"/>
    <w:rsid w:val="7DE38209"/>
    <w:rsid w:val="7DFB6E31"/>
    <w:rsid w:val="7EF6131E"/>
    <w:rsid w:val="7F140B70"/>
    <w:rsid w:val="7F1684E8"/>
    <w:rsid w:val="7F197E65"/>
    <w:rsid w:val="7F709FBC"/>
    <w:rsid w:val="7F973E92"/>
    <w:rsid w:val="7FE16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7C9C8"/>
  <w15:chartTrackingRefBased/>
  <w15:docId w15:val="{8C09A847-76E1-49BA-A5DB-28026FDAEC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logs.lse.ac.uk/politicsandpolicy/files/2016/08/sean_creaney.png" TargetMode="External" Id="R156886f04aee455d" /><Relationship Type="http://schemas.openxmlformats.org/officeDocument/2006/relationships/hyperlink" Target="https://www.cps.gov.uk/crime-info/youth-crime" TargetMode="External" Id="Ra6fab87ef9d643e1" /><Relationship Type="http://schemas.openxmlformats.org/officeDocument/2006/relationships/hyperlink" Target="https://www.mentallyhealthyschools.org.uk/risks-and-protective-factors/home-based-risk-factors/home-environment/" TargetMode="External" Id="Rfb933c5847f54265" /><Relationship Type="http://schemas.openxmlformats.org/officeDocument/2006/relationships/hyperlink" Target="https://www.nidirect.gov.uk/articles/preventing-involvement-crime" TargetMode="External" Id="R6d10fb35e6ce4ab7" /><Relationship Type="http://schemas.openxmlformats.org/officeDocument/2006/relationships/hyperlink" Target="https://www.gov.scot/policies/youth-justice/raising-age-criminal-responsibility/" TargetMode="External" Id="Ra43e3067cd674e84" /><Relationship Type="http://schemas.openxmlformats.org/officeDocument/2006/relationships/hyperlink" Target="https://www.psy-ed.com/wpblog/bored-child/" TargetMode="External" Id="R42c23e6c47e44f3b" /><Relationship Type="http://schemas.openxmlformats.org/officeDocument/2006/relationships/hyperlink" Target="http://psycnet.apa.org/journals/rev/100/4/674/" TargetMode="External" Id="R6bbc3acee9c94f2c" /><Relationship Type="http://schemas.microsoft.com/office/2020/10/relationships/intelligence" Target="/word/intelligence2.xml" Id="R39564e3e05a34927" /><Relationship Type="http://schemas.openxmlformats.org/officeDocument/2006/relationships/numbering" Target="/word/numbering.xml" Id="R3bd2ba2fce5b425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Kennedy Partridge (1901370)</dc:creator>
  <keywords/>
  <dc:description/>
  <lastModifiedBy>Kennedy Partridge (1901370)</lastModifiedBy>
  <revision>2</revision>
  <dcterms:created xsi:type="dcterms:W3CDTF">2022-01-03T09:40:18.7346743Z</dcterms:created>
  <dcterms:modified xsi:type="dcterms:W3CDTF">2022-01-04T23:53:32.1019812Z</dcterms:modified>
</coreProperties>
</file>