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7CD145" w14:textId="396CA715" w:rsidR="00EB38E8" w:rsidRPr="00D85B98" w:rsidRDefault="00D85B98">
      <w:pPr>
        <w:rPr>
          <w:b/>
          <w:bCs/>
        </w:rPr>
      </w:pPr>
      <w:r w:rsidRPr="00D85B98">
        <w:rPr>
          <w:b/>
          <w:bCs/>
        </w:rPr>
        <w:t>Case study 3: Emma</w:t>
      </w:r>
    </w:p>
    <w:p w14:paraId="7E17B9D7" w14:textId="77777777" w:rsidR="00D85B98" w:rsidRPr="00D85B98" w:rsidRDefault="00D85B98" w:rsidP="00D85B98">
      <w:pPr>
        <w:rPr>
          <w:b/>
          <w:bCs/>
        </w:rPr>
      </w:pPr>
      <w:r w:rsidRPr="00D85B98">
        <w:rPr>
          <w:b/>
          <w:bCs/>
        </w:rPr>
        <w:t>Counselling Case Example: “Emma and Mr. L” — A Case of Therapist Misconduct</w:t>
      </w:r>
    </w:p>
    <w:p w14:paraId="6F4157A7" w14:textId="77777777" w:rsidR="00D85B98" w:rsidRPr="00D85B98" w:rsidRDefault="00D85B98" w:rsidP="00D85B98">
      <w:r w:rsidRPr="00D85B98">
        <w:rPr>
          <w:b/>
          <w:bCs/>
        </w:rPr>
        <w:t>Client:</w:t>
      </w:r>
      <w:r w:rsidRPr="00D85B98">
        <w:t xml:space="preserve"> Emma R.</w:t>
      </w:r>
      <w:r w:rsidRPr="00D85B98">
        <w:br/>
      </w:r>
      <w:r w:rsidRPr="00D85B98">
        <w:rPr>
          <w:b/>
          <w:bCs/>
        </w:rPr>
        <w:t>Age:</w:t>
      </w:r>
      <w:r w:rsidRPr="00D85B98">
        <w:t xml:space="preserve"> 26</w:t>
      </w:r>
      <w:r w:rsidRPr="00D85B98">
        <w:br/>
      </w:r>
      <w:r w:rsidRPr="00D85B98">
        <w:rPr>
          <w:b/>
          <w:bCs/>
        </w:rPr>
        <w:t>Presenting Issues:</w:t>
      </w:r>
      <w:r w:rsidRPr="00D85B98">
        <w:t xml:space="preserve"> Anxiety, low self-esteem, recent relationship breakup.</w:t>
      </w:r>
      <w:r w:rsidRPr="00D85B98">
        <w:br/>
      </w:r>
      <w:r w:rsidRPr="00D85B98">
        <w:rPr>
          <w:b/>
          <w:bCs/>
        </w:rPr>
        <w:t>Therapist:</w:t>
      </w:r>
      <w:r w:rsidRPr="00D85B98">
        <w:t xml:space="preserve"> Mr. L., private counsellor (mid-40s), accredited with a national counselling body.</w:t>
      </w:r>
      <w:r w:rsidRPr="00D85B98">
        <w:br/>
      </w:r>
      <w:r w:rsidRPr="00D85B98">
        <w:rPr>
          <w:b/>
          <w:bCs/>
        </w:rPr>
        <w:t>Setting:</w:t>
      </w:r>
      <w:r w:rsidRPr="00D85B98">
        <w:t xml:space="preserve"> Private practice, weekly sessions for six months.</w:t>
      </w:r>
    </w:p>
    <w:p w14:paraId="38CC86E6" w14:textId="77777777" w:rsidR="00D85B98" w:rsidRPr="00D85B98" w:rsidRDefault="00D85B98" w:rsidP="00D85B98">
      <w:r w:rsidRPr="00D85B98">
        <w:pict w14:anchorId="2EC69457">
          <v:rect id="_x0000_i1025" style="width:0;height:1.5pt" o:hralign="center" o:hrstd="t" o:hr="t" fillcolor="#a0a0a0" stroked="f"/>
        </w:pict>
      </w:r>
    </w:p>
    <w:p w14:paraId="195FE852" w14:textId="77777777" w:rsidR="00D85B98" w:rsidRPr="00D85B98" w:rsidRDefault="00D85B98" w:rsidP="00D85B98">
      <w:pPr>
        <w:rPr>
          <w:b/>
          <w:bCs/>
        </w:rPr>
      </w:pPr>
      <w:r w:rsidRPr="00D85B98">
        <w:rPr>
          <w:b/>
          <w:bCs/>
        </w:rPr>
        <w:t>1. Background</w:t>
      </w:r>
    </w:p>
    <w:p w14:paraId="0F603F33" w14:textId="77777777" w:rsidR="00D85B98" w:rsidRPr="00D85B98" w:rsidRDefault="00D85B98" w:rsidP="00D85B98">
      <w:r w:rsidRPr="00D85B98">
        <w:t>Emma sought counselling to cope with anxiety and feelings of rejection following a breakup. She reported difficulty trusting others and wanted to “feel confident again.” She was referred to Mr. L. through an online directory.</w:t>
      </w:r>
    </w:p>
    <w:p w14:paraId="7A653DD9" w14:textId="77777777" w:rsidR="00D85B98" w:rsidRPr="00D85B98" w:rsidRDefault="00D85B98" w:rsidP="00D85B98">
      <w:r w:rsidRPr="00D85B98">
        <w:t>Initially, the sessions focused on emotional regulation, self-worth, and attachment patterns. Emma described Mr. L. as “easy to talk to” and felt relief at finally being heard.</w:t>
      </w:r>
    </w:p>
    <w:p w14:paraId="1902A220" w14:textId="77777777" w:rsidR="00D85B98" w:rsidRPr="00D85B98" w:rsidRDefault="00D85B98" w:rsidP="00D85B98">
      <w:r w:rsidRPr="00D85B98">
        <w:pict w14:anchorId="13358D26">
          <v:rect id="_x0000_i1026" style="width:0;height:1.5pt" o:hralign="center" o:hrstd="t" o:hr="t" fillcolor="#a0a0a0" stroked="f"/>
        </w:pict>
      </w:r>
    </w:p>
    <w:p w14:paraId="15125582" w14:textId="77777777" w:rsidR="00D85B98" w:rsidRPr="00D85B98" w:rsidRDefault="00D85B98" w:rsidP="00D85B98">
      <w:pPr>
        <w:rPr>
          <w:b/>
          <w:bCs/>
        </w:rPr>
      </w:pPr>
      <w:r w:rsidRPr="00D85B98">
        <w:rPr>
          <w:b/>
          <w:bCs/>
        </w:rPr>
        <w:t>2. Emergence of Boundary Issues</w:t>
      </w:r>
    </w:p>
    <w:p w14:paraId="7B671252" w14:textId="77777777" w:rsidR="00D85B98" w:rsidRPr="00D85B98" w:rsidRDefault="00D85B98" w:rsidP="00D85B98">
      <w:r w:rsidRPr="00D85B98">
        <w:t xml:space="preserve">After about two months, Mr. L. began </w:t>
      </w:r>
      <w:r w:rsidRPr="00D85B98">
        <w:rPr>
          <w:b/>
          <w:bCs/>
        </w:rPr>
        <w:t>self-disclosing</w:t>
      </w:r>
      <w:r w:rsidRPr="00D85B98">
        <w:t xml:space="preserve"> extensively about his own divorce and loneliness, framing it as a way to “connect” with Emma.</w:t>
      </w:r>
    </w:p>
    <w:p w14:paraId="3C36D989" w14:textId="77777777" w:rsidR="00D85B98" w:rsidRPr="00D85B98" w:rsidRDefault="00D85B98" w:rsidP="00D85B98">
      <w:r w:rsidRPr="00D85B98">
        <w:t xml:space="preserve">He occasionally </w:t>
      </w:r>
      <w:r w:rsidRPr="00D85B98">
        <w:rPr>
          <w:b/>
          <w:bCs/>
        </w:rPr>
        <w:t>extended sessions beyond the paid hour</w:t>
      </w:r>
      <w:r w:rsidRPr="00D85B98">
        <w:t xml:space="preserve"> and refused to accept payment for the extra time, saying, </w:t>
      </w:r>
      <w:r w:rsidRPr="00D85B98">
        <w:rPr>
          <w:i/>
          <w:iCs/>
        </w:rPr>
        <w:t>“I’m not watching the clock — you need care, not numbers.”</w:t>
      </w:r>
    </w:p>
    <w:p w14:paraId="1F443F74" w14:textId="77777777" w:rsidR="00D85B98" w:rsidRPr="00D85B98" w:rsidRDefault="00D85B98" w:rsidP="00D85B98">
      <w:r w:rsidRPr="00D85B98">
        <w:t xml:space="preserve">Soon after, he began complimenting Emma’s appearance (“You look beautiful today; it’s good to see you smiling again”), and once remarked, </w:t>
      </w:r>
      <w:r w:rsidRPr="00D85B98">
        <w:rPr>
          <w:i/>
          <w:iCs/>
        </w:rPr>
        <w:t>“If we had met outside of therapy, I think we would have gotten along very well.”</w:t>
      </w:r>
    </w:p>
    <w:p w14:paraId="18430116" w14:textId="77777777" w:rsidR="00D85B98" w:rsidRPr="00D85B98" w:rsidRDefault="00D85B98" w:rsidP="00D85B98">
      <w:r w:rsidRPr="00D85B98">
        <w:t>Emma reported feeling both “flattered and uncomfortable.” She wasn’t sure if this was normal or “part of the therapy.”</w:t>
      </w:r>
    </w:p>
    <w:p w14:paraId="5D8D6874" w14:textId="77777777" w:rsidR="00D85B98" w:rsidRPr="00D85B98" w:rsidRDefault="00D85B98" w:rsidP="00D85B98">
      <w:r w:rsidRPr="00D85B98">
        <w:pict w14:anchorId="08749F7C">
          <v:rect id="_x0000_i1027" style="width:0;height:1.5pt" o:hralign="center" o:hrstd="t" o:hr="t" fillcolor="#a0a0a0" stroked="f"/>
        </w:pict>
      </w:r>
    </w:p>
    <w:p w14:paraId="14ED2494" w14:textId="77777777" w:rsidR="00D85B98" w:rsidRPr="00D85B98" w:rsidRDefault="00D85B98" w:rsidP="00D85B98">
      <w:pPr>
        <w:rPr>
          <w:b/>
          <w:bCs/>
        </w:rPr>
      </w:pPr>
      <w:r w:rsidRPr="00D85B98">
        <w:rPr>
          <w:b/>
          <w:bCs/>
        </w:rPr>
        <w:t>3. Escalation of Inappropriate Conduct</w:t>
      </w:r>
    </w:p>
    <w:p w14:paraId="68A0ED99" w14:textId="77777777" w:rsidR="00D85B98" w:rsidRPr="00D85B98" w:rsidRDefault="00D85B98" w:rsidP="00D85B98">
      <w:r w:rsidRPr="00D85B98">
        <w:t xml:space="preserve">Boundary crossings escalated into </w:t>
      </w:r>
      <w:r w:rsidRPr="00D85B98">
        <w:rPr>
          <w:b/>
          <w:bCs/>
        </w:rPr>
        <w:t>boundary violations</w:t>
      </w:r>
      <w:r w:rsidRPr="00D85B98">
        <w:t>:</w:t>
      </w:r>
    </w:p>
    <w:p w14:paraId="00C7EA64" w14:textId="77777777" w:rsidR="00D85B98" w:rsidRPr="00D85B98" w:rsidRDefault="00D85B98" w:rsidP="00D85B98">
      <w:pPr>
        <w:numPr>
          <w:ilvl w:val="0"/>
          <w:numId w:val="1"/>
        </w:numPr>
      </w:pPr>
      <w:r w:rsidRPr="00D85B98">
        <w:t xml:space="preserve">Mr. L. </w:t>
      </w:r>
      <w:r w:rsidRPr="00D85B98">
        <w:rPr>
          <w:b/>
          <w:bCs/>
        </w:rPr>
        <w:t>sent text messages</w:t>
      </w:r>
      <w:r w:rsidRPr="00D85B98">
        <w:t xml:space="preserve"> to Emma outside of sessions, sometimes late at night, checking on her wellbeing and using informal or personal language (“thinking of you today, hope you’re okay”).</w:t>
      </w:r>
    </w:p>
    <w:p w14:paraId="1077AFB6" w14:textId="77777777" w:rsidR="00D85B98" w:rsidRPr="00D85B98" w:rsidRDefault="00D85B98" w:rsidP="00D85B98">
      <w:pPr>
        <w:numPr>
          <w:ilvl w:val="0"/>
          <w:numId w:val="1"/>
        </w:numPr>
      </w:pPr>
      <w:r w:rsidRPr="00D85B98">
        <w:lastRenderedPageBreak/>
        <w:t>He accepted Emma’s friend request on social media and began commenting on her photos.</w:t>
      </w:r>
    </w:p>
    <w:p w14:paraId="5A9C8121" w14:textId="77777777" w:rsidR="00D85B98" w:rsidRPr="00D85B98" w:rsidRDefault="00D85B98" w:rsidP="00D85B98">
      <w:pPr>
        <w:numPr>
          <w:ilvl w:val="0"/>
          <w:numId w:val="1"/>
        </w:numPr>
      </w:pPr>
      <w:r w:rsidRPr="00D85B98">
        <w:t xml:space="preserve">In one session, he gave her a </w:t>
      </w:r>
      <w:r w:rsidRPr="00D85B98">
        <w:rPr>
          <w:b/>
          <w:bCs/>
        </w:rPr>
        <w:t>hug that lasted longer than usual</w:t>
      </w:r>
      <w:r w:rsidRPr="00D85B98">
        <w:t xml:space="preserve">, saying, </w:t>
      </w:r>
      <w:r w:rsidRPr="00D85B98">
        <w:rPr>
          <w:i/>
          <w:iCs/>
        </w:rPr>
        <w:t>“You deserve affection.”</w:t>
      </w:r>
    </w:p>
    <w:p w14:paraId="4112B42E" w14:textId="77777777" w:rsidR="00D85B98" w:rsidRPr="00D85B98" w:rsidRDefault="00D85B98" w:rsidP="00D85B98">
      <w:r w:rsidRPr="00D85B98">
        <w:t>Emma began to feel increasingly confused and anxious before sessions but feared losing support if she stopped therapy. She started doubting her own feelings and described feeling “trapped.”</w:t>
      </w:r>
    </w:p>
    <w:p w14:paraId="3F8AF548" w14:textId="336031ED" w:rsidR="00D85B98" w:rsidRPr="00D85B98" w:rsidRDefault="00D85B98" w:rsidP="00D85B98">
      <w:r w:rsidRPr="00D85B98">
        <w:pict w14:anchorId="765E99A7">
          <v:rect id="_x0000_i1029" style="width:0;height:1.5pt" o:hralign="center" o:hrstd="t" o:hr="t" fillcolor="#a0a0a0" stroked="f"/>
        </w:pict>
      </w:r>
    </w:p>
    <w:p w14:paraId="71378EB4" w14:textId="0C682266" w:rsidR="00D85B98" w:rsidRPr="00D85B98" w:rsidRDefault="00D85B98" w:rsidP="00D85B98"/>
    <w:p w14:paraId="5A862500" w14:textId="77777777" w:rsidR="00D85B98" w:rsidRDefault="00D85B98"/>
    <w:sectPr w:rsidR="00D85B9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73032C"/>
    <w:multiLevelType w:val="multilevel"/>
    <w:tmpl w:val="BAA037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D4D24F8"/>
    <w:multiLevelType w:val="multilevel"/>
    <w:tmpl w:val="D98A13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39B5DF5"/>
    <w:multiLevelType w:val="multilevel"/>
    <w:tmpl w:val="AFDC40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A415E6C"/>
    <w:multiLevelType w:val="multilevel"/>
    <w:tmpl w:val="5F944B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28417628">
    <w:abstractNumId w:val="2"/>
  </w:num>
  <w:num w:numId="2" w16cid:durableId="689064415">
    <w:abstractNumId w:val="3"/>
  </w:num>
  <w:num w:numId="3" w16cid:durableId="2057775436">
    <w:abstractNumId w:val="1"/>
  </w:num>
  <w:num w:numId="4" w16cid:durableId="11667008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5B98"/>
    <w:rsid w:val="003F3A9C"/>
    <w:rsid w:val="006E059E"/>
    <w:rsid w:val="00853597"/>
    <w:rsid w:val="00A37873"/>
    <w:rsid w:val="00B30617"/>
    <w:rsid w:val="00D85B98"/>
    <w:rsid w:val="00EB38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854FB1"/>
  <w15:chartTrackingRefBased/>
  <w15:docId w15:val="{48347492-47FC-434D-9455-79986DF695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85B9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85B9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85B9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85B9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85B9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85B9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85B9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85B9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85B9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85B9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85B9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85B9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85B9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85B9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85B9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85B9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85B9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85B9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85B9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85B9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85B9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85B9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85B9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85B9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85B9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85B9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85B9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85B9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85B9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316</Words>
  <Characters>1806</Characters>
  <Application>Microsoft Office Word</Application>
  <DocSecurity>0</DocSecurity>
  <Lines>15</Lines>
  <Paragraphs>4</Paragraphs>
  <ScaleCrop>false</ScaleCrop>
  <Company>University of Wales Trinity Saint David</Company>
  <LinksUpToDate>false</LinksUpToDate>
  <CharactersWithSpaces>2118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EatonThomas</dc:creator>
  <cp:keywords/>
  <dc:description/>
  <cp:lastModifiedBy>Karen EatonThomas</cp:lastModifiedBy>
  <cp:revision>1</cp:revision>
  <dcterms:created xsi:type="dcterms:W3CDTF">2025-10-06T11:19:00Z</dcterms:created>
  <dcterms:modified xsi:type="dcterms:W3CDTF">2025-10-06T11:21:00Z</dcterms:modified>
</cp:coreProperties>
</file>