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20029C" w14:textId="77777777" w:rsidR="009D72B2" w:rsidRPr="001B5376" w:rsidRDefault="009D72B2" w:rsidP="009D72B2">
      <w:pPr>
        <w:spacing w:before="1600" w:after="200"/>
        <w:jc w:val="center"/>
        <w:rPr>
          <w:b/>
          <w:bCs/>
          <w:sz w:val="30"/>
          <w:szCs w:val="30"/>
        </w:rPr>
      </w:pPr>
      <w:r w:rsidRPr="001B5376">
        <w:rPr>
          <w:noProof/>
        </w:rPr>
        <w:drawing>
          <wp:anchor distT="0" distB="0" distL="114300" distR="114300" simplePos="0" relativeHeight="251659264" behindDoc="1" locked="0" layoutInCell="1" allowOverlap="1" wp14:anchorId="1743E83F" wp14:editId="23317E7E">
            <wp:simplePos x="0" y="0"/>
            <wp:positionH relativeFrom="margin">
              <wp:align>center</wp:align>
            </wp:positionH>
            <wp:positionV relativeFrom="paragraph">
              <wp:posOffset>-617220</wp:posOffset>
            </wp:positionV>
            <wp:extent cx="5303520" cy="2651760"/>
            <wp:effectExtent l="0" t="0" r="0" b="0"/>
            <wp:wrapNone/>
            <wp:docPr id="5999488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303520" cy="26517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310E90C" w14:textId="77777777" w:rsidR="009D72B2" w:rsidRPr="001B5376" w:rsidRDefault="009D72B2" w:rsidP="009D72B2">
      <w:pPr>
        <w:spacing w:after="600"/>
        <w:jc w:val="center"/>
        <w:rPr>
          <w:b/>
          <w:bCs/>
          <w:sz w:val="30"/>
          <w:szCs w:val="30"/>
        </w:rPr>
      </w:pPr>
    </w:p>
    <w:p w14:paraId="1AC94B0D" w14:textId="77777777" w:rsidR="009D72B2" w:rsidRPr="001B5376" w:rsidRDefault="009D72B2" w:rsidP="009D72B2">
      <w:pPr>
        <w:spacing w:after="600"/>
        <w:jc w:val="center"/>
      </w:pPr>
      <w:r w:rsidRPr="001B5376">
        <w:t>BMHP5015 — Changemakers: Building Your Personal Brand for Sustainable Employment</w:t>
      </w:r>
    </w:p>
    <w:p w14:paraId="56A7869B" w14:textId="77777777" w:rsidR="009D72B2" w:rsidRPr="001B5376" w:rsidRDefault="009D72B2" w:rsidP="009D72B2">
      <w:pPr>
        <w:spacing w:after="40"/>
        <w:jc w:val="center"/>
      </w:pPr>
      <w:r w:rsidRPr="001B5376">
        <w:rPr>
          <w:b/>
          <w:bCs/>
          <w:sz w:val="40"/>
          <w:szCs w:val="40"/>
        </w:rPr>
        <w:t xml:space="preserve">Component 2: </w:t>
      </w:r>
    </w:p>
    <w:p w14:paraId="73E3D075" w14:textId="77777777" w:rsidR="009D72B2" w:rsidRPr="001B5376" w:rsidRDefault="009D72B2" w:rsidP="009D72B2">
      <w:pPr>
        <w:spacing w:after="40"/>
        <w:jc w:val="center"/>
      </w:pPr>
      <w:r w:rsidRPr="001B5376">
        <w:t>BMHP5015 — Component 2</w:t>
      </w:r>
    </w:p>
    <w:p w14:paraId="05C104C7" w14:textId="77777777" w:rsidR="009D72B2" w:rsidRPr="001B5376" w:rsidRDefault="009D72B2" w:rsidP="009D72B2">
      <w:pPr>
        <w:spacing w:after="40"/>
        <w:jc w:val="center"/>
      </w:pPr>
      <w:r w:rsidRPr="001B5376">
        <w:rPr>
          <w:b/>
          <w:bCs/>
          <w:sz w:val="30"/>
          <w:szCs w:val="30"/>
        </w:rPr>
        <w:t>Employability, Personal Development and Career Planning Report</w:t>
      </w:r>
    </w:p>
    <w:p w14:paraId="58E10BE6" w14:textId="77777777" w:rsidR="009D72B2" w:rsidRPr="001B5376" w:rsidRDefault="009D72B2" w:rsidP="009D72B2">
      <w:pPr>
        <w:spacing w:after="20"/>
        <w:jc w:val="center"/>
      </w:pPr>
      <w:r w:rsidRPr="001B5376">
        <w:rPr>
          <w:i/>
          <w:iCs/>
        </w:rPr>
        <w:t>Chosen Career: Band 5 Mental Health Nurse (NHS)</w:t>
      </w:r>
    </w:p>
    <w:p w14:paraId="3750F575" w14:textId="4C926CF1" w:rsidR="009D72B2" w:rsidRPr="001B5376" w:rsidRDefault="009D72B2" w:rsidP="009D72B2">
      <w:pPr>
        <w:spacing w:after="160"/>
        <w:jc w:val="center"/>
      </w:pPr>
    </w:p>
    <w:p w14:paraId="4AFD44D7" w14:textId="77777777" w:rsidR="009D72B2" w:rsidRPr="001B5376" w:rsidRDefault="009D72B2" w:rsidP="009D72B2">
      <w:pPr>
        <w:spacing w:after="80"/>
        <w:ind w:left="2160"/>
        <w:rPr>
          <w:i/>
          <w:iCs/>
        </w:rPr>
      </w:pPr>
    </w:p>
    <w:p w14:paraId="42053385" w14:textId="77777777" w:rsidR="009D72B2" w:rsidRPr="001B5376" w:rsidRDefault="009D72B2" w:rsidP="009D72B2">
      <w:pPr>
        <w:spacing w:after="80"/>
        <w:ind w:left="2160"/>
        <w:rPr>
          <w:i/>
          <w:iCs/>
        </w:rPr>
      </w:pPr>
    </w:p>
    <w:p w14:paraId="0BE094CB" w14:textId="77777777" w:rsidR="009D72B2" w:rsidRPr="001B5376" w:rsidRDefault="009D72B2" w:rsidP="009D72B2">
      <w:pPr>
        <w:spacing w:after="80"/>
        <w:ind w:left="2160"/>
        <w:rPr>
          <w:i/>
          <w:iCs/>
        </w:rPr>
      </w:pPr>
    </w:p>
    <w:p w14:paraId="774BEB30" w14:textId="5C9644F7" w:rsidR="009D72B2" w:rsidRPr="001B5376" w:rsidRDefault="009D72B2" w:rsidP="009D72B2">
      <w:pPr>
        <w:spacing w:after="80"/>
        <w:ind w:left="2160"/>
        <w:rPr>
          <w:b/>
          <w:bCs/>
          <w:sz w:val="32"/>
          <w:szCs w:val="32"/>
          <w:lang w:val="nl-NL"/>
        </w:rPr>
      </w:pPr>
      <w:r w:rsidRPr="001B5376">
        <w:rPr>
          <w:b/>
          <w:bCs/>
          <w:sz w:val="32"/>
          <w:szCs w:val="32"/>
          <w:lang w:val="nl-NL"/>
        </w:rPr>
        <w:t>Student Name</w:t>
      </w:r>
      <w:r w:rsidRPr="001B5376">
        <w:rPr>
          <w:b/>
          <w:bCs/>
          <w:sz w:val="32"/>
          <w:szCs w:val="32"/>
          <w:lang w:val="nl-NL"/>
        </w:rPr>
        <w:tab/>
        <w:t xml:space="preserve">: </w:t>
      </w:r>
      <w:proofErr w:type="spellStart"/>
      <w:r w:rsidRPr="001B5376">
        <w:rPr>
          <w:b/>
          <w:bCs/>
          <w:sz w:val="32"/>
          <w:szCs w:val="32"/>
          <w:lang w:val="nl-NL"/>
        </w:rPr>
        <w:t>Busra</w:t>
      </w:r>
      <w:proofErr w:type="spellEnd"/>
      <w:r w:rsidRPr="001B5376">
        <w:rPr>
          <w:b/>
          <w:bCs/>
          <w:sz w:val="32"/>
          <w:szCs w:val="32"/>
          <w:lang w:val="nl-NL"/>
        </w:rPr>
        <w:t xml:space="preserve"> </w:t>
      </w:r>
      <w:proofErr w:type="spellStart"/>
      <w:r w:rsidRPr="001B5376">
        <w:rPr>
          <w:b/>
          <w:bCs/>
          <w:sz w:val="32"/>
          <w:szCs w:val="32"/>
          <w:lang w:val="nl-NL"/>
        </w:rPr>
        <w:t>Akter</w:t>
      </w:r>
      <w:proofErr w:type="spellEnd"/>
      <w:r w:rsidRPr="001B5376">
        <w:rPr>
          <w:b/>
          <w:bCs/>
          <w:sz w:val="32"/>
          <w:szCs w:val="32"/>
          <w:lang w:val="nl-NL"/>
        </w:rPr>
        <w:t xml:space="preserve"> </w:t>
      </w:r>
      <w:proofErr w:type="spellStart"/>
      <w:r w:rsidRPr="001B5376">
        <w:rPr>
          <w:b/>
          <w:bCs/>
          <w:sz w:val="32"/>
          <w:szCs w:val="32"/>
          <w:lang w:val="nl-NL"/>
        </w:rPr>
        <w:t>Rusi</w:t>
      </w:r>
      <w:proofErr w:type="spellEnd"/>
      <w:r w:rsidRPr="001B5376">
        <w:rPr>
          <w:b/>
          <w:bCs/>
          <w:sz w:val="32"/>
          <w:szCs w:val="32"/>
          <w:lang w:val="nl-NL"/>
        </w:rPr>
        <w:t xml:space="preserve"> </w:t>
      </w:r>
    </w:p>
    <w:p w14:paraId="368A8999" w14:textId="77777777" w:rsidR="009D72B2" w:rsidRPr="001B5376" w:rsidRDefault="009D72B2" w:rsidP="009D72B2">
      <w:pPr>
        <w:spacing w:after="80"/>
        <w:ind w:left="2160"/>
        <w:rPr>
          <w:b/>
          <w:bCs/>
          <w:sz w:val="32"/>
          <w:szCs w:val="32"/>
          <w:lang w:val="nl-NL"/>
        </w:rPr>
      </w:pPr>
      <w:r w:rsidRPr="001B5376">
        <w:rPr>
          <w:b/>
          <w:bCs/>
          <w:sz w:val="32"/>
          <w:szCs w:val="32"/>
          <w:lang w:val="nl-NL"/>
        </w:rPr>
        <w:t>Student ID</w:t>
      </w:r>
      <w:r w:rsidRPr="001B5376">
        <w:rPr>
          <w:b/>
          <w:bCs/>
          <w:sz w:val="32"/>
          <w:szCs w:val="32"/>
          <w:lang w:val="nl-NL"/>
        </w:rPr>
        <w:tab/>
      </w:r>
      <w:r w:rsidRPr="001B5376">
        <w:rPr>
          <w:b/>
          <w:bCs/>
          <w:sz w:val="32"/>
          <w:szCs w:val="32"/>
          <w:lang w:val="nl-NL"/>
        </w:rPr>
        <w:tab/>
        <w:t>: 2413161</w:t>
      </w:r>
    </w:p>
    <w:p w14:paraId="7BCD817A" w14:textId="77777777" w:rsidR="009D72B2" w:rsidRPr="001B5376" w:rsidRDefault="009D72B2" w:rsidP="009D72B2">
      <w:pPr>
        <w:spacing w:after="80"/>
        <w:ind w:left="2160"/>
        <w:rPr>
          <w:b/>
          <w:bCs/>
          <w:sz w:val="32"/>
          <w:szCs w:val="32"/>
        </w:rPr>
      </w:pPr>
      <w:r w:rsidRPr="001B5376">
        <w:rPr>
          <w:b/>
          <w:bCs/>
          <w:sz w:val="32"/>
          <w:szCs w:val="32"/>
        </w:rPr>
        <w:t>Lecturer</w:t>
      </w:r>
      <w:r w:rsidRPr="001B5376">
        <w:rPr>
          <w:b/>
          <w:bCs/>
          <w:sz w:val="32"/>
          <w:szCs w:val="32"/>
        </w:rPr>
        <w:tab/>
      </w:r>
      <w:r w:rsidRPr="001B5376">
        <w:rPr>
          <w:b/>
          <w:bCs/>
          <w:sz w:val="32"/>
          <w:szCs w:val="32"/>
        </w:rPr>
        <w:tab/>
        <w:t>: Brian Mashumba</w:t>
      </w:r>
    </w:p>
    <w:p w14:paraId="15ED2FCA" w14:textId="77777777" w:rsidR="009D72B2" w:rsidRPr="001B5376" w:rsidRDefault="009D72B2" w:rsidP="009D72B2">
      <w:pPr>
        <w:spacing w:after="80"/>
        <w:rPr>
          <w:b/>
          <w:bCs/>
          <w:sz w:val="32"/>
          <w:szCs w:val="32"/>
        </w:rPr>
      </w:pPr>
    </w:p>
    <w:p w14:paraId="474F25A2" w14:textId="77777777" w:rsidR="009D72B2" w:rsidRPr="001B5376" w:rsidRDefault="009D72B2" w:rsidP="009D72B2">
      <w:pPr>
        <w:spacing w:after="80"/>
        <w:rPr>
          <w:b/>
          <w:bCs/>
          <w:sz w:val="32"/>
          <w:szCs w:val="32"/>
        </w:rPr>
      </w:pPr>
    </w:p>
    <w:p w14:paraId="42639C1B" w14:textId="77777777" w:rsidR="009D72B2" w:rsidRPr="001B5376" w:rsidRDefault="009D72B2" w:rsidP="009D72B2">
      <w:pPr>
        <w:spacing w:after="80"/>
        <w:rPr>
          <w:b/>
          <w:bCs/>
          <w:sz w:val="32"/>
          <w:szCs w:val="32"/>
        </w:rPr>
      </w:pPr>
    </w:p>
    <w:p w14:paraId="02689300" w14:textId="77777777" w:rsidR="009D72B2" w:rsidRPr="001B5376" w:rsidRDefault="009D72B2" w:rsidP="009D72B2">
      <w:pPr>
        <w:spacing w:after="80"/>
        <w:rPr>
          <w:b/>
          <w:bCs/>
          <w:sz w:val="32"/>
          <w:szCs w:val="32"/>
        </w:rPr>
      </w:pPr>
    </w:p>
    <w:p w14:paraId="70616BCD" w14:textId="77777777" w:rsidR="009D72B2" w:rsidRPr="001B5376" w:rsidRDefault="009D72B2" w:rsidP="009D72B2">
      <w:pPr>
        <w:spacing w:after="40"/>
        <w:jc w:val="center"/>
        <w:rPr>
          <w:b/>
          <w:bCs/>
          <w:sz w:val="32"/>
          <w:szCs w:val="32"/>
        </w:rPr>
      </w:pPr>
    </w:p>
    <w:p w14:paraId="758111D5" w14:textId="77777777" w:rsidR="009D72B2" w:rsidRPr="001B5376" w:rsidRDefault="009D72B2" w:rsidP="009D72B2">
      <w:pPr>
        <w:spacing w:after="40"/>
        <w:jc w:val="center"/>
        <w:rPr>
          <w:b/>
          <w:bCs/>
          <w:sz w:val="32"/>
          <w:szCs w:val="32"/>
        </w:rPr>
      </w:pPr>
    </w:p>
    <w:p w14:paraId="5EA4902F" w14:textId="77777777" w:rsidR="009D72B2" w:rsidRPr="001B5376" w:rsidRDefault="009D72B2" w:rsidP="009D72B2">
      <w:pPr>
        <w:spacing w:after="40"/>
        <w:jc w:val="center"/>
        <w:rPr>
          <w:b/>
          <w:bCs/>
          <w:sz w:val="32"/>
          <w:szCs w:val="32"/>
        </w:rPr>
      </w:pPr>
    </w:p>
    <w:p w14:paraId="25A6A593" w14:textId="77777777" w:rsidR="009D72B2" w:rsidRPr="001B5376" w:rsidRDefault="009D72B2" w:rsidP="009D72B2">
      <w:pPr>
        <w:spacing w:after="40"/>
        <w:jc w:val="center"/>
        <w:rPr>
          <w:b/>
          <w:bCs/>
          <w:sz w:val="32"/>
          <w:szCs w:val="32"/>
        </w:rPr>
      </w:pPr>
    </w:p>
    <w:p w14:paraId="53DF4814" w14:textId="77777777" w:rsidR="009D72B2" w:rsidRPr="001B5376" w:rsidRDefault="009D72B2" w:rsidP="009D72B2">
      <w:pPr>
        <w:spacing w:after="40"/>
        <w:jc w:val="center"/>
        <w:rPr>
          <w:b/>
          <w:bCs/>
          <w:sz w:val="32"/>
          <w:szCs w:val="32"/>
        </w:rPr>
      </w:pPr>
    </w:p>
    <w:p w14:paraId="0038EF7F" w14:textId="610A8D14" w:rsidR="00D474D4" w:rsidRPr="001B5376" w:rsidRDefault="009D72B2" w:rsidP="007C4D4A">
      <w:pPr>
        <w:spacing w:after="40"/>
        <w:jc w:val="center"/>
      </w:pPr>
      <w:r w:rsidRPr="001B5376">
        <w:rPr>
          <w:b/>
          <w:bCs/>
          <w:sz w:val="32"/>
          <w:szCs w:val="32"/>
        </w:rPr>
        <w:t>Submitted on: 06/07/2026</w:t>
      </w:r>
      <w:r w:rsidRPr="001B5376">
        <w:rPr>
          <w:b/>
          <w:bCs/>
          <w:sz w:val="32"/>
          <w:szCs w:val="32"/>
        </w:rPr>
        <w:br w:type="page"/>
      </w:r>
    </w:p>
    <w:p w14:paraId="1C678819" w14:textId="77777777" w:rsidR="009D72B2" w:rsidRPr="001B5376" w:rsidRDefault="009D72B2">
      <w:pPr>
        <w:pStyle w:val="Heading2"/>
        <w:spacing w:before="200" w:after="100"/>
        <w:rPr>
          <w:b/>
          <w:bCs/>
          <w:color w:val="auto"/>
          <w:sz w:val="24"/>
          <w:szCs w:val="24"/>
        </w:rPr>
      </w:pPr>
    </w:p>
    <w:p w14:paraId="601B67AA" w14:textId="0BB791F8" w:rsidR="00440201" w:rsidRPr="001B5376" w:rsidRDefault="00000000">
      <w:pPr>
        <w:pStyle w:val="Heading2"/>
        <w:spacing w:before="200" w:after="100"/>
        <w:rPr>
          <w:color w:val="auto"/>
        </w:rPr>
      </w:pPr>
      <w:r w:rsidRPr="001B5376">
        <w:rPr>
          <w:b/>
          <w:bCs/>
          <w:color w:val="auto"/>
          <w:sz w:val="24"/>
          <w:szCs w:val="24"/>
        </w:rPr>
        <w:t>The Selected Vacancy</w:t>
      </w:r>
    </w:p>
    <w:p w14:paraId="6085D2FC" w14:textId="08FBEB70" w:rsidR="00B6127D" w:rsidRPr="001B5376" w:rsidRDefault="00B6127D" w:rsidP="00B6127D">
      <w:pPr>
        <w:pBdr>
          <w:top w:val="dashed" w:sz="6" w:space="0" w:color="2E74B5"/>
          <w:left w:val="dashed" w:sz="6" w:space="0" w:color="2E74B5"/>
          <w:bottom w:val="dashed" w:sz="6" w:space="0" w:color="2E74B5"/>
          <w:right w:val="dashed" w:sz="6" w:space="0" w:color="2E74B5"/>
        </w:pBdr>
        <w:shd w:val="clear" w:color="auto" w:fill="DEEAF6"/>
        <w:spacing w:before="120" w:after="160"/>
        <w:jc w:val="center"/>
      </w:pPr>
      <w:r w:rsidRPr="001B5376">
        <w:rPr>
          <w:b/>
          <w:bCs/>
          <w:i/>
          <w:iCs/>
          <w:noProof/>
        </w:rPr>
        <w:drawing>
          <wp:inline distT="0" distB="0" distL="0" distR="0" wp14:anchorId="384DDAD4" wp14:editId="6807B118">
            <wp:extent cx="6112510" cy="3270618"/>
            <wp:effectExtent l="0" t="0" r="2540" b="6350"/>
            <wp:docPr id="16056377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5637742" name="Picture 1605637742"/>
                    <pic:cNvPicPr/>
                  </pic:nvPicPr>
                  <pic:blipFill rotWithShape="1">
                    <a:blip r:embed="rId6" cstate="print">
                      <a:extLst>
                        <a:ext uri="{28A0092B-C50C-407E-A947-70E740481C1C}">
                          <a14:useLocalDpi xmlns:a14="http://schemas.microsoft.com/office/drawing/2010/main" val="0"/>
                        </a:ext>
                      </a:extLst>
                    </a:blip>
                    <a:srcRect t="4870"/>
                    <a:stretch>
                      <a:fillRect/>
                    </a:stretch>
                  </pic:blipFill>
                  <pic:spPr bwMode="auto">
                    <a:xfrm>
                      <a:off x="0" y="0"/>
                      <a:ext cx="6112510" cy="3270618"/>
                    </a:xfrm>
                    <a:prstGeom prst="rect">
                      <a:avLst/>
                    </a:prstGeom>
                    <a:ln>
                      <a:noFill/>
                    </a:ln>
                    <a:extLst>
                      <a:ext uri="{53640926-AAD7-44D8-BBD7-CCE9431645EC}">
                        <a14:shadowObscured xmlns:a14="http://schemas.microsoft.com/office/drawing/2010/main"/>
                      </a:ext>
                    </a:extLst>
                  </pic:spPr>
                </pic:pic>
              </a:graphicData>
            </a:graphic>
          </wp:inline>
        </w:drawing>
      </w:r>
    </w:p>
    <w:p w14:paraId="18CFD66A" w14:textId="64D439A4" w:rsidR="00B6127D" w:rsidRPr="001B5376" w:rsidRDefault="00B6127D" w:rsidP="00B6127D">
      <w:pPr>
        <w:pBdr>
          <w:top w:val="dashed" w:sz="6" w:space="0" w:color="2E74B5"/>
          <w:left w:val="dashed" w:sz="6" w:space="0" w:color="2E74B5"/>
          <w:bottom w:val="dashed" w:sz="6" w:space="0" w:color="2E74B5"/>
          <w:right w:val="dashed" w:sz="6" w:space="0" w:color="2E74B5"/>
        </w:pBdr>
        <w:shd w:val="clear" w:color="auto" w:fill="DEEAF6"/>
        <w:spacing w:before="120" w:after="160"/>
        <w:jc w:val="center"/>
      </w:pPr>
      <w:r w:rsidRPr="001B5376">
        <w:rPr>
          <w:noProof/>
        </w:rPr>
        <w:drawing>
          <wp:inline distT="0" distB="0" distL="0" distR="0" wp14:anchorId="3CB43BAB" wp14:editId="06DC231F">
            <wp:extent cx="6120130" cy="3358515"/>
            <wp:effectExtent l="0" t="0" r="0" b="0"/>
            <wp:docPr id="171020087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0200877" name="Picture 1710200877"/>
                    <pic:cNvPicPr/>
                  </pic:nvPicPr>
                  <pic:blipFill rotWithShape="1">
                    <a:blip r:embed="rId7" cstate="print">
                      <a:extLst>
                        <a:ext uri="{28A0092B-C50C-407E-A947-70E740481C1C}">
                          <a14:useLocalDpi xmlns:a14="http://schemas.microsoft.com/office/drawing/2010/main" val="0"/>
                        </a:ext>
                      </a:extLst>
                    </a:blip>
                    <a:srcRect l="-374" t="4713" r="374" b="857"/>
                    <a:stretch>
                      <a:fillRect/>
                    </a:stretch>
                  </pic:blipFill>
                  <pic:spPr bwMode="auto">
                    <a:xfrm>
                      <a:off x="0" y="0"/>
                      <a:ext cx="6120130" cy="3358515"/>
                    </a:xfrm>
                    <a:prstGeom prst="rect">
                      <a:avLst/>
                    </a:prstGeom>
                    <a:ln>
                      <a:noFill/>
                    </a:ln>
                    <a:extLst>
                      <a:ext uri="{53640926-AAD7-44D8-BBD7-CCE9431645EC}">
                        <a14:shadowObscured xmlns:a14="http://schemas.microsoft.com/office/drawing/2010/main"/>
                      </a:ext>
                    </a:extLst>
                  </pic:spPr>
                </pic:pic>
              </a:graphicData>
            </a:graphic>
          </wp:inline>
        </w:drawing>
      </w:r>
    </w:p>
    <w:p w14:paraId="4AF3844B" w14:textId="0F929296" w:rsidR="00B6127D" w:rsidRPr="001B5376" w:rsidRDefault="00B6127D" w:rsidP="00B6127D">
      <w:pPr>
        <w:pBdr>
          <w:top w:val="dashed" w:sz="6" w:space="0" w:color="2E74B5"/>
          <w:left w:val="dashed" w:sz="6" w:space="0" w:color="2E74B5"/>
          <w:bottom w:val="dashed" w:sz="6" w:space="0" w:color="2E74B5"/>
          <w:right w:val="dashed" w:sz="6" w:space="0" w:color="2E74B5"/>
        </w:pBdr>
        <w:shd w:val="clear" w:color="auto" w:fill="DEEAF6"/>
        <w:spacing w:before="120" w:after="160"/>
        <w:jc w:val="center"/>
      </w:pPr>
      <w:r w:rsidRPr="001B5376">
        <w:rPr>
          <w:noProof/>
        </w:rPr>
        <w:lastRenderedPageBreak/>
        <w:drawing>
          <wp:inline distT="0" distB="0" distL="0" distR="0" wp14:anchorId="050E423D" wp14:editId="2AC5F1DB">
            <wp:extent cx="5394960" cy="2883476"/>
            <wp:effectExtent l="0" t="0" r="0" b="0"/>
            <wp:docPr id="35485679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4856791" name="Picture 354856791"/>
                    <pic:cNvPicPr/>
                  </pic:nvPicPr>
                  <pic:blipFill rotWithShape="1">
                    <a:blip r:embed="rId8" cstate="print">
                      <a:extLst>
                        <a:ext uri="{28A0092B-C50C-407E-A947-70E740481C1C}">
                          <a14:useLocalDpi xmlns:a14="http://schemas.microsoft.com/office/drawing/2010/main" val="0"/>
                        </a:ext>
                      </a:extLst>
                    </a:blip>
                    <a:srcRect l="891" t="3618" r="-891" b="1356"/>
                    <a:stretch>
                      <a:fillRect/>
                    </a:stretch>
                  </pic:blipFill>
                  <pic:spPr bwMode="auto">
                    <a:xfrm>
                      <a:off x="0" y="0"/>
                      <a:ext cx="5420179" cy="2896955"/>
                    </a:xfrm>
                    <a:prstGeom prst="rect">
                      <a:avLst/>
                    </a:prstGeom>
                    <a:ln>
                      <a:noFill/>
                    </a:ln>
                    <a:extLst>
                      <a:ext uri="{53640926-AAD7-44D8-BBD7-CCE9431645EC}">
                        <a14:shadowObscured xmlns:a14="http://schemas.microsoft.com/office/drawing/2010/main"/>
                      </a:ext>
                    </a:extLst>
                  </pic:spPr>
                </pic:pic>
              </a:graphicData>
            </a:graphic>
          </wp:inline>
        </w:drawing>
      </w:r>
    </w:p>
    <w:p w14:paraId="37E93E84" w14:textId="3D504C6C" w:rsidR="00B6127D" w:rsidRPr="001B5376" w:rsidRDefault="00B6127D" w:rsidP="00B6127D">
      <w:pPr>
        <w:pBdr>
          <w:top w:val="dashed" w:sz="6" w:space="0" w:color="2E74B5"/>
          <w:left w:val="dashed" w:sz="6" w:space="0" w:color="2E74B5"/>
          <w:bottom w:val="dashed" w:sz="6" w:space="0" w:color="2E74B5"/>
          <w:right w:val="dashed" w:sz="6" w:space="0" w:color="2E74B5"/>
        </w:pBdr>
        <w:shd w:val="clear" w:color="auto" w:fill="DEEAF6"/>
        <w:spacing w:before="120" w:after="160"/>
        <w:jc w:val="center"/>
      </w:pPr>
      <w:r w:rsidRPr="001B5376">
        <w:rPr>
          <w:noProof/>
        </w:rPr>
        <w:drawing>
          <wp:inline distT="0" distB="0" distL="0" distR="0" wp14:anchorId="4C909111" wp14:editId="6D63DA98">
            <wp:extent cx="5394960" cy="2900113"/>
            <wp:effectExtent l="0" t="0" r="0" b="0"/>
            <wp:docPr id="90776811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7768112" name="Picture 907768112"/>
                    <pic:cNvPicPr/>
                  </pic:nvPicPr>
                  <pic:blipFill rotWithShape="1">
                    <a:blip r:embed="rId9" cstate="print">
                      <a:extLst>
                        <a:ext uri="{28A0092B-C50C-407E-A947-70E740481C1C}">
                          <a14:useLocalDpi xmlns:a14="http://schemas.microsoft.com/office/drawing/2010/main" val="0"/>
                        </a:ext>
                      </a:extLst>
                    </a:blip>
                    <a:srcRect t="4427"/>
                    <a:stretch>
                      <a:fillRect/>
                    </a:stretch>
                  </pic:blipFill>
                  <pic:spPr bwMode="auto">
                    <a:xfrm>
                      <a:off x="0" y="0"/>
                      <a:ext cx="5416774" cy="2911839"/>
                    </a:xfrm>
                    <a:prstGeom prst="rect">
                      <a:avLst/>
                    </a:prstGeom>
                    <a:ln>
                      <a:noFill/>
                    </a:ln>
                    <a:extLst>
                      <a:ext uri="{53640926-AAD7-44D8-BBD7-CCE9431645EC}">
                        <a14:shadowObscured xmlns:a14="http://schemas.microsoft.com/office/drawing/2010/main"/>
                      </a:ext>
                    </a:extLst>
                  </pic:spPr>
                </pic:pic>
              </a:graphicData>
            </a:graphic>
          </wp:inline>
        </w:drawing>
      </w: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600"/>
        <w:gridCol w:w="6400"/>
      </w:tblGrid>
      <w:tr w:rsidR="00440201" w:rsidRPr="001B5376" w14:paraId="39CF4C00" w14:textId="77777777" w:rsidTr="00B6127D">
        <w:tc>
          <w:tcPr>
            <w:tcW w:w="2600" w:type="dxa"/>
            <w:shd w:val="clear" w:color="auto" w:fill="FFFFFF" w:themeFill="background1"/>
            <w:tcMar>
              <w:top w:w="40" w:type="dxa"/>
              <w:left w:w="70" w:type="dxa"/>
              <w:bottom w:w="40" w:type="dxa"/>
              <w:right w:w="70" w:type="dxa"/>
            </w:tcMar>
          </w:tcPr>
          <w:p w14:paraId="32CB3B6D" w14:textId="77777777" w:rsidR="00440201" w:rsidRPr="001B5376" w:rsidRDefault="00000000">
            <w:r w:rsidRPr="001B5376">
              <w:rPr>
                <w:b/>
                <w:bCs/>
                <w:sz w:val="18"/>
                <w:szCs w:val="18"/>
              </w:rPr>
              <w:t>Job title</w:t>
            </w:r>
          </w:p>
        </w:tc>
        <w:tc>
          <w:tcPr>
            <w:tcW w:w="6400" w:type="dxa"/>
            <w:tcMar>
              <w:top w:w="40" w:type="dxa"/>
              <w:left w:w="70" w:type="dxa"/>
              <w:bottom w:w="40" w:type="dxa"/>
              <w:right w:w="70" w:type="dxa"/>
            </w:tcMar>
          </w:tcPr>
          <w:p w14:paraId="39B397B2" w14:textId="77777777" w:rsidR="00440201" w:rsidRPr="001B5376" w:rsidRDefault="00000000">
            <w:r w:rsidRPr="001B5376">
              <w:rPr>
                <w:sz w:val="18"/>
                <w:szCs w:val="18"/>
              </w:rPr>
              <w:t>Mental Health Nurse (Band 5)</w:t>
            </w:r>
          </w:p>
        </w:tc>
      </w:tr>
      <w:tr w:rsidR="00440201" w:rsidRPr="001B5376" w14:paraId="322C00ED" w14:textId="77777777" w:rsidTr="00B6127D">
        <w:tc>
          <w:tcPr>
            <w:tcW w:w="2600" w:type="dxa"/>
            <w:shd w:val="clear" w:color="auto" w:fill="FFFFFF" w:themeFill="background1"/>
            <w:tcMar>
              <w:top w:w="40" w:type="dxa"/>
              <w:left w:w="70" w:type="dxa"/>
              <w:bottom w:w="40" w:type="dxa"/>
              <w:right w:w="70" w:type="dxa"/>
            </w:tcMar>
          </w:tcPr>
          <w:p w14:paraId="60A368A6" w14:textId="77777777" w:rsidR="00440201" w:rsidRPr="001B5376" w:rsidRDefault="00000000">
            <w:r w:rsidRPr="001B5376">
              <w:rPr>
                <w:b/>
                <w:bCs/>
                <w:sz w:val="18"/>
                <w:szCs w:val="18"/>
              </w:rPr>
              <w:t>NHS Trust / Organisation</w:t>
            </w:r>
          </w:p>
        </w:tc>
        <w:tc>
          <w:tcPr>
            <w:tcW w:w="6400" w:type="dxa"/>
            <w:tcMar>
              <w:top w:w="40" w:type="dxa"/>
              <w:left w:w="70" w:type="dxa"/>
              <w:bottom w:w="40" w:type="dxa"/>
              <w:right w:w="70" w:type="dxa"/>
            </w:tcMar>
          </w:tcPr>
          <w:p w14:paraId="77F2A189" w14:textId="77777777" w:rsidR="00440201" w:rsidRPr="001B5376" w:rsidRDefault="00000000">
            <w:r w:rsidRPr="001B5376">
              <w:rPr>
                <w:sz w:val="18"/>
                <w:szCs w:val="18"/>
              </w:rPr>
              <w:t>East London NHS Foundation Trust (ELFT)</w:t>
            </w:r>
          </w:p>
        </w:tc>
      </w:tr>
      <w:tr w:rsidR="00440201" w:rsidRPr="001B5376" w14:paraId="36545B68" w14:textId="77777777" w:rsidTr="00B6127D">
        <w:tc>
          <w:tcPr>
            <w:tcW w:w="2600" w:type="dxa"/>
            <w:shd w:val="clear" w:color="auto" w:fill="FFFFFF" w:themeFill="background1"/>
            <w:tcMar>
              <w:top w:w="40" w:type="dxa"/>
              <w:left w:w="70" w:type="dxa"/>
              <w:bottom w:w="40" w:type="dxa"/>
              <w:right w:w="70" w:type="dxa"/>
            </w:tcMar>
          </w:tcPr>
          <w:p w14:paraId="5D2C5D30" w14:textId="77777777" w:rsidR="00440201" w:rsidRPr="001B5376" w:rsidRDefault="00000000">
            <w:r w:rsidRPr="001B5376">
              <w:rPr>
                <w:b/>
                <w:bCs/>
                <w:sz w:val="18"/>
                <w:szCs w:val="18"/>
              </w:rPr>
              <w:t>Location</w:t>
            </w:r>
          </w:p>
        </w:tc>
        <w:tc>
          <w:tcPr>
            <w:tcW w:w="6400" w:type="dxa"/>
            <w:tcMar>
              <w:top w:w="40" w:type="dxa"/>
              <w:left w:w="70" w:type="dxa"/>
              <w:bottom w:w="40" w:type="dxa"/>
              <w:right w:w="70" w:type="dxa"/>
            </w:tcMar>
          </w:tcPr>
          <w:p w14:paraId="09FFD328" w14:textId="77777777" w:rsidR="00440201" w:rsidRPr="001B5376" w:rsidRDefault="00000000">
            <w:r w:rsidRPr="001B5376">
              <w:rPr>
                <w:sz w:val="18"/>
                <w:szCs w:val="18"/>
              </w:rPr>
              <w:t>London</w:t>
            </w:r>
          </w:p>
        </w:tc>
      </w:tr>
      <w:tr w:rsidR="00440201" w:rsidRPr="001B5376" w14:paraId="298C8F21" w14:textId="77777777" w:rsidTr="00B6127D">
        <w:tc>
          <w:tcPr>
            <w:tcW w:w="2600" w:type="dxa"/>
            <w:shd w:val="clear" w:color="auto" w:fill="FFFFFF" w:themeFill="background1"/>
            <w:tcMar>
              <w:top w:w="40" w:type="dxa"/>
              <w:left w:w="70" w:type="dxa"/>
              <w:bottom w:w="40" w:type="dxa"/>
              <w:right w:w="70" w:type="dxa"/>
            </w:tcMar>
          </w:tcPr>
          <w:p w14:paraId="5D436F42" w14:textId="77777777" w:rsidR="00440201" w:rsidRPr="001B5376" w:rsidRDefault="00000000">
            <w:r w:rsidRPr="001B5376">
              <w:rPr>
                <w:b/>
                <w:bCs/>
                <w:sz w:val="18"/>
                <w:szCs w:val="18"/>
              </w:rPr>
              <w:t>Band</w:t>
            </w:r>
          </w:p>
        </w:tc>
        <w:tc>
          <w:tcPr>
            <w:tcW w:w="6400" w:type="dxa"/>
            <w:tcMar>
              <w:top w:w="40" w:type="dxa"/>
              <w:left w:w="70" w:type="dxa"/>
              <w:bottom w:w="40" w:type="dxa"/>
              <w:right w:w="70" w:type="dxa"/>
            </w:tcMar>
          </w:tcPr>
          <w:p w14:paraId="7F1025F1" w14:textId="77777777" w:rsidR="00440201" w:rsidRPr="001B5376" w:rsidRDefault="00000000">
            <w:r w:rsidRPr="001B5376">
              <w:rPr>
                <w:sz w:val="18"/>
                <w:szCs w:val="18"/>
              </w:rPr>
              <w:t>Band 5 (Agenda for Change pay scheme)</w:t>
            </w:r>
          </w:p>
        </w:tc>
      </w:tr>
      <w:tr w:rsidR="00440201" w:rsidRPr="001B5376" w14:paraId="3B035E62" w14:textId="77777777" w:rsidTr="00B6127D">
        <w:tc>
          <w:tcPr>
            <w:tcW w:w="2600" w:type="dxa"/>
            <w:shd w:val="clear" w:color="auto" w:fill="FFFFFF" w:themeFill="background1"/>
            <w:tcMar>
              <w:top w:w="40" w:type="dxa"/>
              <w:left w:w="70" w:type="dxa"/>
              <w:bottom w:w="40" w:type="dxa"/>
              <w:right w:w="70" w:type="dxa"/>
            </w:tcMar>
          </w:tcPr>
          <w:p w14:paraId="105BB324" w14:textId="77777777" w:rsidR="00440201" w:rsidRPr="001B5376" w:rsidRDefault="00000000">
            <w:r w:rsidRPr="001B5376">
              <w:rPr>
                <w:b/>
                <w:bCs/>
                <w:sz w:val="18"/>
                <w:szCs w:val="18"/>
              </w:rPr>
              <w:t>Salary</w:t>
            </w:r>
          </w:p>
        </w:tc>
        <w:tc>
          <w:tcPr>
            <w:tcW w:w="6400" w:type="dxa"/>
            <w:tcMar>
              <w:top w:w="40" w:type="dxa"/>
              <w:left w:w="70" w:type="dxa"/>
              <w:bottom w:w="40" w:type="dxa"/>
              <w:right w:w="70" w:type="dxa"/>
            </w:tcMar>
          </w:tcPr>
          <w:p w14:paraId="28F430DD" w14:textId="77777777" w:rsidR="00440201" w:rsidRPr="001B5376" w:rsidRDefault="00000000">
            <w:r w:rsidRPr="001B5376">
              <w:rPr>
                <w:sz w:val="18"/>
                <w:szCs w:val="18"/>
              </w:rPr>
              <w:t>£38,488 to £46,852 per annum</w:t>
            </w:r>
          </w:p>
        </w:tc>
      </w:tr>
      <w:tr w:rsidR="00440201" w:rsidRPr="001B5376" w14:paraId="4C3689DD" w14:textId="77777777" w:rsidTr="00B6127D">
        <w:tc>
          <w:tcPr>
            <w:tcW w:w="2600" w:type="dxa"/>
            <w:shd w:val="clear" w:color="auto" w:fill="FFFFFF" w:themeFill="background1"/>
            <w:tcMar>
              <w:top w:w="40" w:type="dxa"/>
              <w:left w:w="70" w:type="dxa"/>
              <w:bottom w:w="40" w:type="dxa"/>
              <w:right w:w="70" w:type="dxa"/>
            </w:tcMar>
          </w:tcPr>
          <w:p w14:paraId="0B48B61D" w14:textId="77777777" w:rsidR="00440201" w:rsidRPr="001B5376" w:rsidRDefault="00000000">
            <w:r w:rsidRPr="001B5376">
              <w:rPr>
                <w:b/>
                <w:bCs/>
                <w:sz w:val="18"/>
                <w:szCs w:val="18"/>
              </w:rPr>
              <w:t>Contract / Pattern</w:t>
            </w:r>
          </w:p>
        </w:tc>
        <w:tc>
          <w:tcPr>
            <w:tcW w:w="6400" w:type="dxa"/>
            <w:tcMar>
              <w:top w:w="40" w:type="dxa"/>
              <w:left w:w="70" w:type="dxa"/>
              <w:bottom w:w="40" w:type="dxa"/>
              <w:right w:w="70" w:type="dxa"/>
            </w:tcMar>
          </w:tcPr>
          <w:p w14:paraId="7F7F2836" w14:textId="77777777" w:rsidR="00440201" w:rsidRPr="001B5376" w:rsidRDefault="00000000">
            <w:r w:rsidRPr="001B5376">
              <w:rPr>
                <w:sz w:val="18"/>
                <w:szCs w:val="18"/>
              </w:rPr>
              <w:t>Permanent, Full-time</w:t>
            </w:r>
          </w:p>
        </w:tc>
      </w:tr>
      <w:tr w:rsidR="00440201" w:rsidRPr="001B5376" w14:paraId="28657313" w14:textId="77777777" w:rsidTr="00B6127D">
        <w:tc>
          <w:tcPr>
            <w:tcW w:w="2600" w:type="dxa"/>
            <w:shd w:val="clear" w:color="auto" w:fill="FFFFFF" w:themeFill="background1"/>
            <w:tcMar>
              <w:top w:w="40" w:type="dxa"/>
              <w:left w:w="70" w:type="dxa"/>
              <w:bottom w:w="40" w:type="dxa"/>
              <w:right w:w="70" w:type="dxa"/>
            </w:tcMar>
          </w:tcPr>
          <w:p w14:paraId="6353D300" w14:textId="77777777" w:rsidR="00440201" w:rsidRPr="001B5376" w:rsidRDefault="00000000">
            <w:r w:rsidRPr="001B5376">
              <w:rPr>
                <w:b/>
                <w:bCs/>
                <w:sz w:val="18"/>
                <w:szCs w:val="18"/>
              </w:rPr>
              <w:t>Job reference number</w:t>
            </w:r>
          </w:p>
        </w:tc>
        <w:tc>
          <w:tcPr>
            <w:tcW w:w="6400" w:type="dxa"/>
            <w:tcMar>
              <w:top w:w="40" w:type="dxa"/>
              <w:left w:w="70" w:type="dxa"/>
              <w:bottom w:w="40" w:type="dxa"/>
              <w:right w:w="70" w:type="dxa"/>
            </w:tcMar>
          </w:tcPr>
          <w:p w14:paraId="21D2A089" w14:textId="77777777" w:rsidR="00440201" w:rsidRPr="001B5376" w:rsidRDefault="00000000">
            <w:r w:rsidRPr="001B5376">
              <w:rPr>
                <w:sz w:val="18"/>
                <w:szCs w:val="18"/>
              </w:rPr>
              <w:t>C9363-26-0874</w:t>
            </w:r>
          </w:p>
        </w:tc>
      </w:tr>
      <w:tr w:rsidR="00440201" w:rsidRPr="001B5376" w14:paraId="1129DC50" w14:textId="77777777" w:rsidTr="00B6127D">
        <w:tc>
          <w:tcPr>
            <w:tcW w:w="2600" w:type="dxa"/>
            <w:shd w:val="clear" w:color="auto" w:fill="FFFFFF" w:themeFill="background1"/>
            <w:tcMar>
              <w:top w:w="40" w:type="dxa"/>
              <w:left w:w="70" w:type="dxa"/>
              <w:bottom w:w="40" w:type="dxa"/>
              <w:right w:w="70" w:type="dxa"/>
            </w:tcMar>
          </w:tcPr>
          <w:p w14:paraId="56FC686F" w14:textId="77777777" w:rsidR="00440201" w:rsidRPr="001B5376" w:rsidRDefault="00000000">
            <w:r w:rsidRPr="001B5376">
              <w:rPr>
                <w:b/>
                <w:bCs/>
                <w:sz w:val="18"/>
                <w:szCs w:val="18"/>
              </w:rPr>
              <w:t>Date posted</w:t>
            </w:r>
          </w:p>
        </w:tc>
        <w:tc>
          <w:tcPr>
            <w:tcW w:w="6400" w:type="dxa"/>
            <w:tcMar>
              <w:top w:w="40" w:type="dxa"/>
              <w:left w:w="70" w:type="dxa"/>
              <w:bottom w:w="40" w:type="dxa"/>
              <w:right w:w="70" w:type="dxa"/>
            </w:tcMar>
          </w:tcPr>
          <w:p w14:paraId="2C3F3D92" w14:textId="77777777" w:rsidR="00440201" w:rsidRPr="001B5376" w:rsidRDefault="00000000">
            <w:r w:rsidRPr="001B5376">
              <w:rPr>
                <w:sz w:val="18"/>
                <w:szCs w:val="18"/>
              </w:rPr>
              <w:t>04 August 2026</w:t>
            </w:r>
          </w:p>
        </w:tc>
      </w:tr>
      <w:tr w:rsidR="00440201" w:rsidRPr="001B5376" w14:paraId="775DD283" w14:textId="77777777" w:rsidTr="00B6127D">
        <w:tc>
          <w:tcPr>
            <w:tcW w:w="2600" w:type="dxa"/>
            <w:shd w:val="clear" w:color="auto" w:fill="FFFFFF" w:themeFill="background1"/>
            <w:tcMar>
              <w:top w:w="40" w:type="dxa"/>
              <w:left w:w="70" w:type="dxa"/>
              <w:bottom w:w="40" w:type="dxa"/>
              <w:right w:w="70" w:type="dxa"/>
            </w:tcMar>
          </w:tcPr>
          <w:p w14:paraId="0DF5AD7A" w14:textId="77777777" w:rsidR="00440201" w:rsidRPr="001B5376" w:rsidRDefault="00000000">
            <w:r w:rsidRPr="001B5376">
              <w:rPr>
                <w:b/>
                <w:bCs/>
                <w:sz w:val="18"/>
                <w:szCs w:val="18"/>
              </w:rPr>
              <w:t>Closing date</w:t>
            </w:r>
          </w:p>
        </w:tc>
        <w:tc>
          <w:tcPr>
            <w:tcW w:w="6400" w:type="dxa"/>
            <w:tcMar>
              <w:top w:w="40" w:type="dxa"/>
              <w:left w:w="70" w:type="dxa"/>
              <w:bottom w:w="40" w:type="dxa"/>
              <w:right w:w="70" w:type="dxa"/>
            </w:tcMar>
          </w:tcPr>
          <w:p w14:paraId="250CCE94" w14:textId="77777777" w:rsidR="00440201" w:rsidRPr="001B5376" w:rsidRDefault="00000000">
            <w:r w:rsidRPr="001B5376">
              <w:rPr>
                <w:sz w:val="18"/>
                <w:szCs w:val="18"/>
              </w:rPr>
              <w:t>18 August 2026</w:t>
            </w:r>
          </w:p>
        </w:tc>
      </w:tr>
      <w:tr w:rsidR="00440201" w:rsidRPr="001B5376" w14:paraId="02CC095D" w14:textId="77777777" w:rsidTr="00B6127D">
        <w:tc>
          <w:tcPr>
            <w:tcW w:w="2600" w:type="dxa"/>
            <w:shd w:val="clear" w:color="auto" w:fill="FFFFFF" w:themeFill="background1"/>
            <w:tcMar>
              <w:top w:w="40" w:type="dxa"/>
              <w:left w:w="70" w:type="dxa"/>
              <w:bottom w:w="40" w:type="dxa"/>
              <w:right w:w="70" w:type="dxa"/>
            </w:tcMar>
          </w:tcPr>
          <w:p w14:paraId="6561E81E" w14:textId="77777777" w:rsidR="00440201" w:rsidRPr="001B5376" w:rsidRDefault="00000000">
            <w:r w:rsidRPr="001B5376">
              <w:rPr>
                <w:b/>
                <w:bCs/>
                <w:sz w:val="18"/>
                <w:szCs w:val="18"/>
              </w:rPr>
              <w:t>Essential criteria</w:t>
            </w:r>
          </w:p>
        </w:tc>
        <w:tc>
          <w:tcPr>
            <w:tcW w:w="6400" w:type="dxa"/>
            <w:tcMar>
              <w:top w:w="40" w:type="dxa"/>
              <w:left w:w="70" w:type="dxa"/>
              <w:bottom w:w="40" w:type="dxa"/>
              <w:right w:w="70" w:type="dxa"/>
            </w:tcMar>
          </w:tcPr>
          <w:p w14:paraId="7812C2E7" w14:textId="77777777" w:rsidR="00440201" w:rsidRPr="001B5376" w:rsidRDefault="00000000">
            <w:r w:rsidRPr="001B5376">
              <w:rPr>
                <w:sz w:val="18"/>
                <w:szCs w:val="18"/>
              </w:rPr>
              <w:t>Registered Mental Health Nurse or Registered Learning Disability Nurse; experience of working with people with mental health problems/learning disabilities; managing challenging and aggressive behaviour; MDT working; assessing, planning, implementing and evaluating care; excellent verbal and written communication; minimising clinical risk and reducing restrictive practice.</w:t>
            </w:r>
          </w:p>
        </w:tc>
      </w:tr>
      <w:tr w:rsidR="00440201" w:rsidRPr="001B5376" w14:paraId="7F621F0B" w14:textId="77777777" w:rsidTr="00B6127D">
        <w:tc>
          <w:tcPr>
            <w:tcW w:w="2600" w:type="dxa"/>
            <w:shd w:val="clear" w:color="auto" w:fill="FFFFFF" w:themeFill="background1"/>
            <w:tcMar>
              <w:top w:w="40" w:type="dxa"/>
              <w:left w:w="70" w:type="dxa"/>
              <w:bottom w:w="40" w:type="dxa"/>
              <w:right w:w="70" w:type="dxa"/>
            </w:tcMar>
          </w:tcPr>
          <w:p w14:paraId="688FE88F" w14:textId="77777777" w:rsidR="00440201" w:rsidRPr="001B5376" w:rsidRDefault="00000000">
            <w:r w:rsidRPr="001B5376">
              <w:rPr>
                <w:b/>
                <w:bCs/>
                <w:sz w:val="18"/>
                <w:szCs w:val="18"/>
              </w:rPr>
              <w:t>Desirable criteria</w:t>
            </w:r>
          </w:p>
        </w:tc>
        <w:tc>
          <w:tcPr>
            <w:tcW w:w="6400" w:type="dxa"/>
            <w:tcMar>
              <w:top w:w="40" w:type="dxa"/>
              <w:left w:w="70" w:type="dxa"/>
              <w:bottom w:w="40" w:type="dxa"/>
              <w:right w:w="70" w:type="dxa"/>
            </w:tcMar>
          </w:tcPr>
          <w:p w14:paraId="73D9A37E" w14:textId="77777777" w:rsidR="00440201" w:rsidRPr="001B5376" w:rsidRDefault="00000000">
            <w:r w:rsidRPr="001B5376">
              <w:rPr>
                <w:sz w:val="18"/>
                <w:szCs w:val="18"/>
              </w:rPr>
              <w:t>Experience of providing individualised and culturally sensitive care; commitment to the values "We Care, We Respect, We are Inclusive"; alignment with the Trust’s recognised preceptorship programme.</w:t>
            </w:r>
          </w:p>
        </w:tc>
      </w:tr>
    </w:tbl>
    <w:p w14:paraId="724DD604" w14:textId="77777777" w:rsidR="00440201" w:rsidRPr="001B5376" w:rsidRDefault="00000000">
      <w:pPr>
        <w:spacing w:after="200" w:line="340" w:lineRule="auto"/>
        <w:jc w:val="right"/>
      </w:pPr>
      <w:r w:rsidRPr="001B5376">
        <w:t>Source: NHS Jobs (2026).</w:t>
      </w:r>
    </w:p>
    <w:p w14:paraId="2F183C62" w14:textId="77777777" w:rsidR="00440201" w:rsidRPr="001B5376" w:rsidRDefault="00000000">
      <w:pPr>
        <w:pStyle w:val="Heading1"/>
        <w:spacing w:before="300" w:after="140"/>
        <w:rPr>
          <w:color w:val="auto"/>
        </w:rPr>
      </w:pPr>
      <w:r w:rsidRPr="001B5376">
        <w:rPr>
          <w:b/>
          <w:bCs/>
          <w:color w:val="auto"/>
          <w:sz w:val="28"/>
          <w:szCs w:val="28"/>
        </w:rPr>
        <w:lastRenderedPageBreak/>
        <w:t>1. Introduction</w:t>
      </w:r>
    </w:p>
    <w:p w14:paraId="4FD148DA" w14:textId="5FCB75BE" w:rsidR="00440201" w:rsidRPr="001B5376" w:rsidRDefault="004C23F3">
      <w:pPr>
        <w:spacing w:after="160" w:line="340" w:lineRule="auto"/>
        <w:jc w:val="both"/>
      </w:pPr>
      <w:r w:rsidRPr="001B5376">
        <w:t xml:space="preserve">Mental health nursing has a unique position in today's healthcare system, requiring a combination of clinical accuracy and deeply relational practice that few other positions can match. The employability environment for a Band 5 Mental Health Nurse at East London NHS Foundation Trust (ELFT), a permanent position with a salary range of £38,488–£46,852 and reference number C9363-26-0874 that was posted on NHS Jobs (2026), is examined in this study. My decision to pursue this career is neither incidental nor purely vocational; it reflects a considered alignment between my personal commitment to social justice, dignity and inclusion and the Trust’s stated values of </w:t>
      </w:r>
      <w:r w:rsidRPr="001B5376">
        <w:rPr>
          <w:i/>
          <w:iCs/>
        </w:rPr>
        <w:t>We Care, We Respect, We are Inclusive</w:t>
      </w:r>
      <w:r w:rsidRPr="001B5376">
        <w:t>. Having witnessed how stigma compounds psychological distress, I am motivated to work therapeutically with people during their most vulnerable moments, and I regard registration as a Registered Mental Health Nurse as the foundation of a longer trajectory towards advanced and leadership practice. The report first analyses the employability skills the post demands; it then critically evaluates my own capabilities through recognised reflective and analytical frameworks, considers the construction of a professional identity, and concludes with a five-year, theory-informed action plan.</w:t>
      </w:r>
    </w:p>
    <w:p w14:paraId="2AE4B773" w14:textId="77777777" w:rsidR="00440201" w:rsidRPr="001B5376" w:rsidRDefault="00000000">
      <w:pPr>
        <w:pStyle w:val="Heading1"/>
        <w:spacing w:before="300" w:after="140"/>
        <w:rPr>
          <w:color w:val="auto"/>
        </w:rPr>
      </w:pPr>
      <w:r w:rsidRPr="001B5376">
        <w:rPr>
          <w:b/>
          <w:bCs/>
          <w:color w:val="auto"/>
          <w:sz w:val="28"/>
          <w:szCs w:val="28"/>
        </w:rPr>
        <w:t>2. Analysis of the Personal Employability Skills Required</w:t>
      </w:r>
    </w:p>
    <w:p w14:paraId="235E91F8" w14:textId="14717FDF" w:rsidR="00440201" w:rsidRPr="001B5376" w:rsidRDefault="00000000">
      <w:pPr>
        <w:spacing w:after="160" w:line="340" w:lineRule="auto"/>
        <w:jc w:val="both"/>
      </w:pPr>
      <w:r w:rsidRPr="001B5376">
        <w:t>The person specification for this post articulates expectations that extend well beyond technical competence, and reading it critically reveals how employability in mental health nursing is constructed at the intersection of regulation, values and interpersonal skill. The single essential qualification — registration as a Registered Mental Health Nurse or Registered Learning Disability Nurse (NHS Jobs, 2026) — signals that the Nursing and Midwifery Council’s authority underpins the entire role. From assessing, planning, implementing, and evaluating care to minimizing clinical risk and reducing restrictive practice, the NMC Code (2018) frames practice around prioritizing people, practicing effectively, preserving safety, and promoting professionalism. These four domains closely align with the essential criteria ELFT specifies. Therefore, employability in this context is inextricably linked to professional accountability: regardless of other qualities, a candidate who cannot demonstrate fitness to practice is unemployed.</w:t>
      </w:r>
    </w:p>
    <w:p w14:paraId="7E128CBD" w14:textId="197091C5" w:rsidR="00440201" w:rsidRPr="001B5376" w:rsidRDefault="00860EC7">
      <w:pPr>
        <w:spacing w:after="160" w:line="340" w:lineRule="auto"/>
        <w:jc w:val="both"/>
      </w:pPr>
      <w:r w:rsidRPr="001B5376">
        <w:t>The nurse-patient relationship is positioned as the main therapeutic tool in Peplau's (1988) theory of interpersonal relations, and current research supports this assertion; Foster et al. (2020) show that relational skill is not incidental but rather essential to providing effective mental health care. Therapeutic communication, active listening and empathy matter because they directly shape outcomes — a patient who feels heard is more likely to disclose suicidal ideation, engage with a care plan and adhere to treatment. Where these skills are absent, risk escalates: missed cues, ruptured therapeutic alliances and, at worst, preventable harm. In practice, a Band 5 nurse might use calm, validating language to de-escalate an agitated service user on a psychiatric intensive care unit, averting restraint and thereby honouring the Trust’s emphasis on reducing restrictive practice.</w:t>
      </w:r>
    </w:p>
    <w:p w14:paraId="28AE30F6" w14:textId="78710010" w:rsidR="00440201" w:rsidRPr="001B5376" w:rsidRDefault="00000000">
      <w:pPr>
        <w:spacing w:after="160" w:line="340" w:lineRule="auto"/>
        <w:jc w:val="both"/>
      </w:pPr>
      <w:r w:rsidRPr="001B5376">
        <w:t xml:space="preserve">Emotional intelligence and resilience are the qualities that make such communication sustainable. Goleman’s (1998) conception of emotional intelligence — self-awareness, self-regulation and empathy — explains why </w:t>
      </w:r>
      <w:r w:rsidRPr="001B5376">
        <w:lastRenderedPageBreak/>
        <w:t>some practitioners manage aggression and distress without becoming overwhelmed. In an integrative review, Bui et al. (2023) contend that resilience is a developable capacity that guards against the emotional demands that the specification recognizes when it specifies "managing challenging and aggressive behavior" rather than an innate quality. The 6Cs (NHS England, 2015) of care, compassion, competence, communication, courage, and commitment are embodied by a nurse who has developed resilience.</w:t>
      </w:r>
    </w:p>
    <w:p w14:paraId="3D992269" w14:textId="35BDF51B" w:rsidR="00440201" w:rsidRPr="001B5376" w:rsidRDefault="00860EC7">
      <w:pPr>
        <w:spacing w:after="160" w:line="340" w:lineRule="auto"/>
        <w:jc w:val="both"/>
      </w:pPr>
      <w:r w:rsidRPr="001B5376">
        <w:t>Teamwork, cultural competency, and safeguarding are drawn in by the specification's emphasis on interdisciplinary collaboration and individualized, culturally sensitive care. Collaboration and inclusion are positioned as baseline expectations rather than aspirations in both the NHS Constitution (Department of Health and Social Care, 2021) and the Skills for Care (2023) core skills framework. Particularly under the Mental Health Act of 1983, where a nurse's assessment can guide detention or discharge, clinical judgment, risk assessment, and decision-making are equally essential. NICE (2022) guidance on self-harm emphasizes that structured, compassionate risk assessment improves safety without using defensive tactics. Finally, digital literacy, accurate record-keeping, time management and confidentiality form the professional scaffolding that the Code (NMC, 2018) treats as non-negotiable, since a single lapse in documentation can compromise both continuity of care and legal accountability.</w:t>
      </w:r>
    </w:p>
    <w:p w14:paraId="36C9F634" w14:textId="454D9420" w:rsidR="00440201" w:rsidRPr="001B5376" w:rsidRDefault="00E14496">
      <w:pPr>
        <w:spacing w:after="160" w:line="340" w:lineRule="auto"/>
        <w:jc w:val="both"/>
      </w:pPr>
      <w:r w:rsidRPr="001B5376">
        <w:t>When viewed together through the lens of the CareerEDGE model (Dacre Pool and Sewell, 2007), these characteristics are not a checklist but rather an integrated system that feeds self-efficacy and self-confidence through work experience, degree knowledge, generic skills, and emotional intelligence. Kolb's (1984) experiential learning cycle provides more insight into how such employability develops: rather than relying solely on instruction, abilities like de-escalation are honed through concrete experience, reflective observation, abstract conceptualization, and active experimentation. According to this interpretation, employability is dynamic and fostered, reframing the person specification as a developmental horizon that a dedicated applicant might realistically work toward rather than as a static gate.</w:t>
      </w:r>
    </w:p>
    <w:p w14:paraId="7CF6FD7B" w14:textId="77777777" w:rsidR="00440201" w:rsidRPr="001B5376" w:rsidRDefault="00000000">
      <w:pPr>
        <w:pStyle w:val="Heading1"/>
        <w:spacing w:before="300" w:after="140"/>
        <w:rPr>
          <w:color w:val="auto"/>
        </w:rPr>
      </w:pPr>
      <w:r w:rsidRPr="001B5376">
        <w:rPr>
          <w:b/>
          <w:bCs/>
          <w:color w:val="auto"/>
          <w:sz w:val="28"/>
          <w:szCs w:val="28"/>
        </w:rPr>
        <w:t>3. Evaluation of My Own Skills</w:t>
      </w:r>
    </w:p>
    <w:p w14:paraId="2A675AA9" w14:textId="77777777" w:rsidR="00440201" w:rsidRPr="001B5376" w:rsidRDefault="00000000">
      <w:pPr>
        <w:spacing w:after="160" w:line="340" w:lineRule="auto"/>
        <w:jc w:val="both"/>
      </w:pPr>
      <w:r w:rsidRPr="001B5376">
        <w:t>Measuring my current position against these expectations requires honesty rather than aspiration. A SWOT analysis offers a structured starting point before I interpret it in prose.</w:t>
      </w: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00"/>
        <w:gridCol w:w="4500"/>
      </w:tblGrid>
      <w:tr w:rsidR="00440201" w:rsidRPr="001B5376" w14:paraId="7E478489" w14:textId="77777777">
        <w:tc>
          <w:tcPr>
            <w:tcW w:w="4500" w:type="dxa"/>
            <w:shd w:val="clear" w:color="auto" w:fill="E2EFDA"/>
            <w:tcMar>
              <w:top w:w="60" w:type="dxa"/>
              <w:left w:w="90" w:type="dxa"/>
              <w:bottom w:w="60" w:type="dxa"/>
              <w:right w:w="90" w:type="dxa"/>
            </w:tcMar>
          </w:tcPr>
          <w:p w14:paraId="5A0DCC5A" w14:textId="77777777" w:rsidR="00440201" w:rsidRPr="001B5376" w:rsidRDefault="00000000">
            <w:pPr>
              <w:spacing w:after="40"/>
            </w:pPr>
            <w:r w:rsidRPr="001B5376">
              <w:rPr>
                <w:b/>
                <w:bCs/>
                <w:sz w:val="20"/>
                <w:szCs w:val="20"/>
              </w:rPr>
              <w:t>Strengths</w:t>
            </w:r>
          </w:p>
          <w:p w14:paraId="5E65730F" w14:textId="77777777" w:rsidR="00440201" w:rsidRPr="001B5376" w:rsidRDefault="00000000">
            <w:pPr>
              <w:spacing w:after="20"/>
            </w:pPr>
            <w:r w:rsidRPr="001B5376">
              <w:rPr>
                <w:sz w:val="18"/>
                <w:szCs w:val="18"/>
              </w:rPr>
              <w:t>• Clear verbal and written communication</w:t>
            </w:r>
          </w:p>
          <w:p w14:paraId="74FBE288" w14:textId="77777777" w:rsidR="00440201" w:rsidRPr="001B5376" w:rsidRDefault="00000000">
            <w:pPr>
              <w:spacing w:after="20"/>
            </w:pPr>
            <w:r w:rsidRPr="001B5376">
              <w:rPr>
                <w:sz w:val="18"/>
                <w:szCs w:val="18"/>
              </w:rPr>
              <w:t>• Effective teamwork and collaboration</w:t>
            </w:r>
          </w:p>
          <w:p w14:paraId="7E2E84AC" w14:textId="77777777" w:rsidR="00440201" w:rsidRPr="001B5376" w:rsidRDefault="00000000">
            <w:pPr>
              <w:spacing w:after="20"/>
            </w:pPr>
            <w:r w:rsidRPr="001B5376">
              <w:rPr>
                <w:sz w:val="18"/>
                <w:szCs w:val="18"/>
              </w:rPr>
              <w:t>• Developing academic research skills</w:t>
            </w:r>
          </w:p>
          <w:p w14:paraId="59A4B1B2" w14:textId="77777777" w:rsidR="00440201" w:rsidRPr="001B5376" w:rsidRDefault="00000000">
            <w:pPr>
              <w:spacing w:after="20"/>
            </w:pPr>
            <w:r w:rsidRPr="001B5376">
              <w:rPr>
                <w:sz w:val="18"/>
                <w:szCs w:val="18"/>
              </w:rPr>
              <w:t>• High motivation to learn</w:t>
            </w:r>
          </w:p>
        </w:tc>
        <w:tc>
          <w:tcPr>
            <w:tcW w:w="4500" w:type="dxa"/>
            <w:shd w:val="clear" w:color="auto" w:fill="FBE4D5"/>
            <w:tcMar>
              <w:top w:w="60" w:type="dxa"/>
              <w:left w:w="90" w:type="dxa"/>
              <w:bottom w:w="60" w:type="dxa"/>
              <w:right w:w="90" w:type="dxa"/>
            </w:tcMar>
          </w:tcPr>
          <w:p w14:paraId="1E41D335" w14:textId="77777777" w:rsidR="00440201" w:rsidRPr="001B5376" w:rsidRDefault="00000000">
            <w:pPr>
              <w:spacing w:after="40"/>
            </w:pPr>
            <w:r w:rsidRPr="001B5376">
              <w:rPr>
                <w:b/>
                <w:bCs/>
                <w:sz w:val="20"/>
                <w:szCs w:val="20"/>
              </w:rPr>
              <w:t>Weaknesses</w:t>
            </w:r>
          </w:p>
          <w:p w14:paraId="5E504E0D" w14:textId="77777777" w:rsidR="00440201" w:rsidRPr="001B5376" w:rsidRDefault="00000000">
            <w:pPr>
              <w:spacing w:after="20"/>
            </w:pPr>
            <w:r w:rsidRPr="001B5376">
              <w:rPr>
                <w:sz w:val="18"/>
                <w:szCs w:val="18"/>
              </w:rPr>
              <w:t>• Limited clinical experience</w:t>
            </w:r>
          </w:p>
          <w:p w14:paraId="49CF3299" w14:textId="77777777" w:rsidR="00440201" w:rsidRPr="001B5376" w:rsidRDefault="00000000">
            <w:pPr>
              <w:spacing w:after="20"/>
            </w:pPr>
            <w:r w:rsidRPr="001B5376">
              <w:rPr>
                <w:sz w:val="18"/>
                <w:szCs w:val="18"/>
              </w:rPr>
              <w:t>• No NMC registration yet</w:t>
            </w:r>
          </w:p>
          <w:p w14:paraId="2CD4E44F" w14:textId="77777777" w:rsidR="00440201" w:rsidRPr="001B5376" w:rsidRDefault="00000000">
            <w:pPr>
              <w:spacing w:after="20"/>
            </w:pPr>
            <w:r w:rsidRPr="001B5376">
              <w:rPr>
                <w:sz w:val="18"/>
                <w:szCs w:val="18"/>
              </w:rPr>
              <w:t>• Untested risk assessment / de-escalation</w:t>
            </w:r>
          </w:p>
        </w:tc>
      </w:tr>
      <w:tr w:rsidR="00440201" w:rsidRPr="001B5376" w14:paraId="05042B48" w14:textId="77777777">
        <w:tc>
          <w:tcPr>
            <w:tcW w:w="4500" w:type="dxa"/>
            <w:shd w:val="clear" w:color="auto" w:fill="DDEBF7"/>
            <w:tcMar>
              <w:top w:w="60" w:type="dxa"/>
              <w:left w:w="90" w:type="dxa"/>
              <w:bottom w:w="60" w:type="dxa"/>
              <w:right w:w="90" w:type="dxa"/>
            </w:tcMar>
          </w:tcPr>
          <w:p w14:paraId="18B473CF" w14:textId="77777777" w:rsidR="00440201" w:rsidRPr="001B5376" w:rsidRDefault="00000000">
            <w:pPr>
              <w:spacing w:after="40"/>
            </w:pPr>
            <w:r w:rsidRPr="001B5376">
              <w:rPr>
                <w:b/>
                <w:bCs/>
                <w:sz w:val="20"/>
                <w:szCs w:val="20"/>
              </w:rPr>
              <w:t>Opportunities</w:t>
            </w:r>
          </w:p>
          <w:p w14:paraId="5DCB7F60" w14:textId="77777777" w:rsidR="00440201" w:rsidRPr="001B5376" w:rsidRDefault="00000000">
            <w:pPr>
              <w:spacing w:after="20"/>
            </w:pPr>
            <w:r w:rsidRPr="001B5376">
              <w:rPr>
                <w:sz w:val="18"/>
                <w:szCs w:val="18"/>
              </w:rPr>
              <w:t>• Voluntary mental health experience</w:t>
            </w:r>
          </w:p>
          <w:p w14:paraId="62E26209" w14:textId="77777777" w:rsidR="00440201" w:rsidRPr="001B5376" w:rsidRDefault="00000000">
            <w:pPr>
              <w:spacing w:after="20"/>
            </w:pPr>
            <w:r w:rsidRPr="001B5376">
              <w:rPr>
                <w:sz w:val="18"/>
                <w:szCs w:val="18"/>
              </w:rPr>
              <w:t>• ELFT preceptorship programme</w:t>
            </w:r>
          </w:p>
          <w:p w14:paraId="21D7DD25" w14:textId="77777777" w:rsidR="00440201" w:rsidRPr="001B5376" w:rsidRDefault="00000000">
            <w:pPr>
              <w:spacing w:after="20"/>
            </w:pPr>
            <w:r w:rsidRPr="001B5376">
              <w:rPr>
                <w:sz w:val="18"/>
                <w:szCs w:val="18"/>
              </w:rPr>
              <w:t>• Pre-registration nursing degree</w:t>
            </w:r>
          </w:p>
          <w:p w14:paraId="714BA12A" w14:textId="77777777" w:rsidR="00440201" w:rsidRPr="001B5376" w:rsidRDefault="00000000">
            <w:pPr>
              <w:spacing w:after="20"/>
            </w:pPr>
            <w:r w:rsidRPr="001B5376">
              <w:rPr>
                <w:sz w:val="18"/>
                <w:szCs w:val="18"/>
              </w:rPr>
              <w:t>• Professional networking (RCN, LinkedIn)</w:t>
            </w:r>
          </w:p>
        </w:tc>
        <w:tc>
          <w:tcPr>
            <w:tcW w:w="4500" w:type="dxa"/>
            <w:shd w:val="clear" w:color="auto" w:fill="FCE4EC"/>
            <w:tcMar>
              <w:top w:w="60" w:type="dxa"/>
              <w:left w:w="90" w:type="dxa"/>
              <w:bottom w:w="60" w:type="dxa"/>
              <w:right w:w="90" w:type="dxa"/>
            </w:tcMar>
          </w:tcPr>
          <w:p w14:paraId="7D72C875" w14:textId="77777777" w:rsidR="00440201" w:rsidRPr="001B5376" w:rsidRDefault="00000000">
            <w:pPr>
              <w:spacing w:after="40"/>
            </w:pPr>
            <w:r w:rsidRPr="001B5376">
              <w:rPr>
                <w:b/>
                <w:bCs/>
                <w:sz w:val="20"/>
                <w:szCs w:val="20"/>
              </w:rPr>
              <w:t>Threats</w:t>
            </w:r>
          </w:p>
          <w:p w14:paraId="3781289D" w14:textId="77777777" w:rsidR="00440201" w:rsidRPr="001B5376" w:rsidRDefault="00000000">
            <w:pPr>
              <w:spacing w:after="20"/>
            </w:pPr>
            <w:r w:rsidRPr="001B5376">
              <w:rPr>
                <w:sz w:val="18"/>
                <w:szCs w:val="18"/>
              </w:rPr>
              <w:t>• Emotional demands and burnout risk</w:t>
            </w:r>
          </w:p>
          <w:p w14:paraId="70FFEF77" w14:textId="77777777" w:rsidR="00440201" w:rsidRPr="001B5376" w:rsidRDefault="00000000">
            <w:pPr>
              <w:spacing w:after="20"/>
            </w:pPr>
            <w:r w:rsidRPr="001B5376">
              <w:rPr>
                <w:sz w:val="18"/>
                <w:szCs w:val="18"/>
              </w:rPr>
              <w:t>• Competition for placements/posts</w:t>
            </w:r>
          </w:p>
          <w:p w14:paraId="25929FAB" w14:textId="77777777" w:rsidR="00440201" w:rsidRPr="001B5376" w:rsidRDefault="00000000">
            <w:pPr>
              <w:spacing w:after="20"/>
            </w:pPr>
            <w:r w:rsidRPr="001B5376">
              <w:rPr>
                <w:sz w:val="18"/>
                <w:szCs w:val="18"/>
              </w:rPr>
              <w:t>• Financial pressure during study</w:t>
            </w:r>
          </w:p>
        </w:tc>
      </w:tr>
    </w:tbl>
    <w:p w14:paraId="0BFD1990" w14:textId="77777777" w:rsidR="00440201" w:rsidRPr="001B5376" w:rsidRDefault="00440201">
      <w:pPr>
        <w:spacing w:after="60" w:line="340" w:lineRule="auto"/>
        <w:jc w:val="both"/>
      </w:pPr>
    </w:p>
    <w:p w14:paraId="07CA69D4" w14:textId="77777777" w:rsidR="00440201" w:rsidRPr="001B5376" w:rsidRDefault="00000000">
      <w:pPr>
        <w:spacing w:after="160" w:line="340" w:lineRule="auto"/>
        <w:jc w:val="both"/>
      </w:pPr>
      <w:r w:rsidRPr="001B5376">
        <w:lastRenderedPageBreak/>
        <w:t>My principal strengths lie in communication and teamwork: my Health and Social Care studies have sharpened my capacity to explain complex ideas clearly and to collaborate within group projects, and I have developed sound academic research skills that support evidence-based thinking. My most significant weakness is limited clinical experience; I have not yet practised structured risk assessment or de-escalation in a live setting, and I recognise that confidence acquired in seminars does not automatically transfer to a ward. The opportunities before me are considerable — voluntary work, the eventual pre-registration programme and ELFT’s nationally recognised preceptorship (NHS Jobs, 2026) each offer routes to consolidate skills — while the principal threats include the emotional toll of the work, competition for placements, and the burnout that Foster et al. (2020) associate with unmanaged workplace stress.</w:t>
      </w:r>
    </w:p>
    <w:p w14:paraId="54BADBBB" w14:textId="77777777" w:rsidR="00E14496" w:rsidRPr="001B5376" w:rsidRDefault="00E14496">
      <w:pPr>
        <w:spacing w:after="160" w:line="340" w:lineRule="auto"/>
        <w:jc w:val="both"/>
      </w:pPr>
      <w:r w:rsidRPr="001B5376">
        <w:t>By comparing my present talents to the employer's key requirements, a skills audit helps to refine this image. I would consider myself strong when it comes to communication and teamwork, but weak when it comes to therapeutic communication, medication management, safeguarding, and organized risk assessment. Since these require clinical exposure and, eventually, an NMC certification that I do not now possess, I must admit any obvious deficiencies. Instead of exaggerating my preparedness, I acknowledge that these skills will be developed gradually through formal training and supervised practice, and that the NMC Code (2018)'s reflective culture encourages the honest identification of gaps, which is a professional strength in and of itself.</w:t>
      </w:r>
    </w:p>
    <w:p w14:paraId="753AB5B4" w14:textId="77777777" w:rsidR="00E14496" w:rsidRPr="001B5376" w:rsidRDefault="00E14496" w:rsidP="00E14496">
      <w:pPr>
        <w:spacing w:after="160" w:line="340" w:lineRule="auto"/>
        <w:jc w:val="both"/>
      </w:pPr>
      <w:r w:rsidRPr="001B5376">
        <w:t>In order to examine one experience in more detail, I use Gibbs’ (1988) reflective cycle when looking at a recent group presentation on safeguarding adults. Description: I organised a team of four, was in charge of the part relating to the Mental Health Act, and gave the presentation to my peers and to a tutor. Feelings: Although I was confident about the content, I was anxious that questions might highlight gaps in my practical understanding. Evaluation: The presentation was well received and my communication was commended, but a question concerning the application of safeguarding thresholds in practice showed the limits of my theoretical knowledge. Analysis: This reflects the distinction that the literature makes between propositional and practical knowledge; Kolb (1984) would say that I had not yet finished the experiential cycle since I had no concrete experience against which to test my abstract understanding. Conclusion: I am able to communicate and to take leadership, but I need actual exposure in the real world to turn knowledge into clinical judgement. Action: I will look for voluntary work in a mental health setting and ask for feedback specifically regarding applied decision-making.</w:t>
      </w:r>
    </w:p>
    <w:p w14:paraId="45FB5EE7" w14:textId="77777777" w:rsidR="00440201" w:rsidRPr="001B5376" w:rsidRDefault="00000000">
      <w:pPr>
        <w:spacing w:after="160" w:line="340" w:lineRule="auto"/>
        <w:jc w:val="both"/>
      </w:pPr>
      <w:r w:rsidRPr="001B5376">
        <w:t>Maslow’s (1943) hierarchy of needs helps explain the motivation sustaining this development. My foundational needs are largely met, which frees me to pursue the belonging fostered by team-based study, the esteem that competence and recognition bring, and ultimately the self-actualisation I associate with becoming a skilled, autonomous practitioner. This constructive self-criticism — acknowledging that I am a capable learner rather than an accomplished clinician — positions me to make realistic, staged progress instead of claiming competencies I have not yet earned.</w:t>
      </w:r>
    </w:p>
    <w:p w14:paraId="7DA78156" w14:textId="77777777" w:rsidR="007C4D4A" w:rsidRPr="001B5376" w:rsidRDefault="007C4D4A">
      <w:pPr>
        <w:spacing w:after="160" w:line="340" w:lineRule="auto"/>
        <w:jc w:val="both"/>
      </w:pPr>
    </w:p>
    <w:p w14:paraId="577497C3" w14:textId="77777777" w:rsidR="00440201" w:rsidRPr="001B5376" w:rsidRDefault="00000000">
      <w:pPr>
        <w:pStyle w:val="Heading1"/>
        <w:spacing w:before="300" w:after="140"/>
        <w:rPr>
          <w:color w:val="auto"/>
        </w:rPr>
      </w:pPr>
      <w:r w:rsidRPr="001B5376">
        <w:rPr>
          <w:b/>
          <w:bCs/>
          <w:color w:val="auto"/>
          <w:sz w:val="28"/>
          <w:szCs w:val="28"/>
        </w:rPr>
        <w:lastRenderedPageBreak/>
        <w:t>4. Building a Personal Brand and Professional Identity</w:t>
      </w:r>
    </w:p>
    <w:p w14:paraId="2EEEF77F" w14:textId="09FA5625" w:rsidR="00440201" w:rsidRPr="001B5376" w:rsidRDefault="004B543D">
      <w:pPr>
        <w:spacing w:after="160" w:line="340" w:lineRule="auto"/>
        <w:jc w:val="both"/>
      </w:pPr>
      <w:r w:rsidRPr="001B5376">
        <w:t>Building one's professional identity consciously is now essential to employment in the nursing field, where reputation and self-presentation are just as important as qualifications. The principles that initially drew me to the industry—compassion, inclusivity, and integrity—are the foundation of my developing professional brand. Since the NMC Code (2018) governs nurses' online behavior, digital professionalism is crucial. As a result, I will create a LinkedIn profile that demonstrates the discretion and confidentiality required by the profession while showcasing my education, reflections, and volunteer activities. When combined with a targeted curriculum vitae, a record of ongoing professional development (CPD), and membership in the Royal College of Nursing (2021), this establishes a consistent and reliable identity that recruiters can rely on.</w:t>
      </w:r>
    </w:p>
    <w:p w14:paraId="20998CF1" w14:textId="3BE62425" w:rsidR="00440201" w:rsidRPr="001B5376" w:rsidRDefault="009D72B2">
      <w:pPr>
        <w:pBdr>
          <w:top w:val="dashed" w:sz="6" w:space="0" w:color="2E74B5"/>
          <w:left w:val="dashed" w:sz="6" w:space="0" w:color="2E74B5"/>
          <w:bottom w:val="dashed" w:sz="6" w:space="0" w:color="2E74B5"/>
          <w:right w:val="dashed" w:sz="6" w:space="0" w:color="2E74B5"/>
        </w:pBdr>
        <w:shd w:val="clear" w:color="auto" w:fill="DEEAF6"/>
        <w:spacing w:before="120" w:after="160"/>
        <w:jc w:val="center"/>
      </w:pPr>
      <w:r w:rsidRPr="001B5376">
        <w:rPr>
          <w:b/>
          <w:bCs/>
          <w:i/>
          <w:iCs/>
          <w:noProof/>
        </w:rPr>
        <w:drawing>
          <wp:inline distT="0" distB="0" distL="0" distR="0" wp14:anchorId="070569B3" wp14:editId="6863EA19">
            <wp:extent cx="6120130" cy="3259455"/>
            <wp:effectExtent l="0" t="0" r="0" b="0"/>
            <wp:docPr id="123581852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5818520" name="Picture 1235818520"/>
                    <pic:cNvPicPr/>
                  </pic:nvPicPr>
                  <pic:blipFill rotWithShape="1">
                    <a:blip r:embed="rId10" cstate="print">
                      <a:extLst>
                        <a:ext uri="{28A0092B-C50C-407E-A947-70E740481C1C}">
                          <a14:useLocalDpi xmlns:a14="http://schemas.microsoft.com/office/drawing/2010/main" val="0"/>
                        </a:ext>
                      </a:extLst>
                    </a:blip>
                    <a:srcRect t="5312"/>
                    <a:stretch>
                      <a:fillRect/>
                    </a:stretch>
                  </pic:blipFill>
                  <pic:spPr bwMode="auto">
                    <a:xfrm>
                      <a:off x="0" y="0"/>
                      <a:ext cx="6120130" cy="3259455"/>
                    </a:xfrm>
                    <a:prstGeom prst="rect">
                      <a:avLst/>
                    </a:prstGeom>
                    <a:ln>
                      <a:noFill/>
                    </a:ln>
                    <a:extLst>
                      <a:ext uri="{53640926-AAD7-44D8-BBD7-CCE9431645EC}">
                        <a14:shadowObscured xmlns:a14="http://schemas.microsoft.com/office/drawing/2010/main"/>
                      </a:ext>
                    </a:extLst>
                  </pic:spPr>
                </pic:pic>
              </a:graphicData>
            </a:graphic>
          </wp:inline>
        </w:drawing>
      </w:r>
      <w:r w:rsidRPr="001B5376">
        <w:rPr>
          <w:b/>
          <w:bCs/>
          <w:i/>
          <w:iCs/>
        </w:rPr>
        <w:t>[Insert LinkedIn Screenshot Here]</w:t>
      </w:r>
    </w:p>
    <w:p w14:paraId="3DC0D02B" w14:textId="2300891D" w:rsidR="00440201" w:rsidRDefault="00000000">
      <w:pPr>
        <w:spacing w:after="160" w:line="340" w:lineRule="auto"/>
        <w:jc w:val="both"/>
      </w:pPr>
      <w:r w:rsidRPr="001B5376">
        <w:t>Holland’s (1997) theory of vocational choice clarifies why mental health nursing suits me: my orientation is predominantly Social, with secondary Investigative and Enterprising leanings, and the congruence between this profile and the relational, analytical demands of the role predicts both satisfaction and occupational stability. The CareerEDGE model (Dacre Pool and Sewell, 2007) reinforces the point by reminding me that reflection and career-development learning — not qualifications alone — generate the self-confidence employers detect at interview. Networking through nursing conferences, mental health professional groups, and LinkedIn communities creates the connections and access to opportunities that individual merit cannot obtain on its own, adding another layer to the social capital idea. This combination, which sets me apart from applicants who offer clinical hours without the same dedication to ongoing education and inclusive practice, is my unique selling point (USP): a solid academic and research foundation, genuine relational aptitude, and a reflective, values-led approach.</w:t>
      </w:r>
    </w:p>
    <w:p w14:paraId="6A29B9E6" w14:textId="77777777" w:rsidR="001B5376" w:rsidRPr="001B5376" w:rsidRDefault="001B5376">
      <w:pPr>
        <w:spacing w:after="160" w:line="340" w:lineRule="auto"/>
        <w:jc w:val="both"/>
      </w:pPr>
    </w:p>
    <w:p w14:paraId="28FEDA90" w14:textId="77777777" w:rsidR="00440201" w:rsidRPr="001B5376" w:rsidRDefault="00000000">
      <w:pPr>
        <w:pStyle w:val="Heading1"/>
        <w:spacing w:before="300" w:after="140"/>
        <w:rPr>
          <w:color w:val="auto"/>
        </w:rPr>
      </w:pPr>
      <w:r w:rsidRPr="001B5376">
        <w:rPr>
          <w:b/>
          <w:bCs/>
          <w:color w:val="auto"/>
          <w:sz w:val="28"/>
          <w:szCs w:val="28"/>
        </w:rPr>
        <w:lastRenderedPageBreak/>
        <w:t>5. Action Plan and Timeline</w:t>
      </w:r>
    </w:p>
    <w:p w14:paraId="54139117" w14:textId="7C56E267" w:rsidR="00440201" w:rsidRPr="001B5376" w:rsidRDefault="004B543D">
      <w:pPr>
        <w:spacing w:after="160" w:line="340" w:lineRule="auto"/>
        <w:jc w:val="both"/>
      </w:pPr>
      <w:r w:rsidRPr="001B5376">
        <w:t>According to Bandura's (1997) theory of self-efficacy, which maintains that mastery experiences, vicarious learning, social persuasion, and the control of emotional states gradually increase a person's belief in their abilities, a credible development plan must be specific, sequential, and realistic. I have organized mine around SMART goals. Each milestone below is designed not only to build competence but to accumulate the mastery experiences that will sustain my confidence across a five-year horizon — from completing my degree and securing NMC registration to consolidating practice through preceptorship and moving towards specialist and leadership roles.</w:t>
      </w: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356"/>
        <w:gridCol w:w="1444"/>
        <w:gridCol w:w="1192"/>
        <w:gridCol w:w="914"/>
        <w:gridCol w:w="1280"/>
        <w:gridCol w:w="1650"/>
        <w:gridCol w:w="1164"/>
      </w:tblGrid>
      <w:tr w:rsidR="00440201" w:rsidRPr="001B5376" w14:paraId="148743BC" w14:textId="77777777">
        <w:trPr>
          <w:tblHeader/>
        </w:trPr>
        <w:tc>
          <w:tcPr>
            <w:tcW w:w="1450" w:type="dxa"/>
            <w:shd w:val="clear" w:color="auto" w:fill="1F3864"/>
            <w:tcMar>
              <w:top w:w="40" w:type="dxa"/>
              <w:left w:w="70" w:type="dxa"/>
              <w:bottom w:w="40" w:type="dxa"/>
              <w:right w:w="70" w:type="dxa"/>
            </w:tcMar>
          </w:tcPr>
          <w:p w14:paraId="0DB203D6" w14:textId="77777777" w:rsidR="00440201" w:rsidRPr="001B5376" w:rsidRDefault="00000000">
            <w:r w:rsidRPr="001B5376">
              <w:rPr>
                <w:b/>
                <w:bCs/>
                <w:sz w:val="16"/>
                <w:szCs w:val="16"/>
              </w:rPr>
              <w:t>Goal (SMART)</w:t>
            </w:r>
          </w:p>
        </w:tc>
        <w:tc>
          <w:tcPr>
            <w:tcW w:w="1550" w:type="dxa"/>
            <w:shd w:val="clear" w:color="auto" w:fill="1F3864"/>
            <w:tcMar>
              <w:top w:w="40" w:type="dxa"/>
              <w:left w:w="70" w:type="dxa"/>
              <w:bottom w:w="40" w:type="dxa"/>
              <w:right w:w="70" w:type="dxa"/>
            </w:tcMar>
          </w:tcPr>
          <w:p w14:paraId="0149F27A" w14:textId="77777777" w:rsidR="00440201" w:rsidRPr="001B5376" w:rsidRDefault="00000000">
            <w:r w:rsidRPr="001B5376">
              <w:rPr>
                <w:b/>
                <w:bCs/>
                <w:sz w:val="16"/>
                <w:szCs w:val="16"/>
              </w:rPr>
              <w:t>Action</w:t>
            </w:r>
          </w:p>
        </w:tc>
        <w:tc>
          <w:tcPr>
            <w:tcW w:w="1250" w:type="dxa"/>
            <w:shd w:val="clear" w:color="auto" w:fill="1F3864"/>
            <w:tcMar>
              <w:top w:w="40" w:type="dxa"/>
              <w:left w:w="70" w:type="dxa"/>
              <w:bottom w:w="40" w:type="dxa"/>
              <w:right w:w="70" w:type="dxa"/>
            </w:tcMar>
          </w:tcPr>
          <w:p w14:paraId="0CE7DB9C" w14:textId="77777777" w:rsidR="00440201" w:rsidRPr="001B5376" w:rsidRDefault="00000000">
            <w:r w:rsidRPr="001B5376">
              <w:rPr>
                <w:b/>
                <w:bCs/>
                <w:sz w:val="16"/>
                <w:szCs w:val="16"/>
              </w:rPr>
              <w:t>Resources</w:t>
            </w:r>
          </w:p>
        </w:tc>
        <w:tc>
          <w:tcPr>
            <w:tcW w:w="950" w:type="dxa"/>
            <w:shd w:val="clear" w:color="auto" w:fill="1F3864"/>
            <w:tcMar>
              <w:top w:w="40" w:type="dxa"/>
              <w:left w:w="70" w:type="dxa"/>
              <w:bottom w:w="40" w:type="dxa"/>
              <w:right w:w="70" w:type="dxa"/>
            </w:tcMar>
          </w:tcPr>
          <w:p w14:paraId="35E0A65F" w14:textId="77777777" w:rsidR="00440201" w:rsidRPr="001B5376" w:rsidRDefault="00000000">
            <w:r w:rsidRPr="001B5376">
              <w:rPr>
                <w:b/>
                <w:bCs/>
                <w:sz w:val="16"/>
                <w:szCs w:val="16"/>
              </w:rPr>
              <w:t>Timescale</w:t>
            </w:r>
          </w:p>
        </w:tc>
        <w:tc>
          <w:tcPr>
            <w:tcW w:w="1350" w:type="dxa"/>
            <w:shd w:val="clear" w:color="auto" w:fill="1F3864"/>
            <w:tcMar>
              <w:top w:w="40" w:type="dxa"/>
              <w:left w:w="70" w:type="dxa"/>
              <w:bottom w:w="40" w:type="dxa"/>
              <w:right w:w="70" w:type="dxa"/>
            </w:tcMar>
          </w:tcPr>
          <w:p w14:paraId="065B606C" w14:textId="77777777" w:rsidR="00440201" w:rsidRPr="001B5376" w:rsidRDefault="00000000">
            <w:r w:rsidRPr="001B5376">
              <w:rPr>
                <w:b/>
                <w:bCs/>
                <w:sz w:val="16"/>
                <w:szCs w:val="16"/>
              </w:rPr>
              <w:t>Success Indicator</w:t>
            </w:r>
          </w:p>
        </w:tc>
        <w:tc>
          <w:tcPr>
            <w:tcW w:w="1250" w:type="dxa"/>
            <w:shd w:val="clear" w:color="auto" w:fill="1F3864"/>
            <w:tcMar>
              <w:top w:w="40" w:type="dxa"/>
              <w:left w:w="70" w:type="dxa"/>
              <w:bottom w:w="40" w:type="dxa"/>
              <w:right w:w="70" w:type="dxa"/>
            </w:tcMar>
          </w:tcPr>
          <w:p w14:paraId="7A8EB931" w14:textId="77777777" w:rsidR="00440201" w:rsidRPr="001B5376" w:rsidRDefault="00000000">
            <w:r w:rsidRPr="001B5376">
              <w:rPr>
                <w:b/>
                <w:bCs/>
                <w:sz w:val="16"/>
                <w:szCs w:val="16"/>
              </w:rPr>
              <w:t>Potential Barriers</w:t>
            </w:r>
          </w:p>
        </w:tc>
        <w:tc>
          <w:tcPr>
            <w:tcW w:w="1200" w:type="dxa"/>
            <w:shd w:val="clear" w:color="auto" w:fill="1F3864"/>
            <w:tcMar>
              <w:top w:w="40" w:type="dxa"/>
              <w:left w:w="70" w:type="dxa"/>
              <w:bottom w:w="40" w:type="dxa"/>
              <w:right w:w="70" w:type="dxa"/>
            </w:tcMar>
          </w:tcPr>
          <w:p w14:paraId="50638236" w14:textId="77777777" w:rsidR="00440201" w:rsidRPr="001B5376" w:rsidRDefault="00000000">
            <w:r w:rsidRPr="001B5376">
              <w:rPr>
                <w:b/>
                <w:bCs/>
                <w:sz w:val="16"/>
                <w:szCs w:val="16"/>
              </w:rPr>
              <w:t>Overcoming Barriers</w:t>
            </w:r>
          </w:p>
        </w:tc>
      </w:tr>
      <w:tr w:rsidR="00440201" w:rsidRPr="001B5376" w14:paraId="7FF7BE81" w14:textId="77777777">
        <w:tc>
          <w:tcPr>
            <w:tcW w:w="1450" w:type="dxa"/>
            <w:tcMar>
              <w:top w:w="40" w:type="dxa"/>
              <w:left w:w="70" w:type="dxa"/>
              <w:bottom w:w="40" w:type="dxa"/>
              <w:right w:w="70" w:type="dxa"/>
            </w:tcMar>
          </w:tcPr>
          <w:p w14:paraId="243E4F47" w14:textId="77777777" w:rsidR="00440201" w:rsidRPr="001B5376" w:rsidRDefault="00000000">
            <w:r w:rsidRPr="001B5376">
              <w:rPr>
                <w:sz w:val="16"/>
                <w:szCs w:val="16"/>
              </w:rPr>
              <w:t>Complete HSC degree (2:1 or above)</w:t>
            </w:r>
          </w:p>
        </w:tc>
        <w:tc>
          <w:tcPr>
            <w:tcW w:w="1550" w:type="dxa"/>
            <w:tcMar>
              <w:top w:w="40" w:type="dxa"/>
              <w:left w:w="70" w:type="dxa"/>
              <w:bottom w:w="40" w:type="dxa"/>
              <w:right w:w="70" w:type="dxa"/>
            </w:tcMar>
          </w:tcPr>
          <w:p w14:paraId="05741151" w14:textId="77777777" w:rsidR="00440201" w:rsidRPr="001B5376" w:rsidRDefault="00000000">
            <w:r w:rsidRPr="001B5376">
              <w:rPr>
                <w:sz w:val="16"/>
                <w:szCs w:val="16"/>
              </w:rPr>
              <w:t>Engage fully with modules; structured study plan</w:t>
            </w:r>
          </w:p>
        </w:tc>
        <w:tc>
          <w:tcPr>
            <w:tcW w:w="1250" w:type="dxa"/>
            <w:tcMar>
              <w:top w:w="40" w:type="dxa"/>
              <w:left w:w="70" w:type="dxa"/>
              <w:bottom w:w="40" w:type="dxa"/>
              <w:right w:w="70" w:type="dxa"/>
            </w:tcMar>
          </w:tcPr>
          <w:p w14:paraId="50C8FE95" w14:textId="77777777" w:rsidR="00440201" w:rsidRPr="001B5376" w:rsidRDefault="00000000">
            <w:r w:rsidRPr="001B5376">
              <w:rPr>
                <w:sz w:val="16"/>
                <w:szCs w:val="16"/>
              </w:rPr>
              <w:t>University tutors, library, VLE</w:t>
            </w:r>
          </w:p>
        </w:tc>
        <w:tc>
          <w:tcPr>
            <w:tcW w:w="950" w:type="dxa"/>
            <w:tcMar>
              <w:top w:w="40" w:type="dxa"/>
              <w:left w:w="70" w:type="dxa"/>
              <w:bottom w:w="40" w:type="dxa"/>
              <w:right w:w="70" w:type="dxa"/>
            </w:tcMar>
          </w:tcPr>
          <w:p w14:paraId="49DB6FC6" w14:textId="77777777" w:rsidR="00440201" w:rsidRPr="001B5376" w:rsidRDefault="00000000">
            <w:r w:rsidRPr="001B5376">
              <w:rPr>
                <w:sz w:val="16"/>
                <w:szCs w:val="16"/>
              </w:rPr>
              <w:t>Year 1</w:t>
            </w:r>
          </w:p>
        </w:tc>
        <w:tc>
          <w:tcPr>
            <w:tcW w:w="1350" w:type="dxa"/>
            <w:tcMar>
              <w:top w:w="40" w:type="dxa"/>
              <w:left w:w="70" w:type="dxa"/>
              <w:bottom w:w="40" w:type="dxa"/>
              <w:right w:w="70" w:type="dxa"/>
            </w:tcMar>
          </w:tcPr>
          <w:p w14:paraId="025BCA03" w14:textId="77777777" w:rsidR="00440201" w:rsidRPr="001B5376" w:rsidRDefault="00000000">
            <w:r w:rsidRPr="001B5376">
              <w:rPr>
                <w:sz w:val="16"/>
                <w:szCs w:val="16"/>
              </w:rPr>
              <w:t>Progression to pre-registration</w:t>
            </w:r>
          </w:p>
        </w:tc>
        <w:tc>
          <w:tcPr>
            <w:tcW w:w="1250" w:type="dxa"/>
            <w:tcMar>
              <w:top w:w="40" w:type="dxa"/>
              <w:left w:w="70" w:type="dxa"/>
              <w:bottom w:w="40" w:type="dxa"/>
              <w:right w:w="70" w:type="dxa"/>
            </w:tcMar>
          </w:tcPr>
          <w:p w14:paraId="166188B8" w14:textId="77777777" w:rsidR="00440201" w:rsidRPr="001B5376" w:rsidRDefault="00000000">
            <w:r w:rsidRPr="001B5376">
              <w:rPr>
                <w:sz w:val="16"/>
                <w:szCs w:val="16"/>
              </w:rPr>
              <w:t>Competing demands, workload</w:t>
            </w:r>
          </w:p>
        </w:tc>
        <w:tc>
          <w:tcPr>
            <w:tcW w:w="1200" w:type="dxa"/>
            <w:tcMar>
              <w:top w:w="40" w:type="dxa"/>
              <w:left w:w="70" w:type="dxa"/>
              <w:bottom w:w="40" w:type="dxa"/>
              <w:right w:w="70" w:type="dxa"/>
            </w:tcMar>
          </w:tcPr>
          <w:p w14:paraId="36C6B418" w14:textId="77777777" w:rsidR="00440201" w:rsidRPr="001B5376" w:rsidRDefault="00000000">
            <w:r w:rsidRPr="001B5376">
              <w:rPr>
                <w:sz w:val="16"/>
                <w:szCs w:val="16"/>
              </w:rPr>
              <w:t>Time management, weekly planner</w:t>
            </w:r>
          </w:p>
        </w:tc>
      </w:tr>
      <w:tr w:rsidR="00440201" w:rsidRPr="001B5376" w14:paraId="39CDCB31" w14:textId="77777777">
        <w:tc>
          <w:tcPr>
            <w:tcW w:w="1450" w:type="dxa"/>
            <w:tcMar>
              <w:top w:w="40" w:type="dxa"/>
              <w:left w:w="70" w:type="dxa"/>
              <w:bottom w:w="40" w:type="dxa"/>
              <w:right w:w="70" w:type="dxa"/>
            </w:tcMar>
          </w:tcPr>
          <w:p w14:paraId="5E544722" w14:textId="77777777" w:rsidR="00440201" w:rsidRPr="001B5376" w:rsidRDefault="00000000">
            <w:r w:rsidRPr="001B5376">
              <w:rPr>
                <w:sz w:val="16"/>
                <w:szCs w:val="16"/>
              </w:rPr>
              <w:t>Gain voluntary MH experience</w:t>
            </w:r>
          </w:p>
        </w:tc>
        <w:tc>
          <w:tcPr>
            <w:tcW w:w="1550" w:type="dxa"/>
            <w:tcMar>
              <w:top w:w="40" w:type="dxa"/>
              <w:left w:w="70" w:type="dxa"/>
              <w:bottom w:w="40" w:type="dxa"/>
              <w:right w:w="70" w:type="dxa"/>
            </w:tcMar>
          </w:tcPr>
          <w:p w14:paraId="6239CF52" w14:textId="77777777" w:rsidR="00440201" w:rsidRPr="001B5376" w:rsidRDefault="00000000">
            <w:r w:rsidRPr="001B5376">
              <w:rPr>
                <w:sz w:val="16"/>
                <w:szCs w:val="16"/>
              </w:rPr>
              <w:t>Volunteer with a mental health charity/service</w:t>
            </w:r>
          </w:p>
        </w:tc>
        <w:tc>
          <w:tcPr>
            <w:tcW w:w="1250" w:type="dxa"/>
            <w:tcMar>
              <w:top w:w="40" w:type="dxa"/>
              <w:left w:w="70" w:type="dxa"/>
              <w:bottom w:w="40" w:type="dxa"/>
              <w:right w:w="70" w:type="dxa"/>
            </w:tcMar>
          </w:tcPr>
          <w:p w14:paraId="5ED3732D" w14:textId="77777777" w:rsidR="00440201" w:rsidRPr="001B5376" w:rsidRDefault="00000000">
            <w:r w:rsidRPr="001B5376">
              <w:rPr>
                <w:sz w:val="16"/>
                <w:szCs w:val="16"/>
              </w:rPr>
              <w:t>Mind, local NHS trust, university careers</w:t>
            </w:r>
          </w:p>
        </w:tc>
        <w:tc>
          <w:tcPr>
            <w:tcW w:w="950" w:type="dxa"/>
            <w:tcMar>
              <w:top w:w="40" w:type="dxa"/>
              <w:left w:w="70" w:type="dxa"/>
              <w:bottom w:w="40" w:type="dxa"/>
              <w:right w:w="70" w:type="dxa"/>
            </w:tcMar>
          </w:tcPr>
          <w:p w14:paraId="70F65EE2" w14:textId="77777777" w:rsidR="00440201" w:rsidRPr="001B5376" w:rsidRDefault="00000000">
            <w:r w:rsidRPr="001B5376">
              <w:rPr>
                <w:sz w:val="16"/>
                <w:szCs w:val="16"/>
              </w:rPr>
              <w:t>Years 1–2</w:t>
            </w:r>
          </w:p>
        </w:tc>
        <w:tc>
          <w:tcPr>
            <w:tcW w:w="1350" w:type="dxa"/>
            <w:tcMar>
              <w:top w:w="40" w:type="dxa"/>
              <w:left w:w="70" w:type="dxa"/>
              <w:bottom w:w="40" w:type="dxa"/>
              <w:right w:w="70" w:type="dxa"/>
            </w:tcMar>
          </w:tcPr>
          <w:p w14:paraId="36A306A1" w14:textId="77777777" w:rsidR="00440201" w:rsidRPr="001B5376" w:rsidRDefault="00000000">
            <w:r w:rsidRPr="001B5376">
              <w:rPr>
                <w:sz w:val="16"/>
                <w:szCs w:val="16"/>
              </w:rPr>
              <w:t>References; applied relational skills</w:t>
            </w:r>
          </w:p>
        </w:tc>
        <w:tc>
          <w:tcPr>
            <w:tcW w:w="1250" w:type="dxa"/>
            <w:tcMar>
              <w:top w:w="40" w:type="dxa"/>
              <w:left w:w="70" w:type="dxa"/>
              <w:bottom w:w="40" w:type="dxa"/>
              <w:right w:w="70" w:type="dxa"/>
            </w:tcMar>
          </w:tcPr>
          <w:p w14:paraId="27421226" w14:textId="77777777" w:rsidR="00440201" w:rsidRPr="001B5376" w:rsidRDefault="00000000">
            <w:r w:rsidRPr="001B5376">
              <w:rPr>
                <w:sz w:val="16"/>
                <w:szCs w:val="16"/>
              </w:rPr>
              <w:t>Limited placements/availability</w:t>
            </w:r>
          </w:p>
        </w:tc>
        <w:tc>
          <w:tcPr>
            <w:tcW w:w="1200" w:type="dxa"/>
            <w:tcMar>
              <w:top w:w="40" w:type="dxa"/>
              <w:left w:w="70" w:type="dxa"/>
              <w:bottom w:w="40" w:type="dxa"/>
              <w:right w:w="70" w:type="dxa"/>
            </w:tcMar>
          </w:tcPr>
          <w:p w14:paraId="2CBF1678" w14:textId="77777777" w:rsidR="00440201" w:rsidRPr="001B5376" w:rsidRDefault="00000000">
            <w:r w:rsidRPr="001B5376">
              <w:rPr>
                <w:sz w:val="16"/>
                <w:szCs w:val="16"/>
              </w:rPr>
              <w:t>Apply early; offer flexible hours</w:t>
            </w:r>
          </w:p>
        </w:tc>
      </w:tr>
      <w:tr w:rsidR="00440201" w:rsidRPr="001B5376" w14:paraId="6D8EA79E" w14:textId="77777777">
        <w:tc>
          <w:tcPr>
            <w:tcW w:w="1450" w:type="dxa"/>
            <w:tcMar>
              <w:top w:w="40" w:type="dxa"/>
              <w:left w:w="70" w:type="dxa"/>
              <w:bottom w:w="40" w:type="dxa"/>
              <w:right w:w="70" w:type="dxa"/>
            </w:tcMar>
          </w:tcPr>
          <w:p w14:paraId="26F8E939" w14:textId="77777777" w:rsidR="00440201" w:rsidRPr="001B5376" w:rsidRDefault="00000000">
            <w:r w:rsidRPr="001B5376">
              <w:rPr>
                <w:sz w:val="16"/>
                <w:szCs w:val="16"/>
              </w:rPr>
              <w:t>Achieve NMC registration</w:t>
            </w:r>
          </w:p>
        </w:tc>
        <w:tc>
          <w:tcPr>
            <w:tcW w:w="1550" w:type="dxa"/>
            <w:tcMar>
              <w:top w:w="40" w:type="dxa"/>
              <w:left w:w="70" w:type="dxa"/>
              <w:bottom w:w="40" w:type="dxa"/>
              <w:right w:w="70" w:type="dxa"/>
            </w:tcMar>
          </w:tcPr>
          <w:p w14:paraId="3618020E" w14:textId="77777777" w:rsidR="00440201" w:rsidRPr="001B5376" w:rsidRDefault="00000000">
            <w:r w:rsidRPr="001B5376">
              <w:rPr>
                <w:sz w:val="16"/>
                <w:szCs w:val="16"/>
              </w:rPr>
              <w:t>Complete pre-registration mental health nursing programme</w:t>
            </w:r>
          </w:p>
        </w:tc>
        <w:tc>
          <w:tcPr>
            <w:tcW w:w="1250" w:type="dxa"/>
            <w:tcMar>
              <w:top w:w="40" w:type="dxa"/>
              <w:left w:w="70" w:type="dxa"/>
              <w:bottom w:w="40" w:type="dxa"/>
              <w:right w:w="70" w:type="dxa"/>
            </w:tcMar>
          </w:tcPr>
          <w:p w14:paraId="52139E77" w14:textId="77777777" w:rsidR="00440201" w:rsidRPr="001B5376" w:rsidRDefault="00000000">
            <w:r w:rsidRPr="001B5376">
              <w:rPr>
                <w:sz w:val="16"/>
                <w:szCs w:val="16"/>
              </w:rPr>
              <w:t>HEI, clinical placements, mentors</w:t>
            </w:r>
          </w:p>
        </w:tc>
        <w:tc>
          <w:tcPr>
            <w:tcW w:w="950" w:type="dxa"/>
            <w:tcMar>
              <w:top w:w="40" w:type="dxa"/>
              <w:left w:w="70" w:type="dxa"/>
              <w:bottom w:w="40" w:type="dxa"/>
              <w:right w:w="70" w:type="dxa"/>
            </w:tcMar>
          </w:tcPr>
          <w:p w14:paraId="55B30ABA" w14:textId="77777777" w:rsidR="00440201" w:rsidRPr="001B5376" w:rsidRDefault="00000000">
            <w:r w:rsidRPr="001B5376">
              <w:rPr>
                <w:sz w:val="16"/>
                <w:szCs w:val="16"/>
              </w:rPr>
              <w:t>Years 2–4</w:t>
            </w:r>
          </w:p>
        </w:tc>
        <w:tc>
          <w:tcPr>
            <w:tcW w:w="1350" w:type="dxa"/>
            <w:tcMar>
              <w:top w:w="40" w:type="dxa"/>
              <w:left w:w="70" w:type="dxa"/>
              <w:bottom w:w="40" w:type="dxa"/>
              <w:right w:w="70" w:type="dxa"/>
            </w:tcMar>
          </w:tcPr>
          <w:p w14:paraId="50AF770F" w14:textId="77777777" w:rsidR="00440201" w:rsidRPr="001B5376" w:rsidRDefault="00000000">
            <w:r w:rsidRPr="001B5376">
              <w:rPr>
                <w:sz w:val="16"/>
                <w:szCs w:val="16"/>
              </w:rPr>
              <w:t>NMC PIN awarded</w:t>
            </w:r>
          </w:p>
        </w:tc>
        <w:tc>
          <w:tcPr>
            <w:tcW w:w="1250" w:type="dxa"/>
            <w:tcMar>
              <w:top w:w="40" w:type="dxa"/>
              <w:left w:w="70" w:type="dxa"/>
              <w:bottom w:w="40" w:type="dxa"/>
              <w:right w:w="70" w:type="dxa"/>
            </w:tcMar>
          </w:tcPr>
          <w:p w14:paraId="76774D18" w14:textId="77777777" w:rsidR="00440201" w:rsidRPr="001B5376" w:rsidRDefault="00000000">
            <w:r w:rsidRPr="001B5376">
              <w:rPr>
                <w:sz w:val="16"/>
                <w:szCs w:val="16"/>
              </w:rPr>
              <w:t>Academic and placement pressure</w:t>
            </w:r>
          </w:p>
        </w:tc>
        <w:tc>
          <w:tcPr>
            <w:tcW w:w="1200" w:type="dxa"/>
            <w:tcMar>
              <w:top w:w="40" w:type="dxa"/>
              <w:left w:w="70" w:type="dxa"/>
              <w:bottom w:w="40" w:type="dxa"/>
              <w:right w:w="70" w:type="dxa"/>
            </w:tcMar>
          </w:tcPr>
          <w:p w14:paraId="59D578F8" w14:textId="77777777" w:rsidR="00440201" w:rsidRPr="001B5376" w:rsidRDefault="00000000">
            <w:r w:rsidRPr="001B5376">
              <w:rPr>
                <w:sz w:val="16"/>
                <w:szCs w:val="16"/>
              </w:rPr>
              <w:t>Clinical supervision; resilience strategies</w:t>
            </w:r>
          </w:p>
        </w:tc>
      </w:tr>
      <w:tr w:rsidR="00440201" w:rsidRPr="001B5376" w14:paraId="1E290681" w14:textId="77777777">
        <w:tc>
          <w:tcPr>
            <w:tcW w:w="1450" w:type="dxa"/>
            <w:tcMar>
              <w:top w:w="40" w:type="dxa"/>
              <w:left w:w="70" w:type="dxa"/>
              <w:bottom w:w="40" w:type="dxa"/>
              <w:right w:w="70" w:type="dxa"/>
            </w:tcMar>
          </w:tcPr>
          <w:p w14:paraId="14C15D53" w14:textId="77777777" w:rsidR="00440201" w:rsidRPr="001B5376" w:rsidRDefault="00000000">
            <w:r w:rsidRPr="001B5376">
              <w:rPr>
                <w:sz w:val="16"/>
                <w:szCs w:val="16"/>
              </w:rPr>
              <w:t>Complete safeguarding, MHFA &amp; suicide-prevention training</w:t>
            </w:r>
          </w:p>
        </w:tc>
        <w:tc>
          <w:tcPr>
            <w:tcW w:w="1550" w:type="dxa"/>
            <w:tcMar>
              <w:top w:w="40" w:type="dxa"/>
              <w:left w:w="70" w:type="dxa"/>
              <w:bottom w:w="40" w:type="dxa"/>
              <w:right w:w="70" w:type="dxa"/>
            </w:tcMar>
          </w:tcPr>
          <w:p w14:paraId="5925F59E" w14:textId="77777777" w:rsidR="00440201" w:rsidRPr="001B5376" w:rsidRDefault="00000000">
            <w:r w:rsidRPr="001B5376">
              <w:rPr>
                <w:sz w:val="16"/>
                <w:szCs w:val="16"/>
              </w:rPr>
              <w:t>Enrol on accredited/e-learning courses</w:t>
            </w:r>
          </w:p>
        </w:tc>
        <w:tc>
          <w:tcPr>
            <w:tcW w:w="1250" w:type="dxa"/>
            <w:tcMar>
              <w:top w:w="40" w:type="dxa"/>
              <w:left w:w="70" w:type="dxa"/>
              <w:bottom w:w="40" w:type="dxa"/>
              <w:right w:w="70" w:type="dxa"/>
            </w:tcMar>
          </w:tcPr>
          <w:p w14:paraId="204C9EA5" w14:textId="77777777" w:rsidR="00440201" w:rsidRPr="001B5376" w:rsidRDefault="00000000">
            <w:r w:rsidRPr="001B5376">
              <w:rPr>
                <w:sz w:val="16"/>
                <w:szCs w:val="16"/>
              </w:rPr>
              <w:t>MHFA England, e-Learning for Healthcare</w:t>
            </w:r>
          </w:p>
        </w:tc>
        <w:tc>
          <w:tcPr>
            <w:tcW w:w="950" w:type="dxa"/>
            <w:tcMar>
              <w:top w:w="40" w:type="dxa"/>
              <w:left w:w="70" w:type="dxa"/>
              <w:bottom w:w="40" w:type="dxa"/>
              <w:right w:w="70" w:type="dxa"/>
            </w:tcMar>
          </w:tcPr>
          <w:p w14:paraId="366ED72A" w14:textId="77777777" w:rsidR="00440201" w:rsidRPr="001B5376" w:rsidRDefault="00000000">
            <w:r w:rsidRPr="001B5376">
              <w:rPr>
                <w:sz w:val="16"/>
                <w:szCs w:val="16"/>
              </w:rPr>
              <w:t>Years 2–3</w:t>
            </w:r>
          </w:p>
        </w:tc>
        <w:tc>
          <w:tcPr>
            <w:tcW w:w="1350" w:type="dxa"/>
            <w:tcMar>
              <w:top w:w="40" w:type="dxa"/>
              <w:left w:w="70" w:type="dxa"/>
              <w:bottom w:w="40" w:type="dxa"/>
              <w:right w:w="70" w:type="dxa"/>
            </w:tcMar>
          </w:tcPr>
          <w:p w14:paraId="55413B13" w14:textId="77777777" w:rsidR="00440201" w:rsidRPr="001B5376" w:rsidRDefault="00000000">
            <w:r w:rsidRPr="001B5376">
              <w:rPr>
                <w:sz w:val="16"/>
                <w:szCs w:val="16"/>
              </w:rPr>
              <w:t>Certificates gained</w:t>
            </w:r>
          </w:p>
        </w:tc>
        <w:tc>
          <w:tcPr>
            <w:tcW w:w="1250" w:type="dxa"/>
            <w:tcMar>
              <w:top w:w="40" w:type="dxa"/>
              <w:left w:w="70" w:type="dxa"/>
              <w:bottom w:w="40" w:type="dxa"/>
              <w:right w:w="70" w:type="dxa"/>
            </w:tcMar>
          </w:tcPr>
          <w:p w14:paraId="4284396B" w14:textId="77777777" w:rsidR="00440201" w:rsidRPr="001B5376" w:rsidRDefault="00000000">
            <w:r w:rsidRPr="001B5376">
              <w:rPr>
                <w:sz w:val="16"/>
                <w:szCs w:val="16"/>
              </w:rPr>
              <w:t>Cost and time</w:t>
            </w:r>
          </w:p>
        </w:tc>
        <w:tc>
          <w:tcPr>
            <w:tcW w:w="1200" w:type="dxa"/>
            <w:tcMar>
              <w:top w:w="40" w:type="dxa"/>
              <w:left w:w="70" w:type="dxa"/>
              <w:bottom w:w="40" w:type="dxa"/>
              <w:right w:w="70" w:type="dxa"/>
            </w:tcMar>
          </w:tcPr>
          <w:p w14:paraId="659B9ED4" w14:textId="77777777" w:rsidR="00440201" w:rsidRPr="001B5376" w:rsidRDefault="00000000">
            <w:r w:rsidRPr="001B5376">
              <w:rPr>
                <w:sz w:val="16"/>
                <w:szCs w:val="16"/>
              </w:rPr>
              <w:t>Use free NHS e-LfH modules</w:t>
            </w:r>
          </w:p>
        </w:tc>
      </w:tr>
      <w:tr w:rsidR="00440201" w:rsidRPr="001B5376" w14:paraId="4F0E59B5" w14:textId="77777777">
        <w:tc>
          <w:tcPr>
            <w:tcW w:w="1450" w:type="dxa"/>
            <w:tcMar>
              <w:top w:w="40" w:type="dxa"/>
              <w:left w:w="70" w:type="dxa"/>
              <w:bottom w:w="40" w:type="dxa"/>
              <w:right w:w="70" w:type="dxa"/>
            </w:tcMar>
          </w:tcPr>
          <w:p w14:paraId="26EB5463" w14:textId="77777777" w:rsidR="00440201" w:rsidRPr="001B5376" w:rsidRDefault="00000000">
            <w:r w:rsidRPr="001B5376">
              <w:rPr>
                <w:sz w:val="16"/>
                <w:szCs w:val="16"/>
              </w:rPr>
              <w:t>Secure Band 5 post + preceptorship</w:t>
            </w:r>
          </w:p>
        </w:tc>
        <w:tc>
          <w:tcPr>
            <w:tcW w:w="1550" w:type="dxa"/>
            <w:tcMar>
              <w:top w:w="40" w:type="dxa"/>
              <w:left w:w="70" w:type="dxa"/>
              <w:bottom w:w="40" w:type="dxa"/>
              <w:right w:w="70" w:type="dxa"/>
            </w:tcMar>
          </w:tcPr>
          <w:p w14:paraId="2D11256B" w14:textId="77777777" w:rsidR="00440201" w:rsidRPr="001B5376" w:rsidRDefault="00000000">
            <w:r w:rsidRPr="001B5376">
              <w:rPr>
                <w:sz w:val="16"/>
                <w:szCs w:val="16"/>
              </w:rPr>
              <w:t>Apply to ELFT; prepare portfolio and interview</w:t>
            </w:r>
          </w:p>
        </w:tc>
        <w:tc>
          <w:tcPr>
            <w:tcW w:w="1250" w:type="dxa"/>
            <w:tcMar>
              <w:top w:w="40" w:type="dxa"/>
              <w:left w:w="70" w:type="dxa"/>
              <w:bottom w:w="40" w:type="dxa"/>
              <w:right w:w="70" w:type="dxa"/>
            </w:tcMar>
          </w:tcPr>
          <w:p w14:paraId="05D55058" w14:textId="77777777" w:rsidR="00440201" w:rsidRPr="001B5376" w:rsidRDefault="00000000">
            <w:r w:rsidRPr="001B5376">
              <w:rPr>
                <w:sz w:val="16"/>
                <w:szCs w:val="16"/>
              </w:rPr>
              <w:t>NHS Jobs, RCN, mentors</w:t>
            </w:r>
          </w:p>
        </w:tc>
        <w:tc>
          <w:tcPr>
            <w:tcW w:w="950" w:type="dxa"/>
            <w:tcMar>
              <w:top w:w="40" w:type="dxa"/>
              <w:left w:w="70" w:type="dxa"/>
              <w:bottom w:w="40" w:type="dxa"/>
              <w:right w:w="70" w:type="dxa"/>
            </w:tcMar>
          </w:tcPr>
          <w:p w14:paraId="6377E49B" w14:textId="77777777" w:rsidR="00440201" w:rsidRPr="001B5376" w:rsidRDefault="00000000">
            <w:r w:rsidRPr="001B5376">
              <w:rPr>
                <w:sz w:val="16"/>
                <w:szCs w:val="16"/>
              </w:rPr>
              <w:t>Years 4–5</w:t>
            </w:r>
          </w:p>
        </w:tc>
        <w:tc>
          <w:tcPr>
            <w:tcW w:w="1350" w:type="dxa"/>
            <w:tcMar>
              <w:top w:w="40" w:type="dxa"/>
              <w:left w:w="70" w:type="dxa"/>
              <w:bottom w:w="40" w:type="dxa"/>
              <w:right w:w="70" w:type="dxa"/>
            </w:tcMar>
          </w:tcPr>
          <w:p w14:paraId="098A07B2" w14:textId="77777777" w:rsidR="00440201" w:rsidRPr="001B5376" w:rsidRDefault="00000000">
            <w:r w:rsidRPr="001B5376">
              <w:rPr>
                <w:sz w:val="16"/>
                <w:szCs w:val="16"/>
              </w:rPr>
              <w:t>Job offer; preceptorship completed</w:t>
            </w:r>
          </w:p>
        </w:tc>
        <w:tc>
          <w:tcPr>
            <w:tcW w:w="1250" w:type="dxa"/>
            <w:tcMar>
              <w:top w:w="40" w:type="dxa"/>
              <w:left w:w="70" w:type="dxa"/>
              <w:bottom w:w="40" w:type="dxa"/>
              <w:right w:w="70" w:type="dxa"/>
            </w:tcMar>
          </w:tcPr>
          <w:p w14:paraId="0F55F509" w14:textId="77777777" w:rsidR="00440201" w:rsidRPr="001B5376" w:rsidRDefault="00000000">
            <w:r w:rsidRPr="001B5376">
              <w:rPr>
                <w:sz w:val="16"/>
                <w:szCs w:val="16"/>
              </w:rPr>
              <w:t>Strong competition</w:t>
            </w:r>
          </w:p>
        </w:tc>
        <w:tc>
          <w:tcPr>
            <w:tcW w:w="1200" w:type="dxa"/>
            <w:tcMar>
              <w:top w:w="40" w:type="dxa"/>
              <w:left w:w="70" w:type="dxa"/>
              <w:bottom w:w="40" w:type="dxa"/>
              <w:right w:w="70" w:type="dxa"/>
            </w:tcMar>
          </w:tcPr>
          <w:p w14:paraId="6FA604AD" w14:textId="77777777" w:rsidR="00440201" w:rsidRPr="001B5376" w:rsidRDefault="00000000">
            <w:r w:rsidRPr="001B5376">
              <w:rPr>
                <w:sz w:val="16"/>
                <w:szCs w:val="16"/>
              </w:rPr>
              <w:t>Evidence-rich portfolio; interview practice</w:t>
            </w:r>
          </w:p>
        </w:tc>
      </w:tr>
      <w:tr w:rsidR="00440201" w:rsidRPr="001B5376" w14:paraId="169E51B5" w14:textId="77777777">
        <w:tc>
          <w:tcPr>
            <w:tcW w:w="1450" w:type="dxa"/>
            <w:tcMar>
              <w:top w:w="40" w:type="dxa"/>
              <w:left w:w="70" w:type="dxa"/>
              <w:bottom w:w="40" w:type="dxa"/>
              <w:right w:w="70" w:type="dxa"/>
            </w:tcMar>
          </w:tcPr>
          <w:p w14:paraId="74944E24" w14:textId="77777777" w:rsidR="00440201" w:rsidRPr="001B5376" w:rsidRDefault="00000000">
            <w:r w:rsidRPr="001B5376">
              <w:rPr>
                <w:sz w:val="16"/>
                <w:szCs w:val="16"/>
              </w:rPr>
              <w:t>Develop leadership &amp; CPD</w:t>
            </w:r>
          </w:p>
        </w:tc>
        <w:tc>
          <w:tcPr>
            <w:tcW w:w="1550" w:type="dxa"/>
            <w:tcMar>
              <w:top w:w="40" w:type="dxa"/>
              <w:left w:w="70" w:type="dxa"/>
              <w:bottom w:w="40" w:type="dxa"/>
              <w:right w:w="70" w:type="dxa"/>
            </w:tcMar>
          </w:tcPr>
          <w:p w14:paraId="7886AFAA" w14:textId="77777777" w:rsidR="00440201" w:rsidRPr="001B5376" w:rsidRDefault="00000000">
            <w:r w:rsidRPr="001B5376">
              <w:rPr>
                <w:sz w:val="16"/>
                <w:szCs w:val="16"/>
              </w:rPr>
              <w:t>Reflective practice; revalidation; aim for Band 6</w:t>
            </w:r>
          </w:p>
        </w:tc>
        <w:tc>
          <w:tcPr>
            <w:tcW w:w="1250" w:type="dxa"/>
            <w:tcMar>
              <w:top w:w="40" w:type="dxa"/>
              <w:left w:w="70" w:type="dxa"/>
              <w:bottom w:w="40" w:type="dxa"/>
              <w:right w:w="70" w:type="dxa"/>
            </w:tcMar>
          </w:tcPr>
          <w:p w14:paraId="620DFEDF" w14:textId="77777777" w:rsidR="00440201" w:rsidRPr="001B5376" w:rsidRDefault="00000000">
            <w:r w:rsidRPr="001B5376">
              <w:rPr>
                <w:sz w:val="16"/>
                <w:szCs w:val="16"/>
              </w:rPr>
              <w:t>RCN, ELFT development programmes</w:t>
            </w:r>
          </w:p>
        </w:tc>
        <w:tc>
          <w:tcPr>
            <w:tcW w:w="950" w:type="dxa"/>
            <w:tcMar>
              <w:top w:w="40" w:type="dxa"/>
              <w:left w:w="70" w:type="dxa"/>
              <w:bottom w:w="40" w:type="dxa"/>
              <w:right w:w="70" w:type="dxa"/>
            </w:tcMar>
          </w:tcPr>
          <w:p w14:paraId="4DF7A36D" w14:textId="77777777" w:rsidR="00440201" w:rsidRPr="001B5376" w:rsidRDefault="00000000">
            <w:r w:rsidRPr="001B5376">
              <w:rPr>
                <w:sz w:val="16"/>
                <w:szCs w:val="16"/>
              </w:rPr>
              <w:t>Year 5+</w:t>
            </w:r>
          </w:p>
        </w:tc>
        <w:tc>
          <w:tcPr>
            <w:tcW w:w="1350" w:type="dxa"/>
            <w:tcMar>
              <w:top w:w="40" w:type="dxa"/>
              <w:left w:w="70" w:type="dxa"/>
              <w:bottom w:w="40" w:type="dxa"/>
              <w:right w:w="70" w:type="dxa"/>
            </w:tcMar>
          </w:tcPr>
          <w:p w14:paraId="30457473" w14:textId="77777777" w:rsidR="00440201" w:rsidRPr="001B5376" w:rsidRDefault="00000000">
            <w:r w:rsidRPr="001B5376">
              <w:rPr>
                <w:sz w:val="16"/>
                <w:szCs w:val="16"/>
              </w:rPr>
              <w:t>Revalidation; Band 6 readiness</w:t>
            </w:r>
          </w:p>
        </w:tc>
        <w:tc>
          <w:tcPr>
            <w:tcW w:w="1250" w:type="dxa"/>
            <w:tcMar>
              <w:top w:w="40" w:type="dxa"/>
              <w:left w:w="70" w:type="dxa"/>
              <w:bottom w:w="40" w:type="dxa"/>
              <w:right w:w="70" w:type="dxa"/>
            </w:tcMar>
          </w:tcPr>
          <w:p w14:paraId="7391302C" w14:textId="77777777" w:rsidR="00440201" w:rsidRPr="001B5376" w:rsidRDefault="00000000">
            <w:r w:rsidRPr="001B5376">
              <w:rPr>
                <w:sz w:val="16"/>
                <w:szCs w:val="16"/>
              </w:rPr>
              <w:t>Heavy clinical workload</w:t>
            </w:r>
          </w:p>
        </w:tc>
        <w:tc>
          <w:tcPr>
            <w:tcW w:w="1200" w:type="dxa"/>
            <w:tcMar>
              <w:top w:w="40" w:type="dxa"/>
              <w:left w:w="70" w:type="dxa"/>
              <w:bottom w:w="40" w:type="dxa"/>
              <w:right w:w="70" w:type="dxa"/>
            </w:tcMar>
          </w:tcPr>
          <w:p w14:paraId="23F2045E" w14:textId="77777777" w:rsidR="00440201" w:rsidRPr="001B5376" w:rsidRDefault="00000000">
            <w:r w:rsidRPr="001B5376">
              <w:rPr>
                <w:sz w:val="16"/>
                <w:szCs w:val="16"/>
              </w:rPr>
              <w:t>Negotiate protected CPD time</w:t>
            </w:r>
          </w:p>
        </w:tc>
      </w:tr>
    </w:tbl>
    <w:p w14:paraId="52B15223" w14:textId="77777777" w:rsidR="00440201" w:rsidRPr="001B5376" w:rsidRDefault="00440201">
      <w:pPr>
        <w:spacing w:after="60" w:line="340" w:lineRule="auto"/>
        <w:jc w:val="both"/>
      </w:pPr>
    </w:p>
    <w:p w14:paraId="77A8EA32" w14:textId="77777777" w:rsidR="00440201" w:rsidRPr="001B5376" w:rsidRDefault="00000000">
      <w:pPr>
        <w:pStyle w:val="Heading2"/>
        <w:spacing w:before="200" w:after="100"/>
        <w:rPr>
          <w:color w:val="auto"/>
        </w:rPr>
      </w:pPr>
      <w:r w:rsidRPr="001B5376">
        <w:rPr>
          <w:b/>
          <w:bCs/>
          <w:color w:val="auto"/>
          <w:sz w:val="24"/>
          <w:szCs w:val="24"/>
        </w:rPr>
        <w:t>Gantt Chart — Five-Year Timeline</w:t>
      </w: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000"/>
        <w:gridCol w:w="1200"/>
        <w:gridCol w:w="1200"/>
        <w:gridCol w:w="1200"/>
        <w:gridCol w:w="1200"/>
        <w:gridCol w:w="1200"/>
      </w:tblGrid>
      <w:tr w:rsidR="00440201" w:rsidRPr="001B5376" w14:paraId="35F37B36" w14:textId="77777777">
        <w:trPr>
          <w:tblHeader/>
        </w:trPr>
        <w:tc>
          <w:tcPr>
            <w:tcW w:w="3000" w:type="dxa"/>
            <w:shd w:val="clear" w:color="auto" w:fill="1F3864"/>
            <w:tcMar>
              <w:top w:w="40" w:type="dxa"/>
              <w:left w:w="70" w:type="dxa"/>
              <w:bottom w:w="40" w:type="dxa"/>
              <w:right w:w="70" w:type="dxa"/>
            </w:tcMar>
          </w:tcPr>
          <w:p w14:paraId="262D6612" w14:textId="77777777" w:rsidR="00440201" w:rsidRPr="001B5376" w:rsidRDefault="00000000">
            <w:r w:rsidRPr="001B5376">
              <w:rPr>
                <w:b/>
                <w:bCs/>
                <w:sz w:val="16"/>
                <w:szCs w:val="16"/>
              </w:rPr>
              <w:t>Activity</w:t>
            </w:r>
          </w:p>
        </w:tc>
        <w:tc>
          <w:tcPr>
            <w:tcW w:w="1200" w:type="dxa"/>
            <w:shd w:val="clear" w:color="auto" w:fill="1F3864"/>
            <w:tcMar>
              <w:top w:w="40" w:type="dxa"/>
              <w:left w:w="70" w:type="dxa"/>
              <w:bottom w:w="40" w:type="dxa"/>
              <w:right w:w="70" w:type="dxa"/>
            </w:tcMar>
          </w:tcPr>
          <w:p w14:paraId="36B17537" w14:textId="77777777" w:rsidR="00440201" w:rsidRPr="001B5376" w:rsidRDefault="00000000">
            <w:pPr>
              <w:jc w:val="center"/>
            </w:pPr>
            <w:r w:rsidRPr="001B5376">
              <w:rPr>
                <w:b/>
                <w:bCs/>
                <w:sz w:val="16"/>
                <w:szCs w:val="16"/>
              </w:rPr>
              <w:t>Year 1</w:t>
            </w:r>
          </w:p>
        </w:tc>
        <w:tc>
          <w:tcPr>
            <w:tcW w:w="1200" w:type="dxa"/>
            <w:shd w:val="clear" w:color="auto" w:fill="1F3864"/>
            <w:tcMar>
              <w:top w:w="40" w:type="dxa"/>
              <w:left w:w="70" w:type="dxa"/>
              <w:bottom w:w="40" w:type="dxa"/>
              <w:right w:w="70" w:type="dxa"/>
            </w:tcMar>
          </w:tcPr>
          <w:p w14:paraId="50EA8D0E" w14:textId="77777777" w:rsidR="00440201" w:rsidRPr="001B5376" w:rsidRDefault="00000000">
            <w:pPr>
              <w:jc w:val="center"/>
            </w:pPr>
            <w:r w:rsidRPr="001B5376">
              <w:rPr>
                <w:b/>
                <w:bCs/>
                <w:sz w:val="16"/>
                <w:szCs w:val="16"/>
              </w:rPr>
              <w:t>Year 2</w:t>
            </w:r>
          </w:p>
        </w:tc>
        <w:tc>
          <w:tcPr>
            <w:tcW w:w="1200" w:type="dxa"/>
            <w:shd w:val="clear" w:color="auto" w:fill="1F3864"/>
            <w:tcMar>
              <w:top w:w="40" w:type="dxa"/>
              <w:left w:w="70" w:type="dxa"/>
              <w:bottom w:w="40" w:type="dxa"/>
              <w:right w:w="70" w:type="dxa"/>
            </w:tcMar>
          </w:tcPr>
          <w:p w14:paraId="51323644" w14:textId="77777777" w:rsidR="00440201" w:rsidRPr="001B5376" w:rsidRDefault="00000000">
            <w:pPr>
              <w:jc w:val="center"/>
            </w:pPr>
            <w:r w:rsidRPr="001B5376">
              <w:rPr>
                <w:b/>
                <w:bCs/>
                <w:sz w:val="16"/>
                <w:szCs w:val="16"/>
              </w:rPr>
              <w:t>Year 3</w:t>
            </w:r>
          </w:p>
        </w:tc>
        <w:tc>
          <w:tcPr>
            <w:tcW w:w="1200" w:type="dxa"/>
            <w:shd w:val="clear" w:color="auto" w:fill="1F3864"/>
            <w:tcMar>
              <w:top w:w="40" w:type="dxa"/>
              <w:left w:w="70" w:type="dxa"/>
              <w:bottom w:w="40" w:type="dxa"/>
              <w:right w:w="70" w:type="dxa"/>
            </w:tcMar>
          </w:tcPr>
          <w:p w14:paraId="0E58A2ED" w14:textId="77777777" w:rsidR="00440201" w:rsidRPr="001B5376" w:rsidRDefault="00000000">
            <w:pPr>
              <w:jc w:val="center"/>
            </w:pPr>
            <w:r w:rsidRPr="001B5376">
              <w:rPr>
                <w:b/>
                <w:bCs/>
                <w:sz w:val="16"/>
                <w:szCs w:val="16"/>
              </w:rPr>
              <w:t>Year 4</w:t>
            </w:r>
          </w:p>
        </w:tc>
        <w:tc>
          <w:tcPr>
            <w:tcW w:w="1200" w:type="dxa"/>
            <w:shd w:val="clear" w:color="auto" w:fill="1F3864"/>
            <w:tcMar>
              <w:top w:w="40" w:type="dxa"/>
              <w:left w:w="70" w:type="dxa"/>
              <w:bottom w:w="40" w:type="dxa"/>
              <w:right w:w="70" w:type="dxa"/>
            </w:tcMar>
          </w:tcPr>
          <w:p w14:paraId="796F17DD" w14:textId="77777777" w:rsidR="00440201" w:rsidRPr="001B5376" w:rsidRDefault="00000000">
            <w:pPr>
              <w:jc w:val="center"/>
            </w:pPr>
            <w:r w:rsidRPr="001B5376">
              <w:rPr>
                <w:b/>
                <w:bCs/>
                <w:sz w:val="16"/>
                <w:szCs w:val="16"/>
              </w:rPr>
              <w:t>Year 5</w:t>
            </w:r>
          </w:p>
        </w:tc>
      </w:tr>
      <w:tr w:rsidR="00440201" w:rsidRPr="001B5376" w14:paraId="64C5117A" w14:textId="77777777">
        <w:tc>
          <w:tcPr>
            <w:tcW w:w="3000" w:type="dxa"/>
            <w:tcMar>
              <w:top w:w="40" w:type="dxa"/>
              <w:left w:w="70" w:type="dxa"/>
              <w:bottom w:w="40" w:type="dxa"/>
              <w:right w:w="70" w:type="dxa"/>
            </w:tcMar>
          </w:tcPr>
          <w:p w14:paraId="58CA9F42" w14:textId="77777777" w:rsidR="00440201" w:rsidRPr="001B5376" w:rsidRDefault="00000000">
            <w:r w:rsidRPr="001B5376">
              <w:rPr>
                <w:sz w:val="16"/>
                <w:szCs w:val="16"/>
              </w:rPr>
              <w:t>Complete HSC degree</w:t>
            </w:r>
          </w:p>
        </w:tc>
        <w:tc>
          <w:tcPr>
            <w:tcW w:w="1200" w:type="dxa"/>
            <w:shd w:val="clear" w:color="auto" w:fill="A9D08E"/>
            <w:tcMar>
              <w:top w:w="40" w:type="dxa"/>
              <w:left w:w="40" w:type="dxa"/>
              <w:bottom w:w="40" w:type="dxa"/>
              <w:right w:w="40" w:type="dxa"/>
            </w:tcMar>
          </w:tcPr>
          <w:p w14:paraId="704C7C3E" w14:textId="2BA54CA6" w:rsidR="00440201" w:rsidRPr="001B5376" w:rsidRDefault="00440201">
            <w:pPr>
              <w:jc w:val="center"/>
            </w:pPr>
          </w:p>
        </w:tc>
        <w:tc>
          <w:tcPr>
            <w:tcW w:w="1200" w:type="dxa"/>
            <w:tcMar>
              <w:top w:w="40" w:type="dxa"/>
              <w:left w:w="40" w:type="dxa"/>
              <w:bottom w:w="40" w:type="dxa"/>
              <w:right w:w="40" w:type="dxa"/>
            </w:tcMar>
          </w:tcPr>
          <w:p w14:paraId="41474B7D" w14:textId="77777777" w:rsidR="00440201" w:rsidRPr="001B5376" w:rsidRDefault="00440201">
            <w:pPr>
              <w:jc w:val="center"/>
            </w:pPr>
          </w:p>
        </w:tc>
        <w:tc>
          <w:tcPr>
            <w:tcW w:w="1200" w:type="dxa"/>
            <w:tcMar>
              <w:top w:w="40" w:type="dxa"/>
              <w:left w:w="40" w:type="dxa"/>
              <w:bottom w:w="40" w:type="dxa"/>
              <w:right w:w="40" w:type="dxa"/>
            </w:tcMar>
          </w:tcPr>
          <w:p w14:paraId="6727C2B7" w14:textId="77777777" w:rsidR="00440201" w:rsidRPr="001B5376" w:rsidRDefault="00440201">
            <w:pPr>
              <w:jc w:val="center"/>
            </w:pPr>
          </w:p>
        </w:tc>
        <w:tc>
          <w:tcPr>
            <w:tcW w:w="1200" w:type="dxa"/>
            <w:tcMar>
              <w:top w:w="40" w:type="dxa"/>
              <w:left w:w="40" w:type="dxa"/>
              <w:bottom w:w="40" w:type="dxa"/>
              <w:right w:w="40" w:type="dxa"/>
            </w:tcMar>
          </w:tcPr>
          <w:p w14:paraId="7B65CB2E" w14:textId="77777777" w:rsidR="00440201" w:rsidRPr="001B5376" w:rsidRDefault="00440201">
            <w:pPr>
              <w:jc w:val="center"/>
            </w:pPr>
          </w:p>
        </w:tc>
        <w:tc>
          <w:tcPr>
            <w:tcW w:w="1200" w:type="dxa"/>
            <w:tcMar>
              <w:top w:w="40" w:type="dxa"/>
              <w:left w:w="40" w:type="dxa"/>
              <w:bottom w:w="40" w:type="dxa"/>
              <w:right w:w="40" w:type="dxa"/>
            </w:tcMar>
          </w:tcPr>
          <w:p w14:paraId="0B30A8B6" w14:textId="77777777" w:rsidR="00440201" w:rsidRPr="001B5376" w:rsidRDefault="00440201">
            <w:pPr>
              <w:jc w:val="center"/>
            </w:pPr>
          </w:p>
        </w:tc>
      </w:tr>
      <w:tr w:rsidR="00440201" w:rsidRPr="001B5376" w14:paraId="3D3341F1" w14:textId="77777777">
        <w:tc>
          <w:tcPr>
            <w:tcW w:w="3000" w:type="dxa"/>
            <w:tcMar>
              <w:top w:w="40" w:type="dxa"/>
              <w:left w:w="70" w:type="dxa"/>
              <w:bottom w:w="40" w:type="dxa"/>
              <w:right w:w="70" w:type="dxa"/>
            </w:tcMar>
          </w:tcPr>
          <w:p w14:paraId="773C5A78" w14:textId="77777777" w:rsidR="00440201" w:rsidRPr="001B5376" w:rsidRDefault="00000000">
            <w:r w:rsidRPr="001B5376">
              <w:rPr>
                <w:sz w:val="16"/>
                <w:szCs w:val="16"/>
              </w:rPr>
              <w:t>Voluntary MH experience</w:t>
            </w:r>
          </w:p>
        </w:tc>
        <w:tc>
          <w:tcPr>
            <w:tcW w:w="1200" w:type="dxa"/>
            <w:shd w:val="clear" w:color="auto" w:fill="A9D08E"/>
            <w:tcMar>
              <w:top w:w="40" w:type="dxa"/>
              <w:left w:w="40" w:type="dxa"/>
              <w:bottom w:w="40" w:type="dxa"/>
              <w:right w:w="40" w:type="dxa"/>
            </w:tcMar>
          </w:tcPr>
          <w:p w14:paraId="6167B609" w14:textId="1278A46E" w:rsidR="00440201" w:rsidRPr="001B5376" w:rsidRDefault="00440201">
            <w:pPr>
              <w:jc w:val="center"/>
            </w:pPr>
          </w:p>
        </w:tc>
        <w:tc>
          <w:tcPr>
            <w:tcW w:w="1200" w:type="dxa"/>
            <w:shd w:val="clear" w:color="auto" w:fill="A9D08E"/>
            <w:tcMar>
              <w:top w:w="40" w:type="dxa"/>
              <w:left w:w="40" w:type="dxa"/>
              <w:bottom w:w="40" w:type="dxa"/>
              <w:right w:w="40" w:type="dxa"/>
            </w:tcMar>
          </w:tcPr>
          <w:p w14:paraId="62BF6EA1" w14:textId="7F7A50BF" w:rsidR="00440201" w:rsidRPr="001B5376" w:rsidRDefault="00440201">
            <w:pPr>
              <w:jc w:val="center"/>
            </w:pPr>
          </w:p>
        </w:tc>
        <w:tc>
          <w:tcPr>
            <w:tcW w:w="1200" w:type="dxa"/>
            <w:tcMar>
              <w:top w:w="40" w:type="dxa"/>
              <w:left w:w="40" w:type="dxa"/>
              <w:bottom w:w="40" w:type="dxa"/>
              <w:right w:w="40" w:type="dxa"/>
            </w:tcMar>
          </w:tcPr>
          <w:p w14:paraId="6503FDE3" w14:textId="77777777" w:rsidR="00440201" w:rsidRPr="001B5376" w:rsidRDefault="00440201">
            <w:pPr>
              <w:jc w:val="center"/>
            </w:pPr>
          </w:p>
        </w:tc>
        <w:tc>
          <w:tcPr>
            <w:tcW w:w="1200" w:type="dxa"/>
            <w:tcMar>
              <w:top w:w="40" w:type="dxa"/>
              <w:left w:w="40" w:type="dxa"/>
              <w:bottom w:w="40" w:type="dxa"/>
              <w:right w:w="40" w:type="dxa"/>
            </w:tcMar>
          </w:tcPr>
          <w:p w14:paraId="652FE0C7" w14:textId="77777777" w:rsidR="00440201" w:rsidRPr="001B5376" w:rsidRDefault="00440201">
            <w:pPr>
              <w:jc w:val="center"/>
            </w:pPr>
          </w:p>
        </w:tc>
        <w:tc>
          <w:tcPr>
            <w:tcW w:w="1200" w:type="dxa"/>
            <w:tcMar>
              <w:top w:w="40" w:type="dxa"/>
              <w:left w:w="40" w:type="dxa"/>
              <w:bottom w:w="40" w:type="dxa"/>
              <w:right w:w="40" w:type="dxa"/>
            </w:tcMar>
          </w:tcPr>
          <w:p w14:paraId="78CF2109" w14:textId="77777777" w:rsidR="00440201" w:rsidRPr="001B5376" w:rsidRDefault="00440201">
            <w:pPr>
              <w:jc w:val="center"/>
            </w:pPr>
          </w:p>
        </w:tc>
      </w:tr>
      <w:tr w:rsidR="00440201" w:rsidRPr="001B5376" w14:paraId="55301B56" w14:textId="77777777">
        <w:tc>
          <w:tcPr>
            <w:tcW w:w="3000" w:type="dxa"/>
            <w:tcMar>
              <w:top w:w="40" w:type="dxa"/>
              <w:left w:w="70" w:type="dxa"/>
              <w:bottom w:w="40" w:type="dxa"/>
              <w:right w:w="70" w:type="dxa"/>
            </w:tcMar>
          </w:tcPr>
          <w:p w14:paraId="72759523" w14:textId="77777777" w:rsidR="00440201" w:rsidRPr="001B5376" w:rsidRDefault="00000000">
            <w:r w:rsidRPr="001B5376">
              <w:rPr>
                <w:sz w:val="16"/>
                <w:szCs w:val="16"/>
              </w:rPr>
              <w:t>Pre-registration nursing programme</w:t>
            </w:r>
          </w:p>
        </w:tc>
        <w:tc>
          <w:tcPr>
            <w:tcW w:w="1200" w:type="dxa"/>
            <w:tcMar>
              <w:top w:w="40" w:type="dxa"/>
              <w:left w:w="40" w:type="dxa"/>
              <w:bottom w:w="40" w:type="dxa"/>
              <w:right w:w="40" w:type="dxa"/>
            </w:tcMar>
          </w:tcPr>
          <w:p w14:paraId="23E750B5" w14:textId="77777777" w:rsidR="00440201" w:rsidRPr="001B5376" w:rsidRDefault="00440201">
            <w:pPr>
              <w:jc w:val="center"/>
            </w:pPr>
          </w:p>
        </w:tc>
        <w:tc>
          <w:tcPr>
            <w:tcW w:w="1200" w:type="dxa"/>
            <w:shd w:val="clear" w:color="auto" w:fill="A9D08E"/>
            <w:tcMar>
              <w:top w:w="40" w:type="dxa"/>
              <w:left w:w="40" w:type="dxa"/>
              <w:bottom w:w="40" w:type="dxa"/>
              <w:right w:w="40" w:type="dxa"/>
            </w:tcMar>
          </w:tcPr>
          <w:p w14:paraId="7C10064B" w14:textId="3A4DC71F" w:rsidR="00440201" w:rsidRPr="001B5376" w:rsidRDefault="00440201">
            <w:pPr>
              <w:jc w:val="center"/>
            </w:pPr>
          </w:p>
        </w:tc>
        <w:tc>
          <w:tcPr>
            <w:tcW w:w="1200" w:type="dxa"/>
            <w:shd w:val="clear" w:color="auto" w:fill="A9D08E"/>
            <w:tcMar>
              <w:top w:w="40" w:type="dxa"/>
              <w:left w:w="40" w:type="dxa"/>
              <w:bottom w:w="40" w:type="dxa"/>
              <w:right w:w="40" w:type="dxa"/>
            </w:tcMar>
          </w:tcPr>
          <w:p w14:paraId="0DCE6396" w14:textId="35EC0377" w:rsidR="00440201" w:rsidRPr="001B5376" w:rsidRDefault="00440201">
            <w:pPr>
              <w:jc w:val="center"/>
            </w:pPr>
          </w:p>
        </w:tc>
        <w:tc>
          <w:tcPr>
            <w:tcW w:w="1200" w:type="dxa"/>
            <w:shd w:val="clear" w:color="auto" w:fill="A9D08E"/>
            <w:tcMar>
              <w:top w:w="40" w:type="dxa"/>
              <w:left w:w="40" w:type="dxa"/>
              <w:bottom w:w="40" w:type="dxa"/>
              <w:right w:w="40" w:type="dxa"/>
            </w:tcMar>
          </w:tcPr>
          <w:p w14:paraId="41CF1A2E" w14:textId="3948B8F3" w:rsidR="00440201" w:rsidRPr="001B5376" w:rsidRDefault="00440201">
            <w:pPr>
              <w:jc w:val="center"/>
            </w:pPr>
          </w:p>
        </w:tc>
        <w:tc>
          <w:tcPr>
            <w:tcW w:w="1200" w:type="dxa"/>
            <w:tcMar>
              <w:top w:w="40" w:type="dxa"/>
              <w:left w:w="40" w:type="dxa"/>
              <w:bottom w:w="40" w:type="dxa"/>
              <w:right w:w="40" w:type="dxa"/>
            </w:tcMar>
          </w:tcPr>
          <w:p w14:paraId="412C2264" w14:textId="77777777" w:rsidR="00440201" w:rsidRPr="001B5376" w:rsidRDefault="00440201">
            <w:pPr>
              <w:jc w:val="center"/>
            </w:pPr>
          </w:p>
        </w:tc>
      </w:tr>
      <w:tr w:rsidR="00440201" w:rsidRPr="001B5376" w14:paraId="2B3BABB3" w14:textId="77777777">
        <w:tc>
          <w:tcPr>
            <w:tcW w:w="3000" w:type="dxa"/>
            <w:tcMar>
              <w:top w:w="40" w:type="dxa"/>
              <w:left w:w="70" w:type="dxa"/>
              <w:bottom w:w="40" w:type="dxa"/>
              <w:right w:w="70" w:type="dxa"/>
            </w:tcMar>
          </w:tcPr>
          <w:p w14:paraId="3195973F" w14:textId="77777777" w:rsidR="00440201" w:rsidRPr="001B5376" w:rsidRDefault="00000000">
            <w:r w:rsidRPr="001B5376">
              <w:rPr>
                <w:sz w:val="16"/>
                <w:szCs w:val="16"/>
              </w:rPr>
              <w:t>Safeguarding / MHFA / suicide-prevention</w:t>
            </w:r>
          </w:p>
        </w:tc>
        <w:tc>
          <w:tcPr>
            <w:tcW w:w="1200" w:type="dxa"/>
            <w:tcMar>
              <w:top w:w="40" w:type="dxa"/>
              <w:left w:w="40" w:type="dxa"/>
              <w:bottom w:w="40" w:type="dxa"/>
              <w:right w:w="40" w:type="dxa"/>
            </w:tcMar>
          </w:tcPr>
          <w:p w14:paraId="52D82008" w14:textId="77777777" w:rsidR="00440201" w:rsidRPr="001B5376" w:rsidRDefault="00440201">
            <w:pPr>
              <w:jc w:val="center"/>
            </w:pPr>
          </w:p>
        </w:tc>
        <w:tc>
          <w:tcPr>
            <w:tcW w:w="1200" w:type="dxa"/>
            <w:shd w:val="clear" w:color="auto" w:fill="A9D08E"/>
            <w:tcMar>
              <w:top w:w="40" w:type="dxa"/>
              <w:left w:w="40" w:type="dxa"/>
              <w:bottom w:w="40" w:type="dxa"/>
              <w:right w:w="40" w:type="dxa"/>
            </w:tcMar>
          </w:tcPr>
          <w:p w14:paraId="4851AC12" w14:textId="3168257A" w:rsidR="00440201" w:rsidRPr="001B5376" w:rsidRDefault="00440201">
            <w:pPr>
              <w:jc w:val="center"/>
            </w:pPr>
          </w:p>
        </w:tc>
        <w:tc>
          <w:tcPr>
            <w:tcW w:w="1200" w:type="dxa"/>
            <w:shd w:val="clear" w:color="auto" w:fill="A9D08E"/>
            <w:tcMar>
              <w:top w:w="40" w:type="dxa"/>
              <w:left w:w="40" w:type="dxa"/>
              <w:bottom w:w="40" w:type="dxa"/>
              <w:right w:w="40" w:type="dxa"/>
            </w:tcMar>
          </w:tcPr>
          <w:p w14:paraId="00430E3A" w14:textId="54DCB066" w:rsidR="00440201" w:rsidRPr="001B5376" w:rsidRDefault="00440201">
            <w:pPr>
              <w:jc w:val="center"/>
            </w:pPr>
          </w:p>
        </w:tc>
        <w:tc>
          <w:tcPr>
            <w:tcW w:w="1200" w:type="dxa"/>
            <w:tcMar>
              <w:top w:w="40" w:type="dxa"/>
              <w:left w:w="40" w:type="dxa"/>
              <w:bottom w:w="40" w:type="dxa"/>
              <w:right w:w="40" w:type="dxa"/>
            </w:tcMar>
          </w:tcPr>
          <w:p w14:paraId="278578D3" w14:textId="77777777" w:rsidR="00440201" w:rsidRPr="001B5376" w:rsidRDefault="00440201">
            <w:pPr>
              <w:jc w:val="center"/>
            </w:pPr>
          </w:p>
        </w:tc>
        <w:tc>
          <w:tcPr>
            <w:tcW w:w="1200" w:type="dxa"/>
            <w:tcMar>
              <w:top w:w="40" w:type="dxa"/>
              <w:left w:w="40" w:type="dxa"/>
              <w:bottom w:w="40" w:type="dxa"/>
              <w:right w:w="40" w:type="dxa"/>
            </w:tcMar>
          </w:tcPr>
          <w:p w14:paraId="46790182" w14:textId="77777777" w:rsidR="00440201" w:rsidRPr="001B5376" w:rsidRDefault="00440201">
            <w:pPr>
              <w:jc w:val="center"/>
            </w:pPr>
          </w:p>
        </w:tc>
      </w:tr>
      <w:tr w:rsidR="00440201" w:rsidRPr="001B5376" w14:paraId="2A60ED8A" w14:textId="77777777">
        <w:tc>
          <w:tcPr>
            <w:tcW w:w="3000" w:type="dxa"/>
            <w:tcMar>
              <w:top w:w="40" w:type="dxa"/>
              <w:left w:w="70" w:type="dxa"/>
              <w:bottom w:w="40" w:type="dxa"/>
              <w:right w:w="70" w:type="dxa"/>
            </w:tcMar>
          </w:tcPr>
          <w:p w14:paraId="2B36B2D8" w14:textId="77777777" w:rsidR="00440201" w:rsidRPr="001B5376" w:rsidRDefault="00000000">
            <w:r w:rsidRPr="001B5376">
              <w:rPr>
                <w:sz w:val="16"/>
                <w:szCs w:val="16"/>
              </w:rPr>
              <w:t>NMC registration</w:t>
            </w:r>
          </w:p>
        </w:tc>
        <w:tc>
          <w:tcPr>
            <w:tcW w:w="1200" w:type="dxa"/>
            <w:tcMar>
              <w:top w:w="40" w:type="dxa"/>
              <w:left w:w="40" w:type="dxa"/>
              <w:bottom w:w="40" w:type="dxa"/>
              <w:right w:w="40" w:type="dxa"/>
            </w:tcMar>
          </w:tcPr>
          <w:p w14:paraId="6C77C083" w14:textId="77777777" w:rsidR="00440201" w:rsidRPr="001B5376" w:rsidRDefault="00440201">
            <w:pPr>
              <w:jc w:val="center"/>
            </w:pPr>
          </w:p>
        </w:tc>
        <w:tc>
          <w:tcPr>
            <w:tcW w:w="1200" w:type="dxa"/>
            <w:tcMar>
              <w:top w:w="40" w:type="dxa"/>
              <w:left w:w="40" w:type="dxa"/>
              <w:bottom w:w="40" w:type="dxa"/>
              <w:right w:w="40" w:type="dxa"/>
            </w:tcMar>
          </w:tcPr>
          <w:p w14:paraId="49215CB2" w14:textId="77777777" w:rsidR="00440201" w:rsidRPr="001B5376" w:rsidRDefault="00440201">
            <w:pPr>
              <w:jc w:val="center"/>
            </w:pPr>
          </w:p>
        </w:tc>
        <w:tc>
          <w:tcPr>
            <w:tcW w:w="1200" w:type="dxa"/>
            <w:tcMar>
              <w:top w:w="40" w:type="dxa"/>
              <w:left w:w="40" w:type="dxa"/>
              <w:bottom w:w="40" w:type="dxa"/>
              <w:right w:w="40" w:type="dxa"/>
            </w:tcMar>
          </w:tcPr>
          <w:p w14:paraId="1FEE034A" w14:textId="77777777" w:rsidR="00440201" w:rsidRPr="001B5376" w:rsidRDefault="00440201">
            <w:pPr>
              <w:jc w:val="center"/>
            </w:pPr>
          </w:p>
        </w:tc>
        <w:tc>
          <w:tcPr>
            <w:tcW w:w="1200" w:type="dxa"/>
            <w:shd w:val="clear" w:color="auto" w:fill="A9D08E"/>
            <w:tcMar>
              <w:top w:w="40" w:type="dxa"/>
              <w:left w:w="40" w:type="dxa"/>
              <w:bottom w:w="40" w:type="dxa"/>
              <w:right w:w="40" w:type="dxa"/>
            </w:tcMar>
          </w:tcPr>
          <w:p w14:paraId="0900F392" w14:textId="03728CCB" w:rsidR="00440201" w:rsidRPr="001B5376" w:rsidRDefault="00440201">
            <w:pPr>
              <w:jc w:val="center"/>
            </w:pPr>
          </w:p>
        </w:tc>
        <w:tc>
          <w:tcPr>
            <w:tcW w:w="1200" w:type="dxa"/>
            <w:tcMar>
              <w:top w:w="40" w:type="dxa"/>
              <w:left w:w="40" w:type="dxa"/>
              <w:bottom w:w="40" w:type="dxa"/>
              <w:right w:w="40" w:type="dxa"/>
            </w:tcMar>
          </w:tcPr>
          <w:p w14:paraId="048CD8AC" w14:textId="77777777" w:rsidR="00440201" w:rsidRPr="001B5376" w:rsidRDefault="00440201">
            <w:pPr>
              <w:jc w:val="center"/>
            </w:pPr>
          </w:p>
        </w:tc>
      </w:tr>
      <w:tr w:rsidR="00440201" w:rsidRPr="001B5376" w14:paraId="52F4F5FE" w14:textId="77777777">
        <w:tc>
          <w:tcPr>
            <w:tcW w:w="3000" w:type="dxa"/>
            <w:tcMar>
              <w:top w:w="40" w:type="dxa"/>
              <w:left w:w="70" w:type="dxa"/>
              <w:bottom w:w="40" w:type="dxa"/>
              <w:right w:w="70" w:type="dxa"/>
            </w:tcMar>
          </w:tcPr>
          <w:p w14:paraId="6385A3AB" w14:textId="77777777" w:rsidR="00440201" w:rsidRPr="001B5376" w:rsidRDefault="00000000">
            <w:r w:rsidRPr="001B5376">
              <w:rPr>
                <w:sz w:val="16"/>
                <w:szCs w:val="16"/>
              </w:rPr>
              <w:t>Band 5 post + preceptorship</w:t>
            </w:r>
          </w:p>
        </w:tc>
        <w:tc>
          <w:tcPr>
            <w:tcW w:w="1200" w:type="dxa"/>
            <w:tcMar>
              <w:top w:w="40" w:type="dxa"/>
              <w:left w:w="40" w:type="dxa"/>
              <w:bottom w:w="40" w:type="dxa"/>
              <w:right w:w="40" w:type="dxa"/>
            </w:tcMar>
          </w:tcPr>
          <w:p w14:paraId="18E4BD7A" w14:textId="77777777" w:rsidR="00440201" w:rsidRPr="001B5376" w:rsidRDefault="00440201">
            <w:pPr>
              <w:jc w:val="center"/>
            </w:pPr>
          </w:p>
        </w:tc>
        <w:tc>
          <w:tcPr>
            <w:tcW w:w="1200" w:type="dxa"/>
            <w:tcMar>
              <w:top w:w="40" w:type="dxa"/>
              <w:left w:w="40" w:type="dxa"/>
              <w:bottom w:w="40" w:type="dxa"/>
              <w:right w:w="40" w:type="dxa"/>
            </w:tcMar>
          </w:tcPr>
          <w:p w14:paraId="1A45A972" w14:textId="77777777" w:rsidR="00440201" w:rsidRPr="001B5376" w:rsidRDefault="00440201">
            <w:pPr>
              <w:jc w:val="center"/>
            </w:pPr>
          </w:p>
        </w:tc>
        <w:tc>
          <w:tcPr>
            <w:tcW w:w="1200" w:type="dxa"/>
            <w:tcMar>
              <w:top w:w="40" w:type="dxa"/>
              <w:left w:w="40" w:type="dxa"/>
              <w:bottom w:w="40" w:type="dxa"/>
              <w:right w:w="40" w:type="dxa"/>
            </w:tcMar>
          </w:tcPr>
          <w:p w14:paraId="7D822FC2" w14:textId="77777777" w:rsidR="00440201" w:rsidRPr="001B5376" w:rsidRDefault="00440201">
            <w:pPr>
              <w:jc w:val="center"/>
            </w:pPr>
          </w:p>
        </w:tc>
        <w:tc>
          <w:tcPr>
            <w:tcW w:w="1200" w:type="dxa"/>
            <w:shd w:val="clear" w:color="auto" w:fill="A9D08E"/>
            <w:tcMar>
              <w:top w:w="40" w:type="dxa"/>
              <w:left w:w="40" w:type="dxa"/>
              <w:bottom w:w="40" w:type="dxa"/>
              <w:right w:w="40" w:type="dxa"/>
            </w:tcMar>
          </w:tcPr>
          <w:p w14:paraId="066F3245" w14:textId="1CA5345D" w:rsidR="00440201" w:rsidRPr="001B5376" w:rsidRDefault="00440201">
            <w:pPr>
              <w:jc w:val="center"/>
            </w:pPr>
          </w:p>
        </w:tc>
        <w:tc>
          <w:tcPr>
            <w:tcW w:w="1200" w:type="dxa"/>
            <w:shd w:val="clear" w:color="auto" w:fill="A9D08E"/>
            <w:tcMar>
              <w:top w:w="40" w:type="dxa"/>
              <w:left w:w="40" w:type="dxa"/>
              <w:bottom w:w="40" w:type="dxa"/>
              <w:right w:w="40" w:type="dxa"/>
            </w:tcMar>
          </w:tcPr>
          <w:p w14:paraId="72E8403A" w14:textId="5C90088F" w:rsidR="00440201" w:rsidRPr="001B5376" w:rsidRDefault="00440201">
            <w:pPr>
              <w:jc w:val="center"/>
            </w:pPr>
          </w:p>
        </w:tc>
      </w:tr>
      <w:tr w:rsidR="00440201" w:rsidRPr="001B5376" w14:paraId="0684807D" w14:textId="77777777">
        <w:tc>
          <w:tcPr>
            <w:tcW w:w="3000" w:type="dxa"/>
            <w:tcMar>
              <w:top w:w="40" w:type="dxa"/>
              <w:left w:w="70" w:type="dxa"/>
              <w:bottom w:w="40" w:type="dxa"/>
              <w:right w:w="70" w:type="dxa"/>
            </w:tcMar>
          </w:tcPr>
          <w:p w14:paraId="1A8DF41B" w14:textId="77777777" w:rsidR="00440201" w:rsidRPr="001B5376" w:rsidRDefault="00000000">
            <w:r w:rsidRPr="001B5376">
              <w:rPr>
                <w:sz w:val="16"/>
                <w:szCs w:val="16"/>
              </w:rPr>
              <w:t>Leadership &amp; CPD / towards Band 6</w:t>
            </w:r>
          </w:p>
        </w:tc>
        <w:tc>
          <w:tcPr>
            <w:tcW w:w="1200" w:type="dxa"/>
            <w:tcMar>
              <w:top w:w="40" w:type="dxa"/>
              <w:left w:w="40" w:type="dxa"/>
              <w:bottom w:w="40" w:type="dxa"/>
              <w:right w:w="40" w:type="dxa"/>
            </w:tcMar>
          </w:tcPr>
          <w:p w14:paraId="52DA79B0" w14:textId="77777777" w:rsidR="00440201" w:rsidRPr="001B5376" w:rsidRDefault="00440201">
            <w:pPr>
              <w:jc w:val="center"/>
            </w:pPr>
          </w:p>
        </w:tc>
        <w:tc>
          <w:tcPr>
            <w:tcW w:w="1200" w:type="dxa"/>
            <w:tcMar>
              <w:top w:w="40" w:type="dxa"/>
              <w:left w:w="40" w:type="dxa"/>
              <w:bottom w:w="40" w:type="dxa"/>
              <w:right w:w="40" w:type="dxa"/>
            </w:tcMar>
          </w:tcPr>
          <w:p w14:paraId="227B3286" w14:textId="77777777" w:rsidR="00440201" w:rsidRPr="001B5376" w:rsidRDefault="00440201">
            <w:pPr>
              <w:jc w:val="center"/>
            </w:pPr>
          </w:p>
        </w:tc>
        <w:tc>
          <w:tcPr>
            <w:tcW w:w="1200" w:type="dxa"/>
            <w:tcMar>
              <w:top w:w="40" w:type="dxa"/>
              <w:left w:w="40" w:type="dxa"/>
              <w:bottom w:w="40" w:type="dxa"/>
              <w:right w:w="40" w:type="dxa"/>
            </w:tcMar>
          </w:tcPr>
          <w:p w14:paraId="6B4E137F" w14:textId="77777777" w:rsidR="00440201" w:rsidRPr="001B5376" w:rsidRDefault="00440201">
            <w:pPr>
              <w:jc w:val="center"/>
            </w:pPr>
          </w:p>
        </w:tc>
        <w:tc>
          <w:tcPr>
            <w:tcW w:w="1200" w:type="dxa"/>
            <w:tcMar>
              <w:top w:w="40" w:type="dxa"/>
              <w:left w:w="40" w:type="dxa"/>
              <w:bottom w:w="40" w:type="dxa"/>
              <w:right w:w="40" w:type="dxa"/>
            </w:tcMar>
          </w:tcPr>
          <w:p w14:paraId="2D4EE0A8" w14:textId="77777777" w:rsidR="00440201" w:rsidRPr="001B5376" w:rsidRDefault="00440201">
            <w:pPr>
              <w:jc w:val="center"/>
            </w:pPr>
          </w:p>
        </w:tc>
        <w:tc>
          <w:tcPr>
            <w:tcW w:w="1200" w:type="dxa"/>
            <w:shd w:val="clear" w:color="auto" w:fill="A9D08E"/>
            <w:tcMar>
              <w:top w:w="40" w:type="dxa"/>
              <w:left w:w="40" w:type="dxa"/>
              <w:bottom w:w="40" w:type="dxa"/>
              <w:right w:w="40" w:type="dxa"/>
            </w:tcMar>
          </w:tcPr>
          <w:p w14:paraId="460D47B3" w14:textId="08D6822B" w:rsidR="00440201" w:rsidRPr="001B5376" w:rsidRDefault="00440201">
            <w:pPr>
              <w:jc w:val="center"/>
            </w:pPr>
          </w:p>
        </w:tc>
      </w:tr>
    </w:tbl>
    <w:p w14:paraId="2441E273" w14:textId="77777777" w:rsidR="00440201" w:rsidRPr="001B5376" w:rsidRDefault="00000000">
      <w:pPr>
        <w:spacing w:after="200" w:line="340" w:lineRule="auto"/>
        <w:jc w:val="both"/>
      </w:pPr>
      <w:r w:rsidRPr="001B5376">
        <w:t>The plan is deliberately staged and achievable: qualification and registration are front-loaded, after which preceptorship, CPD and leadership development build cumulatively, reflecting the self-efficacy that each completed milestone reinforces (Bandura, 1997).</w:t>
      </w:r>
    </w:p>
    <w:p w14:paraId="5D3AC443" w14:textId="77777777" w:rsidR="007C4D4A" w:rsidRPr="001B5376" w:rsidRDefault="007C4D4A">
      <w:pPr>
        <w:spacing w:after="200" w:line="340" w:lineRule="auto"/>
        <w:jc w:val="both"/>
      </w:pPr>
    </w:p>
    <w:p w14:paraId="0E99219C" w14:textId="77777777" w:rsidR="00440201" w:rsidRPr="001B5376" w:rsidRDefault="00000000">
      <w:pPr>
        <w:pStyle w:val="Heading1"/>
        <w:spacing w:before="300" w:after="140"/>
        <w:rPr>
          <w:color w:val="auto"/>
        </w:rPr>
      </w:pPr>
      <w:r w:rsidRPr="001B5376">
        <w:rPr>
          <w:b/>
          <w:bCs/>
          <w:color w:val="auto"/>
          <w:sz w:val="28"/>
          <w:szCs w:val="28"/>
        </w:rPr>
        <w:lastRenderedPageBreak/>
        <w:t>6. Conclusion</w:t>
      </w:r>
    </w:p>
    <w:p w14:paraId="23AB0A42" w14:textId="13A63C76" w:rsidR="00440201" w:rsidRPr="001B5376" w:rsidRDefault="004B543D">
      <w:pPr>
        <w:spacing w:after="160" w:line="340" w:lineRule="auto"/>
        <w:jc w:val="both"/>
      </w:pPr>
      <w:r w:rsidRPr="001B5376">
        <w:t>A logical route from career aspirations to practical strategy has been charted in this paper. My aspiration to work at ELFT as a Band 5 Mental Health Nurse aligns nicely with my beliefs and a position that recognizes the communication, teamwork, and reflection skills I already possess. Employability was reframed by critical analysis of that specification as an interconnected, developable system rather than a set checklist, and my self-evaluation using SWOT, a skills audit, Gibbs' cycle, and Maslow's hierarchy revealed both the clinical gaps I still need to fill and my true strengths. The action plan then translated this insight into staged, SMART objectives sustained by a deliberate professional identity and a growing sense of self-efficacy. Above all, the process has reinforced that nursing is a career of lifelong learning; registration is a beginning, not a destination. By committing now to reflective practice, voluntary experience and continuous professional development, I am laying foundations that will not only secure my first post but equip me to grow into the compassionate, skilled and inclusive practitioner the profession — and the people it serves — deserve.</w:t>
      </w:r>
    </w:p>
    <w:p w14:paraId="7B973CBE" w14:textId="77777777" w:rsidR="007C4D4A" w:rsidRPr="001B5376" w:rsidRDefault="007C4D4A">
      <w:pPr>
        <w:pStyle w:val="Heading1"/>
        <w:spacing w:before="300" w:after="140"/>
        <w:rPr>
          <w:b/>
          <w:bCs/>
          <w:color w:val="auto"/>
          <w:sz w:val="28"/>
          <w:szCs w:val="28"/>
        </w:rPr>
      </w:pPr>
      <w:r w:rsidRPr="001B5376">
        <w:rPr>
          <w:b/>
          <w:bCs/>
          <w:color w:val="auto"/>
          <w:sz w:val="28"/>
          <w:szCs w:val="28"/>
        </w:rPr>
        <w:br/>
      </w:r>
    </w:p>
    <w:p w14:paraId="12BCBB23" w14:textId="77777777" w:rsidR="007C4D4A" w:rsidRPr="001B5376" w:rsidRDefault="007C4D4A">
      <w:pPr>
        <w:rPr>
          <w:b/>
          <w:bCs/>
          <w:sz w:val="28"/>
          <w:szCs w:val="28"/>
        </w:rPr>
      </w:pPr>
      <w:r w:rsidRPr="001B5376">
        <w:rPr>
          <w:b/>
          <w:bCs/>
          <w:sz w:val="28"/>
          <w:szCs w:val="28"/>
        </w:rPr>
        <w:br w:type="page"/>
      </w:r>
    </w:p>
    <w:p w14:paraId="73B53C5F" w14:textId="29B4534F" w:rsidR="00440201" w:rsidRPr="001B5376" w:rsidRDefault="00000000">
      <w:pPr>
        <w:pStyle w:val="Heading1"/>
        <w:spacing w:before="300" w:after="140"/>
        <w:rPr>
          <w:color w:val="auto"/>
        </w:rPr>
      </w:pPr>
      <w:r w:rsidRPr="001B5376">
        <w:rPr>
          <w:b/>
          <w:bCs/>
          <w:color w:val="auto"/>
          <w:sz w:val="28"/>
          <w:szCs w:val="28"/>
        </w:rPr>
        <w:lastRenderedPageBreak/>
        <w:t>Reference</w:t>
      </w:r>
      <w:r w:rsidR="001B5376">
        <w:rPr>
          <w:b/>
          <w:bCs/>
          <w:color w:val="auto"/>
          <w:sz w:val="28"/>
          <w:szCs w:val="28"/>
        </w:rPr>
        <w:t>s</w:t>
      </w:r>
    </w:p>
    <w:p w14:paraId="0ADA03C6" w14:textId="77777777" w:rsidR="00440201" w:rsidRPr="001B5376" w:rsidRDefault="00000000">
      <w:pPr>
        <w:spacing w:after="120" w:line="300" w:lineRule="auto"/>
        <w:ind w:left="360" w:hanging="360"/>
        <w:jc w:val="both"/>
      </w:pPr>
      <w:r w:rsidRPr="001B5376">
        <w:rPr>
          <w:sz w:val="20"/>
          <w:szCs w:val="20"/>
        </w:rPr>
        <w:t>Bandura, A. (1997) Self-efficacy: the exercise of control. New York: W.H. Freeman.</w:t>
      </w:r>
    </w:p>
    <w:p w14:paraId="68CF6EC3" w14:textId="77777777" w:rsidR="00440201" w:rsidRPr="001B5376" w:rsidRDefault="00000000">
      <w:pPr>
        <w:spacing w:after="120" w:line="300" w:lineRule="auto"/>
        <w:ind w:left="360" w:hanging="360"/>
        <w:jc w:val="both"/>
      </w:pPr>
      <w:r w:rsidRPr="001B5376">
        <w:rPr>
          <w:sz w:val="20"/>
          <w:szCs w:val="20"/>
        </w:rPr>
        <w:t>Bui, T., Hannigan, B. and Buchanan-Barker, P. (2023) ‘Resilience and mental health nursing: an integrative review of updated evidence’, International Journal of Mental Health Nursing, 32(4), pp. 1055–1071.</w:t>
      </w:r>
    </w:p>
    <w:p w14:paraId="78D912A4" w14:textId="77777777" w:rsidR="00440201" w:rsidRPr="001B5376" w:rsidRDefault="00000000">
      <w:pPr>
        <w:spacing w:after="120" w:line="300" w:lineRule="auto"/>
        <w:ind w:left="360" w:hanging="360"/>
        <w:jc w:val="both"/>
      </w:pPr>
      <w:r w:rsidRPr="001B5376">
        <w:rPr>
          <w:sz w:val="20"/>
          <w:szCs w:val="20"/>
        </w:rPr>
        <w:t>Dacre Pool, L. and Sewell, P. (2007) ‘The key to employability: developing a practical model of graduate employability’, Education + Training, 49(4), pp. 277–289.</w:t>
      </w:r>
    </w:p>
    <w:p w14:paraId="3AAD1BAF" w14:textId="77777777" w:rsidR="00440201" w:rsidRPr="001B5376" w:rsidRDefault="00000000">
      <w:pPr>
        <w:spacing w:after="120" w:line="300" w:lineRule="auto"/>
        <w:ind w:left="360" w:hanging="360"/>
        <w:jc w:val="both"/>
      </w:pPr>
      <w:r w:rsidRPr="001B5376">
        <w:rPr>
          <w:sz w:val="20"/>
          <w:szCs w:val="20"/>
        </w:rPr>
        <w:t>Department of Health and Social Care (2021) The NHS Constitution for England. Available at: https://www.gov.uk/government/publications/the-nhs-constitution-for-england (Accessed: 5 August 2026).</w:t>
      </w:r>
    </w:p>
    <w:p w14:paraId="1E0BD707" w14:textId="77777777" w:rsidR="00440201" w:rsidRPr="001B5376" w:rsidRDefault="00000000">
      <w:pPr>
        <w:spacing w:after="120" w:line="300" w:lineRule="auto"/>
        <w:ind w:left="360" w:hanging="360"/>
        <w:jc w:val="both"/>
      </w:pPr>
      <w:r w:rsidRPr="001B5376">
        <w:rPr>
          <w:sz w:val="20"/>
          <w:szCs w:val="20"/>
        </w:rPr>
        <w:t>Foster, K., Roche, M., Giandinoto, J.-A. and Furness, T. (2020) ‘Workplace stressors, psychological well-being, resilience, and caring behaviours of mental health nurses: a descriptive correlational study’, International Journal of Mental Health Nursing, 29(1), pp. 56–68.</w:t>
      </w:r>
    </w:p>
    <w:p w14:paraId="4744E1D6" w14:textId="77777777" w:rsidR="00440201" w:rsidRPr="001B5376" w:rsidRDefault="00000000">
      <w:pPr>
        <w:spacing w:after="120" w:line="300" w:lineRule="auto"/>
        <w:ind w:left="360" w:hanging="360"/>
        <w:jc w:val="both"/>
      </w:pPr>
      <w:r w:rsidRPr="001B5376">
        <w:rPr>
          <w:sz w:val="20"/>
          <w:szCs w:val="20"/>
        </w:rPr>
        <w:t>Gibbs, G. (1988) Learning by doing: a guide to teaching and learning methods. Oxford: Further Education Unit, Oxford Polytechnic.</w:t>
      </w:r>
    </w:p>
    <w:p w14:paraId="3898B4B8" w14:textId="77777777" w:rsidR="00440201" w:rsidRPr="001B5376" w:rsidRDefault="00000000">
      <w:pPr>
        <w:spacing w:after="120" w:line="300" w:lineRule="auto"/>
        <w:ind w:left="360" w:hanging="360"/>
        <w:jc w:val="both"/>
      </w:pPr>
      <w:r w:rsidRPr="001B5376">
        <w:rPr>
          <w:sz w:val="20"/>
          <w:szCs w:val="20"/>
        </w:rPr>
        <w:t>Goleman, D. (1998) Working with emotional intelligence. London: Bloomsbury.</w:t>
      </w:r>
    </w:p>
    <w:p w14:paraId="5559D8D9" w14:textId="77777777" w:rsidR="00440201" w:rsidRPr="001B5376" w:rsidRDefault="00000000">
      <w:pPr>
        <w:spacing w:after="120" w:line="300" w:lineRule="auto"/>
        <w:ind w:left="360" w:hanging="360"/>
        <w:jc w:val="both"/>
      </w:pPr>
      <w:r w:rsidRPr="001B5376">
        <w:rPr>
          <w:sz w:val="20"/>
          <w:szCs w:val="20"/>
        </w:rPr>
        <w:t>Holland, J.L. (1997) Making vocational choices: a theory of vocational personalities and work environments. 3rd edn. Odessa, FL: Psychological Assessment Resources.</w:t>
      </w:r>
    </w:p>
    <w:p w14:paraId="72E0ED26" w14:textId="77777777" w:rsidR="00440201" w:rsidRPr="001B5376" w:rsidRDefault="00000000">
      <w:pPr>
        <w:spacing w:after="120" w:line="300" w:lineRule="auto"/>
        <w:ind w:left="360" w:hanging="360"/>
        <w:jc w:val="both"/>
      </w:pPr>
      <w:r w:rsidRPr="001B5376">
        <w:rPr>
          <w:sz w:val="20"/>
          <w:szCs w:val="20"/>
        </w:rPr>
        <w:t>Kolb, D.A. (1984) Experiential learning: experience as the source of learning and development. Englewood Cliffs, NJ: Prentice Hall.</w:t>
      </w:r>
    </w:p>
    <w:p w14:paraId="39F6AF5C" w14:textId="77777777" w:rsidR="00440201" w:rsidRPr="001B5376" w:rsidRDefault="00000000">
      <w:pPr>
        <w:spacing w:after="120" w:line="300" w:lineRule="auto"/>
        <w:ind w:left="360" w:hanging="360"/>
        <w:jc w:val="both"/>
      </w:pPr>
      <w:r w:rsidRPr="001B5376">
        <w:rPr>
          <w:sz w:val="20"/>
          <w:szCs w:val="20"/>
        </w:rPr>
        <w:t>Maslow, A.H. (1943) ‘A theory of human motivation’, Psychological Review, 50(4), pp. 370–396.</w:t>
      </w:r>
    </w:p>
    <w:p w14:paraId="47B22D45" w14:textId="77777777" w:rsidR="00440201" w:rsidRPr="001B5376" w:rsidRDefault="00000000">
      <w:pPr>
        <w:spacing w:after="120" w:line="300" w:lineRule="auto"/>
        <w:ind w:left="360" w:hanging="360"/>
        <w:jc w:val="both"/>
      </w:pPr>
      <w:r w:rsidRPr="001B5376">
        <w:rPr>
          <w:sz w:val="20"/>
          <w:szCs w:val="20"/>
        </w:rPr>
        <w:t>Mental Health Act 1983, c. 20. Available at: https://www.legislation.gov.uk/ukpga/1983/20/contents (Accessed: 5 August 2026).</w:t>
      </w:r>
    </w:p>
    <w:p w14:paraId="197F8989" w14:textId="77777777" w:rsidR="00440201" w:rsidRPr="001B5376" w:rsidRDefault="00000000">
      <w:pPr>
        <w:spacing w:after="120" w:line="300" w:lineRule="auto"/>
        <w:ind w:left="360" w:hanging="360"/>
        <w:jc w:val="both"/>
      </w:pPr>
      <w:r w:rsidRPr="001B5376">
        <w:rPr>
          <w:sz w:val="20"/>
          <w:szCs w:val="20"/>
        </w:rPr>
        <w:t>NHS England (2015) Compassion in practice and the 6Cs. Available at: https://www.england.nhs.uk/6cs/ (Accessed: 5 August 2026).</w:t>
      </w:r>
    </w:p>
    <w:p w14:paraId="4CCBFB99" w14:textId="77777777" w:rsidR="00440201" w:rsidRPr="001B5376" w:rsidRDefault="00000000">
      <w:pPr>
        <w:spacing w:after="120" w:line="300" w:lineRule="auto"/>
        <w:ind w:left="360" w:hanging="360"/>
        <w:jc w:val="both"/>
      </w:pPr>
      <w:r w:rsidRPr="001B5376">
        <w:rPr>
          <w:sz w:val="20"/>
          <w:szCs w:val="20"/>
        </w:rPr>
        <w:t>NHS Jobs (2026) Mental Health Nurse — East London NHS Foundation Trust (reference C9363-26-0874). Available at: https://jobs.nhs.uk/candidate/jobadvert/C9363-26-0874 (Accessed: 5 August 2026).</w:t>
      </w:r>
    </w:p>
    <w:p w14:paraId="48800A94" w14:textId="77777777" w:rsidR="00440201" w:rsidRPr="001B5376" w:rsidRDefault="00000000">
      <w:pPr>
        <w:spacing w:after="120" w:line="300" w:lineRule="auto"/>
        <w:ind w:left="360" w:hanging="360"/>
        <w:jc w:val="both"/>
      </w:pPr>
      <w:r w:rsidRPr="001B5376">
        <w:rPr>
          <w:sz w:val="20"/>
          <w:szCs w:val="20"/>
        </w:rPr>
        <w:t>National Institute for Health and Care Excellence (2022) Self-harm: assessment, management and preventing recurrence. NICE guideline NG225. London: NICE. Available at: https://www.nice.org.uk/guidance/ng225 (Accessed: 5 August 2026).</w:t>
      </w:r>
    </w:p>
    <w:p w14:paraId="73229C1D" w14:textId="77777777" w:rsidR="00440201" w:rsidRPr="001B5376" w:rsidRDefault="00000000">
      <w:pPr>
        <w:spacing w:after="120" w:line="300" w:lineRule="auto"/>
        <w:ind w:left="360" w:hanging="360"/>
        <w:jc w:val="both"/>
      </w:pPr>
      <w:r w:rsidRPr="001B5376">
        <w:rPr>
          <w:sz w:val="20"/>
          <w:szCs w:val="20"/>
        </w:rPr>
        <w:t>Nursing and Midwifery Council (2018) Future nurse: standards of proficiency for registered nurses. London: NMC.</w:t>
      </w:r>
    </w:p>
    <w:p w14:paraId="11CC0843" w14:textId="77777777" w:rsidR="00440201" w:rsidRPr="001B5376" w:rsidRDefault="00000000">
      <w:pPr>
        <w:spacing w:after="120" w:line="300" w:lineRule="auto"/>
        <w:ind w:left="360" w:hanging="360"/>
        <w:jc w:val="both"/>
      </w:pPr>
      <w:r w:rsidRPr="001B5376">
        <w:rPr>
          <w:sz w:val="20"/>
          <w:szCs w:val="20"/>
        </w:rPr>
        <w:t>Nursing and Midwifery Council (2018) The Code: professional standards of practice and behaviour for nurses, midwives and nursing associates. London: NMC.</w:t>
      </w:r>
    </w:p>
    <w:p w14:paraId="5B65B267" w14:textId="77777777" w:rsidR="00440201" w:rsidRPr="001B5376" w:rsidRDefault="00000000">
      <w:pPr>
        <w:spacing w:after="120" w:line="300" w:lineRule="auto"/>
        <w:ind w:left="360" w:hanging="360"/>
        <w:jc w:val="both"/>
      </w:pPr>
      <w:r w:rsidRPr="001B5376">
        <w:rPr>
          <w:sz w:val="20"/>
          <w:szCs w:val="20"/>
        </w:rPr>
        <w:t>Peplau, H.E. (1988) Interpersonal relations in nursing: a conceptual frame of reference for psychodynamic nursing. Basingstoke: Macmillan.</w:t>
      </w:r>
    </w:p>
    <w:p w14:paraId="6779FEDE" w14:textId="77777777" w:rsidR="00440201" w:rsidRPr="001B5376" w:rsidRDefault="00000000">
      <w:pPr>
        <w:spacing w:after="120" w:line="300" w:lineRule="auto"/>
        <w:ind w:left="360" w:hanging="360"/>
        <w:jc w:val="both"/>
      </w:pPr>
      <w:r w:rsidRPr="001B5376">
        <w:rPr>
          <w:sz w:val="20"/>
          <w:szCs w:val="20"/>
        </w:rPr>
        <w:t>Royal College of Nursing (2021) Nursing workforce standards: supporting a safe and effective nursing workforce. London: RCN.</w:t>
      </w:r>
    </w:p>
    <w:p w14:paraId="4E33889A" w14:textId="77777777" w:rsidR="00440201" w:rsidRPr="001B5376" w:rsidRDefault="00000000">
      <w:pPr>
        <w:spacing w:after="120" w:line="300" w:lineRule="auto"/>
        <w:ind w:left="360" w:hanging="360"/>
        <w:jc w:val="both"/>
      </w:pPr>
      <w:r w:rsidRPr="001B5376">
        <w:rPr>
          <w:sz w:val="20"/>
          <w:szCs w:val="20"/>
        </w:rPr>
        <w:t>Skills for Care (2023) Core skills and the workforce development framework. Leeds: Skills for Care. Available at: https://www.skillsforcare.org.uk (Accessed: 5 August 2026).</w:t>
      </w:r>
    </w:p>
    <w:sectPr w:rsidR="00440201" w:rsidRPr="001B5376">
      <w:pgSz w:w="11906" w:h="16838"/>
      <w:pgMar w:top="1134" w:right="1134" w:bottom="1134" w:left="1134"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425CC6"/>
    <w:multiLevelType w:val="hybridMultilevel"/>
    <w:tmpl w:val="515CCC3A"/>
    <w:lvl w:ilvl="0" w:tplc="67E42E16">
      <w:start w:val="1"/>
      <w:numFmt w:val="bullet"/>
      <w:lvlText w:val="●"/>
      <w:lvlJc w:val="left"/>
      <w:pPr>
        <w:ind w:left="720" w:hanging="360"/>
      </w:pPr>
    </w:lvl>
    <w:lvl w:ilvl="1" w:tplc="54B881C8">
      <w:start w:val="1"/>
      <w:numFmt w:val="bullet"/>
      <w:lvlText w:val="○"/>
      <w:lvlJc w:val="left"/>
      <w:pPr>
        <w:ind w:left="1440" w:hanging="360"/>
      </w:pPr>
    </w:lvl>
    <w:lvl w:ilvl="2" w:tplc="3BE4F62E">
      <w:start w:val="1"/>
      <w:numFmt w:val="bullet"/>
      <w:lvlText w:val="■"/>
      <w:lvlJc w:val="left"/>
      <w:pPr>
        <w:ind w:left="2160" w:hanging="360"/>
      </w:pPr>
    </w:lvl>
    <w:lvl w:ilvl="3" w:tplc="0A34C8E4">
      <w:start w:val="1"/>
      <w:numFmt w:val="bullet"/>
      <w:lvlText w:val="●"/>
      <w:lvlJc w:val="left"/>
      <w:pPr>
        <w:ind w:left="2880" w:hanging="360"/>
      </w:pPr>
    </w:lvl>
    <w:lvl w:ilvl="4" w:tplc="8E3C1B46">
      <w:start w:val="1"/>
      <w:numFmt w:val="bullet"/>
      <w:lvlText w:val="○"/>
      <w:lvlJc w:val="left"/>
      <w:pPr>
        <w:ind w:left="3600" w:hanging="360"/>
      </w:pPr>
    </w:lvl>
    <w:lvl w:ilvl="5" w:tplc="CF2E947E">
      <w:start w:val="1"/>
      <w:numFmt w:val="bullet"/>
      <w:lvlText w:val="■"/>
      <w:lvlJc w:val="left"/>
      <w:pPr>
        <w:ind w:left="4320" w:hanging="360"/>
      </w:pPr>
    </w:lvl>
    <w:lvl w:ilvl="6" w:tplc="21843208">
      <w:start w:val="1"/>
      <w:numFmt w:val="bullet"/>
      <w:lvlText w:val="●"/>
      <w:lvlJc w:val="left"/>
      <w:pPr>
        <w:ind w:left="5040" w:hanging="360"/>
      </w:pPr>
    </w:lvl>
    <w:lvl w:ilvl="7" w:tplc="A490A29A">
      <w:start w:val="1"/>
      <w:numFmt w:val="bullet"/>
      <w:lvlText w:val="●"/>
      <w:lvlJc w:val="left"/>
      <w:pPr>
        <w:ind w:left="5760" w:hanging="360"/>
      </w:pPr>
    </w:lvl>
    <w:lvl w:ilvl="8" w:tplc="6882B96E">
      <w:start w:val="1"/>
      <w:numFmt w:val="bullet"/>
      <w:lvlText w:val="●"/>
      <w:lvlJc w:val="left"/>
      <w:pPr>
        <w:ind w:left="6480" w:hanging="360"/>
      </w:pPr>
    </w:lvl>
  </w:abstractNum>
  <w:num w:numId="1" w16cid:durableId="1386490950">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0"/>
  <w:displayBackgroundShape/>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0201"/>
    <w:rsid w:val="0018109E"/>
    <w:rsid w:val="001B5376"/>
    <w:rsid w:val="002961ED"/>
    <w:rsid w:val="003746B8"/>
    <w:rsid w:val="00440201"/>
    <w:rsid w:val="004B543D"/>
    <w:rsid w:val="004C23F3"/>
    <w:rsid w:val="005E541B"/>
    <w:rsid w:val="007C4D4A"/>
    <w:rsid w:val="00860EC7"/>
    <w:rsid w:val="009D72B2"/>
    <w:rsid w:val="00B6127D"/>
    <w:rsid w:val="00B64A71"/>
    <w:rsid w:val="00D474D4"/>
    <w:rsid w:val="00E144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AD239B"/>
  <w15:docId w15:val="{00895058-B58E-41DB-BF63-F178D76EC8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3018</Words>
  <Characters>17208</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BMHP5015 Component 2 Report</vt:lpstr>
    </vt:vector>
  </TitlesOfParts>
  <Company/>
  <LinksUpToDate>false</LinksUpToDate>
  <CharactersWithSpaces>20186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BMHP5015 Component 2 Report</dc:title>
  <dc:creator>Masum</dc:creator>
  <cp:lastModifiedBy>Md. Masum Ahmed</cp:lastModifiedBy>
  <cp:revision>2</cp:revision>
  <dcterms:created xsi:type="dcterms:W3CDTF">2026-08-07T00:45:00Z</dcterms:created>
  <dcterms:modified xsi:type="dcterms:W3CDTF">2026-08-07T00:45:00Z</dcterms:modified>
</cp:coreProperties>
</file>