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188827" w14:textId="2ED23146" w:rsidR="00385CC9" w:rsidRPr="00385CC9" w:rsidRDefault="00385CC9" w:rsidP="00385CC9">
      <w:pPr>
        <w:spacing w:after="0" w:line="240" w:lineRule="auto"/>
        <w:rPr>
          <w:rFonts w:ascii="Calibri" w:hAnsi="Calibri" w:cs="Calibri"/>
          <w:b/>
          <w:bCs/>
          <w:lang w:eastAsia="en-GB"/>
        </w:rPr>
      </w:pPr>
      <w:r w:rsidRPr="00385CC9">
        <w:rPr>
          <w:rFonts w:ascii="Calibri" w:hAnsi="Calibri" w:cs="Calibri"/>
          <w:b/>
          <w:bCs/>
          <w:lang w:eastAsia="en-GB"/>
        </w:rPr>
        <w:t>Mental Disorders and Psychopathology - BMHP6006</w:t>
      </w:r>
    </w:p>
    <w:p w14:paraId="65478F90" w14:textId="0358E85A" w:rsidR="00385CC9" w:rsidRDefault="00D42FA1">
      <w:pPr>
        <w:rPr>
          <w:b/>
          <w:bCs/>
        </w:rPr>
      </w:pPr>
      <w:r w:rsidRPr="00D42FA1">
        <w:rPr>
          <w:b/>
          <w:bCs/>
        </w:rPr>
        <w:t xml:space="preserve">Debate /Blog </w:t>
      </w:r>
    </w:p>
    <w:p w14:paraId="602A68A7" w14:textId="44EFF4B4" w:rsidR="00486EEF" w:rsidRPr="00486EEF" w:rsidRDefault="00486EEF" w:rsidP="00486EEF">
      <w:pPr>
        <w:rPr>
          <w:b/>
          <w:bCs/>
        </w:rPr>
      </w:pPr>
      <w:r w:rsidRPr="00486EEF">
        <w:rPr>
          <w:b/>
          <w:bCs/>
        </w:rPr>
        <w:t xml:space="preserve">Debate and Supporting Paper </w:t>
      </w:r>
      <w:r w:rsidR="009A0254">
        <w:rPr>
          <w:b/>
          <w:bCs/>
        </w:rPr>
        <w:t>.</w:t>
      </w:r>
    </w:p>
    <w:p w14:paraId="55FDABF4" w14:textId="3C5BF108" w:rsidR="00486EEF" w:rsidRPr="00486EEF" w:rsidRDefault="00486EEF" w:rsidP="00486EEF">
      <w:r w:rsidRPr="00486EEF">
        <w:t xml:space="preserve">This is a debate which will be open throughout the duration of the module. You should aim to contribute AT LEAST five entries and ensure you reference each entry. You should try to respond to each other as well as give your own opinions. </w:t>
      </w:r>
      <w:r w:rsidR="00FA4471">
        <w:t xml:space="preserve"> With at least one response to another blog .</w:t>
      </w:r>
    </w:p>
    <w:p w14:paraId="330ADBEA" w14:textId="77777777" w:rsidR="00486EEF" w:rsidRPr="00486EEF" w:rsidRDefault="00486EEF" w:rsidP="00486EEF">
      <w:pPr>
        <w:rPr>
          <w:b/>
          <w:bCs/>
        </w:rPr>
      </w:pPr>
      <w:r w:rsidRPr="00486EEF">
        <w:rPr>
          <w:b/>
          <w:bCs/>
        </w:rPr>
        <w:t>The debate is entitled:</w:t>
      </w:r>
    </w:p>
    <w:p w14:paraId="04D67806" w14:textId="1560C1AE" w:rsidR="00486EEF" w:rsidRDefault="00486EEF" w:rsidP="00486EEF">
      <w:pPr>
        <w:rPr>
          <w:b/>
          <w:bCs/>
        </w:rPr>
      </w:pPr>
      <w:r w:rsidRPr="00486EEF">
        <w:rPr>
          <w:b/>
          <w:bCs/>
        </w:rPr>
        <w:t>How will Covid-19 impact mental ill health moving forward? And what can be done to support?</w:t>
      </w:r>
    </w:p>
    <w:p w14:paraId="59B7C8C1" w14:textId="6E724C93" w:rsidR="0019025E" w:rsidRPr="00486EEF" w:rsidRDefault="0019025E" w:rsidP="0019025E">
      <w:r w:rsidRPr="00486EEF">
        <w:t xml:space="preserve">Please use  the attached form to record your Blog entries and record  references .  You can then upload the form to Turnitin  when completed  all the entries </w:t>
      </w:r>
      <w:r w:rsidR="00B64F98">
        <w:t xml:space="preserve"> and references </w:t>
      </w:r>
      <w:r w:rsidRPr="00486EEF">
        <w:t>and ready to submit, thanks</w:t>
      </w:r>
    </w:p>
    <w:p w14:paraId="03F35DC2" w14:textId="7AD795F4" w:rsidR="000F51D5" w:rsidRPr="00385CC9" w:rsidRDefault="000F51D5">
      <w:pPr>
        <w:rPr>
          <w:b/>
          <w:bCs/>
        </w:rPr>
      </w:pPr>
      <w:r w:rsidRPr="00385CC9">
        <w:rPr>
          <w:b/>
          <w:bCs/>
        </w:rPr>
        <w:t>Name :-</w:t>
      </w:r>
      <w:r w:rsidR="00571205">
        <w:rPr>
          <w:b/>
          <w:bCs/>
        </w:rPr>
        <w:t xml:space="preserve"> </w:t>
      </w:r>
      <w:proofErr w:type="spellStart"/>
      <w:r w:rsidR="00571205">
        <w:rPr>
          <w:b/>
          <w:bCs/>
        </w:rPr>
        <w:t>Yemisi</w:t>
      </w:r>
      <w:proofErr w:type="spellEnd"/>
      <w:r w:rsidR="00571205">
        <w:rPr>
          <w:b/>
          <w:bCs/>
        </w:rPr>
        <w:t xml:space="preserve"> </w:t>
      </w:r>
      <w:proofErr w:type="spellStart"/>
      <w:r w:rsidR="00571205">
        <w:rPr>
          <w:b/>
          <w:bCs/>
        </w:rPr>
        <w:t>Adesuyan</w:t>
      </w:r>
      <w:proofErr w:type="spellEnd"/>
    </w:p>
    <w:p w14:paraId="564A6D73" w14:textId="33E80F4D" w:rsidR="000F51D5" w:rsidRPr="00486EEF" w:rsidRDefault="000F51D5">
      <w:pPr>
        <w:rPr>
          <w:b/>
          <w:bCs/>
        </w:rPr>
      </w:pPr>
      <w:r w:rsidRPr="00385CC9">
        <w:rPr>
          <w:b/>
          <w:bCs/>
        </w:rPr>
        <w:t xml:space="preserve">Student Number </w:t>
      </w:r>
      <w:r w:rsidR="00385CC9">
        <w:rPr>
          <w:b/>
          <w:bCs/>
        </w:rPr>
        <w:t>:-</w:t>
      </w:r>
      <w:r w:rsidR="00571205">
        <w:rPr>
          <w:b/>
          <w:bCs/>
        </w:rPr>
        <w:t xml:space="preserve"> </w:t>
      </w:r>
      <w:r w:rsidR="00571205" w:rsidRPr="00571205">
        <w:rPr>
          <w:b/>
          <w:sz w:val="24"/>
          <w:szCs w:val="24"/>
        </w:rPr>
        <w:t>2104115</w:t>
      </w:r>
    </w:p>
    <w:tbl>
      <w:tblPr>
        <w:tblStyle w:val="TableGrid"/>
        <w:tblW w:w="0" w:type="auto"/>
        <w:tblLook w:val="04A0" w:firstRow="1" w:lastRow="0" w:firstColumn="1" w:lastColumn="0" w:noHBand="0" w:noVBand="1"/>
      </w:tblPr>
      <w:tblGrid>
        <w:gridCol w:w="1751"/>
        <w:gridCol w:w="4340"/>
        <w:gridCol w:w="1984"/>
      </w:tblGrid>
      <w:tr w:rsidR="00385CC9" w14:paraId="11C51FE7" w14:textId="77777777" w:rsidTr="00486EEF">
        <w:tc>
          <w:tcPr>
            <w:tcW w:w="1751" w:type="dxa"/>
          </w:tcPr>
          <w:p w14:paraId="6B1CEE5C" w14:textId="77777777" w:rsidR="00385CC9" w:rsidRDefault="00385CC9"/>
        </w:tc>
        <w:tc>
          <w:tcPr>
            <w:tcW w:w="4340" w:type="dxa"/>
          </w:tcPr>
          <w:p w14:paraId="4FF12519" w14:textId="7A97902E" w:rsidR="00385CC9" w:rsidRDefault="00385CC9">
            <w:r>
              <w:t xml:space="preserve">Title </w:t>
            </w:r>
          </w:p>
        </w:tc>
        <w:tc>
          <w:tcPr>
            <w:tcW w:w="1984" w:type="dxa"/>
          </w:tcPr>
          <w:p w14:paraId="71291CA7" w14:textId="43CBF890" w:rsidR="00385CC9" w:rsidRDefault="00385CC9">
            <w:r>
              <w:t>Date of Entry</w:t>
            </w:r>
          </w:p>
        </w:tc>
      </w:tr>
      <w:tr w:rsidR="00385CC9" w14:paraId="24C56961" w14:textId="77777777" w:rsidTr="00486EEF">
        <w:tc>
          <w:tcPr>
            <w:tcW w:w="1751" w:type="dxa"/>
          </w:tcPr>
          <w:p w14:paraId="1CE9C1D3" w14:textId="6C07D89F" w:rsidR="00385CC9" w:rsidRDefault="00385CC9">
            <w:r>
              <w:t xml:space="preserve">Blog Entry 1 </w:t>
            </w:r>
          </w:p>
        </w:tc>
        <w:tc>
          <w:tcPr>
            <w:tcW w:w="4340" w:type="dxa"/>
          </w:tcPr>
          <w:p w14:paraId="6C780279" w14:textId="77777777" w:rsidR="00385CC9" w:rsidRDefault="00385CC9"/>
          <w:p w14:paraId="51BB1556" w14:textId="7FBA3874" w:rsidR="00385CC9" w:rsidRDefault="00571205">
            <w:r>
              <w:t>Implication of COVID-19 pandemic on mental ill Health</w:t>
            </w:r>
          </w:p>
          <w:p w14:paraId="4EBD87A1" w14:textId="5303BEC9" w:rsidR="00385CC9" w:rsidRDefault="00385CC9"/>
        </w:tc>
        <w:tc>
          <w:tcPr>
            <w:tcW w:w="1984" w:type="dxa"/>
          </w:tcPr>
          <w:p w14:paraId="58090C5F" w14:textId="026B9AFA" w:rsidR="00385CC9" w:rsidRDefault="00571205">
            <w:r>
              <w:t>29/04/2024</w:t>
            </w:r>
          </w:p>
        </w:tc>
      </w:tr>
      <w:tr w:rsidR="00385CC9" w14:paraId="6214E5D1" w14:textId="77777777" w:rsidTr="00486EEF">
        <w:tc>
          <w:tcPr>
            <w:tcW w:w="1751" w:type="dxa"/>
          </w:tcPr>
          <w:p w14:paraId="131BE94B" w14:textId="15E8CC67" w:rsidR="00385CC9" w:rsidRDefault="00385CC9">
            <w:r>
              <w:t xml:space="preserve">Blog Entry 2 </w:t>
            </w:r>
          </w:p>
        </w:tc>
        <w:tc>
          <w:tcPr>
            <w:tcW w:w="4340" w:type="dxa"/>
          </w:tcPr>
          <w:p w14:paraId="3C772ACF" w14:textId="77777777" w:rsidR="00385CC9" w:rsidRDefault="00385CC9"/>
          <w:p w14:paraId="44854702" w14:textId="5E3465A7" w:rsidR="00385CC9" w:rsidRDefault="00571205">
            <w:r>
              <w:rPr>
                <w:rFonts w:eastAsia="Arial" w:cstheme="minorHAnsi"/>
                <w:color w:val="252525"/>
              </w:rPr>
              <w:t>Insinuation of COVID-19 pandemic on Depression</w:t>
            </w:r>
          </w:p>
          <w:p w14:paraId="30D1962C" w14:textId="42B212BA" w:rsidR="00385CC9" w:rsidRDefault="00385CC9"/>
        </w:tc>
        <w:tc>
          <w:tcPr>
            <w:tcW w:w="1984" w:type="dxa"/>
          </w:tcPr>
          <w:p w14:paraId="737AEB1A" w14:textId="3ED92334" w:rsidR="00385CC9" w:rsidRDefault="00571205">
            <w:r>
              <w:t>29/04/2024</w:t>
            </w:r>
          </w:p>
        </w:tc>
      </w:tr>
      <w:tr w:rsidR="00385CC9" w14:paraId="4B5AE040" w14:textId="77777777" w:rsidTr="00486EEF">
        <w:tc>
          <w:tcPr>
            <w:tcW w:w="1751" w:type="dxa"/>
          </w:tcPr>
          <w:p w14:paraId="6C24A43F" w14:textId="1C0BBB50" w:rsidR="00385CC9" w:rsidRDefault="00385CC9">
            <w:r>
              <w:t xml:space="preserve">Blog Entry 3 </w:t>
            </w:r>
          </w:p>
        </w:tc>
        <w:tc>
          <w:tcPr>
            <w:tcW w:w="4340" w:type="dxa"/>
          </w:tcPr>
          <w:p w14:paraId="0AC5DA12" w14:textId="77777777" w:rsidR="00385CC9" w:rsidRDefault="00385CC9"/>
          <w:p w14:paraId="6707F821" w14:textId="58ADA068" w:rsidR="00385CC9" w:rsidRDefault="00571205">
            <w:r w:rsidRPr="00AF0DD5">
              <w:rPr>
                <w:rFonts w:eastAsia="Arial" w:cstheme="minorHAnsi"/>
                <w:color w:val="252525"/>
              </w:rPr>
              <w:t xml:space="preserve">The Impact of COVID-19 on Anxiety and Mental </w:t>
            </w:r>
            <w:r>
              <w:rPr>
                <w:rFonts w:eastAsia="Arial" w:cstheme="minorHAnsi"/>
                <w:color w:val="252525"/>
              </w:rPr>
              <w:t xml:space="preserve">ill </w:t>
            </w:r>
            <w:r w:rsidRPr="00AF0DD5">
              <w:rPr>
                <w:rFonts w:eastAsia="Arial" w:cstheme="minorHAnsi"/>
                <w:color w:val="252525"/>
              </w:rPr>
              <w:t>Health</w:t>
            </w:r>
          </w:p>
          <w:p w14:paraId="54BDE2D9" w14:textId="634B9E62" w:rsidR="00385CC9" w:rsidRDefault="00385CC9"/>
        </w:tc>
        <w:tc>
          <w:tcPr>
            <w:tcW w:w="1984" w:type="dxa"/>
          </w:tcPr>
          <w:p w14:paraId="13B47048" w14:textId="7987BE23" w:rsidR="00385CC9" w:rsidRDefault="00571205">
            <w:r>
              <w:t>01/04/2014</w:t>
            </w:r>
          </w:p>
        </w:tc>
      </w:tr>
      <w:tr w:rsidR="00385CC9" w14:paraId="6454BA0F" w14:textId="77777777" w:rsidTr="00486EEF">
        <w:tc>
          <w:tcPr>
            <w:tcW w:w="1751" w:type="dxa"/>
          </w:tcPr>
          <w:p w14:paraId="4F801F8F" w14:textId="2EFFEA2B" w:rsidR="00385CC9" w:rsidRDefault="00385CC9">
            <w:r>
              <w:t xml:space="preserve">Blog Entry 4 </w:t>
            </w:r>
          </w:p>
        </w:tc>
        <w:tc>
          <w:tcPr>
            <w:tcW w:w="4340" w:type="dxa"/>
          </w:tcPr>
          <w:p w14:paraId="690CF4E9" w14:textId="77777777" w:rsidR="00385CC9" w:rsidRDefault="00385CC9"/>
          <w:p w14:paraId="2EA6D7C2" w14:textId="1D7A0A04" w:rsidR="00385CC9" w:rsidRDefault="00CD1D3D">
            <w:r>
              <w:rPr>
                <w:rFonts w:eastAsia="Arial" w:cstheme="minorHAnsi"/>
                <w:color w:val="252525"/>
              </w:rPr>
              <w:t xml:space="preserve">COVID-19 pandemic and </w:t>
            </w:r>
            <w:r w:rsidRPr="00AF0DD5">
              <w:rPr>
                <w:rFonts w:eastAsia="Arial" w:cstheme="minorHAnsi"/>
                <w:color w:val="252525"/>
              </w:rPr>
              <w:t>BIPOLAR DISORDER</w:t>
            </w:r>
            <w:r>
              <w:rPr>
                <w:rFonts w:eastAsia="Arial" w:cstheme="minorHAnsi"/>
                <w:color w:val="252525"/>
              </w:rPr>
              <w:t xml:space="preserve"> as Mental ill Health</w:t>
            </w:r>
          </w:p>
          <w:p w14:paraId="0147889F" w14:textId="311C8854" w:rsidR="00385CC9" w:rsidRDefault="00385CC9"/>
        </w:tc>
        <w:tc>
          <w:tcPr>
            <w:tcW w:w="1984" w:type="dxa"/>
          </w:tcPr>
          <w:p w14:paraId="3050DCCE" w14:textId="12395D72" w:rsidR="00385CC9" w:rsidRDefault="00CD1D3D">
            <w:r>
              <w:t>01/04/2024</w:t>
            </w:r>
          </w:p>
        </w:tc>
      </w:tr>
      <w:tr w:rsidR="00385CC9" w14:paraId="46F1AFEE" w14:textId="77777777" w:rsidTr="00486EEF">
        <w:tc>
          <w:tcPr>
            <w:tcW w:w="1751" w:type="dxa"/>
          </w:tcPr>
          <w:p w14:paraId="4CFC41ED" w14:textId="53FD8CCA" w:rsidR="00385CC9" w:rsidRDefault="00385CC9">
            <w:r>
              <w:t xml:space="preserve">Blog Entry 5 </w:t>
            </w:r>
          </w:p>
        </w:tc>
        <w:tc>
          <w:tcPr>
            <w:tcW w:w="4340" w:type="dxa"/>
          </w:tcPr>
          <w:p w14:paraId="65414C32" w14:textId="77777777" w:rsidR="00385CC9" w:rsidRDefault="00385CC9"/>
          <w:p w14:paraId="6370D309" w14:textId="48A8CF75" w:rsidR="00385CC9" w:rsidRDefault="00CD1D3D">
            <w:r w:rsidRPr="00AF0DD5">
              <w:rPr>
                <w:rFonts w:eastAsia="Arial" w:cstheme="minorHAnsi"/>
                <w:color w:val="252525"/>
              </w:rPr>
              <w:t>Supporting Mental Health in the Aftermath of the COVID-19 Pandemic</w:t>
            </w:r>
          </w:p>
          <w:p w14:paraId="0479F10D" w14:textId="15150BC2" w:rsidR="00385CC9" w:rsidRDefault="00385CC9"/>
        </w:tc>
        <w:tc>
          <w:tcPr>
            <w:tcW w:w="1984" w:type="dxa"/>
          </w:tcPr>
          <w:p w14:paraId="55212BEE" w14:textId="1499B8A6" w:rsidR="00385CC9" w:rsidRDefault="00CD1D3D">
            <w:r>
              <w:t>01/04/2024</w:t>
            </w:r>
          </w:p>
        </w:tc>
      </w:tr>
    </w:tbl>
    <w:p w14:paraId="5376CD35" w14:textId="0FAB5508" w:rsidR="00385CC9" w:rsidRDefault="00385CC9"/>
    <w:p w14:paraId="3AE9C12A" w14:textId="07A24510" w:rsidR="00385CC9" w:rsidRDefault="00385CC9">
      <w:pPr>
        <w:rPr>
          <w:b/>
          <w:bCs/>
        </w:rPr>
      </w:pPr>
      <w:r w:rsidRPr="00385CC9">
        <w:rPr>
          <w:b/>
          <w:bCs/>
        </w:rPr>
        <w:t xml:space="preserve">Reference List </w:t>
      </w:r>
    </w:p>
    <w:p w14:paraId="0EF145E3" w14:textId="77777777" w:rsidR="00571205" w:rsidRPr="00AF0DD5" w:rsidRDefault="00571205" w:rsidP="00571205">
      <w:pPr>
        <w:spacing w:after="0" w:line="240" w:lineRule="auto"/>
        <w:rPr>
          <w:rFonts w:cstheme="minorHAnsi"/>
        </w:rPr>
      </w:pPr>
      <w:r w:rsidRPr="00AF0DD5">
        <w:rPr>
          <w:rFonts w:eastAsia="Arial" w:cstheme="minorHAnsi"/>
          <w:color w:val="252525"/>
        </w:rPr>
        <w:t xml:space="preserve">Dyer, C. (2021). </w:t>
      </w:r>
      <w:r w:rsidRPr="00BC64A3">
        <w:rPr>
          <w:rFonts w:eastAsia="Arial" w:cstheme="minorHAnsi"/>
          <w:i/>
          <w:color w:val="252525"/>
        </w:rPr>
        <w:t>Covid-19</w:t>
      </w:r>
      <w:r w:rsidRPr="00AF0DD5">
        <w:rPr>
          <w:rFonts w:eastAsia="Arial" w:cstheme="minorHAnsi"/>
          <w:color w:val="252525"/>
        </w:rPr>
        <w:t>: Pandemic has had devastating effects on mental hea</w:t>
      </w:r>
      <w:r>
        <w:rPr>
          <w:rFonts w:eastAsia="Arial" w:cstheme="minorHAnsi"/>
          <w:color w:val="252525"/>
        </w:rPr>
        <w:t xml:space="preserve">lth, WHO says. [online]  Available at: </w:t>
      </w:r>
      <w:hyperlink r:id="rId6" w:history="1">
        <w:r w:rsidRPr="00E23BCE">
          <w:rPr>
            <w:rStyle w:val="Hyperlink"/>
            <w:rFonts w:eastAsia="Arial" w:cstheme="minorHAnsi"/>
          </w:rPr>
          <w:t>https://www.bmj.com/content/372/bmj.n746</w:t>
        </w:r>
      </w:hyperlink>
      <w:r>
        <w:rPr>
          <w:rFonts w:eastAsia="Arial" w:cstheme="minorHAnsi"/>
          <w:color w:val="252525"/>
        </w:rPr>
        <w:t xml:space="preserve"> [Accessed on 23 April 2024].</w:t>
      </w:r>
    </w:p>
    <w:p w14:paraId="5912DF31" w14:textId="77777777" w:rsidR="00571205" w:rsidRPr="00AF0DD5" w:rsidRDefault="00571205" w:rsidP="00571205">
      <w:pPr>
        <w:spacing w:after="0" w:line="240" w:lineRule="auto"/>
        <w:rPr>
          <w:rFonts w:cstheme="minorHAnsi"/>
        </w:rPr>
      </w:pPr>
      <w:r w:rsidRPr="00AF0DD5">
        <w:rPr>
          <w:rFonts w:eastAsia="Arial" w:cstheme="minorHAnsi"/>
          <w:color w:val="252525"/>
        </w:rPr>
        <w:t xml:space="preserve">Holmes E.A., et al. (2021). Multidisciplinary research priorities for the </w:t>
      </w:r>
    </w:p>
    <w:p w14:paraId="440950D0" w14:textId="77777777" w:rsidR="00571205" w:rsidRDefault="00571205" w:rsidP="00571205">
      <w:pPr>
        <w:jc w:val="both"/>
        <w:rPr>
          <w:rFonts w:eastAsia="Arial" w:cstheme="minorHAnsi"/>
          <w:color w:val="252525"/>
        </w:rPr>
      </w:pPr>
      <w:r w:rsidRPr="00AF0DD5">
        <w:rPr>
          <w:rFonts w:eastAsia="Arial" w:cstheme="minorHAnsi"/>
          <w:color w:val="252525"/>
        </w:rPr>
        <w:t>COVID-19 pandemic. [online] The La</w:t>
      </w:r>
      <w:r>
        <w:rPr>
          <w:rFonts w:eastAsia="Arial" w:cstheme="minorHAnsi"/>
          <w:color w:val="252525"/>
        </w:rPr>
        <w:t xml:space="preserve">ncet Psychiatry. Available at: </w:t>
      </w:r>
      <w:hyperlink r:id="rId7" w:history="1">
        <w:r w:rsidRPr="00E23BCE">
          <w:rPr>
            <w:rStyle w:val="Hyperlink"/>
            <w:rFonts w:eastAsia="Arial" w:cstheme="minorHAnsi"/>
          </w:rPr>
          <w:t>https://www.thelancet.com/journals/lanpsy/article/PIIS2215-0366(20)30168-1/fulltext</w:t>
        </w:r>
      </w:hyperlink>
      <w:r>
        <w:rPr>
          <w:rFonts w:eastAsia="Arial" w:cstheme="minorHAnsi"/>
          <w:color w:val="252525"/>
        </w:rPr>
        <w:t xml:space="preserve"> [Accessed on 25 April 2024].</w:t>
      </w:r>
    </w:p>
    <w:p w14:paraId="346E18A0" w14:textId="77777777" w:rsidR="00571205" w:rsidRDefault="00571205" w:rsidP="00571205">
      <w:pPr>
        <w:jc w:val="both"/>
        <w:rPr>
          <w:rFonts w:eastAsia="Arial" w:cstheme="minorHAnsi"/>
          <w:color w:val="252525"/>
        </w:rPr>
      </w:pPr>
      <w:r w:rsidRPr="00AF0DD5">
        <w:rPr>
          <w:rFonts w:eastAsia="Arial" w:cstheme="minorHAnsi"/>
          <w:color w:val="252525"/>
        </w:rPr>
        <w:t>Mental Health at Work. (2021). Mental health at work: The business costs ten ye</w:t>
      </w:r>
      <w:r>
        <w:rPr>
          <w:rFonts w:eastAsia="Arial" w:cstheme="minorHAnsi"/>
          <w:color w:val="252525"/>
        </w:rPr>
        <w:t xml:space="preserve">ars on. [online] Available at: </w:t>
      </w:r>
      <w:hyperlink r:id="rId8" w:history="1">
        <w:r w:rsidRPr="00E23BCE">
          <w:rPr>
            <w:rStyle w:val="Hyperlink"/>
            <w:rFonts w:eastAsia="Arial" w:cstheme="minorHAnsi"/>
          </w:rPr>
          <w:t>https://www.mentalhealthatwork.org.uk/resource/mental-health-at-work-the-business-costs-ten-years-on/?read=more</w:t>
        </w:r>
      </w:hyperlink>
      <w:r>
        <w:rPr>
          <w:rFonts w:eastAsia="Arial" w:cstheme="minorHAnsi"/>
          <w:color w:val="252525"/>
        </w:rPr>
        <w:t xml:space="preserve"> [Accessed on 21 April 2024].</w:t>
      </w:r>
    </w:p>
    <w:p w14:paraId="7EB37C86" w14:textId="77777777" w:rsidR="00571205" w:rsidRPr="00AF0DD5" w:rsidRDefault="00571205" w:rsidP="00571205">
      <w:pPr>
        <w:spacing w:after="0" w:line="240" w:lineRule="auto"/>
        <w:rPr>
          <w:rFonts w:cstheme="minorHAnsi"/>
        </w:rPr>
      </w:pPr>
      <w:r>
        <w:rPr>
          <w:rFonts w:eastAsia="Arial" w:cstheme="minorHAnsi"/>
          <w:color w:val="252525"/>
        </w:rPr>
        <w:t>Mind,</w:t>
      </w:r>
      <w:r w:rsidRPr="00AF0DD5">
        <w:rPr>
          <w:rFonts w:eastAsia="Arial" w:cstheme="minorHAnsi"/>
          <w:color w:val="252525"/>
        </w:rPr>
        <w:t xml:space="preserve"> (2021). </w:t>
      </w:r>
      <w:r w:rsidRPr="000A7CE0">
        <w:rPr>
          <w:rFonts w:eastAsia="Arial" w:cstheme="minorHAnsi"/>
          <w:i/>
          <w:color w:val="252525"/>
        </w:rPr>
        <w:t>The mental health emergency</w:t>
      </w:r>
      <w:r w:rsidRPr="00AF0DD5">
        <w:rPr>
          <w:rFonts w:eastAsia="Arial" w:cstheme="minorHAnsi"/>
          <w:color w:val="252525"/>
        </w:rPr>
        <w:t>: How has the coronavirus pandemic impacted our mental h</w:t>
      </w:r>
      <w:r>
        <w:rPr>
          <w:rFonts w:eastAsia="Arial" w:cstheme="minorHAnsi"/>
          <w:color w:val="252525"/>
        </w:rPr>
        <w:t xml:space="preserve">ealth?. [online] Available at:  </w:t>
      </w:r>
      <w:hyperlink r:id="rId9" w:history="1">
        <w:r w:rsidRPr="00E23BCE">
          <w:rPr>
            <w:rStyle w:val="Hyperlink"/>
            <w:rFonts w:eastAsia="Arial" w:cstheme="minorHAnsi"/>
          </w:rPr>
          <w:t>https://www.mind.org.uk/media-a/5929/the-mental-health-emergency_a4_final.pdf</w:t>
        </w:r>
      </w:hyperlink>
      <w:r>
        <w:rPr>
          <w:rFonts w:eastAsia="Arial" w:cstheme="minorHAnsi"/>
          <w:color w:val="252525"/>
        </w:rPr>
        <w:t xml:space="preserve"> [view : 24 April 2024]</w:t>
      </w:r>
    </w:p>
    <w:p w14:paraId="46BD2F0B" w14:textId="77777777" w:rsidR="00571205" w:rsidRDefault="00571205" w:rsidP="00571205">
      <w:pPr>
        <w:spacing w:after="0" w:line="240" w:lineRule="auto"/>
        <w:rPr>
          <w:rFonts w:eastAsia="Arial" w:cstheme="minorHAnsi"/>
          <w:color w:val="252525"/>
        </w:rPr>
      </w:pPr>
      <w:r w:rsidRPr="00AF0DD5">
        <w:rPr>
          <w:rFonts w:eastAsia="Arial" w:cstheme="minorHAnsi"/>
          <w:color w:val="252525"/>
        </w:rPr>
        <w:t xml:space="preserve">Patel, V. and </w:t>
      </w:r>
      <w:proofErr w:type="spellStart"/>
      <w:r w:rsidRPr="00AF0DD5">
        <w:rPr>
          <w:rFonts w:eastAsia="Arial" w:cstheme="minorHAnsi"/>
          <w:color w:val="252525"/>
        </w:rPr>
        <w:t>Saxena</w:t>
      </w:r>
      <w:proofErr w:type="spellEnd"/>
      <w:r w:rsidRPr="00AF0DD5">
        <w:rPr>
          <w:rFonts w:eastAsia="Arial" w:cstheme="minorHAnsi"/>
          <w:color w:val="252525"/>
        </w:rPr>
        <w:t xml:space="preserve">, S. (2021). </w:t>
      </w:r>
      <w:r w:rsidRPr="00BC64A3">
        <w:rPr>
          <w:rFonts w:eastAsia="Arial" w:cstheme="minorHAnsi"/>
          <w:i/>
          <w:color w:val="252525"/>
        </w:rPr>
        <w:t>Transforming Lives, Enhancing Communities</w:t>
      </w:r>
      <w:r w:rsidRPr="00AF0DD5">
        <w:rPr>
          <w:rFonts w:eastAsia="Arial" w:cstheme="minorHAnsi"/>
          <w:color w:val="252525"/>
        </w:rPr>
        <w:t>: Innovations in Mental Health. Official Journal of the World Psychiatric Association (WPA). [onlin</w:t>
      </w:r>
      <w:r>
        <w:rPr>
          <w:rFonts w:eastAsia="Arial" w:cstheme="minorHAnsi"/>
          <w:color w:val="252525"/>
        </w:rPr>
        <w:t xml:space="preserve">e] Available at: </w:t>
      </w:r>
      <w:hyperlink r:id="rId10" w:history="1">
        <w:r w:rsidRPr="00E23BCE">
          <w:rPr>
            <w:rStyle w:val="Hyperlink"/>
            <w:rFonts w:eastAsia="Arial" w:cstheme="minorHAnsi"/>
          </w:rPr>
          <w:t>https://www.psychiatrist.com/JCP/article/Pages/2021/v82/20com13513.aspx</w:t>
        </w:r>
      </w:hyperlink>
      <w:r>
        <w:rPr>
          <w:rFonts w:eastAsia="Arial" w:cstheme="minorHAnsi"/>
          <w:color w:val="252525"/>
        </w:rPr>
        <w:t xml:space="preserve"> [Accessed on 24 April 2024].</w:t>
      </w:r>
    </w:p>
    <w:p w14:paraId="2B28671F" w14:textId="77777777" w:rsidR="00571205" w:rsidRDefault="00571205" w:rsidP="00571205">
      <w:pPr>
        <w:spacing w:after="0" w:line="240" w:lineRule="auto"/>
        <w:rPr>
          <w:rFonts w:eastAsia="Arial" w:cstheme="minorHAnsi"/>
          <w:color w:val="252525"/>
        </w:rPr>
      </w:pPr>
    </w:p>
    <w:p w14:paraId="4808D2F3" w14:textId="77777777" w:rsidR="00571205" w:rsidRDefault="00571205" w:rsidP="00571205">
      <w:pPr>
        <w:spacing w:after="0" w:line="240" w:lineRule="auto"/>
        <w:rPr>
          <w:rFonts w:eastAsia="Arial" w:cstheme="minorHAnsi"/>
          <w:color w:val="252525"/>
        </w:rPr>
      </w:pPr>
    </w:p>
    <w:p w14:paraId="15918115" w14:textId="77777777" w:rsidR="00571205" w:rsidRDefault="00571205" w:rsidP="00571205">
      <w:pPr>
        <w:spacing w:after="0" w:line="240" w:lineRule="auto"/>
        <w:rPr>
          <w:rFonts w:cstheme="minorHAnsi"/>
        </w:rPr>
      </w:pPr>
    </w:p>
    <w:p w14:paraId="62148F3F" w14:textId="77777777" w:rsidR="00571205" w:rsidRDefault="00571205" w:rsidP="00571205">
      <w:pPr>
        <w:spacing w:after="0" w:line="240" w:lineRule="auto"/>
        <w:rPr>
          <w:rFonts w:cstheme="minorHAnsi"/>
        </w:rPr>
      </w:pPr>
    </w:p>
    <w:p w14:paraId="49C84478" w14:textId="77777777" w:rsidR="00571205" w:rsidRDefault="00571205" w:rsidP="00571205">
      <w:pPr>
        <w:spacing w:after="0" w:line="240" w:lineRule="auto"/>
        <w:rPr>
          <w:rFonts w:cstheme="minorHAnsi"/>
        </w:rPr>
      </w:pPr>
    </w:p>
    <w:p w14:paraId="0E269013" w14:textId="77777777" w:rsidR="00571205" w:rsidRDefault="00571205" w:rsidP="00571205">
      <w:pPr>
        <w:spacing w:after="0" w:line="240" w:lineRule="auto"/>
        <w:rPr>
          <w:rFonts w:eastAsia="Arial" w:cstheme="minorHAnsi"/>
          <w:color w:val="252525"/>
        </w:rPr>
      </w:pPr>
      <w:proofErr w:type="spellStart"/>
      <w:r w:rsidRPr="00AF0DD5">
        <w:rPr>
          <w:rFonts w:eastAsia="Arial" w:cstheme="minorHAnsi"/>
          <w:color w:val="252525"/>
        </w:rPr>
        <w:t>Ettman</w:t>
      </w:r>
      <w:proofErr w:type="spellEnd"/>
      <w:r w:rsidRPr="00AF0DD5">
        <w:rPr>
          <w:rFonts w:eastAsia="Arial" w:cstheme="minorHAnsi"/>
          <w:color w:val="252525"/>
        </w:rPr>
        <w:t xml:space="preserve"> C. K., </w:t>
      </w:r>
      <w:proofErr w:type="spellStart"/>
      <w:r w:rsidRPr="00AF0DD5">
        <w:rPr>
          <w:rFonts w:eastAsia="Arial" w:cstheme="minorHAnsi"/>
          <w:color w:val="252525"/>
        </w:rPr>
        <w:t>Abdalla</w:t>
      </w:r>
      <w:proofErr w:type="spellEnd"/>
      <w:r w:rsidRPr="00AF0DD5">
        <w:rPr>
          <w:rFonts w:eastAsia="Arial" w:cstheme="minorHAnsi"/>
          <w:color w:val="252525"/>
        </w:rPr>
        <w:t xml:space="preserve">, S.M., Cohen, G.H., Sampson, L., </w:t>
      </w:r>
      <w:proofErr w:type="spellStart"/>
      <w:r w:rsidRPr="00AF0DD5">
        <w:rPr>
          <w:rFonts w:eastAsia="Arial" w:cstheme="minorHAnsi"/>
          <w:color w:val="252525"/>
        </w:rPr>
        <w:t>Vivier</w:t>
      </w:r>
      <w:proofErr w:type="spellEnd"/>
      <w:r w:rsidRPr="00AF0DD5">
        <w:rPr>
          <w:rFonts w:eastAsia="Arial" w:cstheme="minorHAnsi"/>
          <w:color w:val="252525"/>
        </w:rPr>
        <w:t xml:space="preserve">, P.M., &amp; </w:t>
      </w:r>
      <w:proofErr w:type="spellStart"/>
      <w:r w:rsidRPr="00AF0DD5">
        <w:rPr>
          <w:rFonts w:eastAsia="Arial" w:cstheme="minorHAnsi"/>
          <w:color w:val="252525"/>
        </w:rPr>
        <w:t>Galea</w:t>
      </w:r>
      <w:proofErr w:type="spellEnd"/>
      <w:r w:rsidRPr="00AF0DD5">
        <w:rPr>
          <w:rFonts w:eastAsia="Arial" w:cstheme="minorHAnsi"/>
          <w:color w:val="252525"/>
        </w:rPr>
        <w:t>, S. (2020)</w:t>
      </w:r>
      <w:r>
        <w:rPr>
          <w:rFonts w:eastAsia="Arial" w:cstheme="minorHAnsi"/>
          <w:color w:val="252525"/>
        </w:rPr>
        <w:t>.</w:t>
      </w:r>
      <w:r w:rsidRPr="00AF0DD5">
        <w:rPr>
          <w:rFonts w:eastAsia="Arial" w:cstheme="minorHAnsi"/>
          <w:color w:val="252525"/>
        </w:rPr>
        <w:t xml:space="preserve"> Prevalence of Depression Symptoms in US Adults Before and During the COVID-19 Pandemic. JAMA Network Open. </w:t>
      </w:r>
      <w:r>
        <w:rPr>
          <w:rFonts w:eastAsia="Arial" w:cstheme="minorHAnsi"/>
          <w:color w:val="252525"/>
        </w:rPr>
        <w:t xml:space="preserve">Available at: </w:t>
      </w:r>
      <w:hyperlink r:id="rId11" w:history="1">
        <w:r w:rsidRPr="00E23BCE">
          <w:rPr>
            <w:rStyle w:val="Hyperlink"/>
            <w:rFonts w:eastAsia="Arial" w:cstheme="minorHAnsi"/>
          </w:rPr>
          <w:t>https://jamanetwork.com/journals/jamanetworkopen/fullarticle/2770146</w:t>
        </w:r>
      </w:hyperlink>
      <w:r>
        <w:rPr>
          <w:rFonts w:eastAsia="Arial" w:cstheme="minorHAnsi"/>
          <w:color w:val="252525"/>
        </w:rPr>
        <w:t xml:space="preserve"> [Accessed 21 April 2024].</w:t>
      </w:r>
    </w:p>
    <w:p w14:paraId="7871F27B" w14:textId="77777777" w:rsidR="00571205" w:rsidRDefault="00571205" w:rsidP="00571205">
      <w:pPr>
        <w:spacing w:after="0" w:line="240" w:lineRule="auto"/>
        <w:rPr>
          <w:rFonts w:eastAsia="Arial" w:cstheme="minorHAnsi"/>
          <w:color w:val="252525"/>
        </w:rPr>
      </w:pPr>
      <w:r w:rsidRPr="00AF0DD5">
        <w:rPr>
          <w:rFonts w:eastAsia="Arial" w:cstheme="minorHAnsi"/>
          <w:color w:val="252525"/>
        </w:rPr>
        <w:t xml:space="preserve">Huang, Y., &amp; Zhao, N. (2020). </w:t>
      </w:r>
      <w:r w:rsidRPr="008F1E1A">
        <w:rPr>
          <w:rFonts w:eastAsia="Arial" w:cstheme="minorHAnsi"/>
          <w:i/>
          <w:color w:val="252525"/>
        </w:rPr>
        <w:t>Generalized anxiety disorder, depressive symptoms and sleep quality during COVID-19 outbreak in China</w:t>
      </w:r>
      <w:r w:rsidRPr="00AF0DD5">
        <w:rPr>
          <w:rFonts w:eastAsia="Arial" w:cstheme="minorHAnsi"/>
          <w:color w:val="252525"/>
        </w:rPr>
        <w:t xml:space="preserve">: a web-based cross-sectional survey. Psychiatry Research. </w:t>
      </w:r>
      <w:r>
        <w:rPr>
          <w:rFonts w:eastAsia="Arial" w:cstheme="minorHAnsi"/>
          <w:color w:val="252525"/>
        </w:rPr>
        <w:t>Available at :</w:t>
      </w:r>
      <w:r w:rsidRPr="00AF0DD5">
        <w:rPr>
          <w:rFonts w:eastAsia="Arial" w:cstheme="minorHAnsi"/>
          <w:color w:val="252525"/>
        </w:rPr>
        <w:t>https://doi.org/10.1016/j.psychres.2020.112954]</w:t>
      </w:r>
      <w:r>
        <w:rPr>
          <w:rFonts w:eastAsia="Arial" w:cstheme="minorHAnsi"/>
          <w:color w:val="252525"/>
        </w:rPr>
        <w:t xml:space="preserve"> [Accessed on 22 April 2024].</w:t>
      </w:r>
    </w:p>
    <w:p w14:paraId="467040C2" w14:textId="77777777" w:rsidR="00571205" w:rsidRDefault="00571205" w:rsidP="00571205">
      <w:pPr>
        <w:spacing w:after="0" w:line="240" w:lineRule="auto"/>
        <w:rPr>
          <w:rFonts w:eastAsia="Arial" w:cstheme="minorHAnsi"/>
          <w:color w:val="252525"/>
        </w:rPr>
      </w:pPr>
      <w:proofErr w:type="spellStart"/>
      <w:r w:rsidRPr="00AF0DD5">
        <w:rPr>
          <w:rFonts w:eastAsia="Arial" w:cstheme="minorHAnsi"/>
          <w:color w:val="252525"/>
        </w:rPr>
        <w:t>Loades</w:t>
      </w:r>
      <w:proofErr w:type="spellEnd"/>
      <w:r w:rsidRPr="00AF0DD5">
        <w:rPr>
          <w:rFonts w:eastAsia="Arial" w:cstheme="minorHAnsi"/>
          <w:color w:val="252525"/>
        </w:rPr>
        <w:t xml:space="preserve">, M., </w:t>
      </w:r>
      <w:proofErr w:type="spellStart"/>
      <w:r w:rsidRPr="00AF0DD5">
        <w:rPr>
          <w:rFonts w:eastAsia="Arial" w:cstheme="minorHAnsi"/>
          <w:color w:val="252525"/>
        </w:rPr>
        <w:t>Chatburn</w:t>
      </w:r>
      <w:proofErr w:type="spellEnd"/>
      <w:r w:rsidRPr="00AF0DD5">
        <w:rPr>
          <w:rFonts w:eastAsia="Arial" w:cstheme="minorHAnsi"/>
          <w:color w:val="252525"/>
        </w:rPr>
        <w:t xml:space="preserve">, E., Higson-Sweeney, N., Reynolds, S., </w:t>
      </w:r>
      <w:proofErr w:type="spellStart"/>
      <w:r w:rsidRPr="00AF0DD5">
        <w:rPr>
          <w:rFonts w:eastAsia="Arial" w:cstheme="minorHAnsi"/>
          <w:color w:val="252525"/>
        </w:rPr>
        <w:t>Shafran</w:t>
      </w:r>
      <w:proofErr w:type="spellEnd"/>
      <w:r w:rsidRPr="00AF0DD5">
        <w:rPr>
          <w:rFonts w:eastAsia="Arial" w:cstheme="minorHAnsi"/>
          <w:color w:val="252525"/>
        </w:rPr>
        <w:t xml:space="preserve">, R., </w:t>
      </w:r>
      <w:proofErr w:type="spellStart"/>
      <w:r w:rsidRPr="00AF0DD5">
        <w:rPr>
          <w:rFonts w:eastAsia="Arial" w:cstheme="minorHAnsi"/>
          <w:color w:val="252525"/>
        </w:rPr>
        <w:t>Brigden</w:t>
      </w:r>
      <w:proofErr w:type="spellEnd"/>
      <w:r w:rsidRPr="00AF0DD5">
        <w:rPr>
          <w:rFonts w:eastAsia="Arial" w:cstheme="minorHAnsi"/>
          <w:color w:val="252525"/>
        </w:rPr>
        <w:t xml:space="preserve">, A., ... Crawley, E. (2020) </w:t>
      </w:r>
      <w:r w:rsidRPr="008F1E1A">
        <w:rPr>
          <w:rFonts w:eastAsia="Arial" w:cstheme="minorHAnsi"/>
          <w:i/>
          <w:color w:val="252525"/>
        </w:rPr>
        <w:t>Rapid Systematic Review</w:t>
      </w:r>
      <w:r w:rsidRPr="00AF0DD5">
        <w:rPr>
          <w:rFonts w:eastAsia="Arial" w:cstheme="minorHAnsi"/>
          <w:color w:val="252525"/>
        </w:rPr>
        <w:t xml:space="preserve">: The Impact of Social Isolation and Loneliness on the Mental Health of Children and Adolescents in the Context of COVID-19. Journal of the American Academy of Child &amp; Adolescent Psychiatry. </w:t>
      </w:r>
      <w:r>
        <w:rPr>
          <w:rFonts w:eastAsia="Arial" w:cstheme="minorHAnsi"/>
          <w:color w:val="252525"/>
        </w:rPr>
        <w:t xml:space="preserve">Available at: </w:t>
      </w:r>
      <w:hyperlink r:id="rId12" w:history="1">
        <w:r w:rsidRPr="00E23BCE">
          <w:rPr>
            <w:rStyle w:val="Hyperlink"/>
            <w:rFonts w:eastAsia="Arial" w:cstheme="minorHAnsi"/>
          </w:rPr>
          <w:t>https://doi.org/10.1016/j.jaac.2020.05.009</w:t>
        </w:r>
      </w:hyperlink>
      <w:r>
        <w:rPr>
          <w:rFonts w:eastAsia="Arial" w:cstheme="minorHAnsi"/>
          <w:color w:val="252525"/>
        </w:rPr>
        <w:t xml:space="preserve"> [Accessed on 23-04-2024].</w:t>
      </w:r>
    </w:p>
    <w:p w14:paraId="5B7137DA" w14:textId="77777777" w:rsidR="00571205" w:rsidRDefault="00571205" w:rsidP="00571205">
      <w:pPr>
        <w:spacing w:after="0" w:line="240" w:lineRule="auto"/>
        <w:rPr>
          <w:rFonts w:eastAsia="Arial" w:cstheme="minorHAnsi"/>
          <w:color w:val="252525"/>
        </w:rPr>
      </w:pPr>
      <w:r w:rsidRPr="00AF0DD5">
        <w:rPr>
          <w:rFonts w:eastAsia="Arial" w:cstheme="minorHAnsi"/>
          <w:color w:val="252525"/>
        </w:rPr>
        <w:t xml:space="preserve">Stanton, R., To, Q.G., </w:t>
      </w:r>
      <w:proofErr w:type="spellStart"/>
      <w:r w:rsidRPr="00AF0DD5">
        <w:rPr>
          <w:rFonts w:eastAsia="Arial" w:cstheme="minorHAnsi"/>
          <w:color w:val="252525"/>
        </w:rPr>
        <w:t>Khalesi</w:t>
      </w:r>
      <w:proofErr w:type="spellEnd"/>
      <w:r w:rsidRPr="00AF0DD5">
        <w:rPr>
          <w:rFonts w:eastAsia="Arial" w:cstheme="minorHAnsi"/>
          <w:color w:val="252525"/>
        </w:rPr>
        <w:t xml:space="preserve">, S., Williams, S.L., Alley, S.J., Thwaite, T.L., ... </w:t>
      </w:r>
      <w:proofErr w:type="spellStart"/>
      <w:r w:rsidRPr="00AF0DD5">
        <w:rPr>
          <w:rFonts w:eastAsia="Arial" w:cstheme="minorHAnsi"/>
          <w:color w:val="252525"/>
        </w:rPr>
        <w:t>Vandelanotte</w:t>
      </w:r>
      <w:proofErr w:type="spellEnd"/>
      <w:r w:rsidRPr="00AF0DD5">
        <w:rPr>
          <w:rFonts w:eastAsia="Arial" w:cstheme="minorHAnsi"/>
          <w:color w:val="252525"/>
        </w:rPr>
        <w:t xml:space="preserve">, C. (2020) </w:t>
      </w:r>
      <w:r w:rsidRPr="000334E6">
        <w:rPr>
          <w:rFonts w:eastAsia="Arial" w:cstheme="minorHAnsi"/>
          <w:i/>
          <w:color w:val="252525"/>
        </w:rPr>
        <w:t>Depression, Anxiety and Stress during COVID-19</w:t>
      </w:r>
      <w:r w:rsidRPr="00AF0DD5">
        <w:rPr>
          <w:rFonts w:eastAsia="Arial" w:cstheme="minorHAnsi"/>
          <w:color w:val="252525"/>
        </w:rPr>
        <w:t>: Associations with Changes in Physical Activity, Sleep, Tobacco and Alcohol Use in Australian Adults. International Journal of Environmental Research and Public Health.</w:t>
      </w:r>
      <w:r>
        <w:rPr>
          <w:rFonts w:eastAsia="Arial" w:cstheme="minorHAnsi"/>
          <w:color w:val="252525"/>
        </w:rPr>
        <w:t xml:space="preserve"> Available at:</w:t>
      </w:r>
      <w:r w:rsidRPr="00AF0DD5">
        <w:rPr>
          <w:rFonts w:eastAsia="Arial" w:cstheme="minorHAnsi"/>
          <w:color w:val="252525"/>
        </w:rPr>
        <w:t xml:space="preserve"> </w:t>
      </w:r>
      <w:hyperlink r:id="rId13" w:history="1">
        <w:r w:rsidRPr="00E23BCE">
          <w:rPr>
            <w:rStyle w:val="Hyperlink"/>
            <w:rFonts w:eastAsia="Arial" w:cstheme="minorHAnsi"/>
          </w:rPr>
          <w:t>https://doi.org/10.3390/ijerph17114075</w:t>
        </w:r>
      </w:hyperlink>
      <w:r w:rsidRPr="00AF0DD5">
        <w:rPr>
          <w:rFonts w:eastAsia="Arial" w:cstheme="minorHAnsi"/>
          <w:color w:val="252525"/>
        </w:rPr>
        <w:t>]</w:t>
      </w:r>
      <w:r>
        <w:rPr>
          <w:rFonts w:eastAsia="Arial" w:cstheme="minorHAnsi"/>
          <w:color w:val="252525"/>
        </w:rPr>
        <w:t xml:space="preserve"> [view on 24-04-2024].</w:t>
      </w:r>
    </w:p>
    <w:p w14:paraId="21789D2F" w14:textId="77777777" w:rsidR="00571205" w:rsidRDefault="00571205" w:rsidP="00571205">
      <w:pPr>
        <w:spacing w:after="0" w:line="240" w:lineRule="auto"/>
        <w:rPr>
          <w:rFonts w:eastAsia="Arial" w:cstheme="minorHAnsi"/>
          <w:color w:val="252525"/>
        </w:rPr>
      </w:pPr>
      <w:proofErr w:type="spellStart"/>
      <w:r w:rsidRPr="00AF0DD5">
        <w:rPr>
          <w:rFonts w:eastAsia="Arial" w:cstheme="minorHAnsi"/>
          <w:color w:val="252525"/>
        </w:rPr>
        <w:t>Rajkumar</w:t>
      </w:r>
      <w:proofErr w:type="spellEnd"/>
      <w:r w:rsidRPr="00AF0DD5">
        <w:rPr>
          <w:rFonts w:eastAsia="Arial" w:cstheme="minorHAnsi"/>
          <w:color w:val="252525"/>
        </w:rPr>
        <w:t xml:space="preserve">, R.P. (2020) </w:t>
      </w:r>
      <w:r w:rsidRPr="008F1E1A">
        <w:rPr>
          <w:rFonts w:eastAsia="Arial" w:cstheme="minorHAnsi"/>
          <w:i/>
          <w:color w:val="252525"/>
        </w:rPr>
        <w:t>COVID-19 and mental health</w:t>
      </w:r>
      <w:r w:rsidRPr="00AF0DD5">
        <w:rPr>
          <w:rFonts w:eastAsia="Arial" w:cstheme="minorHAnsi"/>
          <w:color w:val="252525"/>
        </w:rPr>
        <w:t xml:space="preserve">: A review of the existing literature. Asian Journal of Psychiatry. </w:t>
      </w:r>
      <w:r>
        <w:rPr>
          <w:rFonts w:eastAsia="Arial" w:cstheme="minorHAnsi"/>
          <w:color w:val="252525"/>
        </w:rPr>
        <w:t xml:space="preserve">Available at: </w:t>
      </w:r>
      <w:hyperlink r:id="rId14" w:history="1">
        <w:r w:rsidRPr="00E23BCE">
          <w:rPr>
            <w:rStyle w:val="Hyperlink"/>
            <w:rFonts w:eastAsia="Arial" w:cstheme="minorHAnsi"/>
          </w:rPr>
          <w:t>https://doi.org/10.1016/j.ajp.2020.102066</w:t>
        </w:r>
      </w:hyperlink>
      <w:r w:rsidRPr="00AF0DD5">
        <w:rPr>
          <w:rFonts w:eastAsia="Arial" w:cstheme="minorHAnsi"/>
          <w:color w:val="252525"/>
        </w:rPr>
        <w:t>]</w:t>
      </w:r>
      <w:r>
        <w:rPr>
          <w:rFonts w:eastAsia="Arial" w:cstheme="minorHAnsi"/>
          <w:color w:val="252525"/>
        </w:rPr>
        <w:t xml:space="preserve"> [view on 25-04-2024].</w:t>
      </w:r>
    </w:p>
    <w:p w14:paraId="67964F8E" w14:textId="77777777" w:rsidR="00571205" w:rsidRDefault="00571205" w:rsidP="00571205">
      <w:pPr>
        <w:spacing w:after="0" w:line="240" w:lineRule="auto"/>
        <w:rPr>
          <w:rFonts w:eastAsia="Arial" w:cstheme="minorHAnsi"/>
          <w:color w:val="252525"/>
        </w:rPr>
      </w:pPr>
    </w:p>
    <w:p w14:paraId="0C76EAC2" w14:textId="77777777" w:rsidR="00571205" w:rsidRDefault="00571205" w:rsidP="00571205">
      <w:pPr>
        <w:spacing w:after="0" w:line="240" w:lineRule="auto"/>
        <w:rPr>
          <w:rFonts w:eastAsia="Arial" w:cstheme="minorHAnsi"/>
          <w:color w:val="252525"/>
        </w:rPr>
      </w:pPr>
    </w:p>
    <w:p w14:paraId="4918C4BB" w14:textId="77777777" w:rsidR="00571205" w:rsidRDefault="00571205" w:rsidP="00571205">
      <w:pPr>
        <w:spacing w:after="0" w:line="240" w:lineRule="auto"/>
        <w:rPr>
          <w:rFonts w:eastAsia="Arial" w:cstheme="minorHAnsi"/>
          <w:color w:val="252525"/>
        </w:rPr>
      </w:pPr>
    </w:p>
    <w:p w14:paraId="564012DF" w14:textId="77777777" w:rsidR="00571205" w:rsidRDefault="00571205" w:rsidP="00571205">
      <w:pPr>
        <w:spacing w:after="0" w:line="240" w:lineRule="auto"/>
        <w:rPr>
          <w:rFonts w:eastAsia="Arial" w:cstheme="minorHAnsi"/>
          <w:color w:val="252525"/>
        </w:rPr>
      </w:pPr>
    </w:p>
    <w:p w14:paraId="7320E627" w14:textId="77777777" w:rsidR="00571205" w:rsidRDefault="00571205" w:rsidP="00571205">
      <w:pPr>
        <w:spacing w:after="0" w:line="240" w:lineRule="auto"/>
        <w:rPr>
          <w:rFonts w:eastAsia="Arial" w:cstheme="minorHAnsi"/>
          <w:color w:val="252525"/>
        </w:rPr>
      </w:pPr>
    </w:p>
    <w:p w14:paraId="502A4AA5" w14:textId="77777777" w:rsidR="00571205" w:rsidRDefault="00571205" w:rsidP="00571205">
      <w:pPr>
        <w:spacing w:after="0" w:line="240" w:lineRule="auto"/>
        <w:rPr>
          <w:rFonts w:cstheme="minorHAnsi"/>
        </w:rPr>
      </w:pPr>
    </w:p>
    <w:p w14:paraId="1432FCD2" w14:textId="77777777" w:rsidR="00CD1D3D" w:rsidRDefault="00CD1D3D" w:rsidP="00CD1D3D">
      <w:pPr>
        <w:spacing w:after="0" w:line="240" w:lineRule="auto"/>
        <w:rPr>
          <w:rFonts w:eastAsia="Arial" w:cstheme="minorHAnsi"/>
          <w:color w:val="252525"/>
        </w:rPr>
      </w:pPr>
      <w:proofErr w:type="spellStart"/>
      <w:r w:rsidRPr="00AF0DD5">
        <w:rPr>
          <w:rFonts w:eastAsia="Arial" w:cstheme="minorHAnsi"/>
          <w:color w:val="252525"/>
        </w:rPr>
        <w:t>Bao</w:t>
      </w:r>
      <w:proofErr w:type="spellEnd"/>
      <w:r w:rsidRPr="00AF0DD5">
        <w:rPr>
          <w:rFonts w:eastAsia="Arial" w:cstheme="minorHAnsi"/>
          <w:color w:val="252525"/>
        </w:rPr>
        <w:t xml:space="preserve">, Y., Sun, Y., </w:t>
      </w:r>
      <w:proofErr w:type="spellStart"/>
      <w:r w:rsidRPr="00AF0DD5">
        <w:rPr>
          <w:rFonts w:eastAsia="Arial" w:cstheme="minorHAnsi"/>
          <w:color w:val="252525"/>
        </w:rPr>
        <w:t>Meng</w:t>
      </w:r>
      <w:proofErr w:type="spellEnd"/>
      <w:r w:rsidRPr="00AF0DD5">
        <w:rPr>
          <w:rFonts w:eastAsia="Arial" w:cstheme="minorHAnsi"/>
          <w:color w:val="252525"/>
        </w:rPr>
        <w:t xml:space="preserve">, S., Shi, J., &amp; Lu, L. (2020). 2019-nCoV epidemic: address mental health care to empower society. The Lancet. </w:t>
      </w:r>
      <w:r>
        <w:rPr>
          <w:rFonts w:eastAsia="Arial" w:cstheme="minorHAnsi"/>
          <w:color w:val="252525"/>
        </w:rPr>
        <w:t>Available at:</w:t>
      </w:r>
      <w:r w:rsidRPr="00AF0DD5">
        <w:rPr>
          <w:rFonts w:eastAsia="Arial" w:cstheme="minorHAnsi"/>
          <w:color w:val="252525"/>
        </w:rPr>
        <w:t>https://www.thelancet.com/journals/lancet/article/PIIS0140-6736(20)30309-3/fulltext</w:t>
      </w:r>
      <w:r>
        <w:rPr>
          <w:rFonts w:eastAsia="Arial" w:cstheme="minorHAnsi"/>
          <w:color w:val="252525"/>
        </w:rPr>
        <w:t xml:space="preserve"> [Accessed on 23-04-2024].</w:t>
      </w:r>
    </w:p>
    <w:p w14:paraId="0319B1C6" w14:textId="77777777" w:rsidR="00CD1D3D" w:rsidRDefault="00CD1D3D" w:rsidP="00CD1D3D">
      <w:pPr>
        <w:spacing w:after="0" w:line="240" w:lineRule="auto"/>
        <w:rPr>
          <w:rFonts w:eastAsia="Arial" w:cstheme="minorHAnsi"/>
          <w:color w:val="252525"/>
        </w:rPr>
      </w:pPr>
      <w:r w:rsidRPr="00AF0DD5">
        <w:rPr>
          <w:rFonts w:eastAsia="Arial" w:cstheme="minorHAnsi"/>
          <w:color w:val="252525"/>
        </w:rPr>
        <w:t xml:space="preserve">Every-Palmer, S., Jenkins, M., </w:t>
      </w:r>
      <w:proofErr w:type="spellStart"/>
      <w:r w:rsidRPr="00AF0DD5">
        <w:rPr>
          <w:rFonts w:eastAsia="Arial" w:cstheme="minorHAnsi"/>
          <w:color w:val="252525"/>
        </w:rPr>
        <w:t>Gendall</w:t>
      </w:r>
      <w:proofErr w:type="spellEnd"/>
      <w:r w:rsidRPr="00AF0DD5">
        <w:rPr>
          <w:rFonts w:eastAsia="Arial" w:cstheme="minorHAnsi"/>
          <w:color w:val="252525"/>
        </w:rPr>
        <w:t xml:space="preserve">, P., Hoek, J., </w:t>
      </w:r>
      <w:proofErr w:type="spellStart"/>
      <w:r w:rsidRPr="00AF0DD5">
        <w:rPr>
          <w:rFonts w:eastAsia="Arial" w:cstheme="minorHAnsi"/>
          <w:color w:val="252525"/>
        </w:rPr>
        <w:t>Beaglehole</w:t>
      </w:r>
      <w:proofErr w:type="spellEnd"/>
      <w:r w:rsidRPr="00AF0DD5">
        <w:rPr>
          <w:rFonts w:eastAsia="Arial" w:cstheme="minorHAnsi"/>
          <w:color w:val="252525"/>
        </w:rPr>
        <w:t xml:space="preserve">, B., Bell, C., </w:t>
      </w:r>
      <w:proofErr w:type="spellStart"/>
      <w:r w:rsidRPr="00AF0DD5">
        <w:rPr>
          <w:rFonts w:eastAsia="Arial" w:cstheme="minorHAnsi"/>
          <w:color w:val="252525"/>
        </w:rPr>
        <w:t>Williman</w:t>
      </w:r>
      <w:proofErr w:type="spellEnd"/>
      <w:r w:rsidRPr="00AF0DD5">
        <w:rPr>
          <w:rFonts w:eastAsia="Arial" w:cstheme="minorHAnsi"/>
          <w:color w:val="252525"/>
        </w:rPr>
        <w:t xml:space="preserve">, J., </w:t>
      </w:r>
      <w:proofErr w:type="spellStart"/>
      <w:r w:rsidRPr="00AF0DD5">
        <w:rPr>
          <w:rFonts w:eastAsia="Arial" w:cstheme="minorHAnsi"/>
          <w:color w:val="252525"/>
        </w:rPr>
        <w:t>Rapsey</w:t>
      </w:r>
      <w:proofErr w:type="spellEnd"/>
      <w:r w:rsidRPr="00AF0DD5">
        <w:rPr>
          <w:rFonts w:eastAsia="Arial" w:cstheme="minorHAnsi"/>
          <w:color w:val="252525"/>
        </w:rPr>
        <w:t xml:space="preserve">, C., &amp; Stanley, J. (2020). Psychological distress, anxiety, family violence, suicidality, and wellbeing in New Zealand during the COVID-19 lockdown: A cross-sectional study. PLOS ONE. </w:t>
      </w:r>
      <w:r>
        <w:rPr>
          <w:rFonts w:eastAsia="Arial" w:cstheme="minorHAnsi"/>
          <w:color w:val="252525"/>
        </w:rPr>
        <w:t>Available at:</w:t>
      </w:r>
      <w:r w:rsidRPr="00AF0DD5">
        <w:rPr>
          <w:rFonts w:eastAsia="Arial" w:cstheme="minorHAnsi"/>
          <w:color w:val="252525"/>
        </w:rPr>
        <w:t>https://journals.plos.org/plosone/article?id=10.1371/journal.pone.0241658</w:t>
      </w:r>
      <w:r>
        <w:rPr>
          <w:rFonts w:eastAsia="Arial" w:cstheme="minorHAnsi"/>
          <w:color w:val="252525"/>
        </w:rPr>
        <w:t xml:space="preserve"> [Accessed on 24-04-2024].</w:t>
      </w:r>
    </w:p>
    <w:p w14:paraId="0BC5B639" w14:textId="77777777" w:rsidR="00CD1D3D" w:rsidRPr="00BC66E7" w:rsidRDefault="00CD1D3D" w:rsidP="00CD1D3D">
      <w:pPr>
        <w:spacing w:after="0" w:line="240" w:lineRule="auto"/>
        <w:rPr>
          <w:rFonts w:cstheme="minorHAnsi"/>
        </w:rPr>
      </w:pPr>
      <w:r w:rsidRPr="00AF0DD5">
        <w:rPr>
          <w:rFonts w:eastAsia="Arial" w:cstheme="minorHAnsi"/>
          <w:color w:val="252525"/>
        </w:rPr>
        <w:t xml:space="preserve">Hammer, J.H. (2020). COVID-19 and Anxiety. American Journal of Psychiatry Residents' Journal. </w:t>
      </w:r>
      <w:r>
        <w:rPr>
          <w:rFonts w:eastAsia="Arial" w:cstheme="minorHAnsi"/>
          <w:color w:val="252525"/>
        </w:rPr>
        <w:t>Available at:</w:t>
      </w:r>
      <w:r w:rsidRPr="00AF0DD5">
        <w:rPr>
          <w:rFonts w:eastAsia="Arial" w:cstheme="minorHAnsi"/>
          <w:color w:val="252525"/>
        </w:rPr>
        <w:t>https://ajp.psychiatryonline.org/doi/10.1176/appi.ajp-rj.2020.150607</w:t>
      </w:r>
      <w:r>
        <w:rPr>
          <w:rFonts w:eastAsia="Arial" w:cstheme="minorHAnsi"/>
          <w:color w:val="252525"/>
        </w:rPr>
        <w:t xml:space="preserve"> [Accessed on 21-042024].</w:t>
      </w:r>
    </w:p>
    <w:p w14:paraId="3AEC7284" w14:textId="77777777" w:rsidR="00CD1D3D" w:rsidRDefault="00CD1D3D" w:rsidP="00CD1D3D">
      <w:pPr>
        <w:spacing w:after="0" w:line="240" w:lineRule="auto"/>
        <w:rPr>
          <w:rFonts w:eastAsia="Arial" w:cstheme="minorHAnsi"/>
          <w:color w:val="252525"/>
        </w:rPr>
      </w:pPr>
      <w:r>
        <w:rPr>
          <w:rFonts w:eastAsia="Arial" w:cstheme="minorHAnsi"/>
          <w:color w:val="252525"/>
        </w:rPr>
        <w:t xml:space="preserve">Mental Health Foundation, </w:t>
      </w:r>
      <w:r w:rsidRPr="00AF0DD5">
        <w:rPr>
          <w:rFonts w:eastAsia="Arial" w:cstheme="minorHAnsi"/>
          <w:color w:val="252525"/>
        </w:rPr>
        <w:t xml:space="preserve"> (2018). How common are mental health problems? Mental Health Foundation. </w:t>
      </w:r>
      <w:r>
        <w:rPr>
          <w:rFonts w:eastAsia="Arial" w:cstheme="minorHAnsi"/>
          <w:color w:val="252525"/>
        </w:rPr>
        <w:t>Available at:</w:t>
      </w:r>
      <w:r w:rsidRPr="00AF0DD5">
        <w:rPr>
          <w:rFonts w:eastAsia="Arial" w:cstheme="minorHAnsi"/>
          <w:color w:val="252525"/>
        </w:rPr>
        <w:t>https://www.mentalhealth.org.uk/our-work/mental-health-statistics</w:t>
      </w:r>
      <w:r>
        <w:rPr>
          <w:rFonts w:eastAsia="Arial" w:cstheme="minorHAnsi"/>
          <w:color w:val="252525"/>
        </w:rPr>
        <w:t xml:space="preserve"> [Accessed on 25-04-2024].</w:t>
      </w:r>
    </w:p>
    <w:p w14:paraId="1BF1F934" w14:textId="77777777" w:rsidR="00CD1D3D" w:rsidRDefault="00CD1D3D" w:rsidP="00CD1D3D">
      <w:pPr>
        <w:spacing w:after="0" w:line="240" w:lineRule="auto"/>
        <w:rPr>
          <w:rFonts w:eastAsia="Arial" w:cstheme="minorHAnsi"/>
          <w:color w:val="252525"/>
        </w:rPr>
      </w:pPr>
      <w:r>
        <w:rPr>
          <w:rFonts w:eastAsia="Arial" w:cstheme="minorHAnsi"/>
          <w:color w:val="252525"/>
        </w:rPr>
        <w:t>Office for National Statistics,</w:t>
      </w:r>
      <w:r w:rsidRPr="00AF0DD5">
        <w:rPr>
          <w:rFonts w:eastAsia="Arial" w:cstheme="minorHAnsi"/>
          <w:color w:val="252525"/>
        </w:rPr>
        <w:t xml:space="preserve"> (2020). Coronavirus and anxiety, Great Britain. Office for National Statistics. </w:t>
      </w:r>
      <w:r>
        <w:rPr>
          <w:rFonts w:eastAsia="Arial" w:cstheme="minorHAnsi"/>
          <w:color w:val="252525"/>
        </w:rPr>
        <w:t>Available at:</w:t>
      </w:r>
      <w:r w:rsidRPr="00AF0DD5">
        <w:rPr>
          <w:rFonts w:eastAsia="Arial" w:cstheme="minorHAnsi"/>
          <w:color w:val="252525"/>
        </w:rPr>
        <w:t>https://www.ons.gov.uk/peoplepopulationandcommunity/wellbeing/articles/coronavirusandanxietygreatbritain/3april2020to10may2020</w:t>
      </w:r>
      <w:r>
        <w:rPr>
          <w:rFonts w:eastAsia="Arial" w:cstheme="minorHAnsi"/>
          <w:color w:val="252525"/>
        </w:rPr>
        <w:t xml:space="preserve"> [Accessed on 24-04-2024].</w:t>
      </w:r>
    </w:p>
    <w:p w14:paraId="2CF2007B" w14:textId="77777777" w:rsidR="00CD1D3D" w:rsidRPr="00AF0DD5" w:rsidRDefault="00CD1D3D" w:rsidP="00CD1D3D">
      <w:pPr>
        <w:spacing w:after="0" w:line="240" w:lineRule="auto"/>
        <w:rPr>
          <w:rFonts w:cstheme="minorHAnsi"/>
        </w:rPr>
      </w:pPr>
      <w:proofErr w:type="spellStart"/>
      <w:r w:rsidRPr="00AF0DD5">
        <w:rPr>
          <w:rFonts w:eastAsia="Arial" w:cstheme="minorHAnsi"/>
          <w:color w:val="252525"/>
        </w:rPr>
        <w:t>Torales</w:t>
      </w:r>
      <w:proofErr w:type="spellEnd"/>
      <w:r w:rsidRPr="00AF0DD5">
        <w:rPr>
          <w:rFonts w:eastAsia="Arial" w:cstheme="minorHAnsi"/>
          <w:color w:val="252525"/>
        </w:rPr>
        <w:t xml:space="preserve">, J., O’Higgins, M., </w:t>
      </w:r>
      <w:proofErr w:type="spellStart"/>
      <w:r w:rsidRPr="00AF0DD5">
        <w:rPr>
          <w:rFonts w:eastAsia="Arial" w:cstheme="minorHAnsi"/>
          <w:color w:val="252525"/>
        </w:rPr>
        <w:t>Castaldelli</w:t>
      </w:r>
      <w:proofErr w:type="spellEnd"/>
      <w:r w:rsidRPr="00AF0DD5">
        <w:rPr>
          <w:rFonts w:eastAsia="Arial" w:cstheme="minorHAnsi"/>
          <w:color w:val="252525"/>
        </w:rPr>
        <w:t xml:space="preserve">-Maia, J. M., &amp; </w:t>
      </w:r>
      <w:proofErr w:type="spellStart"/>
      <w:r w:rsidRPr="00AF0DD5">
        <w:rPr>
          <w:rFonts w:eastAsia="Arial" w:cstheme="minorHAnsi"/>
          <w:color w:val="252525"/>
        </w:rPr>
        <w:t>Ventriglio</w:t>
      </w:r>
      <w:proofErr w:type="spellEnd"/>
      <w:r w:rsidRPr="00AF0DD5">
        <w:rPr>
          <w:rFonts w:eastAsia="Arial" w:cstheme="minorHAnsi"/>
          <w:color w:val="252525"/>
        </w:rPr>
        <w:t>, A. (2020). The outbreak of COVID-19 coronavirus and its impact on global mental health. Internationa</w:t>
      </w:r>
      <w:r>
        <w:rPr>
          <w:rFonts w:eastAsia="Arial" w:cstheme="minorHAnsi"/>
          <w:color w:val="252525"/>
        </w:rPr>
        <w:t xml:space="preserve">l Journal of Social Psychiatry. Available </w:t>
      </w:r>
      <w:proofErr w:type="spellStart"/>
      <w:r>
        <w:rPr>
          <w:rFonts w:eastAsia="Arial" w:cstheme="minorHAnsi"/>
          <w:color w:val="252525"/>
        </w:rPr>
        <w:t>at:</w:t>
      </w:r>
      <w:r w:rsidRPr="00AF0DD5">
        <w:rPr>
          <w:rFonts w:eastAsia="Arial" w:cstheme="minorHAnsi"/>
          <w:color w:val="252525"/>
        </w:rPr>
        <w:t>https</w:t>
      </w:r>
      <w:proofErr w:type="spellEnd"/>
      <w:r w:rsidRPr="00AF0DD5">
        <w:rPr>
          <w:rFonts w:eastAsia="Arial" w:cstheme="minorHAnsi"/>
          <w:color w:val="252525"/>
        </w:rPr>
        <w:t>://journals.sagepub.com/doi/10.1177/0020764020915212</w:t>
      </w:r>
      <w:r>
        <w:rPr>
          <w:rFonts w:eastAsia="Arial" w:cstheme="minorHAnsi"/>
          <w:color w:val="252525"/>
        </w:rPr>
        <w:t xml:space="preserve"> [view on 23-04-24].</w:t>
      </w:r>
    </w:p>
    <w:p w14:paraId="5B093830" w14:textId="77777777" w:rsidR="00CD1D3D" w:rsidRDefault="00CD1D3D" w:rsidP="00CD1D3D">
      <w:pPr>
        <w:spacing w:after="0" w:line="240" w:lineRule="auto"/>
        <w:rPr>
          <w:rFonts w:cstheme="minorHAnsi"/>
        </w:rPr>
      </w:pPr>
      <w:proofErr w:type="spellStart"/>
      <w:r w:rsidRPr="00AF0DD5">
        <w:rPr>
          <w:rFonts w:eastAsia="Arial" w:cstheme="minorHAnsi"/>
          <w:color w:val="252525"/>
        </w:rPr>
        <w:t>Shevlin</w:t>
      </w:r>
      <w:proofErr w:type="spellEnd"/>
      <w:r w:rsidRPr="00AF0DD5">
        <w:rPr>
          <w:rFonts w:eastAsia="Arial" w:cstheme="minorHAnsi"/>
          <w:color w:val="252525"/>
        </w:rPr>
        <w:t xml:space="preserve">, M., Nolan, E., </w:t>
      </w:r>
      <w:proofErr w:type="spellStart"/>
      <w:r w:rsidRPr="00AF0DD5">
        <w:rPr>
          <w:rFonts w:eastAsia="Arial" w:cstheme="minorHAnsi"/>
          <w:color w:val="252525"/>
        </w:rPr>
        <w:t>Owczarek</w:t>
      </w:r>
      <w:proofErr w:type="spellEnd"/>
      <w:r w:rsidRPr="00AF0DD5">
        <w:rPr>
          <w:rFonts w:eastAsia="Arial" w:cstheme="minorHAnsi"/>
          <w:color w:val="252525"/>
        </w:rPr>
        <w:t xml:space="preserve">, M., McBride, O., Murphy, J., Gibson Miller, J., Hartman, T. K., </w:t>
      </w:r>
      <w:proofErr w:type="spellStart"/>
      <w:r w:rsidRPr="00AF0DD5">
        <w:rPr>
          <w:rFonts w:eastAsia="Arial" w:cstheme="minorHAnsi"/>
          <w:color w:val="252525"/>
        </w:rPr>
        <w:t>Levita</w:t>
      </w:r>
      <w:proofErr w:type="spellEnd"/>
      <w:r w:rsidRPr="00AF0DD5">
        <w:rPr>
          <w:rFonts w:eastAsia="Arial" w:cstheme="minorHAnsi"/>
          <w:color w:val="252525"/>
        </w:rPr>
        <w:t xml:space="preserve">, L., Mason, L., Martinez, A. P., &amp; Stocks, T. (2020). Anxiety, depression, traumatic stress, and COVID-19 related anxiety in the UK general population during the COVID-19 pandemic. </w:t>
      </w:r>
      <w:proofErr w:type="spellStart"/>
      <w:r w:rsidRPr="00AF0DD5">
        <w:rPr>
          <w:rFonts w:eastAsia="Arial" w:cstheme="minorHAnsi"/>
          <w:color w:val="252525"/>
        </w:rPr>
        <w:t>BJPsych</w:t>
      </w:r>
      <w:proofErr w:type="spellEnd"/>
      <w:r w:rsidRPr="00AF0DD5">
        <w:rPr>
          <w:rFonts w:eastAsia="Arial" w:cstheme="minorHAnsi"/>
          <w:color w:val="252525"/>
        </w:rPr>
        <w:t xml:space="preserve"> Open.</w:t>
      </w:r>
      <w:r>
        <w:rPr>
          <w:rFonts w:eastAsia="Arial" w:cstheme="minorHAnsi"/>
          <w:color w:val="252525"/>
        </w:rPr>
        <w:t xml:space="preserve"> Available at:</w:t>
      </w:r>
      <w:r w:rsidRPr="00AF0DD5">
        <w:rPr>
          <w:rFonts w:eastAsia="Arial" w:cstheme="minorHAnsi"/>
          <w:color w:val="252525"/>
        </w:rPr>
        <w:t xml:space="preserve"> </w:t>
      </w:r>
      <w:hyperlink r:id="rId15" w:history="1">
        <w:r w:rsidRPr="00E23BCE">
          <w:rPr>
            <w:rStyle w:val="Hyperlink"/>
            <w:rFonts w:eastAsia="Arial" w:cstheme="minorHAnsi"/>
          </w:rPr>
          <w:t>https://www.cambridge.org/engage/api-gateway/mjr/assets/orp/resource/item/5f1860f2f4c4301d8f8b1816/original/anxiety-depression-traumatic-stress-and-covid-19-related-anxiety-in-the-uk-general-population-during-the-covid-19-pandemic.pdf</w:t>
        </w:r>
      </w:hyperlink>
      <w:r>
        <w:rPr>
          <w:rFonts w:eastAsia="Arial" w:cstheme="minorHAnsi"/>
          <w:color w:val="252525"/>
        </w:rPr>
        <w:t xml:space="preserve"> [Accessed on 23-04-2024].</w:t>
      </w:r>
    </w:p>
    <w:p w14:paraId="0BBD6A8C" w14:textId="77777777" w:rsidR="00CD1D3D" w:rsidRDefault="00CD1D3D" w:rsidP="00CD1D3D">
      <w:pPr>
        <w:spacing w:after="0" w:line="240" w:lineRule="auto"/>
        <w:rPr>
          <w:rFonts w:eastAsia="Arial" w:cstheme="minorHAnsi"/>
          <w:color w:val="252525"/>
        </w:rPr>
      </w:pPr>
      <w:r w:rsidRPr="00AF0DD5">
        <w:rPr>
          <w:rFonts w:eastAsia="Arial" w:cstheme="minorHAnsi"/>
          <w:color w:val="252525"/>
        </w:rPr>
        <w:t xml:space="preserve">Rosenberg, M., &amp; </w:t>
      </w:r>
      <w:proofErr w:type="spellStart"/>
      <w:r w:rsidRPr="00AF0DD5">
        <w:rPr>
          <w:rFonts w:eastAsia="Arial" w:cstheme="minorHAnsi"/>
          <w:color w:val="252525"/>
        </w:rPr>
        <w:t>Kossowsky</w:t>
      </w:r>
      <w:proofErr w:type="spellEnd"/>
      <w:r w:rsidRPr="00AF0DD5">
        <w:rPr>
          <w:rFonts w:eastAsia="Arial" w:cstheme="minorHAnsi"/>
          <w:color w:val="252525"/>
        </w:rPr>
        <w:t xml:space="preserve">, J. (2020). What is Anxiety? Learn the Symptoms, Causes, and How to Overcome It. </w:t>
      </w:r>
      <w:proofErr w:type="spellStart"/>
      <w:r w:rsidRPr="00AF0DD5">
        <w:rPr>
          <w:rFonts w:eastAsia="Arial" w:cstheme="minorHAnsi"/>
          <w:color w:val="252525"/>
        </w:rPr>
        <w:t>Psycom</w:t>
      </w:r>
      <w:proofErr w:type="spellEnd"/>
      <w:r w:rsidRPr="00AF0DD5">
        <w:rPr>
          <w:rFonts w:eastAsia="Arial" w:cstheme="minorHAnsi"/>
          <w:color w:val="252525"/>
        </w:rPr>
        <w:t xml:space="preserve">. </w:t>
      </w:r>
      <w:r>
        <w:rPr>
          <w:rFonts w:eastAsia="Arial" w:cstheme="minorHAnsi"/>
          <w:color w:val="252525"/>
        </w:rPr>
        <w:t xml:space="preserve">Available </w:t>
      </w:r>
      <w:proofErr w:type="spellStart"/>
      <w:r>
        <w:rPr>
          <w:rFonts w:eastAsia="Arial" w:cstheme="minorHAnsi"/>
          <w:color w:val="252525"/>
        </w:rPr>
        <w:t>at:</w:t>
      </w:r>
      <w:r w:rsidRPr="00AF0DD5">
        <w:rPr>
          <w:rFonts w:eastAsia="Arial" w:cstheme="minorHAnsi"/>
          <w:color w:val="252525"/>
        </w:rPr>
        <w:t>https</w:t>
      </w:r>
      <w:proofErr w:type="spellEnd"/>
      <w:r w:rsidRPr="00AF0DD5">
        <w:rPr>
          <w:rFonts w:eastAsia="Arial" w:cstheme="minorHAnsi"/>
          <w:color w:val="252525"/>
        </w:rPr>
        <w:t>://www.psycom.net/what-is-anxiety</w:t>
      </w:r>
      <w:r>
        <w:rPr>
          <w:rFonts w:eastAsia="Arial" w:cstheme="minorHAnsi"/>
          <w:color w:val="252525"/>
        </w:rPr>
        <w:t xml:space="preserve"> [Accessed on 24-04-24].</w:t>
      </w:r>
    </w:p>
    <w:p w14:paraId="3DC29650" w14:textId="77777777" w:rsidR="00CD1D3D" w:rsidRDefault="00CD1D3D" w:rsidP="00CD1D3D">
      <w:pPr>
        <w:spacing w:after="0" w:line="240" w:lineRule="auto"/>
        <w:rPr>
          <w:rFonts w:eastAsia="Arial" w:cstheme="minorHAnsi"/>
          <w:color w:val="252525"/>
        </w:rPr>
      </w:pPr>
    </w:p>
    <w:p w14:paraId="6D0D41DE" w14:textId="77777777" w:rsidR="00CD1D3D" w:rsidRDefault="00CD1D3D" w:rsidP="00CD1D3D">
      <w:pPr>
        <w:spacing w:after="0" w:line="240" w:lineRule="auto"/>
        <w:rPr>
          <w:rFonts w:eastAsia="Arial" w:cstheme="minorHAnsi"/>
          <w:color w:val="252525"/>
        </w:rPr>
      </w:pPr>
    </w:p>
    <w:p w14:paraId="30A4D471" w14:textId="77777777" w:rsidR="00CD1D3D" w:rsidRDefault="00CD1D3D" w:rsidP="00CD1D3D">
      <w:pPr>
        <w:spacing w:after="0" w:line="240" w:lineRule="auto"/>
        <w:rPr>
          <w:rFonts w:eastAsia="Arial" w:cstheme="minorHAnsi"/>
          <w:color w:val="252525"/>
        </w:rPr>
      </w:pPr>
    </w:p>
    <w:p w14:paraId="3E76B104" w14:textId="77777777" w:rsidR="00CD1D3D" w:rsidRDefault="00CD1D3D" w:rsidP="00CD1D3D">
      <w:pPr>
        <w:spacing w:after="0" w:line="240" w:lineRule="auto"/>
        <w:rPr>
          <w:rFonts w:eastAsia="Arial" w:cstheme="minorHAnsi"/>
          <w:color w:val="252525"/>
        </w:rPr>
      </w:pPr>
    </w:p>
    <w:p w14:paraId="6A71C89B" w14:textId="77777777" w:rsidR="00CD1D3D" w:rsidRDefault="00CD1D3D" w:rsidP="00CD1D3D">
      <w:pPr>
        <w:spacing w:after="0" w:line="240" w:lineRule="auto"/>
        <w:rPr>
          <w:rFonts w:eastAsia="Arial" w:cstheme="minorHAnsi"/>
          <w:color w:val="252525"/>
        </w:rPr>
      </w:pPr>
    </w:p>
    <w:p w14:paraId="2A29E090" w14:textId="77777777" w:rsidR="00CD1D3D" w:rsidRDefault="00CD1D3D" w:rsidP="00CD1D3D">
      <w:pPr>
        <w:spacing w:after="0" w:line="240" w:lineRule="auto"/>
        <w:rPr>
          <w:rFonts w:eastAsia="Arial" w:cstheme="minorHAnsi"/>
          <w:color w:val="252525"/>
        </w:rPr>
      </w:pPr>
    </w:p>
    <w:p w14:paraId="592E9F26" w14:textId="77777777" w:rsidR="00CD1D3D" w:rsidRDefault="00CD1D3D" w:rsidP="00CD1D3D">
      <w:pPr>
        <w:spacing w:after="0" w:line="240" w:lineRule="auto"/>
        <w:rPr>
          <w:rFonts w:eastAsia="Arial" w:cstheme="minorHAnsi"/>
          <w:color w:val="252525"/>
        </w:rPr>
      </w:pPr>
      <w:proofErr w:type="spellStart"/>
      <w:r>
        <w:rPr>
          <w:rFonts w:eastAsia="Arial" w:cstheme="minorHAnsi"/>
          <w:color w:val="252525"/>
        </w:rPr>
        <w:t>Hassan,L</w:t>
      </w:r>
      <w:proofErr w:type="spellEnd"/>
      <w:r>
        <w:rPr>
          <w:rFonts w:eastAsia="Arial" w:cstheme="minorHAnsi"/>
          <w:color w:val="252525"/>
        </w:rPr>
        <w:t>., Peek,N.,Lovell,K.,Carvalho,A.F.,</w:t>
      </w:r>
      <w:proofErr w:type="spellStart"/>
      <w:r>
        <w:rPr>
          <w:rFonts w:eastAsia="Arial" w:cstheme="minorHAnsi"/>
          <w:color w:val="252525"/>
        </w:rPr>
        <w:t>Solmin</w:t>
      </w:r>
      <w:proofErr w:type="spellEnd"/>
      <w:r>
        <w:rPr>
          <w:rFonts w:eastAsia="Arial" w:cstheme="minorHAnsi"/>
          <w:color w:val="252525"/>
        </w:rPr>
        <w:t xml:space="preserve">, M., </w:t>
      </w:r>
      <w:proofErr w:type="spellStart"/>
      <w:r>
        <w:rPr>
          <w:rFonts w:eastAsia="Arial" w:cstheme="minorHAnsi"/>
          <w:color w:val="252525"/>
        </w:rPr>
        <w:t>Stubbs,B</w:t>
      </w:r>
      <w:proofErr w:type="spellEnd"/>
      <w:r>
        <w:rPr>
          <w:rFonts w:eastAsia="Arial" w:cstheme="minorHAnsi"/>
          <w:color w:val="252525"/>
        </w:rPr>
        <w:t xml:space="preserve">., and </w:t>
      </w:r>
      <w:proofErr w:type="spellStart"/>
      <w:r>
        <w:rPr>
          <w:rFonts w:eastAsia="Arial" w:cstheme="minorHAnsi"/>
          <w:color w:val="252525"/>
        </w:rPr>
        <w:t>Firth,J</w:t>
      </w:r>
      <w:proofErr w:type="spellEnd"/>
      <w:r>
        <w:rPr>
          <w:rFonts w:eastAsia="Arial" w:cstheme="minorHAnsi"/>
          <w:color w:val="252525"/>
        </w:rPr>
        <w:t>.,(2022)</w:t>
      </w:r>
      <w:r w:rsidRPr="00AF0DD5">
        <w:rPr>
          <w:rFonts w:eastAsia="Arial" w:cstheme="minorHAnsi"/>
          <w:color w:val="252525"/>
        </w:rPr>
        <w:t>.</w:t>
      </w:r>
      <w:r>
        <w:rPr>
          <w:rFonts w:eastAsia="Arial" w:cstheme="minorHAnsi"/>
          <w:color w:val="252525"/>
        </w:rPr>
        <w:t xml:space="preserve"> </w:t>
      </w:r>
      <w:r w:rsidRPr="00FA0335">
        <w:rPr>
          <w:rFonts w:eastAsia="Arial" w:cstheme="minorHAnsi"/>
          <w:i/>
          <w:color w:val="252525"/>
        </w:rPr>
        <w:t>Disparities in COVID-19 infection, hospitalization, and death in people with schizophrenia, bipolar disorder, and depressive disorder</w:t>
      </w:r>
      <w:r>
        <w:rPr>
          <w:rFonts w:eastAsia="Arial" w:cstheme="minorHAnsi"/>
          <w:color w:val="252525"/>
        </w:rPr>
        <w:t xml:space="preserve">: a cohort study of UK </w:t>
      </w:r>
      <w:proofErr w:type="spellStart"/>
      <w:r>
        <w:rPr>
          <w:rFonts w:eastAsia="Arial" w:cstheme="minorHAnsi"/>
          <w:color w:val="252525"/>
        </w:rPr>
        <w:t>biobank</w:t>
      </w:r>
      <w:proofErr w:type="spellEnd"/>
      <w:r>
        <w:rPr>
          <w:rFonts w:eastAsia="Arial" w:cstheme="minorHAnsi"/>
          <w:color w:val="252525"/>
        </w:rPr>
        <w:t xml:space="preserve">. Molecular </w:t>
      </w:r>
      <w:proofErr w:type="spellStart"/>
      <w:r>
        <w:rPr>
          <w:rFonts w:eastAsia="Arial" w:cstheme="minorHAnsi"/>
          <w:color w:val="252525"/>
        </w:rPr>
        <w:t>psychriatry</w:t>
      </w:r>
      <w:proofErr w:type="spellEnd"/>
      <w:r>
        <w:rPr>
          <w:rFonts w:eastAsia="Arial" w:cstheme="minorHAnsi"/>
          <w:color w:val="252525"/>
        </w:rPr>
        <w:t>. 27(2), pp, 1248-1255.</w:t>
      </w:r>
    </w:p>
    <w:p w14:paraId="6C9C6A11" w14:textId="77777777" w:rsidR="00CD1D3D" w:rsidRDefault="00CD1D3D" w:rsidP="00CD1D3D">
      <w:pPr>
        <w:spacing w:after="0" w:line="240" w:lineRule="auto"/>
        <w:rPr>
          <w:rFonts w:cstheme="minorHAnsi"/>
          <w:color w:val="222222"/>
          <w:shd w:val="clear" w:color="auto" w:fill="FFFFFF"/>
        </w:rPr>
      </w:pPr>
      <w:proofErr w:type="spellStart"/>
      <w:r w:rsidRPr="007210F6">
        <w:rPr>
          <w:rFonts w:cstheme="minorHAnsi"/>
          <w:color w:val="222222"/>
          <w:shd w:val="clear" w:color="auto" w:fill="FFFFFF"/>
        </w:rPr>
        <w:t>Fornaro</w:t>
      </w:r>
      <w:proofErr w:type="spellEnd"/>
      <w:r w:rsidRPr="007210F6">
        <w:rPr>
          <w:rFonts w:cstheme="minorHAnsi"/>
          <w:color w:val="222222"/>
          <w:shd w:val="clear" w:color="auto" w:fill="FFFFFF"/>
        </w:rPr>
        <w:t xml:space="preserve">, M., De </w:t>
      </w:r>
      <w:proofErr w:type="spellStart"/>
      <w:r w:rsidRPr="007210F6">
        <w:rPr>
          <w:rFonts w:cstheme="minorHAnsi"/>
          <w:color w:val="222222"/>
          <w:shd w:val="clear" w:color="auto" w:fill="FFFFFF"/>
        </w:rPr>
        <w:t>Prisco</w:t>
      </w:r>
      <w:proofErr w:type="spellEnd"/>
      <w:r w:rsidRPr="007210F6">
        <w:rPr>
          <w:rFonts w:cstheme="minorHAnsi"/>
          <w:color w:val="222222"/>
          <w:shd w:val="clear" w:color="auto" w:fill="FFFFFF"/>
        </w:rPr>
        <w:t xml:space="preserve">, M., </w:t>
      </w:r>
      <w:proofErr w:type="spellStart"/>
      <w:r w:rsidRPr="007210F6">
        <w:rPr>
          <w:rFonts w:cstheme="minorHAnsi"/>
          <w:color w:val="222222"/>
          <w:shd w:val="clear" w:color="auto" w:fill="FFFFFF"/>
        </w:rPr>
        <w:t>Billeci</w:t>
      </w:r>
      <w:proofErr w:type="spellEnd"/>
      <w:r w:rsidRPr="007210F6">
        <w:rPr>
          <w:rFonts w:cstheme="minorHAnsi"/>
          <w:color w:val="222222"/>
          <w:shd w:val="clear" w:color="auto" w:fill="FFFFFF"/>
        </w:rPr>
        <w:t xml:space="preserve">, M., </w:t>
      </w:r>
      <w:proofErr w:type="spellStart"/>
      <w:r w:rsidRPr="007210F6">
        <w:rPr>
          <w:rFonts w:cstheme="minorHAnsi"/>
          <w:color w:val="222222"/>
          <w:shd w:val="clear" w:color="auto" w:fill="FFFFFF"/>
        </w:rPr>
        <w:t>Ermini</w:t>
      </w:r>
      <w:proofErr w:type="spellEnd"/>
      <w:r w:rsidRPr="007210F6">
        <w:rPr>
          <w:rFonts w:cstheme="minorHAnsi"/>
          <w:color w:val="222222"/>
          <w:shd w:val="clear" w:color="auto" w:fill="FFFFFF"/>
        </w:rPr>
        <w:t xml:space="preserve">, E., Young, A.H., </w:t>
      </w:r>
      <w:proofErr w:type="spellStart"/>
      <w:r w:rsidRPr="007210F6">
        <w:rPr>
          <w:rFonts w:cstheme="minorHAnsi"/>
          <w:color w:val="222222"/>
          <w:shd w:val="clear" w:color="auto" w:fill="FFFFFF"/>
        </w:rPr>
        <w:t>Lafer</w:t>
      </w:r>
      <w:proofErr w:type="spellEnd"/>
      <w:r w:rsidRPr="007210F6">
        <w:rPr>
          <w:rFonts w:cstheme="minorHAnsi"/>
          <w:color w:val="222222"/>
          <w:shd w:val="clear" w:color="auto" w:fill="FFFFFF"/>
        </w:rPr>
        <w:t xml:space="preserve">, B., </w:t>
      </w:r>
      <w:proofErr w:type="spellStart"/>
      <w:r w:rsidRPr="007210F6">
        <w:rPr>
          <w:rFonts w:cstheme="minorHAnsi"/>
          <w:color w:val="222222"/>
          <w:shd w:val="clear" w:color="auto" w:fill="FFFFFF"/>
        </w:rPr>
        <w:t>Soares</w:t>
      </w:r>
      <w:proofErr w:type="spellEnd"/>
      <w:r w:rsidRPr="007210F6">
        <w:rPr>
          <w:rFonts w:cstheme="minorHAnsi"/>
          <w:color w:val="222222"/>
          <w:shd w:val="clear" w:color="auto" w:fill="FFFFFF"/>
        </w:rPr>
        <w:t xml:space="preserve">, J.C., </w:t>
      </w:r>
      <w:proofErr w:type="spellStart"/>
      <w:r w:rsidRPr="007210F6">
        <w:rPr>
          <w:rFonts w:cstheme="minorHAnsi"/>
          <w:color w:val="222222"/>
          <w:shd w:val="clear" w:color="auto" w:fill="FFFFFF"/>
        </w:rPr>
        <w:t>Vieta</w:t>
      </w:r>
      <w:proofErr w:type="spellEnd"/>
      <w:r w:rsidRPr="007210F6">
        <w:rPr>
          <w:rFonts w:cstheme="minorHAnsi"/>
          <w:color w:val="222222"/>
          <w:shd w:val="clear" w:color="auto" w:fill="FFFFFF"/>
        </w:rPr>
        <w:t xml:space="preserve">, E., </w:t>
      </w:r>
      <w:proofErr w:type="spellStart"/>
      <w:r w:rsidRPr="007210F6">
        <w:rPr>
          <w:rFonts w:cstheme="minorHAnsi"/>
          <w:color w:val="222222"/>
          <w:shd w:val="clear" w:color="auto" w:fill="FFFFFF"/>
        </w:rPr>
        <w:t>Quevedo</w:t>
      </w:r>
      <w:proofErr w:type="spellEnd"/>
      <w:r w:rsidRPr="007210F6">
        <w:rPr>
          <w:rFonts w:cstheme="minorHAnsi"/>
          <w:color w:val="222222"/>
          <w:shd w:val="clear" w:color="auto" w:fill="FFFFFF"/>
        </w:rPr>
        <w:t xml:space="preserve">, J., de </w:t>
      </w:r>
      <w:proofErr w:type="spellStart"/>
      <w:r w:rsidRPr="007210F6">
        <w:rPr>
          <w:rFonts w:cstheme="minorHAnsi"/>
          <w:color w:val="222222"/>
          <w:shd w:val="clear" w:color="auto" w:fill="FFFFFF"/>
        </w:rPr>
        <w:t>Bartolomeis</w:t>
      </w:r>
      <w:proofErr w:type="spellEnd"/>
      <w:r w:rsidRPr="007210F6">
        <w:rPr>
          <w:rFonts w:cstheme="minorHAnsi"/>
          <w:color w:val="222222"/>
          <w:shd w:val="clear" w:color="auto" w:fill="FFFFFF"/>
        </w:rPr>
        <w:t xml:space="preserve">, A. and Sim, K., </w:t>
      </w:r>
      <w:r>
        <w:rPr>
          <w:rFonts w:cstheme="minorHAnsi"/>
          <w:color w:val="222222"/>
          <w:shd w:val="clear" w:color="auto" w:fill="FFFFFF"/>
        </w:rPr>
        <w:t>(</w:t>
      </w:r>
      <w:r w:rsidRPr="007210F6">
        <w:rPr>
          <w:rFonts w:cstheme="minorHAnsi"/>
          <w:color w:val="222222"/>
          <w:shd w:val="clear" w:color="auto" w:fill="FFFFFF"/>
        </w:rPr>
        <w:t>2021</w:t>
      </w:r>
      <w:r>
        <w:rPr>
          <w:rFonts w:cstheme="minorHAnsi"/>
          <w:color w:val="222222"/>
          <w:shd w:val="clear" w:color="auto" w:fill="FFFFFF"/>
        </w:rPr>
        <w:t>)</w:t>
      </w:r>
      <w:r w:rsidRPr="007210F6">
        <w:rPr>
          <w:rFonts w:cstheme="minorHAnsi"/>
          <w:color w:val="222222"/>
          <w:shd w:val="clear" w:color="auto" w:fill="FFFFFF"/>
        </w:rPr>
        <w:t>. Implications of the COVID-19 pandemic for people with bipolar disorders: A scoping review. </w:t>
      </w:r>
      <w:r w:rsidRPr="007210F6">
        <w:rPr>
          <w:rFonts w:cstheme="minorHAnsi"/>
          <w:i/>
          <w:iCs/>
          <w:color w:val="222222"/>
          <w:shd w:val="clear" w:color="auto" w:fill="FFFFFF"/>
        </w:rPr>
        <w:t>Journal of affective disorders</w:t>
      </w:r>
      <w:r w:rsidRPr="007210F6">
        <w:rPr>
          <w:rFonts w:cstheme="minorHAnsi"/>
          <w:color w:val="222222"/>
          <w:shd w:val="clear" w:color="auto" w:fill="FFFFFF"/>
        </w:rPr>
        <w:t>, </w:t>
      </w:r>
      <w:r w:rsidRPr="007210F6">
        <w:rPr>
          <w:rFonts w:cstheme="minorHAnsi"/>
          <w:i/>
          <w:iCs/>
          <w:color w:val="222222"/>
          <w:shd w:val="clear" w:color="auto" w:fill="FFFFFF"/>
        </w:rPr>
        <w:t>295</w:t>
      </w:r>
      <w:r w:rsidRPr="007210F6">
        <w:rPr>
          <w:rFonts w:cstheme="minorHAnsi"/>
          <w:color w:val="222222"/>
          <w:shd w:val="clear" w:color="auto" w:fill="FFFFFF"/>
        </w:rPr>
        <w:t>, pp.740-751.</w:t>
      </w:r>
    </w:p>
    <w:p w14:paraId="479DF248" w14:textId="77777777" w:rsidR="00CD1D3D" w:rsidRDefault="00CD1D3D" w:rsidP="00CD1D3D">
      <w:pPr>
        <w:spacing w:after="0" w:line="240" w:lineRule="auto"/>
        <w:rPr>
          <w:rFonts w:cstheme="minorHAnsi"/>
          <w:color w:val="222222"/>
          <w:shd w:val="clear" w:color="auto" w:fill="FFFFFF"/>
        </w:rPr>
      </w:pPr>
      <w:r w:rsidRPr="007210F6">
        <w:rPr>
          <w:rFonts w:cstheme="minorHAnsi"/>
          <w:color w:val="222222"/>
          <w:shd w:val="clear" w:color="auto" w:fill="FFFFFF"/>
        </w:rPr>
        <w:t xml:space="preserve">Hernández-Gómez, A., Andrade-González, N., </w:t>
      </w:r>
      <w:proofErr w:type="spellStart"/>
      <w:r w:rsidRPr="007210F6">
        <w:rPr>
          <w:rFonts w:cstheme="minorHAnsi"/>
          <w:color w:val="222222"/>
          <w:shd w:val="clear" w:color="auto" w:fill="FFFFFF"/>
        </w:rPr>
        <w:t>Lahera</w:t>
      </w:r>
      <w:proofErr w:type="spellEnd"/>
      <w:r w:rsidRPr="007210F6">
        <w:rPr>
          <w:rFonts w:cstheme="minorHAnsi"/>
          <w:color w:val="222222"/>
          <w:shd w:val="clear" w:color="auto" w:fill="FFFFFF"/>
        </w:rPr>
        <w:t xml:space="preserve">, G. and </w:t>
      </w:r>
      <w:proofErr w:type="spellStart"/>
      <w:r w:rsidRPr="007210F6">
        <w:rPr>
          <w:rFonts w:cstheme="minorHAnsi"/>
          <w:color w:val="222222"/>
          <w:shd w:val="clear" w:color="auto" w:fill="FFFFFF"/>
        </w:rPr>
        <w:t>Vieta</w:t>
      </w:r>
      <w:proofErr w:type="spellEnd"/>
      <w:r w:rsidRPr="007210F6">
        <w:rPr>
          <w:rFonts w:cstheme="minorHAnsi"/>
          <w:color w:val="222222"/>
          <w:shd w:val="clear" w:color="auto" w:fill="FFFFFF"/>
        </w:rPr>
        <w:t>, E.,</w:t>
      </w:r>
      <w:r>
        <w:rPr>
          <w:rFonts w:cstheme="minorHAnsi"/>
          <w:color w:val="222222"/>
          <w:shd w:val="clear" w:color="auto" w:fill="FFFFFF"/>
        </w:rPr>
        <w:t>(</w:t>
      </w:r>
      <w:r w:rsidRPr="007210F6">
        <w:rPr>
          <w:rFonts w:cstheme="minorHAnsi"/>
          <w:color w:val="222222"/>
          <w:shd w:val="clear" w:color="auto" w:fill="FFFFFF"/>
        </w:rPr>
        <w:t>2021</w:t>
      </w:r>
      <w:r>
        <w:rPr>
          <w:rFonts w:cstheme="minorHAnsi"/>
          <w:color w:val="222222"/>
          <w:shd w:val="clear" w:color="auto" w:fill="FFFFFF"/>
        </w:rPr>
        <w:t>)</w:t>
      </w:r>
      <w:r w:rsidRPr="007210F6">
        <w:rPr>
          <w:rFonts w:cstheme="minorHAnsi"/>
          <w:color w:val="222222"/>
          <w:shd w:val="clear" w:color="auto" w:fill="FFFFFF"/>
        </w:rPr>
        <w:t>. Recommendations for the care of patients with bipolar disorder during the COVID-19 pandemic. </w:t>
      </w:r>
      <w:r w:rsidRPr="007210F6">
        <w:rPr>
          <w:rFonts w:cstheme="minorHAnsi"/>
          <w:i/>
          <w:iCs/>
          <w:color w:val="222222"/>
          <w:shd w:val="clear" w:color="auto" w:fill="FFFFFF"/>
        </w:rPr>
        <w:t>Journal of Affective Disorders</w:t>
      </w:r>
      <w:r w:rsidRPr="007210F6">
        <w:rPr>
          <w:rFonts w:cstheme="minorHAnsi"/>
          <w:color w:val="222222"/>
          <w:shd w:val="clear" w:color="auto" w:fill="FFFFFF"/>
        </w:rPr>
        <w:t>, </w:t>
      </w:r>
      <w:r w:rsidRPr="007210F6">
        <w:rPr>
          <w:rFonts w:cstheme="minorHAnsi"/>
          <w:i/>
          <w:iCs/>
          <w:color w:val="222222"/>
          <w:shd w:val="clear" w:color="auto" w:fill="FFFFFF"/>
        </w:rPr>
        <w:t>279</w:t>
      </w:r>
      <w:r w:rsidRPr="007210F6">
        <w:rPr>
          <w:rFonts w:cstheme="minorHAnsi"/>
          <w:color w:val="222222"/>
          <w:shd w:val="clear" w:color="auto" w:fill="FFFFFF"/>
        </w:rPr>
        <w:t>, pp.117-121.</w:t>
      </w:r>
      <w:r>
        <w:rPr>
          <w:rFonts w:cstheme="minorHAnsi"/>
          <w:color w:val="222222"/>
          <w:shd w:val="clear" w:color="auto" w:fill="FFFFFF"/>
        </w:rPr>
        <w:t xml:space="preserve"> </w:t>
      </w:r>
    </w:p>
    <w:p w14:paraId="11648169" w14:textId="77777777" w:rsidR="00CD1D3D" w:rsidRDefault="00CD1D3D" w:rsidP="00CD1D3D">
      <w:pPr>
        <w:spacing w:after="0" w:line="240" w:lineRule="auto"/>
        <w:rPr>
          <w:rFonts w:ascii="Arial" w:hAnsi="Arial" w:cs="Arial"/>
          <w:color w:val="222222"/>
          <w:sz w:val="20"/>
          <w:szCs w:val="20"/>
          <w:shd w:val="clear" w:color="auto" w:fill="FFFFFF"/>
        </w:rPr>
      </w:pPr>
      <w:r w:rsidRPr="00CF2C54">
        <w:rPr>
          <w:rFonts w:cstheme="minorHAnsi"/>
          <w:color w:val="222222"/>
          <w:shd w:val="clear" w:color="auto" w:fill="FFFFFF"/>
        </w:rPr>
        <w:t xml:space="preserve">Lewis, K.J., Lewis, C., Roberts, A., Richards, N.A., </w:t>
      </w:r>
      <w:proofErr w:type="spellStart"/>
      <w:r w:rsidRPr="00CF2C54">
        <w:rPr>
          <w:rFonts w:cstheme="minorHAnsi"/>
          <w:color w:val="222222"/>
          <w:shd w:val="clear" w:color="auto" w:fill="FFFFFF"/>
        </w:rPr>
        <w:t>Evison</w:t>
      </w:r>
      <w:proofErr w:type="spellEnd"/>
      <w:r w:rsidRPr="00CF2C54">
        <w:rPr>
          <w:rFonts w:cstheme="minorHAnsi"/>
          <w:color w:val="222222"/>
          <w:shd w:val="clear" w:color="auto" w:fill="FFFFFF"/>
        </w:rPr>
        <w:t xml:space="preserve">, C., Pearce, H.A., Lloyd, K., </w:t>
      </w:r>
      <w:proofErr w:type="spellStart"/>
      <w:r w:rsidRPr="00CF2C54">
        <w:rPr>
          <w:rFonts w:cstheme="minorHAnsi"/>
          <w:color w:val="222222"/>
          <w:shd w:val="clear" w:color="auto" w:fill="FFFFFF"/>
        </w:rPr>
        <w:t>Meudell</w:t>
      </w:r>
      <w:proofErr w:type="spellEnd"/>
      <w:r w:rsidRPr="00CF2C54">
        <w:rPr>
          <w:rFonts w:cstheme="minorHAnsi"/>
          <w:color w:val="222222"/>
          <w:shd w:val="clear" w:color="auto" w:fill="FFFFFF"/>
        </w:rPr>
        <w:t>, A., Edwards, B.M., Robinson, C.A. and Poole, R., 2022. The effect of the COVID-19 pandemic on mental health in individuals with pre-existing mental illness. </w:t>
      </w:r>
      <w:proofErr w:type="spellStart"/>
      <w:r w:rsidRPr="00CF2C54">
        <w:rPr>
          <w:rFonts w:cstheme="minorHAnsi"/>
          <w:i/>
          <w:iCs/>
          <w:color w:val="222222"/>
          <w:shd w:val="clear" w:color="auto" w:fill="FFFFFF"/>
        </w:rPr>
        <w:t>BJPsych</w:t>
      </w:r>
      <w:proofErr w:type="spellEnd"/>
      <w:r w:rsidRPr="00CF2C54">
        <w:rPr>
          <w:rFonts w:cstheme="minorHAnsi"/>
          <w:i/>
          <w:iCs/>
          <w:color w:val="222222"/>
          <w:shd w:val="clear" w:color="auto" w:fill="FFFFFF"/>
        </w:rPr>
        <w:t xml:space="preserve"> Open</w:t>
      </w:r>
      <w:r w:rsidRPr="00CF2C54">
        <w:rPr>
          <w:rFonts w:cstheme="minorHAnsi"/>
          <w:color w:val="222222"/>
          <w:shd w:val="clear" w:color="auto" w:fill="FFFFFF"/>
        </w:rPr>
        <w:t>, </w:t>
      </w:r>
      <w:r w:rsidRPr="00CF2C54">
        <w:rPr>
          <w:rFonts w:cstheme="minorHAnsi"/>
          <w:i/>
          <w:iCs/>
          <w:color w:val="222222"/>
          <w:shd w:val="clear" w:color="auto" w:fill="FFFFFF"/>
        </w:rPr>
        <w:t>8</w:t>
      </w:r>
      <w:r w:rsidRPr="00CF2C54">
        <w:rPr>
          <w:rFonts w:cstheme="minorHAnsi"/>
          <w:color w:val="222222"/>
          <w:shd w:val="clear" w:color="auto" w:fill="FFFFFF"/>
        </w:rPr>
        <w:t>(2), p.e59</w:t>
      </w:r>
      <w:r>
        <w:rPr>
          <w:rFonts w:ascii="Arial" w:hAnsi="Arial" w:cs="Arial"/>
          <w:color w:val="222222"/>
          <w:sz w:val="20"/>
          <w:szCs w:val="20"/>
          <w:shd w:val="clear" w:color="auto" w:fill="FFFFFF"/>
        </w:rPr>
        <w:t>.</w:t>
      </w:r>
    </w:p>
    <w:p w14:paraId="2398D0A0" w14:textId="77777777" w:rsidR="00CD1D3D" w:rsidRDefault="00CD1D3D" w:rsidP="00CD1D3D">
      <w:pPr>
        <w:spacing w:after="0" w:line="240" w:lineRule="auto"/>
        <w:rPr>
          <w:rFonts w:eastAsia="Arial" w:cstheme="minorHAnsi"/>
          <w:color w:val="252525"/>
        </w:rPr>
      </w:pPr>
    </w:p>
    <w:p w14:paraId="684D7E36" w14:textId="77777777" w:rsidR="00CD1D3D" w:rsidRDefault="00CD1D3D" w:rsidP="00CD1D3D">
      <w:pPr>
        <w:spacing w:after="0" w:line="240" w:lineRule="auto"/>
        <w:rPr>
          <w:rFonts w:eastAsia="Arial" w:cstheme="minorHAnsi"/>
          <w:color w:val="252525"/>
        </w:rPr>
      </w:pPr>
    </w:p>
    <w:p w14:paraId="7FEFC983" w14:textId="77777777" w:rsidR="00CD1D3D" w:rsidRDefault="00CD1D3D" w:rsidP="00CD1D3D">
      <w:pPr>
        <w:spacing w:after="0" w:line="240" w:lineRule="auto"/>
        <w:rPr>
          <w:rFonts w:eastAsia="Arial" w:cstheme="minorHAnsi"/>
          <w:color w:val="252525"/>
        </w:rPr>
      </w:pPr>
    </w:p>
    <w:p w14:paraId="2D129602" w14:textId="77777777" w:rsidR="00CD1D3D" w:rsidRDefault="00CD1D3D" w:rsidP="00CD1D3D">
      <w:pPr>
        <w:spacing w:after="0" w:line="240" w:lineRule="auto"/>
        <w:rPr>
          <w:rFonts w:eastAsia="Arial" w:cstheme="minorHAnsi"/>
          <w:color w:val="252525"/>
        </w:rPr>
      </w:pPr>
    </w:p>
    <w:p w14:paraId="3D11A876" w14:textId="77777777" w:rsidR="00CD1D3D" w:rsidRDefault="00CD1D3D" w:rsidP="00CD1D3D">
      <w:pPr>
        <w:spacing w:after="0" w:line="240" w:lineRule="auto"/>
        <w:rPr>
          <w:rFonts w:eastAsia="Arial" w:cstheme="minorHAnsi"/>
          <w:color w:val="252525"/>
        </w:rPr>
      </w:pPr>
    </w:p>
    <w:p w14:paraId="6978999F" w14:textId="77777777" w:rsidR="00CD1D3D" w:rsidRDefault="00CD1D3D" w:rsidP="00CD1D3D">
      <w:pPr>
        <w:spacing w:after="0" w:line="240" w:lineRule="auto"/>
        <w:rPr>
          <w:rFonts w:eastAsia="Arial" w:cstheme="minorHAnsi"/>
          <w:color w:val="252525"/>
        </w:rPr>
      </w:pPr>
    </w:p>
    <w:p w14:paraId="10B32792" w14:textId="77777777" w:rsidR="00CD1D3D" w:rsidRDefault="00CD1D3D" w:rsidP="00CD1D3D">
      <w:pPr>
        <w:spacing w:after="0" w:line="240" w:lineRule="auto"/>
        <w:rPr>
          <w:rFonts w:eastAsia="Arial" w:cstheme="minorHAnsi"/>
          <w:color w:val="252525"/>
        </w:rPr>
      </w:pPr>
      <w:r w:rsidRPr="009E5A64">
        <w:rPr>
          <w:rFonts w:eastAsia="Arial" w:cstheme="minorHAnsi"/>
          <w:color w:val="252525"/>
        </w:rPr>
        <w:t>World Health Organization, (2021</w:t>
      </w:r>
      <w:r>
        <w:rPr>
          <w:rFonts w:eastAsia="Arial" w:cstheme="minorHAnsi"/>
          <w:color w:val="252525"/>
        </w:rPr>
        <w:t xml:space="preserve">). </w:t>
      </w:r>
      <w:r w:rsidRPr="009E5A64">
        <w:rPr>
          <w:rFonts w:eastAsia="Arial" w:cstheme="minorHAnsi"/>
          <w:i/>
          <w:color w:val="252525"/>
        </w:rPr>
        <w:t>Mental Health and Wellbeing</w:t>
      </w:r>
      <w:r>
        <w:rPr>
          <w:rFonts w:eastAsia="Arial" w:cstheme="minorHAnsi"/>
          <w:color w:val="252525"/>
        </w:rPr>
        <w:t>: Prioritizing health and world view.</w:t>
      </w:r>
      <w:r w:rsidRPr="009E5A64">
        <w:rPr>
          <w:rFonts w:eastAsia="Arial" w:cstheme="minorHAnsi"/>
          <w:color w:val="252525"/>
        </w:rPr>
        <w:t xml:space="preserve"> Available at: </w:t>
      </w:r>
      <w:hyperlink r:id="rId16" w:history="1">
        <w:r w:rsidRPr="00E23BCE">
          <w:rPr>
            <w:rStyle w:val="Hyperlink"/>
            <w:rFonts w:eastAsia="Arial" w:cstheme="minorHAnsi"/>
          </w:rPr>
          <w:t>https://www.who.int/about/who-we-are/constitution</w:t>
        </w:r>
      </w:hyperlink>
      <w:r w:rsidRPr="009E5A64">
        <w:rPr>
          <w:rFonts w:eastAsia="Arial" w:cstheme="minorHAnsi"/>
          <w:color w:val="252525"/>
        </w:rPr>
        <w:t>.</w:t>
      </w:r>
      <w:r>
        <w:rPr>
          <w:rFonts w:eastAsia="Arial" w:cstheme="minorHAnsi"/>
          <w:color w:val="252525"/>
        </w:rPr>
        <w:t xml:space="preserve"> [Accessed on 26-04-2024].</w:t>
      </w:r>
    </w:p>
    <w:p w14:paraId="4401C49C" w14:textId="77777777" w:rsidR="00CD1D3D" w:rsidRDefault="00CD1D3D" w:rsidP="00CD1D3D">
      <w:pPr>
        <w:spacing w:after="0" w:line="240" w:lineRule="auto"/>
        <w:rPr>
          <w:rFonts w:eastAsia="Arial" w:cstheme="minorHAnsi"/>
          <w:color w:val="252525"/>
        </w:rPr>
      </w:pPr>
      <w:r w:rsidRPr="009E5A64">
        <w:rPr>
          <w:rFonts w:eastAsia="Arial" w:cstheme="minorHAnsi"/>
          <w:color w:val="252525"/>
        </w:rPr>
        <w:t>World Health Organization, (</w:t>
      </w:r>
      <w:r>
        <w:rPr>
          <w:rFonts w:eastAsia="Arial" w:cstheme="minorHAnsi"/>
          <w:color w:val="252525"/>
        </w:rPr>
        <w:t xml:space="preserve">2022). </w:t>
      </w:r>
      <w:r>
        <w:rPr>
          <w:rFonts w:eastAsia="Arial" w:cstheme="minorHAnsi"/>
          <w:i/>
          <w:color w:val="252525"/>
        </w:rPr>
        <w:t>Mental Health the global challenge</w:t>
      </w:r>
      <w:r>
        <w:rPr>
          <w:rFonts w:eastAsia="Arial" w:cstheme="minorHAnsi"/>
          <w:color w:val="252525"/>
        </w:rPr>
        <w:t>: Prioritizing health and world view.</w:t>
      </w:r>
      <w:r w:rsidRPr="009E5A64">
        <w:rPr>
          <w:rFonts w:eastAsia="Arial" w:cstheme="minorHAnsi"/>
          <w:color w:val="252525"/>
        </w:rPr>
        <w:t xml:space="preserve"> Available at: ([5](</w:t>
      </w:r>
      <w:hyperlink r:id="rId17" w:history="1">
        <w:r w:rsidRPr="009E5A64">
          <w:rPr>
            <w:rStyle w:val="Hyperlink"/>
            <w:rFonts w:eastAsia="Arial" w:cstheme="minorHAnsi"/>
          </w:rPr>
          <w:t>https://www.who.int/news-room/spotlight/let-s-talk-mental-health-the-global-challenge-highlighted-by-covid-19)</w:t>
        </w:r>
      </w:hyperlink>
      <w:r w:rsidRPr="009E5A64">
        <w:rPr>
          <w:rFonts w:eastAsia="Arial" w:cstheme="minorHAnsi"/>
          <w:color w:val="252525"/>
        </w:rPr>
        <w:t>.</w:t>
      </w:r>
      <w:r>
        <w:rPr>
          <w:rFonts w:eastAsia="Arial" w:cstheme="minorHAnsi"/>
          <w:color w:val="252525"/>
        </w:rPr>
        <w:t xml:space="preserve"> [Accessed on 26-04-2024].</w:t>
      </w:r>
    </w:p>
    <w:p w14:paraId="12E073D5" w14:textId="77777777" w:rsidR="00CD1D3D" w:rsidRDefault="00CD1D3D" w:rsidP="00CD1D3D">
      <w:pPr>
        <w:spacing w:after="0" w:line="240" w:lineRule="auto"/>
        <w:rPr>
          <w:rFonts w:eastAsia="Arial" w:cstheme="minorHAnsi"/>
          <w:color w:val="252525"/>
        </w:rPr>
      </w:pPr>
      <w:r w:rsidRPr="00AF0DD5">
        <w:rPr>
          <w:rFonts w:eastAsia="Arial" w:cstheme="minorHAnsi"/>
          <w:color w:val="252525"/>
        </w:rPr>
        <w:t xml:space="preserve">Office for National Statistics. (2020). Coronavirus and anxiety, Great Britain. Office for National Statistics. </w:t>
      </w:r>
      <w:r>
        <w:rPr>
          <w:rFonts w:eastAsia="Arial" w:cstheme="minorHAnsi"/>
          <w:color w:val="252525"/>
        </w:rPr>
        <w:t>Available at:</w:t>
      </w:r>
      <w:r w:rsidRPr="004774AF">
        <w:rPr>
          <w:rFonts w:eastAsia="Arial" w:cstheme="minorHAnsi"/>
          <w:color w:val="252525"/>
        </w:rPr>
        <w:t xml:space="preserve"> </w:t>
      </w:r>
      <w:r w:rsidRPr="009E5A64">
        <w:rPr>
          <w:rFonts w:eastAsia="Arial" w:cstheme="minorHAnsi"/>
          <w:color w:val="252525"/>
        </w:rPr>
        <w:t>https://www.ons.gov.uk/peoplepopulationandcommunity/wellbeing/articles/coronavirusandanxietygreatbritain/3april2020to10may2020</w:t>
      </w:r>
      <w:r>
        <w:rPr>
          <w:rFonts w:eastAsia="Arial" w:cstheme="minorHAnsi"/>
          <w:color w:val="252525"/>
        </w:rPr>
        <w:t xml:space="preserve"> [Accessed on 24-04-2024].</w:t>
      </w:r>
    </w:p>
    <w:p w14:paraId="47C88014" w14:textId="77777777" w:rsidR="00CD1D3D" w:rsidRDefault="00CD1D3D" w:rsidP="00CD1D3D">
      <w:pPr>
        <w:spacing w:after="0" w:line="240" w:lineRule="auto"/>
        <w:rPr>
          <w:rFonts w:eastAsia="Arial" w:cstheme="minorHAnsi"/>
          <w:color w:val="252525"/>
        </w:rPr>
      </w:pPr>
      <w:r>
        <w:rPr>
          <w:rFonts w:eastAsia="Arial" w:cstheme="minorHAnsi"/>
          <w:color w:val="252525"/>
        </w:rPr>
        <w:t xml:space="preserve">National Health Service, (2021). Mental Health Crisis and COVID-19 pandemic. Available at: </w:t>
      </w:r>
      <w:hyperlink r:id="rId18" w:history="1">
        <w:r w:rsidRPr="00E23BCE">
          <w:rPr>
            <w:rStyle w:val="Hyperlink"/>
            <w:rFonts w:eastAsia="Arial" w:cstheme="minorHAnsi"/>
          </w:rPr>
          <w:t>https://www.politico.eu/article/opinion-mental-health-crisis-covid-19-coronavirus-pandemic/</w:t>
        </w:r>
      </w:hyperlink>
      <w:r>
        <w:rPr>
          <w:rFonts w:eastAsia="Arial" w:cstheme="minorHAnsi"/>
          <w:color w:val="252525"/>
        </w:rPr>
        <w:t xml:space="preserve"> [Accessed on 25-04-2024].</w:t>
      </w:r>
    </w:p>
    <w:p w14:paraId="71E666F7" w14:textId="77777777" w:rsidR="00CD1D3D" w:rsidRPr="00AF0DD5" w:rsidRDefault="00CD1D3D" w:rsidP="00CD1D3D">
      <w:pPr>
        <w:spacing w:after="0" w:line="240" w:lineRule="auto"/>
        <w:rPr>
          <w:rFonts w:cstheme="minorHAnsi"/>
        </w:rPr>
      </w:pPr>
      <w:r>
        <w:rPr>
          <w:rFonts w:eastAsia="Arial" w:cstheme="minorHAnsi"/>
          <w:color w:val="252525"/>
        </w:rPr>
        <w:t xml:space="preserve">Mental Health United Kingdom, (2023). Mental health and the pandemic, How people survive the crisis of COVID-19 pandemic. Available at: </w:t>
      </w:r>
      <w:hyperlink r:id="rId19" w:history="1">
        <w:r w:rsidRPr="00E23BCE">
          <w:rPr>
            <w:rStyle w:val="Hyperlink"/>
            <w:rFonts w:eastAsia="Arial" w:cstheme="minorHAnsi"/>
          </w:rPr>
          <w:t>https://mentalhealth-uk.org/blog/bipolar-and-covid-19-how-to-come-out-of-this-crisis-with-improved-mental-health-and-wellbeing/</w:t>
        </w:r>
      </w:hyperlink>
      <w:r>
        <w:rPr>
          <w:rFonts w:eastAsia="Arial" w:cstheme="minorHAnsi"/>
          <w:color w:val="252525"/>
        </w:rPr>
        <w:t xml:space="preserve"> [Accessed on 25-04-2024].</w:t>
      </w:r>
    </w:p>
    <w:p w14:paraId="52AA5209" w14:textId="77777777" w:rsidR="00CD1D3D" w:rsidRDefault="00CD1D3D" w:rsidP="00CD1D3D">
      <w:pPr>
        <w:spacing w:after="0" w:line="240" w:lineRule="auto"/>
        <w:rPr>
          <w:rFonts w:eastAsia="Arial" w:cstheme="minorHAnsi"/>
          <w:color w:val="252525"/>
        </w:rPr>
      </w:pPr>
    </w:p>
    <w:p w14:paraId="252B9655" w14:textId="77777777" w:rsidR="00CD1D3D" w:rsidRPr="00AF0DD5" w:rsidRDefault="00CD1D3D" w:rsidP="00571205">
      <w:pPr>
        <w:spacing w:after="0" w:line="240" w:lineRule="auto"/>
        <w:rPr>
          <w:rFonts w:cstheme="minorHAnsi"/>
        </w:rPr>
      </w:pPr>
    </w:p>
    <w:p w14:paraId="22F78E9B" w14:textId="77777777" w:rsidR="00571205" w:rsidRPr="00AF0DD5" w:rsidRDefault="00571205" w:rsidP="00571205">
      <w:pPr>
        <w:spacing w:after="0" w:line="240" w:lineRule="auto"/>
        <w:rPr>
          <w:rFonts w:cstheme="minorHAnsi"/>
        </w:rPr>
      </w:pPr>
    </w:p>
    <w:p w14:paraId="75251AB8" w14:textId="77777777" w:rsidR="00571205" w:rsidRPr="00385CC9" w:rsidRDefault="00571205">
      <w:pPr>
        <w:rPr>
          <w:b/>
          <w:bCs/>
        </w:rPr>
      </w:pPr>
    </w:p>
    <w:sectPr w:rsidR="00571205" w:rsidRPr="00385CC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2DAF75" w14:textId="77777777" w:rsidR="006C7387" w:rsidRDefault="006C7387" w:rsidP="00A85471">
      <w:pPr>
        <w:spacing w:after="0" w:line="240" w:lineRule="auto"/>
      </w:pPr>
      <w:r>
        <w:separator/>
      </w:r>
    </w:p>
  </w:endnote>
  <w:endnote w:type="continuationSeparator" w:id="0">
    <w:p w14:paraId="20D1EAEC" w14:textId="77777777" w:rsidR="006C7387" w:rsidRDefault="006C7387" w:rsidP="00A854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DengXian Light">
    <w:panose1 w:val="02010600030101010101"/>
    <w:charset w:val="86"/>
    <w:family w:val="auto"/>
    <w:notTrueType/>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 w:name="DengXian">
    <w:altName w:val="等线"/>
    <w:panose1 w:val="02010600030101010101"/>
    <w:charset w:val="86"/>
    <w:family w:val="auto"/>
    <w:notTrueType/>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B9CB25" w14:textId="77777777" w:rsidR="006C7387" w:rsidRDefault="006C7387" w:rsidP="00A85471">
      <w:pPr>
        <w:spacing w:after="0" w:line="240" w:lineRule="auto"/>
      </w:pPr>
      <w:r>
        <w:separator/>
      </w:r>
    </w:p>
  </w:footnote>
  <w:footnote w:type="continuationSeparator" w:id="0">
    <w:p w14:paraId="09F90800" w14:textId="77777777" w:rsidR="006C7387" w:rsidRDefault="006C7387" w:rsidP="00A8547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60"/>
  <w:proofState w:spelling="clean" w:grammar="clean"/>
  <w:revisionView w:inkAnnotations="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0F51D5"/>
    <w:rsid w:val="000F51D5"/>
    <w:rsid w:val="0019025E"/>
    <w:rsid w:val="00205D29"/>
    <w:rsid w:val="0029031B"/>
    <w:rsid w:val="00385CC9"/>
    <w:rsid w:val="00486EEF"/>
    <w:rsid w:val="004D0996"/>
    <w:rsid w:val="00571205"/>
    <w:rsid w:val="006C7387"/>
    <w:rsid w:val="008B781B"/>
    <w:rsid w:val="008F695C"/>
    <w:rsid w:val="009A0254"/>
    <w:rsid w:val="009C6BE8"/>
    <w:rsid w:val="00A85471"/>
    <w:rsid w:val="00B64F98"/>
    <w:rsid w:val="00BB5D37"/>
    <w:rsid w:val="00CB11B6"/>
    <w:rsid w:val="00CD1D3D"/>
    <w:rsid w:val="00D42FA1"/>
    <w:rsid w:val="00D85B73"/>
    <w:rsid w:val="00E66348"/>
    <w:rsid w:val="00F13C64"/>
    <w:rsid w:val="00FA447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A668A85"/>
  <w15:docId w15:val="{045A5892-E325-B248-A300-12E931199E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F51D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854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5471"/>
  </w:style>
  <w:style w:type="paragraph" w:styleId="Footer">
    <w:name w:val="footer"/>
    <w:basedOn w:val="Normal"/>
    <w:link w:val="FooterChar"/>
    <w:uiPriority w:val="99"/>
    <w:unhideWhenUsed/>
    <w:rsid w:val="00A854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5471"/>
  </w:style>
  <w:style w:type="character" w:styleId="Hyperlink">
    <w:name w:val="Hyperlink"/>
    <w:basedOn w:val="DefaultParagraphFont"/>
    <w:uiPriority w:val="99"/>
    <w:unhideWhenUsed/>
    <w:rsid w:val="0057120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entalhealthatwork.org.uk/resource/mental-health-at-work-the-business-costs-ten-years-on/?read=more" TargetMode="External" /><Relationship Id="rId13" Type="http://schemas.openxmlformats.org/officeDocument/2006/relationships/hyperlink" Target="https://doi.org/10.3390/ijerph17114075" TargetMode="External" /><Relationship Id="rId18" Type="http://schemas.openxmlformats.org/officeDocument/2006/relationships/hyperlink" Target="https://www.politico.eu/article/opinion-mental-health-crisis-covid-19-coronavirus-pandemic/" TargetMode="External" /><Relationship Id="rId3" Type="http://schemas.openxmlformats.org/officeDocument/2006/relationships/webSettings" Target="webSettings.xml" /><Relationship Id="rId21" Type="http://schemas.openxmlformats.org/officeDocument/2006/relationships/theme" Target="theme/theme1.xml" /><Relationship Id="rId7" Type="http://schemas.openxmlformats.org/officeDocument/2006/relationships/hyperlink" Target="https://www.thelancet.com/journals/lanpsy/article/PIIS2215-0366(20)30168-1/fulltext" TargetMode="External" /><Relationship Id="rId12" Type="http://schemas.openxmlformats.org/officeDocument/2006/relationships/hyperlink" Target="https://doi.org/10.1016/j.jaac.2020.05.009" TargetMode="External" /><Relationship Id="rId17" Type="http://schemas.openxmlformats.org/officeDocument/2006/relationships/hyperlink" Target="https://www.who.int/news-room/spotlight/let-s-talk-mental-health-the-global-challenge-highlighted-by-covid-19)" TargetMode="External" /><Relationship Id="rId2" Type="http://schemas.openxmlformats.org/officeDocument/2006/relationships/settings" Target="settings.xml" /><Relationship Id="rId16" Type="http://schemas.openxmlformats.org/officeDocument/2006/relationships/hyperlink" Target="https://www.who.int/about/who-we-are/constitution" TargetMode="External" /><Relationship Id="rId20" Type="http://schemas.openxmlformats.org/officeDocument/2006/relationships/fontTable" Target="fontTable.xml" /><Relationship Id="rId1" Type="http://schemas.openxmlformats.org/officeDocument/2006/relationships/styles" Target="styles.xml" /><Relationship Id="rId6" Type="http://schemas.openxmlformats.org/officeDocument/2006/relationships/hyperlink" Target="https://www.bmj.com/content/372/bmj.n746" TargetMode="External" /><Relationship Id="rId11" Type="http://schemas.openxmlformats.org/officeDocument/2006/relationships/hyperlink" Target="https://jamanetwork.com/journals/jamanetworkopen/fullarticle/2770146" TargetMode="External" /><Relationship Id="rId5" Type="http://schemas.openxmlformats.org/officeDocument/2006/relationships/endnotes" Target="endnotes.xml" /><Relationship Id="rId15" Type="http://schemas.openxmlformats.org/officeDocument/2006/relationships/hyperlink" Target="https://www.cambridge.org/engage/api-gateway/mjr/assets/orp/resource/item/5f1860f2f4c4301d8f8b1816/original/anxiety-depression-traumatic-stress-and-covid-19-related-anxiety-in-the-uk-general-population-during-the-covid-19-pandemic.pdf" TargetMode="External" /><Relationship Id="rId10" Type="http://schemas.openxmlformats.org/officeDocument/2006/relationships/hyperlink" Target="https://www.psychiatrist.com/JCP/article/Pages/2021/v82/20com13513.aspx" TargetMode="External" /><Relationship Id="rId19" Type="http://schemas.openxmlformats.org/officeDocument/2006/relationships/hyperlink" Target="https://mentalhealth-uk.org/blog/bipolar-and-covid-19-how-to-come-out-of-this-crisis-with-improved-mental-health-and-wellbeing/" TargetMode="External" /><Relationship Id="rId4" Type="http://schemas.openxmlformats.org/officeDocument/2006/relationships/footnotes" Target="footnotes.xml" /><Relationship Id="rId9" Type="http://schemas.openxmlformats.org/officeDocument/2006/relationships/hyperlink" Target="https://www.mind.org.uk/media-a/5929/the-mental-health-emergency_a4_final.pdf" TargetMode="External" /><Relationship Id="rId14" Type="http://schemas.openxmlformats.org/officeDocument/2006/relationships/hyperlink" Target="https://doi.org/10.1016/j.ajp.2020.10206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1516</Words>
  <Characters>8647</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Drewe Phillips</dc:creator>
  <cp:lastModifiedBy>Yemisi Adesuyan</cp:lastModifiedBy>
  <cp:revision>2</cp:revision>
  <dcterms:created xsi:type="dcterms:W3CDTF">2024-05-02T15:38:00Z</dcterms:created>
  <dcterms:modified xsi:type="dcterms:W3CDTF">2024-05-02T15:38:00Z</dcterms:modified>
</cp:coreProperties>
</file>