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107109B" w14:textId="1A8E9B17" w:rsidR="00976CDC" w:rsidRDefault="00976CDC" w:rsidP="00976CDC"/>
    <w:p w14:paraId="1B4C2B31" w14:textId="77777777" w:rsidR="00B4175F" w:rsidRPr="00B4175F" w:rsidRDefault="00B4175F" w:rsidP="00976CDC"/>
    <w:p w14:paraId="08052B2A" w14:textId="30E9DF6F" w:rsidR="00094E8F" w:rsidRPr="00094E8F" w:rsidRDefault="0079289A" w:rsidP="00094E8F">
      <w:pPr>
        <w:jc w:val="center"/>
        <w:rPr>
          <w:sz w:val="40"/>
          <w:szCs w:val="40"/>
          <w:u w:val="single"/>
        </w:rPr>
      </w:pPr>
      <w:r>
        <w:rPr>
          <w:noProof/>
        </w:rPr>
        <mc:AlternateContent>
          <mc:Choice Requires="wps">
            <w:drawing>
              <wp:anchor distT="0" distB="0" distL="114300" distR="114300" simplePos="0" relativeHeight="251658242" behindDoc="0" locked="0" layoutInCell="1" allowOverlap="1" wp14:anchorId="120474FE" wp14:editId="45971566">
                <wp:simplePos x="0" y="0"/>
                <wp:positionH relativeFrom="column">
                  <wp:posOffset>29570</wp:posOffset>
                </wp:positionH>
                <wp:positionV relativeFrom="paragraph">
                  <wp:posOffset>-148334</wp:posOffset>
                </wp:positionV>
                <wp:extent cx="5731510" cy="1397635"/>
                <wp:effectExtent l="0" t="0" r="0" b="0"/>
                <wp:wrapNone/>
                <wp:docPr id="678797214" name="Text Box 1"/>
                <wp:cNvGraphicFramePr/>
                <a:graphic xmlns:a="http://schemas.openxmlformats.org/drawingml/2006/main">
                  <a:graphicData uri="http://schemas.microsoft.com/office/word/2010/wordprocessingShape">
                    <wps:wsp>
                      <wps:cNvSpPr txBox="1"/>
                      <wps:spPr>
                        <a:xfrm>
                          <a:off x="0" y="0"/>
                          <a:ext cx="5731510" cy="1397635"/>
                        </a:xfrm>
                        <a:prstGeom prst="rect">
                          <a:avLst/>
                        </a:prstGeom>
                        <a:noFill/>
                        <a:ln>
                          <a:noFill/>
                        </a:ln>
                      </wps:spPr>
                      <wps:txbx>
                        <w:txbxContent>
                          <w:p w14:paraId="4FC54D81" w14:textId="6BE0773A" w:rsidR="0079289A" w:rsidRPr="00CF3D11" w:rsidRDefault="0079289A" w:rsidP="00B55862">
                            <w:pPr>
                              <w:jc w:val="center"/>
                              <w:rPr>
                                <w:b/>
                                <w:color w:val="F7CAAC" w:themeColor="accent2" w:themeTint="66"/>
                                <w:sz w:val="72"/>
                                <w:szCs w:val="72"/>
                                <w:u w:val="single"/>
                                <w14:textOutline w14:w="11112" w14:cap="flat" w14:cmpd="sng" w14:algn="ctr">
                                  <w14:solidFill>
                                    <w14:schemeClr w14:val="accent2"/>
                                  </w14:solidFill>
                                  <w14:prstDash w14:val="solid"/>
                                  <w14:round/>
                                </w14:textOutline>
                              </w:rPr>
                            </w:pPr>
                            <w:r w:rsidRPr="00CF3D11">
                              <w:rPr>
                                <w:b/>
                                <w:color w:val="F7CAAC" w:themeColor="accent2" w:themeTint="66"/>
                                <w:sz w:val="72"/>
                                <w:szCs w:val="72"/>
                                <w:u w:val="single"/>
                                <w14:textOutline w14:w="11112" w14:cap="flat" w14:cmpd="sng" w14:algn="ctr">
                                  <w14:solidFill>
                                    <w14:schemeClr w14:val="accent2"/>
                                  </w14:solidFill>
                                  <w14:prstDash w14:val="solid"/>
                                  <w14:round/>
                                </w14:textOutline>
                              </w:rPr>
                              <w:t>R</w:t>
                            </w:r>
                            <w:r w:rsidR="00AC5731">
                              <w:rPr>
                                <w:b/>
                                <w:color w:val="F7CAAC" w:themeColor="accent2" w:themeTint="66"/>
                                <w:sz w:val="72"/>
                                <w:szCs w:val="72"/>
                                <w:u w:val="single"/>
                                <w14:textOutline w14:w="11112" w14:cap="flat" w14:cmpd="sng" w14:algn="ctr">
                                  <w14:solidFill>
                                    <w14:schemeClr w14:val="accent2"/>
                                  </w14:solidFill>
                                  <w14:prstDash w14:val="solid"/>
                                  <w14:round/>
                                </w14:textOutline>
                              </w:rPr>
                              <w:t>e</w:t>
                            </w:r>
                            <w:r w:rsidRPr="00CF3D11">
                              <w:rPr>
                                <w:b/>
                                <w:color w:val="F7CAAC" w:themeColor="accent2" w:themeTint="66"/>
                                <w:sz w:val="72"/>
                                <w:szCs w:val="72"/>
                                <w:u w:val="single"/>
                                <w14:textOutline w14:w="11112" w14:cap="flat" w14:cmpd="sng" w14:algn="ctr">
                                  <w14:solidFill>
                                    <w14:schemeClr w14:val="accent2"/>
                                  </w14:solidFill>
                                  <w14:prstDash w14:val="solid"/>
                                  <w14:round/>
                                </w14:textOutline>
                              </w:rPr>
                              <w:t>cognising Additional Learning Needs in Children</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type w14:anchorId="120474FE" id="_x0000_t202" coordsize="21600,21600" o:spt="202" path="m,l,21600r21600,l21600,xe">
                <v:stroke joinstyle="miter"/>
                <v:path gradientshapeok="t" o:connecttype="rect"/>
              </v:shapetype>
              <v:shape id="Text Box 1" o:spid="_x0000_s1026" type="#_x0000_t202" style="position:absolute;left:0;text-align:left;margin-left:2.35pt;margin-top:-11.7pt;width:451.3pt;height:110.05pt;z-index:251658242;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" filled="f" stroked="f">
                <v:textbox style="mso-fit-shape-to-text:t">
                  <w:txbxContent>
                    <w:p w14:paraId="4FC54D81" w14:textId="6BE0773A" w:rsidR="0079289A" w:rsidRPr="00CF3D11" w:rsidRDefault="0079289A" w:rsidP="00B55862">
                      <w:pPr>
                        <w:jc w:val="center"/>
                        <w:rPr>
                          <w:b/>
                          <w:color w:val="F7CAAC" w:themeColor="accent2" w:themeTint="66"/>
                          <w:sz w:val="72"/>
                          <w:szCs w:val="72"/>
                          <w:u w:val="single"/>
                          <w14:textOutline w14:w="11112" w14:cap="flat" w14:cmpd="sng" w14:algn="ctr">
                            <w14:solidFill>
                              <w14:schemeClr w14:val="accent2"/>
                            </w14:solidFill>
                            <w14:prstDash w14:val="solid"/>
                            <w14:round/>
                          </w14:textOutline>
                        </w:rPr>
                      </w:pPr>
                      <w:r w:rsidRPr="00CF3D11">
                        <w:rPr>
                          <w:b/>
                          <w:color w:val="F7CAAC" w:themeColor="accent2" w:themeTint="66"/>
                          <w:sz w:val="72"/>
                          <w:szCs w:val="72"/>
                          <w:u w:val="single"/>
                          <w14:textOutline w14:w="11112" w14:cap="flat" w14:cmpd="sng" w14:algn="ctr">
                            <w14:solidFill>
                              <w14:schemeClr w14:val="accent2"/>
                            </w14:solidFill>
                            <w14:prstDash w14:val="solid"/>
                            <w14:round/>
                          </w14:textOutline>
                        </w:rPr>
                        <w:t>R</w:t>
                      </w:r>
                      <w:r w:rsidR="00AC5731">
                        <w:rPr>
                          <w:b/>
                          <w:color w:val="F7CAAC" w:themeColor="accent2" w:themeTint="66"/>
                          <w:sz w:val="72"/>
                          <w:szCs w:val="72"/>
                          <w:u w:val="single"/>
                          <w14:textOutline w14:w="11112" w14:cap="flat" w14:cmpd="sng" w14:algn="ctr">
                            <w14:solidFill>
                              <w14:schemeClr w14:val="accent2"/>
                            </w14:solidFill>
                            <w14:prstDash w14:val="solid"/>
                            <w14:round/>
                          </w14:textOutline>
                        </w:rPr>
                        <w:t>e</w:t>
                      </w:r>
                      <w:r w:rsidRPr="00CF3D11">
                        <w:rPr>
                          <w:b/>
                          <w:color w:val="F7CAAC" w:themeColor="accent2" w:themeTint="66"/>
                          <w:sz w:val="72"/>
                          <w:szCs w:val="72"/>
                          <w:u w:val="single"/>
                          <w14:textOutline w14:w="11112" w14:cap="flat" w14:cmpd="sng" w14:algn="ctr">
                            <w14:solidFill>
                              <w14:schemeClr w14:val="accent2"/>
                            </w14:solidFill>
                            <w14:prstDash w14:val="solid"/>
                            <w14:round/>
                          </w14:textOutline>
                        </w:rPr>
                        <w:t>cognising Additional Learning Needs in Children</w:t>
                      </w:r>
                    </w:p>
                  </w:txbxContent>
                </v:textbox>
              </v:shape>
            </w:pict>
          </mc:Fallback>
        </mc:AlternateContent>
      </w:r>
    </w:p>
    <w:p w14:paraId="3714F2FC" w14:textId="0B15643E" w:rsidR="00976CDC" w:rsidRDefault="00976CDC" w:rsidP="00976CDC"/>
    <w:p w14:paraId="39BA7DF2" w14:textId="2D1DBCC6" w:rsidR="00976CDC" w:rsidRDefault="00976CDC" w:rsidP="00976CDC"/>
    <w:p w14:paraId="427E82EF" w14:textId="1AA62061" w:rsidR="00976CDC" w:rsidRDefault="00976CDC" w:rsidP="00976CDC"/>
    <w:p w14:paraId="0A71D262" w14:textId="15F86219" w:rsidR="00976CDC" w:rsidRDefault="00976CDC" w:rsidP="00976CDC"/>
    <w:p w14:paraId="4BA0BEFC" w14:textId="74D80450" w:rsidR="00976CDC" w:rsidRDefault="00C072C3" w:rsidP="00976CDC">
      <w:r>
        <w:rPr>
          <w:noProof/>
        </w:rPr>
        <w:drawing>
          <wp:anchor distT="0" distB="0" distL="114300" distR="114300" simplePos="0" relativeHeight="251658240" behindDoc="1" locked="0" layoutInCell="1" allowOverlap="1" wp14:anchorId="2540041E" wp14:editId="2F5D232F">
            <wp:simplePos x="0" y="0"/>
            <wp:positionH relativeFrom="margin">
              <wp:align>center</wp:align>
            </wp:positionH>
            <wp:positionV relativeFrom="paragraph">
              <wp:posOffset>58420</wp:posOffset>
            </wp:positionV>
            <wp:extent cx="4354195" cy="4359275"/>
            <wp:effectExtent l="95250" t="95250" r="103505" b="98425"/>
            <wp:wrapTight wrapText="bothSides">
              <wp:wrapPolygon edited="0">
                <wp:start x="-473" y="-472"/>
                <wp:lineTo x="-473" y="21993"/>
                <wp:lineTo x="22019" y="21993"/>
                <wp:lineTo x="22019" y="-472"/>
                <wp:lineTo x="-473" y="-472"/>
              </wp:wrapPolygon>
            </wp:wrapTight>
            <wp:docPr id="5" name="Picture 2" descr="Dim disgrifiad ar gae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Dim disgrifiad ar gael"/>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4354195" cy="4359275"/>
                    </a:xfrm>
                    <a:prstGeom prst="rect">
                      <a:avLst/>
                    </a:prstGeom>
                    <a:ln w="88900" cap="sq" cmpd="thickThin">
                      <a:solidFill>
                        <a:srgbClr val="000000"/>
                      </a:solidFill>
                      <a:prstDash val="solid"/>
                      <a:miter lim="800000"/>
                    </a:ln>
                    <a:effectLst>
                      <a:innerShdw blurRad="76200">
                        <a:srgbClr val="000000"/>
                      </a:innerShdw>
                    </a:effectLst>
                  </pic:spPr>
                </pic:pic>
              </a:graphicData>
            </a:graphic>
            <wp14:sizeRelH relativeFrom="margin">
              <wp14:pctWidth>0</wp14:pctWidth>
            </wp14:sizeRelH>
            <wp14:sizeRelV relativeFrom="margin">
              <wp14:pctHeight>0</wp14:pctHeight>
            </wp14:sizeRelV>
          </wp:anchor>
        </w:drawing>
      </w:r>
    </w:p>
    <w:p w14:paraId="70CBAB07" w14:textId="73D32BAF" w:rsidR="00976CDC" w:rsidRDefault="00976CDC" w:rsidP="00976CDC"/>
    <w:p w14:paraId="506D1172" w14:textId="77777777" w:rsidR="00976CDC" w:rsidRDefault="00976CDC" w:rsidP="00976CDC"/>
    <w:p w14:paraId="03431D75" w14:textId="1FF6D9A8" w:rsidR="00976CDC" w:rsidRDefault="00976CDC" w:rsidP="00976CDC"/>
    <w:p w14:paraId="40CDB937" w14:textId="77777777" w:rsidR="00976CDC" w:rsidRDefault="00976CDC" w:rsidP="00976CDC"/>
    <w:p w14:paraId="32B3C7A2" w14:textId="390D5339" w:rsidR="00976CDC" w:rsidRDefault="00976CDC" w:rsidP="00976CDC"/>
    <w:p w14:paraId="78D00100" w14:textId="41A7E7D7" w:rsidR="00976CDC" w:rsidRDefault="00976CDC" w:rsidP="00976CDC"/>
    <w:p w14:paraId="0748CC29" w14:textId="17694C44" w:rsidR="00976CDC" w:rsidRDefault="00976CDC" w:rsidP="00976CDC"/>
    <w:p w14:paraId="6A76B346" w14:textId="0C82D735" w:rsidR="00976CDC" w:rsidRDefault="00976CDC" w:rsidP="00976CDC"/>
    <w:p w14:paraId="31A419EB" w14:textId="6972DA94" w:rsidR="00976CDC" w:rsidRDefault="00976CDC" w:rsidP="00976CDC"/>
    <w:p w14:paraId="639A6B97" w14:textId="4CC71A05" w:rsidR="00976CDC" w:rsidRDefault="00976CDC" w:rsidP="00976CDC"/>
    <w:p w14:paraId="4A4EDAB1" w14:textId="17E65680" w:rsidR="00976CDC" w:rsidRDefault="00976CDC" w:rsidP="00976CDC"/>
    <w:p w14:paraId="051F44E4" w14:textId="239F6814" w:rsidR="00976CDC" w:rsidRDefault="00976CDC" w:rsidP="00976CDC"/>
    <w:p w14:paraId="49462FD1" w14:textId="3321D2BB" w:rsidR="00976CDC" w:rsidRDefault="00976CDC" w:rsidP="00976CDC"/>
    <w:p w14:paraId="6BDF497F" w14:textId="48D98250" w:rsidR="0079289A" w:rsidRDefault="0079289A" w:rsidP="00976CDC"/>
    <w:p w14:paraId="376D2803" w14:textId="1BAAD63B" w:rsidR="0079289A" w:rsidRDefault="0079289A" w:rsidP="00976CDC"/>
    <w:p w14:paraId="3C67A8E5" w14:textId="25061B4A" w:rsidR="00976CDC" w:rsidRDefault="00976CDC" w:rsidP="00976CDC"/>
    <w:p w14:paraId="480ECACD" w14:textId="05A74D28" w:rsidR="00976CDC" w:rsidRDefault="00C072C3" w:rsidP="00976CDC">
      <w:r>
        <w:rPr>
          <w:noProof/>
        </w:rPr>
        <mc:AlternateContent>
          <mc:Choice Requires="wps">
            <w:drawing>
              <wp:anchor distT="0" distB="0" distL="114300" distR="114300" simplePos="0" relativeHeight="251658241" behindDoc="0" locked="0" layoutInCell="1" allowOverlap="1" wp14:anchorId="24D6BA41" wp14:editId="1E4A3F78">
                <wp:simplePos x="0" y="0"/>
                <wp:positionH relativeFrom="margin">
                  <wp:align>right</wp:align>
                </wp:positionH>
                <wp:positionV relativeFrom="paragraph">
                  <wp:posOffset>180501</wp:posOffset>
                </wp:positionV>
                <wp:extent cx="5731510" cy="561340"/>
                <wp:effectExtent l="0" t="0" r="0" b="5080"/>
                <wp:wrapNone/>
                <wp:docPr id="1917594902" name="Text Box 1"/>
                <wp:cNvGraphicFramePr/>
                <a:graphic xmlns:a="http://schemas.openxmlformats.org/drawingml/2006/main">
                  <a:graphicData uri="http://schemas.microsoft.com/office/word/2010/wordprocessingShape">
                    <wps:wsp>
                      <wps:cNvSpPr txBox="1"/>
                      <wps:spPr>
                        <a:xfrm>
                          <a:off x="0" y="0"/>
                          <a:ext cx="5731510" cy="561340"/>
                        </a:xfrm>
                        <a:prstGeom prst="rect">
                          <a:avLst/>
                        </a:prstGeom>
                        <a:noFill/>
                        <a:ln>
                          <a:noFill/>
                        </a:ln>
                      </wps:spPr>
                      <wps:txbx>
                        <w:txbxContent>
                          <w:p w14:paraId="47ACE750" w14:textId="4F32BE01" w:rsidR="0079289A" w:rsidRPr="00CF3D11" w:rsidRDefault="0079289A" w:rsidP="0079289A">
                            <w:pPr>
                              <w:jc w:val="center"/>
                              <w:rPr>
                                <w:b/>
                                <w:color w:val="F7CAAC" w:themeColor="accent2" w:themeTint="66"/>
                                <w:sz w:val="44"/>
                                <w:szCs w:val="44"/>
                                <w:u w:val="single"/>
                                <w14:textOutline w14:w="11112" w14:cap="flat" w14:cmpd="sng" w14:algn="ctr">
                                  <w14:solidFill>
                                    <w14:schemeClr w14:val="accent2"/>
                                  </w14:solidFill>
                                  <w14:prstDash w14:val="solid"/>
                                  <w14:round/>
                                </w14:textOutline>
                              </w:rPr>
                            </w:pPr>
                            <w:r w:rsidRPr="00CF3D11">
                              <w:rPr>
                                <w:b/>
                                <w:color w:val="F7CAAC" w:themeColor="accent2" w:themeTint="66"/>
                                <w:sz w:val="44"/>
                                <w:szCs w:val="44"/>
                                <w:u w:val="single"/>
                                <w14:textOutline w14:w="11112" w14:cap="flat" w14:cmpd="sng" w14:algn="ctr">
                                  <w14:solidFill>
                                    <w14:schemeClr w14:val="accent2"/>
                                  </w14:solidFill>
                                  <w14:prstDash w14:val="solid"/>
                                  <w14:round/>
                                </w14:textOutline>
                              </w:rPr>
                              <w:t>An Additional Learning Needs training course for all early childhood educators who wish to understand and better their knowledge in supporting children with Additional Learning Needs.</w:t>
                            </w:r>
                          </w:p>
                          <w:p w14:paraId="5BE74923" w14:textId="77777777" w:rsidR="00A26FE2" w:rsidRPr="00CF3D11" w:rsidRDefault="00A26FE2" w:rsidP="00A26FE2">
                            <w:pPr>
                              <w:rPr>
                                <w:b/>
                                <w:color w:val="F7CAAC" w:themeColor="accent2" w:themeTint="66"/>
                                <w:sz w:val="44"/>
                                <w:szCs w:val="44"/>
                                <w:u w:val="single"/>
                                <w14:textOutline w14:w="11112" w14:cap="flat" w14:cmpd="sng" w14:algn="ctr">
                                  <w14:solidFill>
                                    <w14:schemeClr w14:val="accent2"/>
                                  </w14:solidFill>
                                  <w14:prstDash w14:val="solid"/>
                                  <w14:round/>
                                </w14:textOutline>
                              </w:rPr>
                            </w:pP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 w14:anchorId="24D6BA41" id="_x0000_s1027" type="#_x0000_t202" style="position:absolute;margin-left:400.1pt;margin-top:14.2pt;width:451.3pt;height:44.2pt;z-index:251658241;visibility:visible;mso-wrap-style:none;mso-wrap-distance-left:9pt;mso-wrap-distance-top:0;mso-wrap-distance-right:9pt;mso-wrap-distance-bottom:0;mso-position-horizontal:righ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" filled="f" stroked="f">
                <v:textbox style="mso-fit-shape-to-text:t">
                  <w:txbxContent>
                    <w:p w14:paraId="47ACE750" w14:textId="4F32BE01" w:rsidR="0079289A" w:rsidRPr="00CF3D11" w:rsidRDefault="0079289A" w:rsidP="0079289A">
                      <w:pPr>
                        <w:jc w:val="center"/>
                        <w:rPr>
                          <w:b/>
                          <w:color w:val="F7CAAC" w:themeColor="accent2" w:themeTint="66"/>
                          <w:sz w:val="44"/>
                          <w:szCs w:val="44"/>
                          <w:u w:val="single"/>
                          <w14:textOutline w14:w="11112" w14:cap="flat" w14:cmpd="sng" w14:algn="ctr">
                            <w14:solidFill>
                              <w14:schemeClr w14:val="accent2"/>
                            </w14:solidFill>
                            <w14:prstDash w14:val="solid"/>
                            <w14:round/>
                          </w14:textOutline>
                        </w:rPr>
                      </w:pPr>
                      <w:r w:rsidRPr="00CF3D11">
                        <w:rPr>
                          <w:b/>
                          <w:color w:val="F7CAAC" w:themeColor="accent2" w:themeTint="66"/>
                          <w:sz w:val="44"/>
                          <w:szCs w:val="44"/>
                          <w:u w:val="single"/>
                          <w14:textOutline w14:w="11112" w14:cap="flat" w14:cmpd="sng" w14:algn="ctr">
                            <w14:solidFill>
                              <w14:schemeClr w14:val="accent2"/>
                            </w14:solidFill>
                            <w14:prstDash w14:val="solid"/>
                            <w14:round/>
                          </w14:textOutline>
                        </w:rPr>
                        <w:t>An Additional Learning Needs training course for all early childhood educators who wish to understand and better their knowledge in supporting children with Additional Learning Needs.</w:t>
                      </w:r>
                    </w:p>
                    <w:p w14:paraId="5BE74923" w14:textId="77777777" w:rsidR="00A26FE2" w:rsidRPr="00CF3D11" w:rsidRDefault="00A26FE2" w:rsidP="00A26FE2">
                      <w:pPr>
                        <w:rPr>
                          <w:b/>
                          <w:color w:val="F7CAAC" w:themeColor="accent2" w:themeTint="66"/>
                          <w:sz w:val="44"/>
                          <w:szCs w:val="44"/>
                          <w:u w:val="single"/>
                          <w14:textOutline w14:w="11112" w14:cap="flat" w14:cmpd="sng" w14:algn="ctr">
                            <w14:solidFill>
                              <w14:schemeClr w14:val="accent2"/>
                            </w14:solidFill>
                            <w14:prstDash w14:val="solid"/>
                            <w14:round/>
                          </w14:textOutline>
                        </w:rPr>
                      </w:pPr>
                    </w:p>
                  </w:txbxContent>
                </v:textbox>
                <w10:wrap anchorx="margin"/>
              </v:shape>
            </w:pict>
          </mc:Fallback>
        </mc:AlternateContent>
      </w:r>
    </w:p>
    <w:p w14:paraId="28515BFA" w14:textId="499E96E4" w:rsidR="00976CDC" w:rsidRDefault="00976CDC" w:rsidP="00976CDC"/>
    <w:p w14:paraId="0C1B6498" w14:textId="391D1DC8" w:rsidR="00976CDC" w:rsidRDefault="00976CDC" w:rsidP="00976CDC"/>
    <w:p w14:paraId="12FD8302" w14:textId="27A8D707" w:rsidR="00976CDC" w:rsidRDefault="00976CDC" w:rsidP="00976CDC"/>
    <w:p w14:paraId="2FFA5040" w14:textId="2AEB3CC3" w:rsidR="00976CDC" w:rsidRDefault="00976CDC" w:rsidP="00976CDC"/>
    <w:p w14:paraId="6BBF0D41" w14:textId="3D020C92" w:rsidR="00976CDC" w:rsidRDefault="00976CDC" w:rsidP="00976CDC"/>
    <w:p w14:paraId="298493C8" w14:textId="1576E8D8" w:rsidR="00976CDC" w:rsidRDefault="00976CDC" w:rsidP="00976CDC"/>
    <w:p w14:paraId="019CAF70" w14:textId="11EE640B" w:rsidR="00A26FE2" w:rsidRDefault="00B55862" w:rsidP="00976CDC">
      <w:pPr>
        <w:rPr>
          <w:sz w:val="28"/>
          <w:szCs w:val="28"/>
        </w:rPr>
      </w:pPr>
      <w:r>
        <w:rPr>
          <w:noProof/>
        </w:rPr>
        <mc:AlternateContent>
          <mc:Choice Requires="wps">
            <w:drawing>
              <wp:anchor distT="0" distB="0" distL="114300" distR="114300" simplePos="0" relativeHeight="251658243" behindDoc="0" locked="0" layoutInCell="1" allowOverlap="1" wp14:anchorId="40BE8C9B" wp14:editId="59C3F883">
                <wp:simplePos x="0" y="0"/>
                <wp:positionH relativeFrom="margin">
                  <wp:posOffset>1418590</wp:posOffset>
                </wp:positionH>
                <wp:positionV relativeFrom="paragraph">
                  <wp:posOffset>15034</wp:posOffset>
                </wp:positionV>
                <wp:extent cx="1828800" cy="1828800"/>
                <wp:effectExtent l="0" t="0" r="0" b="5080"/>
                <wp:wrapNone/>
                <wp:docPr id="1305242193" name="Text Box 1"/>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a:noFill/>
                        </a:ln>
                      </wps:spPr>
                      <wps:txbx>
                        <w:txbxContent>
                          <w:p w14:paraId="4F0240B1" w14:textId="428E9F92" w:rsidR="00B70136" w:rsidRPr="00B70136" w:rsidRDefault="00B70136" w:rsidP="00B70136">
                            <w:pPr>
                              <w:jc w:val="center"/>
                              <w:rPr>
                                <w:b/>
                                <w:color w:val="F7CAAC" w:themeColor="accent2" w:themeTint="66"/>
                                <w:sz w:val="72"/>
                                <w:szCs w:val="72"/>
                                <w14:textOutline w14:w="11112" w14:cap="flat" w14:cmpd="sng" w14:algn="ctr">
                                  <w14:solidFill>
                                    <w14:schemeClr w14:val="accent2"/>
                                  </w14:solidFill>
                                  <w14:prstDash w14:val="solid"/>
                                  <w14:round/>
                                </w14:textOutline>
                              </w:rPr>
                            </w:pPr>
                            <w:r>
                              <w:rPr>
                                <w:b/>
                                <w:color w:val="F7CAAC" w:themeColor="accent2" w:themeTint="66"/>
                                <w:sz w:val="72"/>
                                <w:szCs w:val="72"/>
                                <w14:textOutline w14:w="11112" w14:cap="flat" w14:cmpd="sng" w14:algn="ctr">
                                  <w14:solidFill>
                                    <w14:schemeClr w14:val="accent2"/>
                                  </w14:solidFill>
                                  <w14:prstDash w14:val="solid"/>
                                  <w14:round/>
                                </w14:textOutline>
                              </w:rPr>
                              <w:t>Contents page</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 w14:anchorId="40BE8C9B" id="_x0000_s1028" type="#_x0000_t202" style="position:absolute;margin-left:111.7pt;margin-top:1.2pt;width:2in;height:2in;z-index:251658243;visibility:visible;mso-wrap-style:none;mso-wrap-distance-left:9pt;mso-wrap-distance-top:0;mso-wrap-distance-right:9pt;mso-wrap-distance-bottom:0;mso-position-horizontal:absolute;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" filled="f" stroked="f">
                <v:textbox style="mso-fit-shape-to-text:t">
                  <w:txbxContent>
                    <w:p w14:paraId="4F0240B1" w14:textId="428E9F92" w:rsidR="00B70136" w:rsidRPr="00B70136" w:rsidRDefault="00B70136" w:rsidP="00B70136">
                      <w:pPr>
                        <w:jc w:val="center"/>
                        <w:rPr>
                          <w:b/>
                          <w:color w:val="F7CAAC" w:themeColor="accent2" w:themeTint="66"/>
                          <w:sz w:val="72"/>
                          <w:szCs w:val="72"/>
                          <w14:textOutline w14:w="11112" w14:cap="flat" w14:cmpd="sng" w14:algn="ctr">
                            <w14:solidFill>
                              <w14:schemeClr w14:val="accent2"/>
                            </w14:solidFill>
                            <w14:prstDash w14:val="solid"/>
                            <w14:round/>
                          </w14:textOutline>
                        </w:rPr>
                      </w:pPr>
                      <w:r>
                        <w:rPr>
                          <w:b/>
                          <w:color w:val="F7CAAC" w:themeColor="accent2" w:themeTint="66"/>
                          <w:sz w:val="72"/>
                          <w:szCs w:val="72"/>
                          <w14:textOutline w14:w="11112" w14:cap="flat" w14:cmpd="sng" w14:algn="ctr">
                            <w14:solidFill>
                              <w14:schemeClr w14:val="accent2"/>
                            </w14:solidFill>
                            <w14:prstDash w14:val="solid"/>
                            <w14:round/>
                          </w14:textOutline>
                        </w:rPr>
                        <w:t>Contents page</w:t>
                      </w:r>
                    </w:p>
                  </w:txbxContent>
                </v:textbox>
                <w10:wrap anchorx="margin"/>
              </v:shape>
            </w:pict>
          </mc:Fallback>
        </mc:AlternateContent>
      </w:r>
    </w:p>
    <w:p w14:paraId="550B0B38" w14:textId="17722B28" w:rsidR="00A26FE2" w:rsidRDefault="00A26FE2" w:rsidP="00976CDC">
      <w:pPr>
        <w:rPr>
          <w:sz w:val="28"/>
          <w:szCs w:val="28"/>
        </w:rPr>
      </w:pPr>
    </w:p>
    <w:p w14:paraId="3A8AC898" w14:textId="77777777" w:rsidR="00A26FE2" w:rsidRDefault="00A26FE2" w:rsidP="00976CDC">
      <w:pPr>
        <w:rPr>
          <w:sz w:val="28"/>
          <w:szCs w:val="28"/>
        </w:rPr>
      </w:pPr>
    </w:p>
    <w:p w14:paraId="5FD5EBCB" w14:textId="77777777" w:rsidR="00A26FE2" w:rsidRDefault="00A26FE2" w:rsidP="00976CDC">
      <w:pPr>
        <w:rPr>
          <w:sz w:val="28"/>
          <w:szCs w:val="28"/>
        </w:rPr>
      </w:pPr>
      <w:r>
        <w:rPr>
          <w:noProof/>
          <w:sz w:val="28"/>
          <w:szCs w:val="28"/>
        </w:rPr>
        <w:drawing>
          <wp:anchor distT="0" distB="0" distL="114300" distR="114300" simplePos="0" relativeHeight="251658244" behindDoc="1" locked="0" layoutInCell="1" allowOverlap="1" wp14:anchorId="0DBCDACD" wp14:editId="3CBD368E">
            <wp:simplePos x="0" y="0"/>
            <wp:positionH relativeFrom="margin">
              <wp:align>center</wp:align>
            </wp:positionH>
            <wp:positionV relativeFrom="paragraph">
              <wp:posOffset>122555</wp:posOffset>
            </wp:positionV>
            <wp:extent cx="2411095" cy="2414270"/>
            <wp:effectExtent l="133350" t="114300" r="141605" b="157480"/>
            <wp:wrapTight wrapText="bothSides">
              <wp:wrapPolygon edited="0">
                <wp:start x="-1024" y="-1023"/>
                <wp:lineTo x="-1195" y="21475"/>
                <wp:lineTo x="-683" y="22839"/>
                <wp:lineTo x="22015" y="22839"/>
                <wp:lineTo x="22698" y="21305"/>
                <wp:lineTo x="22698" y="2045"/>
                <wp:lineTo x="22357" y="-1023"/>
                <wp:lineTo x="-1024" y="-1023"/>
              </wp:wrapPolygon>
            </wp:wrapTight>
            <wp:docPr id="113365835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411095" cy="2414270"/>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anchor>
        </w:drawing>
      </w:r>
    </w:p>
    <w:p w14:paraId="123DCB8B" w14:textId="77777777" w:rsidR="00A2523D" w:rsidRDefault="00A2523D" w:rsidP="00976CDC">
      <w:pPr>
        <w:rPr>
          <w:sz w:val="28"/>
          <w:szCs w:val="28"/>
        </w:rPr>
      </w:pPr>
    </w:p>
    <w:p w14:paraId="57B94586" w14:textId="77777777" w:rsidR="00A2523D" w:rsidRDefault="00A2523D" w:rsidP="00976CDC">
      <w:pPr>
        <w:rPr>
          <w:sz w:val="28"/>
          <w:szCs w:val="28"/>
        </w:rPr>
      </w:pPr>
    </w:p>
    <w:p w14:paraId="7DDBD716" w14:textId="77777777" w:rsidR="00A2523D" w:rsidRDefault="00A2523D" w:rsidP="00976CDC">
      <w:pPr>
        <w:rPr>
          <w:sz w:val="28"/>
          <w:szCs w:val="28"/>
        </w:rPr>
      </w:pPr>
    </w:p>
    <w:p w14:paraId="643FB3AB" w14:textId="77777777" w:rsidR="00A2523D" w:rsidRDefault="00A2523D" w:rsidP="00976CDC">
      <w:pPr>
        <w:rPr>
          <w:sz w:val="28"/>
          <w:szCs w:val="28"/>
        </w:rPr>
      </w:pPr>
    </w:p>
    <w:p w14:paraId="793224B1" w14:textId="77777777" w:rsidR="00A2523D" w:rsidRDefault="00A2523D" w:rsidP="00976CDC">
      <w:pPr>
        <w:rPr>
          <w:sz w:val="28"/>
          <w:szCs w:val="28"/>
        </w:rPr>
      </w:pPr>
    </w:p>
    <w:p w14:paraId="35B945FD" w14:textId="7BE4ED70" w:rsidR="005827A9" w:rsidRPr="00DA3317" w:rsidRDefault="008D46C9" w:rsidP="00976CDC">
      <w:pPr>
        <w:rPr>
          <w:rFonts w:ascii="Arial" w:hAnsi="Arial" w:cs="Arial"/>
          <w:sz w:val="24"/>
          <w:szCs w:val="24"/>
        </w:rPr>
      </w:pPr>
      <w:r w:rsidRPr="00DA3317">
        <w:rPr>
          <w:rFonts w:ascii="Arial" w:hAnsi="Arial" w:cs="Arial"/>
          <w:sz w:val="24"/>
          <w:szCs w:val="24"/>
        </w:rPr>
        <w:t>Summary……………………………………………………………………………</w:t>
      </w:r>
      <w:r w:rsidR="005827A9" w:rsidRPr="00DA3317">
        <w:rPr>
          <w:rFonts w:ascii="Arial" w:hAnsi="Arial" w:cs="Arial"/>
          <w:sz w:val="24"/>
          <w:szCs w:val="24"/>
        </w:rPr>
        <w:t>…</w:t>
      </w:r>
      <w:r w:rsidR="00E42BA8">
        <w:rPr>
          <w:rFonts w:ascii="Arial" w:hAnsi="Arial" w:cs="Arial"/>
          <w:sz w:val="24"/>
          <w:szCs w:val="24"/>
        </w:rPr>
        <w:t xml:space="preserve"> P</w:t>
      </w:r>
      <w:r w:rsidR="00B55862">
        <w:rPr>
          <w:rFonts w:ascii="Arial" w:hAnsi="Arial" w:cs="Arial"/>
          <w:sz w:val="24"/>
          <w:szCs w:val="24"/>
        </w:rPr>
        <w:t>. 3</w:t>
      </w:r>
    </w:p>
    <w:p w14:paraId="6879C111" w14:textId="77777777" w:rsidR="00A26FE2" w:rsidRPr="00DA3317" w:rsidRDefault="00A26FE2" w:rsidP="00976CDC">
      <w:pPr>
        <w:rPr>
          <w:rFonts w:ascii="Arial" w:hAnsi="Arial" w:cs="Arial"/>
          <w:sz w:val="24"/>
          <w:szCs w:val="24"/>
        </w:rPr>
      </w:pPr>
    </w:p>
    <w:p w14:paraId="7A1BD1E4" w14:textId="2CE6E11D" w:rsidR="002E3998" w:rsidRPr="00DA3317" w:rsidRDefault="002E3998" w:rsidP="00976CDC">
      <w:pPr>
        <w:rPr>
          <w:rFonts w:ascii="Arial" w:hAnsi="Arial" w:cs="Arial"/>
          <w:sz w:val="24"/>
          <w:szCs w:val="24"/>
        </w:rPr>
      </w:pPr>
      <w:r w:rsidRPr="00DA3317">
        <w:rPr>
          <w:rFonts w:ascii="Arial" w:hAnsi="Arial" w:cs="Arial"/>
          <w:sz w:val="24"/>
          <w:szCs w:val="24"/>
        </w:rPr>
        <w:t>Background…………………………………………………………………………</w:t>
      </w:r>
      <w:r w:rsidR="00B55862">
        <w:rPr>
          <w:rFonts w:ascii="Arial" w:hAnsi="Arial" w:cs="Arial"/>
          <w:sz w:val="24"/>
          <w:szCs w:val="24"/>
        </w:rPr>
        <w:t>…</w:t>
      </w:r>
      <w:r w:rsidR="00E42BA8">
        <w:rPr>
          <w:rFonts w:ascii="Arial" w:hAnsi="Arial" w:cs="Arial"/>
          <w:sz w:val="24"/>
          <w:szCs w:val="24"/>
        </w:rPr>
        <w:t xml:space="preserve"> P</w:t>
      </w:r>
      <w:r w:rsidR="00B55862">
        <w:rPr>
          <w:rFonts w:ascii="Arial" w:hAnsi="Arial" w:cs="Arial"/>
          <w:sz w:val="24"/>
          <w:szCs w:val="24"/>
        </w:rPr>
        <w:t>. 3-4</w:t>
      </w:r>
    </w:p>
    <w:p w14:paraId="2720711D" w14:textId="77777777" w:rsidR="00A26FE2" w:rsidRPr="00DA3317" w:rsidRDefault="00A26FE2" w:rsidP="00976CDC">
      <w:pPr>
        <w:rPr>
          <w:rFonts w:ascii="Arial" w:hAnsi="Arial" w:cs="Arial"/>
          <w:sz w:val="24"/>
          <w:szCs w:val="24"/>
        </w:rPr>
      </w:pPr>
    </w:p>
    <w:p w14:paraId="121C234F" w14:textId="488CDE0B" w:rsidR="00A83912" w:rsidRPr="00DA3317" w:rsidRDefault="00A83912" w:rsidP="00976CDC">
      <w:pPr>
        <w:rPr>
          <w:rFonts w:ascii="Arial" w:hAnsi="Arial" w:cs="Arial"/>
          <w:sz w:val="24"/>
          <w:szCs w:val="24"/>
        </w:rPr>
      </w:pPr>
      <w:r w:rsidRPr="00DA3317">
        <w:rPr>
          <w:rFonts w:ascii="Arial" w:hAnsi="Arial" w:cs="Arial"/>
          <w:sz w:val="24"/>
          <w:szCs w:val="24"/>
        </w:rPr>
        <w:t>Products and services</w:t>
      </w:r>
      <w:r w:rsidR="00DA3317">
        <w:rPr>
          <w:rFonts w:ascii="Arial" w:hAnsi="Arial" w:cs="Arial"/>
          <w:sz w:val="24"/>
          <w:szCs w:val="24"/>
        </w:rPr>
        <w:t xml:space="preserve"> </w:t>
      </w:r>
      <w:r w:rsidRPr="00DA3317">
        <w:rPr>
          <w:rFonts w:ascii="Arial" w:hAnsi="Arial" w:cs="Arial"/>
          <w:sz w:val="24"/>
          <w:szCs w:val="24"/>
        </w:rPr>
        <w:t>………………………………………………………………</w:t>
      </w:r>
      <w:r w:rsidR="00E42BA8">
        <w:rPr>
          <w:rFonts w:ascii="Arial" w:hAnsi="Arial" w:cs="Arial"/>
          <w:sz w:val="24"/>
          <w:szCs w:val="24"/>
        </w:rPr>
        <w:t>. P</w:t>
      </w:r>
      <w:r w:rsidR="00B55862">
        <w:rPr>
          <w:rFonts w:ascii="Arial" w:hAnsi="Arial" w:cs="Arial"/>
          <w:sz w:val="24"/>
          <w:szCs w:val="24"/>
        </w:rPr>
        <w:t>. 4-5</w:t>
      </w:r>
    </w:p>
    <w:p w14:paraId="7481A786" w14:textId="77777777" w:rsidR="00A26FE2" w:rsidRPr="00DA3317" w:rsidRDefault="00A26FE2" w:rsidP="00976CDC">
      <w:pPr>
        <w:rPr>
          <w:rFonts w:ascii="Arial" w:hAnsi="Arial" w:cs="Arial"/>
          <w:sz w:val="24"/>
          <w:szCs w:val="24"/>
        </w:rPr>
      </w:pPr>
    </w:p>
    <w:p w14:paraId="0BD4F2EA" w14:textId="2DB76D31" w:rsidR="0067402A" w:rsidRPr="00DA3317" w:rsidRDefault="008C2AB7" w:rsidP="00976CDC">
      <w:pPr>
        <w:rPr>
          <w:rFonts w:ascii="Arial" w:hAnsi="Arial" w:cs="Arial"/>
          <w:sz w:val="24"/>
          <w:szCs w:val="24"/>
        </w:rPr>
      </w:pPr>
      <w:r w:rsidRPr="00DA3317">
        <w:rPr>
          <w:rFonts w:ascii="Arial" w:hAnsi="Arial" w:cs="Arial"/>
          <w:sz w:val="24"/>
          <w:szCs w:val="24"/>
        </w:rPr>
        <w:t>Target customers …………………………………………………………</w:t>
      </w:r>
      <w:r w:rsidR="00E42BA8">
        <w:rPr>
          <w:rFonts w:ascii="Arial" w:hAnsi="Arial" w:cs="Arial"/>
          <w:sz w:val="24"/>
          <w:szCs w:val="24"/>
        </w:rPr>
        <w:t>…………. P. 5-6</w:t>
      </w:r>
    </w:p>
    <w:p w14:paraId="29593D66" w14:textId="77777777" w:rsidR="00A26FE2" w:rsidRPr="00DA3317" w:rsidRDefault="00A26FE2" w:rsidP="00976CDC">
      <w:pPr>
        <w:rPr>
          <w:rFonts w:ascii="Arial" w:hAnsi="Arial" w:cs="Arial"/>
          <w:sz w:val="24"/>
          <w:szCs w:val="24"/>
        </w:rPr>
      </w:pPr>
    </w:p>
    <w:p w14:paraId="2568D259" w14:textId="7CD12FAA" w:rsidR="00A83912" w:rsidRPr="00DA3317" w:rsidRDefault="004D3791" w:rsidP="00976CDC">
      <w:pPr>
        <w:rPr>
          <w:rFonts w:ascii="Arial" w:hAnsi="Arial" w:cs="Arial"/>
          <w:sz w:val="24"/>
          <w:szCs w:val="24"/>
        </w:rPr>
      </w:pPr>
      <w:r w:rsidRPr="00DA3317">
        <w:rPr>
          <w:rFonts w:ascii="Arial" w:hAnsi="Arial" w:cs="Arial"/>
          <w:sz w:val="24"/>
          <w:szCs w:val="24"/>
        </w:rPr>
        <w:t>Marketing</w:t>
      </w:r>
      <w:r w:rsidR="00AA5DF0" w:rsidRPr="00DA3317">
        <w:rPr>
          <w:rFonts w:ascii="Arial" w:hAnsi="Arial" w:cs="Arial"/>
          <w:sz w:val="24"/>
          <w:szCs w:val="24"/>
        </w:rPr>
        <w:t xml:space="preserve"> strategy </w:t>
      </w:r>
      <w:r w:rsidRPr="00DA3317">
        <w:rPr>
          <w:rFonts w:ascii="Arial" w:hAnsi="Arial" w:cs="Arial"/>
          <w:sz w:val="24"/>
          <w:szCs w:val="24"/>
        </w:rPr>
        <w:t>……………………………………………………………</w:t>
      </w:r>
      <w:r w:rsidR="00E42BA8">
        <w:rPr>
          <w:rFonts w:ascii="Arial" w:hAnsi="Arial" w:cs="Arial"/>
          <w:sz w:val="24"/>
          <w:szCs w:val="24"/>
        </w:rPr>
        <w:t xml:space="preserve">………. P. 6 </w:t>
      </w:r>
    </w:p>
    <w:p w14:paraId="7DDAFE5E" w14:textId="77777777" w:rsidR="00A26FE2" w:rsidRPr="00DA3317" w:rsidRDefault="00A26FE2" w:rsidP="00976CDC">
      <w:pPr>
        <w:rPr>
          <w:rFonts w:ascii="Arial" w:hAnsi="Arial" w:cs="Arial"/>
          <w:sz w:val="24"/>
          <w:szCs w:val="24"/>
        </w:rPr>
      </w:pPr>
    </w:p>
    <w:p w14:paraId="37D5C514" w14:textId="70B6D737" w:rsidR="004D3791" w:rsidRPr="00DA3317" w:rsidRDefault="00AA5DF0" w:rsidP="00976CDC">
      <w:pPr>
        <w:rPr>
          <w:rFonts w:ascii="Arial" w:hAnsi="Arial" w:cs="Arial"/>
          <w:sz w:val="24"/>
          <w:szCs w:val="24"/>
        </w:rPr>
      </w:pPr>
      <w:r w:rsidRPr="00DA3317">
        <w:rPr>
          <w:rFonts w:ascii="Arial" w:hAnsi="Arial" w:cs="Arial"/>
          <w:sz w:val="24"/>
          <w:szCs w:val="24"/>
        </w:rPr>
        <w:t>Costs and pricing……………………………………………………………</w:t>
      </w:r>
      <w:r w:rsidR="00E42BA8">
        <w:rPr>
          <w:rFonts w:ascii="Arial" w:hAnsi="Arial" w:cs="Arial"/>
          <w:sz w:val="24"/>
          <w:szCs w:val="24"/>
        </w:rPr>
        <w:t>………… P. 7</w:t>
      </w:r>
    </w:p>
    <w:p w14:paraId="7A2E148B" w14:textId="77777777" w:rsidR="00A26FE2" w:rsidRDefault="00A26FE2" w:rsidP="00976CDC">
      <w:pPr>
        <w:rPr>
          <w:sz w:val="28"/>
          <w:szCs w:val="28"/>
        </w:rPr>
      </w:pPr>
    </w:p>
    <w:p w14:paraId="1F45EC1D" w14:textId="61F367BB" w:rsidR="008C2AB7" w:rsidRPr="00A26FE2" w:rsidRDefault="008C2AB7" w:rsidP="00976CDC">
      <w:pPr>
        <w:rPr>
          <w:sz w:val="28"/>
          <w:szCs w:val="28"/>
        </w:rPr>
      </w:pPr>
    </w:p>
    <w:p w14:paraId="471C8D3C" w14:textId="77777777" w:rsidR="00976CDC" w:rsidRDefault="00976CDC" w:rsidP="00976CDC"/>
    <w:p w14:paraId="4E9B96B4" w14:textId="77777777" w:rsidR="00976CDC" w:rsidRDefault="00976CDC" w:rsidP="00976CDC"/>
    <w:p w14:paraId="36C6EF6A" w14:textId="77777777" w:rsidR="00976CDC" w:rsidRDefault="00976CDC" w:rsidP="00976CDC"/>
    <w:p w14:paraId="0D81C1A8" w14:textId="77777777" w:rsidR="001F4AB9" w:rsidRPr="00BE3C98" w:rsidRDefault="001F4AB9" w:rsidP="00BE3C98">
      <w:pPr>
        <w:spacing w:line="360" w:lineRule="auto"/>
        <w:rPr>
          <w:rFonts w:ascii="Arial" w:hAnsi="Arial" w:cs="Arial"/>
          <w:sz w:val="24"/>
          <w:szCs w:val="24"/>
        </w:rPr>
      </w:pPr>
      <w:r w:rsidRPr="00BE3C98">
        <w:rPr>
          <w:rFonts w:ascii="Arial" w:hAnsi="Arial" w:cs="Arial"/>
          <w:sz w:val="24"/>
          <w:szCs w:val="24"/>
          <w:u w:val="single"/>
        </w:rPr>
        <w:lastRenderedPageBreak/>
        <w:t>Summary</w:t>
      </w:r>
    </w:p>
    <w:p w14:paraId="0003E5A4" w14:textId="77777777" w:rsidR="003D0B2D" w:rsidRPr="00BE3C98" w:rsidRDefault="003D0B2D" w:rsidP="00BE3C98">
      <w:pPr>
        <w:spacing w:line="360" w:lineRule="auto"/>
        <w:rPr>
          <w:rFonts w:ascii="Arial" w:hAnsi="Arial" w:cs="Arial"/>
          <w:sz w:val="24"/>
          <w:szCs w:val="24"/>
          <w:u w:val="single"/>
        </w:rPr>
      </w:pPr>
      <w:r w:rsidRPr="00BE3C98">
        <w:rPr>
          <w:rFonts w:ascii="Arial" w:hAnsi="Arial" w:cs="Arial"/>
          <w:sz w:val="24"/>
          <w:szCs w:val="24"/>
          <w:u w:val="single"/>
        </w:rPr>
        <w:t xml:space="preserve">Business summary </w:t>
      </w:r>
    </w:p>
    <w:p w14:paraId="75B27476" w14:textId="6247B4C6" w:rsidR="000E7A45" w:rsidRPr="00BE3C98" w:rsidRDefault="007452F3" w:rsidP="00BE3C98">
      <w:pPr>
        <w:spacing w:line="360" w:lineRule="auto"/>
        <w:rPr>
          <w:rFonts w:ascii="Arial" w:hAnsi="Arial" w:cs="Arial"/>
          <w:sz w:val="24"/>
          <w:szCs w:val="24"/>
        </w:rPr>
      </w:pPr>
      <w:r w:rsidRPr="00BE3C98">
        <w:rPr>
          <w:rFonts w:ascii="Arial" w:hAnsi="Arial" w:cs="Arial"/>
          <w:sz w:val="24"/>
          <w:szCs w:val="24"/>
        </w:rPr>
        <w:t xml:space="preserve">In Wales, many children will require greater support than their peers in </w:t>
      </w:r>
      <w:r w:rsidR="00415790" w:rsidRPr="00BE3C98">
        <w:rPr>
          <w:rFonts w:ascii="Arial" w:hAnsi="Arial" w:cs="Arial"/>
          <w:sz w:val="24"/>
          <w:szCs w:val="24"/>
        </w:rPr>
        <w:t xml:space="preserve">order to advance in certain areas of their education. </w:t>
      </w:r>
      <w:r w:rsidR="00173343" w:rsidRPr="00BE3C98">
        <w:rPr>
          <w:rFonts w:ascii="Arial" w:hAnsi="Arial" w:cs="Arial"/>
          <w:sz w:val="24"/>
          <w:szCs w:val="24"/>
        </w:rPr>
        <w:t>(Welsh Government, no date)</w:t>
      </w:r>
      <w:r w:rsidR="00595AE9">
        <w:rPr>
          <w:rFonts w:ascii="Arial" w:hAnsi="Arial" w:cs="Arial"/>
          <w:sz w:val="24"/>
          <w:szCs w:val="24"/>
        </w:rPr>
        <w:t xml:space="preserve"> </w:t>
      </w:r>
      <w:r w:rsidR="00BC613F" w:rsidRPr="00BE3C98">
        <w:rPr>
          <w:rFonts w:ascii="Arial" w:hAnsi="Arial" w:cs="Arial"/>
          <w:sz w:val="24"/>
          <w:szCs w:val="24"/>
        </w:rPr>
        <w:t xml:space="preserve">Due to this, I have created </w:t>
      </w:r>
      <w:r w:rsidR="00EA03F4" w:rsidRPr="00BE3C98">
        <w:rPr>
          <w:rFonts w:ascii="Arial" w:hAnsi="Arial" w:cs="Arial"/>
          <w:sz w:val="24"/>
          <w:szCs w:val="24"/>
        </w:rPr>
        <w:t>a service which is</w:t>
      </w:r>
      <w:r w:rsidR="00BC613F" w:rsidRPr="00BE3C98">
        <w:rPr>
          <w:rFonts w:ascii="Arial" w:hAnsi="Arial" w:cs="Arial"/>
          <w:sz w:val="24"/>
          <w:szCs w:val="24"/>
        </w:rPr>
        <w:t xml:space="preserve"> an additional learning needs training course for all teachers and early years professionals to be able to gain </w:t>
      </w:r>
      <w:r w:rsidR="00C977D4" w:rsidRPr="00BE3C98">
        <w:rPr>
          <w:rFonts w:ascii="Arial" w:hAnsi="Arial" w:cs="Arial"/>
          <w:sz w:val="24"/>
          <w:szCs w:val="24"/>
        </w:rPr>
        <w:t>better knowledge on how to support each child</w:t>
      </w:r>
      <w:r w:rsidR="0032522E" w:rsidRPr="00BE3C98">
        <w:rPr>
          <w:rFonts w:ascii="Arial" w:hAnsi="Arial" w:cs="Arial"/>
          <w:sz w:val="24"/>
          <w:szCs w:val="24"/>
        </w:rPr>
        <w:t xml:space="preserve">’s individual needs which will allow each child to </w:t>
      </w:r>
      <w:r w:rsidR="005956D8" w:rsidRPr="00BE3C98">
        <w:rPr>
          <w:rFonts w:ascii="Arial" w:hAnsi="Arial" w:cs="Arial"/>
          <w:sz w:val="24"/>
          <w:szCs w:val="24"/>
        </w:rPr>
        <w:t>succeed in their learning.</w:t>
      </w:r>
      <w:r w:rsidR="00EA426D" w:rsidRPr="00BE3C98">
        <w:rPr>
          <w:rFonts w:ascii="Arial" w:hAnsi="Arial" w:cs="Arial"/>
          <w:sz w:val="24"/>
          <w:szCs w:val="24"/>
        </w:rPr>
        <w:t xml:space="preserve"> </w:t>
      </w:r>
      <w:r w:rsidR="00006BB1" w:rsidRPr="00BE3C98">
        <w:rPr>
          <w:rFonts w:ascii="Arial" w:hAnsi="Arial" w:cs="Arial"/>
          <w:sz w:val="24"/>
          <w:szCs w:val="24"/>
        </w:rPr>
        <w:t>Welsh Government (2021</w:t>
      </w:r>
      <w:r w:rsidR="003410CB" w:rsidRPr="00BE3C98">
        <w:rPr>
          <w:rFonts w:ascii="Arial" w:hAnsi="Arial" w:cs="Arial"/>
          <w:sz w:val="24"/>
          <w:szCs w:val="24"/>
        </w:rPr>
        <w:t>, p.28</w:t>
      </w:r>
      <w:r w:rsidR="00006BB1" w:rsidRPr="00BE3C98">
        <w:rPr>
          <w:rFonts w:ascii="Arial" w:hAnsi="Arial" w:cs="Arial"/>
          <w:sz w:val="24"/>
          <w:szCs w:val="24"/>
        </w:rPr>
        <w:t xml:space="preserve">) define </w:t>
      </w:r>
      <w:r w:rsidR="00D164DB" w:rsidRPr="00BE3C98">
        <w:rPr>
          <w:rFonts w:ascii="Arial" w:hAnsi="Arial" w:cs="Arial"/>
          <w:sz w:val="24"/>
          <w:szCs w:val="24"/>
        </w:rPr>
        <w:t xml:space="preserve">additional learning needs </w:t>
      </w:r>
      <w:r w:rsidR="00C42C4B" w:rsidRPr="00BE3C98">
        <w:rPr>
          <w:rFonts w:ascii="Arial" w:hAnsi="Arial" w:cs="Arial"/>
          <w:sz w:val="24"/>
          <w:szCs w:val="24"/>
        </w:rPr>
        <w:t xml:space="preserve">as an individual which </w:t>
      </w:r>
      <w:r w:rsidR="005773BB" w:rsidRPr="00BE3C98">
        <w:rPr>
          <w:rFonts w:ascii="Arial" w:hAnsi="Arial" w:cs="Arial"/>
          <w:sz w:val="24"/>
          <w:szCs w:val="24"/>
        </w:rPr>
        <w:t xml:space="preserve">is in need of more support in their learning due to difficulty learning or a disability. </w:t>
      </w:r>
    </w:p>
    <w:p w14:paraId="7E2333ED" w14:textId="77777777" w:rsidR="003D0B2D" w:rsidRPr="00BE3C98" w:rsidRDefault="003D0B2D" w:rsidP="00BE3C98">
      <w:pPr>
        <w:spacing w:line="360" w:lineRule="auto"/>
        <w:rPr>
          <w:rFonts w:ascii="Arial" w:hAnsi="Arial" w:cs="Arial"/>
          <w:sz w:val="24"/>
          <w:szCs w:val="24"/>
          <w:u w:val="single"/>
        </w:rPr>
      </w:pPr>
      <w:r w:rsidRPr="00BE3C98">
        <w:rPr>
          <w:rFonts w:ascii="Arial" w:hAnsi="Arial" w:cs="Arial"/>
          <w:sz w:val="24"/>
          <w:szCs w:val="24"/>
          <w:u w:val="single"/>
        </w:rPr>
        <w:t xml:space="preserve">Aims of the business </w:t>
      </w:r>
    </w:p>
    <w:p w14:paraId="60558C40" w14:textId="7870BB51" w:rsidR="003125B9" w:rsidRPr="00BE3C98" w:rsidRDefault="003424BE" w:rsidP="00BE3C98">
      <w:pPr>
        <w:spacing w:line="360" w:lineRule="auto"/>
        <w:rPr>
          <w:rFonts w:ascii="Arial" w:hAnsi="Arial" w:cs="Arial"/>
          <w:sz w:val="24"/>
          <w:szCs w:val="24"/>
        </w:rPr>
      </w:pPr>
      <w:r w:rsidRPr="00BE3C98">
        <w:rPr>
          <w:rFonts w:ascii="Arial" w:hAnsi="Arial" w:cs="Arial"/>
          <w:sz w:val="24"/>
          <w:szCs w:val="24"/>
        </w:rPr>
        <w:t xml:space="preserve">My business which will improve and educate all individuals working within the early years sector </w:t>
      </w:r>
      <w:r w:rsidR="00C42BF5" w:rsidRPr="00BE3C98">
        <w:rPr>
          <w:rFonts w:ascii="Arial" w:hAnsi="Arial" w:cs="Arial"/>
          <w:sz w:val="24"/>
          <w:szCs w:val="24"/>
        </w:rPr>
        <w:t xml:space="preserve">has a set of aims in which I will be using as guidance to ensure </w:t>
      </w:r>
      <w:r w:rsidR="00BA6300" w:rsidRPr="00BE3C98">
        <w:rPr>
          <w:rFonts w:ascii="Arial" w:hAnsi="Arial" w:cs="Arial"/>
          <w:sz w:val="24"/>
          <w:szCs w:val="24"/>
        </w:rPr>
        <w:t>the traini</w:t>
      </w:r>
      <w:r w:rsidR="00EA5FFC" w:rsidRPr="00BE3C98">
        <w:rPr>
          <w:rFonts w:ascii="Arial" w:hAnsi="Arial" w:cs="Arial"/>
          <w:sz w:val="24"/>
          <w:szCs w:val="24"/>
        </w:rPr>
        <w:t>ng course is successful and will educate all practitioners working withing the early years sector</w:t>
      </w:r>
      <w:r w:rsidR="004A01FA" w:rsidRPr="00BE3C98">
        <w:rPr>
          <w:rFonts w:ascii="Arial" w:hAnsi="Arial" w:cs="Arial"/>
          <w:sz w:val="24"/>
          <w:szCs w:val="24"/>
        </w:rPr>
        <w:t xml:space="preserve">. </w:t>
      </w:r>
      <w:r w:rsidR="00A806E3">
        <w:rPr>
          <w:rFonts w:ascii="Arial" w:hAnsi="Arial" w:cs="Arial"/>
          <w:sz w:val="24"/>
          <w:szCs w:val="24"/>
        </w:rPr>
        <w:t>The</w:t>
      </w:r>
      <w:r w:rsidR="00277F83" w:rsidRPr="00BE3C98">
        <w:rPr>
          <w:rFonts w:ascii="Arial" w:hAnsi="Arial" w:cs="Arial"/>
          <w:sz w:val="24"/>
          <w:szCs w:val="24"/>
        </w:rPr>
        <w:t xml:space="preserve"> main aims for the additional learning needs training course </w:t>
      </w:r>
      <w:r w:rsidR="00450C27" w:rsidRPr="00BE3C98">
        <w:rPr>
          <w:rFonts w:ascii="Arial" w:hAnsi="Arial" w:cs="Arial"/>
          <w:sz w:val="24"/>
          <w:szCs w:val="24"/>
        </w:rPr>
        <w:t xml:space="preserve">will be </w:t>
      </w:r>
      <w:r w:rsidR="0019056F" w:rsidRPr="00BE3C98">
        <w:rPr>
          <w:rFonts w:ascii="Arial" w:hAnsi="Arial" w:cs="Arial"/>
          <w:sz w:val="24"/>
          <w:szCs w:val="24"/>
        </w:rPr>
        <w:t xml:space="preserve">to </w:t>
      </w:r>
      <w:r w:rsidR="00410EB2" w:rsidRPr="00BE3C98">
        <w:rPr>
          <w:rFonts w:ascii="Arial" w:hAnsi="Arial" w:cs="Arial"/>
          <w:sz w:val="24"/>
          <w:szCs w:val="24"/>
        </w:rPr>
        <w:t>provide</w:t>
      </w:r>
      <w:r w:rsidR="009015D4" w:rsidRPr="00BE3C98">
        <w:rPr>
          <w:rFonts w:ascii="Arial" w:hAnsi="Arial" w:cs="Arial"/>
          <w:sz w:val="24"/>
          <w:szCs w:val="24"/>
        </w:rPr>
        <w:t xml:space="preserve"> individuals working in the early years sector </w:t>
      </w:r>
      <w:r w:rsidR="00410EB2" w:rsidRPr="00BE3C98">
        <w:rPr>
          <w:rFonts w:ascii="Arial" w:hAnsi="Arial" w:cs="Arial"/>
          <w:sz w:val="24"/>
          <w:szCs w:val="24"/>
        </w:rPr>
        <w:t xml:space="preserve">with </w:t>
      </w:r>
      <w:r w:rsidR="0056166B" w:rsidRPr="00BE3C98">
        <w:rPr>
          <w:rFonts w:ascii="Arial" w:hAnsi="Arial" w:cs="Arial"/>
          <w:sz w:val="24"/>
          <w:szCs w:val="24"/>
        </w:rPr>
        <w:t xml:space="preserve">a greater understanding of </w:t>
      </w:r>
      <w:r w:rsidR="00310DDD" w:rsidRPr="00BE3C98">
        <w:rPr>
          <w:rFonts w:ascii="Arial" w:hAnsi="Arial" w:cs="Arial"/>
          <w:sz w:val="24"/>
          <w:szCs w:val="24"/>
        </w:rPr>
        <w:t>additional learning needs</w:t>
      </w:r>
      <w:r w:rsidR="00D17641" w:rsidRPr="00BE3C98">
        <w:rPr>
          <w:rFonts w:ascii="Arial" w:hAnsi="Arial" w:cs="Arial"/>
          <w:sz w:val="24"/>
          <w:szCs w:val="24"/>
        </w:rPr>
        <w:t xml:space="preserve"> and to </w:t>
      </w:r>
      <w:r w:rsidR="002931AC" w:rsidRPr="00BE3C98">
        <w:rPr>
          <w:rFonts w:ascii="Arial" w:hAnsi="Arial" w:cs="Arial"/>
          <w:sz w:val="24"/>
          <w:szCs w:val="24"/>
        </w:rPr>
        <w:t xml:space="preserve">ensure early years professionals understand and are able to provide </w:t>
      </w:r>
      <w:r w:rsidR="009D71CE" w:rsidRPr="00BE3C98">
        <w:rPr>
          <w:rFonts w:ascii="Arial" w:hAnsi="Arial" w:cs="Arial"/>
          <w:sz w:val="24"/>
          <w:szCs w:val="24"/>
        </w:rPr>
        <w:t xml:space="preserve">correct and appropriate support to all children </w:t>
      </w:r>
      <w:r w:rsidR="004470A2" w:rsidRPr="00BE3C98">
        <w:rPr>
          <w:rFonts w:ascii="Arial" w:hAnsi="Arial" w:cs="Arial"/>
          <w:sz w:val="24"/>
          <w:szCs w:val="24"/>
        </w:rPr>
        <w:t>with additional learning needs</w:t>
      </w:r>
      <w:r w:rsidR="0066787F" w:rsidRPr="00BE3C98">
        <w:rPr>
          <w:rFonts w:ascii="Arial" w:hAnsi="Arial" w:cs="Arial"/>
          <w:sz w:val="24"/>
          <w:szCs w:val="24"/>
        </w:rPr>
        <w:t xml:space="preserve">. My main aim for the additional learning needs training course will be to successfully </w:t>
      </w:r>
      <w:r w:rsidR="000C3DB0" w:rsidRPr="00BE3C98">
        <w:rPr>
          <w:rFonts w:ascii="Arial" w:hAnsi="Arial" w:cs="Arial"/>
          <w:sz w:val="24"/>
          <w:szCs w:val="24"/>
        </w:rPr>
        <w:t xml:space="preserve">create a popular course in which all individuals </w:t>
      </w:r>
      <w:r w:rsidR="00DD0514" w:rsidRPr="00BE3C98">
        <w:rPr>
          <w:rFonts w:ascii="Arial" w:hAnsi="Arial" w:cs="Arial"/>
          <w:sz w:val="24"/>
          <w:szCs w:val="24"/>
        </w:rPr>
        <w:t xml:space="preserve">in the whole of Wales who </w:t>
      </w:r>
      <w:r w:rsidR="00535B9F" w:rsidRPr="00BE3C98">
        <w:rPr>
          <w:rFonts w:ascii="Arial" w:hAnsi="Arial" w:cs="Arial"/>
          <w:sz w:val="24"/>
          <w:szCs w:val="24"/>
        </w:rPr>
        <w:t xml:space="preserve">are </w:t>
      </w:r>
      <w:r w:rsidR="00DD0514" w:rsidRPr="00BE3C98">
        <w:rPr>
          <w:rFonts w:ascii="Arial" w:hAnsi="Arial" w:cs="Arial"/>
          <w:sz w:val="24"/>
          <w:szCs w:val="24"/>
        </w:rPr>
        <w:t xml:space="preserve">working within the childcare sector </w:t>
      </w:r>
      <w:r w:rsidR="005D2CAD" w:rsidRPr="00BE3C98">
        <w:rPr>
          <w:rFonts w:ascii="Arial" w:hAnsi="Arial" w:cs="Arial"/>
          <w:sz w:val="24"/>
          <w:szCs w:val="24"/>
        </w:rPr>
        <w:t xml:space="preserve">and possibly all individual who show an interest in the additional learning needs </w:t>
      </w:r>
      <w:r w:rsidR="00535B9F" w:rsidRPr="00BE3C98">
        <w:rPr>
          <w:rFonts w:ascii="Arial" w:hAnsi="Arial" w:cs="Arial"/>
          <w:sz w:val="24"/>
          <w:szCs w:val="24"/>
        </w:rPr>
        <w:t xml:space="preserve">training </w:t>
      </w:r>
      <w:r w:rsidR="005D2CAD" w:rsidRPr="00BE3C98">
        <w:rPr>
          <w:rFonts w:ascii="Arial" w:hAnsi="Arial" w:cs="Arial"/>
          <w:sz w:val="24"/>
          <w:szCs w:val="24"/>
        </w:rPr>
        <w:t xml:space="preserve">course </w:t>
      </w:r>
      <w:r w:rsidR="006E348D" w:rsidRPr="00BE3C98">
        <w:rPr>
          <w:rFonts w:ascii="Arial" w:hAnsi="Arial" w:cs="Arial"/>
          <w:sz w:val="24"/>
          <w:szCs w:val="24"/>
        </w:rPr>
        <w:t xml:space="preserve">to be willing to partake </w:t>
      </w:r>
      <w:r w:rsidR="00543348" w:rsidRPr="00BE3C98">
        <w:rPr>
          <w:rFonts w:ascii="Arial" w:hAnsi="Arial" w:cs="Arial"/>
          <w:sz w:val="24"/>
          <w:szCs w:val="24"/>
        </w:rPr>
        <w:t xml:space="preserve">in the course and have receiving </w:t>
      </w:r>
      <w:r w:rsidR="00911316" w:rsidRPr="00BE3C98">
        <w:rPr>
          <w:rFonts w:ascii="Arial" w:hAnsi="Arial" w:cs="Arial"/>
          <w:sz w:val="24"/>
          <w:szCs w:val="24"/>
        </w:rPr>
        <w:t>positive</w:t>
      </w:r>
      <w:r w:rsidR="00543348" w:rsidRPr="00BE3C98">
        <w:rPr>
          <w:rFonts w:ascii="Arial" w:hAnsi="Arial" w:cs="Arial"/>
          <w:sz w:val="24"/>
          <w:szCs w:val="24"/>
        </w:rPr>
        <w:t xml:space="preserve"> satisfaction </w:t>
      </w:r>
      <w:r w:rsidR="00911316" w:rsidRPr="00BE3C98">
        <w:rPr>
          <w:rFonts w:ascii="Arial" w:hAnsi="Arial" w:cs="Arial"/>
          <w:sz w:val="24"/>
          <w:szCs w:val="24"/>
        </w:rPr>
        <w:t xml:space="preserve">from the course. </w:t>
      </w:r>
    </w:p>
    <w:p w14:paraId="572D992B" w14:textId="5A6FAC49" w:rsidR="00976CDC" w:rsidRPr="00BE3C98" w:rsidRDefault="001F4AB9" w:rsidP="00BE3C98">
      <w:pPr>
        <w:spacing w:line="360" w:lineRule="auto"/>
        <w:rPr>
          <w:rFonts w:ascii="Arial" w:hAnsi="Arial" w:cs="Arial"/>
          <w:sz w:val="24"/>
          <w:szCs w:val="24"/>
        </w:rPr>
      </w:pPr>
      <w:r w:rsidRPr="00BE3C98">
        <w:rPr>
          <w:rFonts w:ascii="Arial" w:hAnsi="Arial" w:cs="Arial"/>
          <w:sz w:val="24"/>
          <w:szCs w:val="24"/>
        </w:rPr>
        <w:t xml:space="preserve"> </w:t>
      </w:r>
    </w:p>
    <w:p w14:paraId="112D4A3E" w14:textId="47223939" w:rsidR="00976CDC" w:rsidRPr="00BE3C98" w:rsidRDefault="00C162D6" w:rsidP="00BE3C98">
      <w:pPr>
        <w:spacing w:line="360" w:lineRule="auto"/>
        <w:rPr>
          <w:rFonts w:ascii="Arial" w:hAnsi="Arial" w:cs="Arial"/>
          <w:sz w:val="24"/>
          <w:szCs w:val="24"/>
          <w:u w:val="single"/>
        </w:rPr>
      </w:pPr>
      <w:r w:rsidRPr="00BE3C98">
        <w:rPr>
          <w:rFonts w:ascii="Arial" w:hAnsi="Arial" w:cs="Arial"/>
          <w:sz w:val="24"/>
          <w:szCs w:val="24"/>
          <w:u w:val="single"/>
        </w:rPr>
        <w:t>Background</w:t>
      </w:r>
    </w:p>
    <w:p w14:paraId="58314EB2" w14:textId="734CE927" w:rsidR="00976CDC" w:rsidRPr="00BE3C98" w:rsidRDefault="00431EC6" w:rsidP="00BE3C98">
      <w:pPr>
        <w:spacing w:line="360" w:lineRule="auto"/>
        <w:rPr>
          <w:rFonts w:ascii="Arial" w:hAnsi="Arial" w:cs="Arial"/>
          <w:sz w:val="24"/>
          <w:szCs w:val="24"/>
        </w:rPr>
      </w:pPr>
      <w:r w:rsidRPr="00BE3C98">
        <w:rPr>
          <w:rFonts w:ascii="Arial" w:hAnsi="Arial" w:cs="Arial"/>
          <w:sz w:val="24"/>
          <w:szCs w:val="24"/>
        </w:rPr>
        <w:t xml:space="preserve">From working within the childcare sector over the last 7 years </w:t>
      </w:r>
      <w:r w:rsidR="00355A5B" w:rsidRPr="00BE3C98">
        <w:rPr>
          <w:rFonts w:ascii="Arial" w:hAnsi="Arial" w:cs="Arial"/>
          <w:sz w:val="24"/>
          <w:szCs w:val="24"/>
        </w:rPr>
        <w:t xml:space="preserve">it has come to my recognition that there is a lack of knowledge around </w:t>
      </w:r>
      <w:r w:rsidR="001A4AE2" w:rsidRPr="00BE3C98">
        <w:rPr>
          <w:rFonts w:ascii="Arial" w:hAnsi="Arial" w:cs="Arial"/>
          <w:sz w:val="24"/>
          <w:szCs w:val="24"/>
        </w:rPr>
        <w:t>the topic of additional learning needs. Throughout Wales</w:t>
      </w:r>
      <w:r w:rsidR="00E5623F" w:rsidRPr="00BE3C98">
        <w:rPr>
          <w:rFonts w:ascii="Arial" w:hAnsi="Arial" w:cs="Arial"/>
          <w:sz w:val="24"/>
          <w:szCs w:val="24"/>
        </w:rPr>
        <w:t xml:space="preserve">, children are not receiving the appropriate support needed to </w:t>
      </w:r>
      <w:r w:rsidR="00263238" w:rsidRPr="00BE3C98">
        <w:rPr>
          <w:rFonts w:ascii="Arial" w:hAnsi="Arial" w:cs="Arial"/>
          <w:sz w:val="24"/>
          <w:szCs w:val="24"/>
        </w:rPr>
        <w:t xml:space="preserve">support them in their learning. I am determined to ensure that all teachers and early years professionals </w:t>
      </w:r>
      <w:r w:rsidR="00C25507" w:rsidRPr="00BE3C98">
        <w:rPr>
          <w:rFonts w:ascii="Arial" w:hAnsi="Arial" w:cs="Arial"/>
          <w:sz w:val="24"/>
          <w:szCs w:val="24"/>
        </w:rPr>
        <w:t xml:space="preserve">have an in depth understanding and to be capable of </w:t>
      </w:r>
      <w:r w:rsidR="00C25507" w:rsidRPr="00BE3C98">
        <w:rPr>
          <w:rFonts w:ascii="Arial" w:hAnsi="Arial" w:cs="Arial"/>
          <w:sz w:val="24"/>
          <w:szCs w:val="24"/>
        </w:rPr>
        <w:lastRenderedPageBreak/>
        <w:t xml:space="preserve">providing </w:t>
      </w:r>
      <w:r w:rsidR="000E0027" w:rsidRPr="00BE3C98">
        <w:rPr>
          <w:rFonts w:ascii="Arial" w:hAnsi="Arial" w:cs="Arial"/>
          <w:sz w:val="24"/>
          <w:szCs w:val="24"/>
        </w:rPr>
        <w:t>appropriate support for each child with additional learning needs</w:t>
      </w:r>
      <w:r w:rsidR="009B51A8" w:rsidRPr="00BE3C98">
        <w:rPr>
          <w:rFonts w:ascii="Arial" w:hAnsi="Arial" w:cs="Arial"/>
          <w:sz w:val="24"/>
          <w:szCs w:val="24"/>
        </w:rPr>
        <w:t xml:space="preserve">, this will allow children to succeed in their education and learning. </w:t>
      </w:r>
      <w:r w:rsidR="00DE542F" w:rsidRPr="00BE3C98">
        <w:rPr>
          <w:rFonts w:ascii="Arial" w:hAnsi="Arial" w:cs="Arial"/>
          <w:sz w:val="24"/>
          <w:szCs w:val="24"/>
        </w:rPr>
        <w:t xml:space="preserve">Moreover, as well as </w:t>
      </w:r>
      <w:r w:rsidR="00472B75" w:rsidRPr="00BE3C98">
        <w:rPr>
          <w:rFonts w:ascii="Arial" w:hAnsi="Arial" w:cs="Arial"/>
          <w:sz w:val="24"/>
          <w:szCs w:val="24"/>
        </w:rPr>
        <w:t xml:space="preserve">past experience from </w:t>
      </w:r>
      <w:r w:rsidR="00DE542F" w:rsidRPr="00BE3C98">
        <w:rPr>
          <w:rFonts w:ascii="Arial" w:hAnsi="Arial" w:cs="Arial"/>
          <w:sz w:val="24"/>
          <w:szCs w:val="24"/>
        </w:rPr>
        <w:t>working within the childcare sector</w:t>
      </w:r>
      <w:r w:rsidR="00472B75" w:rsidRPr="00BE3C98">
        <w:rPr>
          <w:rFonts w:ascii="Arial" w:hAnsi="Arial" w:cs="Arial"/>
          <w:sz w:val="24"/>
          <w:szCs w:val="24"/>
        </w:rPr>
        <w:t xml:space="preserve">, I am currently in the process </w:t>
      </w:r>
      <w:r w:rsidR="00D57039" w:rsidRPr="00BE3C98">
        <w:rPr>
          <w:rFonts w:ascii="Arial" w:hAnsi="Arial" w:cs="Arial"/>
          <w:sz w:val="24"/>
          <w:szCs w:val="24"/>
        </w:rPr>
        <w:t xml:space="preserve">of completing my university degree in </w:t>
      </w:r>
      <w:r w:rsidR="00342E22">
        <w:rPr>
          <w:rFonts w:ascii="Arial" w:hAnsi="Arial" w:cs="Arial"/>
          <w:sz w:val="24"/>
          <w:szCs w:val="24"/>
        </w:rPr>
        <w:t>E</w:t>
      </w:r>
      <w:r w:rsidR="00D57039" w:rsidRPr="00BE3C98">
        <w:rPr>
          <w:rFonts w:ascii="Arial" w:hAnsi="Arial" w:cs="Arial"/>
          <w:sz w:val="24"/>
          <w:szCs w:val="24"/>
        </w:rPr>
        <w:t xml:space="preserve">arly </w:t>
      </w:r>
      <w:r w:rsidR="00342E22">
        <w:rPr>
          <w:rFonts w:ascii="Arial" w:hAnsi="Arial" w:cs="Arial"/>
          <w:sz w:val="24"/>
          <w:szCs w:val="24"/>
        </w:rPr>
        <w:t>Y</w:t>
      </w:r>
      <w:r w:rsidR="00D57039" w:rsidRPr="00BE3C98">
        <w:rPr>
          <w:rFonts w:ascii="Arial" w:hAnsi="Arial" w:cs="Arial"/>
          <w:sz w:val="24"/>
          <w:szCs w:val="24"/>
        </w:rPr>
        <w:t xml:space="preserve">ears </w:t>
      </w:r>
      <w:r w:rsidR="00342E22">
        <w:rPr>
          <w:rFonts w:ascii="Arial" w:hAnsi="Arial" w:cs="Arial"/>
          <w:sz w:val="24"/>
          <w:szCs w:val="24"/>
        </w:rPr>
        <w:t>E</w:t>
      </w:r>
      <w:r w:rsidR="00D57039" w:rsidRPr="00BE3C98">
        <w:rPr>
          <w:rFonts w:ascii="Arial" w:hAnsi="Arial" w:cs="Arial"/>
          <w:sz w:val="24"/>
          <w:szCs w:val="24"/>
        </w:rPr>
        <w:t>ducation and</w:t>
      </w:r>
      <w:r w:rsidR="00342E22">
        <w:rPr>
          <w:rFonts w:ascii="Arial" w:hAnsi="Arial" w:cs="Arial"/>
          <w:sz w:val="24"/>
          <w:szCs w:val="24"/>
        </w:rPr>
        <w:t xml:space="preserve"> C</w:t>
      </w:r>
      <w:r w:rsidR="00D57039" w:rsidRPr="00BE3C98">
        <w:rPr>
          <w:rFonts w:ascii="Arial" w:hAnsi="Arial" w:cs="Arial"/>
          <w:sz w:val="24"/>
          <w:szCs w:val="24"/>
        </w:rPr>
        <w:t xml:space="preserve">are. Through working </w:t>
      </w:r>
      <w:r w:rsidR="00024E52" w:rsidRPr="00BE3C98">
        <w:rPr>
          <w:rFonts w:ascii="Arial" w:hAnsi="Arial" w:cs="Arial"/>
          <w:sz w:val="24"/>
          <w:szCs w:val="24"/>
        </w:rPr>
        <w:t>in childcare</w:t>
      </w:r>
      <w:r w:rsidR="00490C5D" w:rsidRPr="00BE3C98">
        <w:rPr>
          <w:rFonts w:ascii="Arial" w:hAnsi="Arial" w:cs="Arial"/>
          <w:sz w:val="24"/>
          <w:szCs w:val="24"/>
        </w:rPr>
        <w:t>,</w:t>
      </w:r>
      <w:r w:rsidR="00024E52" w:rsidRPr="00BE3C98">
        <w:rPr>
          <w:rFonts w:ascii="Arial" w:hAnsi="Arial" w:cs="Arial"/>
          <w:sz w:val="24"/>
          <w:szCs w:val="24"/>
        </w:rPr>
        <w:t xml:space="preserve"> I have encountered many children with various forms of additional learning needs and supporting many of these children through</w:t>
      </w:r>
      <w:r w:rsidR="00BB2DEE" w:rsidRPr="00BE3C98">
        <w:rPr>
          <w:rFonts w:ascii="Arial" w:hAnsi="Arial" w:cs="Arial"/>
          <w:sz w:val="24"/>
          <w:szCs w:val="24"/>
        </w:rPr>
        <w:t xml:space="preserve">out their transitioning from nursery learning to school education. </w:t>
      </w:r>
      <w:r w:rsidR="0094050C" w:rsidRPr="00BE3C98">
        <w:rPr>
          <w:rFonts w:ascii="Arial" w:hAnsi="Arial" w:cs="Arial"/>
          <w:sz w:val="24"/>
          <w:szCs w:val="24"/>
        </w:rPr>
        <w:t xml:space="preserve">I believe I am the best person to provide this service to teachers and early years professionals </w:t>
      </w:r>
      <w:r w:rsidR="00BB5783" w:rsidRPr="00BE3C98">
        <w:rPr>
          <w:rFonts w:ascii="Arial" w:hAnsi="Arial" w:cs="Arial"/>
          <w:sz w:val="24"/>
          <w:szCs w:val="24"/>
        </w:rPr>
        <w:t xml:space="preserve">as I have previous experience working in the early years sector and </w:t>
      </w:r>
      <w:r w:rsidR="0069147B" w:rsidRPr="00BE3C98">
        <w:rPr>
          <w:rFonts w:ascii="Arial" w:hAnsi="Arial" w:cs="Arial"/>
          <w:sz w:val="24"/>
          <w:szCs w:val="24"/>
        </w:rPr>
        <w:t xml:space="preserve">working with multiple children with additional learning needs, also supporting </w:t>
      </w:r>
      <w:r w:rsidR="000A59E8" w:rsidRPr="00BE3C98">
        <w:rPr>
          <w:rFonts w:ascii="Arial" w:hAnsi="Arial" w:cs="Arial"/>
          <w:sz w:val="24"/>
          <w:szCs w:val="24"/>
        </w:rPr>
        <w:t xml:space="preserve">these children on a </w:t>
      </w:r>
      <w:r w:rsidR="00490C5D" w:rsidRPr="00BE3C98">
        <w:rPr>
          <w:rFonts w:ascii="Arial" w:hAnsi="Arial" w:cs="Arial"/>
          <w:sz w:val="24"/>
          <w:szCs w:val="24"/>
        </w:rPr>
        <w:t>one-to-one</w:t>
      </w:r>
      <w:r w:rsidR="000A59E8" w:rsidRPr="00BE3C98">
        <w:rPr>
          <w:rFonts w:ascii="Arial" w:hAnsi="Arial" w:cs="Arial"/>
          <w:sz w:val="24"/>
          <w:szCs w:val="24"/>
        </w:rPr>
        <w:t xml:space="preserve"> basis to support their needs and providing appropriate opportunities for each child. </w:t>
      </w:r>
    </w:p>
    <w:p w14:paraId="5A55BE2F" w14:textId="77777777" w:rsidR="001E1AD4" w:rsidRPr="00BE3C98" w:rsidRDefault="001E1AD4" w:rsidP="00BE3C98">
      <w:pPr>
        <w:spacing w:line="360" w:lineRule="auto"/>
        <w:rPr>
          <w:rFonts w:ascii="Arial" w:hAnsi="Arial" w:cs="Arial"/>
          <w:sz w:val="24"/>
          <w:szCs w:val="24"/>
        </w:rPr>
      </w:pPr>
    </w:p>
    <w:p w14:paraId="72F18D0D" w14:textId="63045987" w:rsidR="0001020D" w:rsidRPr="00BE3C98" w:rsidRDefault="0001020D" w:rsidP="00BE3C98">
      <w:pPr>
        <w:spacing w:line="360" w:lineRule="auto"/>
        <w:rPr>
          <w:rFonts w:ascii="Arial" w:hAnsi="Arial" w:cs="Arial"/>
          <w:sz w:val="24"/>
          <w:szCs w:val="24"/>
          <w:u w:val="single"/>
        </w:rPr>
      </w:pPr>
      <w:r w:rsidRPr="00BE3C98">
        <w:rPr>
          <w:rFonts w:ascii="Arial" w:hAnsi="Arial" w:cs="Arial"/>
          <w:sz w:val="24"/>
          <w:szCs w:val="24"/>
          <w:u w:val="single"/>
        </w:rPr>
        <w:t>Products and services</w:t>
      </w:r>
    </w:p>
    <w:p w14:paraId="783A7C27" w14:textId="77777777" w:rsidR="00820A7E" w:rsidRPr="00BE3C98" w:rsidRDefault="00490C5D" w:rsidP="00BE3C98">
      <w:pPr>
        <w:spacing w:line="360" w:lineRule="auto"/>
        <w:rPr>
          <w:rFonts w:ascii="Arial" w:hAnsi="Arial" w:cs="Arial"/>
          <w:sz w:val="24"/>
          <w:szCs w:val="24"/>
        </w:rPr>
      </w:pPr>
      <w:r w:rsidRPr="00BE3C98">
        <w:rPr>
          <w:rFonts w:ascii="Arial" w:hAnsi="Arial" w:cs="Arial"/>
          <w:sz w:val="24"/>
          <w:szCs w:val="24"/>
        </w:rPr>
        <w:t xml:space="preserve">The service I will be offering </w:t>
      </w:r>
      <w:r w:rsidR="00072CD9" w:rsidRPr="00BE3C98">
        <w:rPr>
          <w:rFonts w:ascii="Arial" w:hAnsi="Arial" w:cs="Arial"/>
          <w:sz w:val="24"/>
          <w:szCs w:val="24"/>
        </w:rPr>
        <w:t xml:space="preserve">will be an additional learning needs training course which will be named as “recognising </w:t>
      </w:r>
      <w:r w:rsidR="00EA791D" w:rsidRPr="00BE3C98">
        <w:rPr>
          <w:rFonts w:ascii="Arial" w:hAnsi="Arial" w:cs="Arial"/>
          <w:sz w:val="24"/>
          <w:szCs w:val="24"/>
        </w:rPr>
        <w:t>additional learning needs in children</w:t>
      </w:r>
      <w:r w:rsidR="007055D9" w:rsidRPr="00BE3C98">
        <w:rPr>
          <w:rFonts w:ascii="Arial" w:hAnsi="Arial" w:cs="Arial"/>
          <w:sz w:val="24"/>
          <w:szCs w:val="24"/>
        </w:rPr>
        <w:t>.”</w:t>
      </w:r>
      <w:r w:rsidR="00AD3064" w:rsidRPr="00BE3C98">
        <w:rPr>
          <w:rFonts w:ascii="Arial" w:hAnsi="Arial" w:cs="Arial"/>
          <w:sz w:val="24"/>
          <w:szCs w:val="24"/>
        </w:rPr>
        <w:t xml:space="preserve"> </w:t>
      </w:r>
      <w:r w:rsidR="00B35D8B" w:rsidRPr="00BE3C98">
        <w:rPr>
          <w:rFonts w:ascii="Arial" w:hAnsi="Arial" w:cs="Arial"/>
          <w:sz w:val="24"/>
          <w:szCs w:val="24"/>
        </w:rPr>
        <w:t xml:space="preserve">This additional learning needs training course will discuss topics </w:t>
      </w:r>
      <w:r w:rsidR="007055D9" w:rsidRPr="00BE3C98">
        <w:rPr>
          <w:rFonts w:ascii="Arial" w:hAnsi="Arial" w:cs="Arial"/>
          <w:sz w:val="24"/>
          <w:szCs w:val="24"/>
        </w:rPr>
        <w:t xml:space="preserve">based around additional learning needs. </w:t>
      </w:r>
      <w:r w:rsidR="003159D4" w:rsidRPr="00BE3C98">
        <w:rPr>
          <w:rFonts w:ascii="Arial" w:hAnsi="Arial" w:cs="Arial"/>
          <w:sz w:val="24"/>
          <w:szCs w:val="24"/>
        </w:rPr>
        <w:t>These topics will include what is additional learning needs and the various additional learning needs a child may have</w:t>
      </w:r>
      <w:r w:rsidR="00ED3C3B" w:rsidRPr="00BE3C98">
        <w:rPr>
          <w:rFonts w:ascii="Arial" w:hAnsi="Arial" w:cs="Arial"/>
          <w:sz w:val="24"/>
          <w:szCs w:val="24"/>
        </w:rPr>
        <w:t>, how to identify children with additional learning needs and</w:t>
      </w:r>
      <w:r w:rsidR="00AE13E9" w:rsidRPr="00BE3C98">
        <w:rPr>
          <w:rFonts w:ascii="Arial" w:hAnsi="Arial" w:cs="Arial"/>
          <w:sz w:val="24"/>
          <w:szCs w:val="24"/>
        </w:rPr>
        <w:t xml:space="preserve"> in what ways can we support each child, and how we can use this support to promote their education and ability to </w:t>
      </w:r>
      <w:r w:rsidR="00486200" w:rsidRPr="00BE3C98">
        <w:rPr>
          <w:rFonts w:ascii="Arial" w:hAnsi="Arial" w:cs="Arial"/>
          <w:sz w:val="24"/>
          <w:szCs w:val="24"/>
        </w:rPr>
        <w:t>learn independently and confidently. The course will be taken as a group session wh</w:t>
      </w:r>
      <w:r w:rsidR="00445DE4" w:rsidRPr="00BE3C98">
        <w:rPr>
          <w:rFonts w:ascii="Arial" w:hAnsi="Arial" w:cs="Arial"/>
          <w:sz w:val="24"/>
          <w:szCs w:val="24"/>
        </w:rPr>
        <w:t xml:space="preserve">ich can hold twenty people per session. The training course will be available various days of the week depending on </w:t>
      </w:r>
      <w:r w:rsidR="00942512" w:rsidRPr="00BE3C98">
        <w:rPr>
          <w:rFonts w:ascii="Arial" w:hAnsi="Arial" w:cs="Arial"/>
          <w:sz w:val="24"/>
          <w:szCs w:val="24"/>
        </w:rPr>
        <w:t xml:space="preserve">what days are suitable </w:t>
      </w:r>
      <w:r w:rsidR="00BF12F7" w:rsidRPr="00BE3C98">
        <w:rPr>
          <w:rFonts w:ascii="Arial" w:hAnsi="Arial" w:cs="Arial"/>
          <w:sz w:val="24"/>
          <w:szCs w:val="24"/>
        </w:rPr>
        <w:t xml:space="preserve">and on demand </w:t>
      </w:r>
      <w:r w:rsidR="00942512" w:rsidRPr="00BE3C98">
        <w:rPr>
          <w:rFonts w:ascii="Arial" w:hAnsi="Arial" w:cs="Arial"/>
          <w:sz w:val="24"/>
          <w:szCs w:val="24"/>
        </w:rPr>
        <w:t>for each individual.</w:t>
      </w:r>
      <w:r w:rsidR="00BF12F7" w:rsidRPr="00BE3C98">
        <w:rPr>
          <w:rFonts w:ascii="Arial" w:hAnsi="Arial" w:cs="Arial"/>
          <w:sz w:val="24"/>
          <w:szCs w:val="24"/>
        </w:rPr>
        <w:t xml:space="preserve"> Training sessions will also be available for individuals </w:t>
      </w:r>
      <w:r w:rsidR="0074172C" w:rsidRPr="00BE3C98">
        <w:rPr>
          <w:rFonts w:ascii="Arial" w:hAnsi="Arial" w:cs="Arial"/>
          <w:sz w:val="24"/>
          <w:szCs w:val="24"/>
        </w:rPr>
        <w:t xml:space="preserve">on Microsoft teams if they are unable to attend the training course in person. </w:t>
      </w:r>
      <w:r w:rsidR="002F2667" w:rsidRPr="00BE3C98">
        <w:rPr>
          <w:rFonts w:ascii="Arial" w:hAnsi="Arial" w:cs="Arial"/>
          <w:sz w:val="24"/>
          <w:szCs w:val="24"/>
        </w:rPr>
        <w:t xml:space="preserve">There will be opportunity for childcare settings such as nurseries or </w:t>
      </w:r>
      <w:r w:rsidR="009C7378" w:rsidRPr="00BE3C98">
        <w:rPr>
          <w:rFonts w:ascii="Arial" w:hAnsi="Arial" w:cs="Arial"/>
          <w:sz w:val="24"/>
          <w:szCs w:val="24"/>
        </w:rPr>
        <w:t xml:space="preserve">schools who have a high demand for </w:t>
      </w:r>
      <w:r w:rsidR="002F68E9" w:rsidRPr="00BE3C98">
        <w:rPr>
          <w:rFonts w:ascii="Arial" w:hAnsi="Arial" w:cs="Arial"/>
          <w:sz w:val="24"/>
          <w:szCs w:val="24"/>
        </w:rPr>
        <w:t xml:space="preserve">all staff to attend the training course to book a group session on occasional Saturdays </w:t>
      </w:r>
      <w:r w:rsidR="00F9054B" w:rsidRPr="00BE3C98">
        <w:rPr>
          <w:rFonts w:ascii="Arial" w:hAnsi="Arial" w:cs="Arial"/>
          <w:sz w:val="24"/>
          <w:szCs w:val="24"/>
        </w:rPr>
        <w:t xml:space="preserve">where all teachers and early years professionals </w:t>
      </w:r>
      <w:r w:rsidR="001F5A1E" w:rsidRPr="00BE3C98">
        <w:rPr>
          <w:rFonts w:ascii="Arial" w:hAnsi="Arial" w:cs="Arial"/>
          <w:sz w:val="24"/>
          <w:szCs w:val="24"/>
        </w:rPr>
        <w:t xml:space="preserve">will be provided with the opportunity to participate in </w:t>
      </w:r>
      <w:r w:rsidR="003775FA" w:rsidRPr="00BE3C98">
        <w:rPr>
          <w:rFonts w:ascii="Arial" w:hAnsi="Arial" w:cs="Arial"/>
          <w:sz w:val="24"/>
          <w:szCs w:val="24"/>
        </w:rPr>
        <w:t xml:space="preserve">the </w:t>
      </w:r>
      <w:r w:rsidR="00820A7E" w:rsidRPr="00BE3C98">
        <w:rPr>
          <w:rFonts w:ascii="Arial" w:hAnsi="Arial" w:cs="Arial"/>
          <w:sz w:val="24"/>
          <w:szCs w:val="24"/>
        </w:rPr>
        <w:t>t</w:t>
      </w:r>
      <w:r w:rsidR="003775FA" w:rsidRPr="00BE3C98">
        <w:rPr>
          <w:rFonts w:ascii="Arial" w:hAnsi="Arial" w:cs="Arial"/>
          <w:sz w:val="24"/>
          <w:szCs w:val="24"/>
        </w:rPr>
        <w:t xml:space="preserve">raining sessions. </w:t>
      </w:r>
      <w:r w:rsidR="00975569" w:rsidRPr="00BE3C98">
        <w:rPr>
          <w:rFonts w:ascii="Arial" w:hAnsi="Arial" w:cs="Arial"/>
          <w:sz w:val="24"/>
          <w:szCs w:val="24"/>
        </w:rPr>
        <w:t xml:space="preserve">These training sessions for the additional learning needs course will be </w:t>
      </w:r>
      <w:r w:rsidR="003C16A5" w:rsidRPr="00BE3C98">
        <w:rPr>
          <w:rFonts w:ascii="Arial" w:hAnsi="Arial" w:cs="Arial"/>
          <w:sz w:val="24"/>
          <w:szCs w:val="24"/>
        </w:rPr>
        <w:t xml:space="preserve">held from the hours of nine o’clock in the morning to two o’clock in the afternoon, this will include both weekdays and weekends. </w:t>
      </w:r>
    </w:p>
    <w:p w14:paraId="5AC39C1C" w14:textId="1E16CD5F" w:rsidR="005357CF" w:rsidRPr="00BE3C98" w:rsidRDefault="00B60DF0" w:rsidP="00BE3C98">
      <w:pPr>
        <w:spacing w:line="360" w:lineRule="auto"/>
        <w:rPr>
          <w:rFonts w:ascii="Arial" w:hAnsi="Arial" w:cs="Arial"/>
          <w:sz w:val="24"/>
          <w:szCs w:val="24"/>
        </w:rPr>
      </w:pPr>
      <w:r w:rsidRPr="00BE3C98">
        <w:rPr>
          <w:rFonts w:ascii="Arial" w:hAnsi="Arial" w:cs="Arial"/>
          <w:sz w:val="24"/>
          <w:szCs w:val="24"/>
        </w:rPr>
        <w:lastRenderedPageBreak/>
        <w:t xml:space="preserve">For each individual who attends the additional learning needs training course will receive a sensory basket. </w:t>
      </w:r>
      <w:r w:rsidR="006F6005" w:rsidRPr="00BE3C98">
        <w:rPr>
          <w:rFonts w:ascii="Arial" w:hAnsi="Arial" w:cs="Arial"/>
          <w:sz w:val="24"/>
          <w:szCs w:val="24"/>
        </w:rPr>
        <w:t xml:space="preserve">The sensory basket will be available for all individuals to take to their settings. </w:t>
      </w:r>
      <w:r w:rsidR="00E973B7" w:rsidRPr="00BE3C98">
        <w:rPr>
          <w:rFonts w:ascii="Arial" w:hAnsi="Arial" w:cs="Arial"/>
          <w:sz w:val="24"/>
          <w:szCs w:val="24"/>
        </w:rPr>
        <w:t>The sensory basket will include a range of sensory toys and items</w:t>
      </w:r>
      <w:r w:rsidR="00286852" w:rsidRPr="00BE3C98">
        <w:rPr>
          <w:rFonts w:ascii="Arial" w:hAnsi="Arial" w:cs="Arial"/>
          <w:sz w:val="24"/>
          <w:szCs w:val="24"/>
        </w:rPr>
        <w:t xml:space="preserve">, books with different materials and various colours, a pecs board and resources to promote </w:t>
      </w:r>
      <w:r w:rsidR="00AD0029" w:rsidRPr="00BE3C98">
        <w:rPr>
          <w:rFonts w:ascii="Arial" w:hAnsi="Arial" w:cs="Arial"/>
          <w:sz w:val="24"/>
          <w:szCs w:val="24"/>
        </w:rPr>
        <w:t xml:space="preserve">language and </w:t>
      </w:r>
      <w:r w:rsidR="00286852" w:rsidRPr="00BE3C98">
        <w:rPr>
          <w:rFonts w:ascii="Arial" w:hAnsi="Arial" w:cs="Arial"/>
          <w:sz w:val="24"/>
          <w:szCs w:val="24"/>
        </w:rPr>
        <w:t xml:space="preserve">communication </w:t>
      </w:r>
      <w:r w:rsidR="00AD0029" w:rsidRPr="00BE3C98">
        <w:rPr>
          <w:rFonts w:ascii="Arial" w:hAnsi="Arial" w:cs="Arial"/>
          <w:sz w:val="24"/>
          <w:szCs w:val="24"/>
        </w:rPr>
        <w:t xml:space="preserve">and resource books for teachers and early years professionals </w:t>
      </w:r>
      <w:r w:rsidR="008A7086" w:rsidRPr="00BE3C98">
        <w:rPr>
          <w:rFonts w:ascii="Arial" w:hAnsi="Arial" w:cs="Arial"/>
          <w:sz w:val="24"/>
          <w:szCs w:val="24"/>
        </w:rPr>
        <w:t>with information to support children with additional learning need</w:t>
      </w:r>
      <w:r w:rsidR="00281DCC" w:rsidRPr="00BE3C98">
        <w:rPr>
          <w:rFonts w:ascii="Arial" w:hAnsi="Arial" w:cs="Arial"/>
          <w:sz w:val="24"/>
          <w:szCs w:val="24"/>
        </w:rPr>
        <w:t xml:space="preserve">s, this will allow other individuals who have yet to attend the course to discover new information </w:t>
      </w:r>
      <w:r w:rsidR="003C2007" w:rsidRPr="00BE3C98">
        <w:rPr>
          <w:rFonts w:ascii="Arial" w:hAnsi="Arial" w:cs="Arial"/>
          <w:sz w:val="24"/>
          <w:szCs w:val="24"/>
        </w:rPr>
        <w:t xml:space="preserve">and guidance regarding additional learning needs. </w:t>
      </w:r>
    </w:p>
    <w:p w14:paraId="54B31AB6" w14:textId="77777777" w:rsidR="002760F3" w:rsidRPr="00BE3C98" w:rsidRDefault="002760F3" w:rsidP="00BE3C98">
      <w:pPr>
        <w:spacing w:line="360" w:lineRule="auto"/>
        <w:rPr>
          <w:rFonts w:ascii="Arial" w:hAnsi="Arial" w:cs="Arial"/>
          <w:sz w:val="24"/>
          <w:szCs w:val="24"/>
        </w:rPr>
      </w:pPr>
    </w:p>
    <w:p w14:paraId="43B32463" w14:textId="0F4D36AC" w:rsidR="00852249" w:rsidRPr="00BE3C98" w:rsidRDefault="00852249" w:rsidP="00BE3C98">
      <w:pPr>
        <w:spacing w:line="360" w:lineRule="auto"/>
        <w:rPr>
          <w:rFonts w:ascii="Arial" w:hAnsi="Arial" w:cs="Arial"/>
          <w:sz w:val="24"/>
          <w:szCs w:val="24"/>
          <w:u w:val="single"/>
        </w:rPr>
      </w:pPr>
      <w:r w:rsidRPr="00BE3C98">
        <w:rPr>
          <w:rFonts w:ascii="Arial" w:hAnsi="Arial" w:cs="Arial"/>
          <w:sz w:val="24"/>
          <w:szCs w:val="24"/>
          <w:u w:val="single"/>
        </w:rPr>
        <w:t>Target customers</w:t>
      </w:r>
    </w:p>
    <w:p w14:paraId="5CE4D361" w14:textId="77777777" w:rsidR="00C5444D" w:rsidRPr="00BE3C98" w:rsidRDefault="003C5088" w:rsidP="00BE3C98">
      <w:pPr>
        <w:spacing w:line="360" w:lineRule="auto"/>
        <w:rPr>
          <w:rFonts w:ascii="Arial" w:hAnsi="Arial" w:cs="Arial"/>
          <w:sz w:val="24"/>
          <w:szCs w:val="24"/>
        </w:rPr>
      </w:pPr>
      <w:r w:rsidRPr="00BE3C98">
        <w:rPr>
          <w:rFonts w:ascii="Arial" w:hAnsi="Arial" w:cs="Arial"/>
          <w:sz w:val="24"/>
          <w:szCs w:val="24"/>
        </w:rPr>
        <w:t xml:space="preserve">My target customers for my new business plan of creating a new additional learning needs course will be </w:t>
      </w:r>
      <w:r w:rsidR="00EE3518" w:rsidRPr="00BE3C98">
        <w:rPr>
          <w:rFonts w:ascii="Arial" w:hAnsi="Arial" w:cs="Arial"/>
          <w:sz w:val="24"/>
          <w:szCs w:val="24"/>
        </w:rPr>
        <w:t xml:space="preserve">to all teachers and early years professional working within the childcare sector for the start of my business. </w:t>
      </w:r>
      <w:r w:rsidR="00352F2C" w:rsidRPr="00BE3C98">
        <w:rPr>
          <w:rFonts w:ascii="Arial" w:hAnsi="Arial" w:cs="Arial"/>
          <w:sz w:val="24"/>
          <w:szCs w:val="24"/>
        </w:rPr>
        <w:t xml:space="preserve">This includes individuals who work in schools such as teachers and teaching assistants </w:t>
      </w:r>
      <w:r w:rsidR="00D456D4" w:rsidRPr="00BE3C98">
        <w:rPr>
          <w:rFonts w:ascii="Arial" w:hAnsi="Arial" w:cs="Arial"/>
          <w:sz w:val="24"/>
          <w:szCs w:val="24"/>
        </w:rPr>
        <w:t xml:space="preserve">or one to one teaching assistants, </w:t>
      </w:r>
      <w:r w:rsidR="006A5524" w:rsidRPr="00BE3C98">
        <w:rPr>
          <w:rFonts w:ascii="Arial" w:hAnsi="Arial" w:cs="Arial"/>
          <w:sz w:val="24"/>
          <w:szCs w:val="24"/>
        </w:rPr>
        <w:t xml:space="preserve">nursery practitioners and nursery managers, </w:t>
      </w:r>
      <w:r w:rsidR="00CB4F11" w:rsidRPr="00BE3C98">
        <w:rPr>
          <w:rFonts w:ascii="Arial" w:hAnsi="Arial" w:cs="Arial"/>
          <w:sz w:val="24"/>
          <w:szCs w:val="24"/>
        </w:rPr>
        <w:t xml:space="preserve">and any other individuals who are working withing the childcare profession. </w:t>
      </w:r>
    </w:p>
    <w:p w14:paraId="70BB434D" w14:textId="055169AA" w:rsidR="00C5444D" w:rsidRPr="00891BB1" w:rsidRDefault="00C5444D" w:rsidP="00BE3C98">
      <w:pPr>
        <w:spacing w:line="360" w:lineRule="auto"/>
        <w:rPr>
          <w:rFonts w:ascii="Arial" w:hAnsi="Arial" w:cs="Arial"/>
          <w:sz w:val="24"/>
          <w:szCs w:val="24"/>
          <w:lang w:val="en-GB"/>
        </w:rPr>
      </w:pPr>
      <w:r w:rsidRPr="00891BB1">
        <w:rPr>
          <w:rFonts w:ascii="Arial" w:hAnsi="Arial" w:cs="Arial"/>
          <w:sz w:val="24"/>
          <w:szCs w:val="24"/>
          <w:lang w:val="en-GB"/>
        </w:rPr>
        <w:t>Knowing who the clients are and the best way to reach them is essential for a new business to be successful.</w:t>
      </w:r>
      <w:r w:rsidRPr="00BE3C98">
        <w:rPr>
          <w:rFonts w:ascii="Arial" w:hAnsi="Arial" w:cs="Arial"/>
          <w:sz w:val="24"/>
          <w:szCs w:val="24"/>
          <w:lang w:val="en-GB"/>
        </w:rPr>
        <w:t xml:space="preserve"> </w:t>
      </w:r>
      <w:r w:rsidRPr="00891BB1">
        <w:rPr>
          <w:rFonts w:ascii="Arial" w:hAnsi="Arial" w:cs="Arial"/>
          <w:sz w:val="24"/>
          <w:szCs w:val="24"/>
          <w:lang w:val="en-GB"/>
        </w:rPr>
        <w:t xml:space="preserve">Since almost </w:t>
      </w:r>
      <w:r w:rsidRPr="00BE3C98">
        <w:rPr>
          <w:rFonts w:ascii="Arial" w:hAnsi="Arial" w:cs="Arial"/>
          <w:sz w:val="24"/>
          <w:szCs w:val="24"/>
          <w:lang w:val="en-GB"/>
        </w:rPr>
        <w:t>all</w:t>
      </w:r>
      <w:r w:rsidRPr="00891BB1">
        <w:rPr>
          <w:rFonts w:ascii="Arial" w:hAnsi="Arial" w:cs="Arial"/>
          <w:sz w:val="24"/>
          <w:szCs w:val="24"/>
          <w:lang w:val="en-GB"/>
        </w:rPr>
        <w:t xml:space="preserve"> new venture's marketing decisions are dependent on these crucial first decisions, it is imperative for me to swiftly identify my target market and establish my place within it.</w:t>
      </w:r>
      <w:r w:rsidR="008D10B8" w:rsidRPr="00BE3C98">
        <w:rPr>
          <w:rFonts w:ascii="Arial" w:hAnsi="Arial" w:cs="Arial"/>
          <w:sz w:val="24"/>
          <w:szCs w:val="24"/>
          <w:lang w:val="en-GB"/>
        </w:rPr>
        <w:t xml:space="preserve"> (B</w:t>
      </w:r>
      <w:r w:rsidR="00181217" w:rsidRPr="00BE3C98">
        <w:rPr>
          <w:rFonts w:ascii="Arial" w:hAnsi="Arial" w:cs="Arial"/>
          <w:sz w:val="24"/>
          <w:szCs w:val="24"/>
          <w:lang w:val="en-GB"/>
        </w:rPr>
        <w:t xml:space="preserve">arringer and Ireland, 2018, p. 389) </w:t>
      </w:r>
    </w:p>
    <w:p w14:paraId="6BB3D7D0" w14:textId="77777777" w:rsidR="00026BB8" w:rsidRPr="00BE3C98" w:rsidRDefault="00485543" w:rsidP="00BE3C98">
      <w:pPr>
        <w:spacing w:line="360" w:lineRule="auto"/>
        <w:rPr>
          <w:rFonts w:ascii="Arial" w:hAnsi="Arial" w:cs="Arial"/>
          <w:sz w:val="24"/>
          <w:szCs w:val="24"/>
        </w:rPr>
      </w:pPr>
      <w:r w:rsidRPr="00BE3C98">
        <w:rPr>
          <w:rFonts w:ascii="Arial" w:hAnsi="Arial" w:cs="Arial"/>
          <w:sz w:val="24"/>
          <w:szCs w:val="24"/>
        </w:rPr>
        <w:t xml:space="preserve">Teachers and practitioners working within childcare are usually the first individuals who recognise that there may be forms of additional learning needs in </w:t>
      </w:r>
      <w:r w:rsidR="006F7CFB" w:rsidRPr="00BE3C98">
        <w:rPr>
          <w:rFonts w:ascii="Arial" w:hAnsi="Arial" w:cs="Arial"/>
          <w:sz w:val="24"/>
          <w:szCs w:val="24"/>
        </w:rPr>
        <w:t xml:space="preserve">many children. </w:t>
      </w:r>
      <w:r w:rsidR="0030197E" w:rsidRPr="00BE3C98">
        <w:rPr>
          <w:rFonts w:ascii="Arial" w:hAnsi="Arial" w:cs="Arial"/>
          <w:sz w:val="24"/>
          <w:szCs w:val="24"/>
        </w:rPr>
        <w:t xml:space="preserve">Developing this course will </w:t>
      </w:r>
      <w:r w:rsidR="00E64B9E" w:rsidRPr="00BE3C98">
        <w:rPr>
          <w:rFonts w:ascii="Arial" w:hAnsi="Arial" w:cs="Arial"/>
          <w:sz w:val="24"/>
          <w:szCs w:val="24"/>
        </w:rPr>
        <w:t xml:space="preserve">allow teachers and early years professionals </w:t>
      </w:r>
      <w:r w:rsidR="00672CDD" w:rsidRPr="00BE3C98">
        <w:rPr>
          <w:rFonts w:ascii="Arial" w:hAnsi="Arial" w:cs="Arial"/>
          <w:sz w:val="24"/>
          <w:szCs w:val="24"/>
        </w:rPr>
        <w:t>to develop a sense of knowledge o</w:t>
      </w:r>
      <w:r w:rsidR="0055001F" w:rsidRPr="00BE3C98">
        <w:rPr>
          <w:rFonts w:ascii="Arial" w:hAnsi="Arial" w:cs="Arial"/>
          <w:sz w:val="24"/>
          <w:szCs w:val="24"/>
        </w:rPr>
        <w:t xml:space="preserve">n how to understand children with additional learning needs on a deeper level, allow them to understand what support is appropriate to </w:t>
      </w:r>
      <w:r w:rsidR="00CF277F" w:rsidRPr="00BE3C98">
        <w:rPr>
          <w:rFonts w:ascii="Arial" w:hAnsi="Arial" w:cs="Arial"/>
          <w:sz w:val="24"/>
          <w:szCs w:val="24"/>
        </w:rPr>
        <w:t xml:space="preserve">provide them with. It is important all individuals working within the childcare sector have a basic </w:t>
      </w:r>
      <w:r w:rsidR="00007C6B" w:rsidRPr="00BE3C98">
        <w:rPr>
          <w:rFonts w:ascii="Arial" w:hAnsi="Arial" w:cs="Arial"/>
          <w:sz w:val="24"/>
          <w:szCs w:val="24"/>
        </w:rPr>
        <w:t xml:space="preserve">understanding of what additional learning needs is and this additional learning needs training course will provide them with </w:t>
      </w:r>
      <w:r w:rsidR="005F04DF" w:rsidRPr="00BE3C98">
        <w:rPr>
          <w:rFonts w:ascii="Arial" w:hAnsi="Arial" w:cs="Arial"/>
          <w:sz w:val="24"/>
          <w:szCs w:val="24"/>
        </w:rPr>
        <w:t xml:space="preserve">important and relevant information on additional learning needs </w:t>
      </w:r>
      <w:r w:rsidR="00FB2047" w:rsidRPr="00BE3C98">
        <w:rPr>
          <w:rFonts w:ascii="Arial" w:hAnsi="Arial" w:cs="Arial"/>
          <w:sz w:val="24"/>
          <w:szCs w:val="24"/>
        </w:rPr>
        <w:t xml:space="preserve">and using this information for the appropriate reasons. </w:t>
      </w:r>
    </w:p>
    <w:p w14:paraId="7C994A4B" w14:textId="3C4510EA" w:rsidR="00852249" w:rsidRPr="00BE3C98" w:rsidRDefault="006D3CD4" w:rsidP="00BE3C98">
      <w:pPr>
        <w:spacing w:line="360" w:lineRule="auto"/>
        <w:rPr>
          <w:rFonts w:ascii="Arial" w:hAnsi="Arial" w:cs="Arial"/>
          <w:sz w:val="24"/>
          <w:szCs w:val="24"/>
        </w:rPr>
      </w:pPr>
      <w:r w:rsidRPr="00BE3C98">
        <w:rPr>
          <w:rFonts w:ascii="Arial" w:hAnsi="Arial" w:cs="Arial"/>
          <w:sz w:val="24"/>
          <w:szCs w:val="24"/>
        </w:rPr>
        <w:lastRenderedPageBreak/>
        <w:t>Many teachers and early years practitioners will be influenced to part</w:t>
      </w:r>
      <w:r w:rsidR="00601358" w:rsidRPr="00BE3C98">
        <w:rPr>
          <w:rFonts w:ascii="Arial" w:hAnsi="Arial" w:cs="Arial"/>
          <w:sz w:val="24"/>
          <w:szCs w:val="24"/>
        </w:rPr>
        <w:t xml:space="preserve">ake in this additional learning needs training course as </w:t>
      </w:r>
      <w:r w:rsidR="00026BB8" w:rsidRPr="00BE3C98">
        <w:rPr>
          <w:rFonts w:ascii="Arial" w:hAnsi="Arial" w:cs="Arial"/>
          <w:sz w:val="24"/>
          <w:szCs w:val="24"/>
        </w:rPr>
        <w:t>i</w:t>
      </w:r>
      <w:r w:rsidR="009041CB" w:rsidRPr="00BE3C98">
        <w:rPr>
          <w:rFonts w:ascii="Arial" w:hAnsi="Arial" w:cs="Arial"/>
          <w:sz w:val="24"/>
          <w:szCs w:val="24"/>
        </w:rPr>
        <w:t xml:space="preserve">t comes with a free first session and </w:t>
      </w:r>
      <w:r w:rsidR="0072528A" w:rsidRPr="00BE3C98">
        <w:rPr>
          <w:rFonts w:ascii="Arial" w:hAnsi="Arial" w:cs="Arial"/>
          <w:sz w:val="24"/>
          <w:szCs w:val="24"/>
        </w:rPr>
        <w:t xml:space="preserve">offers a sensory session which will allow them to engage and reach into the mind of the child to help them understand the child </w:t>
      </w:r>
      <w:r w:rsidR="00085098" w:rsidRPr="00BE3C98">
        <w:rPr>
          <w:rFonts w:ascii="Arial" w:hAnsi="Arial" w:cs="Arial"/>
          <w:sz w:val="24"/>
          <w:szCs w:val="24"/>
        </w:rPr>
        <w:t>better. The additional learning needs training course also offers the sensory basket</w:t>
      </w:r>
      <w:r w:rsidR="002763B3" w:rsidRPr="00BE3C98">
        <w:rPr>
          <w:rFonts w:ascii="Arial" w:hAnsi="Arial" w:cs="Arial"/>
          <w:sz w:val="24"/>
          <w:szCs w:val="24"/>
        </w:rPr>
        <w:t>s</w:t>
      </w:r>
      <w:r w:rsidR="00085098" w:rsidRPr="00BE3C98">
        <w:rPr>
          <w:rFonts w:ascii="Arial" w:hAnsi="Arial" w:cs="Arial"/>
          <w:sz w:val="24"/>
          <w:szCs w:val="24"/>
        </w:rPr>
        <w:t xml:space="preserve"> which </w:t>
      </w:r>
      <w:r w:rsidR="00F35B16" w:rsidRPr="00BE3C98">
        <w:rPr>
          <w:rFonts w:ascii="Arial" w:hAnsi="Arial" w:cs="Arial"/>
          <w:sz w:val="24"/>
          <w:szCs w:val="24"/>
        </w:rPr>
        <w:t>many other training courses do not offer</w:t>
      </w:r>
      <w:r w:rsidR="002763B3" w:rsidRPr="00BE3C98">
        <w:rPr>
          <w:rFonts w:ascii="Arial" w:hAnsi="Arial" w:cs="Arial"/>
          <w:sz w:val="24"/>
          <w:szCs w:val="24"/>
        </w:rPr>
        <w:t xml:space="preserve">. </w:t>
      </w:r>
      <w:r w:rsidR="007C1833" w:rsidRPr="00BE3C98">
        <w:rPr>
          <w:rFonts w:ascii="Arial" w:hAnsi="Arial" w:cs="Arial"/>
          <w:sz w:val="24"/>
          <w:szCs w:val="24"/>
        </w:rPr>
        <w:t xml:space="preserve">These sensory baskets give the teachers and early years professionals a sense of direction in which they can use as guidance as to what </w:t>
      </w:r>
      <w:r w:rsidR="009E253F" w:rsidRPr="00BE3C98">
        <w:rPr>
          <w:rFonts w:ascii="Arial" w:hAnsi="Arial" w:cs="Arial"/>
          <w:sz w:val="24"/>
          <w:szCs w:val="24"/>
        </w:rPr>
        <w:t xml:space="preserve">resources will be appropriate for children in their setting with additional learning needs. </w:t>
      </w:r>
    </w:p>
    <w:p w14:paraId="6AE83C84" w14:textId="328C0C16" w:rsidR="00432EED" w:rsidRPr="00BE3C98" w:rsidRDefault="00432EED" w:rsidP="00BE3C98">
      <w:pPr>
        <w:spacing w:line="360" w:lineRule="auto"/>
        <w:rPr>
          <w:rFonts w:ascii="Arial" w:hAnsi="Arial" w:cs="Arial"/>
          <w:sz w:val="24"/>
          <w:szCs w:val="24"/>
        </w:rPr>
      </w:pPr>
      <w:r w:rsidRPr="00BE3C98">
        <w:rPr>
          <w:rFonts w:ascii="Arial" w:hAnsi="Arial" w:cs="Arial"/>
          <w:sz w:val="24"/>
          <w:szCs w:val="24"/>
        </w:rPr>
        <w:t xml:space="preserve">To observe if the individuals have enjoyed participating in the additional learning needs training course, I will be </w:t>
      </w:r>
      <w:r w:rsidR="006122BF" w:rsidRPr="00BE3C98">
        <w:rPr>
          <w:rFonts w:ascii="Arial" w:hAnsi="Arial" w:cs="Arial"/>
          <w:sz w:val="24"/>
          <w:szCs w:val="24"/>
        </w:rPr>
        <w:t xml:space="preserve">handing out feedback forms at the end of each session for individuals to give feedback on what they enjoyed from the course, </w:t>
      </w:r>
      <w:r w:rsidR="008868E8" w:rsidRPr="00BE3C98">
        <w:rPr>
          <w:rFonts w:ascii="Arial" w:hAnsi="Arial" w:cs="Arial"/>
          <w:sz w:val="24"/>
          <w:szCs w:val="24"/>
        </w:rPr>
        <w:t>something new they learned about additional learning needs and what can we do</w:t>
      </w:r>
      <w:r w:rsidR="00AE2459" w:rsidRPr="00BE3C98">
        <w:rPr>
          <w:rFonts w:ascii="Arial" w:hAnsi="Arial" w:cs="Arial"/>
          <w:sz w:val="24"/>
          <w:szCs w:val="24"/>
        </w:rPr>
        <w:t xml:space="preserve"> better to improve the session for the next time we </w:t>
      </w:r>
      <w:r w:rsidR="008E5762" w:rsidRPr="00BE3C98">
        <w:rPr>
          <w:rFonts w:ascii="Arial" w:hAnsi="Arial" w:cs="Arial"/>
          <w:sz w:val="24"/>
          <w:szCs w:val="24"/>
        </w:rPr>
        <w:t xml:space="preserve">offer the training course. </w:t>
      </w:r>
    </w:p>
    <w:p w14:paraId="18015418" w14:textId="77777777" w:rsidR="007B4758" w:rsidRPr="00BE3C98" w:rsidRDefault="007B4758" w:rsidP="00BE3C98">
      <w:pPr>
        <w:spacing w:line="360" w:lineRule="auto"/>
        <w:rPr>
          <w:rFonts w:ascii="Arial" w:hAnsi="Arial" w:cs="Arial"/>
          <w:sz w:val="24"/>
          <w:szCs w:val="24"/>
        </w:rPr>
      </w:pPr>
    </w:p>
    <w:p w14:paraId="43224313" w14:textId="514DEC3E" w:rsidR="00852249" w:rsidRPr="00BE3C98" w:rsidRDefault="00B25866" w:rsidP="00BE3C98">
      <w:pPr>
        <w:spacing w:line="360" w:lineRule="auto"/>
        <w:rPr>
          <w:rFonts w:ascii="Arial" w:hAnsi="Arial" w:cs="Arial"/>
          <w:sz w:val="24"/>
          <w:szCs w:val="24"/>
          <w:u w:val="single"/>
        </w:rPr>
      </w:pPr>
      <w:r w:rsidRPr="00BE3C98">
        <w:rPr>
          <w:rFonts w:ascii="Arial" w:hAnsi="Arial" w:cs="Arial"/>
          <w:sz w:val="24"/>
          <w:szCs w:val="24"/>
          <w:u w:val="single"/>
        </w:rPr>
        <w:t>Marketing strategy</w:t>
      </w:r>
    </w:p>
    <w:p w14:paraId="2B27B5A2" w14:textId="2FB05F71" w:rsidR="00B25866" w:rsidRPr="00BE3C98" w:rsidRDefault="00895D42" w:rsidP="00BE3C98">
      <w:pPr>
        <w:spacing w:line="360" w:lineRule="auto"/>
        <w:rPr>
          <w:rFonts w:ascii="Arial" w:hAnsi="Arial" w:cs="Arial"/>
          <w:sz w:val="24"/>
          <w:szCs w:val="24"/>
        </w:rPr>
      </w:pPr>
      <w:r w:rsidRPr="00BE3C98">
        <w:rPr>
          <w:rFonts w:ascii="Arial" w:hAnsi="Arial" w:cs="Arial"/>
          <w:sz w:val="24"/>
          <w:szCs w:val="24"/>
        </w:rPr>
        <w:t xml:space="preserve">To advertise my new additional learning needs training course to the public and </w:t>
      </w:r>
      <w:r w:rsidR="00A93DEF" w:rsidRPr="00BE3C98">
        <w:rPr>
          <w:rFonts w:ascii="Arial" w:hAnsi="Arial" w:cs="Arial"/>
          <w:sz w:val="24"/>
          <w:szCs w:val="24"/>
        </w:rPr>
        <w:t xml:space="preserve">to </w:t>
      </w:r>
      <w:r w:rsidRPr="00BE3C98">
        <w:rPr>
          <w:rFonts w:ascii="Arial" w:hAnsi="Arial" w:cs="Arial"/>
          <w:sz w:val="24"/>
          <w:szCs w:val="24"/>
        </w:rPr>
        <w:t>the attention of teachers and early years p</w:t>
      </w:r>
      <w:r w:rsidR="00A93DEF" w:rsidRPr="00BE3C98">
        <w:rPr>
          <w:rFonts w:ascii="Arial" w:hAnsi="Arial" w:cs="Arial"/>
          <w:sz w:val="24"/>
          <w:szCs w:val="24"/>
        </w:rPr>
        <w:t>rofessionals</w:t>
      </w:r>
      <w:r w:rsidRPr="00BE3C98">
        <w:rPr>
          <w:rFonts w:ascii="Arial" w:hAnsi="Arial" w:cs="Arial"/>
          <w:sz w:val="24"/>
          <w:szCs w:val="24"/>
        </w:rPr>
        <w:t xml:space="preserve">, I will be creating a leaflet which will be handed out and emailed to every school and early years setting </w:t>
      </w:r>
      <w:r w:rsidR="0006059D" w:rsidRPr="00BE3C98">
        <w:rPr>
          <w:rFonts w:ascii="Arial" w:hAnsi="Arial" w:cs="Arial"/>
          <w:sz w:val="24"/>
          <w:szCs w:val="24"/>
        </w:rPr>
        <w:t xml:space="preserve">in South Wales. This leaflet will include our logo and information about the course such as what </w:t>
      </w:r>
      <w:r w:rsidR="006B0869" w:rsidRPr="00BE3C98">
        <w:rPr>
          <w:rFonts w:ascii="Arial" w:hAnsi="Arial" w:cs="Arial"/>
          <w:sz w:val="24"/>
          <w:szCs w:val="24"/>
        </w:rPr>
        <w:t xml:space="preserve">will be discussed </w:t>
      </w:r>
      <w:r w:rsidR="00A93DEF" w:rsidRPr="00BE3C98">
        <w:rPr>
          <w:rFonts w:ascii="Arial" w:hAnsi="Arial" w:cs="Arial"/>
          <w:sz w:val="24"/>
          <w:szCs w:val="24"/>
        </w:rPr>
        <w:t xml:space="preserve">in the training course </w:t>
      </w:r>
      <w:r w:rsidR="006B0869" w:rsidRPr="00BE3C98">
        <w:rPr>
          <w:rFonts w:ascii="Arial" w:hAnsi="Arial" w:cs="Arial"/>
          <w:sz w:val="24"/>
          <w:szCs w:val="24"/>
        </w:rPr>
        <w:t xml:space="preserve">in a way which will draw the attention of the individuals </w:t>
      </w:r>
      <w:r w:rsidR="009A0AE7" w:rsidRPr="00BE3C98">
        <w:rPr>
          <w:rFonts w:ascii="Arial" w:hAnsi="Arial" w:cs="Arial"/>
          <w:sz w:val="24"/>
          <w:szCs w:val="24"/>
        </w:rPr>
        <w:t xml:space="preserve">as well as contact information for anyone who shows an interest in the course. </w:t>
      </w:r>
      <w:r w:rsidR="00B16F36" w:rsidRPr="00BE3C98">
        <w:rPr>
          <w:rFonts w:ascii="Arial" w:hAnsi="Arial" w:cs="Arial"/>
          <w:sz w:val="24"/>
          <w:szCs w:val="24"/>
        </w:rPr>
        <w:t xml:space="preserve">As well as creating a leaflet </w:t>
      </w:r>
      <w:r w:rsidR="000A59CC" w:rsidRPr="00BE3C98">
        <w:rPr>
          <w:rFonts w:ascii="Arial" w:hAnsi="Arial" w:cs="Arial"/>
          <w:sz w:val="24"/>
          <w:szCs w:val="24"/>
        </w:rPr>
        <w:t xml:space="preserve">and handing it out to schools and early years settings, it will also be promoted on the social media platform Facebook. </w:t>
      </w:r>
      <w:r w:rsidR="001361EF" w:rsidRPr="00BE3C98">
        <w:rPr>
          <w:rFonts w:ascii="Arial" w:hAnsi="Arial" w:cs="Arial"/>
          <w:sz w:val="24"/>
          <w:szCs w:val="24"/>
        </w:rPr>
        <w:t xml:space="preserve">Doing this can allow the leaflet to be shared to a wider audience which </w:t>
      </w:r>
      <w:r w:rsidR="00C17DA2" w:rsidRPr="00BE3C98">
        <w:rPr>
          <w:rFonts w:ascii="Arial" w:hAnsi="Arial" w:cs="Arial"/>
          <w:sz w:val="24"/>
          <w:szCs w:val="24"/>
        </w:rPr>
        <w:t xml:space="preserve">can </w:t>
      </w:r>
      <w:r w:rsidR="001361EF" w:rsidRPr="00BE3C98">
        <w:rPr>
          <w:rFonts w:ascii="Arial" w:hAnsi="Arial" w:cs="Arial"/>
          <w:sz w:val="24"/>
          <w:szCs w:val="24"/>
        </w:rPr>
        <w:t xml:space="preserve">include </w:t>
      </w:r>
      <w:r w:rsidR="00C869EE" w:rsidRPr="00BE3C98">
        <w:rPr>
          <w:rFonts w:ascii="Arial" w:hAnsi="Arial" w:cs="Arial"/>
          <w:sz w:val="24"/>
          <w:szCs w:val="24"/>
        </w:rPr>
        <w:t>individuals such as parents of children with additional learning needs</w:t>
      </w:r>
      <w:r w:rsidR="001365D5" w:rsidRPr="00BE3C98">
        <w:rPr>
          <w:rFonts w:ascii="Arial" w:hAnsi="Arial" w:cs="Arial"/>
          <w:sz w:val="24"/>
          <w:szCs w:val="24"/>
        </w:rPr>
        <w:t xml:space="preserve">, students working towards education in early years or any individual who has an interest in additional learning needs. </w:t>
      </w:r>
      <w:r w:rsidR="00E22BA0" w:rsidRPr="00BE3C98">
        <w:rPr>
          <w:rFonts w:ascii="Arial" w:hAnsi="Arial" w:cs="Arial"/>
          <w:sz w:val="24"/>
          <w:szCs w:val="24"/>
        </w:rPr>
        <w:t>When the business of the additional learning needs training course becomes a success</w:t>
      </w:r>
      <w:r w:rsidR="00BE3C98">
        <w:rPr>
          <w:rFonts w:ascii="Arial" w:hAnsi="Arial" w:cs="Arial"/>
          <w:sz w:val="24"/>
          <w:szCs w:val="24"/>
        </w:rPr>
        <w:t>,</w:t>
      </w:r>
      <w:r w:rsidR="00E22BA0" w:rsidRPr="00BE3C98">
        <w:rPr>
          <w:rFonts w:ascii="Arial" w:hAnsi="Arial" w:cs="Arial"/>
          <w:sz w:val="24"/>
          <w:szCs w:val="24"/>
        </w:rPr>
        <w:t xml:space="preserve"> </w:t>
      </w:r>
      <w:r w:rsidR="005348DC" w:rsidRPr="00BE3C98">
        <w:rPr>
          <w:rFonts w:ascii="Arial" w:hAnsi="Arial" w:cs="Arial"/>
          <w:sz w:val="24"/>
          <w:szCs w:val="24"/>
        </w:rPr>
        <w:t>I will proceed to create business cards and advertise these in local shops and supermarket</w:t>
      </w:r>
      <w:r w:rsidR="008E21C6" w:rsidRPr="00BE3C98">
        <w:rPr>
          <w:rFonts w:ascii="Arial" w:hAnsi="Arial" w:cs="Arial"/>
          <w:sz w:val="24"/>
          <w:szCs w:val="24"/>
        </w:rPr>
        <w:t xml:space="preserve">s for all individuals who show an interest </w:t>
      </w:r>
      <w:r w:rsidR="00DA255C" w:rsidRPr="00BE3C98">
        <w:rPr>
          <w:rFonts w:ascii="Arial" w:hAnsi="Arial" w:cs="Arial"/>
          <w:sz w:val="24"/>
          <w:szCs w:val="24"/>
        </w:rPr>
        <w:t xml:space="preserve">in participating in the course. </w:t>
      </w:r>
    </w:p>
    <w:p w14:paraId="38FEC110" w14:textId="77777777" w:rsidR="00126279" w:rsidRPr="00BE3C98" w:rsidRDefault="00126279" w:rsidP="00BE3C98">
      <w:pPr>
        <w:spacing w:line="360" w:lineRule="auto"/>
        <w:rPr>
          <w:rFonts w:ascii="Arial" w:hAnsi="Arial" w:cs="Arial"/>
          <w:sz w:val="24"/>
          <w:szCs w:val="24"/>
        </w:rPr>
      </w:pPr>
    </w:p>
    <w:p w14:paraId="03882982" w14:textId="5CDE4866" w:rsidR="00B25866" w:rsidRPr="00BE3C98" w:rsidRDefault="00B25866" w:rsidP="00BE3C98">
      <w:pPr>
        <w:spacing w:line="360" w:lineRule="auto"/>
        <w:rPr>
          <w:rFonts w:ascii="Arial" w:hAnsi="Arial" w:cs="Arial"/>
          <w:sz w:val="24"/>
          <w:szCs w:val="24"/>
          <w:u w:val="single"/>
        </w:rPr>
      </w:pPr>
      <w:r w:rsidRPr="00BE3C98">
        <w:rPr>
          <w:rFonts w:ascii="Arial" w:hAnsi="Arial" w:cs="Arial"/>
          <w:sz w:val="24"/>
          <w:szCs w:val="24"/>
          <w:u w:val="single"/>
        </w:rPr>
        <w:lastRenderedPageBreak/>
        <w:t>Costs and pricing</w:t>
      </w:r>
    </w:p>
    <w:p w14:paraId="12EF5188" w14:textId="5C549C40" w:rsidR="000D1774" w:rsidRPr="00BE3C98" w:rsidRDefault="00EC5BB8" w:rsidP="00BE3C98">
      <w:pPr>
        <w:spacing w:line="360" w:lineRule="auto"/>
        <w:rPr>
          <w:rFonts w:ascii="Arial" w:hAnsi="Arial" w:cs="Arial"/>
          <w:sz w:val="24"/>
          <w:szCs w:val="24"/>
        </w:rPr>
      </w:pPr>
      <w:r w:rsidRPr="00BE3C98">
        <w:rPr>
          <w:rFonts w:ascii="Arial" w:hAnsi="Arial" w:cs="Arial"/>
          <w:sz w:val="24"/>
          <w:szCs w:val="24"/>
        </w:rPr>
        <w:t xml:space="preserve">To offer the additional learning needs </w:t>
      </w:r>
      <w:r w:rsidR="00CD402A" w:rsidRPr="00BE3C98">
        <w:rPr>
          <w:rFonts w:ascii="Arial" w:hAnsi="Arial" w:cs="Arial"/>
          <w:sz w:val="24"/>
          <w:szCs w:val="24"/>
        </w:rPr>
        <w:t xml:space="preserve">training </w:t>
      </w:r>
      <w:r w:rsidRPr="00BE3C98">
        <w:rPr>
          <w:rFonts w:ascii="Arial" w:hAnsi="Arial" w:cs="Arial"/>
          <w:sz w:val="24"/>
          <w:szCs w:val="24"/>
        </w:rPr>
        <w:t xml:space="preserve">course to </w:t>
      </w:r>
      <w:r w:rsidR="00261DD1" w:rsidRPr="00BE3C98">
        <w:rPr>
          <w:rFonts w:ascii="Arial" w:hAnsi="Arial" w:cs="Arial"/>
          <w:sz w:val="24"/>
          <w:szCs w:val="24"/>
        </w:rPr>
        <w:t>every school and early years setting in South Wales</w:t>
      </w:r>
      <w:r w:rsidR="00D23A9D" w:rsidRPr="00BE3C98">
        <w:rPr>
          <w:rFonts w:ascii="Arial" w:hAnsi="Arial" w:cs="Arial"/>
          <w:sz w:val="24"/>
          <w:szCs w:val="24"/>
        </w:rPr>
        <w:t xml:space="preserve"> it will cost a significant amount of money. </w:t>
      </w:r>
      <w:r w:rsidR="007713F6" w:rsidRPr="00BE3C98">
        <w:rPr>
          <w:rFonts w:ascii="Arial" w:hAnsi="Arial" w:cs="Arial"/>
          <w:sz w:val="24"/>
          <w:szCs w:val="24"/>
        </w:rPr>
        <w:t xml:space="preserve">To hire the community centers and halls, </w:t>
      </w:r>
      <w:r w:rsidR="00D745ED" w:rsidRPr="00BE3C98">
        <w:rPr>
          <w:rFonts w:ascii="Arial" w:hAnsi="Arial" w:cs="Arial"/>
          <w:sz w:val="24"/>
          <w:szCs w:val="24"/>
        </w:rPr>
        <w:t xml:space="preserve">buying </w:t>
      </w:r>
      <w:r w:rsidR="00717161" w:rsidRPr="00BE3C98">
        <w:rPr>
          <w:rFonts w:ascii="Arial" w:hAnsi="Arial" w:cs="Arial"/>
          <w:sz w:val="24"/>
          <w:szCs w:val="24"/>
        </w:rPr>
        <w:t xml:space="preserve">digital resources such as laptops </w:t>
      </w:r>
      <w:r w:rsidR="000D1774" w:rsidRPr="00BE3C98">
        <w:rPr>
          <w:rFonts w:ascii="Arial" w:hAnsi="Arial" w:cs="Arial"/>
          <w:sz w:val="24"/>
          <w:szCs w:val="24"/>
        </w:rPr>
        <w:t>and potentially projectors</w:t>
      </w:r>
      <w:r w:rsidR="003752A5" w:rsidRPr="00BE3C98">
        <w:rPr>
          <w:rFonts w:ascii="Arial" w:hAnsi="Arial" w:cs="Arial"/>
          <w:sz w:val="24"/>
          <w:szCs w:val="24"/>
        </w:rPr>
        <w:t xml:space="preserve"> to present the information from the course, </w:t>
      </w:r>
      <w:r w:rsidR="00D745ED" w:rsidRPr="00BE3C98">
        <w:rPr>
          <w:rFonts w:ascii="Arial" w:hAnsi="Arial" w:cs="Arial"/>
          <w:sz w:val="24"/>
          <w:szCs w:val="24"/>
        </w:rPr>
        <w:t xml:space="preserve">and </w:t>
      </w:r>
      <w:r w:rsidR="00463EBF" w:rsidRPr="00BE3C98">
        <w:rPr>
          <w:rFonts w:ascii="Arial" w:hAnsi="Arial" w:cs="Arial"/>
          <w:sz w:val="24"/>
          <w:szCs w:val="24"/>
        </w:rPr>
        <w:t xml:space="preserve">buying the resources to create the sensory baskets and for the sensory session will </w:t>
      </w:r>
      <w:r w:rsidR="00B559AF" w:rsidRPr="00BE3C98">
        <w:rPr>
          <w:rFonts w:ascii="Arial" w:hAnsi="Arial" w:cs="Arial"/>
          <w:sz w:val="24"/>
          <w:szCs w:val="24"/>
        </w:rPr>
        <w:t xml:space="preserve">cost a significant amount of money to start up the business. </w:t>
      </w:r>
      <w:r w:rsidR="00527E60" w:rsidRPr="00BE3C98">
        <w:rPr>
          <w:rFonts w:ascii="Arial" w:hAnsi="Arial" w:cs="Arial"/>
          <w:sz w:val="24"/>
          <w:szCs w:val="24"/>
        </w:rPr>
        <w:t>To fund for the additional learning needs course</w:t>
      </w:r>
      <w:r w:rsidR="00A22A25" w:rsidRPr="00BE3C98">
        <w:rPr>
          <w:rFonts w:ascii="Arial" w:hAnsi="Arial" w:cs="Arial"/>
          <w:sz w:val="24"/>
          <w:szCs w:val="24"/>
        </w:rPr>
        <w:t>,</w:t>
      </w:r>
      <w:r w:rsidR="00527E60" w:rsidRPr="00BE3C98">
        <w:rPr>
          <w:rFonts w:ascii="Arial" w:hAnsi="Arial" w:cs="Arial"/>
          <w:sz w:val="24"/>
          <w:szCs w:val="24"/>
        </w:rPr>
        <w:t xml:space="preserve"> I will be applying for a grant through the National Lottery Community Fund (National Lottery, no date) </w:t>
      </w:r>
      <w:r w:rsidR="0006014E" w:rsidRPr="00BE3C98">
        <w:rPr>
          <w:rFonts w:ascii="Arial" w:hAnsi="Arial" w:cs="Arial"/>
          <w:sz w:val="24"/>
          <w:szCs w:val="24"/>
        </w:rPr>
        <w:t xml:space="preserve">which is available for up to twenty thousand </w:t>
      </w:r>
      <w:r w:rsidR="00A22A25" w:rsidRPr="00BE3C98">
        <w:rPr>
          <w:rFonts w:ascii="Arial" w:hAnsi="Arial" w:cs="Arial"/>
          <w:sz w:val="24"/>
          <w:szCs w:val="24"/>
        </w:rPr>
        <w:t>pounds</w:t>
      </w:r>
      <w:r w:rsidR="0084396B" w:rsidRPr="00BE3C98">
        <w:rPr>
          <w:rFonts w:ascii="Arial" w:hAnsi="Arial" w:cs="Arial"/>
          <w:sz w:val="24"/>
          <w:szCs w:val="24"/>
        </w:rPr>
        <w:t xml:space="preserve">. </w:t>
      </w:r>
      <w:r w:rsidR="004A7EC6" w:rsidRPr="00BE3C98">
        <w:rPr>
          <w:rFonts w:ascii="Arial" w:hAnsi="Arial" w:cs="Arial"/>
          <w:sz w:val="24"/>
          <w:szCs w:val="24"/>
        </w:rPr>
        <w:t xml:space="preserve">This grant will allow me to start my business and buy the resources needed for </w:t>
      </w:r>
      <w:r w:rsidR="00A22A25" w:rsidRPr="00BE3C98">
        <w:rPr>
          <w:rFonts w:ascii="Arial" w:hAnsi="Arial" w:cs="Arial"/>
          <w:sz w:val="24"/>
          <w:szCs w:val="24"/>
        </w:rPr>
        <w:t xml:space="preserve">the additional learning needs training </w:t>
      </w:r>
      <w:r w:rsidR="004A7EC6" w:rsidRPr="00BE3C98">
        <w:rPr>
          <w:rFonts w:ascii="Arial" w:hAnsi="Arial" w:cs="Arial"/>
          <w:sz w:val="24"/>
          <w:szCs w:val="24"/>
        </w:rPr>
        <w:t xml:space="preserve">course to </w:t>
      </w:r>
      <w:r w:rsidR="00A22A25" w:rsidRPr="00BE3C98">
        <w:rPr>
          <w:rFonts w:ascii="Arial" w:hAnsi="Arial" w:cs="Arial"/>
          <w:sz w:val="24"/>
          <w:szCs w:val="24"/>
        </w:rPr>
        <w:t xml:space="preserve">succeed. </w:t>
      </w:r>
    </w:p>
    <w:p w14:paraId="5EE7AB1E" w14:textId="0FEF4719" w:rsidR="00976CDC" w:rsidRPr="00BE3C98" w:rsidRDefault="007254E3" w:rsidP="00BE3C98">
      <w:pPr>
        <w:spacing w:line="360" w:lineRule="auto"/>
        <w:rPr>
          <w:rFonts w:ascii="Arial" w:hAnsi="Arial" w:cs="Arial"/>
          <w:sz w:val="24"/>
          <w:szCs w:val="24"/>
        </w:rPr>
      </w:pPr>
      <w:r w:rsidRPr="00BE3C98">
        <w:rPr>
          <w:rFonts w:ascii="Arial" w:hAnsi="Arial" w:cs="Arial"/>
          <w:sz w:val="24"/>
          <w:szCs w:val="24"/>
        </w:rPr>
        <w:t>For each sensory ba</w:t>
      </w:r>
      <w:r w:rsidR="00A4793B" w:rsidRPr="00BE3C98">
        <w:rPr>
          <w:rFonts w:ascii="Arial" w:hAnsi="Arial" w:cs="Arial"/>
          <w:sz w:val="24"/>
          <w:szCs w:val="24"/>
        </w:rPr>
        <w:t>sket to be created</w:t>
      </w:r>
      <w:r w:rsidR="00154AB6" w:rsidRPr="00BE3C98">
        <w:rPr>
          <w:rFonts w:ascii="Arial" w:hAnsi="Arial" w:cs="Arial"/>
          <w:sz w:val="24"/>
          <w:szCs w:val="24"/>
        </w:rPr>
        <w:t xml:space="preserve"> and resources </w:t>
      </w:r>
      <w:r w:rsidR="0086475D" w:rsidRPr="00BE3C98">
        <w:rPr>
          <w:rFonts w:ascii="Arial" w:hAnsi="Arial" w:cs="Arial"/>
          <w:sz w:val="24"/>
          <w:szCs w:val="24"/>
        </w:rPr>
        <w:t xml:space="preserve">to be purchased, </w:t>
      </w:r>
      <w:r w:rsidR="00B014B6" w:rsidRPr="00BE3C98">
        <w:rPr>
          <w:rFonts w:ascii="Arial" w:hAnsi="Arial" w:cs="Arial"/>
          <w:sz w:val="24"/>
          <w:szCs w:val="24"/>
        </w:rPr>
        <w:t>it</w:t>
      </w:r>
      <w:r w:rsidR="00013142" w:rsidRPr="00BE3C98">
        <w:rPr>
          <w:rFonts w:ascii="Arial" w:hAnsi="Arial" w:cs="Arial"/>
          <w:sz w:val="24"/>
          <w:szCs w:val="24"/>
        </w:rPr>
        <w:t xml:space="preserve"> will cost </w:t>
      </w:r>
      <w:r w:rsidR="00F02730" w:rsidRPr="00BE3C98">
        <w:rPr>
          <w:rFonts w:ascii="Arial" w:hAnsi="Arial" w:cs="Arial"/>
          <w:sz w:val="24"/>
          <w:szCs w:val="24"/>
        </w:rPr>
        <w:t>twenty-five</w:t>
      </w:r>
      <w:r w:rsidR="00013142" w:rsidRPr="00BE3C98">
        <w:rPr>
          <w:rFonts w:ascii="Arial" w:hAnsi="Arial" w:cs="Arial"/>
          <w:sz w:val="24"/>
          <w:szCs w:val="24"/>
        </w:rPr>
        <w:t xml:space="preserve"> pounds</w:t>
      </w:r>
      <w:r w:rsidR="00F02730" w:rsidRPr="00BE3C98">
        <w:rPr>
          <w:rFonts w:ascii="Arial" w:hAnsi="Arial" w:cs="Arial"/>
          <w:sz w:val="24"/>
          <w:szCs w:val="24"/>
        </w:rPr>
        <w:t xml:space="preserve">. As there will be </w:t>
      </w:r>
      <w:r w:rsidR="00F163A4" w:rsidRPr="00BE3C98">
        <w:rPr>
          <w:rFonts w:ascii="Arial" w:hAnsi="Arial" w:cs="Arial"/>
          <w:sz w:val="24"/>
          <w:szCs w:val="24"/>
        </w:rPr>
        <w:t xml:space="preserve">a group of individuals </w:t>
      </w:r>
      <w:r w:rsidR="003F6969" w:rsidRPr="00BE3C98">
        <w:rPr>
          <w:rFonts w:ascii="Arial" w:hAnsi="Arial" w:cs="Arial"/>
          <w:sz w:val="24"/>
          <w:szCs w:val="24"/>
        </w:rPr>
        <w:t xml:space="preserve">from different workplaces </w:t>
      </w:r>
      <w:r w:rsidR="00002370" w:rsidRPr="00BE3C98">
        <w:rPr>
          <w:rFonts w:ascii="Arial" w:hAnsi="Arial" w:cs="Arial"/>
          <w:sz w:val="24"/>
          <w:szCs w:val="24"/>
        </w:rPr>
        <w:t>participating in the additional learning needs training course</w:t>
      </w:r>
      <w:r w:rsidR="003E520B" w:rsidRPr="00BE3C98">
        <w:rPr>
          <w:rFonts w:ascii="Arial" w:hAnsi="Arial" w:cs="Arial"/>
          <w:sz w:val="24"/>
          <w:szCs w:val="24"/>
        </w:rPr>
        <w:t xml:space="preserve"> it will be my intention to create a bulk of </w:t>
      </w:r>
      <w:r w:rsidR="00E477A4" w:rsidRPr="00BE3C98">
        <w:rPr>
          <w:rFonts w:ascii="Arial" w:hAnsi="Arial" w:cs="Arial"/>
          <w:sz w:val="24"/>
          <w:szCs w:val="24"/>
        </w:rPr>
        <w:t>sensory baskets</w:t>
      </w:r>
      <w:r w:rsidR="003F6969" w:rsidRPr="00BE3C98">
        <w:rPr>
          <w:rFonts w:ascii="Arial" w:hAnsi="Arial" w:cs="Arial"/>
          <w:sz w:val="24"/>
          <w:szCs w:val="24"/>
        </w:rPr>
        <w:t xml:space="preserve"> to provide to each individual participating in the course. </w:t>
      </w:r>
      <w:r w:rsidR="001B7F9F" w:rsidRPr="00BE3C98">
        <w:rPr>
          <w:rFonts w:ascii="Arial" w:hAnsi="Arial" w:cs="Arial"/>
          <w:sz w:val="24"/>
          <w:szCs w:val="24"/>
        </w:rPr>
        <w:t xml:space="preserve">As each </w:t>
      </w:r>
      <w:r w:rsidR="00DE143D" w:rsidRPr="00BE3C98">
        <w:rPr>
          <w:rFonts w:ascii="Arial" w:hAnsi="Arial" w:cs="Arial"/>
          <w:sz w:val="24"/>
          <w:szCs w:val="24"/>
        </w:rPr>
        <w:t xml:space="preserve">training session </w:t>
      </w:r>
      <w:r w:rsidR="00EB7EBF" w:rsidRPr="00BE3C98">
        <w:rPr>
          <w:rFonts w:ascii="Arial" w:hAnsi="Arial" w:cs="Arial"/>
          <w:sz w:val="24"/>
          <w:szCs w:val="24"/>
        </w:rPr>
        <w:t xml:space="preserve">will hold </w:t>
      </w:r>
      <w:r w:rsidR="00EF3556" w:rsidRPr="00BE3C98">
        <w:rPr>
          <w:rFonts w:ascii="Arial" w:hAnsi="Arial" w:cs="Arial"/>
          <w:sz w:val="24"/>
          <w:szCs w:val="24"/>
        </w:rPr>
        <w:t xml:space="preserve">thirty people, I would intend to create thirty </w:t>
      </w:r>
      <w:r w:rsidR="00243FF9" w:rsidRPr="00BE3C98">
        <w:rPr>
          <w:rFonts w:ascii="Arial" w:hAnsi="Arial" w:cs="Arial"/>
          <w:sz w:val="24"/>
          <w:szCs w:val="24"/>
        </w:rPr>
        <w:t xml:space="preserve">sensory baskets for </w:t>
      </w:r>
      <w:r w:rsidR="00553AA9" w:rsidRPr="00BE3C98">
        <w:rPr>
          <w:rFonts w:ascii="Arial" w:hAnsi="Arial" w:cs="Arial"/>
          <w:sz w:val="24"/>
          <w:szCs w:val="24"/>
        </w:rPr>
        <w:t xml:space="preserve">each session. </w:t>
      </w:r>
      <w:r w:rsidR="00055AE0" w:rsidRPr="00BE3C98">
        <w:rPr>
          <w:rFonts w:ascii="Arial" w:hAnsi="Arial" w:cs="Arial"/>
          <w:sz w:val="24"/>
          <w:szCs w:val="24"/>
        </w:rPr>
        <w:t xml:space="preserve">This would be </w:t>
      </w:r>
      <w:r w:rsidR="00DC6951" w:rsidRPr="00BE3C98">
        <w:rPr>
          <w:rFonts w:ascii="Arial" w:hAnsi="Arial" w:cs="Arial"/>
          <w:sz w:val="24"/>
          <w:szCs w:val="24"/>
        </w:rPr>
        <w:t xml:space="preserve">seven hundred and fifty pounds for each session and including the </w:t>
      </w:r>
      <w:r w:rsidR="000F148C" w:rsidRPr="00BE3C98">
        <w:rPr>
          <w:rFonts w:ascii="Arial" w:hAnsi="Arial" w:cs="Arial"/>
          <w:sz w:val="24"/>
          <w:szCs w:val="24"/>
        </w:rPr>
        <w:t xml:space="preserve">cost of hiring the community center will potentially </w:t>
      </w:r>
      <w:r w:rsidR="00456C42" w:rsidRPr="00BE3C98">
        <w:rPr>
          <w:rFonts w:ascii="Arial" w:hAnsi="Arial" w:cs="Arial"/>
          <w:sz w:val="24"/>
          <w:szCs w:val="24"/>
        </w:rPr>
        <w:t>be a total cost of one thousand pounds. As we will be offering a free fi</w:t>
      </w:r>
      <w:r w:rsidR="001E3E90" w:rsidRPr="00BE3C98">
        <w:rPr>
          <w:rFonts w:ascii="Arial" w:hAnsi="Arial" w:cs="Arial"/>
          <w:sz w:val="24"/>
          <w:szCs w:val="24"/>
        </w:rPr>
        <w:t>r</w:t>
      </w:r>
      <w:r w:rsidR="00456C42" w:rsidRPr="00BE3C98">
        <w:rPr>
          <w:rFonts w:ascii="Arial" w:hAnsi="Arial" w:cs="Arial"/>
          <w:sz w:val="24"/>
          <w:szCs w:val="24"/>
        </w:rPr>
        <w:t xml:space="preserve">st session to </w:t>
      </w:r>
      <w:r w:rsidR="001E3E90" w:rsidRPr="00BE3C98">
        <w:rPr>
          <w:rFonts w:ascii="Arial" w:hAnsi="Arial" w:cs="Arial"/>
          <w:sz w:val="24"/>
          <w:szCs w:val="24"/>
        </w:rPr>
        <w:t>all teachers and early years professionals</w:t>
      </w:r>
      <w:r w:rsidR="00A01FF2" w:rsidRPr="00BE3C98">
        <w:rPr>
          <w:rFonts w:ascii="Arial" w:hAnsi="Arial" w:cs="Arial"/>
          <w:sz w:val="24"/>
          <w:szCs w:val="24"/>
        </w:rPr>
        <w:t>, this will only be available for the starting month</w:t>
      </w:r>
      <w:r w:rsidR="001741D1" w:rsidRPr="00BE3C98">
        <w:rPr>
          <w:rFonts w:ascii="Arial" w:hAnsi="Arial" w:cs="Arial"/>
          <w:sz w:val="24"/>
          <w:szCs w:val="24"/>
        </w:rPr>
        <w:t xml:space="preserve"> of the additional learning needs training course</w:t>
      </w:r>
      <w:r w:rsidR="00A01FF2" w:rsidRPr="00BE3C98">
        <w:rPr>
          <w:rFonts w:ascii="Arial" w:hAnsi="Arial" w:cs="Arial"/>
          <w:sz w:val="24"/>
          <w:szCs w:val="24"/>
        </w:rPr>
        <w:t xml:space="preserve">, following this there will be </w:t>
      </w:r>
      <w:r w:rsidR="00ED1A21" w:rsidRPr="00BE3C98">
        <w:rPr>
          <w:rFonts w:ascii="Arial" w:hAnsi="Arial" w:cs="Arial"/>
          <w:sz w:val="24"/>
          <w:szCs w:val="24"/>
        </w:rPr>
        <w:t>a charge of t</w:t>
      </w:r>
      <w:r w:rsidR="003F52CC" w:rsidRPr="00BE3C98">
        <w:rPr>
          <w:rFonts w:ascii="Arial" w:hAnsi="Arial" w:cs="Arial"/>
          <w:sz w:val="24"/>
          <w:szCs w:val="24"/>
        </w:rPr>
        <w:t>hirty</w:t>
      </w:r>
      <w:r w:rsidR="00ED1A21" w:rsidRPr="00BE3C98">
        <w:rPr>
          <w:rFonts w:ascii="Arial" w:hAnsi="Arial" w:cs="Arial"/>
          <w:sz w:val="24"/>
          <w:szCs w:val="24"/>
        </w:rPr>
        <w:t xml:space="preserve"> pounds for each individual for each training session. </w:t>
      </w:r>
      <w:r w:rsidR="00782D95" w:rsidRPr="00BE3C98">
        <w:rPr>
          <w:rFonts w:ascii="Arial" w:hAnsi="Arial" w:cs="Arial"/>
          <w:sz w:val="24"/>
          <w:szCs w:val="24"/>
        </w:rPr>
        <w:t xml:space="preserve">For settings who wish to partake in </w:t>
      </w:r>
      <w:r w:rsidR="001C4CAE" w:rsidRPr="00BE3C98">
        <w:rPr>
          <w:rFonts w:ascii="Arial" w:hAnsi="Arial" w:cs="Arial"/>
          <w:sz w:val="24"/>
          <w:szCs w:val="24"/>
        </w:rPr>
        <w:t xml:space="preserve">a </w:t>
      </w:r>
      <w:r w:rsidR="00782D95" w:rsidRPr="00BE3C98">
        <w:rPr>
          <w:rFonts w:ascii="Arial" w:hAnsi="Arial" w:cs="Arial"/>
          <w:sz w:val="24"/>
          <w:szCs w:val="24"/>
        </w:rPr>
        <w:t xml:space="preserve">group training session </w:t>
      </w:r>
      <w:r w:rsidR="001C4CAE" w:rsidRPr="00BE3C98">
        <w:rPr>
          <w:rFonts w:ascii="Arial" w:hAnsi="Arial" w:cs="Arial"/>
          <w:sz w:val="24"/>
          <w:szCs w:val="24"/>
        </w:rPr>
        <w:t xml:space="preserve">for all practitioners to participate, </w:t>
      </w:r>
      <w:r w:rsidR="00CB1455" w:rsidRPr="00BE3C98">
        <w:rPr>
          <w:rFonts w:ascii="Arial" w:hAnsi="Arial" w:cs="Arial"/>
          <w:sz w:val="24"/>
          <w:szCs w:val="24"/>
        </w:rPr>
        <w:t>I will offer a discounted price of ten percent on the overall price of the session.</w:t>
      </w:r>
    </w:p>
    <w:p w14:paraId="0411E036" w14:textId="71BF2AD1" w:rsidR="00292AD3" w:rsidRDefault="00292AD3" w:rsidP="00BE3C98">
      <w:pPr>
        <w:spacing w:line="360" w:lineRule="auto"/>
        <w:rPr>
          <w:rFonts w:ascii="Arial" w:hAnsi="Arial" w:cs="Arial"/>
          <w:sz w:val="24"/>
          <w:szCs w:val="24"/>
        </w:rPr>
      </w:pPr>
    </w:p>
    <w:p w14:paraId="51D3F161" w14:textId="77777777" w:rsidR="00BE3C98" w:rsidRDefault="00BE3C98" w:rsidP="00BE3C98">
      <w:pPr>
        <w:spacing w:line="360" w:lineRule="auto"/>
        <w:rPr>
          <w:rFonts w:ascii="Arial" w:hAnsi="Arial" w:cs="Arial"/>
          <w:sz w:val="24"/>
          <w:szCs w:val="24"/>
        </w:rPr>
      </w:pPr>
    </w:p>
    <w:p w14:paraId="0AA870D9" w14:textId="77777777" w:rsidR="00BE3C98" w:rsidRDefault="00BE3C98" w:rsidP="00BE3C98">
      <w:pPr>
        <w:spacing w:line="360" w:lineRule="auto"/>
        <w:rPr>
          <w:rFonts w:ascii="Arial" w:hAnsi="Arial" w:cs="Arial"/>
          <w:sz w:val="24"/>
          <w:szCs w:val="24"/>
        </w:rPr>
      </w:pPr>
    </w:p>
    <w:p w14:paraId="7AEE030C" w14:textId="77777777" w:rsidR="00BE3C98" w:rsidRDefault="00BE3C98" w:rsidP="00BE3C98">
      <w:pPr>
        <w:spacing w:line="360" w:lineRule="auto"/>
        <w:rPr>
          <w:rFonts w:ascii="Arial" w:hAnsi="Arial" w:cs="Arial"/>
          <w:sz w:val="24"/>
          <w:szCs w:val="24"/>
        </w:rPr>
      </w:pPr>
    </w:p>
    <w:p w14:paraId="1B74A1FA" w14:textId="77777777" w:rsidR="00BE3C98" w:rsidRPr="00BE3C98" w:rsidRDefault="00BE3C98" w:rsidP="00BE3C98">
      <w:pPr>
        <w:spacing w:line="360" w:lineRule="auto"/>
        <w:rPr>
          <w:rFonts w:ascii="Arial" w:hAnsi="Arial" w:cs="Arial"/>
          <w:sz w:val="24"/>
          <w:szCs w:val="24"/>
        </w:rPr>
      </w:pPr>
    </w:p>
    <w:p w14:paraId="0B099654" w14:textId="77777777" w:rsidR="00292AD3" w:rsidRPr="00BE3C98" w:rsidRDefault="00292AD3" w:rsidP="00BE3C98">
      <w:pPr>
        <w:spacing w:line="360" w:lineRule="auto"/>
        <w:rPr>
          <w:rFonts w:ascii="Arial" w:hAnsi="Arial" w:cs="Arial"/>
          <w:sz w:val="24"/>
          <w:szCs w:val="24"/>
        </w:rPr>
      </w:pPr>
    </w:p>
    <w:p w14:paraId="6904EB6F" w14:textId="487518D7" w:rsidR="00EA25C7" w:rsidRPr="00BE3C98" w:rsidRDefault="00976CDC" w:rsidP="00BE3C98">
      <w:pPr>
        <w:spacing w:line="360" w:lineRule="auto"/>
        <w:rPr>
          <w:rFonts w:ascii="Arial" w:hAnsi="Arial" w:cs="Arial"/>
          <w:sz w:val="24"/>
          <w:szCs w:val="24"/>
          <w:u w:val="single"/>
        </w:rPr>
      </w:pPr>
      <w:r w:rsidRPr="00BE3C98">
        <w:rPr>
          <w:rFonts w:ascii="Arial" w:hAnsi="Arial" w:cs="Arial"/>
          <w:sz w:val="24"/>
          <w:szCs w:val="24"/>
          <w:u w:val="single"/>
        </w:rPr>
        <w:lastRenderedPageBreak/>
        <w:t>Part 2</w:t>
      </w:r>
    </w:p>
    <w:p w14:paraId="0DB68B09" w14:textId="2A15CEF6" w:rsidR="00CC1389" w:rsidRPr="00BE3C98" w:rsidRDefault="008E1C25" w:rsidP="00BE3C98">
      <w:pPr>
        <w:spacing w:line="360" w:lineRule="auto"/>
        <w:rPr>
          <w:rFonts w:ascii="Arial" w:hAnsi="Arial" w:cs="Arial"/>
          <w:sz w:val="24"/>
          <w:szCs w:val="24"/>
        </w:rPr>
      </w:pPr>
      <w:r w:rsidRPr="00BE3C98">
        <w:rPr>
          <w:rFonts w:ascii="Arial" w:hAnsi="Arial" w:cs="Arial"/>
          <w:sz w:val="24"/>
          <w:szCs w:val="24"/>
        </w:rPr>
        <w:t xml:space="preserve">The additional learning needs training course is </w:t>
      </w:r>
      <w:r w:rsidR="00E770BB" w:rsidRPr="00BE3C98">
        <w:rPr>
          <w:rFonts w:ascii="Arial" w:hAnsi="Arial" w:cs="Arial"/>
          <w:sz w:val="24"/>
          <w:szCs w:val="24"/>
        </w:rPr>
        <w:t xml:space="preserve">available to take place through blended learning. According to Rasheed, </w:t>
      </w:r>
      <w:proofErr w:type="spellStart"/>
      <w:r w:rsidR="00E770BB" w:rsidRPr="00BE3C98">
        <w:rPr>
          <w:rFonts w:ascii="Arial" w:hAnsi="Arial" w:cs="Arial"/>
          <w:sz w:val="24"/>
          <w:szCs w:val="24"/>
        </w:rPr>
        <w:t>Kamsin</w:t>
      </w:r>
      <w:proofErr w:type="spellEnd"/>
      <w:r w:rsidR="00E770BB" w:rsidRPr="00BE3C98">
        <w:rPr>
          <w:rFonts w:ascii="Arial" w:hAnsi="Arial" w:cs="Arial"/>
          <w:sz w:val="24"/>
          <w:szCs w:val="24"/>
        </w:rPr>
        <w:t xml:space="preserve"> and Abdullah</w:t>
      </w:r>
      <w:r w:rsidR="00A11E2A" w:rsidRPr="00BE3C98">
        <w:rPr>
          <w:rFonts w:ascii="Arial" w:hAnsi="Arial" w:cs="Arial"/>
          <w:sz w:val="24"/>
          <w:szCs w:val="24"/>
        </w:rPr>
        <w:t xml:space="preserve"> (2020) most individuals define and </w:t>
      </w:r>
      <w:r w:rsidR="002657DC">
        <w:rPr>
          <w:rFonts w:ascii="Arial" w:hAnsi="Arial" w:cs="Arial"/>
          <w:sz w:val="24"/>
          <w:szCs w:val="24"/>
        </w:rPr>
        <w:t>believe</w:t>
      </w:r>
      <w:r w:rsidR="00A11E2A" w:rsidRPr="00BE3C98">
        <w:rPr>
          <w:rFonts w:ascii="Arial" w:hAnsi="Arial" w:cs="Arial"/>
          <w:sz w:val="24"/>
          <w:szCs w:val="24"/>
        </w:rPr>
        <w:t xml:space="preserve"> that blended learning is a</w:t>
      </w:r>
      <w:r w:rsidR="001C79A9" w:rsidRPr="00BE3C98">
        <w:rPr>
          <w:rFonts w:ascii="Arial" w:hAnsi="Arial" w:cs="Arial"/>
          <w:sz w:val="24"/>
          <w:szCs w:val="24"/>
        </w:rPr>
        <w:t xml:space="preserve"> method that </w:t>
      </w:r>
      <w:r w:rsidR="00672C20">
        <w:rPr>
          <w:rFonts w:ascii="Arial" w:hAnsi="Arial" w:cs="Arial"/>
          <w:sz w:val="24"/>
          <w:szCs w:val="24"/>
        </w:rPr>
        <w:t>pulls together</w:t>
      </w:r>
      <w:r w:rsidR="001C79A9" w:rsidRPr="00BE3C98">
        <w:rPr>
          <w:rFonts w:ascii="Arial" w:hAnsi="Arial" w:cs="Arial"/>
          <w:sz w:val="24"/>
          <w:szCs w:val="24"/>
        </w:rPr>
        <w:t xml:space="preserve"> the advantages of online and in person learning. </w:t>
      </w:r>
      <w:r w:rsidR="003D4415" w:rsidRPr="00BE3C98">
        <w:rPr>
          <w:rFonts w:ascii="Arial" w:hAnsi="Arial" w:cs="Arial"/>
          <w:sz w:val="24"/>
          <w:szCs w:val="24"/>
        </w:rPr>
        <w:t xml:space="preserve">Considering blended learning is </w:t>
      </w:r>
      <w:r w:rsidR="00104F8C" w:rsidRPr="00BE3C98">
        <w:rPr>
          <w:rFonts w:ascii="Arial" w:hAnsi="Arial" w:cs="Arial"/>
          <w:sz w:val="24"/>
          <w:szCs w:val="24"/>
        </w:rPr>
        <w:t xml:space="preserve">thought to be the most efficient and preferred method of learning </w:t>
      </w:r>
      <w:r w:rsidR="00446888" w:rsidRPr="00BE3C98">
        <w:rPr>
          <w:rFonts w:ascii="Arial" w:hAnsi="Arial" w:cs="Arial"/>
          <w:sz w:val="24"/>
          <w:szCs w:val="24"/>
        </w:rPr>
        <w:t xml:space="preserve">used by educational organisations, </w:t>
      </w:r>
      <w:r w:rsidR="00A417CE" w:rsidRPr="00BE3C98">
        <w:rPr>
          <w:rFonts w:ascii="Arial" w:hAnsi="Arial" w:cs="Arial"/>
          <w:sz w:val="24"/>
          <w:szCs w:val="24"/>
        </w:rPr>
        <w:t>it guarantees adaptable, current</w:t>
      </w:r>
      <w:r w:rsidR="0015277C" w:rsidRPr="00BE3C98">
        <w:rPr>
          <w:rFonts w:ascii="Arial" w:hAnsi="Arial" w:cs="Arial"/>
          <w:sz w:val="24"/>
          <w:szCs w:val="24"/>
        </w:rPr>
        <w:t>,</w:t>
      </w:r>
      <w:r w:rsidR="00A417CE" w:rsidRPr="00BE3C98">
        <w:rPr>
          <w:rFonts w:ascii="Arial" w:hAnsi="Arial" w:cs="Arial"/>
          <w:sz w:val="24"/>
          <w:szCs w:val="24"/>
        </w:rPr>
        <w:t xml:space="preserve"> and ongoing learning. </w:t>
      </w:r>
      <w:r w:rsidR="000E1606" w:rsidRPr="00BE3C98">
        <w:rPr>
          <w:rFonts w:ascii="Arial" w:hAnsi="Arial" w:cs="Arial"/>
          <w:sz w:val="24"/>
          <w:szCs w:val="24"/>
        </w:rPr>
        <w:t xml:space="preserve">However, </w:t>
      </w:r>
      <w:r w:rsidR="00733486" w:rsidRPr="00BE3C98">
        <w:rPr>
          <w:rFonts w:ascii="Arial" w:hAnsi="Arial" w:cs="Arial"/>
          <w:sz w:val="24"/>
          <w:szCs w:val="24"/>
        </w:rPr>
        <w:t xml:space="preserve">Kwak, Menezes and Sherwood (2014) imply that </w:t>
      </w:r>
      <w:r w:rsidR="006B0943" w:rsidRPr="00BE3C98">
        <w:rPr>
          <w:rFonts w:ascii="Arial" w:hAnsi="Arial" w:cs="Arial"/>
          <w:sz w:val="24"/>
          <w:szCs w:val="24"/>
        </w:rPr>
        <w:t xml:space="preserve">whether the use of blended learning </w:t>
      </w:r>
      <w:r w:rsidR="00A47899" w:rsidRPr="00BE3C98">
        <w:rPr>
          <w:rFonts w:ascii="Arial" w:hAnsi="Arial" w:cs="Arial"/>
          <w:sz w:val="24"/>
          <w:szCs w:val="24"/>
        </w:rPr>
        <w:t xml:space="preserve">has an accumulative effect will determine how it affects </w:t>
      </w:r>
      <w:r w:rsidR="00AE66BA" w:rsidRPr="00BE3C98">
        <w:rPr>
          <w:rFonts w:ascii="Arial" w:hAnsi="Arial" w:cs="Arial"/>
          <w:sz w:val="24"/>
          <w:szCs w:val="24"/>
        </w:rPr>
        <w:t xml:space="preserve">student performance. </w:t>
      </w:r>
      <w:r w:rsidR="00BA54D8" w:rsidRPr="00BE3C98">
        <w:rPr>
          <w:rFonts w:ascii="Arial" w:hAnsi="Arial" w:cs="Arial"/>
          <w:sz w:val="24"/>
          <w:szCs w:val="24"/>
        </w:rPr>
        <w:t>In the event that learning is cum</w:t>
      </w:r>
      <w:r w:rsidR="008941F0" w:rsidRPr="00BE3C98">
        <w:rPr>
          <w:rFonts w:ascii="Arial" w:hAnsi="Arial" w:cs="Arial"/>
          <w:sz w:val="24"/>
          <w:szCs w:val="24"/>
        </w:rPr>
        <w:t>ulative and has an impact of overall performance</w:t>
      </w:r>
      <w:r w:rsidR="00D51AAB" w:rsidRPr="00BE3C98">
        <w:rPr>
          <w:rFonts w:ascii="Arial" w:hAnsi="Arial" w:cs="Arial"/>
          <w:sz w:val="24"/>
          <w:szCs w:val="24"/>
        </w:rPr>
        <w:t>, therefore,</w:t>
      </w:r>
      <w:r w:rsidR="008941F0" w:rsidRPr="00BE3C98">
        <w:rPr>
          <w:rFonts w:ascii="Arial" w:hAnsi="Arial" w:cs="Arial"/>
          <w:sz w:val="24"/>
          <w:szCs w:val="24"/>
        </w:rPr>
        <w:t xml:space="preserve"> </w:t>
      </w:r>
      <w:r w:rsidR="0045011E" w:rsidRPr="00BE3C98">
        <w:rPr>
          <w:rFonts w:ascii="Arial" w:hAnsi="Arial" w:cs="Arial"/>
          <w:sz w:val="24"/>
          <w:szCs w:val="24"/>
        </w:rPr>
        <w:t xml:space="preserve">their </w:t>
      </w:r>
      <w:r w:rsidR="008941F0" w:rsidRPr="00BE3C98">
        <w:rPr>
          <w:rFonts w:ascii="Arial" w:hAnsi="Arial" w:cs="Arial"/>
          <w:sz w:val="24"/>
          <w:szCs w:val="24"/>
        </w:rPr>
        <w:t xml:space="preserve">research </w:t>
      </w:r>
      <w:r w:rsidR="006245E3" w:rsidRPr="00BE3C98">
        <w:rPr>
          <w:rFonts w:ascii="Arial" w:hAnsi="Arial" w:cs="Arial"/>
          <w:sz w:val="24"/>
          <w:szCs w:val="24"/>
        </w:rPr>
        <w:t xml:space="preserve">clearly points to a significant negative impact. </w:t>
      </w:r>
    </w:p>
    <w:p w14:paraId="0711191F" w14:textId="77777777" w:rsidR="00C31C27" w:rsidRPr="00BE3C98" w:rsidRDefault="00E96B5B" w:rsidP="00BE3C98">
      <w:pPr>
        <w:spacing w:line="360" w:lineRule="auto"/>
        <w:rPr>
          <w:rFonts w:ascii="Arial" w:hAnsi="Arial" w:cs="Arial"/>
          <w:sz w:val="24"/>
          <w:szCs w:val="24"/>
        </w:rPr>
      </w:pPr>
      <w:r w:rsidRPr="00BE3C98">
        <w:rPr>
          <w:rFonts w:ascii="Arial" w:hAnsi="Arial" w:cs="Arial"/>
          <w:sz w:val="24"/>
          <w:szCs w:val="24"/>
        </w:rPr>
        <w:t>The need for professional practice in the early years is essential to allow all children to be provided with the appropriate opportunities</w:t>
      </w:r>
      <w:r w:rsidR="00C02B07" w:rsidRPr="00BE3C98">
        <w:rPr>
          <w:rFonts w:ascii="Arial" w:hAnsi="Arial" w:cs="Arial"/>
          <w:sz w:val="24"/>
          <w:szCs w:val="24"/>
        </w:rPr>
        <w:t xml:space="preserve"> to develop their learning. As stated by Crutchley (2017) </w:t>
      </w:r>
      <w:r w:rsidR="00E33DE4" w:rsidRPr="00BE3C98">
        <w:rPr>
          <w:rFonts w:ascii="Arial" w:hAnsi="Arial" w:cs="Arial"/>
          <w:sz w:val="24"/>
          <w:szCs w:val="24"/>
        </w:rPr>
        <w:t>t</w:t>
      </w:r>
      <w:r w:rsidR="00E33DE4" w:rsidRPr="00BE3C98">
        <w:rPr>
          <w:rFonts w:ascii="Arial" w:hAnsi="Arial" w:cs="Arial"/>
          <w:sz w:val="24"/>
          <w:szCs w:val="24"/>
        </w:rPr>
        <w:t>he emphasis of traditional definitions of professionalism is on the need for professionals display specialised training and experience.</w:t>
      </w:r>
      <w:r w:rsidR="004B7359" w:rsidRPr="00BE3C98">
        <w:rPr>
          <w:rFonts w:ascii="Arial" w:hAnsi="Arial" w:cs="Arial"/>
          <w:sz w:val="24"/>
          <w:szCs w:val="24"/>
        </w:rPr>
        <w:t xml:space="preserve"> </w:t>
      </w:r>
      <w:r w:rsidR="004B7359" w:rsidRPr="00BE3C98">
        <w:rPr>
          <w:rFonts w:ascii="Arial" w:hAnsi="Arial" w:cs="Arial"/>
          <w:sz w:val="24"/>
          <w:szCs w:val="24"/>
        </w:rPr>
        <w:t>Training and establishing suitable standards of performance remain under the responsibility of the relevant profession itself.</w:t>
      </w:r>
      <w:r w:rsidR="00DA2123" w:rsidRPr="00BE3C98">
        <w:rPr>
          <w:rFonts w:ascii="Arial" w:hAnsi="Arial" w:cs="Arial"/>
          <w:sz w:val="24"/>
          <w:szCs w:val="24"/>
        </w:rPr>
        <w:t xml:space="preserve"> </w:t>
      </w:r>
      <w:r w:rsidR="00DA2123" w:rsidRPr="00BE3C98">
        <w:rPr>
          <w:rFonts w:ascii="Arial" w:hAnsi="Arial" w:cs="Arial"/>
          <w:sz w:val="24"/>
          <w:szCs w:val="24"/>
        </w:rPr>
        <w:t>Professionals receive a considerable amount of independence in the course of their everyday professional practice after completing thorough education combined with continuing professional development</w:t>
      </w:r>
      <w:r w:rsidR="00DA2123" w:rsidRPr="00BE3C98">
        <w:rPr>
          <w:rFonts w:ascii="Arial" w:hAnsi="Arial" w:cs="Arial"/>
          <w:sz w:val="24"/>
          <w:szCs w:val="24"/>
        </w:rPr>
        <w:t xml:space="preserve">. </w:t>
      </w:r>
      <w:r w:rsidR="006C1095" w:rsidRPr="00BE3C98">
        <w:rPr>
          <w:rFonts w:ascii="Arial" w:hAnsi="Arial" w:cs="Arial"/>
          <w:sz w:val="24"/>
          <w:szCs w:val="24"/>
        </w:rPr>
        <w:t xml:space="preserve">On the other hand, </w:t>
      </w:r>
      <w:r w:rsidR="001428A7" w:rsidRPr="00BE3C98">
        <w:rPr>
          <w:rFonts w:ascii="Arial" w:hAnsi="Arial" w:cs="Arial"/>
          <w:sz w:val="24"/>
          <w:szCs w:val="24"/>
        </w:rPr>
        <w:t xml:space="preserve">Frederickson (2015, p.344) emphasises </w:t>
      </w:r>
      <w:r w:rsidR="00766DD6" w:rsidRPr="00BE3C98">
        <w:rPr>
          <w:rFonts w:ascii="Arial" w:hAnsi="Arial" w:cs="Arial"/>
          <w:sz w:val="24"/>
          <w:szCs w:val="24"/>
        </w:rPr>
        <w:t>how i</w:t>
      </w:r>
      <w:r w:rsidR="00766DD6" w:rsidRPr="00BE3C98">
        <w:rPr>
          <w:rFonts w:ascii="Arial" w:hAnsi="Arial" w:cs="Arial"/>
          <w:sz w:val="24"/>
          <w:szCs w:val="24"/>
        </w:rPr>
        <w:t>nadequate professional behaviour can negatively impact an individual's learning and growth.</w:t>
      </w:r>
      <w:r w:rsidR="00766DD6" w:rsidRPr="00BE3C98">
        <w:rPr>
          <w:rFonts w:ascii="Arial" w:hAnsi="Arial" w:cs="Arial"/>
          <w:sz w:val="24"/>
          <w:szCs w:val="24"/>
        </w:rPr>
        <w:t xml:space="preserve"> </w:t>
      </w:r>
      <w:r w:rsidR="00766DD6" w:rsidRPr="00BE3C98">
        <w:rPr>
          <w:rFonts w:ascii="Arial" w:hAnsi="Arial" w:cs="Arial"/>
          <w:sz w:val="24"/>
          <w:szCs w:val="24"/>
        </w:rPr>
        <w:t>While ineffective professional practices limit opportunities and intellectual growth, effective practices make use of these frameworks to increase learning opportunities and increase possibilities for learning.</w:t>
      </w:r>
      <w:r w:rsidR="00C31C27" w:rsidRPr="00BE3C98">
        <w:rPr>
          <w:rFonts w:ascii="Arial" w:hAnsi="Arial" w:cs="Arial"/>
          <w:sz w:val="24"/>
          <w:szCs w:val="24"/>
        </w:rPr>
        <w:t xml:space="preserve"> </w:t>
      </w:r>
    </w:p>
    <w:p w14:paraId="6145E336" w14:textId="15C3C778" w:rsidR="00C31C27" w:rsidRPr="00BE3C98" w:rsidRDefault="00C31C27" w:rsidP="00BE3C98">
      <w:pPr>
        <w:spacing w:line="360" w:lineRule="auto"/>
        <w:rPr>
          <w:rFonts w:ascii="Arial" w:hAnsi="Arial" w:cs="Arial"/>
          <w:sz w:val="24"/>
          <w:szCs w:val="24"/>
        </w:rPr>
      </w:pPr>
      <w:proofErr w:type="spellStart"/>
      <w:r w:rsidRPr="00BE3C98">
        <w:rPr>
          <w:rFonts w:ascii="Arial" w:hAnsi="Arial" w:cs="Arial"/>
          <w:sz w:val="24"/>
          <w:szCs w:val="24"/>
        </w:rPr>
        <w:t>Vlachou</w:t>
      </w:r>
      <w:proofErr w:type="spellEnd"/>
      <w:r w:rsidRPr="00BE3C98">
        <w:rPr>
          <w:rFonts w:ascii="Arial" w:hAnsi="Arial" w:cs="Arial"/>
          <w:sz w:val="24"/>
          <w:szCs w:val="24"/>
        </w:rPr>
        <w:t xml:space="preserve">, </w:t>
      </w:r>
      <w:proofErr w:type="spellStart"/>
      <w:r w:rsidRPr="00BE3C98">
        <w:rPr>
          <w:rFonts w:ascii="Arial" w:hAnsi="Arial" w:cs="Arial"/>
          <w:sz w:val="24"/>
          <w:szCs w:val="24"/>
        </w:rPr>
        <w:t>Stavroussi</w:t>
      </w:r>
      <w:proofErr w:type="spellEnd"/>
      <w:r w:rsidRPr="00BE3C98">
        <w:rPr>
          <w:rFonts w:ascii="Arial" w:hAnsi="Arial" w:cs="Arial"/>
          <w:sz w:val="24"/>
          <w:szCs w:val="24"/>
        </w:rPr>
        <w:t xml:space="preserve">, and </w:t>
      </w:r>
      <w:proofErr w:type="spellStart"/>
      <w:r w:rsidRPr="00BE3C98">
        <w:rPr>
          <w:rFonts w:ascii="Arial" w:hAnsi="Arial" w:cs="Arial"/>
          <w:sz w:val="24"/>
          <w:szCs w:val="24"/>
        </w:rPr>
        <w:t>Didaskalou</w:t>
      </w:r>
      <w:proofErr w:type="spellEnd"/>
      <w:r w:rsidRPr="00BE3C98">
        <w:rPr>
          <w:rFonts w:ascii="Arial" w:hAnsi="Arial" w:cs="Arial"/>
          <w:sz w:val="24"/>
          <w:szCs w:val="24"/>
        </w:rPr>
        <w:t xml:space="preserve"> (2015) tell us that academic advancement, social inclusion, and an easy transition to adulthood have all been linked to the social skill development of children with special educational needs. According to research, a large number of participants said they lacked the competence to design and carry out special education needs programming. In their conclusion, they emphasise the importance of advancing unique teachers' initial training and professional development initiatives by including courses on creating and executing multi-layered, comprehensive school-based interventions that aim to improve the interpersonal </w:t>
      </w:r>
      <w:r w:rsidRPr="00BE3C98">
        <w:rPr>
          <w:rFonts w:ascii="Arial" w:hAnsi="Arial" w:cs="Arial"/>
          <w:sz w:val="24"/>
          <w:szCs w:val="24"/>
        </w:rPr>
        <w:lastRenderedPageBreak/>
        <w:t xml:space="preserve">growth of children who have special educational needs. Similarly, </w:t>
      </w:r>
      <w:proofErr w:type="spellStart"/>
      <w:r w:rsidRPr="00BE3C98">
        <w:rPr>
          <w:rFonts w:ascii="Arial" w:hAnsi="Arial" w:cs="Arial"/>
          <w:sz w:val="24"/>
          <w:szCs w:val="24"/>
        </w:rPr>
        <w:t>Saloviita</w:t>
      </w:r>
      <w:proofErr w:type="spellEnd"/>
      <w:r w:rsidRPr="00BE3C98">
        <w:rPr>
          <w:rFonts w:ascii="Arial" w:hAnsi="Arial" w:cs="Arial"/>
          <w:sz w:val="24"/>
          <w:szCs w:val="24"/>
        </w:rPr>
        <w:t xml:space="preserve"> (2019) says the adoption of inclusive education requires teachers to have a </w:t>
      </w:r>
      <w:r w:rsidR="00D3124A" w:rsidRPr="00BE3C98">
        <w:rPr>
          <w:rFonts w:ascii="Arial" w:hAnsi="Arial" w:cs="Arial"/>
          <w:sz w:val="24"/>
          <w:szCs w:val="24"/>
        </w:rPr>
        <w:t>favo</w:t>
      </w:r>
      <w:r w:rsidR="00D3124A">
        <w:rPr>
          <w:rFonts w:ascii="Arial" w:hAnsi="Arial" w:cs="Arial"/>
          <w:sz w:val="24"/>
          <w:szCs w:val="24"/>
        </w:rPr>
        <w:t>u</w:t>
      </w:r>
      <w:r w:rsidR="00D3124A" w:rsidRPr="00BE3C98">
        <w:rPr>
          <w:rFonts w:ascii="Arial" w:hAnsi="Arial" w:cs="Arial"/>
          <w:sz w:val="24"/>
          <w:szCs w:val="24"/>
        </w:rPr>
        <w:t>rable</w:t>
      </w:r>
      <w:r w:rsidRPr="00BE3C98">
        <w:rPr>
          <w:rFonts w:ascii="Arial" w:hAnsi="Arial" w:cs="Arial"/>
          <w:sz w:val="24"/>
          <w:szCs w:val="24"/>
        </w:rPr>
        <w:t xml:space="preserve"> attitude towards it. The particular teacher classifications and the worry that accessible placement would add to teachers' workloads were key factors in its approval. The law that would ensure enough funding for mainstream educators who have children with assistance needs in their classes is prevented by the </w:t>
      </w:r>
      <w:r w:rsidR="00D3124A" w:rsidRPr="00BE3C98">
        <w:rPr>
          <w:rFonts w:ascii="Arial" w:hAnsi="Arial" w:cs="Arial"/>
          <w:sz w:val="24"/>
          <w:szCs w:val="24"/>
        </w:rPr>
        <w:t>unfavo</w:t>
      </w:r>
      <w:r w:rsidR="00D3124A">
        <w:rPr>
          <w:rFonts w:ascii="Arial" w:hAnsi="Arial" w:cs="Arial"/>
          <w:sz w:val="24"/>
          <w:szCs w:val="24"/>
        </w:rPr>
        <w:t>u</w:t>
      </w:r>
      <w:r w:rsidR="00D3124A" w:rsidRPr="00BE3C98">
        <w:rPr>
          <w:rFonts w:ascii="Arial" w:hAnsi="Arial" w:cs="Arial"/>
          <w:sz w:val="24"/>
          <w:szCs w:val="24"/>
        </w:rPr>
        <w:t>rable</w:t>
      </w:r>
      <w:r w:rsidRPr="00BE3C98">
        <w:rPr>
          <w:rFonts w:ascii="Arial" w:hAnsi="Arial" w:cs="Arial"/>
          <w:sz w:val="24"/>
          <w:szCs w:val="24"/>
        </w:rPr>
        <w:t xml:space="preserve"> attitude towards inclusion. Additionally, it was discovered that in order to properly implement inclusive education, teachers must have certain attitudes as well as understanding of specific educational requirements and effective teaching techniques. (</w:t>
      </w:r>
      <w:proofErr w:type="spellStart"/>
      <w:r w:rsidRPr="00BE3C98">
        <w:rPr>
          <w:rFonts w:ascii="Arial" w:hAnsi="Arial" w:cs="Arial"/>
          <w:sz w:val="24"/>
          <w:szCs w:val="24"/>
        </w:rPr>
        <w:t>Kurniawati</w:t>
      </w:r>
      <w:proofErr w:type="spellEnd"/>
      <w:r w:rsidRPr="00BE3C98">
        <w:rPr>
          <w:rFonts w:ascii="Arial" w:hAnsi="Arial" w:cs="Arial"/>
          <w:sz w:val="24"/>
          <w:szCs w:val="24"/>
        </w:rPr>
        <w:t xml:space="preserve">, Boer, Minnaert, and </w:t>
      </w:r>
      <w:proofErr w:type="spellStart"/>
      <w:r w:rsidRPr="00BE3C98">
        <w:rPr>
          <w:rFonts w:ascii="Arial" w:hAnsi="Arial" w:cs="Arial"/>
          <w:sz w:val="24"/>
          <w:szCs w:val="24"/>
        </w:rPr>
        <w:t>Mangunsong</w:t>
      </w:r>
      <w:proofErr w:type="spellEnd"/>
      <w:r w:rsidRPr="00BE3C98">
        <w:rPr>
          <w:rFonts w:ascii="Arial" w:hAnsi="Arial" w:cs="Arial"/>
          <w:sz w:val="24"/>
          <w:szCs w:val="24"/>
        </w:rPr>
        <w:t>, 2016)</w:t>
      </w:r>
    </w:p>
    <w:p w14:paraId="37A1DE8D" w14:textId="77777777" w:rsidR="00B306FA" w:rsidRPr="00BE3C98" w:rsidRDefault="00B306FA" w:rsidP="00BE3C98">
      <w:pPr>
        <w:spacing w:line="360" w:lineRule="auto"/>
        <w:rPr>
          <w:rFonts w:ascii="Arial" w:hAnsi="Arial" w:cs="Arial"/>
          <w:sz w:val="24"/>
          <w:szCs w:val="24"/>
        </w:rPr>
      </w:pPr>
      <w:r w:rsidRPr="00BE3C98">
        <w:rPr>
          <w:rFonts w:ascii="Arial" w:hAnsi="Arial" w:cs="Arial"/>
          <w:sz w:val="24"/>
          <w:szCs w:val="24"/>
        </w:rPr>
        <w:t>The additional learning needs training course is one of many courses available for any individual of the community to access. It is clearly stated by Department for Education (2015) that numerous organisations provide schools with guidance and training on how to identify students with special education needs (SEN) generally as well as on individual conditions. Additionally, Welsh Assembly Government (2004, p. 20) mention the local education authority is responsible for making sure that, in cases where the service is rendered internally, the personnel receive the proper initial and continuing educational and professional development that will allow them to perform their duties successfully and also that parents are given access to information, support, and training regarding special education needs procedures.</w:t>
      </w:r>
    </w:p>
    <w:p w14:paraId="028D0F92" w14:textId="7361568E" w:rsidR="00B81F6E" w:rsidRPr="00BE3C98" w:rsidRDefault="00C31C27" w:rsidP="00BE3C98">
      <w:pPr>
        <w:spacing w:line="360" w:lineRule="auto"/>
        <w:rPr>
          <w:rFonts w:ascii="Arial" w:hAnsi="Arial" w:cs="Arial"/>
          <w:sz w:val="24"/>
          <w:szCs w:val="24"/>
        </w:rPr>
      </w:pPr>
      <w:r w:rsidRPr="00BE3C98">
        <w:rPr>
          <w:rFonts w:ascii="Arial" w:hAnsi="Arial" w:cs="Arial"/>
          <w:sz w:val="24"/>
          <w:szCs w:val="24"/>
        </w:rPr>
        <w:t>According to UNICEF (no date) individuals should</w:t>
      </w:r>
      <w:r w:rsidR="0027219E">
        <w:rPr>
          <w:rFonts w:ascii="Arial" w:hAnsi="Arial" w:cs="Arial"/>
          <w:sz w:val="24"/>
          <w:szCs w:val="24"/>
        </w:rPr>
        <w:t xml:space="preserve"> </w:t>
      </w:r>
      <w:r w:rsidR="0027219E" w:rsidRPr="0027219E">
        <w:rPr>
          <w:rFonts w:ascii="Arial" w:hAnsi="Arial" w:cs="Arial"/>
          <w:sz w:val="24"/>
          <w:szCs w:val="24"/>
        </w:rPr>
        <w:t>recognise that an individual with a disability, whether physical or mental, deserves to live a complete and dignified life, in conditions that respect their humanity, promote their independence, and allow them to participate fully in their community</w:t>
      </w:r>
      <w:r w:rsidRPr="00BE3C98">
        <w:rPr>
          <w:rFonts w:ascii="Arial" w:hAnsi="Arial" w:cs="Arial"/>
          <w:sz w:val="24"/>
          <w:szCs w:val="24"/>
        </w:rPr>
        <w:t>.</w:t>
      </w:r>
      <w:r w:rsidRPr="00BE3C98">
        <w:rPr>
          <w:rFonts w:ascii="Arial" w:hAnsi="Arial" w:cs="Arial"/>
          <w:sz w:val="24"/>
          <w:szCs w:val="24"/>
        </w:rPr>
        <w:t xml:space="preserve"> Moreover, t</w:t>
      </w:r>
      <w:r w:rsidR="00081AAF" w:rsidRPr="00BE3C98">
        <w:rPr>
          <w:rFonts w:ascii="Arial" w:hAnsi="Arial" w:cs="Arial"/>
          <w:sz w:val="24"/>
          <w:szCs w:val="24"/>
        </w:rPr>
        <w:t>he goal for Welsh Government (2017, p.3) is for everyone to be able to live a healthy, successful, and meaningful life, understand their full potential, and be able to actively engage in their communities and contribute to Wales’s future economic prosperity. Professionals must receive training that helps the workforce comprehend how children develop and grow, and Welsh Government want to help the workforce that already exists acquire the skills necessary to advance in their current position as well as discover opportunities for employment.</w:t>
      </w:r>
    </w:p>
    <w:p w14:paraId="5768398E" w14:textId="48A83A4A" w:rsidR="00E96B5B" w:rsidRPr="00BE3C98" w:rsidRDefault="00CA5D13" w:rsidP="00BE3C98">
      <w:pPr>
        <w:spacing w:line="360" w:lineRule="auto"/>
        <w:rPr>
          <w:rFonts w:ascii="Arial" w:hAnsi="Arial" w:cs="Arial"/>
          <w:sz w:val="24"/>
          <w:szCs w:val="24"/>
        </w:rPr>
      </w:pPr>
      <w:r w:rsidRPr="00BE3C98">
        <w:rPr>
          <w:rFonts w:ascii="Arial" w:hAnsi="Arial" w:cs="Arial"/>
          <w:sz w:val="24"/>
          <w:szCs w:val="24"/>
        </w:rPr>
        <w:lastRenderedPageBreak/>
        <w:t xml:space="preserve">The initial act of law to acknowledge that educational opportunities may be </w:t>
      </w:r>
      <w:r w:rsidR="008C53F7">
        <w:rPr>
          <w:rFonts w:ascii="Arial" w:hAnsi="Arial" w:cs="Arial"/>
          <w:sz w:val="24"/>
          <w:szCs w:val="24"/>
        </w:rPr>
        <w:t>supportive</w:t>
      </w:r>
      <w:r w:rsidRPr="00BE3C98">
        <w:rPr>
          <w:rFonts w:ascii="Arial" w:hAnsi="Arial" w:cs="Arial"/>
          <w:sz w:val="24"/>
          <w:szCs w:val="24"/>
        </w:rPr>
        <w:t xml:space="preserve"> for children with disabilities and that local </w:t>
      </w:r>
      <w:r w:rsidR="00CE4014">
        <w:rPr>
          <w:rFonts w:ascii="Arial" w:hAnsi="Arial" w:cs="Arial"/>
          <w:sz w:val="24"/>
          <w:szCs w:val="24"/>
        </w:rPr>
        <w:t xml:space="preserve">education </w:t>
      </w:r>
      <w:r w:rsidRPr="00BE3C98">
        <w:rPr>
          <w:rFonts w:ascii="Arial" w:hAnsi="Arial" w:cs="Arial"/>
          <w:sz w:val="24"/>
          <w:szCs w:val="24"/>
        </w:rPr>
        <w:t>authorities should be responsible for providing it was the Education Act of 1944.</w:t>
      </w:r>
      <w:r w:rsidR="0002232C" w:rsidRPr="00BE3C98">
        <w:rPr>
          <w:rFonts w:ascii="Arial" w:hAnsi="Arial" w:cs="Arial"/>
          <w:sz w:val="24"/>
          <w:szCs w:val="24"/>
        </w:rPr>
        <w:t xml:space="preserve"> </w:t>
      </w:r>
      <w:r w:rsidR="0002232C" w:rsidRPr="00BE3C98">
        <w:rPr>
          <w:rFonts w:ascii="Arial" w:hAnsi="Arial" w:cs="Arial"/>
          <w:sz w:val="24"/>
          <w:szCs w:val="24"/>
        </w:rPr>
        <w:t>Despite the fact that the Education Act of 1944 stated that local education authorities had a duty to provide for children regardless of their capabilities, the specifics of this provision were decided without consulting children or parents and did not represent equal entitlement to educational possibilities on the same basis as their peers who are not disabled.</w:t>
      </w:r>
      <w:r w:rsidR="0002232C" w:rsidRPr="00BE3C98">
        <w:rPr>
          <w:rFonts w:ascii="Arial" w:hAnsi="Arial" w:cs="Arial"/>
          <w:sz w:val="24"/>
          <w:szCs w:val="24"/>
        </w:rPr>
        <w:t xml:space="preserve"> Crutchley (2017). </w:t>
      </w:r>
    </w:p>
    <w:p w14:paraId="4CD2DF40" w14:textId="4131D68A" w:rsidR="00976CDC" w:rsidRPr="00BE3C98" w:rsidRDefault="004769C4" w:rsidP="00BE3C98">
      <w:pPr>
        <w:spacing w:line="360" w:lineRule="auto"/>
        <w:rPr>
          <w:rFonts w:ascii="Arial" w:hAnsi="Arial" w:cs="Arial"/>
          <w:sz w:val="24"/>
          <w:szCs w:val="24"/>
        </w:rPr>
      </w:pPr>
      <w:r w:rsidRPr="00BE3C98">
        <w:rPr>
          <w:rFonts w:ascii="Arial" w:hAnsi="Arial" w:cs="Arial"/>
          <w:sz w:val="24"/>
          <w:szCs w:val="24"/>
        </w:rPr>
        <w:t xml:space="preserve">As stated by Department for Education (2015) </w:t>
      </w:r>
      <w:r w:rsidR="001D6918" w:rsidRPr="00BE3C98">
        <w:rPr>
          <w:rFonts w:ascii="Arial" w:hAnsi="Arial" w:cs="Arial"/>
          <w:sz w:val="24"/>
          <w:szCs w:val="24"/>
        </w:rPr>
        <w:t xml:space="preserve">many children and young people will have their special educational needs met </w:t>
      </w:r>
      <w:r w:rsidR="008C65BB" w:rsidRPr="00BE3C98">
        <w:rPr>
          <w:rFonts w:ascii="Arial" w:hAnsi="Arial" w:cs="Arial"/>
          <w:sz w:val="24"/>
          <w:szCs w:val="24"/>
        </w:rPr>
        <w:t>by excellent quality</w:t>
      </w:r>
      <w:r w:rsidR="00385DF3" w:rsidRPr="00BE3C98">
        <w:rPr>
          <w:rFonts w:ascii="Arial" w:hAnsi="Arial" w:cs="Arial"/>
          <w:sz w:val="24"/>
          <w:szCs w:val="24"/>
        </w:rPr>
        <w:t xml:space="preserve">, distinct and individualised education. </w:t>
      </w:r>
      <w:r w:rsidR="00ED3CFC" w:rsidRPr="00BE3C98">
        <w:rPr>
          <w:rFonts w:ascii="Arial" w:hAnsi="Arial" w:cs="Arial"/>
          <w:sz w:val="24"/>
          <w:szCs w:val="24"/>
        </w:rPr>
        <w:t>A distinct or additional form of education is required by specific children and young people. In order to guarantee that individuals in need of such assistance receive it, educational institutions must make every effort.</w:t>
      </w:r>
      <w:r w:rsidR="00ED3CFC" w:rsidRPr="00BE3C98">
        <w:rPr>
          <w:rFonts w:ascii="Arial" w:hAnsi="Arial" w:cs="Arial"/>
          <w:sz w:val="24"/>
          <w:szCs w:val="24"/>
        </w:rPr>
        <w:t xml:space="preserve"> </w:t>
      </w:r>
      <w:r w:rsidR="006704C4" w:rsidRPr="00BE3C98">
        <w:rPr>
          <w:rFonts w:ascii="Arial" w:hAnsi="Arial" w:cs="Arial"/>
          <w:sz w:val="24"/>
          <w:szCs w:val="24"/>
        </w:rPr>
        <w:t>Anything less than excellent instruction compromises the foundation of special education provision.</w:t>
      </w:r>
      <w:r w:rsidR="006704C4" w:rsidRPr="00BE3C98">
        <w:rPr>
          <w:rFonts w:ascii="Arial" w:hAnsi="Arial" w:cs="Arial"/>
          <w:sz w:val="24"/>
          <w:szCs w:val="24"/>
        </w:rPr>
        <w:t xml:space="preserve"> </w:t>
      </w:r>
    </w:p>
    <w:p w14:paraId="7E0D3FF2" w14:textId="5AFA6AE4" w:rsidR="00AB6B09" w:rsidRPr="00BE3C98" w:rsidRDefault="005C26DE" w:rsidP="00BE3C98">
      <w:pPr>
        <w:spacing w:line="360" w:lineRule="auto"/>
        <w:rPr>
          <w:rFonts w:ascii="Arial" w:hAnsi="Arial" w:cs="Arial"/>
          <w:sz w:val="24"/>
          <w:szCs w:val="24"/>
        </w:rPr>
      </w:pPr>
      <w:r w:rsidRPr="00BE3C98">
        <w:rPr>
          <w:rFonts w:ascii="Arial" w:hAnsi="Arial" w:cs="Arial"/>
          <w:sz w:val="24"/>
          <w:szCs w:val="24"/>
        </w:rPr>
        <w:t xml:space="preserve">As mentioned by </w:t>
      </w:r>
      <w:r w:rsidR="007136F0" w:rsidRPr="00BE3C98">
        <w:rPr>
          <w:rFonts w:ascii="Arial" w:hAnsi="Arial" w:cs="Arial"/>
          <w:sz w:val="24"/>
          <w:szCs w:val="24"/>
        </w:rPr>
        <w:t>Lim,</w:t>
      </w:r>
      <w:r w:rsidR="00CD44BF" w:rsidRPr="00BE3C98">
        <w:rPr>
          <w:rFonts w:ascii="Arial" w:hAnsi="Arial" w:cs="Arial"/>
          <w:sz w:val="24"/>
          <w:szCs w:val="24"/>
        </w:rPr>
        <w:t xml:space="preserve"> Isa, Noor,</w:t>
      </w:r>
      <w:r w:rsidR="006B3B98" w:rsidRPr="00BE3C98">
        <w:rPr>
          <w:rFonts w:ascii="Arial" w:hAnsi="Arial" w:cs="Arial"/>
          <w:sz w:val="24"/>
          <w:szCs w:val="24"/>
        </w:rPr>
        <w:t xml:space="preserve"> </w:t>
      </w:r>
      <w:r w:rsidR="00CD44BF" w:rsidRPr="00BE3C98">
        <w:rPr>
          <w:rFonts w:ascii="Arial" w:hAnsi="Arial" w:cs="Arial"/>
          <w:sz w:val="24"/>
          <w:szCs w:val="24"/>
        </w:rPr>
        <w:t>and</w:t>
      </w:r>
      <w:r w:rsidR="006B3B98" w:rsidRPr="00BE3C98">
        <w:rPr>
          <w:rFonts w:ascii="Arial" w:hAnsi="Arial" w:cs="Arial"/>
          <w:sz w:val="24"/>
          <w:szCs w:val="24"/>
        </w:rPr>
        <w:t xml:space="preserve"> Leilanie</w:t>
      </w:r>
      <w:r w:rsidR="00CD44BF" w:rsidRPr="00BE3C98">
        <w:rPr>
          <w:rFonts w:ascii="Arial" w:hAnsi="Arial" w:cs="Arial"/>
          <w:sz w:val="24"/>
          <w:szCs w:val="24"/>
        </w:rPr>
        <w:t xml:space="preserve"> </w:t>
      </w:r>
      <w:r w:rsidR="00C52605" w:rsidRPr="00BE3C98">
        <w:rPr>
          <w:rFonts w:ascii="Arial" w:hAnsi="Arial" w:cs="Arial"/>
          <w:sz w:val="24"/>
          <w:szCs w:val="24"/>
        </w:rPr>
        <w:t>(20</w:t>
      </w:r>
      <w:r w:rsidR="007136F0" w:rsidRPr="00BE3C98">
        <w:rPr>
          <w:rFonts w:ascii="Arial" w:hAnsi="Arial" w:cs="Arial"/>
          <w:sz w:val="24"/>
          <w:szCs w:val="24"/>
        </w:rPr>
        <w:t>22)</w:t>
      </w:r>
      <w:r w:rsidR="00C52605" w:rsidRPr="00BE3C98">
        <w:rPr>
          <w:rFonts w:ascii="Arial" w:hAnsi="Arial" w:cs="Arial"/>
          <w:sz w:val="24"/>
          <w:szCs w:val="24"/>
        </w:rPr>
        <w:t xml:space="preserve"> </w:t>
      </w:r>
      <w:r w:rsidR="005B2B97" w:rsidRPr="00BE3C98">
        <w:rPr>
          <w:rFonts w:ascii="Arial" w:hAnsi="Arial" w:cs="Arial"/>
          <w:sz w:val="24"/>
          <w:szCs w:val="24"/>
        </w:rPr>
        <w:t>i</w:t>
      </w:r>
      <w:r w:rsidR="00BD0C7D" w:rsidRPr="00BE3C98">
        <w:rPr>
          <w:rFonts w:ascii="Arial" w:hAnsi="Arial" w:cs="Arial"/>
          <w:sz w:val="24"/>
          <w:szCs w:val="24"/>
        </w:rPr>
        <w:t xml:space="preserve">n years to come, government attempts to open childcare </w:t>
      </w:r>
      <w:r w:rsidR="006B3B98" w:rsidRPr="00BE3C98">
        <w:rPr>
          <w:rFonts w:ascii="Arial" w:hAnsi="Arial" w:cs="Arial"/>
          <w:sz w:val="24"/>
          <w:szCs w:val="24"/>
        </w:rPr>
        <w:t>centers</w:t>
      </w:r>
      <w:r w:rsidR="00BD0C7D" w:rsidRPr="00BE3C98">
        <w:rPr>
          <w:rFonts w:ascii="Arial" w:hAnsi="Arial" w:cs="Arial"/>
          <w:sz w:val="24"/>
          <w:szCs w:val="24"/>
        </w:rPr>
        <w:t xml:space="preserve"> in every agency and department of government would likely increase demand for childcare and education services. Very few studies are still carried out in this field, despite growing curiosity in education and childcare businesses and the obvious significance of franchising in education.</w:t>
      </w:r>
      <w:r w:rsidR="00BD0C7D" w:rsidRPr="00BE3C98">
        <w:rPr>
          <w:rFonts w:ascii="Arial" w:hAnsi="Arial" w:cs="Arial"/>
          <w:sz w:val="24"/>
          <w:szCs w:val="24"/>
        </w:rPr>
        <w:t xml:space="preserve"> </w:t>
      </w:r>
      <w:r w:rsidR="00BD0C7D" w:rsidRPr="00BE3C98">
        <w:rPr>
          <w:rFonts w:ascii="Arial" w:hAnsi="Arial" w:cs="Arial"/>
          <w:sz w:val="24"/>
          <w:szCs w:val="24"/>
        </w:rPr>
        <w:t>Team effectiveness is increased overall with the use of team training. Particularly, it facilitates improved work coordination and team communication methods.</w:t>
      </w:r>
    </w:p>
    <w:p w14:paraId="5AB346E8" w14:textId="77777777" w:rsidR="00A70457" w:rsidRPr="00BE3C98" w:rsidRDefault="00A70457" w:rsidP="00BE3C98">
      <w:pPr>
        <w:spacing w:line="360" w:lineRule="auto"/>
        <w:rPr>
          <w:rFonts w:ascii="Arial" w:hAnsi="Arial" w:cs="Arial"/>
          <w:sz w:val="24"/>
          <w:szCs w:val="24"/>
        </w:rPr>
      </w:pPr>
    </w:p>
    <w:p w14:paraId="0CE0EE70" w14:textId="1C11F801" w:rsidR="000F6586" w:rsidRPr="00BE3C98" w:rsidRDefault="000F6586" w:rsidP="00BE3C98">
      <w:pPr>
        <w:spacing w:line="360" w:lineRule="auto"/>
        <w:rPr>
          <w:rFonts w:ascii="Arial" w:hAnsi="Arial" w:cs="Arial"/>
          <w:sz w:val="24"/>
          <w:szCs w:val="24"/>
        </w:rPr>
      </w:pPr>
    </w:p>
    <w:p w14:paraId="16FFFEB6" w14:textId="77777777" w:rsidR="000F6586" w:rsidRPr="00BE3C98" w:rsidRDefault="000F6586" w:rsidP="00BE3C98">
      <w:pPr>
        <w:spacing w:line="360" w:lineRule="auto"/>
        <w:rPr>
          <w:rFonts w:ascii="Arial" w:hAnsi="Arial" w:cs="Arial"/>
          <w:sz w:val="24"/>
          <w:szCs w:val="24"/>
        </w:rPr>
      </w:pPr>
    </w:p>
    <w:p w14:paraId="7A79357A" w14:textId="77777777" w:rsidR="000F6586" w:rsidRPr="00BE3C98" w:rsidRDefault="000F6586" w:rsidP="00BE3C98">
      <w:pPr>
        <w:spacing w:line="360" w:lineRule="auto"/>
        <w:rPr>
          <w:rFonts w:ascii="Arial" w:hAnsi="Arial" w:cs="Arial"/>
          <w:sz w:val="24"/>
          <w:szCs w:val="24"/>
        </w:rPr>
      </w:pPr>
    </w:p>
    <w:p w14:paraId="4AF825BC" w14:textId="77777777" w:rsidR="000F6586" w:rsidRPr="00BE3C98" w:rsidRDefault="000F6586" w:rsidP="00BE3C98">
      <w:pPr>
        <w:spacing w:line="360" w:lineRule="auto"/>
        <w:rPr>
          <w:rFonts w:ascii="Arial" w:hAnsi="Arial" w:cs="Arial"/>
          <w:sz w:val="24"/>
          <w:szCs w:val="24"/>
        </w:rPr>
      </w:pPr>
    </w:p>
    <w:p w14:paraId="6DDE581F" w14:textId="77777777" w:rsidR="00976CDC" w:rsidRPr="00BE3C98" w:rsidRDefault="00976CDC" w:rsidP="00BE3C98">
      <w:pPr>
        <w:spacing w:line="360" w:lineRule="auto"/>
        <w:rPr>
          <w:rFonts w:ascii="Arial" w:hAnsi="Arial" w:cs="Arial"/>
          <w:sz w:val="24"/>
          <w:szCs w:val="24"/>
        </w:rPr>
      </w:pPr>
    </w:p>
    <w:p w14:paraId="1FC7A478" w14:textId="77777777" w:rsidR="00976CDC" w:rsidRPr="00BE3C98" w:rsidRDefault="00976CDC" w:rsidP="00BE3C98">
      <w:pPr>
        <w:spacing w:line="360" w:lineRule="auto"/>
        <w:rPr>
          <w:rFonts w:ascii="Arial" w:hAnsi="Arial" w:cs="Arial"/>
          <w:sz w:val="24"/>
          <w:szCs w:val="24"/>
        </w:rPr>
      </w:pPr>
    </w:p>
    <w:p w14:paraId="58AC9339" w14:textId="77777777" w:rsidR="00BE3C98" w:rsidRDefault="00BE3C98" w:rsidP="00BE3C98">
      <w:pPr>
        <w:spacing w:line="360" w:lineRule="auto"/>
        <w:rPr>
          <w:rFonts w:ascii="Arial" w:hAnsi="Arial" w:cs="Arial"/>
          <w:sz w:val="24"/>
          <w:szCs w:val="24"/>
        </w:rPr>
      </w:pPr>
    </w:p>
    <w:p w14:paraId="76B11ACC" w14:textId="77777777" w:rsidR="00B73681" w:rsidRPr="00BE3C98" w:rsidRDefault="00B73681" w:rsidP="00BE3C98">
      <w:pPr>
        <w:spacing w:line="360" w:lineRule="auto"/>
        <w:rPr>
          <w:rFonts w:ascii="Arial" w:hAnsi="Arial" w:cs="Arial"/>
          <w:sz w:val="24"/>
          <w:szCs w:val="24"/>
        </w:rPr>
      </w:pPr>
    </w:p>
    <w:p w14:paraId="0E88F1EE" w14:textId="62C872BB" w:rsidR="00756EFA" w:rsidRPr="00D3124A" w:rsidRDefault="003E5643" w:rsidP="00BE3C98">
      <w:pPr>
        <w:spacing w:line="360" w:lineRule="auto"/>
        <w:rPr>
          <w:rFonts w:ascii="Arial" w:hAnsi="Arial" w:cs="Arial"/>
          <w:sz w:val="24"/>
          <w:szCs w:val="24"/>
          <w:u w:val="single"/>
        </w:rPr>
      </w:pPr>
      <w:r w:rsidRPr="00D3124A">
        <w:rPr>
          <w:rFonts w:ascii="Arial" w:hAnsi="Arial" w:cs="Arial"/>
          <w:sz w:val="24"/>
          <w:szCs w:val="24"/>
          <w:u w:val="single"/>
        </w:rPr>
        <w:t>Reference list</w:t>
      </w:r>
    </w:p>
    <w:p w14:paraId="19C0A78F" w14:textId="77777777" w:rsidR="00B73681" w:rsidRPr="00BE3C98" w:rsidRDefault="00B73681" w:rsidP="00BE3C98">
      <w:pPr>
        <w:spacing w:line="360" w:lineRule="auto"/>
        <w:rPr>
          <w:rFonts w:ascii="Arial" w:hAnsi="Arial" w:cs="Arial"/>
          <w:sz w:val="24"/>
          <w:szCs w:val="24"/>
        </w:rPr>
      </w:pPr>
      <w:r w:rsidRPr="00BE3C98">
        <w:rPr>
          <w:rFonts w:ascii="Arial" w:hAnsi="Arial" w:cs="Arial"/>
          <w:sz w:val="24"/>
          <w:szCs w:val="24"/>
        </w:rPr>
        <w:t xml:space="preserve">Barringer, B. and Ireland, D. (2018) </w:t>
      </w:r>
      <w:r w:rsidRPr="00B73681">
        <w:rPr>
          <w:rFonts w:ascii="Arial" w:hAnsi="Arial" w:cs="Arial"/>
          <w:i/>
          <w:iCs/>
          <w:sz w:val="24"/>
          <w:szCs w:val="24"/>
        </w:rPr>
        <w:t>Entrepreneurship: Successfully Launching New Ventures</w:t>
      </w:r>
      <w:r w:rsidRPr="00BE3C98">
        <w:rPr>
          <w:rFonts w:ascii="Arial" w:hAnsi="Arial" w:cs="Arial"/>
          <w:sz w:val="24"/>
          <w:szCs w:val="24"/>
        </w:rPr>
        <w:t>. 5</w:t>
      </w:r>
      <w:r w:rsidRPr="00BE3C98">
        <w:rPr>
          <w:rFonts w:ascii="Arial" w:hAnsi="Arial" w:cs="Arial"/>
          <w:sz w:val="24"/>
          <w:szCs w:val="24"/>
          <w:vertAlign w:val="superscript"/>
        </w:rPr>
        <w:t>th</w:t>
      </w:r>
      <w:r w:rsidRPr="00BE3C98">
        <w:rPr>
          <w:rFonts w:ascii="Arial" w:hAnsi="Arial" w:cs="Arial"/>
          <w:sz w:val="24"/>
          <w:szCs w:val="24"/>
        </w:rPr>
        <w:t xml:space="preserve"> ed. Essex: Pearson Education Limited. </w:t>
      </w:r>
    </w:p>
    <w:p w14:paraId="0EE8DC3D" w14:textId="77777777" w:rsidR="00B73681" w:rsidRPr="00BE3C98" w:rsidRDefault="00B73681" w:rsidP="00BE3C98">
      <w:pPr>
        <w:spacing w:line="360" w:lineRule="auto"/>
        <w:rPr>
          <w:rFonts w:ascii="Arial" w:hAnsi="Arial" w:cs="Arial"/>
          <w:sz w:val="24"/>
          <w:szCs w:val="24"/>
        </w:rPr>
      </w:pPr>
      <w:r w:rsidRPr="00BE3C98">
        <w:rPr>
          <w:rFonts w:ascii="Arial" w:hAnsi="Arial" w:cs="Arial"/>
          <w:sz w:val="24"/>
          <w:szCs w:val="24"/>
        </w:rPr>
        <w:t xml:space="preserve">Crutchley, R. (2017) </w:t>
      </w:r>
      <w:r w:rsidRPr="00B73681">
        <w:rPr>
          <w:rFonts w:ascii="Arial" w:hAnsi="Arial" w:cs="Arial"/>
          <w:i/>
          <w:iCs/>
          <w:sz w:val="24"/>
          <w:szCs w:val="24"/>
        </w:rPr>
        <w:t>Special Needs in the Early Years: Partnership and Participation</w:t>
      </w:r>
      <w:r w:rsidRPr="00BE3C98">
        <w:rPr>
          <w:rFonts w:ascii="Arial" w:hAnsi="Arial" w:cs="Arial"/>
          <w:sz w:val="24"/>
          <w:szCs w:val="24"/>
        </w:rPr>
        <w:t xml:space="preserve">. London: SAGE Publications. </w:t>
      </w:r>
    </w:p>
    <w:p w14:paraId="1655C7FC" w14:textId="77777777" w:rsidR="00B73681" w:rsidRPr="00BE3C98" w:rsidRDefault="00B73681" w:rsidP="00BE3C98">
      <w:pPr>
        <w:spacing w:line="360" w:lineRule="auto"/>
        <w:rPr>
          <w:rFonts w:ascii="Arial" w:hAnsi="Arial" w:cs="Arial"/>
          <w:sz w:val="24"/>
          <w:szCs w:val="24"/>
        </w:rPr>
      </w:pPr>
      <w:r w:rsidRPr="00BE3C98">
        <w:rPr>
          <w:rFonts w:ascii="Arial" w:hAnsi="Arial" w:cs="Arial"/>
          <w:sz w:val="24"/>
          <w:szCs w:val="24"/>
        </w:rPr>
        <w:t xml:space="preserve">Department for Education (2015) </w:t>
      </w:r>
      <w:r w:rsidRPr="00B73681">
        <w:rPr>
          <w:rFonts w:ascii="Arial" w:hAnsi="Arial" w:cs="Arial"/>
          <w:i/>
          <w:iCs/>
          <w:sz w:val="24"/>
          <w:szCs w:val="24"/>
        </w:rPr>
        <w:t>Special Educational Needs and Disability Code of Practice: 0 to 25 years</w:t>
      </w:r>
      <w:r w:rsidRPr="00BE3C98">
        <w:rPr>
          <w:rFonts w:ascii="Arial" w:hAnsi="Arial" w:cs="Arial"/>
          <w:sz w:val="24"/>
          <w:szCs w:val="24"/>
        </w:rPr>
        <w:t xml:space="preserve">. Available at: </w:t>
      </w:r>
      <w:hyperlink r:id="rId9" w:history="1">
        <w:r w:rsidRPr="00BE3C98">
          <w:rPr>
            <w:rStyle w:val="Hyperlink"/>
            <w:rFonts w:ascii="Arial" w:hAnsi="Arial" w:cs="Arial"/>
            <w:sz w:val="24"/>
            <w:szCs w:val="24"/>
          </w:rPr>
          <w:t>https://assets.publishing.service.gov.uk/media/5a7dcb85ed915d2ac884d995/SEND_Code_of_Practice_January_2015.pdf</w:t>
        </w:r>
      </w:hyperlink>
      <w:r w:rsidRPr="00BE3C98">
        <w:rPr>
          <w:rFonts w:ascii="Arial" w:hAnsi="Arial" w:cs="Arial"/>
          <w:sz w:val="24"/>
          <w:szCs w:val="24"/>
        </w:rPr>
        <w:t>. (Accessed: 19</w:t>
      </w:r>
      <w:r w:rsidRPr="00BE3C98">
        <w:rPr>
          <w:rFonts w:ascii="Arial" w:hAnsi="Arial" w:cs="Arial"/>
          <w:sz w:val="24"/>
          <w:szCs w:val="24"/>
          <w:vertAlign w:val="superscript"/>
        </w:rPr>
        <w:t>th</w:t>
      </w:r>
      <w:r w:rsidRPr="00BE3C98">
        <w:rPr>
          <w:rFonts w:ascii="Arial" w:hAnsi="Arial" w:cs="Arial"/>
          <w:sz w:val="24"/>
          <w:szCs w:val="24"/>
        </w:rPr>
        <w:t xml:space="preserve"> February 2024). </w:t>
      </w:r>
    </w:p>
    <w:p w14:paraId="73E5CE62" w14:textId="77777777" w:rsidR="00B73681" w:rsidRPr="00BE3C98" w:rsidRDefault="00B73681" w:rsidP="00BE3C98">
      <w:pPr>
        <w:spacing w:line="360" w:lineRule="auto"/>
        <w:rPr>
          <w:rFonts w:ascii="Arial" w:hAnsi="Arial" w:cs="Arial"/>
          <w:sz w:val="24"/>
          <w:szCs w:val="24"/>
        </w:rPr>
      </w:pPr>
      <w:r w:rsidRPr="00BE3C98">
        <w:rPr>
          <w:rFonts w:ascii="Arial" w:hAnsi="Arial" w:cs="Arial"/>
          <w:sz w:val="24"/>
          <w:szCs w:val="24"/>
        </w:rPr>
        <w:t xml:space="preserve">Frederickson, N. (2015) </w:t>
      </w:r>
      <w:r w:rsidRPr="00B73681">
        <w:rPr>
          <w:rFonts w:ascii="Arial" w:hAnsi="Arial" w:cs="Arial"/>
          <w:i/>
          <w:iCs/>
          <w:sz w:val="24"/>
          <w:szCs w:val="24"/>
        </w:rPr>
        <w:t>Special Educational Needs, Inclusion and Diversity</w:t>
      </w:r>
      <w:r w:rsidRPr="00BE3C98">
        <w:rPr>
          <w:rFonts w:ascii="Arial" w:hAnsi="Arial" w:cs="Arial"/>
          <w:sz w:val="24"/>
          <w:szCs w:val="24"/>
        </w:rPr>
        <w:t>. 3</w:t>
      </w:r>
      <w:r w:rsidRPr="00BE3C98">
        <w:rPr>
          <w:rFonts w:ascii="Arial" w:hAnsi="Arial" w:cs="Arial"/>
          <w:sz w:val="24"/>
          <w:szCs w:val="24"/>
          <w:vertAlign w:val="superscript"/>
        </w:rPr>
        <w:t>rd</w:t>
      </w:r>
      <w:r w:rsidRPr="00BE3C98">
        <w:rPr>
          <w:rFonts w:ascii="Arial" w:hAnsi="Arial" w:cs="Arial"/>
          <w:sz w:val="24"/>
          <w:szCs w:val="24"/>
        </w:rPr>
        <w:t xml:space="preserve"> ed. Berkshire: Open University Press. </w:t>
      </w:r>
    </w:p>
    <w:p w14:paraId="522B7C83" w14:textId="77777777" w:rsidR="00B73681" w:rsidRPr="00BE3C98" w:rsidRDefault="00B73681" w:rsidP="00BE3C98">
      <w:pPr>
        <w:spacing w:line="360" w:lineRule="auto"/>
        <w:rPr>
          <w:rFonts w:ascii="Arial" w:hAnsi="Arial" w:cs="Arial"/>
          <w:sz w:val="24"/>
          <w:szCs w:val="24"/>
        </w:rPr>
      </w:pPr>
      <w:proofErr w:type="spellStart"/>
      <w:r w:rsidRPr="00BE3C98">
        <w:rPr>
          <w:rFonts w:ascii="Arial" w:hAnsi="Arial" w:cs="Arial"/>
          <w:sz w:val="24"/>
          <w:szCs w:val="24"/>
        </w:rPr>
        <w:t>Kurniawati</w:t>
      </w:r>
      <w:proofErr w:type="spellEnd"/>
      <w:r w:rsidRPr="00BE3C98">
        <w:rPr>
          <w:rFonts w:ascii="Arial" w:hAnsi="Arial" w:cs="Arial"/>
          <w:sz w:val="24"/>
          <w:szCs w:val="24"/>
        </w:rPr>
        <w:t xml:space="preserve">, F. Boer, A. Minnaert, A. and </w:t>
      </w:r>
      <w:proofErr w:type="spellStart"/>
      <w:r w:rsidRPr="00BE3C98">
        <w:rPr>
          <w:rFonts w:ascii="Arial" w:hAnsi="Arial" w:cs="Arial"/>
          <w:sz w:val="24"/>
          <w:szCs w:val="24"/>
        </w:rPr>
        <w:t>Mangunsong</w:t>
      </w:r>
      <w:proofErr w:type="spellEnd"/>
      <w:r w:rsidRPr="00BE3C98">
        <w:rPr>
          <w:rFonts w:ascii="Arial" w:hAnsi="Arial" w:cs="Arial"/>
          <w:sz w:val="24"/>
          <w:szCs w:val="24"/>
        </w:rPr>
        <w:t xml:space="preserve">, F. (2016) ‘Evaluating the Effect of a Teacher Training Programme on the Primary Teachers’ Attitudes, Knowledge and Teaching Strategies Regarding Special Educational Needs’, </w:t>
      </w:r>
      <w:r w:rsidRPr="00B73681">
        <w:rPr>
          <w:rFonts w:ascii="Arial" w:hAnsi="Arial" w:cs="Arial"/>
          <w:i/>
          <w:iCs/>
          <w:sz w:val="24"/>
          <w:szCs w:val="24"/>
        </w:rPr>
        <w:t>Education Psychology</w:t>
      </w:r>
      <w:r w:rsidRPr="00BE3C98">
        <w:rPr>
          <w:rFonts w:ascii="Arial" w:hAnsi="Arial" w:cs="Arial"/>
          <w:sz w:val="24"/>
          <w:szCs w:val="24"/>
        </w:rPr>
        <w:t xml:space="preserve">. Vol. 37, no. 3. P. 287-297. Available at: </w:t>
      </w:r>
      <w:hyperlink r:id="rId10" w:history="1">
        <w:r w:rsidRPr="00BE3C98">
          <w:rPr>
            <w:rStyle w:val="Hyperlink"/>
            <w:rFonts w:ascii="Arial" w:hAnsi="Arial" w:cs="Arial"/>
            <w:sz w:val="24"/>
            <w:szCs w:val="24"/>
          </w:rPr>
          <w:t>https://www.tandfonline.com/doi/abs/10.1080/01443410.2016.1176125</w:t>
        </w:r>
      </w:hyperlink>
      <w:r w:rsidRPr="00BE3C98">
        <w:rPr>
          <w:rFonts w:ascii="Arial" w:hAnsi="Arial" w:cs="Arial"/>
          <w:sz w:val="24"/>
          <w:szCs w:val="24"/>
        </w:rPr>
        <w:t>. (Accessed: 29</w:t>
      </w:r>
      <w:r w:rsidRPr="00BE3C98">
        <w:rPr>
          <w:rFonts w:ascii="Arial" w:hAnsi="Arial" w:cs="Arial"/>
          <w:sz w:val="24"/>
          <w:szCs w:val="24"/>
          <w:vertAlign w:val="superscript"/>
        </w:rPr>
        <w:t>th</w:t>
      </w:r>
      <w:r w:rsidRPr="00BE3C98">
        <w:rPr>
          <w:rFonts w:ascii="Arial" w:hAnsi="Arial" w:cs="Arial"/>
          <w:sz w:val="24"/>
          <w:szCs w:val="24"/>
        </w:rPr>
        <w:t xml:space="preserve"> February 2024). </w:t>
      </w:r>
    </w:p>
    <w:p w14:paraId="6954919E" w14:textId="77777777" w:rsidR="00B73681" w:rsidRPr="00BE3C98" w:rsidRDefault="00B73681" w:rsidP="00BE3C98">
      <w:pPr>
        <w:spacing w:line="360" w:lineRule="auto"/>
        <w:rPr>
          <w:rFonts w:ascii="Arial" w:hAnsi="Arial" w:cs="Arial"/>
          <w:sz w:val="24"/>
          <w:szCs w:val="24"/>
        </w:rPr>
      </w:pPr>
      <w:r w:rsidRPr="00BE3C98">
        <w:rPr>
          <w:rFonts w:ascii="Arial" w:hAnsi="Arial" w:cs="Arial"/>
          <w:sz w:val="24"/>
          <w:szCs w:val="24"/>
        </w:rPr>
        <w:t xml:space="preserve">Kwak, D. Menezes, F. and Sherwood, C. (2014) ‘Assessing the Impact of Blended Learning on Student Performance’, </w:t>
      </w:r>
      <w:r w:rsidRPr="00B73681">
        <w:rPr>
          <w:rFonts w:ascii="Arial" w:hAnsi="Arial" w:cs="Arial"/>
          <w:i/>
          <w:iCs/>
          <w:sz w:val="24"/>
          <w:szCs w:val="24"/>
        </w:rPr>
        <w:t>Economic Record.</w:t>
      </w:r>
      <w:r w:rsidRPr="00BE3C98">
        <w:rPr>
          <w:rFonts w:ascii="Arial" w:hAnsi="Arial" w:cs="Arial"/>
          <w:sz w:val="24"/>
          <w:szCs w:val="24"/>
        </w:rPr>
        <w:t xml:space="preserve"> Vol. 91, no. 292, p. 91-106. Available at: </w:t>
      </w:r>
      <w:hyperlink r:id="rId11" w:history="1">
        <w:r w:rsidRPr="00BE3C98">
          <w:rPr>
            <w:rStyle w:val="Hyperlink"/>
            <w:rFonts w:ascii="Arial" w:hAnsi="Arial" w:cs="Arial"/>
            <w:sz w:val="24"/>
            <w:szCs w:val="24"/>
          </w:rPr>
          <w:t>https://onlinelibrary.wiley.com/doi/abs/10.1111/1475-4932.12155</w:t>
        </w:r>
      </w:hyperlink>
      <w:r w:rsidRPr="00BE3C98">
        <w:rPr>
          <w:rFonts w:ascii="Arial" w:hAnsi="Arial" w:cs="Arial"/>
          <w:sz w:val="24"/>
          <w:szCs w:val="24"/>
        </w:rPr>
        <w:t>. (Accessed: 19</w:t>
      </w:r>
      <w:r w:rsidRPr="00BE3C98">
        <w:rPr>
          <w:rFonts w:ascii="Arial" w:hAnsi="Arial" w:cs="Arial"/>
          <w:sz w:val="24"/>
          <w:szCs w:val="24"/>
          <w:vertAlign w:val="superscript"/>
        </w:rPr>
        <w:t>th</w:t>
      </w:r>
      <w:r w:rsidRPr="00BE3C98">
        <w:rPr>
          <w:rFonts w:ascii="Arial" w:hAnsi="Arial" w:cs="Arial"/>
          <w:sz w:val="24"/>
          <w:szCs w:val="24"/>
        </w:rPr>
        <w:t xml:space="preserve"> February 2024). </w:t>
      </w:r>
    </w:p>
    <w:p w14:paraId="6C63470B" w14:textId="77777777" w:rsidR="00B73681" w:rsidRPr="00BE3C98" w:rsidRDefault="00B73681" w:rsidP="00BE3C98">
      <w:pPr>
        <w:spacing w:line="360" w:lineRule="auto"/>
        <w:rPr>
          <w:rFonts w:ascii="Arial" w:hAnsi="Arial" w:cs="Arial"/>
          <w:sz w:val="24"/>
          <w:szCs w:val="24"/>
          <w:u w:val="single"/>
        </w:rPr>
      </w:pPr>
      <w:r w:rsidRPr="00BE3C98">
        <w:rPr>
          <w:rFonts w:ascii="Arial" w:hAnsi="Arial" w:cs="Arial"/>
          <w:sz w:val="24"/>
          <w:szCs w:val="24"/>
        </w:rPr>
        <w:t>Lim, X. Isa, F. Noor, S. and Leilanie, M. (2022</w:t>
      </w:r>
      <w:r w:rsidRPr="00BE3C98">
        <w:rPr>
          <w:rFonts w:ascii="Arial" w:hAnsi="Arial" w:cs="Arial"/>
          <w:sz w:val="24"/>
          <w:szCs w:val="24"/>
        </w:rPr>
        <w:t>) ‘</w:t>
      </w:r>
      <w:r w:rsidRPr="00BE3C98">
        <w:rPr>
          <w:rFonts w:ascii="Arial" w:hAnsi="Arial" w:cs="Arial"/>
          <w:sz w:val="24"/>
          <w:szCs w:val="24"/>
        </w:rPr>
        <w:t>Factors influencing entrepreneurial team (ET) performance in education and childcare franchise: case of Malaysia</w:t>
      </w:r>
      <w:r w:rsidRPr="00BE3C98">
        <w:rPr>
          <w:rFonts w:ascii="Arial" w:hAnsi="Arial" w:cs="Arial"/>
          <w:sz w:val="24"/>
          <w:szCs w:val="24"/>
        </w:rPr>
        <w:t xml:space="preserve">’, </w:t>
      </w:r>
      <w:r w:rsidRPr="00B73681">
        <w:rPr>
          <w:rFonts w:ascii="Arial" w:hAnsi="Arial" w:cs="Arial"/>
          <w:i/>
          <w:iCs/>
          <w:sz w:val="24"/>
          <w:szCs w:val="24"/>
        </w:rPr>
        <w:t>Management Research Review</w:t>
      </w:r>
      <w:r w:rsidRPr="00BE3C98">
        <w:rPr>
          <w:rFonts w:ascii="Arial" w:hAnsi="Arial" w:cs="Arial"/>
          <w:sz w:val="24"/>
          <w:szCs w:val="24"/>
        </w:rPr>
        <w:t xml:space="preserve">. Vol. 45, no. 8, p. 1001-1018. Available at: </w:t>
      </w:r>
      <w:hyperlink r:id="rId12" w:history="1">
        <w:r w:rsidRPr="00BE3C98">
          <w:rPr>
            <w:rStyle w:val="Hyperlink"/>
            <w:rFonts w:ascii="Arial" w:hAnsi="Arial" w:cs="Arial"/>
            <w:sz w:val="24"/>
            <w:szCs w:val="24"/>
          </w:rPr>
          <w:t>https://www.proquest.com/docview/2682241641/fulltextPDF/8ED6CE50D82A4419PQ/1?accountid=130472&amp;sourcetype=Scholarly%20Journals</w:t>
        </w:r>
      </w:hyperlink>
      <w:r w:rsidRPr="00BE3C98">
        <w:rPr>
          <w:rFonts w:ascii="Arial" w:hAnsi="Arial" w:cs="Arial"/>
          <w:sz w:val="24"/>
          <w:szCs w:val="24"/>
        </w:rPr>
        <w:t>. (Accessed: 19</w:t>
      </w:r>
      <w:r w:rsidRPr="00BE3C98">
        <w:rPr>
          <w:rFonts w:ascii="Arial" w:hAnsi="Arial" w:cs="Arial"/>
          <w:sz w:val="24"/>
          <w:szCs w:val="24"/>
          <w:vertAlign w:val="superscript"/>
        </w:rPr>
        <w:t>th</w:t>
      </w:r>
      <w:r w:rsidRPr="00BE3C98">
        <w:rPr>
          <w:rFonts w:ascii="Arial" w:hAnsi="Arial" w:cs="Arial"/>
          <w:sz w:val="24"/>
          <w:szCs w:val="24"/>
        </w:rPr>
        <w:t xml:space="preserve"> February 2024). </w:t>
      </w:r>
    </w:p>
    <w:p w14:paraId="37A9595F" w14:textId="77777777" w:rsidR="00B73681" w:rsidRPr="00BE3C98" w:rsidRDefault="00B73681" w:rsidP="00BE3C98">
      <w:pPr>
        <w:spacing w:line="360" w:lineRule="auto"/>
        <w:rPr>
          <w:rFonts w:ascii="Arial" w:hAnsi="Arial" w:cs="Arial"/>
          <w:sz w:val="24"/>
          <w:szCs w:val="24"/>
        </w:rPr>
      </w:pPr>
      <w:r w:rsidRPr="00BE3C98">
        <w:rPr>
          <w:rFonts w:ascii="Arial" w:hAnsi="Arial" w:cs="Arial"/>
          <w:sz w:val="24"/>
          <w:szCs w:val="24"/>
        </w:rPr>
        <w:t xml:space="preserve">Rasheed, R. </w:t>
      </w:r>
      <w:proofErr w:type="spellStart"/>
      <w:r w:rsidRPr="00BE3C98">
        <w:rPr>
          <w:rFonts w:ascii="Arial" w:hAnsi="Arial" w:cs="Arial"/>
          <w:sz w:val="24"/>
          <w:szCs w:val="24"/>
        </w:rPr>
        <w:t>Kamsin</w:t>
      </w:r>
      <w:proofErr w:type="spellEnd"/>
      <w:r w:rsidRPr="00BE3C98">
        <w:rPr>
          <w:rFonts w:ascii="Arial" w:hAnsi="Arial" w:cs="Arial"/>
          <w:sz w:val="24"/>
          <w:szCs w:val="24"/>
        </w:rPr>
        <w:t xml:space="preserve">, A and Abdullah, N. (2020) ‘Challenges in the Online Component of Blended Learning: A Systematic Review’, </w:t>
      </w:r>
      <w:r w:rsidRPr="00B73681">
        <w:rPr>
          <w:rFonts w:ascii="Arial" w:hAnsi="Arial" w:cs="Arial"/>
          <w:i/>
          <w:iCs/>
          <w:sz w:val="24"/>
          <w:szCs w:val="24"/>
        </w:rPr>
        <w:t>Computers and Education</w:t>
      </w:r>
      <w:r w:rsidRPr="00BE3C98">
        <w:rPr>
          <w:rFonts w:ascii="Arial" w:hAnsi="Arial" w:cs="Arial"/>
          <w:sz w:val="24"/>
          <w:szCs w:val="24"/>
        </w:rPr>
        <w:t xml:space="preserve">. </w:t>
      </w:r>
      <w:r w:rsidRPr="00BE3C98">
        <w:rPr>
          <w:rFonts w:ascii="Arial" w:hAnsi="Arial" w:cs="Arial"/>
          <w:sz w:val="24"/>
          <w:szCs w:val="24"/>
        </w:rPr>
        <w:lastRenderedPageBreak/>
        <w:t xml:space="preserve">Vol. 144. Available at: </w:t>
      </w:r>
      <w:hyperlink r:id="rId13" w:history="1">
        <w:r w:rsidRPr="00BE3C98">
          <w:rPr>
            <w:rStyle w:val="Hyperlink"/>
            <w:rFonts w:ascii="Arial" w:hAnsi="Arial" w:cs="Arial"/>
            <w:sz w:val="24"/>
            <w:szCs w:val="24"/>
          </w:rPr>
          <w:t>https://www.sciencedirect.com/science/article/abs/pii/S0360131519302544</w:t>
        </w:r>
      </w:hyperlink>
      <w:r w:rsidRPr="00BE3C98">
        <w:rPr>
          <w:rFonts w:ascii="Arial" w:hAnsi="Arial" w:cs="Arial"/>
          <w:sz w:val="24"/>
          <w:szCs w:val="24"/>
        </w:rPr>
        <w:t>. (Accessed: 25</w:t>
      </w:r>
      <w:r w:rsidRPr="00BE3C98">
        <w:rPr>
          <w:rFonts w:ascii="Arial" w:hAnsi="Arial" w:cs="Arial"/>
          <w:sz w:val="24"/>
          <w:szCs w:val="24"/>
          <w:vertAlign w:val="superscript"/>
        </w:rPr>
        <w:t>th</w:t>
      </w:r>
      <w:r w:rsidRPr="00BE3C98">
        <w:rPr>
          <w:rFonts w:ascii="Arial" w:hAnsi="Arial" w:cs="Arial"/>
          <w:sz w:val="24"/>
          <w:szCs w:val="24"/>
        </w:rPr>
        <w:t xml:space="preserve"> February 2024). </w:t>
      </w:r>
    </w:p>
    <w:p w14:paraId="76D66C66" w14:textId="77777777" w:rsidR="00B73681" w:rsidRPr="00BE3C98" w:rsidRDefault="00B73681" w:rsidP="00BE3C98">
      <w:pPr>
        <w:spacing w:line="360" w:lineRule="auto"/>
        <w:rPr>
          <w:rFonts w:ascii="Arial" w:hAnsi="Arial" w:cs="Arial"/>
          <w:sz w:val="24"/>
          <w:szCs w:val="24"/>
        </w:rPr>
      </w:pPr>
      <w:proofErr w:type="spellStart"/>
      <w:r w:rsidRPr="00BE3C98">
        <w:rPr>
          <w:rFonts w:ascii="Arial" w:hAnsi="Arial" w:cs="Arial"/>
          <w:sz w:val="24"/>
          <w:szCs w:val="24"/>
        </w:rPr>
        <w:t>Saloviita</w:t>
      </w:r>
      <w:proofErr w:type="spellEnd"/>
      <w:r w:rsidRPr="00BE3C98">
        <w:rPr>
          <w:rFonts w:ascii="Arial" w:hAnsi="Arial" w:cs="Arial"/>
          <w:sz w:val="24"/>
          <w:szCs w:val="24"/>
        </w:rPr>
        <w:t xml:space="preserve">, T. (2019) ‘Teacher Attitudes Towards the Inclusion of Students with Support Needs’, </w:t>
      </w:r>
      <w:r w:rsidRPr="00B73681">
        <w:rPr>
          <w:rFonts w:ascii="Arial" w:hAnsi="Arial" w:cs="Arial"/>
          <w:i/>
          <w:iCs/>
          <w:sz w:val="24"/>
          <w:szCs w:val="24"/>
        </w:rPr>
        <w:t>Journal of Research in Special Educational Needs</w:t>
      </w:r>
      <w:r w:rsidRPr="00BE3C98">
        <w:rPr>
          <w:rFonts w:ascii="Arial" w:hAnsi="Arial" w:cs="Arial"/>
          <w:sz w:val="24"/>
          <w:szCs w:val="24"/>
        </w:rPr>
        <w:t xml:space="preserve">. Vol. 20, no. 1, p. 64-73. Available at: </w:t>
      </w:r>
      <w:hyperlink r:id="rId14" w:history="1">
        <w:r w:rsidRPr="00BE3C98">
          <w:rPr>
            <w:rStyle w:val="Hyperlink"/>
            <w:rFonts w:ascii="Arial" w:hAnsi="Arial" w:cs="Arial"/>
            <w:sz w:val="24"/>
            <w:szCs w:val="24"/>
          </w:rPr>
          <w:t>https://nasenjournals.onlinelibrary.wiley.com/doi/abs/10.1111/1471-3802.12466</w:t>
        </w:r>
      </w:hyperlink>
      <w:r w:rsidRPr="00BE3C98">
        <w:rPr>
          <w:rFonts w:ascii="Arial" w:hAnsi="Arial" w:cs="Arial"/>
          <w:sz w:val="24"/>
          <w:szCs w:val="24"/>
        </w:rPr>
        <w:t>. (Accessed: 25</w:t>
      </w:r>
      <w:r w:rsidRPr="00BE3C98">
        <w:rPr>
          <w:rFonts w:ascii="Arial" w:hAnsi="Arial" w:cs="Arial"/>
          <w:sz w:val="24"/>
          <w:szCs w:val="24"/>
          <w:vertAlign w:val="superscript"/>
        </w:rPr>
        <w:t>th</w:t>
      </w:r>
      <w:r w:rsidRPr="00BE3C98">
        <w:rPr>
          <w:rFonts w:ascii="Arial" w:hAnsi="Arial" w:cs="Arial"/>
          <w:sz w:val="24"/>
          <w:szCs w:val="24"/>
        </w:rPr>
        <w:t xml:space="preserve"> February 2024). </w:t>
      </w:r>
    </w:p>
    <w:p w14:paraId="1B096B8F" w14:textId="77777777" w:rsidR="00B73681" w:rsidRPr="00BE3C98" w:rsidRDefault="00B73681" w:rsidP="00BE3C98">
      <w:pPr>
        <w:spacing w:line="360" w:lineRule="auto"/>
        <w:rPr>
          <w:rFonts w:ascii="Arial" w:hAnsi="Arial" w:cs="Arial"/>
          <w:sz w:val="24"/>
          <w:szCs w:val="24"/>
        </w:rPr>
      </w:pPr>
      <w:r w:rsidRPr="00BE3C98">
        <w:rPr>
          <w:rFonts w:ascii="Arial" w:hAnsi="Arial" w:cs="Arial"/>
          <w:sz w:val="24"/>
          <w:szCs w:val="24"/>
        </w:rPr>
        <w:t xml:space="preserve">The National Lottery Community Fund (no date) </w:t>
      </w:r>
      <w:r w:rsidRPr="00BE3C98">
        <w:rPr>
          <w:rFonts w:ascii="Arial" w:hAnsi="Arial" w:cs="Arial"/>
          <w:i/>
          <w:iCs/>
          <w:sz w:val="24"/>
          <w:szCs w:val="24"/>
        </w:rPr>
        <w:t>National Lottery Awards for All Wales.</w:t>
      </w:r>
      <w:r w:rsidRPr="00BE3C98">
        <w:rPr>
          <w:rFonts w:ascii="Arial" w:hAnsi="Arial" w:cs="Arial"/>
          <w:sz w:val="24"/>
          <w:szCs w:val="24"/>
        </w:rPr>
        <w:t xml:space="preserve"> Available at: </w:t>
      </w:r>
      <w:hyperlink r:id="rId15" w:history="1">
        <w:r w:rsidRPr="00BE3C98">
          <w:rPr>
            <w:rStyle w:val="Hyperlink"/>
            <w:rFonts w:ascii="Arial" w:hAnsi="Arial" w:cs="Arial"/>
            <w:sz w:val="24"/>
            <w:szCs w:val="24"/>
          </w:rPr>
          <w:t>https://www.tnlcommunityfund.org.uk/funding/programmes/national-lottery-awards-for-all-wales</w:t>
        </w:r>
      </w:hyperlink>
      <w:r w:rsidRPr="00BE3C98">
        <w:rPr>
          <w:rFonts w:ascii="Arial" w:hAnsi="Arial" w:cs="Arial"/>
          <w:sz w:val="24"/>
          <w:szCs w:val="24"/>
        </w:rPr>
        <w:t>. (Accessed: 20</w:t>
      </w:r>
      <w:r w:rsidRPr="00BE3C98">
        <w:rPr>
          <w:rFonts w:ascii="Arial" w:hAnsi="Arial" w:cs="Arial"/>
          <w:sz w:val="24"/>
          <w:szCs w:val="24"/>
          <w:vertAlign w:val="superscript"/>
        </w:rPr>
        <w:t>th</w:t>
      </w:r>
      <w:r w:rsidRPr="00BE3C98">
        <w:rPr>
          <w:rFonts w:ascii="Arial" w:hAnsi="Arial" w:cs="Arial"/>
          <w:sz w:val="24"/>
          <w:szCs w:val="24"/>
        </w:rPr>
        <w:t xml:space="preserve"> February 2024). </w:t>
      </w:r>
    </w:p>
    <w:p w14:paraId="53701302" w14:textId="77777777" w:rsidR="00B73681" w:rsidRPr="00BE3C98" w:rsidRDefault="00B73681" w:rsidP="00BE3C98">
      <w:pPr>
        <w:spacing w:line="360" w:lineRule="auto"/>
        <w:rPr>
          <w:rFonts w:ascii="Arial" w:hAnsi="Arial" w:cs="Arial"/>
          <w:sz w:val="24"/>
          <w:szCs w:val="24"/>
        </w:rPr>
      </w:pPr>
      <w:r w:rsidRPr="00BE3C98">
        <w:rPr>
          <w:rFonts w:ascii="Arial" w:hAnsi="Arial" w:cs="Arial"/>
          <w:sz w:val="24"/>
          <w:szCs w:val="24"/>
        </w:rPr>
        <w:t xml:space="preserve">UNICEF (no date) </w:t>
      </w:r>
      <w:r w:rsidRPr="00B73681">
        <w:rPr>
          <w:rFonts w:ascii="Arial" w:hAnsi="Arial" w:cs="Arial"/>
          <w:i/>
          <w:iCs/>
          <w:sz w:val="24"/>
          <w:szCs w:val="24"/>
        </w:rPr>
        <w:t>The United Nations Convention on the Rights of the Child</w:t>
      </w:r>
      <w:r w:rsidRPr="00BE3C98">
        <w:rPr>
          <w:rFonts w:ascii="Arial" w:hAnsi="Arial" w:cs="Arial"/>
          <w:sz w:val="24"/>
          <w:szCs w:val="24"/>
        </w:rPr>
        <w:t xml:space="preserve">. Available at: </w:t>
      </w:r>
      <w:hyperlink r:id="rId16" w:history="1">
        <w:r w:rsidRPr="00BE3C98">
          <w:rPr>
            <w:rStyle w:val="Hyperlink"/>
            <w:rFonts w:ascii="Arial" w:hAnsi="Arial" w:cs="Arial"/>
            <w:sz w:val="24"/>
            <w:szCs w:val="24"/>
          </w:rPr>
          <w:t>https://www.unicef.org.uk/wp-content/uploads/2016/08/unicef-convention-rights-child-uncrc.pdf</w:t>
        </w:r>
      </w:hyperlink>
      <w:r w:rsidRPr="00BE3C98">
        <w:rPr>
          <w:rFonts w:ascii="Arial" w:hAnsi="Arial" w:cs="Arial"/>
          <w:sz w:val="24"/>
          <w:szCs w:val="24"/>
        </w:rPr>
        <w:t>. (Accessed: 21</w:t>
      </w:r>
      <w:r w:rsidRPr="00BE3C98">
        <w:rPr>
          <w:rFonts w:ascii="Arial" w:hAnsi="Arial" w:cs="Arial"/>
          <w:sz w:val="24"/>
          <w:szCs w:val="24"/>
          <w:vertAlign w:val="superscript"/>
        </w:rPr>
        <w:t>st</w:t>
      </w:r>
      <w:r w:rsidRPr="00BE3C98">
        <w:rPr>
          <w:rFonts w:ascii="Arial" w:hAnsi="Arial" w:cs="Arial"/>
          <w:sz w:val="24"/>
          <w:szCs w:val="24"/>
        </w:rPr>
        <w:t xml:space="preserve"> February 2024). </w:t>
      </w:r>
    </w:p>
    <w:p w14:paraId="0D960733" w14:textId="77777777" w:rsidR="00B73681" w:rsidRPr="00BE3C98" w:rsidRDefault="00B73681" w:rsidP="00BE3C98">
      <w:pPr>
        <w:spacing w:line="360" w:lineRule="auto"/>
        <w:rPr>
          <w:rFonts w:ascii="Arial" w:hAnsi="Arial" w:cs="Arial"/>
          <w:sz w:val="24"/>
          <w:szCs w:val="24"/>
        </w:rPr>
      </w:pPr>
      <w:proofErr w:type="spellStart"/>
      <w:r w:rsidRPr="00BE3C98">
        <w:rPr>
          <w:rFonts w:ascii="Arial" w:hAnsi="Arial" w:cs="Arial"/>
          <w:sz w:val="24"/>
          <w:szCs w:val="24"/>
        </w:rPr>
        <w:t>Vlachou</w:t>
      </w:r>
      <w:proofErr w:type="spellEnd"/>
      <w:r w:rsidRPr="00BE3C98">
        <w:rPr>
          <w:rFonts w:ascii="Arial" w:hAnsi="Arial" w:cs="Arial"/>
          <w:sz w:val="24"/>
          <w:szCs w:val="24"/>
        </w:rPr>
        <w:t xml:space="preserve">, A. </w:t>
      </w:r>
      <w:proofErr w:type="spellStart"/>
      <w:r w:rsidRPr="00BE3C98">
        <w:rPr>
          <w:rFonts w:ascii="Arial" w:hAnsi="Arial" w:cs="Arial"/>
          <w:sz w:val="24"/>
          <w:szCs w:val="24"/>
        </w:rPr>
        <w:t>Stavroussi</w:t>
      </w:r>
      <w:proofErr w:type="spellEnd"/>
      <w:r w:rsidRPr="00BE3C98">
        <w:rPr>
          <w:rFonts w:ascii="Arial" w:hAnsi="Arial" w:cs="Arial"/>
          <w:sz w:val="24"/>
          <w:szCs w:val="24"/>
        </w:rPr>
        <w:t xml:space="preserve">, P. and </w:t>
      </w:r>
      <w:proofErr w:type="spellStart"/>
      <w:r w:rsidRPr="00BE3C98">
        <w:rPr>
          <w:rFonts w:ascii="Arial" w:hAnsi="Arial" w:cs="Arial"/>
          <w:sz w:val="24"/>
          <w:szCs w:val="24"/>
        </w:rPr>
        <w:t>Didaskalou</w:t>
      </w:r>
      <w:proofErr w:type="spellEnd"/>
      <w:r w:rsidRPr="00BE3C98">
        <w:rPr>
          <w:rFonts w:ascii="Arial" w:hAnsi="Arial" w:cs="Arial"/>
          <w:sz w:val="24"/>
          <w:szCs w:val="24"/>
        </w:rPr>
        <w:t xml:space="preserve">, E. (2015) ‘Special Teachers’ Educational Responses in Supporting Students with Special Educational Needs (SEN) in the Domain of Social Skills Development’, </w:t>
      </w:r>
      <w:r w:rsidRPr="00B73681">
        <w:rPr>
          <w:rFonts w:ascii="Arial" w:hAnsi="Arial" w:cs="Arial"/>
          <w:i/>
          <w:iCs/>
          <w:sz w:val="24"/>
          <w:szCs w:val="24"/>
        </w:rPr>
        <w:t>International Journal of Disability, Development and Education</w:t>
      </w:r>
      <w:r w:rsidRPr="00BE3C98">
        <w:rPr>
          <w:rFonts w:ascii="Arial" w:hAnsi="Arial" w:cs="Arial"/>
          <w:sz w:val="24"/>
          <w:szCs w:val="24"/>
        </w:rPr>
        <w:t xml:space="preserve">. Vol. 63, no. 1. Available at: </w:t>
      </w:r>
      <w:hyperlink r:id="rId17" w:history="1">
        <w:r w:rsidRPr="00BE3C98">
          <w:rPr>
            <w:rFonts w:ascii="Arial" w:hAnsi="Arial" w:cs="Arial"/>
            <w:sz w:val="24"/>
            <w:szCs w:val="24"/>
          </w:rPr>
          <w:t>https://www.tandfonline.com/doi/abs/10.1080/1034912X.2015.1111305</w:t>
        </w:r>
      </w:hyperlink>
      <w:r w:rsidRPr="00BE3C98">
        <w:rPr>
          <w:rFonts w:ascii="Arial" w:hAnsi="Arial" w:cs="Arial"/>
          <w:sz w:val="24"/>
          <w:szCs w:val="24"/>
        </w:rPr>
        <w:t xml:space="preserve">. (Accessed: 19th February 2024). </w:t>
      </w:r>
    </w:p>
    <w:p w14:paraId="4F9EF057" w14:textId="77777777" w:rsidR="00B73681" w:rsidRPr="00BE3C98" w:rsidRDefault="00B73681" w:rsidP="00BE3C98">
      <w:pPr>
        <w:spacing w:line="360" w:lineRule="auto"/>
        <w:rPr>
          <w:rFonts w:ascii="Arial" w:hAnsi="Arial" w:cs="Arial"/>
          <w:sz w:val="24"/>
          <w:szCs w:val="24"/>
        </w:rPr>
      </w:pPr>
      <w:r w:rsidRPr="00BE3C98">
        <w:rPr>
          <w:rFonts w:ascii="Arial" w:hAnsi="Arial" w:cs="Arial"/>
          <w:sz w:val="24"/>
          <w:szCs w:val="24"/>
        </w:rPr>
        <w:t xml:space="preserve">Welsh Assembly Government (2004) </w:t>
      </w:r>
      <w:r w:rsidRPr="00B73681">
        <w:rPr>
          <w:rFonts w:ascii="Arial" w:hAnsi="Arial" w:cs="Arial"/>
          <w:i/>
          <w:iCs/>
          <w:sz w:val="24"/>
          <w:szCs w:val="24"/>
        </w:rPr>
        <w:t>Special Educational Needs Code of Practice for Wales</w:t>
      </w:r>
      <w:r w:rsidRPr="00BE3C98">
        <w:rPr>
          <w:rFonts w:ascii="Arial" w:hAnsi="Arial" w:cs="Arial"/>
          <w:sz w:val="24"/>
          <w:szCs w:val="24"/>
        </w:rPr>
        <w:t xml:space="preserve">. Available at: </w:t>
      </w:r>
      <w:hyperlink r:id="rId18" w:history="1">
        <w:r w:rsidRPr="00BE3C98">
          <w:rPr>
            <w:rStyle w:val="Hyperlink"/>
            <w:rFonts w:ascii="Arial" w:hAnsi="Arial" w:cs="Arial"/>
            <w:sz w:val="24"/>
            <w:szCs w:val="24"/>
          </w:rPr>
          <w:t>https://www.gov.wales/sites/default/files/publications/2018-03/special-educational-needs-code-of-practice-for-wales.pdf</w:t>
        </w:r>
      </w:hyperlink>
      <w:r w:rsidRPr="00BE3C98">
        <w:rPr>
          <w:rFonts w:ascii="Arial" w:hAnsi="Arial" w:cs="Arial"/>
          <w:sz w:val="24"/>
          <w:szCs w:val="24"/>
        </w:rPr>
        <w:t>. (Accessed: 28</w:t>
      </w:r>
      <w:r w:rsidRPr="00BE3C98">
        <w:rPr>
          <w:rFonts w:ascii="Arial" w:hAnsi="Arial" w:cs="Arial"/>
          <w:sz w:val="24"/>
          <w:szCs w:val="24"/>
          <w:vertAlign w:val="superscript"/>
        </w:rPr>
        <w:t>th</w:t>
      </w:r>
      <w:r w:rsidRPr="00BE3C98">
        <w:rPr>
          <w:rFonts w:ascii="Arial" w:hAnsi="Arial" w:cs="Arial"/>
          <w:sz w:val="24"/>
          <w:szCs w:val="24"/>
        </w:rPr>
        <w:t xml:space="preserve"> February 2024). </w:t>
      </w:r>
    </w:p>
    <w:p w14:paraId="1F771804" w14:textId="77777777" w:rsidR="00B73681" w:rsidRPr="00BE3C98" w:rsidRDefault="00B73681" w:rsidP="00BE3C98">
      <w:pPr>
        <w:spacing w:line="360" w:lineRule="auto"/>
        <w:rPr>
          <w:rFonts w:ascii="Arial" w:hAnsi="Arial" w:cs="Arial"/>
          <w:sz w:val="24"/>
          <w:szCs w:val="24"/>
        </w:rPr>
      </w:pPr>
      <w:r w:rsidRPr="00BE3C98">
        <w:rPr>
          <w:rFonts w:ascii="Arial" w:hAnsi="Arial" w:cs="Arial"/>
          <w:sz w:val="24"/>
          <w:szCs w:val="24"/>
        </w:rPr>
        <w:t xml:space="preserve">Welsh Government (2017) </w:t>
      </w:r>
      <w:r w:rsidRPr="00B73681">
        <w:rPr>
          <w:rFonts w:ascii="Arial" w:hAnsi="Arial" w:cs="Arial"/>
          <w:i/>
          <w:iCs/>
          <w:sz w:val="24"/>
          <w:szCs w:val="24"/>
        </w:rPr>
        <w:t>Childcare, Play and Early Years Workforce Plan</w:t>
      </w:r>
      <w:r w:rsidRPr="00BE3C98">
        <w:rPr>
          <w:rFonts w:ascii="Arial" w:hAnsi="Arial" w:cs="Arial"/>
          <w:sz w:val="24"/>
          <w:szCs w:val="24"/>
        </w:rPr>
        <w:t xml:space="preserve">. Available at: </w:t>
      </w:r>
      <w:hyperlink r:id="rId19" w:history="1">
        <w:r w:rsidRPr="00BE3C98">
          <w:rPr>
            <w:rStyle w:val="Hyperlink"/>
            <w:rFonts w:ascii="Arial" w:hAnsi="Arial" w:cs="Arial"/>
            <w:sz w:val="24"/>
            <w:szCs w:val="24"/>
          </w:rPr>
          <w:t>https://www.gov.wales/sites/default/files/publications/2022-12/early-years-workforce-plan.pdf</w:t>
        </w:r>
      </w:hyperlink>
      <w:r w:rsidRPr="00BE3C98">
        <w:rPr>
          <w:rFonts w:ascii="Arial" w:hAnsi="Arial" w:cs="Arial"/>
          <w:sz w:val="24"/>
          <w:szCs w:val="24"/>
        </w:rPr>
        <w:t>. (Accessed: 19</w:t>
      </w:r>
      <w:r w:rsidRPr="00BE3C98">
        <w:rPr>
          <w:rFonts w:ascii="Arial" w:hAnsi="Arial" w:cs="Arial"/>
          <w:sz w:val="24"/>
          <w:szCs w:val="24"/>
          <w:vertAlign w:val="superscript"/>
        </w:rPr>
        <w:t>th</w:t>
      </w:r>
      <w:r w:rsidRPr="00BE3C98">
        <w:rPr>
          <w:rFonts w:ascii="Arial" w:hAnsi="Arial" w:cs="Arial"/>
          <w:sz w:val="24"/>
          <w:szCs w:val="24"/>
        </w:rPr>
        <w:t xml:space="preserve"> February 2024). </w:t>
      </w:r>
    </w:p>
    <w:p w14:paraId="36E12633" w14:textId="77777777" w:rsidR="00B73681" w:rsidRPr="00BE3C98" w:rsidRDefault="00B73681" w:rsidP="00BE3C98">
      <w:pPr>
        <w:spacing w:line="360" w:lineRule="auto"/>
        <w:rPr>
          <w:rFonts w:ascii="Arial" w:hAnsi="Arial" w:cs="Arial"/>
          <w:sz w:val="24"/>
          <w:szCs w:val="24"/>
        </w:rPr>
      </w:pPr>
      <w:r w:rsidRPr="00BE3C98">
        <w:rPr>
          <w:rFonts w:ascii="Arial" w:hAnsi="Arial" w:cs="Arial"/>
          <w:sz w:val="24"/>
          <w:szCs w:val="24"/>
        </w:rPr>
        <w:t xml:space="preserve">Welsh Government (2021) </w:t>
      </w:r>
      <w:r w:rsidRPr="00B73681">
        <w:rPr>
          <w:rFonts w:ascii="Arial" w:hAnsi="Arial" w:cs="Arial"/>
          <w:i/>
          <w:iCs/>
          <w:sz w:val="24"/>
          <w:szCs w:val="24"/>
        </w:rPr>
        <w:t>The Additional Learning Needs Code for Wales 2021</w:t>
      </w:r>
      <w:r w:rsidRPr="00BE3C98">
        <w:rPr>
          <w:rFonts w:ascii="Arial" w:hAnsi="Arial" w:cs="Arial"/>
          <w:sz w:val="24"/>
          <w:szCs w:val="24"/>
        </w:rPr>
        <w:t xml:space="preserve">. Available at: </w:t>
      </w:r>
      <w:hyperlink r:id="rId20" w:history="1">
        <w:r w:rsidRPr="00BE3C98">
          <w:rPr>
            <w:rStyle w:val="Hyperlink"/>
            <w:rFonts w:ascii="Arial" w:hAnsi="Arial" w:cs="Arial"/>
            <w:sz w:val="24"/>
            <w:szCs w:val="24"/>
          </w:rPr>
          <w:t>https://www.gov.wales/sites/default/files/publications/2024-01/220622-the-additional-learning-needs-code-for-wales-2021.pdf</w:t>
        </w:r>
      </w:hyperlink>
      <w:r w:rsidRPr="00BE3C98">
        <w:rPr>
          <w:rFonts w:ascii="Arial" w:hAnsi="Arial" w:cs="Arial"/>
          <w:sz w:val="24"/>
          <w:szCs w:val="24"/>
        </w:rPr>
        <w:t>. (Accessed: 25</w:t>
      </w:r>
      <w:r w:rsidRPr="00BE3C98">
        <w:rPr>
          <w:rFonts w:ascii="Arial" w:hAnsi="Arial" w:cs="Arial"/>
          <w:sz w:val="24"/>
          <w:szCs w:val="24"/>
          <w:vertAlign w:val="superscript"/>
        </w:rPr>
        <w:t>th</w:t>
      </w:r>
      <w:r w:rsidRPr="00BE3C98">
        <w:rPr>
          <w:rFonts w:ascii="Arial" w:hAnsi="Arial" w:cs="Arial"/>
          <w:sz w:val="24"/>
          <w:szCs w:val="24"/>
        </w:rPr>
        <w:t xml:space="preserve"> February 2024). </w:t>
      </w:r>
    </w:p>
    <w:p w14:paraId="768336B6" w14:textId="77777777" w:rsidR="00B73681" w:rsidRPr="00BE3C98" w:rsidRDefault="00B73681" w:rsidP="00BE3C98">
      <w:pPr>
        <w:spacing w:line="360" w:lineRule="auto"/>
        <w:rPr>
          <w:rFonts w:ascii="Arial" w:hAnsi="Arial" w:cs="Arial"/>
          <w:sz w:val="24"/>
          <w:szCs w:val="24"/>
        </w:rPr>
      </w:pPr>
      <w:r w:rsidRPr="00BE3C98">
        <w:rPr>
          <w:rFonts w:ascii="Arial" w:hAnsi="Arial" w:cs="Arial"/>
          <w:sz w:val="24"/>
          <w:szCs w:val="24"/>
        </w:rPr>
        <w:lastRenderedPageBreak/>
        <w:t xml:space="preserve">Welsh Government (no date) </w:t>
      </w:r>
      <w:r w:rsidRPr="00B73681">
        <w:rPr>
          <w:rFonts w:ascii="Arial" w:hAnsi="Arial" w:cs="Arial"/>
          <w:i/>
          <w:iCs/>
          <w:sz w:val="24"/>
          <w:szCs w:val="24"/>
        </w:rPr>
        <w:t>Education is Changing: Additional Learning Needs</w:t>
      </w:r>
      <w:r w:rsidRPr="00BE3C98">
        <w:rPr>
          <w:rFonts w:ascii="Arial" w:hAnsi="Arial" w:cs="Arial"/>
          <w:sz w:val="24"/>
          <w:szCs w:val="24"/>
        </w:rPr>
        <w:t xml:space="preserve">. Available at: </w:t>
      </w:r>
      <w:hyperlink r:id="rId21" w:anchor=":~:text=The%20reforms%20to%20the%20education,and%20outcomes%20for%20all%20learners" w:history="1">
        <w:r w:rsidRPr="00BE3C98">
          <w:rPr>
            <w:rStyle w:val="Hyperlink"/>
            <w:rFonts w:ascii="Arial" w:hAnsi="Arial" w:cs="Arial"/>
            <w:sz w:val="24"/>
            <w:szCs w:val="24"/>
          </w:rPr>
          <w:t>https://www.gov.wales/education-changing-additional-learning-needs#:~:text=The%20reforms%20to%20the%20education,and%20outcomes%20for%20all%20learners</w:t>
        </w:r>
      </w:hyperlink>
      <w:r w:rsidRPr="00BE3C98">
        <w:rPr>
          <w:rFonts w:ascii="Arial" w:hAnsi="Arial" w:cs="Arial"/>
          <w:sz w:val="24"/>
          <w:szCs w:val="24"/>
        </w:rPr>
        <w:t>.. (Accessed: 17</w:t>
      </w:r>
      <w:r w:rsidRPr="00BE3C98">
        <w:rPr>
          <w:rFonts w:ascii="Arial" w:hAnsi="Arial" w:cs="Arial"/>
          <w:sz w:val="24"/>
          <w:szCs w:val="24"/>
          <w:vertAlign w:val="superscript"/>
        </w:rPr>
        <w:t>th</w:t>
      </w:r>
      <w:r w:rsidRPr="00BE3C98">
        <w:rPr>
          <w:rFonts w:ascii="Arial" w:hAnsi="Arial" w:cs="Arial"/>
          <w:sz w:val="24"/>
          <w:szCs w:val="24"/>
        </w:rPr>
        <w:t xml:space="preserve"> February 2024). </w:t>
      </w:r>
    </w:p>
    <w:sectPr w:rsidR="00B73681" w:rsidRPr="00BE3C98">
      <w:headerReference w:type="default" r:id="rId22"/>
      <w:footerReference w:type="default" r:id="rId2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36540C6" w14:textId="77777777" w:rsidR="00BA1E6D" w:rsidRDefault="00BA1E6D" w:rsidP="00BA1E6D">
      <w:pPr>
        <w:spacing w:after="0" w:line="240" w:lineRule="auto"/>
      </w:pPr>
      <w:r>
        <w:separator/>
      </w:r>
    </w:p>
  </w:endnote>
  <w:endnote w:type="continuationSeparator" w:id="0">
    <w:p w14:paraId="4E58DB1A" w14:textId="77777777" w:rsidR="00BA1E6D" w:rsidRDefault="00BA1E6D" w:rsidP="00BA1E6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703822865"/>
      <w:docPartObj>
        <w:docPartGallery w:val="Page Numbers (Bottom of Page)"/>
        <w:docPartUnique/>
      </w:docPartObj>
    </w:sdtPr>
    <w:sdtEndPr>
      <w:rPr>
        <w:noProof/>
      </w:rPr>
    </w:sdtEndPr>
    <w:sdtContent>
      <w:p w14:paraId="61188DD3" w14:textId="29AB7C2B" w:rsidR="00BA1E6D" w:rsidRDefault="00BA1E6D">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F6916BD" w14:textId="77777777" w:rsidR="00BA1E6D" w:rsidRDefault="00BA1E6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114CA80" w14:textId="77777777" w:rsidR="00BA1E6D" w:rsidRDefault="00BA1E6D" w:rsidP="00BA1E6D">
      <w:pPr>
        <w:spacing w:after="0" w:line="240" w:lineRule="auto"/>
      </w:pPr>
      <w:r>
        <w:separator/>
      </w:r>
    </w:p>
  </w:footnote>
  <w:footnote w:type="continuationSeparator" w:id="0">
    <w:p w14:paraId="513FD43D" w14:textId="77777777" w:rsidR="00BA1E6D" w:rsidRDefault="00BA1E6D" w:rsidP="00BA1E6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389CE58" w14:textId="0F5E9447" w:rsidR="00BA1E6D" w:rsidRDefault="00BA1E6D" w:rsidP="00BA1E6D">
    <w:pPr>
      <w:pStyle w:val="Header"/>
    </w:pPr>
    <w:r>
      <w:t>2203313</w:t>
    </w:r>
    <w:r>
      <w:tab/>
      <w:t>ECEY6012</w:t>
    </w:r>
    <w:r>
      <w:tab/>
      <w:t>Word</w:t>
    </w:r>
    <w:r w:rsidR="00C04855">
      <w:t xml:space="preserve"> count: </w:t>
    </w:r>
    <w:r w:rsidR="009A28B9">
      <w:t>2</w:t>
    </w:r>
    <w:r w:rsidR="00AC5731">
      <w:t>7</w:t>
    </w:r>
    <w:r w:rsidR="00DA7F33">
      <w:t>11</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859743F"/>
    <w:multiLevelType w:val="hybridMultilevel"/>
    <w:tmpl w:val="E782EB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874456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D3804"/>
    <w:rsid w:val="00002370"/>
    <w:rsid w:val="00005F11"/>
    <w:rsid w:val="00006BB1"/>
    <w:rsid w:val="00006EC5"/>
    <w:rsid w:val="0000715E"/>
    <w:rsid w:val="00007C6B"/>
    <w:rsid w:val="0001020D"/>
    <w:rsid w:val="00013142"/>
    <w:rsid w:val="00014918"/>
    <w:rsid w:val="0002186F"/>
    <w:rsid w:val="0002232C"/>
    <w:rsid w:val="00024255"/>
    <w:rsid w:val="00024E52"/>
    <w:rsid w:val="00026BAA"/>
    <w:rsid w:val="00026BB8"/>
    <w:rsid w:val="00031FA6"/>
    <w:rsid w:val="00036E57"/>
    <w:rsid w:val="00037758"/>
    <w:rsid w:val="00055AE0"/>
    <w:rsid w:val="0006014E"/>
    <w:rsid w:val="0006059D"/>
    <w:rsid w:val="00072CD9"/>
    <w:rsid w:val="00073671"/>
    <w:rsid w:val="000812AC"/>
    <w:rsid w:val="00081AAF"/>
    <w:rsid w:val="00085098"/>
    <w:rsid w:val="00085D8E"/>
    <w:rsid w:val="00094E8F"/>
    <w:rsid w:val="000A59CC"/>
    <w:rsid w:val="000A59E8"/>
    <w:rsid w:val="000B3BF6"/>
    <w:rsid w:val="000B4060"/>
    <w:rsid w:val="000C3DB0"/>
    <w:rsid w:val="000C5E1E"/>
    <w:rsid w:val="000C75E3"/>
    <w:rsid w:val="000D172A"/>
    <w:rsid w:val="000D1774"/>
    <w:rsid w:val="000D7D65"/>
    <w:rsid w:val="000E0027"/>
    <w:rsid w:val="000E1606"/>
    <w:rsid w:val="000E6FD3"/>
    <w:rsid w:val="000E7A45"/>
    <w:rsid w:val="000E7B03"/>
    <w:rsid w:val="000F148C"/>
    <w:rsid w:val="000F6586"/>
    <w:rsid w:val="00103437"/>
    <w:rsid w:val="00104F8C"/>
    <w:rsid w:val="00115BA9"/>
    <w:rsid w:val="001175F4"/>
    <w:rsid w:val="00126279"/>
    <w:rsid w:val="001306C8"/>
    <w:rsid w:val="00134DC6"/>
    <w:rsid w:val="001361EF"/>
    <w:rsid w:val="001365D5"/>
    <w:rsid w:val="00140FBE"/>
    <w:rsid w:val="001428A7"/>
    <w:rsid w:val="00145460"/>
    <w:rsid w:val="0015277C"/>
    <w:rsid w:val="00154AB6"/>
    <w:rsid w:val="00173343"/>
    <w:rsid w:val="001741D1"/>
    <w:rsid w:val="0017790A"/>
    <w:rsid w:val="00181217"/>
    <w:rsid w:val="00182E99"/>
    <w:rsid w:val="001871A5"/>
    <w:rsid w:val="0019056F"/>
    <w:rsid w:val="001A0D23"/>
    <w:rsid w:val="001A4AE2"/>
    <w:rsid w:val="001A72D9"/>
    <w:rsid w:val="001B7F9F"/>
    <w:rsid w:val="001C0624"/>
    <w:rsid w:val="001C25DA"/>
    <w:rsid w:val="001C2C16"/>
    <w:rsid w:val="001C4CAE"/>
    <w:rsid w:val="001C79A9"/>
    <w:rsid w:val="001D5883"/>
    <w:rsid w:val="001D6918"/>
    <w:rsid w:val="001E097B"/>
    <w:rsid w:val="001E1967"/>
    <w:rsid w:val="001E1AD4"/>
    <w:rsid w:val="001E3E90"/>
    <w:rsid w:val="001F09B8"/>
    <w:rsid w:val="001F2238"/>
    <w:rsid w:val="001F4AB9"/>
    <w:rsid w:val="001F5A1E"/>
    <w:rsid w:val="00202C44"/>
    <w:rsid w:val="00214957"/>
    <w:rsid w:val="002164EE"/>
    <w:rsid w:val="00221375"/>
    <w:rsid w:val="00226EB6"/>
    <w:rsid w:val="00227BAE"/>
    <w:rsid w:val="00227E59"/>
    <w:rsid w:val="00236ECB"/>
    <w:rsid w:val="00240292"/>
    <w:rsid w:val="00243FF9"/>
    <w:rsid w:val="0025082E"/>
    <w:rsid w:val="0025278E"/>
    <w:rsid w:val="002604CD"/>
    <w:rsid w:val="0026112F"/>
    <w:rsid w:val="00261DD1"/>
    <w:rsid w:val="00263238"/>
    <w:rsid w:val="0026494F"/>
    <w:rsid w:val="002657DC"/>
    <w:rsid w:val="002664E8"/>
    <w:rsid w:val="00267F77"/>
    <w:rsid w:val="0027219E"/>
    <w:rsid w:val="002760F3"/>
    <w:rsid w:val="002763B3"/>
    <w:rsid w:val="00276683"/>
    <w:rsid w:val="00277F83"/>
    <w:rsid w:val="00281DCC"/>
    <w:rsid w:val="0028467A"/>
    <w:rsid w:val="00285F90"/>
    <w:rsid w:val="00286852"/>
    <w:rsid w:val="00291E2F"/>
    <w:rsid w:val="00292616"/>
    <w:rsid w:val="00292AD3"/>
    <w:rsid w:val="002931AC"/>
    <w:rsid w:val="002A1F14"/>
    <w:rsid w:val="002B00C1"/>
    <w:rsid w:val="002B352E"/>
    <w:rsid w:val="002B4749"/>
    <w:rsid w:val="002B4A92"/>
    <w:rsid w:val="002B4B95"/>
    <w:rsid w:val="002E3998"/>
    <w:rsid w:val="002E476B"/>
    <w:rsid w:val="002E59C6"/>
    <w:rsid w:val="002F2667"/>
    <w:rsid w:val="002F67E1"/>
    <w:rsid w:val="002F68E9"/>
    <w:rsid w:val="0030197E"/>
    <w:rsid w:val="0030369C"/>
    <w:rsid w:val="00310DDD"/>
    <w:rsid w:val="003125B9"/>
    <w:rsid w:val="003159D4"/>
    <w:rsid w:val="00315FE7"/>
    <w:rsid w:val="0032522E"/>
    <w:rsid w:val="003332C3"/>
    <w:rsid w:val="003379AC"/>
    <w:rsid w:val="00340988"/>
    <w:rsid w:val="003410CB"/>
    <w:rsid w:val="003424BE"/>
    <w:rsid w:val="00342E22"/>
    <w:rsid w:val="003453CB"/>
    <w:rsid w:val="003479A0"/>
    <w:rsid w:val="00352F2C"/>
    <w:rsid w:val="00355A5B"/>
    <w:rsid w:val="0036380D"/>
    <w:rsid w:val="00364BBA"/>
    <w:rsid w:val="0036578F"/>
    <w:rsid w:val="003752A5"/>
    <w:rsid w:val="00376544"/>
    <w:rsid w:val="003775FA"/>
    <w:rsid w:val="003839EC"/>
    <w:rsid w:val="00385DF3"/>
    <w:rsid w:val="00387D0B"/>
    <w:rsid w:val="003B054D"/>
    <w:rsid w:val="003B075B"/>
    <w:rsid w:val="003B3405"/>
    <w:rsid w:val="003C16A5"/>
    <w:rsid w:val="003C2007"/>
    <w:rsid w:val="003C4C25"/>
    <w:rsid w:val="003C5088"/>
    <w:rsid w:val="003C5442"/>
    <w:rsid w:val="003C6777"/>
    <w:rsid w:val="003D0B2D"/>
    <w:rsid w:val="003D2DE3"/>
    <w:rsid w:val="003D395E"/>
    <w:rsid w:val="003D4415"/>
    <w:rsid w:val="003E520B"/>
    <w:rsid w:val="003E5643"/>
    <w:rsid w:val="003E7E5D"/>
    <w:rsid w:val="003F02F4"/>
    <w:rsid w:val="003F52CC"/>
    <w:rsid w:val="003F6473"/>
    <w:rsid w:val="003F6969"/>
    <w:rsid w:val="00410A7E"/>
    <w:rsid w:val="00410EB2"/>
    <w:rsid w:val="00415790"/>
    <w:rsid w:val="00416978"/>
    <w:rsid w:val="00425FB9"/>
    <w:rsid w:val="004304CA"/>
    <w:rsid w:val="00431EC6"/>
    <w:rsid w:val="004322E7"/>
    <w:rsid w:val="00432D27"/>
    <w:rsid w:val="00432EED"/>
    <w:rsid w:val="00433DD2"/>
    <w:rsid w:val="0044253C"/>
    <w:rsid w:val="00443AEF"/>
    <w:rsid w:val="00445DE4"/>
    <w:rsid w:val="00446888"/>
    <w:rsid w:val="004470A2"/>
    <w:rsid w:val="0045011E"/>
    <w:rsid w:val="00450C27"/>
    <w:rsid w:val="00456C42"/>
    <w:rsid w:val="00461BA7"/>
    <w:rsid w:val="0046291B"/>
    <w:rsid w:val="004633C3"/>
    <w:rsid w:val="00463EBF"/>
    <w:rsid w:val="0046582D"/>
    <w:rsid w:val="004717D7"/>
    <w:rsid w:val="00472B75"/>
    <w:rsid w:val="00473010"/>
    <w:rsid w:val="004769C4"/>
    <w:rsid w:val="0048020A"/>
    <w:rsid w:val="00481696"/>
    <w:rsid w:val="0048233A"/>
    <w:rsid w:val="00485543"/>
    <w:rsid w:val="00486200"/>
    <w:rsid w:val="00487D18"/>
    <w:rsid w:val="00487D2F"/>
    <w:rsid w:val="00490C5D"/>
    <w:rsid w:val="00492FCB"/>
    <w:rsid w:val="004959E8"/>
    <w:rsid w:val="004A01FA"/>
    <w:rsid w:val="004A7EC6"/>
    <w:rsid w:val="004B2798"/>
    <w:rsid w:val="004B7359"/>
    <w:rsid w:val="004D3791"/>
    <w:rsid w:val="004D5496"/>
    <w:rsid w:val="004D54F9"/>
    <w:rsid w:val="004D711C"/>
    <w:rsid w:val="004E16DE"/>
    <w:rsid w:val="004F327F"/>
    <w:rsid w:val="004F365F"/>
    <w:rsid w:val="004F4DDF"/>
    <w:rsid w:val="004F6BAE"/>
    <w:rsid w:val="0050486E"/>
    <w:rsid w:val="00504A2C"/>
    <w:rsid w:val="00521CF7"/>
    <w:rsid w:val="00524721"/>
    <w:rsid w:val="00526D18"/>
    <w:rsid w:val="00527E60"/>
    <w:rsid w:val="005348DC"/>
    <w:rsid w:val="00534DAA"/>
    <w:rsid w:val="005357CF"/>
    <w:rsid w:val="00535B9F"/>
    <w:rsid w:val="00543348"/>
    <w:rsid w:val="00543C9B"/>
    <w:rsid w:val="005460C4"/>
    <w:rsid w:val="0055001F"/>
    <w:rsid w:val="00552018"/>
    <w:rsid w:val="005523E4"/>
    <w:rsid w:val="00553AA9"/>
    <w:rsid w:val="00557A06"/>
    <w:rsid w:val="0056166B"/>
    <w:rsid w:val="00566EBF"/>
    <w:rsid w:val="005773BB"/>
    <w:rsid w:val="00581597"/>
    <w:rsid w:val="005827A9"/>
    <w:rsid w:val="005956D8"/>
    <w:rsid w:val="00595AE9"/>
    <w:rsid w:val="005A3247"/>
    <w:rsid w:val="005A7BA8"/>
    <w:rsid w:val="005B2B97"/>
    <w:rsid w:val="005B3D00"/>
    <w:rsid w:val="005B4666"/>
    <w:rsid w:val="005B7C46"/>
    <w:rsid w:val="005C26DE"/>
    <w:rsid w:val="005C5CA9"/>
    <w:rsid w:val="005D1DE1"/>
    <w:rsid w:val="005D2CAD"/>
    <w:rsid w:val="005D3804"/>
    <w:rsid w:val="005D44B4"/>
    <w:rsid w:val="005E1DF6"/>
    <w:rsid w:val="005E7861"/>
    <w:rsid w:val="005F04DF"/>
    <w:rsid w:val="005F24EE"/>
    <w:rsid w:val="00600882"/>
    <w:rsid w:val="00601358"/>
    <w:rsid w:val="0060228B"/>
    <w:rsid w:val="0060702B"/>
    <w:rsid w:val="006122BF"/>
    <w:rsid w:val="006139E2"/>
    <w:rsid w:val="00614B5B"/>
    <w:rsid w:val="00616581"/>
    <w:rsid w:val="00620159"/>
    <w:rsid w:val="00620D33"/>
    <w:rsid w:val="00623ADA"/>
    <w:rsid w:val="006245E3"/>
    <w:rsid w:val="006276F3"/>
    <w:rsid w:val="00636D4E"/>
    <w:rsid w:val="00652BDD"/>
    <w:rsid w:val="00665747"/>
    <w:rsid w:val="00665FD7"/>
    <w:rsid w:val="0066787F"/>
    <w:rsid w:val="006704C4"/>
    <w:rsid w:val="00672C20"/>
    <w:rsid w:val="00672CDD"/>
    <w:rsid w:val="0067402A"/>
    <w:rsid w:val="00674210"/>
    <w:rsid w:val="00675758"/>
    <w:rsid w:val="006764B2"/>
    <w:rsid w:val="00681D69"/>
    <w:rsid w:val="00684D57"/>
    <w:rsid w:val="0069147B"/>
    <w:rsid w:val="00692658"/>
    <w:rsid w:val="006961D2"/>
    <w:rsid w:val="006974FF"/>
    <w:rsid w:val="006A5524"/>
    <w:rsid w:val="006B0869"/>
    <w:rsid w:val="006B0943"/>
    <w:rsid w:val="006B1739"/>
    <w:rsid w:val="006B3B98"/>
    <w:rsid w:val="006C1095"/>
    <w:rsid w:val="006C39B2"/>
    <w:rsid w:val="006C582C"/>
    <w:rsid w:val="006C6386"/>
    <w:rsid w:val="006C653B"/>
    <w:rsid w:val="006D01A0"/>
    <w:rsid w:val="006D3CD4"/>
    <w:rsid w:val="006E130D"/>
    <w:rsid w:val="006E348D"/>
    <w:rsid w:val="006E3582"/>
    <w:rsid w:val="006F6005"/>
    <w:rsid w:val="006F7CFB"/>
    <w:rsid w:val="007020B4"/>
    <w:rsid w:val="007055D9"/>
    <w:rsid w:val="007136F0"/>
    <w:rsid w:val="00717161"/>
    <w:rsid w:val="0072528A"/>
    <w:rsid w:val="007254E3"/>
    <w:rsid w:val="00727399"/>
    <w:rsid w:val="00733486"/>
    <w:rsid w:val="007343FA"/>
    <w:rsid w:val="00736CEF"/>
    <w:rsid w:val="00737B95"/>
    <w:rsid w:val="0074172C"/>
    <w:rsid w:val="007452F3"/>
    <w:rsid w:val="0075163B"/>
    <w:rsid w:val="00753137"/>
    <w:rsid w:val="00756EFA"/>
    <w:rsid w:val="00757AB8"/>
    <w:rsid w:val="007633CA"/>
    <w:rsid w:val="00763951"/>
    <w:rsid w:val="00766DD6"/>
    <w:rsid w:val="007713F6"/>
    <w:rsid w:val="00782D95"/>
    <w:rsid w:val="00785B06"/>
    <w:rsid w:val="0078665E"/>
    <w:rsid w:val="0079289A"/>
    <w:rsid w:val="00797191"/>
    <w:rsid w:val="007A649B"/>
    <w:rsid w:val="007B07B3"/>
    <w:rsid w:val="007B4758"/>
    <w:rsid w:val="007C1833"/>
    <w:rsid w:val="007E26A0"/>
    <w:rsid w:val="007E452F"/>
    <w:rsid w:val="007E45C7"/>
    <w:rsid w:val="007E584A"/>
    <w:rsid w:val="00801B3E"/>
    <w:rsid w:val="00815FBA"/>
    <w:rsid w:val="00820A7E"/>
    <w:rsid w:val="00824727"/>
    <w:rsid w:val="0082533D"/>
    <w:rsid w:val="00830C03"/>
    <w:rsid w:val="00831371"/>
    <w:rsid w:val="00834941"/>
    <w:rsid w:val="00835CE1"/>
    <w:rsid w:val="0083620F"/>
    <w:rsid w:val="0084396B"/>
    <w:rsid w:val="008445A4"/>
    <w:rsid w:val="00847CB9"/>
    <w:rsid w:val="00852249"/>
    <w:rsid w:val="0085357B"/>
    <w:rsid w:val="0086475D"/>
    <w:rsid w:val="008657F6"/>
    <w:rsid w:val="00865E87"/>
    <w:rsid w:val="00875BF2"/>
    <w:rsid w:val="008836AB"/>
    <w:rsid w:val="00883D06"/>
    <w:rsid w:val="008868E8"/>
    <w:rsid w:val="00890135"/>
    <w:rsid w:val="00891BB1"/>
    <w:rsid w:val="008941F0"/>
    <w:rsid w:val="00895D42"/>
    <w:rsid w:val="008979D0"/>
    <w:rsid w:val="008A3EA1"/>
    <w:rsid w:val="008A7086"/>
    <w:rsid w:val="008C2AB7"/>
    <w:rsid w:val="008C53F7"/>
    <w:rsid w:val="008C65BB"/>
    <w:rsid w:val="008D10B8"/>
    <w:rsid w:val="008D14FA"/>
    <w:rsid w:val="008D1728"/>
    <w:rsid w:val="008D46C9"/>
    <w:rsid w:val="008E1A38"/>
    <w:rsid w:val="008E1C25"/>
    <w:rsid w:val="008E21C6"/>
    <w:rsid w:val="008E5762"/>
    <w:rsid w:val="008E5B20"/>
    <w:rsid w:val="008E6D29"/>
    <w:rsid w:val="008F4851"/>
    <w:rsid w:val="009015D4"/>
    <w:rsid w:val="009041CB"/>
    <w:rsid w:val="00904319"/>
    <w:rsid w:val="009051BC"/>
    <w:rsid w:val="00911316"/>
    <w:rsid w:val="0091514C"/>
    <w:rsid w:val="00915C50"/>
    <w:rsid w:val="009231F1"/>
    <w:rsid w:val="00923330"/>
    <w:rsid w:val="00923F7A"/>
    <w:rsid w:val="00925168"/>
    <w:rsid w:val="0094050C"/>
    <w:rsid w:val="00942512"/>
    <w:rsid w:val="00945051"/>
    <w:rsid w:val="00945052"/>
    <w:rsid w:val="00957198"/>
    <w:rsid w:val="00961449"/>
    <w:rsid w:val="009619A4"/>
    <w:rsid w:val="00975569"/>
    <w:rsid w:val="00976CDC"/>
    <w:rsid w:val="00977F1F"/>
    <w:rsid w:val="009837D7"/>
    <w:rsid w:val="00984049"/>
    <w:rsid w:val="00992873"/>
    <w:rsid w:val="00993644"/>
    <w:rsid w:val="00993F48"/>
    <w:rsid w:val="009A0AE7"/>
    <w:rsid w:val="009A28B9"/>
    <w:rsid w:val="009B51A8"/>
    <w:rsid w:val="009C5756"/>
    <w:rsid w:val="009C7378"/>
    <w:rsid w:val="009D024E"/>
    <w:rsid w:val="009D2726"/>
    <w:rsid w:val="009D71CE"/>
    <w:rsid w:val="009E1E57"/>
    <w:rsid w:val="009E253F"/>
    <w:rsid w:val="009F2DC1"/>
    <w:rsid w:val="00A01FF2"/>
    <w:rsid w:val="00A11E2A"/>
    <w:rsid w:val="00A16A7C"/>
    <w:rsid w:val="00A21B5F"/>
    <w:rsid w:val="00A22A25"/>
    <w:rsid w:val="00A2523D"/>
    <w:rsid w:val="00A26FE2"/>
    <w:rsid w:val="00A3132D"/>
    <w:rsid w:val="00A417CE"/>
    <w:rsid w:val="00A47899"/>
    <w:rsid w:val="00A4793B"/>
    <w:rsid w:val="00A548B6"/>
    <w:rsid w:val="00A55565"/>
    <w:rsid w:val="00A62CEB"/>
    <w:rsid w:val="00A63336"/>
    <w:rsid w:val="00A6588B"/>
    <w:rsid w:val="00A70457"/>
    <w:rsid w:val="00A72C67"/>
    <w:rsid w:val="00A73E4B"/>
    <w:rsid w:val="00A75E50"/>
    <w:rsid w:val="00A806E3"/>
    <w:rsid w:val="00A83416"/>
    <w:rsid w:val="00A83912"/>
    <w:rsid w:val="00A93DEF"/>
    <w:rsid w:val="00A94120"/>
    <w:rsid w:val="00AA1C21"/>
    <w:rsid w:val="00AA5DF0"/>
    <w:rsid w:val="00AB117B"/>
    <w:rsid w:val="00AB3624"/>
    <w:rsid w:val="00AB39FC"/>
    <w:rsid w:val="00AB3DB8"/>
    <w:rsid w:val="00AB4FE2"/>
    <w:rsid w:val="00AB6B09"/>
    <w:rsid w:val="00AB7D82"/>
    <w:rsid w:val="00AC0FF4"/>
    <w:rsid w:val="00AC5731"/>
    <w:rsid w:val="00AC5FC3"/>
    <w:rsid w:val="00AD0029"/>
    <w:rsid w:val="00AD2F1B"/>
    <w:rsid w:val="00AD3064"/>
    <w:rsid w:val="00AE13E9"/>
    <w:rsid w:val="00AE2431"/>
    <w:rsid w:val="00AE2459"/>
    <w:rsid w:val="00AE361A"/>
    <w:rsid w:val="00AE66BA"/>
    <w:rsid w:val="00AF221F"/>
    <w:rsid w:val="00AF2D4F"/>
    <w:rsid w:val="00AF68F4"/>
    <w:rsid w:val="00B00584"/>
    <w:rsid w:val="00B014B6"/>
    <w:rsid w:val="00B02B0B"/>
    <w:rsid w:val="00B04040"/>
    <w:rsid w:val="00B14EFF"/>
    <w:rsid w:val="00B16F36"/>
    <w:rsid w:val="00B23416"/>
    <w:rsid w:val="00B25866"/>
    <w:rsid w:val="00B306FA"/>
    <w:rsid w:val="00B32A15"/>
    <w:rsid w:val="00B32FA2"/>
    <w:rsid w:val="00B33157"/>
    <w:rsid w:val="00B35D8B"/>
    <w:rsid w:val="00B40089"/>
    <w:rsid w:val="00B4175F"/>
    <w:rsid w:val="00B423E9"/>
    <w:rsid w:val="00B44AB8"/>
    <w:rsid w:val="00B46A05"/>
    <w:rsid w:val="00B511BB"/>
    <w:rsid w:val="00B55862"/>
    <w:rsid w:val="00B559AF"/>
    <w:rsid w:val="00B60C7E"/>
    <w:rsid w:val="00B60DF0"/>
    <w:rsid w:val="00B70136"/>
    <w:rsid w:val="00B73681"/>
    <w:rsid w:val="00B75291"/>
    <w:rsid w:val="00B8115C"/>
    <w:rsid w:val="00B8144A"/>
    <w:rsid w:val="00B81F6E"/>
    <w:rsid w:val="00B97C8B"/>
    <w:rsid w:val="00BA1E6D"/>
    <w:rsid w:val="00BA2F91"/>
    <w:rsid w:val="00BA33A3"/>
    <w:rsid w:val="00BA40B6"/>
    <w:rsid w:val="00BA54D8"/>
    <w:rsid w:val="00BA6300"/>
    <w:rsid w:val="00BB06AF"/>
    <w:rsid w:val="00BB0F0A"/>
    <w:rsid w:val="00BB2DEE"/>
    <w:rsid w:val="00BB5783"/>
    <w:rsid w:val="00BC1535"/>
    <w:rsid w:val="00BC27F9"/>
    <w:rsid w:val="00BC37DB"/>
    <w:rsid w:val="00BC613F"/>
    <w:rsid w:val="00BD0C7D"/>
    <w:rsid w:val="00BD3DAE"/>
    <w:rsid w:val="00BE3C98"/>
    <w:rsid w:val="00BF12F7"/>
    <w:rsid w:val="00BF67C0"/>
    <w:rsid w:val="00BF6CF0"/>
    <w:rsid w:val="00C02B07"/>
    <w:rsid w:val="00C04461"/>
    <w:rsid w:val="00C04855"/>
    <w:rsid w:val="00C049AE"/>
    <w:rsid w:val="00C072C3"/>
    <w:rsid w:val="00C1291F"/>
    <w:rsid w:val="00C162D6"/>
    <w:rsid w:val="00C17DA2"/>
    <w:rsid w:val="00C20EEA"/>
    <w:rsid w:val="00C23BA6"/>
    <w:rsid w:val="00C25507"/>
    <w:rsid w:val="00C26874"/>
    <w:rsid w:val="00C31C27"/>
    <w:rsid w:val="00C32462"/>
    <w:rsid w:val="00C373F2"/>
    <w:rsid w:val="00C42BF5"/>
    <w:rsid w:val="00C42C4B"/>
    <w:rsid w:val="00C52605"/>
    <w:rsid w:val="00C5444D"/>
    <w:rsid w:val="00C5713A"/>
    <w:rsid w:val="00C5741F"/>
    <w:rsid w:val="00C61D16"/>
    <w:rsid w:val="00C73315"/>
    <w:rsid w:val="00C73FFE"/>
    <w:rsid w:val="00C767B2"/>
    <w:rsid w:val="00C76C63"/>
    <w:rsid w:val="00C869EE"/>
    <w:rsid w:val="00C926C0"/>
    <w:rsid w:val="00C977D4"/>
    <w:rsid w:val="00CA5D13"/>
    <w:rsid w:val="00CA7040"/>
    <w:rsid w:val="00CB1455"/>
    <w:rsid w:val="00CB4F11"/>
    <w:rsid w:val="00CB577F"/>
    <w:rsid w:val="00CB7BBF"/>
    <w:rsid w:val="00CC1389"/>
    <w:rsid w:val="00CC2667"/>
    <w:rsid w:val="00CC3A12"/>
    <w:rsid w:val="00CC64B2"/>
    <w:rsid w:val="00CD1554"/>
    <w:rsid w:val="00CD402A"/>
    <w:rsid w:val="00CD44BF"/>
    <w:rsid w:val="00CD78F7"/>
    <w:rsid w:val="00CE4014"/>
    <w:rsid w:val="00CF277F"/>
    <w:rsid w:val="00CF3D11"/>
    <w:rsid w:val="00D03E8A"/>
    <w:rsid w:val="00D111EB"/>
    <w:rsid w:val="00D164DB"/>
    <w:rsid w:val="00D17641"/>
    <w:rsid w:val="00D23A9D"/>
    <w:rsid w:val="00D3124A"/>
    <w:rsid w:val="00D3248E"/>
    <w:rsid w:val="00D32676"/>
    <w:rsid w:val="00D3268F"/>
    <w:rsid w:val="00D34673"/>
    <w:rsid w:val="00D35BEB"/>
    <w:rsid w:val="00D35CEA"/>
    <w:rsid w:val="00D37371"/>
    <w:rsid w:val="00D44124"/>
    <w:rsid w:val="00D456D4"/>
    <w:rsid w:val="00D4719B"/>
    <w:rsid w:val="00D51AAB"/>
    <w:rsid w:val="00D51B20"/>
    <w:rsid w:val="00D57039"/>
    <w:rsid w:val="00D63C9B"/>
    <w:rsid w:val="00D7047D"/>
    <w:rsid w:val="00D745ED"/>
    <w:rsid w:val="00D766F6"/>
    <w:rsid w:val="00D9211F"/>
    <w:rsid w:val="00D92D7B"/>
    <w:rsid w:val="00DA0B4E"/>
    <w:rsid w:val="00DA2123"/>
    <w:rsid w:val="00DA255C"/>
    <w:rsid w:val="00DA269C"/>
    <w:rsid w:val="00DA3317"/>
    <w:rsid w:val="00DA7104"/>
    <w:rsid w:val="00DA7F33"/>
    <w:rsid w:val="00DB53C1"/>
    <w:rsid w:val="00DB58C9"/>
    <w:rsid w:val="00DC6951"/>
    <w:rsid w:val="00DD0514"/>
    <w:rsid w:val="00DD14C9"/>
    <w:rsid w:val="00DD1EE2"/>
    <w:rsid w:val="00DD3A4D"/>
    <w:rsid w:val="00DD3D41"/>
    <w:rsid w:val="00DD47DD"/>
    <w:rsid w:val="00DE143D"/>
    <w:rsid w:val="00DE4D28"/>
    <w:rsid w:val="00DE542F"/>
    <w:rsid w:val="00DE55F5"/>
    <w:rsid w:val="00DE5D20"/>
    <w:rsid w:val="00DE6879"/>
    <w:rsid w:val="00DF03DC"/>
    <w:rsid w:val="00E136C5"/>
    <w:rsid w:val="00E1481E"/>
    <w:rsid w:val="00E150DF"/>
    <w:rsid w:val="00E15790"/>
    <w:rsid w:val="00E22BA0"/>
    <w:rsid w:val="00E22E23"/>
    <w:rsid w:val="00E33DE4"/>
    <w:rsid w:val="00E34222"/>
    <w:rsid w:val="00E401F3"/>
    <w:rsid w:val="00E42BA8"/>
    <w:rsid w:val="00E4653F"/>
    <w:rsid w:val="00E477A4"/>
    <w:rsid w:val="00E5623F"/>
    <w:rsid w:val="00E62021"/>
    <w:rsid w:val="00E64B9E"/>
    <w:rsid w:val="00E71182"/>
    <w:rsid w:val="00E770BB"/>
    <w:rsid w:val="00E94184"/>
    <w:rsid w:val="00E96B5B"/>
    <w:rsid w:val="00E97233"/>
    <w:rsid w:val="00E973B7"/>
    <w:rsid w:val="00EA03F4"/>
    <w:rsid w:val="00EA25C7"/>
    <w:rsid w:val="00EA3C91"/>
    <w:rsid w:val="00EA426D"/>
    <w:rsid w:val="00EA5FFC"/>
    <w:rsid w:val="00EA791D"/>
    <w:rsid w:val="00EB134F"/>
    <w:rsid w:val="00EB6C4D"/>
    <w:rsid w:val="00EB72BD"/>
    <w:rsid w:val="00EB7EBF"/>
    <w:rsid w:val="00EC0FBC"/>
    <w:rsid w:val="00EC13A9"/>
    <w:rsid w:val="00EC454D"/>
    <w:rsid w:val="00EC5BB8"/>
    <w:rsid w:val="00ED1A21"/>
    <w:rsid w:val="00ED3C3B"/>
    <w:rsid w:val="00ED3CFC"/>
    <w:rsid w:val="00EE3518"/>
    <w:rsid w:val="00EF1F3B"/>
    <w:rsid w:val="00EF3556"/>
    <w:rsid w:val="00EF6909"/>
    <w:rsid w:val="00F02730"/>
    <w:rsid w:val="00F04CF9"/>
    <w:rsid w:val="00F163A4"/>
    <w:rsid w:val="00F35B16"/>
    <w:rsid w:val="00F558E3"/>
    <w:rsid w:val="00F63A37"/>
    <w:rsid w:val="00F6432A"/>
    <w:rsid w:val="00F64DB3"/>
    <w:rsid w:val="00F72EC0"/>
    <w:rsid w:val="00F75826"/>
    <w:rsid w:val="00F83010"/>
    <w:rsid w:val="00F87C33"/>
    <w:rsid w:val="00F9054B"/>
    <w:rsid w:val="00F9355D"/>
    <w:rsid w:val="00FA4737"/>
    <w:rsid w:val="00FB1E4F"/>
    <w:rsid w:val="00FB2047"/>
    <w:rsid w:val="00FB4BD0"/>
    <w:rsid w:val="00FB5BB5"/>
    <w:rsid w:val="00FB5F31"/>
    <w:rsid w:val="00FB7093"/>
    <w:rsid w:val="00FD493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C719333"/>
  <w15:chartTrackingRefBased/>
  <w15:docId w15:val="{0696BC16-7701-4123-AC6F-9850136AC66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ja-JP"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0D172A"/>
    <w:pPr>
      <w:ind w:left="720"/>
      <w:contextualSpacing/>
    </w:pPr>
  </w:style>
  <w:style w:type="character" w:styleId="Hyperlink">
    <w:name w:val="Hyperlink"/>
    <w:basedOn w:val="DefaultParagraphFont"/>
    <w:uiPriority w:val="99"/>
    <w:unhideWhenUsed/>
    <w:rsid w:val="009D024E"/>
    <w:rPr>
      <w:color w:val="0563C1" w:themeColor="hyperlink"/>
      <w:u w:val="single"/>
    </w:rPr>
  </w:style>
  <w:style w:type="character" w:styleId="UnresolvedMention">
    <w:name w:val="Unresolved Mention"/>
    <w:basedOn w:val="DefaultParagraphFont"/>
    <w:uiPriority w:val="99"/>
    <w:semiHidden/>
    <w:unhideWhenUsed/>
    <w:rsid w:val="009D024E"/>
    <w:rPr>
      <w:color w:val="605E5C"/>
      <w:shd w:val="clear" w:color="auto" w:fill="E1DFDD"/>
    </w:rPr>
  </w:style>
  <w:style w:type="paragraph" w:styleId="Header">
    <w:name w:val="header"/>
    <w:basedOn w:val="Normal"/>
    <w:link w:val="HeaderChar"/>
    <w:uiPriority w:val="99"/>
    <w:unhideWhenUsed/>
    <w:rsid w:val="00BA1E6D"/>
    <w:pPr>
      <w:tabs>
        <w:tab w:val="center" w:pos="4513"/>
        <w:tab w:val="right" w:pos="9026"/>
      </w:tabs>
      <w:spacing w:after="0" w:line="240" w:lineRule="auto"/>
    </w:pPr>
  </w:style>
  <w:style w:type="character" w:customStyle="1" w:styleId="HeaderChar">
    <w:name w:val="Header Char"/>
    <w:basedOn w:val="DefaultParagraphFont"/>
    <w:link w:val="Header"/>
    <w:uiPriority w:val="99"/>
    <w:rsid w:val="00BA1E6D"/>
  </w:style>
  <w:style w:type="paragraph" w:styleId="Footer">
    <w:name w:val="footer"/>
    <w:basedOn w:val="Normal"/>
    <w:link w:val="FooterChar"/>
    <w:uiPriority w:val="99"/>
    <w:unhideWhenUsed/>
    <w:rsid w:val="00BA1E6D"/>
    <w:pPr>
      <w:tabs>
        <w:tab w:val="center" w:pos="4513"/>
        <w:tab w:val="right" w:pos="9026"/>
      </w:tabs>
      <w:spacing w:after="0" w:line="240" w:lineRule="auto"/>
    </w:pPr>
  </w:style>
  <w:style w:type="character" w:customStyle="1" w:styleId="FooterChar">
    <w:name w:val="Footer Char"/>
    <w:basedOn w:val="DefaultParagraphFont"/>
    <w:link w:val="Footer"/>
    <w:uiPriority w:val="99"/>
    <w:rsid w:val="00BA1E6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8477734">
      <w:bodyDiv w:val="1"/>
      <w:marLeft w:val="0"/>
      <w:marRight w:val="0"/>
      <w:marTop w:val="0"/>
      <w:marBottom w:val="0"/>
      <w:divBdr>
        <w:top w:val="none" w:sz="0" w:space="0" w:color="auto"/>
        <w:left w:val="none" w:sz="0" w:space="0" w:color="auto"/>
        <w:bottom w:val="none" w:sz="0" w:space="0" w:color="auto"/>
        <w:right w:val="none" w:sz="0" w:space="0" w:color="auto"/>
      </w:divBdr>
    </w:div>
    <w:div w:id="492183868">
      <w:bodyDiv w:val="1"/>
      <w:marLeft w:val="0"/>
      <w:marRight w:val="0"/>
      <w:marTop w:val="0"/>
      <w:marBottom w:val="0"/>
      <w:divBdr>
        <w:top w:val="none" w:sz="0" w:space="0" w:color="auto"/>
        <w:left w:val="none" w:sz="0" w:space="0" w:color="auto"/>
        <w:bottom w:val="none" w:sz="0" w:space="0" w:color="auto"/>
        <w:right w:val="none" w:sz="0" w:space="0" w:color="auto"/>
      </w:divBdr>
    </w:div>
    <w:div w:id="534730816">
      <w:bodyDiv w:val="1"/>
      <w:marLeft w:val="0"/>
      <w:marRight w:val="0"/>
      <w:marTop w:val="0"/>
      <w:marBottom w:val="0"/>
      <w:divBdr>
        <w:top w:val="none" w:sz="0" w:space="0" w:color="auto"/>
        <w:left w:val="none" w:sz="0" w:space="0" w:color="auto"/>
        <w:bottom w:val="none" w:sz="0" w:space="0" w:color="auto"/>
        <w:right w:val="none" w:sz="0" w:space="0" w:color="auto"/>
      </w:divBdr>
    </w:div>
    <w:div w:id="19176702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www.sciencedirect.com/science/article/abs/pii/S0360131519302544" TargetMode="External"/><Relationship Id="rId18" Type="http://schemas.openxmlformats.org/officeDocument/2006/relationships/hyperlink" Target="https://www.gov.wales/sites/default/files/publications/2018-03/special-educational-needs-code-of-practice-for-wales.pdf" TargetMode="External"/><Relationship Id="rId3" Type="http://schemas.openxmlformats.org/officeDocument/2006/relationships/settings" Target="settings.xml"/><Relationship Id="rId21" Type="http://schemas.openxmlformats.org/officeDocument/2006/relationships/hyperlink" Target="https://www.gov.wales/education-changing-additional-learning-needs" TargetMode="External"/><Relationship Id="rId7" Type="http://schemas.openxmlformats.org/officeDocument/2006/relationships/image" Target="media/image1.jpeg"/><Relationship Id="rId12" Type="http://schemas.openxmlformats.org/officeDocument/2006/relationships/hyperlink" Target="https://www.proquest.com/docview/2682241641/fulltextPDF/8ED6CE50D82A4419PQ/1?accountid=130472&amp;sourcetype=Scholarly%20Journals" TargetMode="External"/><Relationship Id="rId17" Type="http://schemas.openxmlformats.org/officeDocument/2006/relationships/hyperlink" Target="https://www.tandfonline.com/doi/abs/10.1080/1034912X.2015.1111305" TargetMode="External"/><Relationship Id="rId25"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https://www.unicef.org.uk/wp-content/uploads/2016/08/unicef-convention-rights-child-uncrc.pdf" TargetMode="External"/><Relationship Id="rId20" Type="http://schemas.openxmlformats.org/officeDocument/2006/relationships/hyperlink" Target="https://www.gov.wales/sites/default/files/publications/2024-01/220622-the-additional-learning-needs-code-for-wales-2021.pdf"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onlinelibrary.wiley.com/doi/abs/10.1111/1475-4932.12155" TargetMode="External"/><Relationship Id="rId24"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hyperlink" Target="https://www.tnlcommunityfund.org.uk/funding/programmes/national-lottery-awards-for-all-wales" TargetMode="External"/><Relationship Id="rId23" Type="http://schemas.openxmlformats.org/officeDocument/2006/relationships/footer" Target="footer1.xml"/><Relationship Id="rId10" Type="http://schemas.openxmlformats.org/officeDocument/2006/relationships/hyperlink" Target="https://www.tandfonline.com/doi/abs/10.1080/01443410.2016.1176125" TargetMode="External"/><Relationship Id="rId19" Type="http://schemas.openxmlformats.org/officeDocument/2006/relationships/hyperlink" Target="https://www.gov.wales/sites/default/files/publications/2022-12/early-years-workforce-plan.pdf" TargetMode="External"/><Relationship Id="rId4" Type="http://schemas.openxmlformats.org/officeDocument/2006/relationships/webSettings" Target="webSettings.xml"/><Relationship Id="rId9" Type="http://schemas.openxmlformats.org/officeDocument/2006/relationships/hyperlink" Target="https://assets.publishing.service.gov.uk/media/5a7dcb85ed915d2ac884d995/SEND_Code_of_Practice_January_2015.pdf" TargetMode="External"/><Relationship Id="rId14" Type="http://schemas.openxmlformats.org/officeDocument/2006/relationships/hyperlink" Target="https://nasenjournals.onlinelibrary.wiley.com/doi/abs/10.1111/1471-3802.12466" TargetMode="External"/><Relationship Id="rId22"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951</TotalTime>
  <Pages>13</Pages>
  <Words>3508</Words>
  <Characters>20000</Characters>
  <Application>Microsoft Office Word</Application>
  <DocSecurity>0</DocSecurity>
  <Lines>166</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23462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Rhiannon Williams</dc:creator>
  <cp:keywords/>
  <dc:description/>
  <cp:lastModifiedBy>Rhiannon Williams</cp:lastModifiedBy>
  <cp:revision>731</cp:revision>
  <dcterms:created xsi:type="dcterms:W3CDTF">2024-02-25T10:33:00Z</dcterms:created>
  <dcterms:modified xsi:type="dcterms:W3CDTF">2024-03-02T16:18:00Z</dcterms:modified>
</cp:coreProperties>
</file>