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9C4CB2" w14:textId="0DE25C78" w:rsidR="002D25B9" w:rsidRDefault="002D25B9"/>
    <w:p w14:paraId="5B765388" w14:textId="77777777" w:rsidR="00F743AA" w:rsidRDefault="00F743AA"/>
    <w:p w14:paraId="12DB1412" w14:textId="77777777" w:rsidR="00F743AA" w:rsidRDefault="00F743AA" w:rsidP="00F743AA">
      <w:pPr>
        <w:pStyle w:val="Heading1"/>
      </w:pPr>
      <w:r>
        <w:t>Introduction</w:t>
      </w:r>
    </w:p>
    <w:p w14:paraId="799DB660" w14:textId="621E1F56" w:rsidR="00F743AA" w:rsidRDefault="00F743AA" w:rsidP="00F743AA">
      <w:r>
        <w:t xml:space="preserve">Connect Integrated Company (UK) Ltd (CICL-UK) is an international investment consultancy founded in April 2023 by Mary Njonjo, an entrepreneur passionate about bridging investment opportunities between the United Kingdom and Kenya. The company was established in response to the growing need for credible cross-border investment facilitation, particularly between Europe and Africa. </w:t>
      </w:r>
      <w:r>
        <w:t xml:space="preserve">During her employment days by a </w:t>
      </w:r>
      <w:proofErr w:type="spellStart"/>
      <w:r>
        <w:t>reknowned</w:t>
      </w:r>
      <w:proofErr w:type="spellEnd"/>
      <w:r>
        <w:t xml:space="preserve"> </w:t>
      </w:r>
      <w:r w:rsidR="009A6299">
        <w:t xml:space="preserve"> Kenyan </w:t>
      </w:r>
      <w:r>
        <w:t xml:space="preserve">Real Estate </w:t>
      </w:r>
      <w:r w:rsidR="009A6299">
        <w:t xml:space="preserve"> firm</w:t>
      </w:r>
      <w:r>
        <w:t xml:space="preserve"> , </w:t>
      </w:r>
      <w:r w:rsidR="009A6299">
        <w:t>h</w:t>
      </w:r>
      <w:r>
        <w:t xml:space="preserve">er expertise in selling Kenyan properties to the Diaspora from her base in London has given her over 12 years of experience in dealing with cross border investments and understands how to navigate this waters , </w:t>
      </w:r>
      <w:r w:rsidR="009A6299">
        <w:t>in addition ,</w:t>
      </w:r>
      <w:r>
        <w:t xml:space="preserve"> having expanded from Kenya </w:t>
      </w:r>
      <w:r w:rsidR="009A6299">
        <w:t>to</w:t>
      </w:r>
      <w:r>
        <w:t xml:space="preserve"> setting up a presence in UK gave her experience of business set up</w:t>
      </w:r>
      <w:r w:rsidR="009A6299">
        <w:t xml:space="preserve"> and operations </w:t>
      </w:r>
      <w:r>
        <w:t xml:space="preserve"> in a foreign country .</w:t>
      </w:r>
    </w:p>
    <w:p w14:paraId="326A77CA" w14:textId="088CFF85" w:rsidR="00F743AA" w:rsidRDefault="00F743AA" w:rsidP="00F743AA">
      <w:r>
        <w:t xml:space="preserve">The company’s mission is to build sustainable investment </w:t>
      </w:r>
      <w:proofErr w:type="gramStart"/>
      <w:r>
        <w:t xml:space="preserve">partnerships </w:t>
      </w:r>
      <w:r>
        <w:t xml:space="preserve"> &amp;</w:t>
      </w:r>
      <w:proofErr w:type="gramEnd"/>
      <w:r>
        <w:t xml:space="preserve"> collaboration </w:t>
      </w:r>
      <w:r>
        <w:t xml:space="preserve">that drive economic development and trade integration between the two nations. CICL-UK aims to close the information and trust gap that often limits foreign investment in </w:t>
      </w:r>
      <w:proofErr w:type="gramStart"/>
      <w:r>
        <w:t>Africa</w:t>
      </w:r>
      <w:r>
        <w:t xml:space="preserve"> </w:t>
      </w:r>
      <w:r>
        <w:t>.</w:t>
      </w:r>
      <w:proofErr w:type="gramEnd"/>
      <w:r>
        <w:t xml:space="preserve"> Its operations are guided by principles of transparency, sustainability, and shared prosperity</w:t>
      </w:r>
      <w:r w:rsidR="009A6299">
        <w:t>.</w:t>
      </w:r>
    </w:p>
    <w:p w14:paraId="7DCB1489" w14:textId="77777777" w:rsidR="00F743AA" w:rsidRDefault="00F743AA"/>
    <w:sectPr w:rsidR="00F743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3AA"/>
    <w:rsid w:val="002D25B9"/>
    <w:rsid w:val="002D4536"/>
    <w:rsid w:val="0033387F"/>
    <w:rsid w:val="003F045E"/>
    <w:rsid w:val="008B5EED"/>
    <w:rsid w:val="009A6299"/>
    <w:rsid w:val="00CB27DF"/>
    <w:rsid w:val="00F74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46099"/>
  <w15:chartTrackingRefBased/>
  <w15:docId w15:val="{2399AD34-7B6E-48FA-9582-33B513BC2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43A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743A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743A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743A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743A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743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43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43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43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43A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743A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743A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743A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743A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743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43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43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43AA"/>
    <w:rPr>
      <w:rFonts w:eastAsiaTheme="majorEastAsia" w:cstheme="majorBidi"/>
      <w:color w:val="272727" w:themeColor="text1" w:themeTint="D8"/>
    </w:rPr>
  </w:style>
  <w:style w:type="paragraph" w:styleId="Title">
    <w:name w:val="Title"/>
    <w:basedOn w:val="Normal"/>
    <w:next w:val="Normal"/>
    <w:link w:val="TitleChar"/>
    <w:uiPriority w:val="10"/>
    <w:qFormat/>
    <w:rsid w:val="00F743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43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43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43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43AA"/>
    <w:pPr>
      <w:spacing w:before="160"/>
      <w:jc w:val="center"/>
    </w:pPr>
    <w:rPr>
      <w:i/>
      <w:iCs/>
      <w:color w:val="404040" w:themeColor="text1" w:themeTint="BF"/>
    </w:rPr>
  </w:style>
  <w:style w:type="character" w:customStyle="1" w:styleId="QuoteChar">
    <w:name w:val="Quote Char"/>
    <w:basedOn w:val="DefaultParagraphFont"/>
    <w:link w:val="Quote"/>
    <w:uiPriority w:val="29"/>
    <w:rsid w:val="00F743AA"/>
    <w:rPr>
      <w:i/>
      <w:iCs/>
      <w:color w:val="404040" w:themeColor="text1" w:themeTint="BF"/>
    </w:rPr>
  </w:style>
  <w:style w:type="paragraph" w:styleId="ListParagraph">
    <w:name w:val="List Paragraph"/>
    <w:basedOn w:val="Normal"/>
    <w:uiPriority w:val="34"/>
    <w:qFormat/>
    <w:rsid w:val="00F743AA"/>
    <w:pPr>
      <w:ind w:left="720"/>
      <w:contextualSpacing/>
    </w:pPr>
  </w:style>
  <w:style w:type="character" w:styleId="IntenseEmphasis">
    <w:name w:val="Intense Emphasis"/>
    <w:basedOn w:val="DefaultParagraphFont"/>
    <w:uiPriority w:val="21"/>
    <w:qFormat/>
    <w:rsid w:val="00F743AA"/>
    <w:rPr>
      <w:i/>
      <w:iCs/>
      <w:color w:val="2F5496" w:themeColor="accent1" w:themeShade="BF"/>
    </w:rPr>
  </w:style>
  <w:style w:type="paragraph" w:styleId="IntenseQuote">
    <w:name w:val="Intense Quote"/>
    <w:basedOn w:val="Normal"/>
    <w:next w:val="Normal"/>
    <w:link w:val="IntenseQuoteChar"/>
    <w:uiPriority w:val="30"/>
    <w:qFormat/>
    <w:rsid w:val="00F743A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743AA"/>
    <w:rPr>
      <w:i/>
      <w:iCs/>
      <w:color w:val="2F5496" w:themeColor="accent1" w:themeShade="BF"/>
    </w:rPr>
  </w:style>
  <w:style w:type="character" w:styleId="IntenseReference">
    <w:name w:val="Intense Reference"/>
    <w:basedOn w:val="DefaultParagraphFont"/>
    <w:uiPriority w:val="32"/>
    <w:qFormat/>
    <w:rsid w:val="00F743A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178</Words>
  <Characters>1016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N</dc:creator>
  <cp:keywords/>
  <dc:description/>
  <cp:lastModifiedBy>Maria N</cp:lastModifiedBy>
  <cp:revision>1</cp:revision>
  <dcterms:created xsi:type="dcterms:W3CDTF">2025-11-02T06:30:00Z</dcterms:created>
  <dcterms:modified xsi:type="dcterms:W3CDTF">2025-11-02T06:45:00Z</dcterms:modified>
</cp:coreProperties>
</file>