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A6F4E9" w14:textId="35833E90" w:rsidR="008A2893" w:rsidRPr="008A2893" w:rsidRDefault="008A2893" w:rsidP="008A2893">
      <w:pPr>
        <w:rPr>
          <w:rFonts w:ascii="Arial" w:hAnsi="Arial" w:cs="Arial"/>
          <w:sz w:val="24"/>
          <w:szCs w:val="24"/>
        </w:rPr>
      </w:pPr>
      <w:r w:rsidRPr="008A2893">
        <w:rPr>
          <w:rFonts w:ascii="Arial" w:hAnsi="Arial" w:cs="Arial"/>
          <w:sz w:val="24"/>
          <w:szCs w:val="24"/>
        </w:rPr>
        <w:t>Daniel Grasu - 1805703</w:t>
      </w:r>
    </w:p>
    <w:p w14:paraId="7BD9628F" w14:textId="77777777" w:rsidR="008A2893" w:rsidRDefault="008A2893" w:rsidP="00D41291">
      <w:pPr>
        <w:jc w:val="both"/>
        <w:rPr>
          <w:rFonts w:ascii="Arial" w:hAnsi="Arial" w:cs="Arial"/>
          <w:b/>
          <w:sz w:val="24"/>
          <w:szCs w:val="24"/>
        </w:rPr>
      </w:pPr>
    </w:p>
    <w:p w14:paraId="38FF6B57" w14:textId="0703DA15" w:rsidR="00BF2285" w:rsidRDefault="008A2893" w:rsidP="008A2893">
      <w:pPr>
        <w:jc w:val="center"/>
        <w:rPr>
          <w:rFonts w:ascii="Arial" w:hAnsi="Arial" w:cs="Arial"/>
          <w:b/>
          <w:sz w:val="24"/>
          <w:szCs w:val="24"/>
        </w:rPr>
      </w:pPr>
      <w:r w:rsidRPr="008A2893">
        <w:rPr>
          <w:rFonts w:ascii="Arial" w:hAnsi="Arial" w:cs="Arial"/>
          <w:b/>
          <w:sz w:val="24"/>
          <w:szCs w:val="24"/>
        </w:rPr>
        <w:t>Conflicts</w:t>
      </w:r>
    </w:p>
    <w:p w14:paraId="37477CE3" w14:textId="77777777" w:rsidR="008A2893" w:rsidRDefault="008A2893" w:rsidP="008A2893">
      <w:pPr>
        <w:jc w:val="left"/>
        <w:rPr>
          <w:rFonts w:ascii="Arial" w:hAnsi="Arial" w:cs="Arial"/>
          <w:sz w:val="24"/>
          <w:szCs w:val="24"/>
        </w:rPr>
      </w:pPr>
    </w:p>
    <w:p w14:paraId="5BA252D8" w14:textId="29DE459E" w:rsidR="006C441C" w:rsidRDefault="006C441C" w:rsidP="008A2893">
      <w:pPr>
        <w:jc w:val="left"/>
        <w:rPr>
          <w:rFonts w:ascii="Arial" w:hAnsi="Arial" w:cs="Arial"/>
          <w:sz w:val="24"/>
          <w:szCs w:val="24"/>
          <w:lang w:val="en-GB"/>
        </w:rPr>
      </w:pPr>
      <w:r w:rsidRPr="006C441C">
        <w:rPr>
          <w:rFonts w:ascii="Arial" w:hAnsi="Arial" w:cs="Arial"/>
          <w:sz w:val="24"/>
          <w:szCs w:val="24"/>
          <w:lang w:val="en-GB"/>
        </w:rPr>
        <w:t xml:space="preserve">Conflict is inevitable because </w:t>
      </w:r>
      <w:r w:rsidR="00FE3851">
        <w:rPr>
          <w:rFonts w:ascii="Arial" w:hAnsi="Arial" w:cs="Arial"/>
          <w:sz w:val="24"/>
          <w:szCs w:val="24"/>
          <w:lang w:val="en-GB"/>
        </w:rPr>
        <w:t>it’s a</w:t>
      </w:r>
      <w:r w:rsidRPr="006C441C">
        <w:rPr>
          <w:rFonts w:ascii="Arial" w:hAnsi="Arial" w:cs="Arial"/>
          <w:sz w:val="24"/>
          <w:szCs w:val="24"/>
          <w:lang w:val="en-GB"/>
        </w:rPr>
        <w:t xml:space="preserve"> </w:t>
      </w:r>
      <w:r w:rsidR="00FE3851" w:rsidRPr="006C441C">
        <w:rPr>
          <w:rFonts w:ascii="Arial" w:hAnsi="Arial" w:cs="Arial"/>
          <w:sz w:val="24"/>
          <w:szCs w:val="24"/>
          <w:lang w:val="en-GB"/>
        </w:rPr>
        <w:t>p</w:t>
      </w:r>
      <w:r w:rsidR="00FE3851">
        <w:rPr>
          <w:rFonts w:ascii="Arial" w:hAnsi="Arial" w:cs="Arial"/>
          <w:sz w:val="24"/>
          <w:szCs w:val="24"/>
          <w:lang w:val="en-GB"/>
        </w:rPr>
        <w:t>rocess</w:t>
      </w:r>
      <w:r w:rsidRPr="006C441C">
        <w:rPr>
          <w:rFonts w:ascii="Arial" w:hAnsi="Arial" w:cs="Arial"/>
          <w:sz w:val="24"/>
          <w:szCs w:val="24"/>
          <w:lang w:val="en-GB"/>
        </w:rPr>
        <w:t xml:space="preserve"> of compromises and adjustment and change.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14C00543" w14:textId="1862CA9E" w:rsidR="008A2893" w:rsidRDefault="008A2893" w:rsidP="008A2893">
      <w:pPr>
        <w:jc w:val="left"/>
        <w:rPr>
          <w:rFonts w:ascii="Arial" w:hAnsi="Arial" w:cs="Arial"/>
          <w:sz w:val="24"/>
          <w:szCs w:val="24"/>
          <w:lang w:val="en-GB"/>
        </w:rPr>
      </w:pPr>
      <w:r w:rsidRPr="008A2893">
        <w:rPr>
          <w:rFonts w:ascii="Arial" w:hAnsi="Arial" w:cs="Arial"/>
          <w:sz w:val="24"/>
          <w:szCs w:val="24"/>
          <w:lang w:val="en-GB"/>
        </w:rPr>
        <w:t>It is an important element in group development and team performance</w:t>
      </w:r>
      <w:r>
        <w:rPr>
          <w:rFonts w:ascii="Arial" w:hAnsi="Arial" w:cs="Arial"/>
          <w:sz w:val="24"/>
          <w:szCs w:val="24"/>
          <w:lang w:val="en-GB"/>
        </w:rPr>
        <w:t>.</w:t>
      </w:r>
    </w:p>
    <w:p w14:paraId="1D19CC48" w14:textId="1C275CC5" w:rsidR="008A2893" w:rsidRDefault="008A2893" w:rsidP="008A2893">
      <w:pPr>
        <w:jc w:val="left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Why does conflict occur?</w:t>
      </w:r>
    </w:p>
    <w:p w14:paraId="4853E636" w14:textId="74913638" w:rsidR="008A2893" w:rsidRDefault="008A2893" w:rsidP="008A2893">
      <w:pPr>
        <w:pStyle w:val="ListParagraph"/>
        <w:numPr>
          <w:ilvl w:val="0"/>
          <w:numId w:val="2"/>
        </w:numPr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Different knowledge</w:t>
      </w:r>
    </w:p>
    <w:p w14:paraId="01D9EE2B" w14:textId="30F3DD1A" w:rsidR="008A2893" w:rsidRDefault="008A2893" w:rsidP="008A2893">
      <w:pPr>
        <w:pStyle w:val="ListParagraph"/>
        <w:numPr>
          <w:ilvl w:val="0"/>
          <w:numId w:val="2"/>
        </w:numPr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Pour communication</w:t>
      </w:r>
    </w:p>
    <w:p w14:paraId="1676043E" w14:textId="45C3ABDD" w:rsidR="008A2893" w:rsidRDefault="008A2893" w:rsidP="008A2893">
      <w:pPr>
        <w:pStyle w:val="ListParagraph"/>
        <w:numPr>
          <w:ilvl w:val="0"/>
          <w:numId w:val="2"/>
        </w:numPr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Incompatible values</w:t>
      </w:r>
    </w:p>
    <w:p w14:paraId="7EA52356" w14:textId="05A93EF5" w:rsidR="008A2893" w:rsidRDefault="008A2893" w:rsidP="008A2893">
      <w:pPr>
        <w:pStyle w:val="ListParagraph"/>
        <w:numPr>
          <w:ilvl w:val="0"/>
          <w:numId w:val="2"/>
        </w:numPr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Misunderstanding</w:t>
      </w:r>
    </w:p>
    <w:p w14:paraId="09E4C8AA" w14:textId="37C06899" w:rsidR="008A2893" w:rsidRDefault="008A2893" w:rsidP="008A2893">
      <w:pPr>
        <w:pStyle w:val="ListParagraph"/>
        <w:numPr>
          <w:ilvl w:val="0"/>
          <w:numId w:val="2"/>
        </w:numPr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Expectation</w:t>
      </w:r>
    </w:p>
    <w:p w14:paraId="57533689" w14:textId="6B798886" w:rsidR="008A2893" w:rsidRDefault="008A2893" w:rsidP="008A2893">
      <w:pPr>
        <w:pStyle w:val="ListParagraph"/>
        <w:jc w:val="left"/>
        <w:rPr>
          <w:rFonts w:ascii="Arial" w:hAnsi="Arial" w:cs="Arial"/>
          <w:sz w:val="24"/>
          <w:szCs w:val="24"/>
        </w:rPr>
      </w:pPr>
    </w:p>
    <w:p w14:paraId="30777FCE" w14:textId="70C63A89" w:rsidR="008A2893" w:rsidRDefault="008A2893" w:rsidP="008A2893">
      <w:pPr>
        <w:jc w:val="left"/>
        <w:rPr>
          <w:rFonts w:ascii="Arial" w:hAnsi="Arial" w:cs="Arial"/>
          <w:sz w:val="24"/>
          <w:szCs w:val="24"/>
        </w:rPr>
      </w:pPr>
      <w:r w:rsidRPr="008A2893">
        <w:rPr>
          <w:rFonts w:ascii="Arial" w:hAnsi="Arial" w:cs="Arial"/>
          <w:sz w:val="24"/>
          <w:szCs w:val="24"/>
        </w:rPr>
        <w:t>What are the signs</w:t>
      </w:r>
      <w:r>
        <w:rPr>
          <w:rFonts w:ascii="Arial" w:hAnsi="Arial" w:cs="Arial"/>
          <w:sz w:val="24"/>
          <w:szCs w:val="24"/>
        </w:rPr>
        <w:t>?</w:t>
      </w:r>
    </w:p>
    <w:p w14:paraId="26DF27EC" w14:textId="77777777" w:rsidR="008A2893" w:rsidRPr="008A2893" w:rsidRDefault="008A2893" w:rsidP="008A2893">
      <w:pPr>
        <w:pStyle w:val="ListParagraph"/>
        <w:numPr>
          <w:ilvl w:val="0"/>
          <w:numId w:val="2"/>
        </w:numPr>
        <w:jc w:val="left"/>
        <w:rPr>
          <w:rFonts w:ascii="Arial" w:hAnsi="Arial" w:cs="Arial"/>
          <w:sz w:val="24"/>
          <w:szCs w:val="24"/>
        </w:rPr>
      </w:pPr>
      <w:r w:rsidRPr="008A2893">
        <w:rPr>
          <w:rFonts w:ascii="Arial" w:hAnsi="Arial" w:cs="Arial"/>
          <w:sz w:val="24"/>
          <w:szCs w:val="24"/>
        </w:rPr>
        <w:t>Poor communication</w:t>
      </w:r>
    </w:p>
    <w:p w14:paraId="5A0B44FA" w14:textId="77777777" w:rsidR="008A2893" w:rsidRPr="008A2893" w:rsidRDefault="008A2893" w:rsidP="008A2893">
      <w:pPr>
        <w:pStyle w:val="ListParagraph"/>
        <w:numPr>
          <w:ilvl w:val="0"/>
          <w:numId w:val="2"/>
        </w:numPr>
        <w:jc w:val="left"/>
        <w:rPr>
          <w:rFonts w:ascii="Arial" w:hAnsi="Arial" w:cs="Arial"/>
          <w:sz w:val="24"/>
          <w:szCs w:val="24"/>
        </w:rPr>
      </w:pPr>
      <w:r w:rsidRPr="008A2893">
        <w:rPr>
          <w:rFonts w:ascii="Arial" w:hAnsi="Arial" w:cs="Arial"/>
          <w:sz w:val="24"/>
          <w:szCs w:val="24"/>
        </w:rPr>
        <w:t>Lack of cooperation</w:t>
      </w:r>
    </w:p>
    <w:p w14:paraId="7D620628" w14:textId="77777777" w:rsidR="008A2893" w:rsidRPr="008A2893" w:rsidRDefault="008A2893" w:rsidP="008A2893">
      <w:pPr>
        <w:pStyle w:val="ListParagraph"/>
        <w:numPr>
          <w:ilvl w:val="0"/>
          <w:numId w:val="2"/>
        </w:numPr>
        <w:jc w:val="left"/>
        <w:rPr>
          <w:rFonts w:ascii="Arial" w:hAnsi="Arial" w:cs="Arial"/>
          <w:sz w:val="24"/>
          <w:szCs w:val="24"/>
        </w:rPr>
      </w:pPr>
      <w:r w:rsidRPr="008A2893">
        <w:rPr>
          <w:rFonts w:ascii="Arial" w:hAnsi="Arial" w:cs="Arial"/>
          <w:sz w:val="24"/>
          <w:szCs w:val="24"/>
        </w:rPr>
        <w:t>Rudeness and sarcasm</w:t>
      </w:r>
    </w:p>
    <w:p w14:paraId="3493167B" w14:textId="77777777" w:rsidR="008A2893" w:rsidRPr="008A2893" w:rsidRDefault="008A2893" w:rsidP="008A2893">
      <w:pPr>
        <w:pStyle w:val="ListParagraph"/>
        <w:numPr>
          <w:ilvl w:val="0"/>
          <w:numId w:val="2"/>
        </w:numPr>
        <w:jc w:val="left"/>
        <w:rPr>
          <w:rFonts w:ascii="Arial" w:hAnsi="Arial" w:cs="Arial"/>
          <w:sz w:val="24"/>
          <w:szCs w:val="24"/>
        </w:rPr>
      </w:pPr>
      <w:r w:rsidRPr="008A2893">
        <w:rPr>
          <w:rFonts w:ascii="Arial" w:hAnsi="Arial" w:cs="Arial"/>
          <w:sz w:val="24"/>
          <w:szCs w:val="24"/>
        </w:rPr>
        <w:t>Talking behind backs</w:t>
      </w:r>
    </w:p>
    <w:p w14:paraId="62025EB2" w14:textId="21CB8953" w:rsidR="008A2893" w:rsidRPr="008A2893" w:rsidRDefault="008A2893" w:rsidP="008A2893">
      <w:pPr>
        <w:pStyle w:val="ListParagraph"/>
        <w:numPr>
          <w:ilvl w:val="0"/>
          <w:numId w:val="2"/>
        </w:numPr>
        <w:jc w:val="left"/>
        <w:rPr>
          <w:rFonts w:ascii="Arial" w:hAnsi="Arial" w:cs="Arial"/>
          <w:sz w:val="24"/>
          <w:szCs w:val="24"/>
        </w:rPr>
      </w:pPr>
      <w:r w:rsidRPr="008A2893">
        <w:rPr>
          <w:rFonts w:ascii="Arial" w:hAnsi="Arial" w:cs="Arial"/>
          <w:sz w:val="24"/>
          <w:szCs w:val="24"/>
        </w:rPr>
        <w:t>Blaming / passing the buck</w:t>
      </w:r>
    </w:p>
    <w:p w14:paraId="0FF7C2D6" w14:textId="5FCF0F48" w:rsidR="008A2893" w:rsidRPr="008A2893" w:rsidRDefault="008A2893" w:rsidP="008A2893">
      <w:pPr>
        <w:pStyle w:val="ListParagraph"/>
        <w:numPr>
          <w:ilvl w:val="0"/>
          <w:numId w:val="2"/>
        </w:numPr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Pr="008A2893">
        <w:rPr>
          <w:rFonts w:ascii="Arial" w:hAnsi="Arial" w:cs="Arial"/>
          <w:sz w:val="24"/>
          <w:szCs w:val="24"/>
        </w:rPr>
        <w:t>ntimidation</w:t>
      </w:r>
    </w:p>
    <w:p w14:paraId="7FC09ADE" w14:textId="746145EF" w:rsidR="008A2893" w:rsidRDefault="008A2893" w:rsidP="008A2893">
      <w:pPr>
        <w:pStyle w:val="ListParagraph"/>
        <w:numPr>
          <w:ilvl w:val="0"/>
          <w:numId w:val="2"/>
        </w:numPr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</w:t>
      </w:r>
      <w:r w:rsidRPr="008A2893">
        <w:rPr>
          <w:rFonts w:ascii="Arial" w:hAnsi="Arial" w:cs="Arial"/>
          <w:sz w:val="24"/>
          <w:szCs w:val="24"/>
        </w:rPr>
        <w:t>iscrimination and bullying</w:t>
      </w:r>
    </w:p>
    <w:p w14:paraId="52C4E240" w14:textId="38CA150C" w:rsidR="001F54A1" w:rsidRDefault="001F54A1" w:rsidP="001F54A1">
      <w:pPr>
        <w:pStyle w:val="ListParagraph"/>
        <w:jc w:val="left"/>
        <w:rPr>
          <w:rFonts w:ascii="Arial" w:hAnsi="Arial" w:cs="Arial"/>
          <w:sz w:val="24"/>
          <w:szCs w:val="24"/>
        </w:rPr>
      </w:pPr>
    </w:p>
    <w:p w14:paraId="3B9633DE" w14:textId="336E4E19" w:rsidR="001F54A1" w:rsidRDefault="001F54A1" w:rsidP="001F54A1">
      <w:pPr>
        <w:jc w:val="both"/>
        <w:rPr>
          <w:rFonts w:ascii="Arial" w:hAnsi="Arial" w:cs="Arial"/>
          <w:sz w:val="24"/>
          <w:szCs w:val="24"/>
        </w:rPr>
      </w:pPr>
      <w:r w:rsidRPr="001F54A1">
        <w:rPr>
          <w:rFonts w:ascii="Arial" w:hAnsi="Arial" w:cs="Arial"/>
          <w:sz w:val="24"/>
          <w:szCs w:val="24"/>
          <w:lang w:val="en-GB"/>
        </w:rPr>
        <w:t>Creative conflict can improve ideas</w:t>
      </w:r>
      <w:r>
        <w:rPr>
          <w:rFonts w:ascii="Arial" w:hAnsi="Arial" w:cs="Arial"/>
          <w:sz w:val="24"/>
          <w:szCs w:val="24"/>
          <w:lang w:val="en-GB"/>
        </w:rPr>
        <w:t>.</w:t>
      </w:r>
    </w:p>
    <w:p w14:paraId="35B88021" w14:textId="77777777" w:rsidR="001F54A1" w:rsidRPr="001F54A1" w:rsidRDefault="001F54A1" w:rsidP="001F54A1">
      <w:pPr>
        <w:jc w:val="left"/>
        <w:rPr>
          <w:rFonts w:ascii="Arial" w:hAnsi="Arial" w:cs="Arial"/>
          <w:sz w:val="24"/>
          <w:szCs w:val="24"/>
        </w:rPr>
      </w:pPr>
      <w:r w:rsidRPr="001F54A1">
        <w:rPr>
          <w:rFonts w:ascii="Arial" w:hAnsi="Arial" w:cs="Arial"/>
          <w:sz w:val="24"/>
          <w:szCs w:val="24"/>
        </w:rPr>
        <w:t>Five stages to Conflict Resolution</w:t>
      </w:r>
    </w:p>
    <w:p w14:paraId="0218325B" w14:textId="77777777" w:rsidR="001F54A1" w:rsidRPr="001F54A1" w:rsidRDefault="001F54A1" w:rsidP="001F54A1">
      <w:pPr>
        <w:pStyle w:val="ListParagraph"/>
        <w:numPr>
          <w:ilvl w:val="0"/>
          <w:numId w:val="3"/>
        </w:numPr>
        <w:ind w:left="0" w:firstLine="360"/>
        <w:jc w:val="left"/>
        <w:rPr>
          <w:rFonts w:ascii="Arial" w:hAnsi="Arial" w:cs="Arial"/>
          <w:sz w:val="24"/>
          <w:szCs w:val="24"/>
        </w:rPr>
      </w:pPr>
      <w:r w:rsidRPr="001F54A1">
        <w:rPr>
          <w:rFonts w:ascii="Arial" w:hAnsi="Arial" w:cs="Arial"/>
          <w:sz w:val="24"/>
          <w:szCs w:val="24"/>
        </w:rPr>
        <w:t>Set the scene</w:t>
      </w:r>
    </w:p>
    <w:p w14:paraId="755081A8" w14:textId="77777777" w:rsidR="001F54A1" w:rsidRPr="001F54A1" w:rsidRDefault="001F54A1" w:rsidP="001F54A1">
      <w:pPr>
        <w:pStyle w:val="ListParagraph"/>
        <w:numPr>
          <w:ilvl w:val="0"/>
          <w:numId w:val="3"/>
        </w:numPr>
        <w:ind w:left="0" w:firstLine="360"/>
        <w:jc w:val="left"/>
        <w:rPr>
          <w:rFonts w:ascii="Arial" w:hAnsi="Arial" w:cs="Arial"/>
          <w:sz w:val="24"/>
          <w:szCs w:val="24"/>
        </w:rPr>
      </w:pPr>
      <w:r w:rsidRPr="001F54A1">
        <w:rPr>
          <w:rFonts w:ascii="Arial" w:hAnsi="Arial" w:cs="Arial"/>
          <w:sz w:val="24"/>
          <w:szCs w:val="24"/>
        </w:rPr>
        <w:t>Gather information</w:t>
      </w:r>
    </w:p>
    <w:p w14:paraId="2C8AF781" w14:textId="77777777" w:rsidR="001F54A1" w:rsidRPr="001F54A1" w:rsidRDefault="001F54A1" w:rsidP="001F54A1">
      <w:pPr>
        <w:pStyle w:val="ListParagraph"/>
        <w:numPr>
          <w:ilvl w:val="0"/>
          <w:numId w:val="3"/>
        </w:numPr>
        <w:ind w:left="0" w:firstLine="360"/>
        <w:jc w:val="left"/>
        <w:rPr>
          <w:rFonts w:ascii="Arial" w:hAnsi="Arial" w:cs="Arial"/>
          <w:sz w:val="24"/>
          <w:szCs w:val="24"/>
        </w:rPr>
      </w:pPr>
      <w:r w:rsidRPr="001F54A1">
        <w:rPr>
          <w:rFonts w:ascii="Arial" w:hAnsi="Arial" w:cs="Arial"/>
          <w:sz w:val="24"/>
          <w:szCs w:val="24"/>
        </w:rPr>
        <w:t>Agree on the problem</w:t>
      </w:r>
    </w:p>
    <w:p w14:paraId="6A45E8CD" w14:textId="77777777" w:rsidR="001F54A1" w:rsidRPr="001F54A1" w:rsidRDefault="001F54A1" w:rsidP="001F54A1">
      <w:pPr>
        <w:pStyle w:val="ListParagraph"/>
        <w:numPr>
          <w:ilvl w:val="0"/>
          <w:numId w:val="3"/>
        </w:numPr>
        <w:ind w:left="0" w:firstLine="360"/>
        <w:jc w:val="left"/>
        <w:rPr>
          <w:rFonts w:ascii="Arial" w:hAnsi="Arial" w:cs="Arial"/>
          <w:sz w:val="24"/>
          <w:szCs w:val="24"/>
        </w:rPr>
      </w:pPr>
      <w:r w:rsidRPr="001F54A1">
        <w:rPr>
          <w:rFonts w:ascii="Arial" w:hAnsi="Arial" w:cs="Arial"/>
          <w:sz w:val="24"/>
          <w:szCs w:val="24"/>
        </w:rPr>
        <w:t>Brainstorm solutions</w:t>
      </w:r>
    </w:p>
    <w:p w14:paraId="3E5B2CC9" w14:textId="1700F19E" w:rsidR="001F54A1" w:rsidRPr="008A2893" w:rsidRDefault="001F54A1" w:rsidP="001F54A1">
      <w:pPr>
        <w:pStyle w:val="ListParagraph"/>
        <w:numPr>
          <w:ilvl w:val="0"/>
          <w:numId w:val="3"/>
        </w:numPr>
        <w:ind w:left="0" w:firstLine="360"/>
        <w:jc w:val="left"/>
        <w:rPr>
          <w:rFonts w:ascii="Arial" w:hAnsi="Arial" w:cs="Arial"/>
          <w:sz w:val="24"/>
          <w:szCs w:val="24"/>
        </w:rPr>
      </w:pPr>
      <w:r w:rsidRPr="001F54A1">
        <w:rPr>
          <w:rFonts w:ascii="Arial" w:hAnsi="Arial" w:cs="Arial"/>
          <w:sz w:val="24"/>
          <w:szCs w:val="24"/>
        </w:rPr>
        <w:t>Negotiate a solution (win-win)</w:t>
      </w:r>
    </w:p>
    <w:p w14:paraId="246771CD" w14:textId="10E4AB1C" w:rsidR="008A2893" w:rsidRDefault="008A2893" w:rsidP="008A2893">
      <w:pPr>
        <w:jc w:val="left"/>
        <w:rPr>
          <w:rFonts w:ascii="Arial" w:hAnsi="Arial" w:cs="Arial"/>
          <w:sz w:val="24"/>
          <w:szCs w:val="24"/>
        </w:rPr>
      </w:pPr>
    </w:p>
    <w:p w14:paraId="2F850F10" w14:textId="70383EB2" w:rsidR="001F54A1" w:rsidRDefault="001F54A1" w:rsidP="008A2893">
      <w:pPr>
        <w:jc w:val="left"/>
        <w:rPr>
          <w:rFonts w:ascii="Arial" w:hAnsi="Arial" w:cs="Arial"/>
          <w:sz w:val="24"/>
          <w:szCs w:val="24"/>
        </w:rPr>
      </w:pPr>
      <w:r w:rsidRPr="001F54A1">
        <w:rPr>
          <w:rFonts w:ascii="Arial" w:hAnsi="Arial" w:cs="Arial"/>
          <w:sz w:val="24"/>
          <w:szCs w:val="24"/>
          <w:lang w:val="en-GB"/>
        </w:rPr>
        <w:t>Conflict is not always negative – it may lead to progress if handled constructively</w:t>
      </w:r>
      <w:r>
        <w:rPr>
          <w:rFonts w:ascii="Arial" w:hAnsi="Arial" w:cs="Arial"/>
          <w:sz w:val="24"/>
          <w:szCs w:val="24"/>
        </w:rPr>
        <w:t>.</w:t>
      </w:r>
    </w:p>
    <w:p w14:paraId="2C75A09E" w14:textId="70B0212E" w:rsidR="008A2893" w:rsidRDefault="008A2893" w:rsidP="008A2893">
      <w:pPr>
        <w:jc w:val="left"/>
        <w:rPr>
          <w:rFonts w:ascii="Arial" w:hAnsi="Arial" w:cs="Arial"/>
          <w:sz w:val="24"/>
          <w:szCs w:val="24"/>
          <w:lang w:val="en-GB"/>
        </w:rPr>
      </w:pPr>
      <w:r w:rsidRPr="008A2893">
        <w:rPr>
          <w:rFonts w:ascii="Arial" w:hAnsi="Arial" w:cs="Arial"/>
          <w:sz w:val="24"/>
          <w:szCs w:val="24"/>
          <w:lang w:val="en-GB"/>
        </w:rPr>
        <w:t>Positive aspects of conflict</w:t>
      </w:r>
      <w:r w:rsidR="005D1A2F">
        <w:rPr>
          <w:rFonts w:ascii="Arial" w:hAnsi="Arial" w:cs="Arial"/>
          <w:sz w:val="24"/>
          <w:szCs w:val="24"/>
          <w:lang w:val="en-GB"/>
        </w:rPr>
        <w:t>.</w:t>
      </w:r>
    </w:p>
    <w:p w14:paraId="11761C85" w14:textId="482B7AAB" w:rsidR="008A2893" w:rsidRPr="008A2893" w:rsidRDefault="008A2893" w:rsidP="008A2893">
      <w:pPr>
        <w:pStyle w:val="ListParagraph"/>
        <w:numPr>
          <w:ilvl w:val="0"/>
          <w:numId w:val="2"/>
        </w:numPr>
        <w:jc w:val="left"/>
        <w:rPr>
          <w:rFonts w:ascii="Arial" w:hAnsi="Arial" w:cs="Arial"/>
          <w:sz w:val="24"/>
          <w:szCs w:val="24"/>
        </w:rPr>
      </w:pPr>
      <w:r w:rsidRPr="008A2893">
        <w:rPr>
          <w:rFonts w:ascii="Arial" w:hAnsi="Arial" w:cs="Arial"/>
          <w:sz w:val="24"/>
          <w:szCs w:val="24"/>
        </w:rPr>
        <w:t>Can lay problems on the table</w:t>
      </w:r>
      <w:r>
        <w:rPr>
          <w:rFonts w:ascii="Arial" w:hAnsi="Arial" w:cs="Arial"/>
          <w:sz w:val="24"/>
          <w:szCs w:val="24"/>
        </w:rPr>
        <w:t xml:space="preserve"> </w:t>
      </w:r>
      <w:r w:rsidRPr="008A2893">
        <w:rPr>
          <w:rFonts w:ascii="Arial" w:hAnsi="Arial" w:cs="Arial"/>
          <w:sz w:val="24"/>
          <w:szCs w:val="24"/>
        </w:rPr>
        <w:t xml:space="preserve">and </w:t>
      </w:r>
      <w:proofErr w:type="gramStart"/>
      <w:r w:rsidRPr="008A2893">
        <w:rPr>
          <w:rFonts w:ascii="Arial" w:hAnsi="Arial" w:cs="Arial"/>
          <w:sz w:val="24"/>
          <w:szCs w:val="24"/>
        </w:rPr>
        <w:t xml:space="preserve">opens </w:t>
      </w:r>
      <w:r>
        <w:rPr>
          <w:rFonts w:ascii="Arial" w:hAnsi="Arial" w:cs="Arial"/>
          <w:sz w:val="24"/>
          <w:szCs w:val="24"/>
        </w:rPr>
        <w:t>up</w:t>
      </w:r>
      <w:proofErr w:type="gramEnd"/>
      <w:r w:rsidRPr="008A2893">
        <w:rPr>
          <w:rFonts w:ascii="Arial" w:hAnsi="Arial" w:cs="Arial"/>
          <w:sz w:val="24"/>
          <w:szCs w:val="24"/>
        </w:rPr>
        <w:t xml:space="preserve"> discussion</w:t>
      </w:r>
    </w:p>
    <w:p w14:paraId="266F10EF" w14:textId="095969DA" w:rsidR="008A2893" w:rsidRDefault="008A2893" w:rsidP="008A2893">
      <w:pPr>
        <w:pStyle w:val="ListParagraph"/>
        <w:numPr>
          <w:ilvl w:val="0"/>
          <w:numId w:val="2"/>
        </w:numPr>
        <w:jc w:val="left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Lead to a better solution for all</w:t>
      </w:r>
    </w:p>
    <w:p w14:paraId="463E7CB4" w14:textId="20BF93B9" w:rsidR="008A2893" w:rsidRPr="008A2893" w:rsidRDefault="008A2893" w:rsidP="008A2893">
      <w:pPr>
        <w:pStyle w:val="ListParagraph"/>
        <w:numPr>
          <w:ilvl w:val="0"/>
          <w:numId w:val="2"/>
        </w:numPr>
        <w:jc w:val="left"/>
        <w:rPr>
          <w:rFonts w:ascii="Arial" w:hAnsi="Arial" w:cs="Arial"/>
          <w:sz w:val="24"/>
          <w:szCs w:val="24"/>
          <w:lang w:val="en-GB"/>
        </w:rPr>
      </w:pPr>
      <w:r w:rsidRPr="008A2893">
        <w:rPr>
          <w:rFonts w:ascii="Arial" w:hAnsi="Arial" w:cs="Arial"/>
          <w:sz w:val="24"/>
          <w:szCs w:val="24"/>
        </w:rPr>
        <w:t>Increases communication</w:t>
      </w:r>
    </w:p>
    <w:p w14:paraId="4BFDB02D" w14:textId="77777777" w:rsidR="008A2893" w:rsidRPr="008A2893" w:rsidRDefault="008A2893" w:rsidP="008A2893">
      <w:pPr>
        <w:pStyle w:val="ListParagraph"/>
        <w:numPr>
          <w:ilvl w:val="0"/>
          <w:numId w:val="2"/>
        </w:numPr>
        <w:jc w:val="left"/>
        <w:rPr>
          <w:rFonts w:ascii="Arial" w:hAnsi="Arial" w:cs="Arial"/>
          <w:sz w:val="24"/>
          <w:szCs w:val="24"/>
        </w:rPr>
      </w:pPr>
      <w:r w:rsidRPr="008A2893">
        <w:rPr>
          <w:rFonts w:ascii="Arial" w:hAnsi="Arial" w:cs="Arial"/>
          <w:sz w:val="24"/>
          <w:szCs w:val="24"/>
        </w:rPr>
        <w:t>It gives opportunity to explore problems and find creative solutions</w:t>
      </w:r>
    </w:p>
    <w:p w14:paraId="02744342" w14:textId="77777777" w:rsidR="001F54A1" w:rsidRPr="001F54A1" w:rsidRDefault="001F54A1" w:rsidP="001F54A1">
      <w:pPr>
        <w:pStyle w:val="ListParagraph"/>
        <w:numPr>
          <w:ilvl w:val="0"/>
          <w:numId w:val="2"/>
        </w:numPr>
        <w:jc w:val="left"/>
        <w:rPr>
          <w:rFonts w:ascii="Arial" w:hAnsi="Arial" w:cs="Arial"/>
          <w:sz w:val="24"/>
          <w:szCs w:val="24"/>
        </w:rPr>
      </w:pPr>
      <w:r w:rsidRPr="001F54A1">
        <w:rPr>
          <w:rFonts w:ascii="Arial" w:hAnsi="Arial" w:cs="Arial"/>
          <w:sz w:val="24"/>
          <w:szCs w:val="24"/>
        </w:rPr>
        <w:t>It releases emotions that have been hidden away</w:t>
      </w:r>
    </w:p>
    <w:p w14:paraId="4F4D71DD" w14:textId="77777777" w:rsidR="008A2893" w:rsidRDefault="008A2893" w:rsidP="008A2893">
      <w:pPr>
        <w:jc w:val="left"/>
        <w:rPr>
          <w:rFonts w:ascii="Arial" w:hAnsi="Arial" w:cs="Arial"/>
          <w:sz w:val="24"/>
          <w:szCs w:val="24"/>
          <w:lang w:val="en-GB"/>
        </w:rPr>
      </w:pPr>
    </w:p>
    <w:p w14:paraId="38C7BAAF" w14:textId="08A94C8F" w:rsidR="008A2893" w:rsidRDefault="001F54A1" w:rsidP="008A2893">
      <w:pPr>
        <w:jc w:val="left"/>
        <w:rPr>
          <w:rFonts w:ascii="Arial" w:hAnsi="Arial" w:cs="Arial"/>
          <w:bCs/>
          <w:sz w:val="24"/>
          <w:szCs w:val="24"/>
          <w:lang w:val="en-GB"/>
        </w:rPr>
      </w:pPr>
      <w:r w:rsidRPr="001F54A1">
        <w:rPr>
          <w:rFonts w:ascii="Arial" w:hAnsi="Arial" w:cs="Arial"/>
          <w:bCs/>
          <w:sz w:val="24"/>
          <w:szCs w:val="24"/>
          <w:lang w:val="en-GB"/>
        </w:rPr>
        <w:t>Thomas-Kilmann have create a Conflict Handling Questionnaire which can help a person to identify his preferred style of conflict resolution</w:t>
      </w:r>
      <w:r w:rsidR="006C441C">
        <w:rPr>
          <w:rFonts w:ascii="Arial" w:hAnsi="Arial" w:cs="Arial"/>
          <w:bCs/>
          <w:sz w:val="24"/>
          <w:szCs w:val="24"/>
          <w:lang w:val="en-GB"/>
        </w:rPr>
        <w:t>.</w:t>
      </w:r>
    </w:p>
    <w:p w14:paraId="04DE88F7" w14:textId="067444CE" w:rsidR="006C441C" w:rsidRDefault="006C441C" w:rsidP="008A2893">
      <w:pPr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35803980" w14:textId="132AB2DA" w:rsidR="00D41291" w:rsidRDefault="00D41291" w:rsidP="008A2893">
      <w:pPr>
        <w:jc w:val="left"/>
        <w:rPr>
          <w:rFonts w:ascii="Arial" w:hAnsi="Arial" w:cs="Arial"/>
          <w:sz w:val="24"/>
          <w:szCs w:val="24"/>
        </w:rPr>
      </w:pPr>
    </w:p>
    <w:p w14:paraId="681C1661" w14:textId="1893887E" w:rsidR="00D41291" w:rsidRDefault="00D41291" w:rsidP="008A2893">
      <w:pPr>
        <w:jc w:val="left"/>
        <w:rPr>
          <w:rFonts w:ascii="Arial" w:hAnsi="Arial" w:cs="Arial"/>
          <w:sz w:val="24"/>
          <w:szCs w:val="24"/>
        </w:rPr>
      </w:pPr>
    </w:p>
    <w:p w14:paraId="6EE809E9" w14:textId="56D11C11" w:rsidR="00D41291" w:rsidRDefault="00D41291" w:rsidP="008A2893">
      <w:pPr>
        <w:jc w:val="left"/>
        <w:rPr>
          <w:rFonts w:ascii="Arial" w:hAnsi="Arial" w:cs="Arial"/>
          <w:sz w:val="24"/>
          <w:szCs w:val="24"/>
        </w:rPr>
      </w:pPr>
    </w:p>
    <w:p w14:paraId="2F2E8BB9" w14:textId="27B2FFFD" w:rsidR="00D41291" w:rsidRDefault="00D41291" w:rsidP="008A2893">
      <w:pPr>
        <w:jc w:val="left"/>
        <w:rPr>
          <w:rFonts w:ascii="Arial" w:hAnsi="Arial" w:cs="Arial"/>
          <w:sz w:val="24"/>
          <w:szCs w:val="24"/>
        </w:rPr>
      </w:pPr>
    </w:p>
    <w:p w14:paraId="19136734" w14:textId="186AE4A6" w:rsidR="00D41291" w:rsidRDefault="00D41291" w:rsidP="008A2893">
      <w:pPr>
        <w:jc w:val="left"/>
        <w:rPr>
          <w:rFonts w:ascii="Arial" w:hAnsi="Arial" w:cs="Arial"/>
          <w:sz w:val="24"/>
          <w:szCs w:val="24"/>
        </w:rPr>
      </w:pPr>
    </w:p>
    <w:p w14:paraId="57D274F7" w14:textId="3FDE1E91" w:rsidR="00D41291" w:rsidRDefault="00D41291" w:rsidP="008A2893">
      <w:pPr>
        <w:jc w:val="left"/>
        <w:rPr>
          <w:rFonts w:ascii="Arial" w:hAnsi="Arial" w:cs="Arial"/>
          <w:sz w:val="24"/>
          <w:szCs w:val="24"/>
        </w:rPr>
      </w:pPr>
    </w:p>
    <w:p w14:paraId="47477DA9" w14:textId="1CACA632" w:rsidR="00D41291" w:rsidRDefault="00D41291" w:rsidP="008A2893">
      <w:pPr>
        <w:jc w:val="left"/>
        <w:rPr>
          <w:rFonts w:ascii="Arial" w:hAnsi="Arial" w:cs="Arial"/>
          <w:sz w:val="24"/>
          <w:szCs w:val="24"/>
        </w:rPr>
      </w:pPr>
    </w:p>
    <w:p w14:paraId="267091ED" w14:textId="479AE8B2" w:rsidR="00D41291" w:rsidRDefault="00D41291" w:rsidP="008A2893">
      <w:pPr>
        <w:jc w:val="left"/>
        <w:rPr>
          <w:rFonts w:ascii="Arial" w:hAnsi="Arial" w:cs="Arial"/>
          <w:sz w:val="24"/>
          <w:szCs w:val="24"/>
        </w:rPr>
      </w:pPr>
    </w:p>
    <w:p w14:paraId="1CDDC5F7" w14:textId="03004B48" w:rsidR="00D41291" w:rsidRDefault="00D41291" w:rsidP="008A2893">
      <w:pPr>
        <w:jc w:val="left"/>
        <w:rPr>
          <w:rFonts w:ascii="Arial" w:hAnsi="Arial" w:cs="Arial"/>
          <w:sz w:val="24"/>
          <w:szCs w:val="24"/>
        </w:rPr>
      </w:pPr>
    </w:p>
    <w:p w14:paraId="3D54C5A0" w14:textId="782E5501" w:rsidR="00D41291" w:rsidRDefault="00D41291" w:rsidP="008A2893">
      <w:pPr>
        <w:jc w:val="left"/>
        <w:rPr>
          <w:rFonts w:ascii="Arial" w:hAnsi="Arial" w:cs="Arial"/>
          <w:sz w:val="24"/>
          <w:szCs w:val="24"/>
        </w:rPr>
      </w:pPr>
    </w:p>
    <w:p w14:paraId="247FFBF4" w14:textId="77B1C0B3" w:rsidR="00D41291" w:rsidRDefault="00D41291" w:rsidP="008A2893">
      <w:pPr>
        <w:jc w:val="left"/>
        <w:rPr>
          <w:rFonts w:ascii="Arial" w:hAnsi="Arial" w:cs="Arial"/>
          <w:sz w:val="24"/>
          <w:szCs w:val="24"/>
        </w:rPr>
      </w:pPr>
    </w:p>
    <w:p w14:paraId="793A7A80" w14:textId="77777777" w:rsidR="00C50B1F" w:rsidRDefault="00C50B1F" w:rsidP="008A2893">
      <w:pPr>
        <w:jc w:val="left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397D6DAB" w14:textId="1BE51A02" w:rsidR="00D41291" w:rsidRDefault="00D41291" w:rsidP="008A2893">
      <w:pPr>
        <w:jc w:val="left"/>
        <w:rPr>
          <w:rFonts w:ascii="Arial" w:hAnsi="Arial" w:cs="Arial"/>
          <w:sz w:val="24"/>
          <w:szCs w:val="24"/>
        </w:rPr>
      </w:pPr>
    </w:p>
    <w:p w14:paraId="3F236CE2" w14:textId="77777777" w:rsidR="00D41291" w:rsidRDefault="00D41291" w:rsidP="008A2893">
      <w:pPr>
        <w:jc w:val="left"/>
        <w:rPr>
          <w:rFonts w:ascii="Arial" w:hAnsi="Arial" w:cs="Arial"/>
          <w:sz w:val="24"/>
          <w:szCs w:val="24"/>
        </w:rPr>
      </w:pPr>
    </w:p>
    <w:p w14:paraId="70443EE2" w14:textId="02F64FE0" w:rsidR="006C441C" w:rsidRDefault="00626315" w:rsidP="00D41291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Reference:</w:t>
      </w:r>
    </w:p>
    <w:p w14:paraId="3AB3572C" w14:textId="3E630749" w:rsidR="00626315" w:rsidRDefault="00626315" w:rsidP="008A2893">
      <w:pPr>
        <w:jc w:val="left"/>
        <w:rPr>
          <w:rFonts w:ascii="Arial" w:hAnsi="Arial" w:cs="Arial"/>
          <w:sz w:val="24"/>
          <w:szCs w:val="24"/>
        </w:rPr>
      </w:pPr>
    </w:p>
    <w:p w14:paraId="6C834B2F" w14:textId="4556245B" w:rsidR="00626315" w:rsidRPr="001B1806" w:rsidRDefault="00626315" w:rsidP="00626315">
      <w:pPr>
        <w:numPr>
          <w:ilvl w:val="0"/>
          <w:numId w:val="6"/>
        </w:numPr>
        <w:jc w:val="left"/>
        <w:rPr>
          <w:rFonts w:ascii="Arial" w:hAnsi="Arial" w:cs="Arial"/>
          <w:sz w:val="24"/>
          <w:szCs w:val="24"/>
        </w:rPr>
      </w:pPr>
      <w:r w:rsidRPr="00626315">
        <w:rPr>
          <w:rFonts w:ascii="Arial" w:hAnsi="Arial" w:cs="Arial"/>
          <w:sz w:val="24"/>
          <w:szCs w:val="24"/>
          <w:lang w:val="en-GB"/>
        </w:rPr>
        <w:t xml:space="preserve">Morgan, P. (2017). The Business Student’s Guide </w:t>
      </w:r>
      <w:proofErr w:type="gramStart"/>
      <w:r w:rsidRPr="00626315">
        <w:rPr>
          <w:rFonts w:ascii="Arial" w:hAnsi="Arial" w:cs="Arial"/>
          <w:sz w:val="24"/>
          <w:szCs w:val="24"/>
          <w:lang w:val="en-GB"/>
        </w:rPr>
        <w:t>To</w:t>
      </w:r>
      <w:proofErr w:type="gramEnd"/>
      <w:r w:rsidRPr="00626315">
        <w:rPr>
          <w:rFonts w:ascii="Arial" w:hAnsi="Arial" w:cs="Arial"/>
          <w:sz w:val="24"/>
          <w:szCs w:val="24"/>
          <w:lang w:val="en-GB"/>
        </w:rPr>
        <w:t xml:space="preserve"> Employability. London: Sage Publications Ltd</w:t>
      </w:r>
      <w:r w:rsidR="000A79BA">
        <w:rPr>
          <w:rFonts w:ascii="Arial" w:hAnsi="Arial" w:cs="Arial"/>
          <w:sz w:val="24"/>
          <w:szCs w:val="24"/>
          <w:lang w:val="en-GB"/>
        </w:rPr>
        <w:t xml:space="preserve">, </w:t>
      </w:r>
      <w:r>
        <w:rPr>
          <w:rFonts w:ascii="Arial" w:hAnsi="Arial" w:cs="Arial"/>
          <w:sz w:val="24"/>
          <w:szCs w:val="24"/>
          <w:lang w:val="en-GB"/>
        </w:rPr>
        <w:t>p</w:t>
      </w:r>
      <w:r w:rsidR="000A79BA">
        <w:rPr>
          <w:rFonts w:ascii="Arial" w:hAnsi="Arial" w:cs="Arial"/>
          <w:sz w:val="24"/>
          <w:szCs w:val="24"/>
          <w:lang w:val="en-GB"/>
        </w:rPr>
        <w:t>p.</w:t>
      </w:r>
      <w:r>
        <w:rPr>
          <w:rFonts w:ascii="Arial" w:hAnsi="Arial" w:cs="Arial"/>
          <w:sz w:val="24"/>
          <w:szCs w:val="24"/>
          <w:lang w:val="en-GB"/>
        </w:rPr>
        <w:t>201</w:t>
      </w:r>
      <w:r w:rsidR="000A79BA">
        <w:rPr>
          <w:rFonts w:ascii="Arial" w:hAnsi="Arial" w:cs="Arial"/>
          <w:sz w:val="24"/>
          <w:szCs w:val="24"/>
          <w:lang w:val="en-GB"/>
        </w:rPr>
        <w:t>/</w:t>
      </w:r>
      <w:r>
        <w:rPr>
          <w:rFonts w:ascii="Arial" w:hAnsi="Arial" w:cs="Arial"/>
          <w:sz w:val="24"/>
          <w:szCs w:val="24"/>
          <w:lang w:val="en-GB"/>
        </w:rPr>
        <w:t>218</w:t>
      </w:r>
    </w:p>
    <w:p w14:paraId="14BDA222" w14:textId="77777777" w:rsidR="001B1806" w:rsidRPr="00626315" w:rsidRDefault="001B1806" w:rsidP="001B1806">
      <w:pPr>
        <w:ind w:left="720"/>
        <w:jc w:val="left"/>
        <w:rPr>
          <w:rFonts w:ascii="Arial" w:hAnsi="Arial" w:cs="Arial"/>
          <w:sz w:val="24"/>
          <w:szCs w:val="24"/>
        </w:rPr>
      </w:pPr>
    </w:p>
    <w:p w14:paraId="0336CEBC" w14:textId="348085C5" w:rsidR="001B1806" w:rsidRPr="001B1806" w:rsidRDefault="000A79BA" w:rsidP="001B1806">
      <w:pPr>
        <w:numPr>
          <w:ilvl w:val="0"/>
          <w:numId w:val="6"/>
        </w:numPr>
        <w:jc w:val="left"/>
        <w:rPr>
          <w:rFonts w:ascii="Arial" w:hAnsi="Arial" w:cs="Arial"/>
          <w:sz w:val="24"/>
          <w:szCs w:val="24"/>
        </w:rPr>
      </w:pPr>
      <w:r w:rsidRPr="000A79BA">
        <w:rPr>
          <w:rFonts w:ascii="Arial" w:hAnsi="Arial" w:cs="Arial"/>
          <w:sz w:val="24"/>
          <w:szCs w:val="24"/>
        </w:rPr>
        <w:t xml:space="preserve">Collinsdictionary.com. (2019). Conflict definition and meaning | Collins English Dictionary. [online] Available at: </w:t>
      </w:r>
      <w:hyperlink r:id="rId5" w:history="1">
        <w:r w:rsidR="00D41291" w:rsidRPr="00C661C6">
          <w:rPr>
            <w:rStyle w:val="Hyperlink"/>
            <w:rFonts w:ascii="Arial" w:hAnsi="Arial" w:cs="Arial"/>
            <w:sz w:val="24"/>
            <w:szCs w:val="24"/>
          </w:rPr>
          <w:t>https://www.collinsdictionary.com/dictionary/english/conflict</w:t>
        </w:r>
      </w:hyperlink>
      <w:r w:rsidR="00D41291">
        <w:rPr>
          <w:rFonts w:ascii="Arial" w:hAnsi="Arial" w:cs="Arial"/>
          <w:sz w:val="24"/>
          <w:szCs w:val="24"/>
        </w:rPr>
        <w:t xml:space="preserve"> </w:t>
      </w:r>
      <w:r w:rsidRPr="000A79BA">
        <w:rPr>
          <w:rFonts w:ascii="Arial" w:hAnsi="Arial" w:cs="Arial"/>
          <w:sz w:val="24"/>
          <w:szCs w:val="24"/>
        </w:rPr>
        <w:t>[Accessed 25 Feb. 2019]</w:t>
      </w:r>
    </w:p>
    <w:p w14:paraId="3F824250" w14:textId="77777777" w:rsidR="001B1806" w:rsidRDefault="001B1806" w:rsidP="001B1806">
      <w:pPr>
        <w:ind w:left="720"/>
        <w:jc w:val="left"/>
        <w:rPr>
          <w:rFonts w:ascii="Arial" w:hAnsi="Arial" w:cs="Arial"/>
          <w:sz w:val="24"/>
          <w:szCs w:val="24"/>
        </w:rPr>
      </w:pPr>
    </w:p>
    <w:p w14:paraId="2C5DC837" w14:textId="68A5A357" w:rsidR="00626315" w:rsidRDefault="00D41291" w:rsidP="00626315">
      <w:pPr>
        <w:numPr>
          <w:ilvl w:val="0"/>
          <w:numId w:val="6"/>
        </w:numPr>
        <w:jc w:val="left"/>
        <w:rPr>
          <w:rFonts w:ascii="Arial" w:hAnsi="Arial" w:cs="Arial"/>
          <w:sz w:val="24"/>
          <w:szCs w:val="24"/>
        </w:rPr>
      </w:pPr>
      <w:r w:rsidRPr="00D41291">
        <w:rPr>
          <w:rFonts w:ascii="Arial" w:hAnsi="Arial" w:cs="Arial"/>
          <w:sz w:val="24"/>
          <w:szCs w:val="24"/>
        </w:rPr>
        <w:t xml:space="preserve">Campbell, S. (2019). The 10 Benefits of Conflict. [online] Entrepreneur. Available at: </w:t>
      </w:r>
      <w:hyperlink r:id="rId6" w:history="1">
        <w:r w:rsidRPr="00C661C6">
          <w:rPr>
            <w:rStyle w:val="Hyperlink"/>
            <w:rFonts w:ascii="Arial" w:hAnsi="Arial" w:cs="Arial"/>
            <w:sz w:val="24"/>
            <w:szCs w:val="24"/>
          </w:rPr>
          <w:t>https://www.entrepreneur.com/article/279778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D41291">
        <w:rPr>
          <w:rFonts w:ascii="Arial" w:hAnsi="Arial" w:cs="Arial"/>
          <w:sz w:val="24"/>
          <w:szCs w:val="24"/>
        </w:rPr>
        <w:t>[Accessed 25 Feb. 2019]</w:t>
      </w:r>
    </w:p>
    <w:p w14:paraId="35781E6B" w14:textId="77777777" w:rsidR="001B1806" w:rsidRDefault="001B1806" w:rsidP="001B1806">
      <w:pPr>
        <w:ind w:left="720"/>
        <w:jc w:val="left"/>
        <w:rPr>
          <w:rFonts w:ascii="Arial" w:hAnsi="Arial" w:cs="Arial"/>
          <w:sz w:val="24"/>
          <w:szCs w:val="24"/>
        </w:rPr>
      </w:pPr>
    </w:p>
    <w:p w14:paraId="1A40C1AC" w14:textId="41989DAC" w:rsidR="00626315" w:rsidRDefault="00D41291" w:rsidP="00626315">
      <w:pPr>
        <w:numPr>
          <w:ilvl w:val="0"/>
          <w:numId w:val="6"/>
        </w:numPr>
        <w:jc w:val="left"/>
        <w:rPr>
          <w:rFonts w:ascii="Arial" w:hAnsi="Arial" w:cs="Arial"/>
          <w:sz w:val="24"/>
          <w:szCs w:val="24"/>
        </w:rPr>
      </w:pPr>
      <w:r w:rsidRPr="00D41291">
        <w:rPr>
          <w:rFonts w:ascii="Arial" w:hAnsi="Arial" w:cs="Arial"/>
          <w:sz w:val="24"/>
          <w:szCs w:val="24"/>
        </w:rPr>
        <w:t xml:space="preserve">Fao.org. (2019). Session 5. Conflict management. [online] Available at: </w:t>
      </w:r>
      <w:hyperlink r:id="rId7" w:anchor="session%20guide:%20conflict%20management" w:history="1">
        <w:r w:rsidRPr="00C661C6">
          <w:rPr>
            <w:rStyle w:val="Hyperlink"/>
            <w:rFonts w:ascii="Arial" w:hAnsi="Arial" w:cs="Arial"/>
            <w:sz w:val="24"/>
            <w:szCs w:val="24"/>
          </w:rPr>
          <w:t>http://www.fao.org/3/W7504E/w7504e07.htm#session%20guide:%20conflict%20management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D41291">
        <w:rPr>
          <w:rFonts w:ascii="Arial" w:hAnsi="Arial" w:cs="Arial"/>
          <w:sz w:val="24"/>
          <w:szCs w:val="24"/>
        </w:rPr>
        <w:t>[Accessed 25 Feb. 2019].</w:t>
      </w:r>
    </w:p>
    <w:p w14:paraId="16E5B7CA" w14:textId="77777777" w:rsidR="001B1806" w:rsidRDefault="001B1806" w:rsidP="001B1806">
      <w:pPr>
        <w:jc w:val="left"/>
        <w:rPr>
          <w:rFonts w:ascii="Arial" w:hAnsi="Arial" w:cs="Arial"/>
          <w:sz w:val="24"/>
          <w:szCs w:val="24"/>
        </w:rPr>
      </w:pPr>
    </w:p>
    <w:p w14:paraId="7E4E6334" w14:textId="752B9AF0" w:rsidR="00626315" w:rsidRDefault="00D41291" w:rsidP="00626315">
      <w:pPr>
        <w:numPr>
          <w:ilvl w:val="0"/>
          <w:numId w:val="6"/>
        </w:numPr>
        <w:jc w:val="left"/>
        <w:rPr>
          <w:rFonts w:ascii="Arial" w:hAnsi="Arial" w:cs="Arial"/>
          <w:sz w:val="24"/>
          <w:szCs w:val="24"/>
        </w:rPr>
      </w:pPr>
      <w:r w:rsidRPr="00D41291">
        <w:rPr>
          <w:rFonts w:ascii="Arial" w:hAnsi="Arial" w:cs="Arial"/>
          <w:sz w:val="24"/>
          <w:szCs w:val="24"/>
        </w:rPr>
        <w:t xml:space="preserve">Signing Savvy. (2019). Sign for CONFLICT. [online] Available at: </w:t>
      </w:r>
      <w:hyperlink r:id="rId8" w:history="1">
        <w:r w:rsidRPr="00C661C6">
          <w:rPr>
            <w:rStyle w:val="Hyperlink"/>
            <w:rFonts w:ascii="Arial" w:hAnsi="Arial" w:cs="Arial"/>
            <w:sz w:val="24"/>
            <w:szCs w:val="24"/>
          </w:rPr>
          <w:t>https://www.signingsavvy.com/sign/CONFLICT/1152/1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D41291">
        <w:rPr>
          <w:rFonts w:ascii="Arial" w:hAnsi="Arial" w:cs="Arial"/>
          <w:sz w:val="24"/>
          <w:szCs w:val="24"/>
        </w:rPr>
        <w:t>[Accessed 25 Feb. 2019].</w:t>
      </w:r>
    </w:p>
    <w:p w14:paraId="54164EC0" w14:textId="77777777" w:rsidR="001B1806" w:rsidRDefault="001B1806" w:rsidP="001B1806">
      <w:pPr>
        <w:pStyle w:val="ListParagraph"/>
        <w:rPr>
          <w:rFonts w:ascii="Arial" w:hAnsi="Arial" w:cs="Arial"/>
          <w:sz w:val="24"/>
          <w:szCs w:val="24"/>
        </w:rPr>
      </w:pPr>
    </w:p>
    <w:p w14:paraId="24E3D95B" w14:textId="39DC8A4A" w:rsidR="00626315" w:rsidRPr="00626315" w:rsidRDefault="001B1806" w:rsidP="00626315">
      <w:pPr>
        <w:numPr>
          <w:ilvl w:val="0"/>
          <w:numId w:val="6"/>
        </w:numPr>
        <w:jc w:val="left"/>
        <w:rPr>
          <w:rFonts w:ascii="Arial" w:hAnsi="Arial" w:cs="Arial"/>
          <w:sz w:val="24"/>
          <w:szCs w:val="24"/>
        </w:rPr>
      </w:pPr>
      <w:r w:rsidRPr="001B1806">
        <w:rPr>
          <w:rFonts w:ascii="Arial" w:hAnsi="Arial" w:cs="Arial"/>
          <w:sz w:val="24"/>
          <w:szCs w:val="24"/>
        </w:rPr>
        <w:t xml:space="preserve">Workplace, Team Mediation &amp; Conflict Resolution | </w:t>
      </w:r>
      <w:proofErr w:type="spellStart"/>
      <w:r w:rsidRPr="001B1806">
        <w:rPr>
          <w:rFonts w:ascii="Arial" w:hAnsi="Arial" w:cs="Arial"/>
          <w:sz w:val="24"/>
          <w:szCs w:val="24"/>
        </w:rPr>
        <w:t>resologics</w:t>
      </w:r>
      <w:proofErr w:type="spellEnd"/>
      <w:r w:rsidRPr="001B1806">
        <w:rPr>
          <w:rFonts w:ascii="Arial" w:hAnsi="Arial" w:cs="Arial"/>
          <w:sz w:val="24"/>
          <w:szCs w:val="24"/>
        </w:rPr>
        <w:t xml:space="preserve">. (2019). Conflict Warning Signs — Workplace, Team Mediation &amp; Conflict Resolution | </w:t>
      </w:r>
      <w:proofErr w:type="spellStart"/>
      <w:r w:rsidRPr="001B1806">
        <w:rPr>
          <w:rFonts w:ascii="Arial" w:hAnsi="Arial" w:cs="Arial"/>
          <w:sz w:val="24"/>
          <w:szCs w:val="24"/>
        </w:rPr>
        <w:t>resologics</w:t>
      </w:r>
      <w:proofErr w:type="spellEnd"/>
      <w:r w:rsidRPr="001B1806">
        <w:rPr>
          <w:rFonts w:ascii="Arial" w:hAnsi="Arial" w:cs="Arial"/>
          <w:sz w:val="24"/>
          <w:szCs w:val="24"/>
        </w:rPr>
        <w:t xml:space="preserve">. [online] Available at: </w:t>
      </w:r>
      <w:hyperlink r:id="rId9" w:history="1">
        <w:r w:rsidRPr="00C661C6">
          <w:rPr>
            <w:rStyle w:val="Hyperlink"/>
            <w:rFonts w:ascii="Arial" w:hAnsi="Arial" w:cs="Arial"/>
            <w:sz w:val="24"/>
            <w:szCs w:val="24"/>
          </w:rPr>
          <w:t>https://www.resologics.com/conflict-warning-signs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1B1806">
        <w:rPr>
          <w:rFonts w:ascii="Arial" w:hAnsi="Arial" w:cs="Arial"/>
          <w:sz w:val="24"/>
          <w:szCs w:val="24"/>
        </w:rPr>
        <w:t>[Accessed 25 Feb. 2019].</w:t>
      </w:r>
    </w:p>
    <w:p w14:paraId="781B5D3A" w14:textId="77777777" w:rsidR="00626315" w:rsidRPr="001F54A1" w:rsidRDefault="00626315" w:rsidP="008A2893">
      <w:pPr>
        <w:jc w:val="left"/>
        <w:rPr>
          <w:rFonts w:ascii="Arial" w:hAnsi="Arial" w:cs="Arial"/>
          <w:sz w:val="24"/>
          <w:szCs w:val="24"/>
        </w:rPr>
      </w:pPr>
    </w:p>
    <w:sectPr w:rsidR="00626315" w:rsidRPr="001F54A1" w:rsidSect="008A2893">
      <w:pgSz w:w="11909" w:h="16834" w:code="9"/>
      <w:pgMar w:top="720" w:right="720" w:bottom="792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1E7694"/>
    <w:multiLevelType w:val="hybridMultilevel"/>
    <w:tmpl w:val="54B05D22"/>
    <w:lvl w:ilvl="0" w:tplc="4646561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A901E0"/>
    <w:multiLevelType w:val="hybridMultilevel"/>
    <w:tmpl w:val="5290B0BE"/>
    <w:lvl w:ilvl="0" w:tplc="F42E11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34A85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5F40D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D30C07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0E683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9FC0A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012664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32E36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6EA28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57652AC"/>
    <w:multiLevelType w:val="hybridMultilevel"/>
    <w:tmpl w:val="BF5A61B4"/>
    <w:lvl w:ilvl="0" w:tplc="46465618">
      <w:numFmt w:val="bullet"/>
      <w:lvlText w:val="-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7DC5670"/>
    <w:multiLevelType w:val="hybridMultilevel"/>
    <w:tmpl w:val="88BE5BDC"/>
    <w:lvl w:ilvl="0" w:tplc="77E027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6258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664E47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B1A1F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7BCBA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12A47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DDCEA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DD089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0A3B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9CE7F25"/>
    <w:multiLevelType w:val="hybridMultilevel"/>
    <w:tmpl w:val="18C21A38"/>
    <w:lvl w:ilvl="0" w:tplc="2E7EFE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7AA83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BE6A0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8B228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A0D9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57CEC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DB0FF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05C70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F3A75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CFC3085"/>
    <w:multiLevelType w:val="hybridMultilevel"/>
    <w:tmpl w:val="5A9A4016"/>
    <w:lvl w:ilvl="0" w:tplc="0344A0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98C93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49276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B6220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986DD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5FADE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FDC41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8C2F4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E267D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4"/>
  </w:num>
  <w:num w:numId="2">
    <w:abstractNumId w:val="0"/>
  </w:num>
  <w:num w:numId="3">
    <w:abstractNumId w:val="2"/>
  </w:num>
  <w:num w:numId="4">
    <w:abstractNumId w:val="1"/>
  </w:num>
  <w:num w:numId="5">
    <w:abstractNumId w:val="3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C57422"/>
    <w:rsid w:val="000A79BA"/>
    <w:rsid w:val="001B1806"/>
    <w:rsid w:val="001F54A1"/>
    <w:rsid w:val="005D1A2F"/>
    <w:rsid w:val="00626315"/>
    <w:rsid w:val="006C441C"/>
    <w:rsid w:val="008A2893"/>
    <w:rsid w:val="00AA00A3"/>
    <w:rsid w:val="00BF2285"/>
    <w:rsid w:val="00C50B1F"/>
    <w:rsid w:val="00C57422"/>
    <w:rsid w:val="00D41291"/>
    <w:rsid w:val="00FE3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625E91"/>
  <w15:chartTrackingRefBased/>
  <w15:docId w15:val="{52EDC648-AF96-4592-A735-D0F641340E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jc w:val="right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F228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289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41291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12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325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074095">
          <w:marLeft w:val="80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821034">
          <w:marLeft w:val="80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059753">
          <w:marLeft w:val="80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762099">
          <w:marLeft w:val="80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907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1168232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335278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528214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823063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367271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777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70331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85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5618287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015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701653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95279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74963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21312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994335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56396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84863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22897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723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2604979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505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31256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gningsavvy.com/sign/CONFLICT/1152/1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fao.org/3/W7504E/w7504e07.ht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entrepreneur.com/article/279778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collinsdictionary.com/dictionary/english/conflict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resologics.com/conflict-warning-sig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</TotalTime>
  <Pages>2</Pages>
  <Words>386</Words>
  <Characters>2203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</dc:creator>
  <cp:keywords/>
  <dc:description/>
  <cp:lastModifiedBy>Daniel</cp:lastModifiedBy>
  <cp:revision>7</cp:revision>
  <dcterms:created xsi:type="dcterms:W3CDTF">2019-02-25T02:13:00Z</dcterms:created>
  <dcterms:modified xsi:type="dcterms:W3CDTF">2019-02-25T04:23:00Z</dcterms:modified>
</cp:coreProperties>
</file>