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B71FC09" w14:textId="77777777" w:rsidR="00C41377" w:rsidRPr="00FC628B" w:rsidRDefault="00C41377" w:rsidP="00C41377">
      <w:pPr>
        <w:jc w:val="center"/>
        <w:outlineLvl w:val="0"/>
        <w:rPr>
          <w:rFonts w:ascii="Times New Roman" w:hAnsi="Times New Roman" w:cs="Times New Roman"/>
          <w:sz w:val="44"/>
          <w:szCs w:val="44"/>
          <w:u w:val="single"/>
        </w:rPr>
      </w:pPr>
      <w:r w:rsidRPr="00FC628B">
        <w:rPr>
          <w:rFonts w:ascii="Times New Roman" w:hAnsi="Times New Roman" w:cs="Times New Roman"/>
          <w:sz w:val="44"/>
          <w:szCs w:val="44"/>
          <w:u w:val="single"/>
        </w:rPr>
        <w:t>D</w:t>
      </w:r>
      <w:r>
        <w:rPr>
          <w:rFonts w:ascii="Times New Roman" w:hAnsi="Times New Roman" w:cs="Times New Roman"/>
          <w:sz w:val="44"/>
          <w:szCs w:val="44"/>
          <w:u w:val="single"/>
        </w:rPr>
        <w:t>igital Marketing</w:t>
      </w:r>
      <w:r w:rsidRPr="00FC628B">
        <w:rPr>
          <w:rFonts w:ascii="Times New Roman" w:hAnsi="Times New Roman" w:cs="Times New Roman"/>
          <w:sz w:val="44"/>
          <w:szCs w:val="44"/>
          <w:u w:val="single"/>
        </w:rPr>
        <w:t xml:space="preserve"> </w:t>
      </w:r>
    </w:p>
    <w:p w14:paraId="3EDED463" w14:textId="485981D9" w:rsidR="00C41377" w:rsidRPr="00E8337C" w:rsidRDefault="00C41377" w:rsidP="00C41377">
      <w:pPr>
        <w:jc w:val="center"/>
        <w:rPr>
          <w:rFonts w:ascii="Times New Roman" w:hAnsi="Times New Roman" w:cs="Times New Roman"/>
          <w:sz w:val="40"/>
          <w:szCs w:val="40"/>
          <w:u w:val="single"/>
        </w:rPr>
      </w:pPr>
      <w:r w:rsidRPr="00FC628B">
        <w:rPr>
          <w:rFonts w:ascii="Times New Roman" w:hAnsi="Times New Roman" w:cs="Times New Roman"/>
          <w:sz w:val="40"/>
          <w:szCs w:val="40"/>
          <w:u w:val="single"/>
        </w:rPr>
        <w:t xml:space="preserve">Assignment </w:t>
      </w:r>
      <w:r>
        <w:rPr>
          <w:rFonts w:ascii="Times New Roman" w:hAnsi="Times New Roman" w:cs="Times New Roman"/>
          <w:sz w:val="40"/>
          <w:szCs w:val="40"/>
          <w:u w:val="single"/>
        </w:rPr>
        <w:t>2</w:t>
      </w:r>
    </w:p>
    <w:p w14:paraId="0586C21E" w14:textId="658D1C00" w:rsidR="00C41377" w:rsidRPr="00BE1230" w:rsidRDefault="00C41377" w:rsidP="00C41377">
      <w:pPr>
        <w:jc w:val="center"/>
        <w:rPr>
          <w:rFonts w:ascii="Times New Roman" w:hAnsi="Times New Roman" w:cs="Times New Roman"/>
          <w:sz w:val="52"/>
        </w:rPr>
      </w:pPr>
      <w:r>
        <w:rPr>
          <w:rFonts w:ascii="Arial" w:hAnsi="Arial" w:cs="Arial"/>
          <w:noProof/>
          <w:sz w:val="56"/>
          <w:lang w:eastAsia="en-GB"/>
        </w:rPr>
        <w:drawing>
          <wp:inline distT="0" distB="0" distL="0" distR="0" wp14:anchorId="49856F7D" wp14:editId="1F12F417">
            <wp:extent cx="5727700" cy="4653280"/>
            <wp:effectExtent l="0" t="0" r="1270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creen Shot 2017-11-07 at 15.44.52.png"/>
                    <pic:cNvPicPr/>
                  </pic:nvPicPr>
                  <pic:blipFill>
                    <a:blip r:embed="rId8">
                      <a:extLst>
                        <a:ext uri="{28A0092B-C50C-407E-A947-70E740481C1C}">
                          <a14:useLocalDpi xmlns:a14="http://schemas.microsoft.com/office/drawing/2010/main" val="0"/>
                        </a:ext>
                      </a:extLst>
                    </a:blip>
                    <a:stretch>
                      <a:fillRect/>
                    </a:stretch>
                  </pic:blipFill>
                  <pic:spPr>
                    <a:xfrm>
                      <a:off x="0" y="0"/>
                      <a:ext cx="5727700" cy="4653280"/>
                    </a:xfrm>
                    <a:prstGeom prst="rect">
                      <a:avLst/>
                    </a:prstGeom>
                  </pic:spPr>
                </pic:pic>
              </a:graphicData>
            </a:graphic>
          </wp:inline>
        </w:drawing>
      </w:r>
      <w:r>
        <w:rPr>
          <w:rFonts w:ascii="Times New Roman" w:hAnsi="Times New Roman" w:cs="Times New Roman"/>
          <w:sz w:val="44"/>
        </w:rPr>
        <w:t>May 2019</w:t>
      </w:r>
    </w:p>
    <w:p w14:paraId="1DD1BECF" w14:textId="77777777" w:rsidR="00C41377" w:rsidRPr="00A22A0F" w:rsidRDefault="00C41377" w:rsidP="00C41377">
      <w:pPr>
        <w:rPr>
          <w:rFonts w:ascii="Times New Roman" w:hAnsi="Times New Roman" w:cs="Times New Roman"/>
          <w:sz w:val="28"/>
        </w:rPr>
      </w:pPr>
      <w:r>
        <w:rPr>
          <w:rFonts w:ascii="Times New Roman" w:hAnsi="Times New Roman" w:cs="Times New Roman"/>
          <w:sz w:val="28"/>
        </w:rPr>
        <w:t xml:space="preserve">Digital Marketing </w:t>
      </w:r>
    </w:p>
    <w:p w14:paraId="1291D0BC" w14:textId="77777777" w:rsidR="00C41377" w:rsidRPr="00A22A0F" w:rsidRDefault="00C41377" w:rsidP="00C41377">
      <w:pPr>
        <w:rPr>
          <w:rFonts w:ascii="Times New Roman" w:hAnsi="Times New Roman" w:cs="Times New Roman"/>
          <w:sz w:val="28"/>
        </w:rPr>
      </w:pPr>
      <w:r w:rsidRPr="00A22A0F">
        <w:rPr>
          <w:rFonts w:ascii="Times New Roman" w:hAnsi="Times New Roman" w:cs="Times New Roman"/>
          <w:sz w:val="28"/>
        </w:rPr>
        <w:t>Nia James</w:t>
      </w:r>
    </w:p>
    <w:p w14:paraId="7F018559" w14:textId="77777777" w:rsidR="00C41377" w:rsidRDefault="00C41377" w:rsidP="00C41377">
      <w:pPr>
        <w:rPr>
          <w:rFonts w:ascii="Times New Roman" w:hAnsi="Times New Roman" w:cs="Times New Roman"/>
          <w:sz w:val="28"/>
        </w:rPr>
      </w:pPr>
      <w:r w:rsidRPr="00A22A0F">
        <w:rPr>
          <w:rFonts w:ascii="Times New Roman" w:hAnsi="Times New Roman" w:cs="Times New Roman"/>
          <w:sz w:val="28"/>
        </w:rPr>
        <w:t>1705762</w:t>
      </w:r>
    </w:p>
    <w:p w14:paraId="7865AB5A" w14:textId="77777777" w:rsidR="00C41377" w:rsidRDefault="00C41377" w:rsidP="00C41377">
      <w:pPr>
        <w:jc w:val="center"/>
        <w:outlineLvl w:val="0"/>
        <w:rPr>
          <w:rFonts w:ascii="Times New Roman" w:hAnsi="Times New Roman" w:cs="Times New Roman"/>
          <w:u w:val="single"/>
        </w:rPr>
      </w:pPr>
      <w:r>
        <w:rPr>
          <w:rFonts w:ascii="Times New Roman" w:hAnsi="Times New Roman" w:cs="Times New Roman"/>
          <w:u w:val="single"/>
        </w:rPr>
        <w:lastRenderedPageBreak/>
        <w:t>C</w:t>
      </w:r>
      <w:r w:rsidRPr="003033F9">
        <w:rPr>
          <w:rFonts w:ascii="Times New Roman" w:hAnsi="Times New Roman" w:cs="Times New Roman"/>
          <w:u w:val="single"/>
        </w:rPr>
        <w:t xml:space="preserve">ontents </w:t>
      </w:r>
    </w:p>
    <w:p w14:paraId="6F6B9DFE" w14:textId="77777777" w:rsidR="00C41377" w:rsidRDefault="00C41377" w:rsidP="00C41377">
      <w:pPr>
        <w:jc w:val="center"/>
        <w:rPr>
          <w:rFonts w:ascii="Times New Roman" w:hAnsi="Times New Roman" w:cs="Times New Roman"/>
          <w:u w:val="single"/>
        </w:rPr>
      </w:pPr>
    </w:p>
    <w:p w14:paraId="0E9914AF" w14:textId="77777777" w:rsidR="00C41377" w:rsidRDefault="00C41377" w:rsidP="00C41377">
      <w:pPr>
        <w:pStyle w:val="ListParagraph"/>
        <w:numPr>
          <w:ilvl w:val="0"/>
          <w:numId w:val="1"/>
        </w:numPr>
        <w:rPr>
          <w:rFonts w:ascii="Times New Roman" w:hAnsi="Times New Roman" w:cs="Times New Roman"/>
        </w:rPr>
      </w:pPr>
      <w:r>
        <w:rPr>
          <w:rFonts w:ascii="Times New Roman" w:hAnsi="Times New Roman" w:cs="Times New Roman"/>
        </w:rPr>
        <w:t>Executive summary</w:t>
      </w:r>
    </w:p>
    <w:p w14:paraId="21BB3759" w14:textId="77777777" w:rsidR="00C41377" w:rsidRDefault="00C41377" w:rsidP="00C41377">
      <w:pPr>
        <w:pStyle w:val="ListParagraph"/>
        <w:numPr>
          <w:ilvl w:val="0"/>
          <w:numId w:val="1"/>
        </w:numPr>
        <w:rPr>
          <w:rFonts w:ascii="Times New Roman" w:hAnsi="Times New Roman" w:cs="Times New Roman"/>
        </w:rPr>
      </w:pPr>
      <w:r>
        <w:rPr>
          <w:rFonts w:ascii="Times New Roman" w:hAnsi="Times New Roman" w:cs="Times New Roman"/>
        </w:rPr>
        <w:t xml:space="preserve">Introduction </w:t>
      </w:r>
    </w:p>
    <w:p w14:paraId="26470688" w14:textId="77777777" w:rsidR="00C41377" w:rsidRDefault="00C41377" w:rsidP="00C41377">
      <w:pPr>
        <w:pStyle w:val="ListParagraph"/>
        <w:numPr>
          <w:ilvl w:val="1"/>
          <w:numId w:val="1"/>
        </w:numPr>
        <w:rPr>
          <w:rFonts w:ascii="Times New Roman" w:hAnsi="Times New Roman" w:cs="Times New Roman"/>
        </w:rPr>
      </w:pPr>
      <w:r>
        <w:rPr>
          <w:rFonts w:ascii="Times New Roman" w:hAnsi="Times New Roman" w:cs="Times New Roman"/>
        </w:rPr>
        <w:t xml:space="preserve"> Report remit</w:t>
      </w:r>
    </w:p>
    <w:p w14:paraId="0DD267E6" w14:textId="65182289" w:rsidR="00C41377" w:rsidRDefault="00C41377" w:rsidP="00C41377">
      <w:pPr>
        <w:pStyle w:val="ListParagraph"/>
        <w:numPr>
          <w:ilvl w:val="1"/>
          <w:numId w:val="1"/>
        </w:numPr>
        <w:rPr>
          <w:rFonts w:ascii="Times New Roman" w:hAnsi="Times New Roman" w:cs="Times New Roman"/>
        </w:rPr>
      </w:pPr>
      <w:r>
        <w:rPr>
          <w:rFonts w:ascii="Times New Roman" w:hAnsi="Times New Roman" w:cs="Times New Roman"/>
        </w:rPr>
        <w:t xml:space="preserve"> Objective</w:t>
      </w:r>
      <w:r w:rsidR="00B57C0B">
        <w:rPr>
          <w:rFonts w:ascii="Times New Roman" w:hAnsi="Times New Roman" w:cs="Times New Roman"/>
        </w:rPr>
        <w:t xml:space="preserve"> </w:t>
      </w:r>
      <w:r>
        <w:rPr>
          <w:rFonts w:ascii="Times New Roman" w:hAnsi="Times New Roman" w:cs="Times New Roman"/>
        </w:rPr>
        <w:t xml:space="preserve">for email marketing  </w:t>
      </w:r>
    </w:p>
    <w:p w14:paraId="5BE8A9E3" w14:textId="34F4E93E" w:rsidR="00C41377" w:rsidRDefault="00C41377" w:rsidP="00C41377">
      <w:pPr>
        <w:pStyle w:val="ListParagraph"/>
        <w:numPr>
          <w:ilvl w:val="1"/>
          <w:numId w:val="1"/>
        </w:numPr>
        <w:rPr>
          <w:rFonts w:ascii="Times New Roman" w:hAnsi="Times New Roman" w:cs="Times New Roman"/>
        </w:rPr>
      </w:pPr>
      <w:r>
        <w:rPr>
          <w:rFonts w:ascii="Times New Roman" w:hAnsi="Times New Roman" w:cs="Times New Roman"/>
        </w:rPr>
        <w:t xml:space="preserve"> Objective</w:t>
      </w:r>
      <w:r w:rsidR="00B57C0B">
        <w:rPr>
          <w:rFonts w:ascii="Times New Roman" w:hAnsi="Times New Roman" w:cs="Times New Roman"/>
        </w:rPr>
        <w:t xml:space="preserve"> </w:t>
      </w:r>
      <w:r>
        <w:rPr>
          <w:rFonts w:ascii="Times New Roman" w:hAnsi="Times New Roman" w:cs="Times New Roman"/>
        </w:rPr>
        <w:t xml:space="preserve">for social media marketing  </w:t>
      </w:r>
    </w:p>
    <w:p w14:paraId="6B71F340" w14:textId="6AC05967" w:rsidR="00542220" w:rsidRPr="0089514F" w:rsidRDefault="00542220" w:rsidP="00C41377">
      <w:pPr>
        <w:pStyle w:val="ListParagraph"/>
        <w:numPr>
          <w:ilvl w:val="1"/>
          <w:numId w:val="1"/>
        </w:numPr>
        <w:rPr>
          <w:rFonts w:ascii="Times New Roman" w:hAnsi="Times New Roman" w:cs="Times New Roman"/>
        </w:rPr>
      </w:pPr>
      <w:r>
        <w:rPr>
          <w:rFonts w:ascii="Times New Roman" w:hAnsi="Times New Roman" w:cs="Times New Roman"/>
        </w:rPr>
        <w:t xml:space="preserve"> Strategy on segmentation, targeting, and positioning </w:t>
      </w:r>
    </w:p>
    <w:p w14:paraId="07CA404F" w14:textId="77777777" w:rsidR="00C41377" w:rsidRDefault="00C41377" w:rsidP="00C41377">
      <w:pPr>
        <w:pStyle w:val="ListParagraph"/>
        <w:numPr>
          <w:ilvl w:val="1"/>
          <w:numId w:val="1"/>
        </w:numPr>
        <w:rPr>
          <w:rFonts w:ascii="Times New Roman" w:hAnsi="Times New Roman" w:cs="Times New Roman"/>
        </w:rPr>
      </w:pPr>
      <w:r>
        <w:rPr>
          <w:rFonts w:ascii="Times New Roman" w:hAnsi="Times New Roman" w:cs="Times New Roman"/>
        </w:rPr>
        <w:t xml:space="preserve"> Conclusion </w:t>
      </w:r>
    </w:p>
    <w:p w14:paraId="7511DE2E" w14:textId="2124529C" w:rsidR="00C41377" w:rsidRDefault="00C41377" w:rsidP="00C41377">
      <w:pPr>
        <w:pStyle w:val="ListParagraph"/>
        <w:numPr>
          <w:ilvl w:val="0"/>
          <w:numId w:val="1"/>
        </w:numPr>
        <w:rPr>
          <w:rFonts w:ascii="Times New Roman" w:hAnsi="Times New Roman" w:cs="Times New Roman"/>
        </w:rPr>
      </w:pPr>
      <w:r>
        <w:rPr>
          <w:rFonts w:ascii="Times New Roman" w:hAnsi="Times New Roman" w:cs="Times New Roman"/>
        </w:rPr>
        <w:t xml:space="preserve">References </w:t>
      </w:r>
    </w:p>
    <w:p w14:paraId="0981E472" w14:textId="329086CD" w:rsidR="00C41377" w:rsidRDefault="00C41377" w:rsidP="00C41377">
      <w:pPr>
        <w:rPr>
          <w:rFonts w:ascii="Times New Roman" w:hAnsi="Times New Roman" w:cs="Times New Roman"/>
        </w:rPr>
      </w:pPr>
    </w:p>
    <w:p w14:paraId="6D90481A" w14:textId="532B0149" w:rsidR="00C41377" w:rsidRDefault="00C41377" w:rsidP="00C41377">
      <w:pPr>
        <w:rPr>
          <w:rFonts w:ascii="Times New Roman" w:hAnsi="Times New Roman" w:cs="Times New Roman"/>
        </w:rPr>
      </w:pPr>
    </w:p>
    <w:p w14:paraId="33DD2077" w14:textId="453351FE" w:rsidR="00C41377" w:rsidRDefault="00C41377" w:rsidP="00C41377">
      <w:pPr>
        <w:rPr>
          <w:rFonts w:ascii="Times New Roman" w:hAnsi="Times New Roman" w:cs="Times New Roman"/>
        </w:rPr>
      </w:pPr>
    </w:p>
    <w:p w14:paraId="5CDD522A" w14:textId="31A60DBE" w:rsidR="00C41377" w:rsidRDefault="00C41377" w:rsidP="00C41377">
      <w:pPr>
        <w:rPr>
          <w:rFonts w:ascii="Times New Roman" w:hAnsi="Times New Roman" w:cs="Times New Roman"/>
        </w:rPr>
      </w:pPr>
    </w:p>
    <w:p w14:paraId="4A6A0EDC" w14:textId="61C8E9C8" w:rsidR="00C41377" w:rsidRDefault="00C41377" w:rsidP="00C41377">
      <w:pPr>
        <w:rPr>
          <w:rFonts w:ascii="Times New Roman" w:hAnsi="Times New Roman" w:cs="Times New Roman"/>
        </w:rPr>
      </w:pPr>
    </w:p>
    <w:p w14:paraId="73BD9204" w14:textId="4A97A707" w:rsidR="00C41377" w:rsidRDefault="00C41377" w:rsidP="00C41377">
      <w:pPr>
        <w:rPr>
          <w:rFonts w:ascii="Times New Roman" w:hAnsi="Times New Roman" w:cs="Times New Roman"/>
        </w:rPr>
      </w:pPr>
    </w:p>
    <w:p w14:paraId="36EF8FE2" w14:textId="1F6FB0DD" w:rsidR="00C41377" w:rsidRDefault="00C41377" w:rsidP="00C41377">
      <w:pPr>
        <w:rPr>
          <w:rFonts w:ascii="Times New Roman" w:hAnsi="Times New Roman" w:cs="Times New Roman"/>
        </w:rPr>
      </w:pPr>
    </w:p>
    <w:p w14:paraId="1AE0C702" w14:textId="3C3F5E76" w:rsidR="00C41377" w:rsidRDefault="00C41377" w:rsidP="00C41377">
      <w:pPr>
        <w:rPr>
          <w:rFonts w:ascii="Times New Roman" w:hAnsi="Times New Roman" w:cs="Times New Roman"/>
        </w:rPr>
      </w:pPr>
    </w:p>
    <w:p w14:paraId="66179A53" w14:textId="32884A9B" w:rsidR="00C41377" w:rsidRDefault="00C41377" w:rsidP="00C41377">
      <w:pPr>
        <w:rPr>
          <w:rFonts w:ascii="Times New Roman" w:hAnsi="Times New Roman" w:cs="Times New Roman"/>
        </w:rPr>
      </w:pPr>
    </w:p>
    <w:p w14:paraId="1F2FEF1A" w14:textId="0CF48806" w:rsidR="00C41377" w:rsidRDefault="00C41377" w:rsidP="00C41377">
      <w:pPr>
        <w:rPr>
          <w:rFonts w:ascii="Times New Roman" w:hAnsi="Times New Roman" w:cs="Times New Roman"/>
        </w:rPr>
      </w:pPr>
    </w:p>
    <w:p w14:paraId="2F193068" w14:textId="7462CC36" w:rsidR="00C41377" w:rsidRDefault="00C41377" w:rsidP="00C41377">
      <w:pPr>
        <w:rPr>
          <w:rFonts w:ascii="Times New Roman" w:hAnsi="Times New Roman" w:cs="Times New Roman"/>
        </w:rPr>
      </w:pPr>
    </w:p>
    <w:p w14:paraId="0D4129EF" w14:textId="51340174" w:rsidR="00C41377" w:rsidRDefault="00F85EA9" w:rsidP="00C41377">
      <w:pPr>
        <w:rPr>
          <w:rFonts w:ascii="Times New Roman" w:hAnsi="Times New Roman" w:cs="Times New Roman"/>
        </w:rPr>
      </w:pPr>
      <w:r>
        <w:rPr>
          <w:rFonts w:ascii="Times New Roman" w:hAnsi="Times New Roman" w:cs="Times New Roman"/>
        </w:rPr>
        <w:lastRenderedPageBreak/>
        <w:t xml:space="preserve">1 </w:t>
      </w:r>
      <w:r w:rsidR="00C41377">
        <w:rPr>
          <w:rFonts w:ascii="Times New Roman" w:hAnsi="Times New Roman" w:cs="Times New Roman"/>
        </w:rPr>
        <w:t xml:space="preserve">Executive summary </w:t>
      </w:r>
    </w:p>
    <w:p w14:paraId="2CC751BD" w14:textId="75978D35" w:rsidR="00C41377" w:rsidRDefault="00C41377" w:rsidP="00C41377">
      <w:pPr>
        <w:rPr>
          <w:rFonts w:ascii="Times New Roman" w:hAnsi="Times New Roman" w:cs="Times New Roman"/>
        </w:rPr>
      </w:pPr>
    </w:p>
    <w:p w14:paraId="52112A61" w14:textId="58877E19" w:rsidR="00C41377" w:rsidRDefault="00686034" w:rsidP="00C41377">
      <w:pPr>
        <w:rPr>
          <w:rFonts w:ascii="Times New Roman" w:hAnsi="Times New Roman" w:cs="Times New Roman"/>
        </w:rPr>
      </w:pPr>
      <w:r>
        <w:rPr>
          <w:rFonts w:ascii="Times New Roman" w:hAnsi="Times New Roman" w:cs="Times New Roman"/>
        </w:rPr>
        <w:t xml:space="preserve">The purpose of this report is to provide </w:t>
      </w:r>
      <w:r w:rsidR="00B970D9">
        <w:rPr>
          <w:rFonts w:ascii="Times New Roman" w:hAnsi="Times New Roman" w:cs="Times New Roman"/>
        </w:rPr>
        <w:t xml:space="preserve">advice </w:t>
      </w:r>
      <w:r w:rsidR="00F474C3">
        <w:rPr>
          <w:rFonts w:ascii="Times New Roman" w:hAnsi="Times New Roman" w:cs="Times New Roman"/>
        </w:rPr>
        <w:t xml:space="preserve">to the Glynn Vivian Art Gallery’s business owner with recommendations of two digital marketing objectives focused on two channels. These two channels are email and social media marketing. Adding onto this, the report provides a strategy focusing on segmentation, targeting, and positioning followed by how the gallery can achieve them. </w:t>
      </w:r>
    </w:p>
    <w:p w14:paraId="7111A9D3" w14:textId="77777777" w:rsidR="002F14F6" w:rsidRDefault="00F474C3" w:rsidP="00C41377">
      <w:pPr>
        <w:rPr>
          <w:rFonts w:ascii="Times New Roman" w:hAnsi="Times New Roman" w:cs="Times New Roman"/>
        </w:rPr>
      </w:pPr>
      <w:r>
        <w:rPr>
          <w:rFonts w:ascii="Times New Roman" w:hAnsi="Times New Roman" w:cs="Times New Roman"/>
        </w:rPr>
        <w:t xml:space="preserve">The Glynn Vivian Art Gallery is a small organisation that hosts exhibitions of old and new pieces of art to the public. They are a not for profit organisation so rely fully on government funding, meaning staying current and exciting is important for them otherwise they </w:t>
      </w:r>
      <w:r w:rsidR="002F14F6">
        <w:rPr>
          <w:rFonts w:ascii="Times New Roman" w:hAnsi="Times New Roman" w:cs="Times New Roman"/>
        </w:rPr>
        <w:t xml:space="preserve">would run off nothing. They are in need of guidance </w:t>
      </w:r>
      <w:proofErr w:type="gramStart"/>
      <w:r w:rsidR="002F14F6">
        <w:rPr>
          <w:rFonts w:ascii="Times New Roman" w:hAnsi="Times New Roman" w:cs="Times New Roman"/>
        </w:rPr>
        <w:t>in regards to</w:t>
      </w:r>
      <w:proofErr w:type="gramEnd"/>
      <w:r w:rsidR="002F14F6">
        <w:rPr>
          <w:rFonts w:ascii="Times New Roman" w:hAnsi="Times New Roman" w:cs="Times New Roman"/>
        </w:rPr>
        <w:t xml:space="preserve"> their digital marketing and strategy so need advice from a marketing consultant. </w:t>
      </w:r>
    </w:p>
    <w:p w14:paraId="775F0D9F" w14:textId="6428B67B" w:rsidR="00C41377" w:rsidRPr="002F14F6" w:rsidRDefault="002F14F6" w:rsidP="00C41377">
      <w:pPr>
        <w:rPr>
          <w:rFonts w:ascii="Times New Roman" w:hAnsi="Times New Roman" w:cs="Times New Roman"/>
        </w:rPr>
      </w:pPr>
      <w:r>
        <w:rPr>
          <w:rFonts w:ascii="Times New Roman" w:hAnsi="Times New Roman" w:cs="Times New Roman"/>
        </w:rPr>
        <w:t>S</w:t>
      </w:r>
      <w:r w:rsidRPr="002F14F6">
        <w:rPr>
          <w:rFonts w:ascii="Times New Roman" w:hAnsi="Times New Roman" w:cs="Times New Roman"/>
        </w:rPr>
        <w:t xml:space="preserve">ocial </w:t>
      </w:r>
      <w:r>
        <w:rPr>
          <w:rFonts w:ascii="Times New Roman" w:hAnsi="Times New Roman" w:cs="Times New Roman"/>
        </w:rPr>
        <w:t>media and email marketing are a huge part of the organisation as this is their primary source of communication to their customers. Therefore</w:t>
      </w:r>
      <w:r w:rsidR="007B30B6">
        <w:rPr>
          <w:rFonts w:ascii="Times New Roman" w:hAnsi="Times New Roman" w:cs="Times New Roman"/>
        </w:rPr>
        <w:t>,</w:t>
      </w:r>
      <w:r>
        <w:rPr>
          <w:rFonts w:ascii="Times New Roman" w:hAnsi="Times New Roman" w:cs="Times New Roman"/>
        </w:rPr>
        <w:t xml:space="preserve"> it’s vital they keep on trend and take factors seriously including GDPR to gain trust with their customers. This report provides ways in which the gallery can achieve their objectives and the benefits it will capture for the business. </w:t>
      </w:r>
    </w:p>
    <w:p w14:paraId="50C964D9" w14:textId="25E914D2" w:rsidR="00C41377" w:rsidRDefault="002F14F6" w:rsidP="00C41377">
      <w:pPr>
        <w:rPr>
          <w:rFonts w:ascii="Times New Roman" w:hAnsi="Times New Roman" w:cs="Times New Roman"/>
        </w:rPr>
      </w:pPr>
      <w:r>
        <w:rPr>
          <w:rFonts w:ascii="Times New Roman" w:hAnsi="Times New Roman" w:cs="Times New Roman"/>
        </w:rPr>
        <w:t xml:space="preserve">The overall aim of this report is for the Glynn Vivian to see exactly how to achieve their objectives in each channel, why they need to, and how it will benefit their organisation </w:t>
      </w:r>
      <w:r w:rsidR="00EB2FB4">
        <w:rPr>
          <w:rFonts w:ascii="Times New Roman" w:hAnsi="Times New Roman" w:cs="Times New Roman"/>
        </w:rPr>
        <w:t xml:space="preserve">overall for the future. </w:t>
      </w:r>
    </w:p>
    <w:p w14:paraId="53F7FCC4" w14:textId="79D078C1" w:rsidR="002F14F6" w:rsidRDefault="002F14F6" w:rsidP="00C41377">
      <w:pPr>
        <w:rPr>
          <w:rFonts w:ascii="Times New Roman" w:hAnsi="Times New Roman" w:cs="Times New Roman"/>
        </w:rPr>
      </w:pPr>
    </w:p>
    <w:p w14:paraId="4DB5745B" w14:textId="77777777" w:rsidR="00EB2FB4" w:rsidRDefault="00EB2FB4" w:rsidP="00C41377">
      <w:pPr>
        <w:rPr>
          <w:rFonts w:ascii="Times New Roman" w:hAnsi="Times New Roman" w:cs="Times New Roman"/>
        </w:rPr>
      </w:pPr>
    </w:p>
    <w:p w14:paraId="1DD4320E" w14:textId="70910219" w:rsidR="00C41377" w:rsidRDefault="00C41377" w:rsidP="00C41377">
      <w:pPr>
        <w:rPr>
          <w:rFonts w:ascii="Times New Roman" w:hAnsi="Times New Roman" w:cs="Times New Roman"/>
        </w:rPr>
      </w:pPr>
    </w:p>
    <w:p w14:paraId="060A7012" w14:textId="599B3A22" w:rsidR="00C41377" w:rsidRDefault="00F85EA9" w:rsidP="00C41377">
      <w:pPr>
        <w:rPr>
          <w:rFonts w:ascii="Times New Roman" w:hAnsi="Times New Roman" w:cs="Times New Roman"/>
        </w:rPr>
      </w:pPr>
      <w:r>
        <w:rPr>
          <w:rFonts w:ascii="Times New Roman" w:hAnsi="Times New Roman" w:cs="Times New Roman"/>
        </w:rPr>
        <w:lastRenderedPageBreak/>
        <w:t xml:space="preserve">2 </w:t>
      </w:r>
      <w:r w:rsidR="00C41377">
        <w:rPr>
          <w:rFonts w:ascii="Times New Roman" w:hAnsi="Times New Roman" w:cs="Times New Roman"/>
        </w:rPr>
        <w:t>Introduction</w:t>
      </w:r>
    </w:p>
    <w:p w14:paraId="389884FD" w14:textId="4E32AF95" w:rsidR="00C41377" w:rsidRDefault="00C41377" w:rsidP="00C41377">
      <w:pPr>
        <w:rPr>
          <w:rFonts w:ascii="Times New Roman" w:hAnsi="Times New Roman" w:cs="Times New Roman"/>
        </w:rPr>
      </w:pPr>
    </w:p>
    <w:p w14:paraId="0CAA2243" w14:textId="451D2D7C" w:rsidR="00C671C5" w:rsidRDefault="00DA4D00" w:rsidP="00C41377">
      <w:pPr>
        <w:rPr>
          <w:rFonts w:ascii="Times New Roman" w:hAnsi="Times New Roman" w:cs="Times New Roman"/>
        </w:rPr>
      </w:pPr>
      <w:r>
        <w:rPr>
          <w:rFonts w:ascii="Times New Roman" w:hAnsi="Times New Roman" w:cs="Times New Roman"/>
        </w:rPr>
        <w:t xml:space="preserve">This report provides </w:t>
      </w:r>
      <w:r w:rsidR="00C671C5">
        <w:rPr>
          <w:rFonts w:ascii="Times New Roman" w:hAnsi="Times New Roman" w:cs="Times New Roman"/>
        </w:rPr>
        <w:t xml:space="preserve">advice to The Glynn Vivian Art Gallery’s business owner, recommending two digital marketing objectives focused on social media channels and email channels, followed by a development strategy focusing on segmentation, targeting, and positioning showing how they can achieve them. The Glynn Vivian Art Gallery is a small, not for profit organisation. Their aim is to inspire all ages through art from years ago to new art, and they provide entertainment through classes and events (Swansea.gov.uk, 2019). They interact with their audience through social media by having a live chat and blog posts sharing what happening each month. </w:t>
      </w:r>
    </w:p>
    <w:p w14:paraId="2933FCF5" w14:textId="4A7C0C22" w:rsidR="00C41377" w:rsidRDefault="00C41377" w:rsidP="00C41377">
      <w:pPr>
        <w:rPr>
          <w:rFonts w:ascii="Times New Roman" w:hAnsi="Times New Roman" w:cs="Times New Roman"/>
        </w:rPr>
      </w:pPr>
    </w:p>
    <w:p w14:paraId="47B0AE9A" w14:textId="602727C1" w:rsidR="00C41377" w:rsidRDefault="00C41377" w:rsidP="00C41377">
      <w:pPr>
        <w:rPr>
          <w:rFonts w:ascii="Times New Roman" w:hAnsi="Times New Roman" w:cs="Times New Roman"/>
        </w:rPr>
      </w:pPr>
    </w:p>
    <w:p w14:paraId="592D00D6" w14:textId="59312FB1" w:rsidR="00C41377" w:rsidRDefault="00F85EA9" w:rsidP="00C41377">
      <w:pPr>
        <w:rPr>
          <w:rFonts w:ascii="Times New Roman" w:hAnsi="Times New Roman" w:cs="Times New Roman"/>
        </w:rPr>
      </w:pPr>
      <w:r>
        <w:rPr>
          <w:rFonts w:ascii="Times New Roman" w:hAnsi="Times New Roman" w:cs="Times New Roman"/>
        </w:rPr>
        <w:t xml:space="preserve">2.1 </w:t>
      </w:r>
      <w:r w:rsidR="00C41377">
        <w:rPr>
          <w:rFonts w:ascii="Times New Roman" w:hAnsi="Times New Roman" w:cs="Times New Roman"/>
        </w:rPr>
        <w:t xml:space="preserve">Report Remit </w:t>
      </w:r>
    </w:p>
    <w:p w14:paraId="29262E7A" w14:textId="38D1BCA9" w:rsidR="00C41377" w:rsidRDefault="00C41377" w:rsidP="00C41377">
      <w:pPr>
        <w:rPr>
          <w:rFonts w:ascii="Times New Roman" w:hAnsi="Times New Roman" w:cs="Times New Roman"/>
        </w:rPr>
      </w:pPr>
    </w:p>
    <w:p w14:paraId="613F7E07" w14:textId="216A8AC9" w:rsidR="00C41377" w:rsidRDefault="00C671C5" w:rsidP="00C41377">
      <w:pPr>
        <w:rPr>
          <w:rFonts w:ascii="Times New Roman" w:hAnsi="Times New Roman" w:cs="Times New Roman"/>
        </w:rPr>
      </w:pPr>
      <w:r>
        <w:rPr>
          <w:rFonts w:ascii="Times New Roman" w:hAnsi="Times New Roman" w:cs="Times New Roman"/>
        </w:rPr>
        <w:t xml:space="preserve">This report will begin with </w:t>
      </w:r>
      <w:r w:rsidR="003A59CE">
        <w:rPr>
          <w:rFonts w:ascii="Times New Roman" w:hAnsi="Times New Roman" w:cs="Times New Roman"/>
        </w:rPr>
        <w:t xml:space="preserve">an objective for both social media channels and email channels with an explanation as to why these objectives are linked to The Glynn Vivian Art Gallery. It will provide a section on how the gallery can achieve these objectives and what benefits it will capture for them as a business. Finally, it will provide a section on how the gallery can develop a strategy focusing on segmentation, targeting, and positioning and show how they can achieve them. This should result in the organisation receiving advice on improving their business digitally. </w:t>
      </w:r>
    </w:p>
    <w:p w14:paraId="2C3638D7" w14:textId="372F6154" w:rsidR="00C41377" w:rsidRDefault="00C41377" w:rsidP="00C41377">
      <w:pPr>
        <w:rPr>
          <w:rFonts w:ascii="Times New Roman" w:hAnsi="Times New Roman" w:cs="Times New Roman"/>
        </w:rPr>
      </w:pPr>
    </w:p>
    <w:p w14:paraId="349AB3CE" w14:textId="2DF0AF1E" w:rsidR="00C41377" w:rsidRDefault="00C41377" w:rsidP="00C41377">
      <w:pPr>
        <w:rPr>
          <w:rFonts w:ascii="Times New Roman" w:hAnsi="Times New Roman" w:cs="Times New Roman"/>
        </w:rPr>
      </w:pPr>
    </w:p>
    <w:p w14:paraId="057ADE1B" w14:textId="47D4573F" w:rsidR="00C41377" w:rsidRDefault="00F85EA9" w:rsidP="00C41377">
      <w:pPr>
        <w:rPr>
          <w:rFonts w:ascii="Times New Roman" w:hAnsi="Times New Roman" w:cs="Times New Roman"/>
        </w:rPr>
      </w:pPr>
      <w:r>
        <w:rPr>
          <w:rFonts w:ascii="Times New Roman" w:hAnsi="Times New Roman" w:cs="Times New Roman"/>
        </w:rPr>
        <w:lastRenderedPageBreak/>
        <w:t xml:space="preserve">2.2 </w:t>
      </w:r>
      <w:r w:rsidR="00B57C0B">
        <w:rPr>
          <w:rFonts w:ascii="Times New Roman" w:hAnsi="Times New Roman" w:cs="Times New Roman"/>
        </w:rPr>
        <w:t>Objective for email marketing</w:t>
      </w:r>
    </w:p>
    <w:p w14:paraId="6D50CE9C" w14:textId="345941F6" w:rsidR="00B57C0B" w:rsidRDefault="005A7B63" w:rsidP="00C41377">
      <w:pPr>
        <w:rPr>
          <w:rFonts w:ascii="Times New Roman" w:hAnsi="Times New Roman" w:cs="Times New Roman"/>
        </w:rPr>
      </w:pPr>
      <w:r>
        <w:rPr>
          <w:rFonts w:ascii="Times New Roman" w:hAnsi="Times New Roman" w:cs="Times New Roman"/>
        </w:rPr>
        <w:t>According to Chaffey (2012), email marketing is</w:t>
      </w:r>
      <w:r w:rsidR="00FB731C">
        <w:rPr>
          <w:rFonts w:ascii="Times New Roman" w:hAnsi="Times New Roman" w:cs="Times New Roman"/>
        </w:rPr>
        <w:t xml:space="preserve"> </w:t>
      </w:r>
      <w:r w:rsidR="00865954">
        <w:rPr>
          <w:rFonts w:ascii="Times New Roman" w:hAnsi="Times New Roman" w:cs="Times New Roman"/>
        </w:rPr>
        <w:t xml:space="preserve">how organisations communicate with their existing customers who have </w:t>
      </w:r>
      <w:r w:rsidR="005F5CED">
        <w:rPr>
          <w:rFonts w:ascii="Times New Roman" w:hAnsi="Times New Roman" w:cs="Times New Roman"/>
        </w:rPr>
        <w:t xml:space="preserve">opt-in to receiving their emails. He adds that there are two different types of email marketing which include outbound email which are emails sent to customers and inbound email which is the management of emails from customers by an organisation. </w:t>
      </w:r>
    </w:p>
    <w:p w14:paraId="5F445A33" w14:textId="6F34BCE4" w:rsidR="005F5CED" w:rsidRDefault="005F5CED" w:rsidP="00C41377">
      <w:pPr>
        <w:rPr>
          <w:rFonts w:ascii="Times New Roman" w:hAnsi="Times New Roman" w:cs="Times New Roman"/>
        </w:rPr>
      </w:pPr>
      <w:r>
        <w:rPr>
          <w:rFonts w:ascii="Times New Roman" w:hAnsi="Times New Roman" w:cs="Times New Roman"/>
        </w:rPr>
        <w:tab/>
        <w:t xml:space="preserve">The main objective </w:t>
      </w:r>
      <w:r w:rsidR="006016F9">
        <w:rPr>
          <w:rFonts w:ascii="Times New Roman" w:hAnsi="Times New Roman" w:cs="Times New Roman"/>
        </w:rPr>
        <w:t xml:space="preserve">for The Glynn Vivian to achieve is increasing </w:t>
      </w:r>
      <w:r w:rsidR="006717E8">
        <w:rPr>
          <w:rFonts w:ascii="Times New Roman" w:hAnsi="Times New Roman" w:cs="Times New Roman"/>
        </w:rPr>
        <w:t>the attendance of their activities through their email system.</w:t>
      </w:r>
      <w:r w:rsidR="00087716">
        <w:rPr>
          <w:rFonts w:ascii="Times New Roman" w:hAnsi="Times New Roman" w:cs="Times New Roman"/>
        </w:rPr>
        <w:t xml:space="preserve"> </w:t>
      </w:r>
      <w:proofErr w:type="spellStart"/>
      <w:r w:rsidR="00087716">
        <w:rPr>
          <w:rFonts w:ascii="Times New Roman" w:hAnsi="Times New Roman" w:cs="Times New Roman"/>
        </w:rPr>
        <w:t>Gray</w:t>
      </w:r>
      <w:proofErr w:type="spellEnd"/>
      <w:r w:rsidR="00087716">
        <w:rPr>
          <w:rFonts w:ascii="Times New Roman" w:hAnsi="Times New Roman" w:cs="Times New Roman"/>
        </w:rPr>
        <w:t xml:space="preserve"> et al </w:t>
      </w:r>
      <w:r w:rsidR="00022ECC">
        <w:rPr>
          <w:rFonts w:ascii="Times New Roman" w:hAnsi="Times New Roman" w:cs="Times New Roman"/>
        </w:rPr>
        <w:t>(</w:t>
      </w:r>
      <w:r w:rsidR="00087716">
        <w:rPr>
          <w:rFonts w:ascii="Times New Roman" w:hAnsi="Times New Roman" w:cs="Times New Roman"/>
        </w:rPr>
        <w:t>2012</w:t>
      </w:r>
      <w:r w:rsidR="00022ECC">
        <w:rPr>
          <w:rFonts w:ascii="Times New Roman" w:hAnsi="Times New Roman" w:cs="Times New Roman"/>
        </w:rPr>
        <w:t xml:space="preserve">) states that </w:t>
      </w:r>
      <w:r w:rsidR="00271F3C">
        <w:rPr>
          <w:rFonts w:ascii="Times New Roman" w:hAnsi="Times New Roman" w:cs="Times New Roman"/>
        </w:rPr>
        <w:t>email is mostly used as a prospect conversion and customer retention tool using an opt-in house list meaning the customers have agreed to receive emails by giving the organisation their name, address, etc</w:t>
      </w:r>
      <w:r w:rsidR="006577D4">
        <w:rPr>
          <w:rFonts w:ascii="Times New Roman" w:hAnsi="Times New Roman" w:cs="Times New Roman"/>
        </w:rPr>
        <w:t xml:space="preserve">. This objective must be measurable due to </w:t>
      </w:r>
      <w:r w:rsidR="002F0E50">
        <w:rPr>
          <w:rFonts w:ascii="Times New Roman" w:hAnsi="Times New Roman" w:cs="Times New Roman"/>
        </w:rPr>
        <w:t xml:space="preserve">the gallery needing a time frame for this objective to be complete. </w:t>
      </w:r>
      <w:r w:rsidR="00271F3C">
        <w:rPr>
          <w:rFonts w:ascii="Times New Roman" w:hAnsi="Times New Roman" w:cs="Times New Roman"/>
        </w:rPr>
        <w:t xml:space="preserve">An option for in-house email marketing that will be beneficial to the gallery is conversion email, this is when a customer expressed interest in a service by registering and providing their email address to the website but not actually attending the service. An auto-mated email can then be sent to them to persuade them to attend next time by providing all the information they need to know. </w:t>
      </w:r>
      <w:r w:rsidR="002F0E50">
        <w:rPr>
          <w:rFonts w:ascii="Times New Roman" w:hAnsi="Times New Roman" w:cs="Times New Roman"/>
        </w:rPr>
        <w:t xml:space="preserve">This is measurable as it won’t take long for the customer to add their email address online, it will take a matter of seconds, allowing the gallery to not face barriers with their customers struggling for time to do it. </w:t>
      </w:r>
    </w:p>
    <w:p w14:paraId="6BB5F17C" w14:textId="6BB43B8A" w:rsidR="00271F3C" w:rsidRDefault="00271F3C" w:rsidP="00C41377">
      <w:pPr>
        <w:rPr>
          <w:rFonts w:ascii="Times New Roman" w:hAnsi="Times New Roman" w:cs="Times New Roman"/>
        </w:rPr>
      </w:pPr>
      <w:r>
        <w:rPr>
          <w:rFonts w:ascii="Times New Roman" w:hAnsi="Times New Roman" w:cs="Times New Roman"/>
        </w:rPr>
        <w:tab/>
        <w:t xml:space="preserve">The gallery can achieve this by allowing their customers </w:t>
      </w:r>
      <w:r w:rsidR="007772C3">
        <w:rPr>
          <w:rFonts w:ascii="Times New Roman" w:hAnsi="Times New Roman" w:cs="Times New Roman"/>
        </w:rPr>
        <w:t>assurance that their information is safe with them. This is where The General Data Protection Regulation 2016 (GDPR) comes in, according to</w:t>
      </w:r>
      <w:r w:rsidR="00087716">
        <w:rPr>
          <w:rFonts w:ascii="Times New Roman" w:hAnsi="Times New Roman" w:cs="Times New Roman"/>
        </w:rPr>
        <w:t xml:space="preserve"> Tankard </w:t>
      </w:r>
      <w:r w:rsidR="007772C3">
        <w:rPr>
          <w:rFonts w:ascii="Times New Roman" w:hAnsi="Times New Roman" w:cs="Times New Roman"/>
        </w:rPr>
        <w:t>(</w:t>
      </w:r>
      <w:r w:rsidR="00087716">
        <w:rPr>
          <w:rFonts w:ascii="Times New Roman" w:hAnsi="Times New Roman" w:cs="Times New Roman"/>
        </w:rPr>
        <w:t>2016</w:t>
      </w:r>
      <w:r w:rsidR="007772C3">
        <w:rPr>
          <w:rFonts w:ascii="Times New Roman" w:hAnsi="Times New Roman" w:cs="Times New Roman"/>
        </w:rPr>
        <w:t xml:space="preserve">) this law was set in place for data protection and privacy for individuals, allowing customers to gain trust in giving organisations their personal information. Once their customers are satisfied with how they will be contacted and what for, they should begin to see an increase in attenders as they will be emailing the right </w:t>
      </w:r>
      <w:r w:rsidR="007772C3">
        <w:rPr>
          <w:rFonts w:ascii="Times New Roman" w:hAnsi="Times New Roman" w:cs="Times New Roman"/>
        </w:rPr>
        <w:lastRenderedPageBreak/>
        <w:t>people, at the right time, with the right information to persuade them to attend (</w:t>
      </w:r>
      <w:proofErr w:type="spellStart"/>
      <w:r w:rsidR="00087716">
        <w:rPr>
          <w:rFonts w:ascii="Times New Roman" w:hAnsi="Times New Roman" w:cs="Times New Roman"/>
        </w:rPr>
        <w:t>Stauss</w:t>
      </w:r>
      <w:proofErr w:type="spellEnd"/>
      <w:r w:rsidR="00087716">
        <w:rPr>
          <w:rFonts w:ascii="Times New Roman" w:hAnsi="Times New Roman" w:cs="Times New Roman"/>
        </w:rPr>
        <w:t>, 2000</w:t>
      </w:r>
      <w:r w:rsidR="007772C3">
        <w:rPr>
          <w:rFonts w:ascii="Times New Roman" w:hAnsi="Times New Roman" w:cs="Times New Roman"/>
        </w:rPr>
        <w:t xml:space="preserve">). </w:t>
      </w:r>
      <w:r w:rsidR="00087716">
        <w:rPr>
          <w:rFonts w:ascii="Times New Roman" w:hAnsi="Times New Roman" w:cs="Times New Roman"/>
        </w:rPr>
        <w:t xml:space="preserve">If the gallery </w:t>
      </w:r>
      <w:r w:rsidR="00195013">
        <w:rPr>
          <w:rFonts w:ascii="Times New Roman" w:hAnsi="Times New Roman" w:cs="Times New Roman"/>
        </w:rPr>
        <w:t xml:space="preserve">use integration through their email marketing by making it personal, for example if the gallery only </w:t>
      </w:r>
      <w:proofErr w:type="gramStart"/>
      <w:r w:rsidR="00195013">
        <w:rPr>
          <w:rFonts w:ascii="Times New Roman" w:hAnsi="Times New Roman" w:cs="Times New Roman"/>
        </w:rPr>
        <w:t>send</w:t>
      </w:r>
      <w:proofErr w:type="gramEnd"/>
      <w:r w:rsidR="00195013">
        <w:rPr>
          <w:rFonts w:ascii="Times New Roman" w:hAnsi="Times New Roman" w:cs="Times New Roman"/>
        </w:rPr>
        <w:t xml:space="preserve"> 55+ class emails to people aged 55 and over then they will notice more people attending as they’re contacting the right age group. However, their audience aged 55 and over may not have access to a computer or have their own email address so this might not be an option for this age group</w:t>
      </w:r>
      <w:r w:rsidR="005B66CB">
        <w:rPr>
          <w:rFonts w:ascii="Times New Roman" w:hAnsi="Times New Roman" w:cs="Times New Roman"/>
        </w:rPr>
        <w:t xml:space="preserve"> (Salehi et al, 2012)</w:t>
      </w:r>
      <w:r w:rsidR="00195013">
        <w:rPr>
          <w:rFonts w:ascii="Times New Roman" w:hAnsi="Times New Roman" w:cs="Times New Roman"/>
        </w:rPr>
        <w:t xml:space="preserve">. </w:t>
      </w:r>
    </w:p>
    <w:p w14:paraId="0B248D06" w14:textId="553F5F47" w:rsidR="00B57C0B" w:rsidRDefault="00B57C0B" w:rsidP="00C41377">
      <w:pPr>
        <w:rPr>
          <w:rFonts w:ascii="Times New Roman" w:hAnsi="Times New Roman" w:cs="Times New Roman"/>
        </w:rPr>
      </w:pPr>
    </w:p>
    <w:p w14:paraId="7B3716F5" w14:textId="0B78B1FD" w:rsidR="002F0E50" w:rsidRDefault="002F0E50" w:rsidP="00C41377">
      <w:pPr>
        <w:rPr>
          <w:rFonts w:ascii="Times New Roman" w:hAnsi="Times New Roman" w:cs="Times New Roman"/>
        </w:rPr>
      </w:pPr>
    </w:p>
    <w:p w14:paraId="3050E97D" w14:textId="77777777" w:rsidR="002F0E50" w:rsidRDefault="002F0E50" w:rsidP="00C41377">
      <w:pPr>
        <w:rPr>
          <w:rFonts w:ascii="Times New Roman" w:hAnsi="Times New Roman" w:cs="Times New Roman"/>
        </w:rPr>
      </w:pPr>
    </w:p>
    <w:p w14:paraId="62E5E536" w14:textId="223338E6" w:rsidR="00B57C0B" w:rsidRDefault="00F85EA9" w:rsidP="00C41377">
      <w:pPr>
        <w:rPr>
          <w:rFonts w:ascii="Times New Roman" w:hAnsi="Times New Roman" w:cs="Times New Roman"/>
        </w:rPr>
      </w:pPr>
      <w:r>
        <w:rPr>
          <w:rFonts w:ascii="Times New Roman" w:hAnsi="Times New Roman" w:cs="Times New Roman"/>
        </w:rPr>
        <w:t xml:space="preserve">2.3 </w:t>
      </w:r>
      <w:r w:rsidR="00B57C0B">
        <w:rPr>
          <w:rFonts w:ascii="Times New Roman" w:hAnsi="Times New Roman" w:cs="Times New Roman"/>
        </w:rPr>
        <w:t xml:space="preserve">Objective for social media marketing </w:t>
      </w:r>
    </w:p>
    <w:p w14:paraId="2AE5524C" w14:textId="3F37AC51" w:rsidR="00B57C0B" w:rsidRDefault="001E5AB3" w:rsidP="00C41377">
      <w:pPr>
        <w:rPr>
          <w:rFonts w:ascii="Times New Roman" w:hAnsi="Times New Roman" w:cs="Times New Roman"/>
        </w:rPr>
      </w:pPr>
      <w:r>
        <w:rPr>
          <w:rFonts w:ascii="Times New Roman" w:hAnsi="Times New Roman" w:cs="Times New Roman"/>
        </w:rPr>
        <w:t xml:space="preserve">Chaffey (2012) describes social media marketing as </w:t>
      </w:r>
      <w:r w:rsidR="000B0C6B">
        <w:rPr>
          <w:rFonts w:ascii="Times New Roman" w:hAnsi="Times New Roman" w:cs="Times New Roman"/>
        </w:rPr>
        <w:t xml:space="preserve">monitoring and facilitating customer interaction </w:t>
      </w:r>
      <w:r w:rsidR="00205D8D">
        <w:rPr>
          <w:rFonts w:ascii="Times New Roman" w:hAnsi="Times New Roman" w:cs="Times New Roman"/>
        </w:rPr>
        <w:t xml:space="preserve">and participation through online platforms to encourage customer satisfaction from the organisations brand. </w:t>
      </w:r>
      <w:proofErr w:type="spellStart"/>
      <w:r w:rsidR="00205D8D">
        <w:rPr>
          <w:rFonts w:ascii="Times New Roman" w:hAnsi="Times New Roman" w:cs="Times New Roman"/>
        </w:rPr>
        <w:t>Sashi</w:t>
      </w:r>
      <w:proofErr w:type="spellEnd"/>
      <w:r w:rsidR="00205D8D">
        <w:rPr>
          <w:rFonts w:ascii="Times New Roman" w:hAnsi="Times New Roman" w:cs="Times New Roman"/>
        </w:rPr>
        <w:t xml:space="preserve"> (2012) adds that social media marketing is vital as it encourages customer communication through websites and platforms such as Facebook which was never a thing years ago, showing that social media has increased customer relationships. Finally</w:t>
      </w:r>
      <w:r w:rsidR="009E27D7">
        <w:rPr>
          <w:rFonts w:ascii="Times New Roman" w:hAnsi="Times New Roman" w:cs="Times New Roman"/>
        </w:rPr>
        <w:t>,</w:t>
      </w:r>
      <w:r w:rsidR="00205D8D">
        <w:rPr>
          <w:rFonts w:ascii="Times New Roman" w:hAnsi="Times New Roman" w:cs="Times New Roman"/>
        </w:rPr>
        <w:t xml:space="preserve"> </w:t>
      </w:r>
      <w:proofErr w:type="spellStart"/>
      <w:r w:rsidR="009E27D7">
        <w:rPr>
          <w:rFonts w:ascii="Times New Roman" w:hAnsi="Times New Roman" w:cs="Times New Roman"/>
        </w:rPr>
        <w:t>Michaelidou</w:t>
      </w:r>
      <w:proofErr w:type="spellEnd"/>
      <w:r w:rsidR="009E27D7">
        <w:rPr>
          <w:rFonts w:ascii="Times New Roman" w:hAnsi="Times New Roman" w:cs="Times New Roman"/>
        </w:rPr>
        <w:t xml:space="preserve"> et al</w:t>
      </w:r>
      <w:r w:rsidR="00205D8D">
        <w:rPr>
          <w:rFonts w:ascii="Times New Roman" w:hAnsi="Times New Roman" w:cs="Times New Roman"/>
        </w:rPr>
        <w:t xml:space="preserve"> (</w:t>
      </w:r>
      <w:r w:rsidR="009E27D7">
        <w:rPr>
          <w:rFonts w:ascii="Times New Roman" w:hAnsi="Times New Roman" w:cs="Times New Roman"/>
        </w:rPr>
        <w:t>2011</w:t>
      </w:r>
      <w:r w:rsidR="00205D8D">
        <w:rPr>
          <w:rFonts w:ascii="Times New Roman" w:hAnsi="Times New Roman" w:cs="Times New Roman"/>
        </w:rPr>
        <w:t xml:space="preserve">) mentions that to receive the full benefits of social media marketing, organisations must aim to provide their target audience with promotions and customer service. </w:t>
      </w:r>
    </w:p>
    <w:p w14:paraId="75BA3A9B" w14:textId="2164B811" w:rsidR="006625C2" w:rsidRDefault="009E27D7" w:rsidP="00C41377">
      <w:pPr>
        <w:rPr>
          <w:rFonts w:ascii="Times New Roman" w:hAnsi="Times New Roman" w:cs="Times New Roman"/>
        </w:rPr>
      </w:pPr>
      <w:r>
        <w:rPr>
          <w:rFonts w:ascii="Times New Roman" w:hAnsi="Times New Roman" w:cs="Times New Roman"/>
        </w:rPr>
        <w:tab/>
        <w:t xml:space="preserve">The main objective for The Glynn Vivian Art Gallery to achieve is to increase following and awareness through their social media platforms. Forrester (2007) </w:t>
      </w:r>
      <w:r w:rsidR="006D2AD4">
        <w:rPr>
          <w:rFonts w:ascii="Times New Roman" w:hAnsi="Times New Roman" w:cs="Times New Roman"/>
        </w:rPr>
        <w:t>suggests POST as a useful framework for social media marketing, which involves people, objective, strategy, and technology.</w:t>
      </w:r>
      <w:r w:rsidR="002F0E50" w:rsidRPr="002F0E50">
        <w:rPr>
          <w:rFonts w:ascii="Times New Roman" w:hAnsi="Times New Roman" w:cs="Times New Roman"/>
        </w:rPr>
        <w:t xml:space="preserve"> </w:t>
      </w:r>
      <w:r w:rsidR="002F0E50">
        <w:rPr>
          <w:rFonts w:ascii="Times New Roman" w:hAnsi="Times New Roman" w:cs="Times New Roman"/>
        </w:rPr>
        <w:t>This objective</w:t>
      </w:r>
      <w:r w:rsidR="002F0E50">
        <w:rPr>
          <w:rFonts w:ascii="Times New Roman" w:hAnsi="Times New Roman" w:cs="Times New Roman"/>
        </w:rPr>
        <w:t xml:space="preserve"> also</w:t>
      </w:r>
      <w:r w:rsidR="002F0E50">
        <w:rPr>
          <w:rFonts w:ascii="Times New Roman" w:hAnsi="Times New Roman" w:cs="Times New Roman"/>
        </w:rPr>
        <w:t xml:space="preserve"> must be measurable due to the gallery needing a time frame for this objective to be complete</w:t>
      </w:r>
    </w:p>
    <w:p w14:paraId="6687F720" w14:textId="6EC4FB29" w:rsidR="009E27D7" w:rsidRDefault="00B875F4" w:rsidP="006625C2">
      <w:pPr>
        <w:ind w:firstLine="720"/>
        <w:rPr>
          <w:rFonts w:ascii="Times New Roman" w:hAnsi="Times New Roman" w:cs="Times New Roman"/>
        </w:rPr>
      </w:pPr>
      <w:r>
        <w:rPr>
          <w:rFonts w:ascii="Times New Roman" w:hAnsi="Times New Roman" w:cs="Times New Roman"/>
        </w:rPr>
        <w:lastRenderedPageBreak/>
        <w:t xml:space="preserve">According to him, it’s important to know your ‘people’ as a starting point, the </w:t>
      </w:r>
      <w:r w:rsidR="006625C2">
        <w:rPr>
          <w:rFonts w:ascii="Times New Roman" w:hAnsi="Times New Roman" w:cs="Times New Roman"/>
        </w:rPr>
        <w:t>G</w:t>
      </w:r>
      <w:r>
        <w:rPr>
          <w:rFonts w:ascii="Times New Roman" w:hAnsi="Times New Roman" w:cs="Times New Roman"/>
        </w:rPr>
        <w:t xml:space="preserve">lynn know that their audience involve ages from 2 to 55 and over (The Glynn Vivian Art Gallery, 2019). Next, he states ‘decide your objective before you decide on a technology, then figure out how you will measure it’, he then adds the next step </w:t>
      </w:r>
      <w:r w:rsidR="006625C2">
        <w:rPr>
          <w:rFonts w:ascii="Times New Roman" w:hAnsi="Times New Roman" w:cs="Times New Roman"/>
        </w:rPr>
        <w:t>is to imagine the endpoint and you’ll know where to begin, the Glynn want more people to be interested in their organisation which will lead to a bigger audience so they need to introduce more activities for example to the age group who don’t attend as much to ensure more people come and spread awareness with their peers which is also known as WOM (word of mouth) according to (Anderson, 1998). Finally, he says you need to decide the best social media platform, after looking, the gallery’s Facebook page has the most following and interaction so far (</w:t>
      </w:r>
      <w:r w:rsidR="008C218E">
        <w:rPr>
          <w:rFonts w:ascii="Times New Roman" w:hAnsi="Times New Roman" w:cs="Times New Roman"/>
        </w:rPr>
        <w:t>Facebook, 2019</w:t>
      </w:r>
      <w:r w:rsidR="006625C2">
        <w:rPr>
          <w:rFonts w:ascii="Times New Roman" w:hAnsi="Times New Roman" w:cs="Times New Roman"/>
        </w:rPr>
        <w:t xml:space="preserve">), meaning this could potentially be the best way to get more people involved. </w:t>
      </w:r>
    </w:p>
    <w:p w14:paraId="3ABCC479" w14:textId="2FFF8114" w:rsidR="006625C2" w:rsidRDefault="006625C2" w:rsidP="006625C2">
      <w:pPr>
        <w:ind w:firstLine="720"/>
        <w:rPr>
          <w:rFonts w:ascii="Times New Roman" w:hAnsi="Times New Roman" w:cs="Times New Roman"/>
        </w:rPr>
      </w:pPr>
      <w:r>
        <w:rPr>
          <w:rFonts w:ascii="Times New Roman" w:hAnsi="Times New Roman" w:cs="Times New Roman"/>
        </w:rPr>
        <w:t xml:space="preserve">If they follow the POST framework, they will benefit </w:t>
      </w:r>
      <w:r w:rsidR="008C218E">
        <w:rPr>
          <w:rFonts w:ascii="Times New Roman" w:hAnsi="Times New Roman" w:cs="Times New Roman"/>
        </w:rPr>
        <w:t xml:space="preserve">financially, as </w:t>
      </w:r>
      <w:proofErr w:type="spellStart"/>
      <w:r w:rsidR="00FE2BC7">
        <w:rPr>
          <w:rFonts w:ascii="Times New Roman" w:hAnsi="Times New Roman" w:cs="Times New Roman"/>
        </w:rPr>
        <w:t>Edosomwan</w:t>
      </w:r>
      <w:proofErr w:type="spellEnd"/>
      <w:r w:rsidR="00FE2BC7">
        <w:rPr>
          <w:rFonts w:ascii="Times New Roman" w:hAnsi="Times New Roman" w:cs="Times New Roman"/>
        </w:rPr>
        <w:t xml:space="preserve"> et al</w:t>
      </w:r>
      <w:r w:rsidR="008C218E">
        <w:rPr>
          <w:rFonts w:ascii="Times New Roman" w:hAnsi="Times New Roman" w:cs="Times New Roman"/>
        </w:rPr>
        <w:t xml:space="preserve"> (</w:t>
      </w:r>
      <w:r w:rsidR="00FE2BC7">
        <w:rPr>
          <w:rFonts w:ascii="Times New Roman" w:hAnsi="Times New Roman" w:cs="Times New Roman"/>
        </w:rPr>
        <w:t>2011</w:t>
      </w:r>
      <w:r w:rsidR="008C218E">
        <w:rPr>
          <w:rFonts w:ascii="Times New Roman" w:hAnsi="Times New Roman" w:cs="Times New Roman"/>
        </w:rPr>
        <w:t xml:space="preserve">) states that social media marketing is the most cost-effective way of increasing a wider audience and awareness to your brand as platforms such as Facebook are completely free. As the Glynn is a not-for-profit organisation, they can really do with this as they don’t have a big enough budget to risk any other form of achieving their objective. </w:t>
      </w:r>
      <w:r w:rsidR="00FE2BC7">
        <w:rPr>
          <w:rFonts w:ascii="Times New Roman" w:hAnsi="Times New Roman" w:cs="Times New Roman"/>
        </w:rPr>
        <w:t xml:space="preserve">However, </w:t>
      </w:r>
      <w:r w:rsidR="0097439F">
        <w:rPr>
          <w:rFonts w:ascii="Times New Roman" w:hAnsi="Times New Roman" w:cs="Times New Roman"/>
        </w:rPr>
        <w:t>Scott</w:t>
      </w:r>
      <w:r w:rsidR="00FE2BC7">
        <w:rPr>
          <w:rFonts w:ascii="Times New Roman" w:hAnsi="Times New Roman" w:cs="Times New Roman"/>
        </w:rPr>
        <w:t xml:space="preserve"> (</w:t>
      </w:r>
      <w:r w:rsidR="0097439F">
        <w:rPr>
          <w:rFonts w:ascii="Times New Roman" w:hAnsi="Times New Roman" w:cs="Times New Roman"/>
        </w:rPr>
        <w:t>2009</w:t>
      </w:r>
      <w:r w:rsidR="00FE2BC7">
        <w:rPr>
          <w:rFonts w:ascii="Times New Roman" w:hAnsi="Times New Roman" w:cs="Times New Roman"/>
        </w:rPr>
        <w:t>) adds the biggest concern is to actually make their posts go ‘viral’ so that more people can see and hear about their organisation</w:t>
      </w:r>
      <w:r w:rsidR="002F0E50">
        <w:rPr>
          <w:rFonts w:ascii="Times New Roman" w:hAnsi="Times New Roman" w:cs="Times New Roman"/>
        </w:rPr>
        <w:t xml:space="preserve">. </w:t>
      </w:r>
      <w:r w:rsidR="00CE1C1F">
        <w:rPr>
          <w:rFonts w:ascii="Times New Roman" w:hAnsi="Times New Roman" w:cs="Times New Roman"/>
        </w:rPr>
        <w:t xml:space="preserve">This is measurable as it doesn’t have to take a long time to complete the POST framework as it’s all basics on their social media accounts that they already have with customers they already have. </w:t>
      </w:r>
    </w:p>
    <w:p w14:paraId="30841E26" w14:textId="2B1A2B31" w:rsidR="00B57C0B" w:rsidRDefault="00B57C0B" w:rsidP="00C41377">
      <w:pPr>
        <w:rPr>
          <w:rFonts w:ascii="Times New Roman" w:hAnsi="Times New Roman" w:cs="Times New Roman"/>
        </w:rPr>
      </w:pPr>
    </w:p>
    <w:p w14:paraId="25F7B4EB" w14:textId="2AE4651A" w:rsidR="002F0E50" w:rsidRDefault="002F0E50" w:rsidP="00C41377">
      <w:pPr>
        <w:rPr>
          <w:rFonts w:ascii="Times New Roman" w:hAnsi="Times New Roman" w:cs="Times New Roman"/>
        </w:rPr>
      </w:pPr>
    </w:p>
    <w:p w14:paraId="06A05A10" w14:textId="7807A46B" w:rsidR="002F0E50" w:rsidRDefault="002F0E50" w:rsidP="00C41377">
      <w:pPr>
        <w:rPr>
          <w:rFonts w:ascii="Times New Roman" w:hAnsi="Times New Roman" w:cs="Times New Roman"/>
        </w:rPr>
      </w:pPr>
    </w:p>
    <w:p w14:paraId="583B9A00" w14:textId="77777777" w:rsidR="00CE1C1F" w:rsidRDefault="00CE1C1F" w:rsidP="00C41377">
      <w:pPr>
        <w:rPr>
          <w:rFonts w:ascii="Times New Roman" w:hAnsi="Times New Roman" w:cs="Times New Roman"/>
        </w:rPr>
      </w:pPr>
    </w:p>
    <w:p w14:paraId="1F4B48B4" w14:textId="5EAF0C6D" w:rsidR="00542220" w:rsidRDefault="00F85EA9" w:rsidP="00C41377">
      <w:pPr>
        <w:rPr>
          <w:rFonts w:ascii="Times New Roman" w:hAnsi="Times New Roman" w:cs="Times New Roman"/>
        </w:rPr>
      </w:pPr>
      <w:r>
        <w:rPr>
          <w:rFonts w:ascii="Times New Roman" w:hAnsi="Times New Roman" w:cs="Times New Roman"/>
        </w:rPr>
        <w:lastRenderedPageBreak/>
        <w:t xml:space="preserve">2.4 </w:t>
      </w:r>
      <w:r w:rsidR="00542220">
        <w:rPr>
          <w:rFonts w:ascii="Times New Roman" w:hAnsi="Times New Roman" w:cs="Times New Roman"/>
        </w:rPr>
        <w:t xml:space="preserve">Strategy on segmentation, targeting, and positioning </w:t>
      </w:r>
    </w:p>
    <w:p w14:paraId="7DF6A07F" w14:textId="739F0BD4" w:rsidR="00A57E2B" w:rsidRDefault="00237832" w:rsidP="00C41377">
      <w:pPr>
        <w:rPr>
          <w:rFonts w:ascii="Times New Roman" w:hAnsi="Times New Roman" w:cs="Times New Roman"/>
        </w:rPr>
      </w:pPr>
      <w:r>
        <w:rPr>
          <w:rFonts w:ascii="Times New Roman" w:hAnsi="Times New Roman" w:cs="Times New Roman"/>
        </w:rPr>
        <w:t>According to Chaffey (2012) d</w:t>
      </w:r>
      <w:r w:rsidR="00EE52DE">
        <w:rPr>
          <w:rFonts w:ascii="Times New Roman" w:hAnsi="Times New Roman" w:cs="Times New Roman"/>
        </w:rPr>
        <w:t xml:space="preserve">igital marketing strategy </w:t>
      </w:r>
      <w:r>
        <w:rPr>
          <w:rFonts w:ascii="Times New Roman" w:hAnsi="Times New Roman" w:cs="Times New Roman"/>
        </w:rPr>
        <w:t xml:space="preserve">involves </w:t>
      </w:r>
      <w:proofErr w:type="gramStart"/>
      <w:r>
        <w:rPr>
          <w:rFonts w:ascii="Times New Roman" w:hAnsi="Times New Roman" w:cs="Times New Roman"/>
        </w:rPr>
        <w:t>making adjustments to</w:t>
      </w:r>
      <w:proofErr w:type="gramEnd"/>
      <w:r>
        <w:rPr>
          <w:rFonts w:ascii="Times New Roman" w:hAnsi="Times New Roman" w:cs="Times New Roman"/>
        </w:rPr>
        <w:t xml:space="preserve"> marketing strategy to take advantage of all their benefits of their channels. </w:t>
      </w:r>
    </w:p>
    <w:p w14:paraId="3795B349" w14:textId="3482279F" w:rsidR="00043124" w:rsidRDefault="00043124" w:rsidP="00043124">
      <w:pPr>
        <w:jc w:val="center"/>
        <w:rPr>
          <w:rFonts w:ascii="Times New Roman" w:hAnsi="Times New Roman" w:cs="Times New Roman"/>
        </w:rPr>
      </w:pPr>
      <w:r w:rsidRPr="00043124">
        <w:rPr>
          <w:rFonts w:ascii="Times New Roman" w:hAnsi="Times New Roman" w:cs="Times New Roman"/>
          <w:noProof/>
        </w:rPr>
        <w:drawing>
          <wp:inline distT="0" distB="0" distL="0" distR="0" wp14:anchorId="094F45E0" wp14:editId="6876C533">
            <wp:extent cx="3881833" cy="3086100"/>
            <wp:effectExtent l="0" t="0" r="4445" b="0"/>
            <wp:docPr id="65539" name="Picture 6" descr="M04NF015">
              <a:extLst xmlns:a="http://schemas.openxmlformats.org/drawingml/2006/main">
                <a:ext uri="{FF2B5EF4-FFF2-40B4-BE49-F238E27FC236}">
                  <a16:creationId xmlns:a16="http://schemas.microsoft.com/office/drawing/2014/main" id="{F36EF596-DF4C-654F-B769-48B6D69F5CCC}"/>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39" name="Picture 6" descr="M04NF015">
                      <a:extLst>
                        <a:ext uri="{FF2B5EF4-FFF2-40B4-BE49-F238E27FC236}">
                          <a16:creationId xmlns:a16="http://schemas.microsoft.com/office/drawing/2014/main" id="{F36EF596-DF4C-654F-B769-48B6D69F5CCC}"/>
                        </a:ext>
                      </a:extLst>
                    </pic:cNvPr>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891157" cy="3093513"/>
                    </a:xfrm>
                    <a:prstGeom prst="rect">
                      <a:avLst/>
                    </a:prstGeom>
                    <a:noFill/>
                    <a:ln>
                      <a:noFill/>
                    </a:ln>
                    <a:extLst/>
                  </pic:spPr>
                </pic:pic>
              </a:graphicData>
            </a:graphic>
          </wp:inline>
        </w:drawing>
      </w:r>
    </w:p>
    <w:p w14:paraId="0036DAA1" w14:textId="297476AA" w:rsidR="00043124" w:rsidRDefault="00043124" w:rsidP="00043124">
      <w:pPr>
        <w:jc w:val="center"/>
        <w:rPr>
          <w:rFonts w:ascii="Times New Roman" w:hAnsi="Times New Roman" w:cs="Times New Roman"/>
        </w:rPr>
      </w:pPr>
      <w:r>
        <w:rPr>
          <w:rFonts w:ascii="Times New Roman" w:hAnsi="Times New Roman" w:cs="Times New Roman"/>
        </w:rPr>
        <w:t>(Figure 1: stages in target marketing strategy development, Chaffey 2012)</w:t>
      </w:r>
    </w:p>
    <w:p w14:paraId="75A55118" w14:textId="3566667F" w:rsidR="00DA09E9" w:rsidRDefault="00F636F8" w:rsidP="00043124">
      <w:pPr>
        <w:rPr>
          <w:rFonts w:ascii="Times New Roman" w:hAnsi="Times New Roman" w:cs="Times New Roman"/>
        </w:rPr>
      </w:pPr>
      <w:r>
        <w:rPr>
          <w:rFonts w:ascii="Times New Roman" w:hAnsi="Times New Roman" w:cs="Times New Roman"/>
        </w:rPr>
        <w:t>Brown</w:t>
      </w:r>
      <w:r w:rsidR="00F63A55">
        <w:rPr>
          <w:rFonts w:ascii="Times New Roman" w:hAnsi="Times New Roman" w:cs="Times New Roman"/>
        </w:rPr>
        <w:t xml:space="preserve"> (</w:t>
      </w:r>
      <w:r>
        <w:rPr>
          <w:rFonts w:ascii="Times New Roman" w:hAnsi="Times New Roman" w:cs="Times New Roman"/>
        </w:rPr>
        <w:t>2012</w:t>
      </w:r>
      <w:r w:rsidR="00F63A55">
        <w:rPr>
          <w:rFonts w:ascii="Times New Roman" w:hAnsi="Times New Roman" w:cs="Times New Roman"/>
        </w:rPr>
        <w:t xml:space="preserve">) states that segmentation is a management technique </w:t>
      </w:r>
      <w:r w:rsidR="00DC628D">
        <w:rPr>
          <w:rFonts w:ascii="Times New Roman" w:hAnsi="Times New Roman" w:cs="Times New Roman"/>
        </w:rPr>
        <w:t xml:space="preserve">that allows </w:t>
      </w:r>
      <w:r w:rsidR="007402B4">
        <w:rPr>
          <w:rFonts w:ascii="Times New Roman" w:hAnsi="Times New Roman" w:cs="Times New Roman"/>
        </w:rPr>
        <w:t xml:space="preserve">businesses to focus their efforts on their customers. Segmentation assesses current market size, competitor market shares within the segment, current and future market share etc. The Glynn Vivian need to understand their </w:t>
      </w:r>
      <w:proofErr w:type="spellStart"/>
      <w:r w:rsidR="007402B4">
        <w:rPr>
          <w:rFonts w:ascii="Times New Roman" w:hAnsi="Times New Roman" w:cs="Times New Roman"/>
        </w:rPr>
        <w:t>customers</w:t>
      </w:r>
      <w:proofErr w:type="spellEnd"/>
      <w:r w:rsidR="007402B4">
        <w:rPr>
          <w:rFonts w:ascii="Times New Roman" w:hAnsi="Times New Roman" w:cs="Times New Roman"/>
        </w:rPr>
        <w:t xml:space="preserve"> needs at this point, to see </w:t>
      </w:r>
      <w:r>
        <w:rPr>
          <w:rFonts w:ascii="Times New Roman" w:hAnsi="Times New Roman" w:cs="Times New Roman"/>
        </w:rPr>
        <w:t>exactly what they want and expect from their social media and email channel</w:t>
      </w:r>
      <w:r w:rsidR="00CE1C1F">
        <w:rPr>
          <w:rFonts w:ascii="Times New Roman" w:hAnsi="Times New Roman" w:cs="Times New Roman"/>
        </w:rPr>
        <w:t xml:space="preserve">, to achieve this they could create an online questionnaire for them to fill out in their own time, they would only need to ask a few in depth questions to identify what exactly it is their customers want from them. </w:t>
      </w:r>
    </w:p>
    <w:p w14:paraId="224D52AF" w14:textId="1BD7EC74" w:rsidR="00DA09E9" w:rsidRDefault="00B9174F" w:rsidP="00DA09E9">
      <w:pPr>
        <w:ind w:firstLine="720"/>
        <w:rPr>
          <w:rFonts w:ascii="Times New Roman" w:hAnsi="Times New Roman" w:cs="Times New Roman"/>
        </w:rPr>
      </w:pPr>
      <w:r>
        <w:rPr>
          <w:rFonts w:ascii="Times New Roman" w:hAnsi="Times New Roman" w:cs="Times New Roman"/>
        </w:rPr>
        <w:t xml:space="preserve">Next is targeting, </w:t>
      </w:r>
      <w:r w:rsidR="008C4337">
        <w:rPr>
          <w:rFonts w:ascii="Times New Roman" w:hAnsi="Times New Roman" w:cs="Times New Roman"/>
        </w:rPr>
        <w:t>Godin</w:t>
      </w:r>
      <w:r>
        <w:rPr>
          <w:rFonts w:ascii="Times New Roman" w:hAnsi="Times New Roman" w:cs="Times New Roman"/>
        </w:rPr>
        <w:t xml:space="preserve"> (</w:t>
      </w:r>
      <w:r w:rsidR="008C4337">
        <w:rPr>
          <w:rFonts w:ascii="Times New Roman" w:hAnsi="Times New Roman" w:cs="Times New Roman"/>
        </w:rPr>
        <w:t>2007</w:t>
      </w:r>
      <w:r>
        <w:rPr>
          <w:rFonts w:ascii="Times New Roman" w:hAnsi="Times New Roman" w:cs="Times New Roman"/>
        </w:rPr>
        <w:t xml:space="preserve">) describes targeting as </w:t>
      </w:r>
      <w:r w:rsidR="00837E8A">
        <w:rPr>
          <w:rFonts w:ascii="Times New Roman" w:hAnsi="Times New Roman" w:cs="Times New Roman"/>
        </w:rPr>
        <w:t xml:space="preserve">identifying a company’s web presence and email marketing by being more focussed on their customers. This is where they will evaluate and select target segments, for example, the gallery must ensure all of their posts are targeted to the right gender, right age, and overall right audience. </w:t>
      </w:r>
      <w:r w:rsidR="00B961D1">
        <w:rPr>
          <w:rFonts w:ascii="Times New Roman" w:hAnsi="Times New Roman" w:cs="Times New Roman"/>
        </w:rPr>
        <w:t xml:space="preserve">To achieve this, </w:t>
      </w:r>
      <w:r w:rsidR="00B961D1">
        <w:rPr>
          <w:rFonts w:ascii="Times New Roman" w:hAnsi="Times New Roman" w:cs="Times New Roman"/>
        </w:rPr>
        <w:lastRenderedPageBreak/>
        <w:t xml:space="preserve">the gallery needs to find out exactly what age group and gender are attending, they can do this by checking their attendance records for each class they hold or even by members of staff asking the classes to interact with them and become more of a friendly level. After finding out who attends and who doesn’t, they will be able to focus on ensuring they add new elements to the age group who don’t attend to target them. </w:t>
      </w:r>
    </w:p>
    <w:p w14:paraId="0991C155" w14:textId="2C95DFAF" w:rsidR="00837E8A" w:rsidRDefault="00837E8A" w:rsidP="00DA09E9">
      <w:pPr>
        <w:ind w:firstLine="720"/>
        <w:rPr>
          <w:rFonts w:ascii="Times New Roman" w:hAnsi="Times New Roman" w:cs="Times New Roman"/>
        </w:rPr>
      </w:pPr>
      <w:r>
        <w:rPr>
          <w:rFonts w:ascii="Times New Roman" w:hAnsi="Times New Roman" w:cs="Times New Roman"/>
        </w:rPr>
        <w:t xml:space="preserve">Finally, positioning is described by </w:t>
      </w:r>
      <w:r w:rsidR="008C4337">
        <w:rPr>
          <w:rFonts w:ascii="Times New Roman" w:hAnsi="Times New Roman" w:cs="Times New Roman"/>
        </w:rPr>
        <w:t>Armstrong et al</w:t>
      </w:r>
      <w:r>
        <w:rPr>
          <w:rFonts w:ascii="Times New Roman" w:hAnsi="Times New Roman" w:cs="Times New Roman"/>
        </w:rPr>
        <w:t xml:space="preserve"> (</w:t>
      </w:r>
      <w:r w:rsidR="008C4337">
        <w:rPr>
          <w:rFonts w:ascii="Times New Roman" w:hAnsi="Times New Roman" w:cs="Times New Roman"/>
        </w:rPr>
        <w:t>2015</w:t>
      </w:r>
      <w:r>
        <w:rPr>
          <w:rFonts w:ascii="Times New Roman" w:hAnsi="Times New Roman" w:cs="Times New Roman"/>
        </w:rPr>
        <w:t xml:space="preserve">) as the customers perception of the product or services offer in comparison to their competitors. </w:t>
      </w:r>
      <w:r w:rsidR="00C64244">
        <w:rPr>
          <w:rFonts w:ascii="Times New Roman" w:hAnsi="Times New Roman" w:cs="Times New Roman"/>
        </w:rPr>
        <w:t xml:space="preserve">The aim of positioning is to develop a ‘differential advantage’ </w:t>
      </w:r>
      <w:r w:rsidR="00DA09E9">
        <w:rPr>
          <w:rFonts w:ascii="Times New Roman" w:hAnsi="Times New Roman" w:cs="Times New Roman"/>
        </w:rPr>
        <w:t xml:space="preserve">over competitors using the marketing mix to identify the differences between themselves and their competitors. </w:t>
      </w:r>
      <w:r w:rsidR="008C4337">
        <w:rPr>
          <w:rFonts w:ascii="Times New Roman" w:hAnsi="Times New Roman" w:cs="Times New Roman"/>
        </w:rPr>
        <w:t>Barnes et al (2004) mentions a</w:t>
      </w:r>
      <w:r w:rsidR="00DA09E9">
        <w:rPr>
          <w:rFonts w:ascii="Times New Roman" w:hAnsi="Times New Roman" w:cs="Times New Roman"/>
        </w:rPr>
        <w:t xml:space="preserve"> way of doing this is online value proposition (OVP) which is the benefits of the differences between an organisation and its competitor, an OVP involves communicating these messages to all appropriate </w:t>
      </w:r>
      <w:r w:rsidR="008C4337">
        <w:rPr>
          <w:rFonts w:ascii="Times New Roman" w:hAnsi="Times New Roman" w:cs="Times New Roman"/>
        </w:rPr>
        <w:t xml:space="preserve">online and offline customers in different levels. This comes with the benefit that it helps provide a focus to marketing efforts so that staff are aware of the purpose of their sites. </w:t>
      </w:r>
      <w:r w:rsidR="00B961D1">
        <w:rPr>
          <w:rFonts w:ascii="Times New Roman" w:hAnsi="Times New Roman" w:cs="Times New Roman"/>
        </w:rPr>
        <w:t>The gallery can achieve this by researching into their main competitors and identifying their unique selling point, after this they can work around it to come up with their own that’s different and even more unique, this would be beneficial as their competitors are in the same sector meaning there is a high possibility that their target audience is the same.</w:t>
      </w:r>
    </w:p>
    <w:p w14:paraId="4A2A8B94" w14:textId="343A28A0" w:rsidR="00542220" w:rsidRDefault="008C4337" w:rsidP="00B961D1">
      <w:pPr>
        <w:ind w:firstLine="720"/>
        <w:rPr>
          <w:rFonts w:ascii="Times New Roman" w:hAnsi="Times New Roman" w:cs="Times New Roman"/>
        </w:rPr>
      </w:pPr>
      <w:r>
        <w:rPr>
          <w:rFonts w:ascii="Times New Roman" w:hAnsi="Times New Roman" w:cs="Times New Roman"/>
        </w:rPr>
        <w:t xml:space="preserve">The Glynn Vivian Art Gallery </w:t>
      </w:r>
      <w:r w:rsidR="00F845C3">
        <w:rPr>
          <w:rFonts w:ascii="Times New Roman" w:hAnsi="Times New Roman" w:cs="Times New Roman"/>
        </w:rPr>
        <w:t>need to ensure they know who their customers are, exactly what they want and expect, and give them more than what their competitors can offer them. Strategy plays a big part in overcoming their objectives as promotion, engagement, and customer behaviour can all either be a part of it or be a reason as to why they’re failing their customers (Fill, 2009).</w:t>
      </w:r>
      <w:r w:rsidR="0015030F">
        <w:rPr>
          <w:rFonts w:ascii="Times New Roman" w:hAnsi="Times New Roman" w:cs="Times New Roman"/>
        </w:rPr>
        <w:t xml:space="preserve"> </w:t>
      </w:r>
      <w:r w:rsidR="00B961D1">
        <w:rPr>
          <w:rFonts w:ascii="Times New Roman" w:hAnsi="Times New Roman" w:cs="Times New Roman"/>
        </w:rPr>
        <w:t xml:space="preserve">If they gallery can do this, they will achieve their objectives as their customers play the biggest part of involvement when it comes to their objectives as they are set in place for them. </w:t>
      </w:r>
    </w:p>
    <w:p w14:paraId="33B94BE2" w14:textId="771DFF21" w:rsidR="00B57C0B" w:rsidRDefault="00F85EA9" w:rsidP="00C41377">
      <w:pPr>
        <w:rPr>
          <w:rFonts w:ascii="Times New Roman" w:hAnsi="Times New Roman" w:cs="Times New Roman"/>
        </w:rPr>
      </w:pPr>
      <w:r>
        <w:rPr>
          <w:rFonts w:ascii="Times New Roman" w:hAnsi="Times New Roman" w:cs="Times New Roman"/>
        </w:rPr>
        <w:lastRenderedPageBreak/>
        <w:t xml:space="preserve">2.5 </w:t>
      </w:r>
      <w:r w:rsidR="00B57C0B">
        <w:rPr>
          <w:rFonts w:ascii="Times New Roman" w:hAnsi="Times New Roman" w:cs="Times New Roman"/>
        </w:rPr>
        <w:t xml:space="preserve">Conclusion </w:t>
      </w:r>
    </w:p>
    <w:p w14:paraId="4634AC49" w14:textId="6DC24382" w:rsidR="00B57C0B" w:rsidRDefault="00B57C0B" w:rsidP="00C41377">
      <w:pPr>
        <w:rPr>
          <w:rFonts w:ascii="Times New Roman" w:hAnsi="Times New Roman" w:cs="Times New Roman"/>
        </w:rPr>
      </w:pPr>
    </w:p>
    <w:p w14:paraId="50A4CE02" w14:textId="12A980C9" w:rsidR="00B57C0B" w:rsidRDefault="00116E24" w:rsidP="00C41377">
      <w:pPr>
        <w:rPr>
          <w:rFonts w:ascii="Times New Roman" w:hAnsi="Times New Roman" w:cs="Times New Roman"/>
        </w:rPr>
      </w:pPr>
      <w:r>
        <w:rPr>
          <w:rFonts w:ascii="Times New Roman" w:hAnsi="Times New Roman" w:cs="Times New Roman"/>
        </w:rPr>
        <w:t xml:space="preserve">After realising The Glynn Vivian Art Gallery’s main </w:t>
      </w:r>
      <w:r w:rsidR="00DB0B63">
        <w:rPr>
          <w:rFonts w:ascii="Times New Roman" w:hAnsi="Times New Roman" w:cs="Times New Roman"/>
        </w:rPr>
        <w:t xml:space="preserve">digital marketing objectives within the email and social media marketing channels, it’s clear that they have all the skills and resources to be able to overcome them as </w:t>
      </w:r>
      <w:r w:rsidR="00C611FE">
        <w:rPr>
          <w:rFonts w:ascii="Times New Roman" w:hAnsi="Times New Roman" w:cs="Times New Roman"/>
        </w:rPr>
        <w:t xml:space="preserve">they </w:t>
      </w:r>
      <w:r w:rsidR="0053275C">
        <w:rPr>
          <w:rFonts w:ascii="Times New Roman" w:hAnsi="Times New Roman" w:cs="Times New Roman"/>
        </w:rPr>
        <w:t xml:space="preserve">known their target audience, their aim, and their differential advantages to stand out from their competitors. Most importantly they have the ability to overcome their objectives strategically using segmentation, targeting, and positioning. </w:t>
      </w:r>
    </w:p>
    <w:p w14:paraId="5472B540" w14:textId="459A6436" w:rsidR="0053275C" w:rsidRDefault="0053275C" w:rsidP="00C41377">
      <w:pPr>
        <w:rPr>
          <w:rFonts w:ascii="Times New Roman" w:hAnsi="Times New Roman" w:cs="Times New Roman"/>
        </w:rPr>
      </w:pPr>
    </w:p>
    <w:p w14:paraId="4F033EDD" w14:textId="4A8F768E" w:rsidR="00B961D1" w:rsidRDefault="00B961D1" w:rsidP="00C41377">
      <w:pPr>
        <w:rPr>
          <w:rFonts w:ascii="Times New Roman" w:hAnsi="Times New Roman" w:cs="Times New Roman"/>
        </w:rPr>
      </w:pPr>
    </w:p>
    <w:p w14:paraId="7CC4105B" w14:textId="36354DCE" w:rsidR="00B961D1" w:rsidRDefault="00B961D1" w:rsidP="00C41377">
      <w:pPr>
        <w:rPr>
          <w:rFonts w:ascii="Times New Roman" w:hAnsi="Times New Roman" w:cs="Times New Roman"/>
        </w:rPr>
      </w:pPr>
    </w:p>
    <w:p w14:paraId="35F69CD9" w14:textId="50EBEF79" w:rsidR="00B961D1" w:rsidRDefault="00B961D1" w:rsidP="00C41377">
      <w:pPr>
        <w:rPr>
          <w:rFonts w:ascii="Times New Roman" w:hAnsi="Times New Roman" w:cs="Times New Roman"/>
        </w:rPr>
      </w:pPr>
    </w:p>
    <w:p w14:paraId="064EC91B" w14:textId="1785C39D" w:rsidR="00B961D1" w:rsidRDefault="00B961D1" w:rsidP="00C41377">
      <w:pPr>
        <w:rPr>
          <w:rFonts w:ascii="Times New Roman" w:hAnsi="Times New Roman" w:cs="Times New Roman"/>
        </w:rPr>
      </w:pPr>
    </w:p>
    <w:p w14:paraId="01AE175C" w14:textId="0EC2D62D" w:rsidR="00B961D1" w:rsidRDefault="00B961D1" w:rsidP="00C41377">
      <w:pPr>
        <w:rPr>
          <w:rFonts w:ascii="Times New Roman" w:hAnsi="Times New Roman" w:cs="Times New Roman"/>
        </w:rPr>
      </w:pPr>
    </w:p>
    <w:p w14:paraId="639F4734" w14:textId="707B71FA" w:rsidR="00B961D1" w:rsidRDefault="00B961D1" w:rsidP="00C41377">
      <w:pPr>
        <w:rPr>
          <w:rFonts w:ascii="Times New Roman" w:hAnsi="Times New Roman" w:cs="Times New Roman"/>
        </w:rPr>
      </w:pPr>
    </w:p>
    <w:p w14:paraId="4AD066BA" w14:textId="3801BE6B" w:rsidR="00B961D1" w:rsidRDefault="00B961D1" w:rsidP="00C41377">
      <w:pPr>
        <w:rPr>
          <w:rFonts w:ascii="Times New Roman" w:hAnsi="Times New Roman" w:cs="Times New Roman"/>
        </w:rPr>
      </w:pPr>
    </w:p>
    <w:p w14:paraId="35F2E856" w14:textId="42C80070" w:rsidR="00B961D1" w:rsidRDefault="00B961D1" w:rsidP="00C41377">
      <w:pPr>
        <w:rPr>
          <w:rFonts w:ascii="Times New Roman" w:hAnsi="Times New Roman" w:cs="Times New Roman"/>
        </w:rPr>
      </w:pPr>
    </w:p>
    <w:p w14:paraId="0DC59053" w14:textId="6F3E6623" w:rsidR="00B961D1" w:rsidRDefault="00B961D1" w:rsidP="00C41377">
      <w:pPr>
        <w:rPr>
          <w:rFonts w:ascii="Times New Roman" w:hAnsi="Times New Roman" w:cs="Times New Roman"/>
        </w:rPr>
      </w:pPr>
    </w:p>
    <w:p w14:paraId="47E15070" w14:textId="29D7BF1E" w:rsidR="00B961D1" w:rsidRDefault="00B961D1" w:rsidP="00C41377">
      <w:pPr>
        <w:rPr>
          <w:rFonts w:ascii="Times New Roman" w:hAnsi="Times New Roman" w:cs="Times New Roman"/>
        </w:rPr>
      </w:pPr>
    </w:p>
    <w:p w14:paraId="54CBA0FD" w14:textId="22EBE181" w:rsidR="00B961D1" w:rsidRDefault="00B961D1" w:rsidP="00C41377">
      <w:pPr>
        <w:rPr>
          <w:rFonts w:ascii="Times New Roman" w:hAnsi="Times New Roman" w:cs="Times New Roman"/>
        </w:rPr>
      </w:pPr>
    </w:p>
    <w:p w14:paraId="4E36D24D" w14:textId="77777777" w:rsidR="00B961D1" w:rsidRDefault="00B961D1" w:rsidP="00C41377">
      <w:pPr>
        <w:rPr>
          <w:rFonts w:ascii="Times New Roman" w:hAnsi="Times New Roman" w:cs="Times New Roman"/>
        </w:rPr>
      </w:pPr>
      <w:bookmarkStart w:id="0" w:name="_GoBack"/>
      <w:bookmarkEnd w:id="0"/>
    </w:p>
    <w:p w14:paraId="04B4F23E" w14:textId="4FAE201A" w:rsidR="006625C2" w:rsidRDefault="00F85EA9" w:rsidP="00C41377">
      <w:pPr>
        <w:rPr>
          <w:rFonts w:ascii="Times New Roman" w:hAnsi="Times New Roman" w:cs="Times New Roman"/>
          <w:highlight w:val="yellow"/>
        </w:rPr>
      </w:pPr>
      <w:r>
        <w:rPr>
          <w:rFonts w:ascii="Times New Roman" w:hAnsi="Times New Roman" w:cs="Times New Roman"/>
        </w:rPr>
        <w:lastRenderedPageBreak/>
        <w:t xml:space="preserve">3 </w:t>
      </w:r>
      <w:r w:rsidR="00B57C0B">
        <w:rPr>
          <w:rFonts w:ascii="Times New Roman" w:hAnsi="Times New Roman" w:cs="Times New Roman"/>
        </w:rPr>
        <w:t>References</w:t>
      </w:r>
    </w:p>
    <w:p w14:paraId="595D998A" w14:textId="66126B1F" w:rsidR="006625C2" w:rsidRDefault="006625C2" w:rsidP="002F5ABF">
      <w:pPr>
        <w:widowControl w:val="0"/>
        <w:spacing w:after="240"/>
        <w:ind w:firstLine="720"/>
        <w:rPr>
          <w:rFonts w:ascii="Times New Roman" w:hAnsi="Times New Roman" w:cs="Times New Roman"/>
          <w:szCs w:val="22"/>
          <w:lang w:val="en-US"/>
        </w:rPr>
      </w:pPr>
      <w:r>
        <w:rPr>
          <w:rFonts w:ascii="Times New Roman" w:hAnsi="Times New Roman" w:cs="Times New Roman"/>
          <w:szCs w:val="22"/>
          <w:lang w:val="en-US"/>
        </w:rPr>
        <w:t>Anderson, E.W., (1998), Customer satisfaction and word of mouth</w:t>
      </w:r>
      <w:r w:rsidR="008C218E">
        <w:rPr>
          <w:rFonts w:ascii="Times New Roman" w:hAnsi="Times New Roman" w:cs="Times New Roman"/>
          <w:szCs w:val="22"/>
          <w:lang w:val="en-US"/>
        </w:rPr>
        <w:t xml:space="preserve">, Journal of service research, 1(1), pp.5-17. </w:t>
      </w:r>
    </w:p>
    <w:p w14:paraId="6BA470C1" w14:textId="196DAA70" w:rsidR="008C4337" w:rsidRDefault="008C4337" w:rsidP="002F5ABF">
      <w:pPr>
        <w:widowControl w:val="0"/>
        <w:spacing w:after="240"/>
        <w:ind w:firstLine="720"/>
        <w:rPr>
          <w:rFonts w:ascii="Times New Roman" w:hAnsi="Times New Roman" w:cs="Times New Roman"/>
          <w:szCs w:val="22"/>
          <w:lang w:val="en-US"/>
        </w:rPr>
      </w:pPr>
      <w:r>
        <w:rPr>
          <w:rFonts w:ascii="Times New Roman" w:hAnsi="Times New Roman" w:cs="Times New Roman"/>
          <w:szCs w:val="22"/>
          <w:lang w:val="en-US"/>
        </w:rPr>
        <w:t xml:space="preserve">Armstrong, G., Kotler, P., </w:t>
      </w:r>
      <w:proofErr w:type="spellStart"/>
      <w:r>
        <w:rPr>
          <w:rFonts w:ascii="Times New Roman" w:hAnsi="Times New Roman" w:cs="Times New Roman"/>
          <w:szCs w:val="22"/>
          <w:lang w:val="en-US"/>
        </w:rPr>
        <w:t>Buchwitz</w:t>
      </w:r>
      <w:proofErr w:type="spellEnd"/>
      <w:r>
        <w:rPr>
          <w:rFonts w:ascii="Times New Roman" w:hAnsi="Times New Roman" w:cs="Times New Roman"/>
          <w:szCs w:val="22"/>
          <w:lang w:val="en-US"/>
        </w:rPr>
        <w:t xml:space="preserve">, L.A., </w:t>
      </w:r>
      <w:proofErr w:type="spellStart"/>
      <w:r>
        <w:rPr>
          <w:rFonts w:ascii="Times New Roman" w:hAnsi="Times New Roman" w:cs="Times New Roman"/>
          <w:szCs w:val="22"/>
          <w:lang w:val="en-US"/>
        </w:rPr>
        <w:t>Trifts</w:t>
      </w:r>
      <w:proofErr w:type="spellEnd"/>
      <w:r>
        <w:rPr>
          <w:rFonts w:ascii="Times New Roman" w:hAnsi="Times New Roman" w:cs="Times New Roman"/>
          <w:szCs w:val="22"/>
          <w:lang w:val="en-US"/>
        </w:rPr>
        <w:t xml:space="preserve">, V. and </w:t>
      </w:r>
      <w:proofErr w:type="spellStart"/>
      <w:r>
        <w:rPr>
          <w:rFonts w:ascii="Times New Roman" w:hAnsi="Times New Roman" w:cs="Times New Roman"/>
          <w:szCs w:val="22"/>
          <w:lang w:val="en-US"/>
        </w:rPr>
        <w:t>Gaudet</w:t>
      </w:r>
      <w:proofErr w:type="spellEnd"/>
      <w:r>
        <w:rPr>
          <w:rFonts w:ascii="Times New Roman" w:hAnsi="Times New Roman" w:cs="Times New Roman"/>
          <w:szCs w:val="22"/>
          <w:lang w:val="en-US"/>
        </w:rPr>
        <w:t xml:space="preserve">, D., (2015), Marketing: an introduction. </w:t>
      </w:r>
    </w:p>
    <w:p w14:paraId="1F304D87" w14:textId="7A54310D" w:rsidR="00F845C3" w:rsidRDefault="00F845C3" w:rsidP="002F5ABF">
      <w:pPr>
        <w:widowControl w:val="0"/>
        <w:spacing w:after="240"/>
        <w:ind w:firstLine="720"/>
        <w:rPr>
          <w:rFonts w:ascii="Times New Roman" w:hAnsi="Times New Roman" w:cs="Times New Roman"/>
          <w:szCs w:val="22"/>
          <w:lang w:val="en-US"/>
        </w:rPr>
      </w:pPr>
      <w:r>
        <w:rPr>
          <w:rFonts w:ascii="Times New Roman" w:hAnsi="Times New Roman" w:cs="Times New Roman"/>
          <w:szCs w:val="22"/>
          <w:lang w:val="en-US"/>
        </w:rPr>
        <w:t xml:space="preserve">Barnes, S.J. and </w:t>
      </w:r>
      <w:proofErr w:type="spellStart"/>
      <w:r>
        <w:rPr>
          <w:rFonts w:ascii="Times New Roman" w:hAnsi="Times New Roman" w:cs="Times New Roman"/>
          <w:szCs w:val="22"/>
          <w:lang w:val="en-US"/>
        </w:rPr>
        <w:t>Scornavacca</w:t>
      </w:r>
      <w:proofErr w:type="spellEnd"/>
      <w:r>
        <w:rPr>
          <w:rFonts w:ascii="Times New Roman" w:hAnsi="Times New Roman" w:cs="Times New Roman"/>
          <w:szCs w:val="22"/>
          <w:lang w:val="en-US"/>
        </w:rPr>
        <w:t>, E., (2004), Mobile marketing: the role of permission and acceptance, International Journal of Mobile Communications, 2(2), pp.128-139.</w:t>
      </w:r>
    </w:p>
    <w:p w14:paraId="7FE46C45" w14:textId="0B82308A" w:rsidR="00F636F8" w:rsidRPr="00F636F8" w:rsidRDefault="00F636F8" w:rsidP="00F636F8">
      <w:pPr>
        <w:widowControl w:val="0"/>
        <w:spacing w:after="240"/>
        <w:ind w:firstLine="720"/>
        <w:rPr>
          <w:rFonts w:ascii="Times New Roman" w:hAnsi="Times New Roman" w:cs="Times New Roman"/>
          <w:szCs w:val="22"/>
          <w:lang w:val="en-US"/>
        </w:rPr>
      </w:pPr>
      <w:r w:rsidRPr="00F636F8">
        <w:rPr>
          <w:rFonts w:ascii="Times New Roman" w:hAnsi="Times New Roman" w:cs="Times New Roman"/>
          <w:szCs w:val="22"/>
          <w:lang w:val="en-US"/>
        </w:rPr>
        <w:t xml:space="preserve">Brown, E. (2012) </w:t>
      </w:r>
      <w:r w:rsidRPr="00F636F8">
        <w:rPr>
          <w:rFonts w:ascii="Times New Roman" w:hAnsi="Times New Roman" w:cs="Times New Roman"/>
          <w:bCs/>
          <w:iCs/>
          <w:szCs w:val="22"/>
          <w:lang w:val="en-US"/>
        </w:rPr>
        <w:t xml:space="preserve">Working the crowd: social media marketing for business. </w:t>
      </w:r>
      <w:r w:rsidRPr="00F636F8">
        <w:rPr>
          <w:rFonts w:ascii="Times New Roman" w:hAnsi="Times New Roman" w:cs="Times New Roman"/>
          <w:szCs w:val="22"/>
          <w:lang w:val="en-US"/>
        </w:rPr>
        <w:t xml:space="preserve">2nd Ed., British Informatics Society Ltd: </w:t>
      </w:r>
      <w:proofErr w:type="spellStart"/>
      <w:r w:rsidRPr="00F636F8">
        <w:rPr>
          <w:rFonts w:ascii="Times New Roman" w:hAnsi="Times New Roman" w:cs="Times New Roman"/>
          <w:szCs w:val="22"/>
          <w:lang w:val="en-US"/>
        </w:rPr>
        <w:t>Swindon</w:t>
      </w:r>
      <w:proofErr w:type="spellEnd"/>
      <w:r w:rsidRPr="00F636F8">
        <w:rPr>
          <w:rFonts w:ascii="Times New Roman" w:hAnsi="Times New Roman" w:cs="Times New Roman"/>
          <w:szCs w:val="22"/>
          <w:lang w:val="en-US"/>
        </w:rPr>
        <w:t xml:space="preserve"> </w:t>
      </w:r>
    </w:p>
    <w:p w14:paraId="4493FB3A" w14:textId="097C78CC" w:rsidR="002F5ABF" w:rsidRDefault="002F5ABF" w:rsidP="002F5ABF">
      <w:pPr>
        <w:widowControl w:val="0"/>
        <w:spacing w:after="240"/>
        <w:ind w:firstLine="720"/>
        <w:rPr>
          <w:rFonts w:ascii="Times New Roman" w:hAnsi="Times New Roman" w:cs="Times New Roman"/>
          <w:szCs w:val="22"/>
          <w:lang w:val="en-US"/>
        </w:rPr>
      </w:pPr>
      <w:r w:rsidRPr="00BC5872">
        <w:rPr>
          <w:rFonts w:ascii="Times New Roman" w:hAnsi="Times New Roman" w:cs="Times New Roman"/>
          <w:szCs w:val="22"/>
          <w:lang w:val="en-US"/>
        </w:rPr>
        <w:t>Chaffey</w:t>
      </w:r>
      <w:r w:rsidRPr="00113E18">
        <w:rPr>
          <w:rFonts w:ascii="Times New Roman" w:hAnsi="Times New Roman" w:cs="Times New Roman"/>
          <w:szCs w:val="22"/>
          <w:lang w:val="en-US"/>
        </w:rPr>
        <w:t xml:space="preserve">, D. and Ellis-Chadwick, F. (2012) </w:t>
      </w:r>
      <w:r w:rsidRPr="00113E18">
        <w:rPr>
          <w:rFonts w:ascii="Times New Roman" w:hAnsi="Times New Roman" w:cs="Times New Roman"/>
          <w:bCs/>
          <w:iCs/>
          <w:szCs w:val="22"/>
          <w:lang w:val="en-US"/>
        </w:rPr>
        <w:t xml:space="preserve">Digital Marketing: strategy, implementation and practice. </w:t>
      </w:r>
      <w:r w:rsidRPr="00113E18">
        <w:rPr>
          <w:rFonts w:ascii="Times New Roman" w:hAnsi="Times New Roman" w:cs="Times New Roman"/>
          <w:szCs w:val="22"/>
          <w:lang w:val="en-US"/>
        </w:rPr>
        <w:t xml:space="preserve">5th Ed., FT Prentice Hall: Harlow </w:t>
      </w:r>
    </w:p>
    <w:p w14:paraId="0732ECB9" w14:textId="3CB3E585" w:rsidR="00FE2BC7" w:rsidRDefault="00FE2BC7" w:rsidP="002F5ABF">
      <w:pPr>
        <w:widowControl w:val="0"/>
        <w:spacing w:after="240"/>
        <w:ind w:firstLine="720"/>
        <w:rPr>
          <w:rFonts w:ascii="Times New Roman" w:hAnsi="Times New Roman" w:cs="Times New Roman"/>
          <w:szCs w:val="22"/>
          <w:lang w:val="en-US"/>
        </w:rPr>
      </w:pPr>
      <w:proofErr w:type="spellStart"/>
      <w:r>
        <w:rPr>
          <w:rFonts w:ascii="Times New Roman" w:hAnsi="Times New Roman" w:cs="Times New Roman"/>
          <w:szCs w:val="22"/>
          <w:lang w:val="en-US"/>
        </w:rPr>
        <w:t>Edosomwan</w:t>
      </w:r>
      <w:proofErr w:type="spellEnd"/>
      <w:r>
        <w:rPr>
          <w:rFonts w:ascii="Times New Roman" w:hAnsi="Times New Roman" w:cs="Times New Roman"/>
          <w:szCs w:val="22"/>
          <w:lang w:val="en-US"/>
        </w:rPr>
        <w:t xml:space="preserve">, S., </w:t>
      </w:r>
      <w:proofErr w:type="spellStart"/>
      <w:r>
        <w:rPr>
          <w:rFonts w:ascii="Times New Roman" w:hAnsi="Times New Roman" w:cs="Times New Roman"/>
          <w:szCs w:val="22"/>
          <w:lang w:val="en-US"/>
        </w:rPr>
        <w:t>Prakasan</w:t>
      </w:r>
      <w:proofErr w:type="spellEnd"/>
      <w:r>
        <w:rPr>
          <w:rFonts w:ascii="Times New Roman" w:hAnsi="Times New Roman" w:cs="Times New Roman"/>
          <w:szCs w:val="22"/>
          <w:lang w:val="en-US"/>
        </w:rPr>
        <w:t xml:space="preserve">, S.K., </w:t>
      </w:r>
      <w:proofErr w:type="spellStart"/>
      <w:r>
        <w:rPr>
          <w:rFonts w:ascii="Times New Roman" w:hAnsi="Times New Roman" w:cs="Times New Roman"/>
          <w:szCs w:val="22"/>
          <w:lang w:val="en-US"/>
        </w:rPr>
        <w:t>Kouame</w:t>
      </w:r>
      <w:proofErr w:type="spellEnd"/>
      <w:r>
        <w:rPr>
          <w:rFonts w:ascii="Times New Roman" w:hAnsi="Times New Roman" w:cs="Times New Roman"/>
          <w:szCs w:val="22"/>
          <w:lang w:val="en-US"/>
        </w:rPr>
        <w:t xml:space="preserve">, DD., Watson, J. and Seymour, t., (2011), The history of social media and its impact on business, </w:t>
      </w:r>
      <w:r w:rsidR="0097439F">
        <w:rPr>
          <w:rFonts w:ascii="Times New Roman" w:hAnsi="Times New Roman" w:cs="Times New Roman"/>
          <w:szCs w:val="22"/>
          <w:lang w:val="en-US"/>
        </w:rPr>
        <w:t xml:space="preserve">Journal of Applied Management and Entrepreneurship, 16(3), pp.79-91. </w:t>
      </w:r>
    </w:p>
    <w:p w14:paraId="5C78E2D3" w14:textId="5A9966E1" w:rsidR="00F845C3" w:rsidRDefault="00F845C3" w:rsidP="002F5ABF">
      <w:pPr>
        <w:widowControl w:val="0"/>
        <w:spacing w:after="240"/>
        <w:ind w:firstLine="720"/>
        <w:rPr>
          <w:rFonts w:ascii="Times New Roman" w:hAnsi="Times New Roman" w:cs="Times New Roman"/>
          <w:szCs w:val="22"/>
          <w:lang w:val="en-US"/>
        </w:rPr>
      </w:pPr>
      <w:r>
        <w:rPr>
          <w:rFonts w:ascii="Times New Roman" w:hAnsi="Times New Roman" w:cs="Times New Roman"/>
          <w:szCs w:val="22"/>
          <w:lang w:val="en-US"/>
        </w:rPr>
        <w:t xml:space="preserve">Fill, C., (2009), Marketing communications: interactivity, communities and content, Pearson Education. </w:t>
      </w:r>
    </w:p>
    <w:p w14:paraId="0DCEB266" w14:textId="573FBCA7" w:rsidR="006D2AD4" w:rsidRDefault="006D2AD4" w:rsidP="002F5ABF">
      <w:pPr>
        <w:widowControl w:val="0"/>
        <w:spacing w:after="240"/>
        <w:ind w:firstLine="720"/>
        <w:rPr>
          <w:rFonts w:ascii="Times New Roman" w:hAnsi="Times New Roman" w:cs="Times New Roman"/>
          <w:szCs w:val="22"/>
          <w:lang w:val="en-US"/>
        </w:rPr>
      </w:pPr>
      <w:r>
        <w:rPr>
          <w:rFonts w:ascii="Times New Roman" w:hAnsi="Times New Roman" w:cs="Times New Roman"/>
          <w:szCs w:val="22"/>
          <w:lang w:val="en-US"/>
        </w:rPr>
        <w:t xml:space="preserve">Forrester (2007), Consumer trends survey North America – leveraging user-generated content, January, Brian Haven. </w:t>
      </w:r>
    </w:p>
    <w:p w14:paraId="43353799" w14:textId="60410839" w:rsidR="008C4337" w:rsidRPr="008C4337" w:rsidRDefault="008C4337" w:rsidP="008C4337">
      <w:pPr>
        <w:widowControl w:val="0"/>
        <w:ind w:firstLine="720"/>
        <w:rPr>
          <w:rFonts w:ascii="Times New Roman" w:hAnsi="Times New Roman" w:cs="Times New Roman"/>
          <w:szCs w:val="22"/>
          <w:lang w:val="en-US"/>
        </w:rPr>
      </w:pPr>
      <w:r w:rsidRPr="008C4337">
        <w:rPr>
          <w:rFonts w:ascii="Times New Roman" w:hAnsi="Times New Roman" w:cs="Times New Roman"/>
          <w:szCs w:val="22"/>
          <w:lang w:val="en-US"/>
        </w:rPr>
        <w:t xml:space="preserve">Godin, S. (2007) </w:t>
      </w:r>
      <w:r w:rsidRPr="008C4337">
        <w:rPr>
          <w:rFonts w:ascii="Times New Roman" w:hAnsi="Times New Roman" w:cs="Times New Roman"/>
          <w:bCs/>
          <w:iCs/>
          <w:szCs w:val="22"/>
          <w:lang w:val="en-US"/>
        </w:rPr>
        <w:t xml:space="preserve">Permission marketing. </w:t>
      </w:r>
      <w:r w:rsidRPr="008C4337">
        <w:rPr>
          <w:rFonts w:ascii="Times New Roman" w:hAnsi="Times New Roman" w:cs="Times New Roman"/>
          <w:szCs w:val="22"/>
          <w:lang w:val="en-US"/>
        </w:rPr>
        <w:t xml:space="preserve">Pocket Books: Reading </w:t>
      </w:r>
    </w:p>
    <w:p w14:paraId="7C030BC9" w14:textId="1D76DFD7" w:rsidR="009E27D7" w:rsidRDefault="009E27D7" w:rsidP="002F5ABF">
      <w:pPr>
        <w:widowControl w:val="0"/>
        <w:spacing w:after="240"/>
        <w:ind w:firstLine="720"/>
        <w:rPr>
          <w:rFonts w:ascii="Times New Roman" w:hAnsi="Times New Roman" w:cs="Times New Roman"/>
          <w:szCs w:val="22"/>
          <w:lang w:val="en-US"/>
        </w:rPr>
      </w:pPr>
      <w:proofErr w:type="spellStart"/>
      <w:r>
        <w:rPr>
          <w:rFonts w:ascii="Times New Roman" w:hAnsi="Times New Roman" w:cs="Times New Roman"/>
          <w:szCs w:val="22"/>
          <w:lang w:val="en-US"/>
        </w:rPr>
        <w:t>Michaelidou</w:t>
      </w:r>
      <w:proofErr w:type="spellEnd"/>
      <w:r>
        <w:rPr>
          <w:rFonts w:ascii="Times New Roman" w:hAnsi="Times New Roman" w:cs="Times New Roman"/>
          <w:szCs w:val="22"/>
          <w:lang w:val="en-US"/>
        </w:rPr>
        <w:t xml:space="preserve">, N., </w:t>
      </w:r>
      <w:proofErr w:type="spellStart"/>
      <w:r>
        <w:rPr>
          <w:rFonts w:ascii="Times New Roman" w:hAnsi="Times New Roman" w:cs="Times New Roman"/>
          <w:szCs w:val="22"/>
          <w:lang w:val="en-US"/>
        </w:rPr>
        <w:t>Siamagka</w:t>
      </w:r>
      <w:proofErr w:type="spellEnd"/>
      <w:r>
        <w:rPr>
          <w:rFonts w:ascii="Times New Roman" w:hAnsi="Times New Roman" w:cs="Times New Roman"/>
          <w:szCs w:val="22"/>
          <w:lang w:val="en-US"/>
        </w:rPr>
        <w:t xml:space="preserve">, N.T and </w:t>
      </w:r>
      <w:proofErr w:type="spellStart"/>
      <w:r>
        <w:rPr>
          <w:rFonts w:ascii="Times New Roman" w:hAnsi="Times New Roman" w:cs="Times New Roman"/>
          <w:szCs w:val="22"/>
          <w:lang w:val="en-US"/>
        </w:rPr>
        <w:t>Christodoulides</w:t>
      </w:r>
      <w:proofErr w:type="spellEnd"/>
      <w:r>
        <w:rPr>
          <w:rFonts w:ascii="Times New Roman" w:hAnsi="Times New Roman" w:cs="Times New Roman"/>
          <w:szCs w:val="22"/>
          <w:lang w:val="en-US"/>
        </w:rPr>
        <w:t xml:space="preserve">, G., (2011), Usage, barriers and measurement of social media marketing: An exploratory investigation of small and medium </w:t>
      </w:r>
      <w:r>
        <w:rPr>
          <w:rFonts w:ascii="Times New Roman" w:hAnsi="Times New Roman" w:cs="Times New Roman"/>
          <w:szCs w:val="22"/>
          <w:lang w:val="en-US"/>
        </w:rPr>
        <w:lastRenderedPageBreak/>
        <w:t xml:space="preserve">B2B brands, Industrial marketing management, 40(7), pp.1153-1159. </w:t>
      </w:r>
    </w:p>
    <w:p w14:paraId="531BEE6E" w14:textId="2F7013F4" w:rsidR="001E5AB3" w:rsidRDefault="001E5AB3" w:rsidP="002F5ABF">
      <w:pPr>
        <w:widowControl w:val="0"/>
        <w:spacing w:after="240"/>
        <w:ind w:firstLine="720"/>
        <w:rPr>
          <w:rFonts w:ascii="Times New Roman" w:hAnsi="Times New Roman" w:cs="Times New Roman"/>
          <w:szCs w:val="22"/>
          <w:lang w:val="en-US"/>
        </w:rPr>
      </w:pPr>
      <w:r>
        <w:rPr>
          <w:rFonts w:ascii="Times New Roman" w:hAnsi="Times New Roman" w:cs="Times New Roman"/>
          <w:szCs w:val="22"/>
          <w:lang w:val="en-US"/>
        </w:rPr>
        <w:t xml:space="preserve">Salehi, M., Mirzaei, H., </w:t>
      </w:r>
      <w:proofErr w:type="spellStart"/>
      <w:r>
        <w:rPr>
          <w:rFonts w:ascii="Times New Roman" w:hAnsi="Times New Roman" w:cs="Times New Roman"/>
          <w:szCs w:val="22"/>
          <w:lang w:val="en-US"/>
        </w:rPr>
        <w:t>Aghaei</w:t>
      </w:r>
      <w:proofErr w:type="spellEnd"/>
      <w:r>
        <w:rPr>
          <w:rFonts w:ascii="Times New Roman" w:hAnsi="Times New Roman" w:cs="Times New Roman"/>
          <w:szCs w:val="22"/>
          <w:lang w:val="en-US"/>
        </w:rPr>
        <w:t xml:space="preserve">, M., (2012), Dissimilarity of E-marketing VS traditional marketing, International journal of academic research in business and social sciences, 2(1), p.510. </w:t>
      </w:r>
    </w:p>
    <w:p w14:paraId="79BA4689" w14:textId="17772D5F" w:rsidR="00205D8D" w:rsidRDefault="00205D8D" w:rsidP="002F5ABF">
      <w:pPr>
        <w:widowControl w:val="0"/>
        <w:spacing w:after="240"/>
        <w:ind w:firstLine="720"/>
        <w:rPr>
          <w:rFonts w:ascii="Times New Roman" w:hAnsi="Times New Roman" w:cs="Times New Roman"/>
          <w:szCs w:val="22"/>
          <w:lang w:val="en-US"/>
        </w:rPr>
      </w:pPr>
      <w:proofErr w:type="spellStart"/>
      <w:r>
        <w:rPr>
          <w:rFonts w:ascii="Times New Roman" w:hAnsi="Times New Roman" w:cs="Times New Roman"/>
          <w:szCs w:val="22"/>
          <w:lang w:val="en-US"/>
        </w:rPr>
        <w:t>Sashi</w:t>
      </w:r>
      <w:proofErr w:type="spellEnd"/>
      <w:r>
        <w:rPr>
          <w:rFonts w:ascii="Times New Roman" w:hAnsi="Times New Roman" w:cs="Times New Roman"/>
          <w:szCs w:val="22"/>
          <w:lang w:val="en-US"/>
        </w:rPr>
        <w:t>, C.</w:t>
      </w:r>
      <w:r w:rsidR="009E27D7">
        <w:rPr>
          <w:rFonts w:ascii="Times New Roman" w:hAnsi="Times New Roman" w:cs="Times New Roman"/>
          <w:szCs w:val="22"/>
          <w:lang w:val="en-US"/>
        </w:rPr>
        <w:t>M., (2012), Customer engagement, buyer-seller relationships, and social media, Management decision, 50(2), pp.253-272.</w:t>
      </w:r>
    </w:p>
    <w:p w14:paraId="52146682" w14:textId="51845EED" w:rsidR="0097439F" w:rsidRDefault="0097439F" w:rsidP="002F5ABF">
      <w:pPr>
        <w:widowControl w:val="0"/>
        <w:spacing w:after="240"/>
        <w:ind w:firstLine="720"/>
        <w:rPr>
          <w:rFonts w:ascii="Times New Roman" w:hAnsi="Times New Roman" w:cs="Times New Roman"/>
          <w:szCs w:val="22"/>
          <w:lang w:val="en-US"/>
        </w:rPr>
      </w:pPr>
      <w:r>
        <w:rPr>
          <w:rFonts w:ascii="Times New Roman" w:hAnsi="Times New Roman" w:cs="Times New Roman"/>
          <w:szCs w:val="22"/>
          <w:lang w:val="en-US"/>
        </w:rPr>
        <w:t xml:space="preserve">Scott D.M., (2009), The new rules of marketing and PR: How to use social media, blogs, new releases, online video, and viral marketing to reach buyers directly, John Wiley &amp; Sons. </w:t>
      </w:r>
    </w:p>
    <w:p w14:paraId="17918A67" w14:textId="65DEE55F" w:rsidR="00087716" w:rsidRDefault="00087716" w:rsidP="002F5ABF">
      <w:pPr>
        <w:widowControl w:val="0"/>
        <w:spacing w:after="240"/>
        <w:ind w:firstLine="720"/>
        <w:rPr>
          <w:rFonts w:ascii="Times New Roman" w:hAnsi="Times New Roman" w:cs="Times New Roman"/>
          <w:szCs w:val="22"/>
          <w:lang w:val="en-US"/>
        </w:rPr>
      </w:pPr>
      <w:proofErr w:type="spellStart"/>
      <w:r>
        <w:rPr>
          <w:rFonts w:ascii="Times New Roman" w:hAnsi="Times New Roman" w:cs="Times New Roman"/>
          <w:szCs w:val="22"/>
          <w:lang w:val="en-US"/>
        </w:rPr>
        <w:t>Stauss</w:t>
      </w:r>
      <w:proofErr w:type="spellEnd"/>
      <w:r>
        <w:rPr>
          <w:rFonts w:ascii="Times New Roman" w:hAnsi="Times New Roman" w:cs="Times New Roman"/>
          <w:szCs w:val="22"/>
          <w:lang w:val="en-US"/>
        </w:rPr>
        <w:t xml:space="preserve">, B., (2000), Using new media for customer interaction: a challenge for relationship marketing, In Relationship Marketing, Springer, Berlin, Heidelberg. </w:t>
      </w:r>
    </w:p>
    <w:p w14:paraId="512B0AAB" w14:textId="0C10534D" w:rsidR="00087716" w:rsidRPr="002F5ABF" w:rsidRDefault="00087716" w:rsidP="002F5ABF">
      <w:pPr>
        <w:widowControl w:val="0"/>
        <w:spacing w:after="240"/>
        <w:ind w:firstLine="720"/>
        <w:rPr>
          <w:rFonts w:ascii="Times New Roman" w:hAnsi="Times New Roman" w:cs="Times New Roman"/>
          <w:szCs w:val="22"/>
          <w:lang w:val="en-US"/>
        </w:rPr>
      </w:pPr>
      <w:r>
        <w:rPr>
          <w:rFonts w:ascii="Times New Roman" w:hAnsi="Times New Roman" w:cs="Times New Roman"/>
          <w:szCs w:val="22"/>
          <w:lang w:val="en-US"/>
        </w:rPr>
        <w:t>Tankard, C., (2016), What the GDPR means for businesses, Network Security, pp. 5-8.</w:t>
      </w:r>
    </w:p>
    <w:p w14:paraId="62ED7CB2" w14:textId="2A96D3BB" w:rsidR="00C671C5" w:rsidRDefault="00C671C5" w:rsidP="00C671C5">
      <w:pPr>
        <w:ind w:firstLine="720"/>
        <w:rPr>
          <w:rFonts w:ascii="Times New Roman" w:hAnsi="Times New Roman" w:cs="Times New Roman"/>
        </w:rPr>
      </w:pPr>
      <w:r>
        <w:rPr>
          <w:rFonts w:ascii="Times New Roman" w:hAnsi="Times New Roman" w:cs="Times New Roman"/>
        </w:rPr>
        <w:t xml:space="preserve">The Glynn Vivian Art Gallery, (2019), Available on: </w:t>
      </w:r>
      <w:hyperlink r:id="rId10" w:history="1">
        <w:r w:rsidRPr="00850CAC">
          <w:rPr>
            <w:rStyle w:val="Hyperlink"/>
            <w:rFonts w:ascii="Times New Roman" w:hAnsi="Times New Roman" w:cs="Times New Roman"/>
          </w:rPr>
          <w:t>https://www.swansea.gov.uk/glynnvivian</w:t>
        </w:r>
      </w:hyperlink>
      <w:r>
        <w:rPr>
          <w:rFonts w:ascii="Times New Roman" w:hAnsi="Times New Roman" w:cs="Times New Roman"/>
        </w:rPr>
        <w:t>. Accessed 4</w:t>
      </w:r>
      <w:r w:rsidRPr="00AF6529">
        <w:rPr>
          <w:rFonts w:ascii="Times New Roman" w:hAnsi="Times New Roman" w:cs="Times New Roman"/>
          <w:vertAlign w:val="superscript"/>
        </w:rPr>
        <w:t>th</w:t>
      </w:r>
      <w:r>
        <w:rPr>
          <w:rFonts w:ascii="Times New Roman" w:hAnsi="Times New Roman" w:cs="Times New Roman"/>
        </w:rPr>
        <w:t xml:space="preserve"> of March 2019. </w:t>
      </w:r>
    </w:p>
    <w:p w14:paraId="774563B4" w14:textId="37227009" w:rsidR="008C218E" w:rsidRDefault="008C218E" w:rsidP="00C671C5">
      <w:pPr>
        <w:ind w:firstLine="720"/>
        <w:rPr>
          <w:rFonts w:ascii="Times New Roman" w:hAnsi="Times New Roman" w:cs="Times New Roman"/>
        </w:rPr>
      </w:pPr>
      <w:r>
        <w:rPr>
          <w:rFonts w:ascii="Times New Roman" w:hAnsi="Times New Roman" w:cs="Times New Roman"/>
        </w:rPr>
        <w:t xml:space="preserve">The Glynn Vivian Art Gallery Facebook page, (2019), Available on: </w:t>
      </w:r>
      <w:hyperlink r:id="rId11" w:history="1">
        <w:r w:rsidRPr="00D45870">
          <w:rPr>
            <w:rStyle w:val="Hyperlink"/>
            <w:rFonts w:ascii="Times New Roman" w:hAnsi="Times New Roman" w:cs="Times New Roman"/>
          </w:rPr>
          <w:t>https://www.facebook.com/GlynnVivian/</w:t>
        </w:r>
      </w:hyperlink>
      <w:r>
        <w:rPr>
          <w:rFonts w:ascii="Times New Roman" w:hAnsi="Times New Roman" w:cs="Times New Roman"/>
        </w:rPr>
        <w:t>. Accessed 16</w:t>
      </w:r>
      <w:r w:rsidRPr="008C218E">
        <w:rPr>
          <w:rFonts w:ascii="Times New Roman" w:hAnsi="Times New Roman" w:cs="Times New Roman"/>
          <w:vertAlign w:val="superscript"/>
        </w:rPr>
        <w:t>th</w:t>
      </w:r>
      <w:r>
        <w:rPr>
          <w:rFonts w:ascii="Times New Roman" w:hAnsi="Times New Roman" w:cs="Times New Roman"/>
        </w:rPr>
        <w:t xml:space="preserve"> of March 2019.</w:t>
      </w:r>
    </w:p>
    <w:p w14:paraId="73684519" w14:textId="77777777" w:rsidR="00E95093" w:rsidRDefault="003956BB"/>
    <w:sectPr w:rsidR="00E95093" w:rsidSect="0084340A">
      <w:headerReference w:type="default" r:id="rId12"/>
      <w:footerReference w:type="even" r:id="rId13"/>
      <w:footerReference w:type="default" r:id="rId14"/>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A9B3E9C" w14:textId="77777777" w:rsidR="003956BB" w:rsidRDefault="003956BB" w:rsidP="00C41377">
      <w:pPr>
        <w:spacing w:after="0" w:line="240" w:lineRule="auto"/>
      </w:pPr>
      <w:r>
        <w:separator/>
      </w:r>
    </w:p>
  </w:endnote>
  <w:endnote w:type="continuationSeparator" w:id="0">
    <w:p w14:paraId="4AA3525B" w14:textId="77777777" w:rsidR="003956BB" w:rsidRDefault="003956BB" w:rsidP="00C413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43" w:usb2="00000009" w:usb3="00000000" w:csb0="000001FF" w:csb1="00000000"/>
  </w:font>
  <w:font w:name="Calibri">
    <w:panose1 w:val="020F0502020204030204"/>
    <w:charset w:val="00"/>
    <w:family w:val="swiss"/>
    <w:pitch w:val="variable"/>
    <w:sig w:usb0="E0002AFF" w:usb1="C000ACFF"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32498175"/>
      <w:docPartObj>
        <w:docPartGallery w:val="Page Numbers (Bottom of Page)"/>
        <w:docPartUnique/>
      </w:docPartObj>
    </w:sdtPr>
    <w:sdtEndPr>
      <w:rPr>
        <w:rStyle w:val="PageNumber"/>
      </w:rPr>
    </w:sdtEndPr>
    <w:sdtContent>
      <w:p w14:paraId="7D9AC55A" w14:textId="3D041B22" w:rsidR="00C41377" w:rsidRDefault="00C41377" w:rsidP="00BD62A1">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3A8E3BD9" w14:textId="77777777" w:rsidR="00C41377" w:rsidRDefault="00C41377" w:rsidP="00C41377">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899520900"/>
      <w:docPartObj>
        <w:docPartGallery w:val="Page Numbers (Bottom of Page)"/>
        <w:docPartUnique/>
      </w:docPartObj>
    </w:sdtPr>
    <w:sdtEndPr>
      <w:rPr>
        <w:rStyle w:val="PageNumber"/>
      </w:rPr>
    </w:sdtEndPr>
    <w:sdtContent>
      <w:p w14:paraId="7DDA2F83" w14:textId="7C248C39" w:rsidR="00C41377" w:rsidRDefault="00C41377" w:rsidP="00BD62A1">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7BDA396E" w14:textId="77777777" w:rsidR="00C41377" w:rsidRDefault="00C41377" w:rsidP="00C41377">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F6EF21B" w14:textId="77777777" w:rsidR="003956BB" w:rsidRDefault="003956BB" w:rsidP="00C41377">
      <w:pPr>
        <w:spacing w:after="0" w:line="240" w:lineRule="auto"/>
      </w:pPr>
      <w:r>
        <w:separator/>
      </w:r>
    </w:p>
  </w:footnote>
  <w:footnote w:type="continuationSeparator" w:id="0">
    <w:p w14:paraId="7DDAD6AD" w14:textId="77777777" w:rsidR="003956BB" w:rsidRDefault="003956BB" w:rsidP="00C4137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948E0F1" w14:textId="1E0D31E7" w:rsidR="00C41377" w:rsidRPr="00C41377" w:rsidRDefault="00C41377">
    <w:pPr>
      <w:pStyle w:val="Header"/>
      <w:rPr>
        <w:rFonts w:ascii="Times New Roman" w:hAnsi="Times New Roman" w:cs="Times New Roman"/>
      </w:rPr>
    </w:pPr>
    <w:r>
      <w:rPr>
        <w:rFonts w:ascii="Times New Roman" w:hAnsi="Times New Roman" w:cs="Times New Roman"/>
      </w:rPr>
      <w:t xml:space="preserve">Nia </w:t>
    </w:r>
    <w:r w:rsidRPr="00C41377">
      <w:rPr>
        <w:rFonts w:ascii="Times New Roman" w:hAnsi="Times New Roman" w:cs="Times New Roman"/>
      </w:rPr>
      <w:t>James</w:t>
    </w:r>
    <w:r w:rsidRPr="00C41377">
      <w:rPr>
        <w:rFonts w:ascii="Times New Roman" w:hAnsi="Times New Roman" w:cs="Times New Roman"/>
      </w:rPr>
      <w:ptab w:relativeTo="margin" w:alignment="center" w:leader="none"/>
    </w:r>
    <w:r>
      <w:rPr>
        <w:rFonts w:ascii="Times New Roman" w:hAnsi="Times New Roman" w:cs="Times New Roman"/>
      </w:rPr>
      <w:t>UWTSD</w:t>
    </w:r>
    <w:r w:rsidRPr="00C41377">
      <w:rPr>
        <w:rFonts w:ascii="Times New Roman" w:hAnsi="Times New Roman" w:cs="Times New Roman"/>
      </w:rPr>
      <w:ptab w:relativeTo="margin" w:alignment="right" w:leader="none"/>
    </w:r>
    <w:r>
      <w:rPr>
        <w:rFonts w:ascii="Times New Roman" w:hAnsi="Times New Roman" w:cs="Times New Roman"/>
      </w:rPr>
      <w:t>Level 5</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3CE7696"/>
    <w:multiLevelType w:val="multilevel"/>
    <w:tmpl w:val="D94A7ED2"/>
    <w:lvl w:ilvl="0">
      <w:start w:val="1"/>
      <w:numFmt w:val="decimal"/>
      <w:lvlText w:val="%1."/>
      <w:lvlJc w:val="left"/>
      <w:pPr>
        <w:ind w:left="720" w:hanging="360"/>
      </w:pPr>
      <w:rPr>
        <w:rFonts w:hint="default"/>
      </w:rPr>
    </w:lvl>
    <w:lvl w:ilvl="1">
      <w:start w:val="1"/>
      <w:numFmt w:val="decimal"/>
      <w:isLgl/>
      <w:lvlText w:val="%1.%2."/>
      <w:lvlJc w:val="left"/>
      <w:pPr>
        <w:ind w:left="1080" w:hanging="36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160" w:hanging="72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240" w:hanging="108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320" w:hanging="1440"/>
      </w:pPr>
      <w:rPr>
        <w:rFonts w:hint="default"/>
      </w:rPr>
    </w:lvl>
    <w:lvl w:ilvl="8">
      <w:start w:val="1"/>
      <w:numFmt w:val="decimal"/>
      <w:isLgl/>
      <w:lvlText w:val="%1.%2.%3.%4.%5.%6.%7.%8.%9."/>
      <w:lvlJc w:val="left"/>
      <w:pPr>
        <w:ind w:left="5040" w:hanging="1800"/>
      </w:pPr>
      <w:rPr>
        <w:rFont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41377"/>
    <w:rsid w:val="000136FF"/>
    <w:rsid w:val="00022ECC"/>
    <w:rsid w:val="00043124"/>
    <w:rsid w:val="00087716"/>
    <w:rsid w:val="000B0C6B"/>
    <w:rsid w:val="00116E24"/>
    <w:rsid w:val="0015030F"/>
    <w:rsid w:val="00195013"/>
    <w:rsid w:val="001E4B38"/>
    <w:rsid w:val="001E5AB3"/>
    <w:rsid w:val="00205D8D"/>
    <w:rsid w:val="00237832"/>
    <w:rsid w:val="00271F3C"/>
    <w:rsid w:val="002F0E50"/>
    <w:rsid w:val="002F14F6"/>
    <w:rsid w:val="002F5ABF"/>
    <w:rsid w:val="00337110"/>
    <w:rsid w:val="003956BB"/>
    <w:rsid w:val="003A59CE"/>
    <w:rsid w:val="00480697"/>
    <w:rsid w:val="0053275C"/>
    <w:rsid w:val="00542220"/>
    <w:rsid w:val="005A7B63"/>
    <w:rsid w:val="005B66CB"/>
    <w:rsid w:val="005F5CED"/>
    <w:rsid w:val="006016F9"/>
    <w:rsid w:val="006577D4"/>
    <w:rsid w:val="006625C2"/>
    <w:rsid w:val="006717E8"/>
    <w:rsid w:val="00686034"/>
    <w:rsid w:val="006D2AD4"/>
    <w:rsid w:val="007402B4"/>
    <w:rsid w:val="007772C3"/>
    <w:rsid w:val="007B30B6"/>
    <w:rsid w:val="00837E8A"/>
    <w:rsid w:val="0084340A"/>
    <w:rsid w:val="00865228"/>
    <w:rsid w:val="00865954"/>
    <w:rsid w:val="008C218E"/>
    <w:rsid w:val="008C4337"/>
    <w:rsid w:val="0097439F"/>
    <w:rsid w:val="009A3243"/>
    <w:rsid w:val="009E27D7"/>
    <w:rsid w:val="00A57E2B"/>
    <w:rsid w:val="00B5080B"/>
    <w:rsid w:val="00B57C0B"/>
    <w:rsid w:val="00B875F4"/>
    <w:rsid w:val="00B9174F"/>
    <w:rsid w:val="00B961D1"/>
    <w:rsid w:val="00B970D9"/>
    <w:rsid w:val="00C41377"/>
    <w:rsid w:val="00C421F5"/>
    <w:rsid w:val="00C611FE"/>
    <w:rsid w:val="00C64244"/>
    <w:rsid w:val="00C671C5"/>
    <w:rsid w:val="00C710D3"/>
    <w:rsid w:val="00C85895"/>
    <w:rsid w:val="00CD0B3B"/>
    <w:rsid w:val="00CE1C1F"/>
    <w:rsid w:val="00DA09E9"/>
    <w:rsid w:val="00DA4D00"/>
    <w:rsid w:val="00DB0B63"/>
    <w:rsid w:val="00DC628D"/>
    <w:rsid w:val="00EB2FB4"/>
    <w:rsid w:val="00EC4E47"/>
    <w:rsid w:val="00EE52DE"/>
    <w:rsid w:val="00F474C3"/>
    <w:rsid w:val="00F636F8"/>
    <w:rsid w:val="00F63A55"/>
    <w:rsid w:val="00F845C3"/>
    <w:rsid w:val="00F85EA9"/>
    <w:rsid w:val="00FB1C8B"/>
    <w:rsid w:val="00FB731C"/>
    <w:rsid w:val="00FC4499"/>
    <w:rsid w:val="00FE2BC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C28D6CA"/>
  <w14:defaultImageDpi w14:val="32767"/>
  <w15:chartTrackingRefBased/>
  <w15:docId w15:val="{CF3E7FF2-5F2A-2E43-8844-07501226386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C41377"/>
    <w:pPr>
      <w:spacing w:after="160" w:line="480" w:lineRule="auto"/>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41377"/>
    <w:pPr>
      <w:ind w:left="720"/>
      <w:contextualSpacing/>
    </w:pPr>
  </w:style>
  <w:style w:type="paragraph" w:styleId="Header">
    <w:name w:val="header"/>
    <w:basedOn w:val="Normal"/>
    <w:link w:val="HeaderChar"/>
    <w:uiPriority w:val="99"/>
    <w:unhideWhenUsed/>
    <w:rsid w:val="00C41377"/>
    <w:pPr>
      <w:tabs>
        <w:tab w:val="center" w:pos="4680"/>
        <w:tab w:val="right" w:pos="9360"/>
      </w:tabs>
      <w:spacing w:after="0" w:line="240" w:lineRule="auto"/>
    </w:pPr>
  </w:style>
  <w:style w:type="character" w:customStyle="1" w:styleId="HeaderChar">
    <w:name w:val="Header Char"/>
    <w:basedOn w:val="DefaultParagraphFont"/>
    <w:link w:val="Header"/>
    <w:uiPriority w:val="99"/>
    <w:rsid w:val="00C41377"/>
  </w:style>
  <w:style w:type="paragraph" w:styleId="Footer">
    <w:name w:val="footer"/>
    <w:basedOn w:val="Normal"/>
    <w:link w:val="FooterChar"/>
    <w:uiPriority w:val="99"/>
    <w:unhideWhenUsed/>
    <w:rsid w:val="00C41377"/>
    <w:pPr>
      <w:tabs>
        <w:tab w:val="center" w:pos="4680"/>
        <w:tab w:val="right" w:pos="9360"/>
      </w:tabs>
      <w:spacing w:after="0" w:line="240" w:lineRule="auto"/>
    </w:pPr>
  </w:style>
  <w:style w:type="character" w:customStyle="1" w:styleId="FooterChar">
    <w:name w:val="Footer Char"/>
    <w:basedOn w:val="DefaultParagraphFont"/>
    <w:link w:val="Footer"/>
    <w:uiPriority w:val="99"/>
    <w:rsid w:val="00C41377"/>
  </w:style>
  <w:style w:type="character" w:styleId="PageNumber">
    <w:name w:val="page number"/>
    <w:basedOn w:val="DefaultParagraphFont"/>
    <w:uiPriority w:val="99"/>
    <w:semiHidden/>
    <w:unhideWhenUsed/>
    <w:rsid w:val="00C41377"/>
  </w:style>
  <w:style w:type="character" w:styleId="Hyperlink">
    <w:name w:val="Hyperlink"/>
    <w:basedOn w:val="DefaultParagraphFont"/>
    <w:uiPriority w:val="99"/>
    <w:unhideWhenUsed/>
    <w:rsid w:val="00C671C5"/>
    <w:rPr>
      <w:color w:val="0563C1" w:themeColor="hyperlink"/>
      <w:u w:val="single"/>
    </w:rPr>
  </w:style>
  <w:style w:type="character" w:styleId="UnresolvedMention">
    <w:name w:val="Unresolved Mention"/>
    <w:basedOn w:val="DefaultParagraphFont"/>
    <w:uiPriority w:val="99"/>
    <w:rsid w:val="008C218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1.xm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facebook.com/GlynnVivian/"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https://www.swansea.gov.uk/glynnvivian"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AF4B3C5-30D6-6542-87D1-E03325AA041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9</TotalTime>
  <Pages>12</Pages>
  <Words>2205</Words>
  <Characters>12571</Characters>
  <Application>Microsoft Office Word</Application>
  <DocSecurity>0</DocSecurity>
  <Lines>104</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14747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Nia James (1705762)</dc:creator>
  <cp:keywords/>
  <dc:description/>
  <cp:lastModifiedBy>Nia James (1705762)</cp:lastModifiedBy>
  <cp:revision>2</cp:revision>
  <dcterms:created xsi:type="dcterms:W3CDTF">2019-04-05T20:41:00Z</dcterms:created>
  <dcterms:modified xsi:type="dcterms:W3CDTF">2019-04-05T20:41:00Z</dcterms:modified>
</cp:coreProperties>
</file>