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84831F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86B2C">
              <w:rPr>
                <w:rFonts w:ascii="Times New Roman" w:hAnsi="Times New Roman" w:cs="Times New Roman"/>
                <w:b/>
                <w:color w:val="auto"/>
                <w:sz w:val="48"/>
              </w:rPr>
              <w:t>Jenny Thomas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286BBA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86B2C">
              <w:rPr>
                <w:rFonts w:ascii="Times New Roman" w:hAnsi="Times New Roman" w:cs="Times New Roman"/>
                <w:b/>
                <w:color w:val="auto"/>
                <w:sz w:val="48"/>
              </w:rPr>
              <w:t xml:space="preserve"> 2520757@student.uwtsd.ac.uk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A49C9C" w14:textId="218C159B" w:rsidR="00C86B2C" w:rsidRPr="005D3F07" w:rsidRDefault="00C86B2C"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2520757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BBD1889" w:rsidR="006E481E" w:rsidRPr="008B28E7" w:rsidRDefault="006E481E" w:rsidP="00FF7EBB">
      <w:pPr>
        <w:jc w:val="both"/>
        <w:rPr>
          <w:sz w:val="24"/>
          <w:szCs w:val="24"/>
        </w:rPr>
      </w:pPr>
      <w:r w:rsidRPr="008B28E7">
        <w:rPr>
          <w:sz w:val="24"/>
          <w:szCs w:val="24"/>
        </w:rPr>
        <w:t>Date of observation</w:t>
      </w:r>
      <w:r w:rsidR="00C7108B">
        <w:rPr>
          <w:sz w:val="24"/>
          <w:szCs w:val="24"/>
        </w:rPr>
        <w:t>:  _ _</w:t>
      </w:r>
      <w:r w:rsidR="006517B4">
        <w:rPr>
          <w:sz w:val="24"/>
          <w:szCs w:val="24"/>
        </w:rPr>
        <w:t>05/08/2026</w:t>
      </w:r>
      <w:r w:rsidR="00C7108B">
        <w:rPr>
          <w:sz w:val="24"/>
          <w:szCs w:val="24"/>
        </w:rPr>
        <w:t xml:space="preserve">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2EDC4703" w14:textId="77777777" w:rsidR="00BC3C55" w:rsidRPr="00BA7DC7" w:rsidRDefault="00BC3C55" w:rsidP="00B474E3">
            <w:pPr>
              <w:spacing w:line="360" w:lineRule="auto"/>
              <w:jc w:val="both"/>
              <w:rPr>
                <w:rFonts w:asciiTheme="minorHAnsi" w:hAnsiTheme="minorHAnsi" w:cstheme="minorHAnsi"/>
                <w:i/>
                <w:sz w:val="24"/>
                <w:szCs w:val="24"/>
              </w:rPr>
            </w:pPr>
          </w:p>
          <w:p w14:paraId="52C9AB19" w14:textId="77777777" w:rsidR="00BC3C55" w:rsidRPr="00BA7DC7" w:rsidRDefault="00BC3C55" w:rsidP="00B474E3">
            <w:pPr>
              <w:spacing w:line="360" w:lineRule="auto"/>
              <w:rPr>
                <w:rFonts w:asciiTheme="minorHAnsi" w:hAnsiTheme="minorHAnsi" w:cstheme="minorHAnsi"/>
                <w:sz w:val="24"/>
                <w:szCs w:val="24"/>
              </w:rPr>
            </w:pPr>
            <w:r w:rsidRPr="00BA7DC7">
              <w:rPr>
                <w:rFonts w:asciiTheme="minorHAnsi" w:hAnsiTheme="minorHAnsi" w:cstheme="minorHAnsi"/>
                <w:sz w:val="24"/>
                <w:szCs w:val="24"/>
              </w:rPr>
              <w:t>The purpose of the visit was to review Service User 1's mental health and wellbeing following a recent missing person incident. During the visit, I explored anxiety management strategies to help him better manage his worries and emotional wellbeing. We discussed making a referral for assistive technology (Lifeline service), as he experiences significant anxiety when he is alone in the evenings and worries that there may be no one available to help if he becomes unwell. Service User 1 has a history of travelling to England by train when his anxiety becomes overwhelming. He often leaves without informing others and does not take his medication with him. During these periods, he spends time moving between hotels, as he reports that being away from his usual environment helps to reduce his anxiety and provides him with a sense of control. As a result, part of the discussion focused on how he could be supported to manage his anxiety more safely and ensure that he continues to take his medication when away from home.</w:t>
            </w:r>
          </w:p>
          <w:p w14:paraId="1DB5CD47" w14:textId="77777777" w:rsidR="00BC3C55" w:rsidRPr="00BA7DC7" w:rsidRDefault="00BC3C55" w:rsidP="00B474E3">
            <w:pPr>
              <w:spacing w:line="360" w:lineRule="auto"/>
              <w:rPr>
                <w:rFonts w:asciiTheme="minorHAnsi" w:hAnsiTheme="minorHAnsi" w:cstheme="minorHAnsi"/>
                <w:sz w:val="24"/>
                <w:szCs w:val="24"/>
              </w:rPr>
            </w:pPr>
            <w:r w:rsidRPr="00BA7DC7">
              <w:rPr>
                <w:rFonts w:asciiTheme="minorHAnsi" w:hAnsiTheme="minorHAnsi" w:cstheme="minorHAnsi"/>
                <w:sz w:val="24"/>
                <w:szCs w:val="24"/>
              </w:rPr>
              <w:t xml:space="preserve">We also considered the impact of his recent COPD diagnosis and any support he may require managing his health effectively. In addition, we discussed ways to promote his independence, including supporting him to manage his own medication when staying away from home. The visit also provided an opportunity to explore supported accommodation options, ensuring that Service User 1 was able to express his views, preferences and wishes so that his voice remained central to any future planning and decision-making in line with the Code of Professional Practice (Social Care Wales, 2017), while encouraging active participation, choice, and greater personal responsibility. </w:t>
            </w:r>
          </w:p>
          <w:p w14:paraId="6290E58C" w14:textId="77777777" w:rsidR="00BC3C55" w:rsidRPr="00BA7DC7" w:rsidRDefault="00BC3C55" w:rsidP="00B474E3">
            <w:pPr>
              <w:spacing w:line="360" w:lineRule="auto"/>
              <w:rPr>
                <w:rFonts w:asciiTheme="minorHAnsi" w:hAnsiTheme="minorHAnsi" w:cstheme="minorHAnsi"/>
                <w:sz w:val="24"/>
                <w:szCs w:val="24"/>
              </w:rPr>
            </w:pPr>
          </w:p>
          <w:p w14:paraId="6BC31402" w14:textId="77777777" w:rsidR="00BC3C55" w:rsidRPr="00BA7DC7" w:rsidRDefault="00BC3C55" w:rsidP="00B474E3">
            <w:pPr>
              <w:spacing w:line="360" w:lineRule="auto"/>
              <w:rPr>
                <w:rFonts w:asciiTheme="minorHAnsi" w:hAnsiTheme="minorHAnsi" w:cstheme="minorHAnsi"/>
                <w:sz w:val="24"/>
                <w:szCs w:val="24"/>
              </w:rPr>
            </w:pPr>
            <w:r w:rsidRPr="00BA7DC7">
              <w:rPr>
                <w:rFonts w:asciiTheme="minorHAnsi" w:hAnsiTheme="minorHAnsi" w:cstheme="minorHAnsi"/>
                <w:sz w:val="24"/>
                <w:szCs w:val="24"/>
              </w:rPr>
              <w:t>Word count: 272</w:t>
            </w:r>
          </w:p>
          <w:p w14:paraId="47E90DF7" w14:textId="77777777" w:rsidR="00BC3C55" w:rsidRPr="00BC3C55" w:rsidRDefault="00BC3C55" w:rsidP="00D3203C">
            <w:pPr>
              <w:jc w:val="both"/>
              <w:rPr>
                <w:iCs/>
                <w:sz w:val="24"/>
                <w:szCs w:val="24"/>
              </w:rPr>
            </w:pP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Cs/>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11CA206D" w14:textId="77777777" w:rsidR="0065437D" w:rsidRDefault="0065437D" w:rsidP="00243DB0">
            <w:pPr>
              <w:jc w:val="both"/>
              <w:rPr>
                <w:iCs/>
                <w:sz w:val="24"/>
                <w:szCs w:val="24"/>
              </w:rPr>
            </w:pPr>
          </w:p>
          <w:p w14:paraId="022ABA1F" w14:textId="77777777" w:rsidR="0065437D" w:rsidRPr="00B1012F" w:rsidRDefault="0065437D" w:rsidP="00B1012F">
            <w:pPr>
              <w:spacing w:line="360" w:lineRule="auto"/>
              <w:rPr>
                <w:rFonts w:asciiTheme="minorHAnsi" w:hAnsiTheme="minorHAnsi" w:cstheme="minorHAnsi"/>
                <w:sz w:val="24"/>
                <w:szCs w:val="24"/>
              </w:rPr>
            </w:pPr>
            <w:r w:rsidRPr="00B1012F">
              <w:rPr>
                <w:rFonts w:asciiTheme="minorHAnsi" w:hAnsiTheme="minorHAnsi" w:cstheme="minorHAnsi"/>
                <w:sz w:val="24"/>
                <w:szCs w:val="24"/>
              </w:rPr>
              <w:t>Prior to the observation, I felt nervous and apprehensive. I was concerned that my nerves might affect my engagement and cause me to overlook important questions or impact my communication with the service user (Trevithick, 2023). However, my mentor provided me with reassurance and support before the visit, which helped me to feel more relaxed and enabled the conversation to flow more naturally.</w:t>
            </w:r>
          </w:p>
          <w:p w14:paraId="3C32DF6D" w14:textId="77777777" w:rsidR="0065437D" w:rsidRPr="00B1012F" w:rsidRDefault="0065437D" w:rsidP="00B1012F">
            <w:pPr>
              <w:spacing w:line="360" w:lineRule="auto"/>
              <w:rPr>
                <w:rFonts w:asciiTheme="minorHAnsi" w:hAnsiTheme="minorHAnsi" w:cstheme="minorHAnsi"/>
                <w:sz w:val="24"/>
                <w:szCs w:val="24"/>
              </w:rPr>
            </w:pPr>
            <w:r w:rsidRPr="00B1012F">
              <w:rPr>
                <w:rFonts w:asciiTheme="minorHAnsi" w:hAnsiTheme="minorHAnsi" w:cstheme="minorHAnsi"/>
                <w:sz w:val="24"/>
                <w:szCs w:val="24"/>
              </w:rPr>
              <w:t>During the engagement, I felt that I had built a positive rapport with Service User 1 and communicated in a warm and supportive manner. However, I noticed that when my mentor directed questions to him, I occasionally responded on his behalf or intervened before giving him sufficient time to answer. Reflecting on this, I believe I was motivated by feeling the need to support him, as I am aware that due to his autism, he can sometimes find it difficult to process questions, express his thoughts and communicate his emotions effectively (National Autistic Society, 2024).</w:t>
            </w:r>
          </w:p>
          <w:p w14:paraId="06B219DE" w14:textId="77777777" w:rsidR="0065437D" w:rsidRPr="00B1012F" w:rsidRDefault="0065437D" w:rsidP="00B1012F">
            <w:pPr>
              <w:spacing w:line="360" w:lineRule="auto"/>
              <w:rPr>
                <w:rFonts w:asciiTheme="minorHAnsi" w:hAnsiTheme="minorHAnsi" w:cstheme="minorHAnsi"/>
                <w:sz w:val="24"/>
                <w:szCs w:val="24"/>
              </w:rPr>
            </w:pPr>
            <w:r w:rsidRPr="00B1012F">
              <w:rPr>
                <w:rFonts w:asciiTheme="minorHAnsi" w:hAnsiTheme="minorHAnsi" w:cstheme="minorHAnsi"/>
                <w:sz w:val="24"/>
                <w:szCs w:val="24"/>
              </w:rPr>
              <w:t>Throughout the discussion, I maintained an open and relaxed posture, sitting with my body slightly angled towards him to create a supportive and welcoming atmosphere (Lishman, 2020). Recognising that he does not like to maintain direct eye contact due to his autism, I avoided intense or prolonged eye contact and respected his preferred way of engaging (National Autistic Society, 2024). By adapting both the physical environment and my communication style to meet his individual needs and placing Service User 1 at the centre of the interaction, I was able to promote his comfort, encourage meaningful participation, and develop a positive working relationship based on trust, understanding and respect (Social Care Institute for Excellence, 2023).</w:t>
            </w:r>
          </w:p>
          <w:p w14:paraId="799705C7" w14:textId="77777777" w:rsidR="0065437D" w:rsidRPr="00B1012F" w:rsidRDefault="0065437D" w:rsidP="00B1012F">
            <w:pPr>
              <w:spacing w:line="360" w:lineRule="auto"/>
              <w:rPr>
                <w:rFonts w:asciiTheme="minorHAnsi" w:hAnsiTheme="minorHAnsi" w:cstheme="minorHAnsi"/>
                <w:sz w:val="24"/>
                <w:szCs w:val="24"/>
              </w:rPr>
            </w:pPr>
            <w:r w:rsidRPr="00B1012F">
              <w:rPr>
                <w:rFonts w:asciiTheme="minorHAnsi" w:hAnsiTheme="minorHAnsi" w:cstheme="minorHAnsi"/>
                <w:sz w:val="24"/>
                <w:szCs w:val="24"/>
              </w:rPr>
              <w:lastRenderedPageBreak/>
              <w:t>I used a combination of open and closed questions at appropriate points throughout the discussion. Closed questions were asked to Service User 1 to clarify information and check understanding, while open questions encouraged Service User 1 to reflect, express his views, and share his thoughts and feelings in his own words (Koprowska, 2020). Koprowska (2020) states this supports a person-centred approach by giving the individual opportunities to participate meaningfully in conversations and ensuring their voice remains central to the assessment. I was mindful of the need to communicate clearly and avoid professional jargon or complex terminology. Information was explained in plain language to ensure Service User 1 fully understood the discussion, the options available to him, and any proposed support plans. This helped promote informed decision-making and meaningful participation ().</w:t>
            </w:r>
          </w:p>
          <w:p w14:paraId="31C5A2F9" w14:textId="77777777" w:rsidR="0065437D" w:rsidRPr="00B1012F" w:rsidRDefault="0065437D" w:rsidP="00B1012F">
            <w:pPr>
              <w:spacing w:line="360" w:lineRule="auto"/>
              <w:rPr>
                <w:rFonts w:asciiTheme="minorHAnsi" w:hAnsiTheme="minorHAnsi" w:cstheme="minorHAnsi"/>
                <w:sz w:val="24"/>
                <w:szCs w:val="24"/>
              </w:rPr>
            </w:pPr>
            <w:r w:rsidRPr="00B1012F">
              <w:rPr>
                <w:rFonts w:asciiTheme="minorHAnsi" w:hAnsiTheme="minorHAnsi" w:cstheme="minorHAnsi"/>
                <w:sz w:val="24"/>
                <w:szCs w:val="24"/>
              </w:rPr>
              <w:t xml:space="preserve">The Active Offer (Welsh Government, 2012) was established at the start of the working relationship. The Active Offer is part of the </w:t>
            </w:r>
            <w:r w:rsidRPr="00B1012F">
              <w:rPr>
                <w:rFonts w:asciiTheme="minorHAnsi" w:hAnsiTheme="minorHAnsi" w:cstheme="minorHAnsi"/>
                <w:i/>
                <w:iCs/>
                <w:sz w:val="24"/>
                <w:szCs w:val="24"/>
              </w:rPr>
              <w:t>More Than Just Words</w:t>
            </w:r>
            <w:r w:rsidRPr="00B1012F">
              <w:rPr>
                <w:rFonts w:asciiTheme="minorHAnsi" w:hAnsiTheme="minorHAnsi" w:cstheme="minorHAnsi"/>
                <w:sz w:val="24"/>
                <w:szCs w:val="24"/>
              </w:rPr>
              <w:t xml:space="preserve"> framework, which supports the Welsh Language (Wales) Measure 2011. The purpose of the framework is to protect the Welsh language and provide equality for Welsh speakers to communicate in their preferred language. The Active Offer involves proactively offering services in Welsh rather than waiting for individuals to request them (Welsh Government, 2012). It is important that people have the opportunity to communicate in their first language to support emotional expression and enable open and meaningful discussions (Welsh Government, 20212). Service User 1 can understand Welsh but prefers to converse in his first language, English which made it the communication more effective as English is the first language for us both. </w:t>
            </w:r>
          </w:p>
          <w:p w14:paraId="0609F1B8" w14:textId="77777777" w:rsidR="0065437D" w:rsidRPr="00B1012F" w:rsidRDefault="0065437D" w:rsidP="00B1012F">
            <w:pPr>
              <w:spacing w:line="360" w:lineRule="auto"/>
              <w:rPr>
                <w:rFonts w:asciiTheme="minorHAnsi" w:hAnsiTheme="minorHAnsi" w:cstheme="minorHAnsi"/>
                <w:sz w:val="24"/>
                <w:szCs w:val="24"/>
              </w:rPr>
            </w:pPr>
            <w:r w:rsidRPr="00B1012F">
              <w:rPr>
                <w:rFonts w:asciiTheme="minorHAnsi" w:hAnsiTheme="minorHAnsi" w:cstheme="minorHAnsi"/>
                <w:sz w:val="24"/>
                <w:szCs w:val="24"/>
              </w:rPr>
              <w:t xml:space="preserve">I was also conscious of my non-verbal communication and body language throughout the visit. As part of a person-centred approach, I considered the seating arrangements carefully and asked Service User 1 where he would like each person to sit during the meeting. This allowed him to exercise choice and control within the interaction, promoting his autonomy and helping to establish a sense of partnership. With his consent, I sat alongside Service User 1 rather than directly opposite him, as I felt this would create a more relaxed and less formal environment and help him feel more comfortable (Lishman, 2020). I was mindful of maintaining appropriate eye contact, adopting an open posture, and using facial expressions that conveyed warmth, attentiveness, and empathy. These non-verbal behaviours can help build rapport, communicate respect, and encourage service </w:t>
            </w:r>
            <w:r w:rsidRPr="00B1012F">
              <w:rPr>
                <w:rFonts w:asciiTheme="minorHAnsi" w:hAnsiTheme="minorHAnsi" w:cstheme="minorHAnsi"/>
                <w:sz w:val="24"/>
                <w:szCs w:val="24"/>
              </w:rPr>
              <w:lastRenderedPageBreak/>
              <w:t>users to participate more openly in discussions (Thompson, 2018). By paying attention to both verbal and non-verbal communication, I aimed to create an atmosphere where Service User 1 felt listened to, valued, and able to contribute to decisions affecting him.</w:t>
            </w:r>
          </w:p>
          <w:p w14:paraId="468AC95B" w14:textId="77777777" w:rsidR="0065437D" w:rsidRPr="00B1012F" w:rsidRDefault="0065437D" w:rsidP="00B1012F">
            <w:pPr>
              <w:spacing w:line="360" w:lineRule="auto"/>
              <w:rPr>
                <w:rFonts w:asciiTheme="minorHAnsi" w:hAnsiTheme="minorHAnsi" w:cstheme="minorHAnsi"/>
                <w:sz w:val="24"/>
                <w:szCs w:val="24"/>
              </w:rPr>
            </w:pPr>
            <w:r w:rsidRPr="00B1012F">
              <w:rPr>
                <w:rFonts w:asciiTheme="minorHAnsi" w:hAnsiTheme="minorHAnsi" w:cstheme="minorHAnsi"/>
                <w:sz w:val="24"/>
                <w:szCs w:val="24"/>
              </w:rPr>
              <w:t>My previous knowledge of Service User 1's communication needs influenced my approach during the visit. Knowing that he can require additional time to formulate responses led me to anticipate what he wanted to say and, at times, speak for him. Although my intentions were positive, this may have unintentionally limited opportunities for him to express his own views and contribute fully to the discussion (Koprowska, 2020). In doing so, I risked making assumptions about his thoughts and preferences rather than allowing him sufficient time to communicate them independently. This could potentially undermine the principles of empowerment and self-determination that underpin person-centred social work practice. Looking back, I recognise that I could have used more purposeful silence, active listening skills, and gentle prompts to support Service User 1 to communicate at his own pace (Tedam, 2020).</w:t>
            </w:r>
          </w:p>
          <w:p w14:paraId="555B73A9" w14:textId="77777777" w:rsidR="0065437D" w:rsidRPr="00B1012F" w:rsidRDefault="0065437D" w:rsidP="00B1012F">
            <w:pPr>
              <w:spacing w:line="360" w:lineRule="auto"/>
              <w:rPr>
                <w:rFonts w:asciiTheme="minorHAnsi" w:hAnsiTheme="minorHAnsi" w:cstheme="minorHAnsi"/>
                <w:sz w:val="24"/>
                <w:szCs w:val="24"/>
              </w:rPr>
            </w:pPr>
            <w:r w:rsidRPr="00B1012F">
              <w:rPr>
                <w:rFonts w:asciiTheme="minorHAnsi" w:hAnsiTheme="minorHAnsi" w:cstheme="minorHAnsi"/>
                <w:sz w:val="24"/>
                <w:szCs w:val="24"/>
              </w:rPr>
              <w:t>The visit demonstrated my duty in complying with the Social Care Wales Code of Professional Practice, particularly the principles of promoting the rights, strengths, wellbeing and independence of individuals, respecting their views and wishes, and communicating in a way that is clear, respectful and inclusive (Social Care Wales, 2017). By adapting my communication style, respecting his preferred method of engagement, and ensuring information was accessible and easy to understand, I sought to uphold these professional standards and support Service User 1 to participate as fully as possible in decisions affecting his life (Social Care Wales, 2026).</w:t>
            </w:r>
          </w:p>
          <w:p w14:paraId="3070FECD" w14:textId="395EEAB3" w:rsidR="0065437D" w:rsidRPr="00B1012F" w:rsidRDefault="0065437D" w:rsidP="00B1012F">
            <w:pPr>
              <w:spacing w:line="360" w:lineRule="auto"/>
              <w:rPr>
                <w:rFonts w:asciiTheme="minorHAnsi" w:hAnsiTheme="minorHAnsi" w:cstheme="minorHAnsi"/>
                <w:sz w:val="24"/>
                <w:szCs w:val="24"/>
              </w:rPr>
            </w:pPr>
            <w:r w:rsidRPr="00B1012F">
              <w:rPr>
                <w:rFonts w:asciiTheme="minorHAnsi" w:hAnsiTheme="minorHAnsi" w:cstheme="minorHAnsi"/>
                <w:sz w:val="24"/>
                <w:szCs w:val="24"/>
              </w:rPr>
              <w:t xml:space="preserve">I was also mindful that, alongside his autism, there are ongoing questions regarding the extent of Service User 1's learning difficulties and his level of understanding. At times, it can be unclear how much information he fully processes and comprehends, particularly when discussing complex topics such as accommodation options, health needs, risk management and future support planning. Service User 1 presents as a quiet and timid individual, and my experience of working with him suggests that he may sometimes agree with suggestions or decisions to avoid feeling like a burden or causing inconvenience to others, rather than because he fully agrees with them. This reinforced the importance of checking his understanding throughout the discussion, using clear and accessible language, avoiding professional jargon, and allowing him sufficient time to process information and </w:t>
            </w:r>
            <w:r w:rsidRPr="00B1012F">
              <w:rPr>
                <w:rFonts w:asciiTheme="minorHAnsi" w:hAnsiTheme="minorHAnsi" w:cstheme="minorHAnsi"/>
                <w:sz w:val="24"/>
                <w:szCs w:val="24"/>
              </w:rPr>
              <w:lastRenderedPageBreak/>
              <w:t xml:space="preserve">respond (Thompson, 2018). It was essential to create an environment where he felt comfortable, valued, and safe to express his own views, wishes and concerns openly. This approach is consistent with person-centred practice and the Social Care </w:t>
            </w:r>
            <w:r w:rsidR="00B1012F" w:rsidRPr="00B1012F">
              <w:rPr>
                <w:rFonts w:asciiTheme="minorHAnsi" w:hAnsiTheme="minorHAnsi" w:cstheme="minorHAnsi"/>
                <w:sz w:val="24"/>
                <w:szCs w:val="24"/>
              </w:rPr>
              <w:t>Wales’s</w:t>
            </w:r>
            <w:r w:rsidRPr="00B1012F">
              <w:rPr>
                <w:rFonts w:asciiTheme="minorHAnsi" w:hAnsiTheme="minorHAnsi" w:cstheme="minorHAnsi"/>
                <w:sz w:val="24"/>
                <w:szCs w:val="24"/>
              </w:rPr>
              <w:t xml:space="preserve"> Code of Professional Practice, which emphasises respecting individuals' rights, promoting their voice and supporting them to participate fully in decisions that affect their lives (Social Care Wales, 2017).</w:t>
            </w:r>
          </w:p>
          <w:p w14:paraId="79EBC13B" w14:textId="77777777" w:rsidR="0065437D" w:rsidRPr="00B1012F" w:rsidRDefault="0065437D" w:rsidP="00B1012F">
            <w:pPr>
              <w:spacing w:line="360" w:lineRule="auto"/>
              <w:rPr>
                <w:rFonts w:asciiTheme="minorHAnsi" w:hAnsiTheme="minorHAnsi" w:cstheme="minorHAnsi"/>
                <w:sz w:val="24"/>
                <w:szCs w:val="24"/>
              </w:rPr>
            </w:pPr>
            <w:r w:rsidRPr="00B1012F">
              <w:rPr>
                <w:rFonts w:asciiTheme="minorHAnsi" w:hAnsiTheme="minorHAnsi" w:cstheme="minorHAnsi"/>
                <w:sz w:val="24"/>
                <w:szCs w:val="24"/>
              </w:rPr>
              <w:t>This experience highlighted the importance of maintaining a person-centred approach and ensuring that individuals are given adequate time and space to communicate in their own way. While offering support is important, it is equally important to avoid making assumptions or speaking on behalf of a person unless this is clearly necessary or requested (Koprowska, 2020). Effective communication involves active listening, patience and empowering individuals to express their own views, wishes and feelings (Trevithick, 2023).</w:t>
            </w:r>
          </w:p>
          <w:p w14:paraId="6460EE91" w14:textId="77777777" w:rsidR="0065437D" w:rsidRPr="00B1012F" w:rsidRDefault="0065437D" w:rsidP="00B1012F">
            <w:pPr>
              <w:spacing w:line="360" w:lineRule="auto"/>
              <w:rPr>
                <w:rFonts w:asciiTheme="minorHAnsi" w:hAnsiTheme="minorHAnsi" w:cstheme="minorHAnsi"/>
                <w:sz w:val="24"/>
                <w:szCs w:val="24"/>
              </w:rPr>
            </w:pPr>
            <w:r w:rsidRPr="00B1012F">
              <w:rPr>
                <w:rFonts w:asciiTheme="minorHAnsi" w:hAnsiTheme="minorHAnsi" w:cstheme="minorHAnsi"/>
                <w:sz w:val="24"/>
                <w:szCs w:val="24"/>
              </w:rPr>
              <w:t>In future observations and visits, I will focus on allowing more time for service users to respond to questions, particularly those with communication difficulties or additional needs. I will use active listening skills, remain comfortable with periods of silence, and avoid answering questions on behalf of the service user unless appropriate. This will help ensure that their voice remains central to assessments, reviews and decision-making processes, promoting independence, dignity, and person-centred practice. I will also continue to communicate using clear, accessible language and avoid jargon to ensure service users fully understand information and are able to make informed choices about their care and support. Overall, I felt the visit was positive and productive, and it provided a valuable opportunity to reflect on and further develop my communication skills.</w:t>
            </w:r>
          </w:p>
          <w:p w14:paraId="75AD0D82" w14:textId="77777777" w:rsidR="0065437D" w:rsidRPr="00B1012F" w:rsidRDefault="0065437D" w:rsidP="00B1012F">
            <w:pPr>
              <w:spacing w:line="360" w:lineRule="auto"/>
              <w:rPr>
                <w:rFonts w:asciiTheme="minorHAnsi" w:hAnsiTheme="minorHAnsi" w:cstheme="minorHAnsi"/>
                <w:sz w:val="24"/>
                <w:szCs w:val="24"/>
              </w:rPr>
            </w:pPr>
          </w:p>
          <w:p w14:paraId="0AEC3675" w14:textId="77777777" w:rsidR="0065437D" w:rsidRPr="00B1012F" w:rsidRDefault="0065437D" w:rsidP="00B1012F">
            <w:pPr>
              <w:spacing w:line="360" w:lineRule="auto"/>
              <w:rPr>
                <w:rFonts w:asciiTheme="minorHAnsi" w:hAnsiTheme="minorHAnsi" w:cstheme="minorHAnsi"/>
                <w:sz w:val="24"/>
                <w:szCs w:val="24"/>
              </w:rPr>
            </w:pPr>
            <w:r w:rsidRPr="00B1012F">
              <w:rPr>
                <w:rFonts w:asciiTheme="minorHAnsi" w:hAnsiTheme="minorHAnsi" w:cstheme="minorHAnsi"/>
                <w:sz w:val="24"/>
                <w:szCs w:val="24"/>
              </w:rPr>
              <w:t>Word count: 1341</w:t>
            </w:r>
          </w:p>
          <w:p w14:paraId="58BA67BE" w14:textId="77777777" w:rsidR="0065437D" w:rsidRPr="0065437D" w:rsidRDefault="0065437D" w:rsidP="00243DB0">
            <w:pPr>
              <w:jc w:val="both"/>
              <w:rPr>
                <w:iCs/>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40F0D9B6" w14:textId="77777777" w:rsidR="0065437D" w:rsidRDefault="0065437D" w:rsidP="00FF7EBB">
      <w:pPr>
        <w:jc w:val="both"/>
        <w:rPr>
          <w:sz w:val="24"/>
          <w:szCs w:val="24"/>
        </w:rPr>
      </w:pPr>
    </w:p>
    <w:p w14:paraId="1F1BEA4B" w14:textId="77777777" w:rsidR="0065437D" w:rsidRDefault="0065437D"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04061A" w:rsidRPr="008B28E7" w14:paraId="711D7535" w14:textId="77777777" w:rsidTr="0004061A">
        <w:tc>
          <w:tcPr>
            <w:tcW w:w="2700" w:type="dxa"/>
          </w:tcPr>
          <w:p w14:paraId="6CE56E48" w14:textId="1057A19C" w:rsidR="0004061A" w:rsidRPr="00C7108B" w:rsidRDefault="0004061A" w:rsidP="0004061A">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38C4C17C" w14:textId="77777777" w:rsidR="0004061A" w:rsidRPr="00C7108B" w:rsidRDefault="0004061A" w:rsidP="0004061A">
            <w:pPr>
              <w:rPr>
                <w:sz w:val="22"/>
                <w:szCs w:val="22"/>
              </w:rPr>
            </w:pPr>
          </w:p>
        </w:tc>
        <w:tc>
          <w:tcPr>
            <w:tcW w:w="7370" w:type="dxa"/>
          </w:tcPr>
          <w:p w14:paraId="6F3F794D" w14:textId="5A817489" w:rsidR="0004061A" w:rsidRPr="008B28E7" w:rsidRDefault="0004061A" w:rsidP="0004061A">
            <w:pPr>
              <w:jc w:val="both"/>
              <w:rPr>
                <w:sz w:val="24"/>
                <w:szCs w:val="24"/>
              </w:rPr>
            </w:pPr>
            <w:r>
              <w:rPr>
                <w:sz w:val="24"/>
                <w:szCs w:val="24"/>
              </w:rPr>
              <w:t xml:space="preserve">Jenny was on time like she usually is. </w:t>
            </w:r>
          </w:p>
        </w:tc>
      </w:tr>
      <w:tr w:rsidR="0004061A" w:rsidRPr="008B28E7" w14:paraId="1012FA0D" w14:textId="77777777" w:rsidTr="0004061A">
        <w:tc>
          <w:tcPr>
            <w:tcW w:w="2700" w:type="dxa"/>
          </w:tcPr>
          <w:p w14:paraId="1226645F" w14:textId="77777777" w:rsidR="0004061A" w:rsidRDefault="0004061A" w:rsidP="0004061A">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65E55C90" w14:textId="77777777" w:rsidR="0004061A" w:rsidRPr="00C7108B" w:rsidRDefault="0004061A" w:rsidP="0004061A">
            <w:pPr>
              <w:rPr>
                <w:sz w:val="22"/>
                <w:szCs w:val="22"/>
              </w:rPr>
            </w:pPr>
            <w:r>
              <w:rPr>
                <w:sz w:val="22"/>
                <w:szCs w:val="22"/>
              </w:rPr>
              <w:t>Did they explain why they were being observed?</w:t>
            </w:r>
          </w:p>
          <w:p w14:paraId="2B1CE82A" w14:textId="77777777" w:rsidR="0004061A" w:rsidRPr="00C7108B" w:rsidRDefault="0004061A" w:rsidP="0004061A">
            <w:pPr>
              <w:rPr>
                <w:sz w:val="22"/>
                <w:szCs w:val="22"/>
              </w:rPr>
            </w:pPr>
          </w:p>
        </w:tc>
        <w:tc>
          <w:tcPr>
            <w:tcW w:w="7370" w:type="dxa"/>
          </w:tcPr>
          <w:p w14:paraId="0F0363A9" w14:textId="3DED75B1" w:rsidR="0004061A" w:rsidRPr="008B28E7" w:rsidRDefault="00006313" w:rsidP="0004061A">
            <w:pPr>
              <w:jc w:val="both"/>
              <w:rPr>
                <w:sz w:val="24"/>
                <w:szCs w:val="24"/>
              </w:rPr>
            </w:pPr>
            <w:r>
              <w:rPr>
                <w:sz w:val="24"/>
                <w:szCs w:val="24"/>
              </w:rPr>
              <w:t>Yes, Jenny contacted me by phone to say she was being observed and this was part of a continued professional development course.</w:t>
            </w:r>
          </w:p>
        </w:tc>
      </w:tr>
      <w:tr w:rsidR="0004061A" w:rsidRPr="008B28E7" w14:paraId="254F62F1" w14:textId="77777777" w:rsidTr="0004061A">
        <w:tc>
          <w:tcPr>
            <w:tcW w:w="2700" w:type="dxa"/>
          </w:tcPr>
          <w:p w14:paraId="430F8C48" w14:textId="77777777" w:rsidR="0004061A" w:rsidRDefault="0004061A" w:rsidP="0004061A">
            <w:pPr>
              <w:rPr>
                <w:sz w:val="22"/>
                <w:szCs w:val="22"/>
              </w:rPr>
            </w:pPr>
            <w:r w:rsidRPr="00C7108B">
              <w:rPr>
                <w:sz w:val="22"/>
                <w:szCs w:val="22"/>
              </w:rPr>
              <w:t>Were you clear why the social worker met with you today?</w:t>
            </w:r>
          </w:p>
          <w:p w14:paraId="46856B8A" w14:textId="77777777" w:rsidR="0004061A" w:rsidRPr="00C7108B" w:rsidRDefault="0004061A" w:rsidP="0004061A">
            <w:pPr>
              <w:rPr>
                <w:sz w:val="22"/>
                <w:szCs w:val="22"/>
              </w:rPr>
            </w:pPr>
          </w:p>
        </w:tc>
        <w:tc>
          <w:tcPr>
            <w:tcW w:w="7370" w:type="dxa"/>
          </w:tcPr>
          <w:p w14:paraId="077B6E9E" w14:textId="17B702F5" w:rsidR="0004061A" w:rsidRPr="008B28E7" w:rsidRDefault="00374BF0" w:rsidP="0004061A">
            <w:pPr>
              <w:jc w:val="both"/>
              <w:rPr>
                <w:sz w:val="24"/>
                <w:szCs w:val="24"/>
              </w:rPr>
            </w:pPr>
            <w:r>
              <w:rPr>
                <w:sz w:val="24"/>
                <w:szCs w:val="24"/>
              </w:rPr>
              <w:t>Yes, the purpose of Jenny’s visit today was to see how I was after I visited England recently and to explain that I would be having a new Social Worker soon.</w:t>
            </w:r>
          </w:p>
        </w:tc>
      </w:tr>
      <w:tr w:rsidR="0004061A" w:rsidRPr="008B28E7" w14:paraId="793B8DB8" w14:textId="77777777" w:rsidTr="0004061A">
        <w:tc>
          <w:tcPr>
            <w:tcW w:w="2700" w:type="dxa"/>
          </w:tcPr>
          <w:p w14:paraId="71936C39" w14:textId="77777777" w:rsidR="0004061A" w:rsidRPr="00C7108B" w:rsidRDefault="0004061A" w:rsidP="0004061A">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3FABBB25" w14:textId="77777777" w:rsidR="0004061A" w:rsidRPr="00C7108B" w:rsidRDefault="0004061A" w:rsidP="0004061A">
            <w:pPr>
              <w:rPr>
                <w:sz w:val="22"/>
                <w:szCs w:val="22"/>
              </w:rPr>
            </w:pPr>
          </w:p>
        </w:tc>
        <w:tc>
          <w:tcPr>
            <w:tcW w:w="7370" w:type="dxa"/>
          </w:tcPr>
          <w:p w14:paraId="3A375EC5" w14:textId="50D10031" w:rsidR="0004061A" w:rsidRPr="008B28E7" w:rsidRDefault="00EA0071" w:rsidP="0004061A">
            <w:pPr>
              <w:jc w:val="both"/>
              <w:rPr>
                <w:sz w:val="24"/>
                <w:szCs w:val="24"/>
              </w:rPr>
            </w:pPr>
            <w:r>
              <w:rPr>
                <w:sz w:val="24"/>
                <w:szCs w:val="24"/>
              </w:rPr>
              <w:t>Jenny was “top notch” and is always supportive. She helped me with getting a lifeline and planned for the company to visit me. Jenny also arranged a visit next week with my new Social Worker so I can meet her.</w:t>
            </w:r>
          </w:p>
        </w:tc>
      </w:tr>
      <w:tr w:rsidR="0004061A" w:rsidRPr="008B28E7" w14:paraId="7B9FBC52" w14:textId="77777777" w:rsidTr="0004061A">
        <w:tc>
          <w:tcPr>
            <w:tcW w:w="2700" w:type="dxa"/>
          </w:tcPr>
          <w:p w14:paraId="7CB8CA18" w14:textId="77777777" w:rsidR="0004061A" w:rsidRDefault="0004061A" w:rsidP="0004061A">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582DFD78" w14:textId="77777777" w:rsidR="0004061A" w:rsidRPr="00C7108B" w:rsidRDefault="0004061A" w:rsidP="0004061A">
            <w:pPr>
              <w:tabs>
                <w:tab w:val="left" w:pos="851"/>
              </w:tabs>
              <w:overflowPunct/>
              <w:autoSpaceDE/>
              <w:autoSpaceDN/>
              <w:adjustRightInd/>
              <w:ind w:hanging="142"/>
              <w:textAlignment w:val="auto"/>
              <w:rPr>
                <w:sz w:val="22"/>
                <w:szCs w:val="22"/>
              </w:rPr>
            </w:pPr>
          </w:p>
        </w:tc>
        <w:tc>
          <w:tcPr>
            <w:tcW w:w="7370" w:type="dxa"/>
          </w:tcPr>
          <w:p w14:paraId="7761BD15" w14:textId="14534DD0" w:rsidR="0004061A" w:rsidRPr="008B28E7" w:rsidRDefault="007D7D38" w:rsidP="0004061A">
            <w:pPr>
              <w:jc w:val="both"/>
              <w:rPr>
                <w:sz w:val="24"/>
                <w:szCs w:val="24"/>
              </w:rPr>
            </w:pPr>
            <w:r>
              <w:rPr>
                <w:sz w:val="24"/>
                <w:szCs w:val="24"/>
              </w:rPr>
              <w:t>Jenny always takes what I say on board, is patient and good to me. Jenny understands my situation.</w:t>
            </w:r>
          </w:p>
        </w:tc>
      </w:tr>
      <w:tr w:rsidR="0004061A" w:rsidRPr="008B28E7" w14:paraId="7EA05E3F" w14:textId="77777777" w:rsidTr="0004061A">
        <w:tc>
          <w:tcPr>
            <w:tcW w:w="2700" w:type="dxa"/>
          </w:tcPr>
          <w:p w14:paraId="3A0892FF" w14:textId="77777777" w:rsidR="0004061A" w:rsidRDefault="0004061A" w:rsidP="0004061A">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4061A" w:rsidRPr="00706BB5" w:rsidRDefault="0004061A" w:rsidP="0004061A">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60D32B8C" w14:textId="77777777" w:rsidR="0004061A" w:rsidRPr="00C7108B" w:rsidRDefault="0004061A" w:rsidP="0004061A">
            <w:pPr>
              <w:tabs>
                <w:tab w:val="left" w:pos="-142"/>
                <w:tab w:val="left" w:pos="851"/>
              </w:tabs>
              <w:overflowPunct/>
              <w:autoSpaceDE/>
              <w:autoSpaceDN/>
              <w:adjustRightInd/>
              <w:textAlignment w:val="auto"/>
              <w:rPr>
                <w:sz w:val="22"/>
                <w:szCs w:val="22"/>
              </w:rPr>
            </w:pPr>
          </w:p>
        </w:tc>
        <w:tc>
          <w:tcPr>
            <w:tcW w:w="7370" w:type="dxa"/>
          </w:tcPr>
          <w:p w14:paraId="0B6CD2B8" w14:textId="77777777" w:rsidR="00FD42F1" w:rsidRDefault="00FD42F1" w:rsidP="00FD42F1">
            <w:pPr>
              <w:jc w:val="both"/>
              <w:rPr>
                <w:sz w:val="24"/>
                <w:szCs w:val="24"/>
              </w:rPr>
            </w:pPr>
            <w:r>
              <w:rPr>
                <w:sz w:val="24"/>
                <w:szCs w:val="24"/>
              </w:rPr>
              <w:t>Yes, Jenny is easy to understand and explains things well.</w:t>
            </w:r>
          </w:p>
          <w:p w14:paraId="68DCA080" w14:textId="77777777" w:rsidR="00FD42F1" w:rsidRDefault="00FD42F1" w:rsidP="00FD42F1">
            <w:pPr>
              <w:jc w:val="both"/>
              <w:rPr>
                <w:sz w:val="24"/>
                <w:szCs w:val="24"/>
              </w:rPr>
            </w:pPr>
          </w:p>
          <w:p w14:paraId="73064F86" w14:textId="77777777" w:rsidR="00FD42F1" w:rsidRDefault="00FD42F1" w:rsidP="00FD42F1">
            <w:pPr>
              <w:jc w:val="both"/>
              <w:rPr>
                <w:sz w:val="24"/>
                <w:szCs w:val="24"/>
              </w:rPr>
            </w:pPr>
          </w:p>
          <w:p w14:paraId="5425BFA4" w14:textId="77777777" w:rsidR="00FD42F1" w:rsidRDefault="00FD42F1" w:rsidP="00FD42F1">
            <w:pPr>
              <w:jc w:val="both"/>
              <w:rPr>
                <w:sz w:val="24"/>
                <w:szCs w:val="24"/>
              </w:rPr>
            </w:pPr>
          </w:p>
          <w:p w14:paraId="203A7B7E" w14:textId="4735C913" w:rsidR="0004061A" w:rsidRPr="008B28E7" w:rsidRDefault="00FD42F1" w:rsidP="00FD42F1">
            <w:pPr>
              <w:jc w:val="both"/>
              <w:rPr>
                <w:sz w:val="24"/>
                <w:szCs w:val="24"/>
              </w:rPr>
            </w:pPr>
            <w:r>
              <w:rPr>
                <w:sz w:val="24"/>
                <w:szCs w:val="24"/>
              </w:rPr>
              <w:t>I understand Welsh better than I can speak it. Jenny is aware that I would rather speak English and explained things clearly to me.</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07F959C7" w:rsidR="00D0503D" w:rsidRPr="008B28E7" w:rsidRDefault="00A87EDD" w:rsidP="00D0503D">
            <w:pPr>
              <w:jc w:val="both"/>
              <w:rPr>
                <w:sz w:val="24"/>
                <w:szCs w:val="24"/>
              </w:rPr>
            </w:pPr>
            <w:r>
              <w:rPr>
                <w:sz w:val="24"/>
                <w:szCs w:val="24"/>
              </w:rPr>
              <w:t>Yes, Jenny was clear on what will be happening going forward.</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46891D9A" w:rsidR="00D0503D" w:rsidRPr="008B28E7" w:rsidRDefault="00274AF2" w:rsidP="00D0503D">
            <w:pPr>
              <w:jc w:val="both"/>
              <w:rPr>
                <w:sz w:val="24"/>
                <w:szCs w:val="24"/>
              </w:rPr>
            </w:pPr>
            <w:r>
              <w:rPr>
                <w:sz w:val="24"/>
                <w:szCs w:val="24"/>
              </w:rPr>
              <w:t>Jenny has been a good Social Worker. She is very patient and understanding and I have enjoyed working with her. Jenny has supported me with my mental health and needs in general.</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AA35E" w14:textId="77777777" w:rsidR="00403823" w:rsidRDefault="00403823">
      <w:r>
        <w:separator/>
      </w:r>
    </w:p>
  </w:endnote>
  <w:endnote w:type="continuationSeparator" w:id="0">
    <w:p w14:paraId="01159B3B" w14:textId="77777777" w:rsidR="00403823" w:rsidRDefault="00403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5CB2A" w14:textId="77777777" w:rsidR="00403823" w:rsidRDefault="00403823">
      <w:r>
        <w:separator/>
      </w:r>
    </w:p>
  </w:footnote>
  <w:footnote w:type="continuationSeparator" w:id="0">
    <w:p w14:paraId="54EDD7D2" w14:textId="77777777" w:rsidR="00403823" w:rsidRDefault="004038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6313"/>
    <w:rsid w:val="00012B16"/>
    <w:rsid w:val="00020EEC"/>
    <w:rsid w:val="0002440E"/>
    <w:rsid w:val="0002759A"/>
    <w:rsid w:val="00027B1F"/>
    <w:rsid w:val="0003088B"/>
    <w:rsid w:val="000325D9"/>
    <w:rsid w:val="000372B2"/>
    <w:rsid w:val="0004061A"/>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A7097"/>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4AF2"/>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177C"/>
    <w:rsid w:val="00354B6D"/>
    <w:rsid w:val="00355210"/>
    <w:rsid w:val="00355CFD"/>
    <w:rsid w:val="00365DF9"/>
    <w:rsid w:val="0037066E"/>
    <w:rsid w:val="00372DB4"/>
    <w:rsid w:val="00373A36"/>
    <w:rsid w:val="0037419E"/>
    <w:rsid w:val="00374BF0"/>
    <w:rsid w:val="00375AF5"/>
    <w:rsid w:val="003761BD"/>
    <w:rsid w:val="00377448"/>
    <w:rsid w:val="00377884"/>
    <w:rsid w:val="003826BD"/>
    <w:rsid w:val="00385414"/>
    <w:rsid w:val="00390074"/>
    <w:rsid w:val="00392F73"/>
    <w:rsid w:val="00393600"/>
    <w:rsid w:val="0039762B"/>
    <w:rsid w:val="003A0C37"/>
    <w:rsid w:val="003A0D08"/>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3823"/>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6EDC"/>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17B4"/>
    <w:rsid w:val="0065276E"/>
    <w:rsid w:val="00654329"/>
    <w:rsid w:val="0065437D"/>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7D38"/>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42D1"/>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6E"/>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852"/>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87EDD"/>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012F"/>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4E3"/>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A7DC7"/>
    <w:rsid w:val="00BB06CB"/>
    <w:rsid w:val="00BB261F"/>
    <w:rsid w:val="00BB2887"/>
    <w:rsid w:val="00BB3B56"/>
    <w:rsid w:val="00BB5EAA"/>
    <w:rsid w:val="00BB5F11"/>
    <w:rsid w:val="00BB6638"/>
    <w:rsid w:val="00BB7FD2"/>
    <w:rsid w:val="00BC04FA"/>
    <w:rsid w:val="00BC1C22"/>
    <w:rsid w:val="00BC3C55"/>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6B2C"/>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00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2F1"/>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84D8508B77D44B887A2DC9CF6447F9" ma:contentTypeVersion="3" ma:contentTypeDescription="Create a new document." ma:contentTypeScope="" ma:versionID="060a9e97aab4702f29c38b9ce0d49044">
  <xsd:schema xmlns:xsd="http://www.w3.org/2001/XMLSchema" xmlns:xs="http://www.w3.org/2001/XMLSchema" xmlns:p="http://schemas.microsoft.com/office/2006/metadata/properties" xmlns:ns2="175e71fa-ad2c-4069-a852-228a992f8219" targetNamespace="http://schemas.microsoft.com/office/2006/metadata/properties" ma:root="true" ma:fieldsID="f7a60aa842c3c06333e714d61509482c" ns2:_="">
    <xsd:import namespace="175e71fa-ad2c-4069-a852-228a992f821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e71fa-ad2c-4069-a852-228a992f82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BBF29-BC36-4306-9D26-C8247F2070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e71fa-ad2c-4069-a852-228a992f82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99ACF6F-22E3-4078-8E66-C90C0D439B0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2525</Words>
  <Characters>14399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Jenny M. Thomas</cp:lastModifiedBy>
  <cp:revision>20</cp:revision>
  <cp:lastPrinted>2020-02-11T19:20:00Z</cp:lastPrinted>
  <dcterms:created xsi:type="dcterms:W3CDTF">2026-09-29T15:14:00Z</dcterms:created>
  <dcterms:modified xsi:type="dcterms:W3CDTF">2026-10-01T08:15:00Z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0x010100A584D8508B77D44B887A2DC9CF6447F9</vt:lpwstr>
  </property>
</Properties>
</file>