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50DC5F" w14:textId="3A88FFD3" w:rsidR="00D03E2D" w:rsidRPr="00B418DB" w:rsidRDefault="00D03E2D" w:rsidP="00B418DB">
      <w:pPr>
        <w:jc w:val="center"/>
        <w:rPr>
          <w:rFonts w:cstheme="minorHAnsi"/>
          <w:b/>
          <w:sz w:val="44"/>
          <w:szCs w:val="44"/>
        </w:rPr>
      </w:pPr>
      <w:r w:rsidRPr="00B418DB">
        <w:rPr>
          <w:rFonts w:cstheme="minorHAnsi"/>
          <w:b/>
          <w:sz w:val="44"/>
          <w:szCs w:val="44"/>
        </w:rPr>
        <w:t>Assignment 2</w:t>
      </w:r>
    </w:p>
    <w:p w14:paraId="3CFCE102" w14:textId="77777777" w:rsidR="00D03E2D" w:rsidRPr="00B418DB" w:rsidRDefault="00D03E2D" w:rsidP="00B418DB">
      <w:pPr>
        <w:jc w:val="center"/>
        <w:rPr>
          <w:rFonts w:cstheme="minorHAnsi"/>
          <w:b/>
          <w:sz w:val="44"/>
          <w:szCs w:val="44"/>
        </w:rPr>
      </w:pPr>
    </w:p>
    <w:p w14:paraId="571C2AB5" w14:textId="717F556B" w:rsidR="00D03E2D" w:rsidRPr="00B418DB" w:rsidRDefault="00D03E2D" w:rsidP="00B418DB">
      <w:pPr>
        <w:jc w:val="center"/>
        <w:rPr>
          <w:rFonts w:cstheme="minorHAnsi"/>
          <w:b/>
          <w:sz w:val="44"/>
          <w:szCs w:val="44"/>
        </w:rPr>
      </w:pPr>
      <w:r w:rsidRPr="00B418DB">
        <w:rPr>
          <w:rFonts w:cstheme="minorHAnsi"/>
          <w:b/>
          <w:sz w:val="44"/>
          <w:szCs w:val="44"/>
        </w:rPr>
        <w:t>BA Business Management/BA Accounting</w:t>
      </w:r>
    </w:p>
    <w:p w14:paraId="6E9F403C" w14:textId="57BD9AAD" w:rsidR="00D03E2D" w:rsidRPr="00B418DB" w:rsidRDefault="00D03E2D" w:rsidP="00B418DB">
      <w:pPr>
        <w:jc w:val="center"/>
        <w:rPr>
          <w:rFonts w:cstheme="minorHAnsi"/>
          <w:b/>
          <w:sz w:val="44"/>
          <w:szCs w:val="44"/>
        </w:rPr>
      </w:pPr>
      <w:r w:rsidRPr="00B418DB">
        <w:rPr>
          <w:rFonts w:cstheme="minorHAnsi"/>
          <w:b/>
          <w:sz w:val="44"/>
          <w:szCs w:val="44"/>
        </w:rPr>
        <w:t>Co</w:t>
      </w:r>
      <w:r w:rsidR="006E4B21">
        <w:rPr>
          <w:rFonts w:cstheme="minorHAnsi"/>
          <w:b/>
          <w:sz w:val="44"/>
          <w:szCs w:val="44"/>
        </w:rPr>
        <w:t>n</w:t>
      </w:r>
      <w:r w:rsidRPr="00B418DB">
        <w:rPr>
          <w:rFonts w:cstheme="minorHAnsi"/>
          <w:b/>
          <w:sz w:val="44"/>
          <w:szCs w:val="44"/>
        </w:rPr>
        <w:t>temporary Challenges: Making a Difference</w:t>
      </w:r>
    </w:p>
    <w:p w14:paraId="6E703FDF" w14:textId="77777777" w:rsidR="00D03E2D" w:rsidRPr="00B418DB" w:rsidRDefault="00D03E2D" w:rsidP="00B418DB">
      <w:pPr>
        <w:jc w:val="center"/>
        <w:rPr>
          <w:rFonts w:cstheme="minorHAnsi"/>
          <w:b/>
          <w:sz w:val="44"/>
          <w:szCs w:val="44"/>
        </w:rPr>
      </w:pPr>
    </w:p>
    <w:p w14:paraId="634F3470" w14:textId="77777777" w:rsidR="00D03E2D" w:rsidRPr="00B418DB" w:rsidRDefault="00D03E2D" w:rsidP="00B418DB">
      <w:pPr>
        <w:jc w:val="center"/>
        <w:rPr>
          <w:rFonts w:cstheme="minorHAnsi"/>
          <w:b/>
          <w:sz w:val="44"/>
          <w:szCs w:val="44"/>
        </w:rPr>
      </w:pPr>
    </w:p>
    <w:p w14:paraId="709B9236" w14:textId="77777777" w:rsidR="00D03E2D" w:rsidRPr="00B418DB" w:rsidRDefault="00D03E2D" w:rsidP="00B418DB">
      <w:pPr>
        <w:jc w:val="center"/>
        <w:rPr>
          <w:rFonts w:cstheme="minorHAnsi"/>
          <w:b/>
          <w:sz w:val="44"/>
          <w:szCs w:val="44"/>
        </w:rPr>
      </w:pPr>
    </w:p>
    <w:p w14:paraId="1B45268B" w14:textId="77777777" w:rsidR="00D03E2D" w:rsidRPr="00B418DB" w:rsidRDefault="00D03E2D" w:rsidP="00B418DB">
      <w:pPr>
        <w:jc w:val="center"/>
        <w:rPr>
          <w:rFonts w:cstheme="minorHAnsi"/>
          <w:b/>
          <w:sz w:val="44"/>
          <w:szCs w:val="44"/>
        </w:rPr>
      </w:pPr>
    </w:p>
    <w:p w14:paraId="707E4B9F" w14:textId="34CB06E3" w:rsidR="00D03E2D" w:rsidRPr="00B418DB" w:rsidRDefault="00D03E2D" w:rsidP="00B418DB">
      <w:pPr>
        <w:jc w:val="center"/>
        <w:rPr>
          <w:rFonts w:cstheme="minorHAnsi"/>
          <w:b/>
          <w:sz w:val="44"/>
          <w:szCs w:val="44"/>
          <w:u w:val="single"/>
        </w:rPr>
      </w:pPr>
      <w:r w:rsidRPr="00B418DB">
        <w:rPr>
          <w:rFonts w:cstheme="minorHAnsi"/>
          <w:b/>
          <w:sz w:val="44"/>
          <w:szCs w:val="44"/>
          <w:u w:val="single"/>
        </w:rPr>
        <w:t>Recycling at Swansea Campus</w:t>
      </w:r>
    </w:p>
    <w:p w14:paraId="0E5AA244" w14:textId="712C6BBD" w:rsidR="00D03E2D" w:rsidRDefault="00D03E2D" w:rsidP="00B418DB">
      <w:pPr>
        <w:jc w:val="center"/>
        <w:rPr>
          <w:rFonts w:cstheme="minorHAnsi"/>
          <w:b/>
          <w:sz w:val="44"/>
          <w:szCs w:val="44"/>
          <w:u w:val="single"/>
        </w:rPr>
      </w:pPr>
      <w:r w:rsidRPr="00B418DB">
        <w:rPr>
          <w:rFonts w:cstheme="minorHAnsi"/>
          <w:b/>
          <w:sz w:val="44"/>
          <w:szCs w:val="44"/>
          <w:u w:val="single"/>
        </w:rPr>
        <w:t>Stage of Process “Define”</w:t>
      </w:r>
    </w:p>
    <w:p w14:paraId="14EC0FE0" w14:textId="3F29B60E" w:rsidR="00C079BD" w:rsidRDefault="00C079BD" w:rsidP="00B418DB">
      <w:pPr>
        <w:jc w:val="center"/>
        <w:rPr>
          <w:rFonts w:cstheme="minorHAnsi"/>
          <w:b/>
          <w:sz w:val="44"/>
          <w:szCs w:val="44"/>
          <w:u w:val="single"/>
        </w:rPr>
      </w:pPr>
      <w:r>
        <w:rPr>
          <w:rFonts w:cstheme="minorHAnsi"/>
          <w:b/>
          <w:sz w:val="44"/>
          <w:szCs w:val="44"/>
          <w:u w:val="single"/>
        </w:rPr>
        <w:t>+</w:t>
      </w:r>
    </w:p>
    <w:p w14:paraId="515DEBA9" w14:textId="12064979" w:rsidR="00C079BD" w:rsidRPr="00B418DB" w:rsidRDefault="00C079BD" w:rsidP="00B418DB">
      <w:pPr>
        <w:jc w:val="center"/>
        <w:rPr>
          <w:rFonts w:cstheme="minorHAnsi"/>
          <w:b/>
          <w:sz w:val="44"/>
          <w:szCs w:val="44"/>
          <w:u w:val="single"/>
        </w:rPr>
      </w:pPr>
      <w:r>
        <w:rPr>
          <w:rFonts w:cstheme="minorHAnsi"/>
          <w:b/>
          <w:sz w:val="44"/>
          <w:szCs w:val="44"/>
          <w:u w:val="single"/>
        </w:rPr>
        <w:t>Appendices</w:t>
      </w:r>
    </w:p>
    <w:p w14:paraId="460FC54C" w14:textId="77777777" w:rsidR="00D03E2D" w:rsidRPr="00B418DB" w:rsidRDefault="00D03E2D" w:rsidP="00B418DB">
      <w:pPr>
        <w:jc w:val="center"/>
        <w:rPr>
          <w:rFonts w:cstheme="minorHAnsi"/>
          <w:sz w:val="44"/>
          <w:szCs w:val="44"/>
        </w:rPr>
      </w:pPr>
    </w:p>
    <w:p w14:paraId="3C412E26" w14:textId="77777777" w:rsidR="00F93D1F" w:rsidRDefault="00F93D1F" w:rsidP="00C079BD">
      <w:pPr>
        <w:rPr>
          <w:rFonts w:cstheme="minorHAnsi"/>
          <w:sz w:val="44"/>
          <w:szCs w:val="44"/>
        </w:rPr>
      </w:pPr>
    </w:p>
    <w:p w14:paraId="0E15BCA6" w14:textId="77777777" w:rsidR="00C079BD" w:rsidRDefault="00C079BD" w:rsidP="00C079BD">
      <w:pPr>
        <w:rPr>
          <w:rFonts w:cstheme="minorHAnsi"/>
          <w:sz w:val="44"/>
          <w:szCs w:val="44"/>
        </w:rPr>
      </w:pPr>
    </w:p>
    <w:p w14:paraId="6C293A2F" w14:textId="77777777" w:rsidR="00C079BD" w:rsidRPr="00B418DB" w:rsidRDefault="00C079BD" w:rsidP="00C079BD">
      <w:pPr>
        <w:rPr>
          <w:rFonts w:cstheme="minorHAnsi"/>
          <w:sz w:val="44"/>
          <w:szCs w:val="44"/>
        </w:rPr>
      </w:pPr>
    </w:p>
    <w:p w14:paraId="448B4C90" w14:textId="77777777" w:rsidR="00D03E2D" w:rsidRPr="00B418DB" w:rsidRDefault="00D03E2D" w:rsidP="00B418DB">
      <w:pPr>
        <w:spacing w:before="240"/>
        <w:jc w:val="center"/>
        <w:rPr>
          <w:rFonts w:cstheme="minorHAnsi"/>
          <w:b/>
          <w:bCs/>
          <w:sz w:val="36"/>
          <w:szCs w:val="36"/>
          <w:u w:val="single"/>
          <w:lang w:val="en-US"/>
        </w:rPr>
      </w:pPr>
      <w:r w:rsidRPr="00B418DB">
        <w:rPr>
          <w:rFonts w:cstheme="minorHAnsi"/>
          <w:sz w:val="36"/>
          <w:szCs w:val="36"/>
          <w:u w:val="single"/>
          <w:lang w:val="en-US"/>
        </w:rPr>
        <w:t xml:space="preserve">Student’s Name: </w:t>
      </w:r>
      <w:r w:rsidRPr="00B418DB">
        <w:rPr>
          <w:rFonts w:cstheme="minorHAnsi"/>
          <w:b/>
          <w:bCs/>
          <w:sz w:val="36"/>
          <w:szCs w:val="36"/>
          <w:u w:val="single"/>
          <w:lang w:val="en-US"/>
        </w:rPr>
        <w:t>Katerina Sugarova</w:t>
      </w:r>
    </w:p>
    <w:p w14:paraId="19DA0BCD" w14:textId="7E687474" w:rsidR="00234390" w:rsidRPr="00105FB4" w:rsidRDefault="00D03E2D" w:rsidP="00105FB4">
      <w:pPr>
        <w:spacing w:before="240"/>
        <w:jc w:val="center"/>
        <w:rPr>
          <w:rFonts w:cstheme="minorHAnsi"/>
          <w:sz w:val="36"/>
          <w:szCs w:val="36"/>
        </w:rPr>
      </w:pPr>
      <w:r w:rsidRPr="00B418DB">
        <w:rPr>
          <w:rFonts w:cstheme="minorHAnsi"/>
          <w:b/>
          <w:bCs/>
          <w:sz w:val="36"/>
          <w:szCs w:val="36"/>
          <w:u w:val="single"/>
          <w:lang w:val="en-US"/>
        </w:rPr>
        <w:t>Student ID: 2220482</w:t>
      </w:r>
      <w:r w:rsidRPr="00B418DB">
        <w:rPr>
          <w:rFonts w:cstheme="minorHAnsi"/>
          <w:sz w:val="36"/>
          <w:szCs w:val="36"/>
          <w:u w:val="single"/>
        </w:rPr>
        <w:br/>
      </w:r>
    </w:p>
    <w:p w14:paraId="3D4E7B89" w14:textId="21DAAD50" w:rsidR="009129A7" w:rsidRPr="00234390" w:rsidRDefault="009129A7" w:rsidP="00A952E4">
      <w:pPr>
        <w:spacing w:after="0" w:line="480" w:lineRule="auto"/>
        <w:jc w:val="both"/>
        <w:rPr>
          <w:b/>
          <w:bCs/>
          <w:u w:val="single"/>
        </w:rPr>
      </w:pPr>
      <w:r w:rsidRPr="00234390">
        <w:rPr>
          <w:b/>
          <w:bCs/>
          <w:u w:val="single"/>
        </w:rPr>
        <w:lastRenderedPageBreak/>
        <w:t>Description: What happened?</w:t>
      </w:r>
    </w:p>
    <w:p w14:paraId="2664EDA0" w14:textId="6BB1484D" w:rsidR="009129A7" w:rsidRPr="00B60EB1" w:rsidRDefault="006E4B21" w:rsidP="00B60EB1">
      <w:pPr>
        <w:spacing w:line="480" w:lineRule="auto"/>
        <w:rPr>
          <w:rFonts w:cstheme="minorHAnsi"/>
        </w:rPr>
      </w:pPr>
      <w:r>
        <w:rPr>
          <w:rFonts w:cs="Arial"/>
          <w:szCs w:val="24"/>
        </w:rPr>
        <w:t xml:space="preserve">     </w:t>
      </w:r>
      <w:r w:rsidR="00781508">
        <w:rPr>
          <w:rFonts w:cs="Arial"/>
          <w:szCs w:val="24"/>
        </w:rPr>
        <w:t>In class</w:t>
      </w:r>
      <w:r>
        <w:rPr>
          <w:rFonts w:cs="Arial"/>
          <w:szCs w:val="24"/>
        </w:rPr>
        <w:t>,</w:t>
      </w:r>
      <w:r w:rsidR="00781508">
        <w:rPr>
          <w:rFonts w:cs="Arial"/>
          <w:szCs w:val="24"/>
        </w:rPr>
        <w:t xml:space="preserve"> we were</w:t>
      </w:r>
      <w:r w:rsidR="009129A7">
        <w:rPr>
          <w:rFonts w:cs="Arial"/>
          <w:szCs w:val="24"/>
        </w:rPr>
        <w:t xml:space="preserve"> asked to work as a group on </w:t>
      </w:r>
      <w:r>
        <w:rPr>
          <w:rFonts w:cs="Arial"/>
          <w:szCs w:val="24"/>
        </w:rPr>
        <w:t xml:space="preserve">an </w:t>
      </w:r>
      <w:r w:rsidR="009129A7">
        <w:rPr>
          <w:rFonts w:cs="Arial"/>
          <w:szCs w:val="24"/>
        </w:rPr>
        <w:t xml:space="preserve">investigation project focusing on </w:t>
      </w:r>
      <w:r w:rsidR="009129A7" w:rsidRPr="00F4523B">
        <w:rPr>
          <w:rFonts w:cs="Arial"/>
          <w:szCs w:val="24"/>
        </w:rPr>
        <w:t xml:space="preserve">Recycling </w:t>
      </w:r>
      <w:r w:rsidR="009129A7">
        <w:rPr>
          <w:rFonts w:cs="Arial"/>
          <w:szCs w:val="24"/>
        </w:rPr>
        <w:t>B</w:t>
      </w:r>
      <w:r w:rsidR="009129A7" w:rsidRPr="00F4523B">
        <w:rPr>
          <w:rFonts w:cs="Arial"/>
          <w:szCs w:val="24"/>
        </w:rPr>
        <w:t>ehaviour at the UWTSD SA1 Waterfront Campus</w:t>
      </w:r>
      <w:r w:rsidR="009129A7">
        <w:rPr>
          <w:rFonts w:cs="Arial"/>
          <w:szCs w:val="24"/>
        </w:rPr>
        <w:t>. It was said that the recycling behaviour</w:t>
      </w:r>
      <w:r w:rsidR="009129A7" w:rsidRPr="00F4523B">
        <w:rPr>
          <w:rFonts w:cs="Arial"/>
          <w:szCs w:val="24"/>
        </w:rPr>
        <w:t xml:space="preserve"> is poor. Though there are basic recycling facilities (one bin for general rubbish and one for all recyclable material), generally the bins are full of mixed rubbish. This makes it difficult for the University to take advantage of savings that can be made by reducing the amount of non-recyclable rubbish generated by the campus. </w:t>
      </w:r>
      <w:r>
        <w:rPr>
          <w:rFonts w:cs="Arial"/>
          <w:szCs w:val="24"/>
        </w:rPr>
        <w:t>Our project aimed</w:t>
      </w:r>
      <w:r w:rsidR="009129A7" w:rsidRPr="00F4523B">
        <w:rPr>
          <w:rFonts w:cs="Arial"/>
          <w:szCs w:val="24"/>
        </w:rPr>
        <w:t xml:space="preserve"> to reduce the cost of waste disposal for the University</w:t>
      </w:r>
      <w:r w:rsidR="009129A7">
        <w:rPr>
          <w:rFonts w:cs="Arial"/>
          <w:szCs w:val="24"/>
        </w:rPr>
        <w:t xml:space="preserve"> campuses</w:t>
      </w:r>
      <w:r w:rsidR="009129A7" w:rsidRPr="00F4523B">
        <w:rPr>
          <w:rFonts w:cs="Arial"/>
          <w:szCs w:val="24"/>
        </w:rPr>
        <w:t>.</w:t>
      </w:r>
      <w:r w:rsidR="009129A7">
        <w:rPr>
          <w:rFonts w:cs="Arial"/>
          <w:szCs w:val="24"/>
        </w:rPr>
        <w:t xml:space="preserve"> The group </w:t>
      </w:r>
      <w:r w:rsidR="009129A7" w:rsidRPr="00F4523B">
        <w:rPr>
          <w:rFonts w:cs="Arial"/>
          <w:szCs w:val="24"/>
        </w:rPr>
        <w:t xml:space="preserve">investigation should consider how waste can be reduced, reused or recycled. </w:t>
      </w:r>
      <w:r w:rsidR="009129A7">
        <w:rPr>
          <w:rFonts w:cs="Arial"/>
          <w:szCs w:val="24"/>
        </w:rPr>
        <w:t>We were using the</w:t>
      </w:r>
      <w:r w:rsidR="009129A7" w:rsidRPr="00F4523B">
        <w:rPr>
          <w:rFonts w:cs="Arial"/>
          <w:szCs w:val="24"/>
        </w:rPr>
        <w:t xml:space="preserve"> Design Thinking principles in the development of </w:t>
      </w:r>
      <w:r w:rsidR="009129A7">
        <w:rPr>
          <w:rFonts w:cs="Arial"/>
          <w:szCs w:val="24"/>
        </w:rPr>
        <w:t>our</w:t>
      </w:r>
      <w:r w:rsidR="009129A7" w:rsidRPr="00F4523B">
        <w:rPr>
          <w:rFonts w:cs="Arial"/>
          <w:szCs w:val="24"/>
        </w:rPr>
        <w:t xml:space="preserve"> idea</w:t>
      </w:r>
      <w:r w:rsidR="009129A7">
        <w:rPr>
          <w:rFonts w:cs="Arial"/>
          <w:szCs w:val="24"/>
        </w:rPr>
        <w:t xml:space="preserve">s to show </w:t>
      </w:r>
      <w:r w:rsidR="009129A7" w:rsidRPr="00F4523B">
        <w:rPr>
          <w:rFonts w:cs="Arial"/>
          <w:szCs w:val="24"/>
        </w:rPr>
        <w:t>critical thinking, influencing, conflict management and decision</w:t>
      </w:r>
      <w:r>
        <w:rPr>
          <w:rFonts w:cs="Arial"/>
          <w:szCs w:val="24"/>
        </w:rPr>
        <w:t>-</w:t>
      </w:r>
      <w:r w:rsidR="009129A7" w:rsidRPr="00F4523B">
        <w:rPr>
          <w:rFonts w:cs="Arial"/>
          <w:szCs w:val="24"/>
        </w:rPr>
        <w:t>making during the design thinking process</w:t>
      </w:r>
      <w:r w:rsidR="009129A7">
        <w:rPr>
          <w:rFonts w:cs="Arial"/>
          <w:szCs w:val="24"/>
        </w:rPr>
        <w:t xml:space="preserve"> in our group. </w:t>
      </w:r>
      <w:r w:rsidR="00C8713D">
        <w:rPr>
          <w:rFonts w:cs="Arial"/>
          <w:szCs w:val="24"/>
        </w:rPr>
        <w:t>In the</w:t>
      </w:r>
      <w:r w:rsidR="009129A7">
        <w:rPr>
          <w:rFonts w:cs="Arial"/>
          <w:szCs w:val="24"/>
        </w:rPr>
        <w:t xml:space="preserve"> group</w:t>
      </w:r>
      <w:r>
        <w:rPr>
          <w:rFonts w:cs="Arial"/>
          <w:szCs w:val="24"/>
        </w:rPr>
        <w:t>,</w:t>
      </w:r>
      <w:r w:rsidR="009129A7">
        <w:rPr>
          <w:rFonts w:cs="Arial"/>
          <w:szCs w:val="24"/>
        </w:rPr>
        <w:t xml:space="preserve"> we were</w:t>
      </w:r>
      <w:r w:rsidR="009129A7" w:rsidRPr="00F4523B">
        <w:rPr>
          <w:rFonts w:cs="Arial"/>
          <w:szCs w:val="24"/>
        </w:rPr>
        <w:t xml:space="preserve"> reflect</w:t>
      </w:r>
      <w:r w:rsidR="009129A7">
        <w:rPr>
          <w:rFonts w:cs="Arial"/>
          <w:szCs w:val="24"/>
        </w:rPr>
        <w:t xml:space="preserve">ing </w:t>
      </w:r>
      <w:r w:rsidR="009129A7" w:rsidRPr="00F4523B">
        <w:rPr>
          <w:rFonts w:cs="Arial"/>
          <w:szCs w:val="24"/>
        </w:rPr>
        <w:t>on each stage</w:t>
      </w:r>
      <w:r>
        <w:rPr>
          <w:rFonts w:cs="Arial"/>
          <w:szCs w:val="24"/>
        </w:rPr>
        <w:t xml:space="preserve"> of design thinking methods and</w:t>
      </w:r>
      <w:r w:rsidR="009129A7" w:rsidRPr="00F4523B">
        <w:rPr>
          <w:rFonts w:cs="Arial"/>
          <w:szCs w:val="24"/>
        </w:rPr>
        <w:t xml:space="preserve"> us</w:t>
      </w:r>
      <w:r>
        <w:rPr>
          <w:rFonts w:cs="Arial"/>
          <w:szCs w:val="24"/>
        </w:rPr>
        <w:t>ed</w:t>
      </w:r>
      <w:r w:rsidR="009129A7" w:rsidRPr="00F4523B">
        <w:rPr>
          <w:rFonts w:cs="Arial"/>
          <w:szCs w:val="24"/>
        </w:rPr>
        <w:t xml:space="preserve"> a reflective framework </w:t>
      </w:r>
      <w:r w:rsidR="009129A7">
        <w:rPr>
          <w:rFonts w:cs="Arial"/>
          <w:szCs w:val="24"/>
        </w:rPr>
        <w:t>based on</w:t>
      </w:r>
      <w:r w:rsidR="009129A7" w:rsidRPr="00F4523B">
        <w:rPr>
          <w:rFonts w:cs="Arial"/>
          <w:szCs w:val="24"/>
        </w:rPr>
        <w:t xml:space="preserve"> Gibbs</w:t>
      </w:r>
      <w:r w:rsidR="009129A7">
        <w:rPr>
          <w:rFonts w:cs="Arial"/>
          <w:szCs w:val="24"/>
        </w:rPr>
        <w:t>. This helped with the</w:t>
      </w:r>
      <w:r w:rsidR="009129A7" w:rsidRPr="00F4523B">
        <w:rPr>
          <w:rFonts w:cs="Arial"/>
          <w:szCs w:val="24"/>
        </w:rPr>
        <w:t xml:space="preserve"> process of collaborative working and </w:t>
      </w:r>
      <w:r w:rsidR="009129A7">
        <w:rPr>
          <w:rFonts w:cs="Arial"/>
          <w:szCs w:val="24"/>
        </w:rPr>
        <w:t xml:space="preserve">utilising </w:t>
      </w:r>
      <w:r w:rsidR="009129A7" w:rsidRPr="00F4523B">
        <w:rPr>
          <w:rFonts w:cs="Arial"/>
          <w:szCs w:val="24"/>
        </w:rPr>
        <w:t xml:space="preserve">the skills introduced in Unit 2 to </w:t>
      </w:r>
      <w:r w:rsidR="009129A7">
        <w:rPr>
          <w:rFonts w:cs="Arial"/>
          <w:szCs w:val="24"/>
        </w:rPr>
        <w:t xml:space="preserve">practise how to </w:t>
      </w:r>
      <w:r w:rsidR="009129A7" w:rsidRPr="00F4523B">
        <w:rPr>
          <w:rFonts w:cs="Arial"/>
          <w:szCs w:val="24"/>
        </w:rPr>
        <w:t>work effectively as a team</w:t>
      </w:r>
      <w:r w:rsidR="00B60EB1">
        <w:rPr>
          <w:rFonts w:cs="Arial"/>
          <w:szCs w:val="24"/>
        </w:rPr>
        <w:t xml:space="preserve"> </w:t>
      </w:r>
      <w:r w:rsidR="00B60EB1" w:rsidRPr="00B60EB1">
        <w:rPr>
          <w:rFonts w:cstheme="minorHAnsi"/>
        </w:rPr>
        <w:t>(Gibbs, 1988; Brown, 2009; Kelly et al, 2006; Andrews, 2015; UWTSD, 2023)</w:t>
      </w:r>
      <w:r w:rsidR="009129A7" w:rsidRPr="00F4523B">
        <w:rPr>
          <w:rFonts w:cs="Arial"/>
          <w:szCs w:val="24"/>
        </w:rPr>
        <w:t xml:space="preserve">. </w:t>
      </w:r>
    </w:p>
    <w:p w14:paraId="6AEAD2C1" w14:textId="77777777" w:rsidR="00234390" w:rsidRDefault="00234390" w:rsidP="00A952E4">
      <w:pPr>
        <w:spacing w:line="276" w:lineRule="auto"/>
        <w:ind w:left="360"/>
        <w:jc w:val="both"/>
        <w:rPr>
          <w:rFonts w:cs="Arial"/>
          <w:szCs w:val="24"/>
        </w:rPr>
      </w:pPr>
    </w:p>
    <w:p w14:paraId="5925EF6C" w14:textId="36103782" w:rsidR="00234390" w:rsidRPr="00B60EB1" w:rsidRDefault="006E4B21" w:rsidP="00B60EB1">
      <w:pPr>
        <w:spacing w:line="480" w:lineRule="auto"/>
        <w:rPr>
          <w:rFonts w:cstheme="minorHAnsi"/>
        </w:rPr>
      </w:pPr>
      <w:r>
        <w:rPr>
          <w:rFonts w:cs="Arial"/>
          <w:szCs w:val="24"/>
        </w:rPr>
        <w:t xml:space="preserve">     </w:t>
      </w:r>
      <w:r w:rsidR="00234390">
        <w:rPr>
          <w:rFonts w:cs="Arial"/>
          <w:szCs w:val="24"/>
        </w:rPr>
        <w:t xml:space="preserve">In </w:t>
      </w:r>
      <w:r>
        <w:rPr>
          <w:rFonts w:cs="Arial"/>
          <w:szCs w:val="24"/>
        </w:rPr>
        <w:t xml:space="preserve">the </w:t>
      </w:r>
      <w:r w:rsidR="00234390">
        <w:rPr>
          <w:rFonts w:cs="Arial"/>
          <w:szCs w:val="24"/>
        </w:rPr>
        <w:t>group</w:t>
      </w:r>
      <w:r>
        <w:rPr>
          <w:rFonts w:cs="Arial"/>
          <w:szCs w:val="24"/>
        </w:rPr>
        <w:t>,</w:t>
      </w:r>
      <w:r w:rsidR="00234390">
        <w:rPr>
          <w:rFonts w:cs="Arial"/>
          <w:szCs w:val="24"/>
        </w:rPr>
        <w:t xml:space="preserve"> we were five students working together and investigat</w:t>
      </w:r>
      <w:r>
        <w:rPr>
          <w:rFonts w:cs="Arial"/>
          <w:szCs w:val="24"/>
        </w:rPr>
        <w:t>ing</w:t>
      </w:r>
      <w:r w:rsidR="00234390">
        <w:rPr>
          <w:rFonts w:cs="Arial"/>
          <w:szCs w:val="24"/>
        </w:rPr>
        <w:t xml:space="preserve"> the recycling problems and recycling behaviour at our campus. This group work had to be carried out as </w:t>
      </w:r>
      <w:r>
        <w:rPr>
          <w:rFonts w:cs="Arial"/>
          <w:szCs w:val="24"/>
        </w:rPr>
        <w:t xml:space="preserve">a </w:t>
      </w:r>
      <w:r w:rsidR="00234390">
        <w:rPr>
          <w:rFonts w:cs="Arial"/>
          <w:szCs w:val="24"/>
        </w:rPr>
        <w:t xml:space="preserve">form of group research to be able to </w:t>
      </w:r>
      <w:r w:rsidR="00234390">
        <w:t>i</w:t>
      </w:r>
      <w:r w:rsidR="00234390" w:rsidRPr="00A3173E">
        <w:t xml:space="preserve">dentify and </w:t>
      </w:r>
      <w:r w:rsidR="00234390">
        <w:t>investigate</w:t>
      </w:r>
      <w:r w:rsidR="00234390" w:rsidRPr="00A3173E">
        <w:t xml:space="preserve"> contemporary issues and their impact on today's global society</w:t>
      </w:r>
      <w:r w:rsidR="00234390">
        <w:t xml:space="preserve"> and especially the recycling problems. We</w:t>
      </w:r>
      <w:r w:rsidR="00234390" w:rsidRPr="00A3173E">
        <w:t xml:space="preserve"> collaborat</w:t>
      </w:r>
      <w:r w:rsidR="00234390">
        <w:t xml:space="preserve">ed and </w:t>
      </w:r>
      <w:r w:rsidR="00234390" w:rsidRPr="00A3173E">
        <w:t>work</w:t>
      </w:r>
      <w:r w:rsidR="00234390">
        <w:t xml:space="preserve">ed together as </w:t>
      </w:r>
      <w:r>
        <w:t xml:space="preserve">a </w:t>
      </w:r>
      <w:r w:rsidR="00234390">
        <w:t>team</w:t>
      </w:r>
      <w:r w:rsidR="00234390" w:rsidRPr="00A3173E">
        <w:t xml:space="preserve"> to manage conflict and support effective decision-making</w:t>
      </w:r>
      <w:r w:rsidR="00234390">
        <w:t xml:space="preserve"> experience while we were looking for some solution to our task. The design thinking approach helped to divide the tasks and each member of our group received one task related to design thinking. I was given the DEFINE stage of design thinking</w:t>
      </w:r>
      <w:r w:rsidR="00B60EB1">
        <w:t xml:space="preserve"> </w:t>
      </w:r>
      <w:r w:rsidR="00B60EB1" w:rsidRPr="00B60EB1">
        <w:rPr>
          <w:rFonts w:cstheme="minorHAnsi"/>
        </w:rPr>
        <w:t>(Brown, 2009; Kelly et al, 2006; Andrews, 2015)</w:t>
      </w:r>
      <w:r w:rsidR="00234390">
        <w:t>.</w:t>
      </w:r>
    </w:p>
    <w:p w14:paraId="67A1E264" w14:textId="77777777" w:rsidR="00234390" w:rsidRDefault="00234390" w:rsidP="00D03E2D">
      <w:pPr>
        <w:spacing w:after="0" w:line="480" w:lineRule="auto"/>
        <w:rPr>
          <w:rFonts w:cs="Arial"/>
          <w:szCs w:val="24"/>
        </w:rPr>
      </w:pPr>
    </w:p>
    <w:p w14:paraId="5F628637" w14:textId="77777777" w:rsidR="00105FB4" w:rsidRDefault="00105FB4" w:rsidP="00D03E2D">
      <w:pPr>
        <w:spacing w:after="0" w:line="480" w:lineRule="auto"/>
        <w:rPr>
          <w:rFonts w:cs="Arial"/>
          <w:szCs w:val="24"/>
        </w:rPr>
      </w:pPr>
    </w:p>
    <w:p w14:paraId="446B12A2" w14:textId="77777777" w:rsidR="00B60EB1" w:rsidRDefault="00B60EB1" w:rsidP="00D03E2D">
      <w:pPr>
        <w:spacing w:after="0" w:line="480" w:lineRule="auto"/>
      </w:pPr>
    </w:p>
    <w:p w14:paraId="41DAE10A" w14:textId="0D4DA264" w:rsidR="009129A7" w:rsidRDefault="009129A7" w:rsidP="001B5F1F">
      <w:pPr>
        <w:spacing w:after="0" w:line="480" w:lineRule="auto"/>
        <w:jc w:val="both"/>
        <w:rPr>
          <w:b/>
          <w:bCs/>
          <w:u w:val="single"/>
        </w:rPr>
      </w:pPr>
      <w:r w:rsidRPr="00234390">
        <w:rPr>
          <w:b/>
          <w:bCs/>
          <w:u w:val="single"/>
        </w:rPr>
        <w:lastRenderedPageBreak/>
        <w:t xml:space="preserve">Feelings: What were we thinking and feeling in </w:t>
      </w:r>
      <w:r w:rsidR="00DD4902">
        <w:rPr>
          <w:b/>
          <w:bCs/>
          <w:u w:val="single"/>
        </w:rPr>
        <w:t xml:space="preserve">the </w:t>
      </w:r>
      <w:r w:rsidRPr="00234390">
        <w:rPr>
          <w:b/>
          <w:bCs/>
          <w:u w:val="single"/>
        </w:rPr>
        <w:t>group?</w:t>
      </w:r>
    </w:p>
    <w:p w14:paraId="1259BF42" w14:textId="641ECB44" w:rsidR="00234390" w:rsidRDefault="006E4B21" w:rsidP="001B5F1F">
      <w:pPr>
        <w:spacing w:after="0" w:line="480" w:lineRule="auto"/>
        <w:jc w:val="both"/>
      </w:pPr>
      <w:r>
        <w:t xml:space="preserve">     </w:t>
      </w:r>
      <w:r w:rsidR="00234390">
        <w:t>In our group</w:t>
      </w:r>
      <w:r w:rsidR="00DD4902">
        <w:t>,</w:t>
      </w:r>
      <w:r w:rsidR="00234390">
        <w:t xml:space="preserve"> we were thinking that the recycling issues and problems are relevant, global and important topics that have to be discussed and promoted for people. Our group felt the importance and our own personal responsibility </w:t>
      </w:r>
      <w:r w:rsidR="00DD4902">
        <w:t>to</w:t>
      </w:r>
      <w:r w:rsidR="00234390">
        <w:t xml:space="preserve"> each other because recycling is affecting every single person and student and staff as well. In class was discussed that the recycling behaviour at our campus is poor and we were feeling sad about this. It was not a good reputation for our school and campus and also it was not </w:t>
      </w:r>
      <w:r w:rsidR="00DD4902">
        <w:t xml:space="preserve">a </w:t>
      </w:r>
      <w:r w:rsidR="00234390">
        <w:t xml:space="preserve">good reputation for the students and staff. We had a talk with our classmates about recycling and our individual understanding, behaviour and approach towards recycling. We found out that each of us is aware </w:t>
      </w:r>
      <w:r w:rsidR="00DD4902">
        <w:t>of</w:t>
      </w:r>
      <w:r w:rsidR="00234390">
        <w:t xml:space="preserve"> </w:t>
      </w:r>
      <w:r w:rsidR="00DD4902">
        <w:t xml:space="preserve">the </w:t>
      </w:r>
      <w:r w:rsidR="00234390">
        <w:t>importance of recycling, however not all of us recycl</w:t>
      </w:r>
      <w:r w:rsidR="00DD4902">
        <w:t>e</w:t>
      </w:r>
      <w:r w:rsidR="00234390">
        <w:t xml:space="preserve"> as much as we can. It was sad to find ou</w:t>
      </w:r>
      <w:r w:rsidR="00DD4902">
        <w:t>t</w:t>
      </w:r>
      <w:r w:rsidR="00234390">
        <w:t xml:space="preserve"> and admit to each other that we do not do the right thing and also our own personal recycling behaviour is poor</w:t>
      </w:r>
      <w:r w:rsidR="00B60EB1">
        <w:t xml:space="preserve"> </w:t>
      </w:r>
      <w:r w:rsidR="00B60EB1" w:rsidRPr="00B60EB1">
        <w:rPr>
          <w:rFonts w:cstheme="minorHAnsi"/>
        </w:rPr>
        <w:t>(Kelly et al, 2006; Andrews, 2015; UWTSD, 2023)</w:t>
      </w:r>
      <w:r w:rsidR="00B60EB1" w:rsidRPr="00F4523B">
        <w:rPr>
          <w:rFonts w:cs="Arial"/>
          <w:szCs w:val="24"/>
        </w:rPr>
        <w:t>.</w:t>
      </w:r>
      <w:r w:rsidR="00234390">
        <w:t xml:space="preserve"> </w:t>
      </w:r>
    </w:p>
    <w:p w14:paraId="2A927052" w14:textId="77777777" w:rsidR="00234390" w:rsidRPr="00234390" w:rsidRDefault="00234390" w:rsidP="00D03E2D">
      <w:pPr>
        <w:spacing w:after="0" w:line="480" w:lineRule="auto"/>
      </w:pPr>
    </w:p>
    <w:p w14:paraId="3C8011C2" w14:textId="2F131365" w:rsidR="009129A7" w:rsidRDefault="009129A7" w:rsidP="00062C73">
      <w:pPr>
        <w:spacing w:after="0" w:line="480" w:lineRule="auto"/>
        <w:jc w:val="both"/>
        <w:rPr>
          <w:b/>
          <w:bCs/>
          <w:u w:val="single"/>
        </w:rPr>
      </w:pPr>
      <w:r w:rsidRPr="00234390">
        <w:rPr>
          <w:b/>
          <w:bCs/>
          <w:u w:val="single"/>
        </w:rPr>
        <w:t>Evaluation: What was good and bad about the group experience and situation?</w:t>
      </w:r>
    </w:p>
    <w:p w14:paraId="54EBDF91" w14:textId="58306062" w:rsidR="004A4864" w:rsidRDefault="006E4B21" w:rsidP="00062C73">
      <w:pPr>
        <w:spacing w:after="0" w:line="480" w:lineRule="auto"/>
        <w:jc w:val="both"/>
      </w:pPr>
      <w:r>
        <w:t xml:space="preserve">     </w:t>
      </w:r>
      <w:r w:rsidR="004A4864">
        <w:t xml:space="preserve">Good about this group experience was the opportunity to work on </w:t>
      </w:r>
      <w:r w:rsidR="00DD4902">
        <w:t xml:space="preserve">a </w:t>
      </w:r>
      <w:r w:rsidR="004A4864">
        <w:t xml:space="preserve">complex problem together as </w:t>
      </w:r>
      <w:r w:rsidR="00DD4902">
        <w:t xml:space="preserve">a </w:t>
      </w:r>
      <w:r w:rsidR="004A4864">
        <w:t xml:space="preserve">team, we tried to identify and find out </w:t>
      </w:r>
      <w:r w:rsidR="00DD4902">
        <w:t xml:space="preserve">the </w:t>
      </w:r>
      <w:r w:rsidR="004A4864">
        <w:t xml:space="preserve">solution to the recycling problem. We were focusing on each other ideas, points of view, discussion input, </w:t>
      </w:r>
      <w:r w:rsidR="00DD4902">
        <w:t xml:space="preserve">and </w:t>
      </w:r>
      <w:r w:rsidR="004A4864">
        <w:t>contribution</w:t>
      </w:r>
      <w:r w:rsidR="00DD4902">
        <w:t>s</w:t>
      </w:r>
      <w:r w:rsidR="004A4864">
        <w:t xml:space="preserve">, we tried to listen </w:t>
      </w:r>
      <w:r w:rsidR="00DD4902">
        <w:t xml:space="preserve">to </w:t>
      </w:r>
      <w:r w:rsidR="004A4864">
        <w:t>each other and discuss possible steps how to make recycling behaviour better at our campus. We tried to be creative but also realistic as some ideas were a bit difficult to achieve, for example</w:t>
      </w:r>
      <w:r w:rsidR="00DD4902">
        <w:t>,</w:t>
      </w:r>
      <w:r w:rsidR="004A4864">
        <w:t xml:space="preserve"> </w:t>
      </w:r>
      <w:r w:rsidR="00DD4902">
        <w:t>putting</w:t>
      </w:r>
      <w:r w:rsidR="004A4864">
        <w:t xml:space="preserve"> well</w:t>
      </w:r>
      <w:r w:rsidR="00DD4902">
        <w:t>-</w:t>
      </w:r>
      <w:r w:rsidR="004A4864">
        <w:t xml:space="preserve">designed recycling bins </w:t>
      </w:r>
      <w:r w:rsidR="00DD4902">
        <w:t>in</w:t>
      </w:r>
      <w:r w:rsidR="004A4864">
        <w:t xml:space="preserve"> each class is not probably possible due to </w:t>
      </w:r>
      <w:r w:rsidR="00DD4902">
        <w:t xml:space="preserve">the </w:t>
      </w:r>
      <w:r w:rsidR="004A4864">
        <w:t>campus budget, limited space in classrooms and also the maintenance aspect</w:t>
      </w:r>
      <w:r w:rsidR="00B60EB1">
        <w:t xml:space="preserve"> </w:t>
      </w:r>
      <w:r w:rsidR="00B60EB1" w:rsidRPr="00B60EB1">
        <w:rPr>
          <w:rFonts w:cstheme="minorHAnsi"/>
        </w:rPr>
        <w:t>(Gibbs, 1988; Brown, 2009</w:t>
      </w:r>
      <w:r w:rsidR="00B60EB1">
        <w:rPr>
          <w:rFonts w:cstheme="minorHAnsi"/>
        </w:rPr>
        <w:t xml:space="preserve">; </w:t>
      </w:r>
      <w:r w:rsidR="00B60EB1" w:rsidRPr="00B60EB1">
        <w:rPr>
          <w:rFonts w:cstheme="minorHAnsi"/>
        </w:rPr>
        <w:t>Andrews, 2015)</w:t>
      </w:r>
      <w:r w:rsidR="004A4864">
        <w:t xml:space="preserve">. </w:t>
      </w:r>
    </w:p>
    <w:p w14:paraId="7CA7A0C5" w14:textId="77777777" w:rsidR="004A4864" w:rsidRDefault="004A4864" w:rsidP="00D03E2D">
      <w:pPr>
        <w:spacing w:after="0" w:line="480" w:lineRule="auto"/>
      </w:pPr>
    </w:p>
    <w:p w14:paraId="49AA0D3A" w14:textId="77777777" w:rsidR="004A4864" w:rsidRDefault="004A4864" w:rsidP="00D03E2D">
      <w:pPr>
        <w:spacing w:after="0" w:line="480" w:lineRule="auto"/>
      </w:pPr>
    </w:p>
    <w:p w14:paraId="3B0EE2A2" w14:textId="77777777" w:rsidR="004A4864" w:rsidRDefault="004A4864" w:rsidP="00D03E2D">
      <w:pPr>
        <w:spacing w:after="0" w:line="480" w:lineRule="auto"/>
      </w:pPr>
    </w:p>
    <w:p w14:paraId="74AE014E" w14:textId="77777777" w:rsidR="004A4864" w:rsidRDefault="004A4864" w:rsidP="00D03E2D">
      <w:pPr>
        <w:spacing w:after="0" w:line="480" w:lineRule="auto"/>
      </w:pPr>
    </w:p>
    <w:p w14:paraId="6E61A6A4" w14:textId="77777777" w:rsidR="004A4864" w:rsidRDefault="004A4864" w:rsidP="00D03E2D">
      <w:pPr>
        <w:spacing w:after="0" w:line="480" w:lineRule="auto"/>
      </w:pPr>
    </w:p>
    <w:p w14:paraId="24E2C9C0" w14:textId="77777777" w:rsidR="004A4864" w:rsidRPr="004A4864" w:rsidRDefault="004A4864" w:rsidP="00D03E2D">
      <w:pPr>
        <w:spacing w:after="0" w:line="480" w:lineRule="auto"/>
      </w:pPr>
    </w:p>
    <w:p w14:paraId="2FACE226" w14:textId="3D3D007F" w:rsidR="009129A7" w:rsidRDefault="009129A7" w:rsidP="00062C73">
      <w:pPr>
        <w:spacing w:after="0" w:line="480" w:lineRule="auto"/>
        <w:jc w:val="both"/>
        <w:rPr>
          <w:b/>
          <w:bCs/>
          <w:u w:val="single"/>
        </w:rPr>
      </w:pPr>
      <w:r w:rsidRPr="00234390">
        <w:rPr>
          <w:b/>
          <w:bCs/>
          <w:u w:val="single"/>
        </w:rPr>
        <w:lastRenderedPageBreak/>
        <w:t>Analysis: What sense we could make from the situation?</w:t>
      </w:r>
    </w:p>
    <w:p w14:paraId="7F237F35" w14:textId="77777777" w:rsidR="00B60EB1" w:rsidRDefault="006E4B21" w:rsidP="00062C73">
      <w:pPr>
        <w:spacing w:after="0" w:line="480" w:lineRule="auto"/>
        <w:jc w:val="both"/>
      </w:pPr>
      <w:r>
        <w:t xml:space="preserve">     </w:t>
      </w:r>
      <w:r w:rsidR="004A4864">
        <w:t>Our collaborative approach as a group of adult students was very interesting as everyone has their own experiences, idea, mindset and skills. Each of us has different ideas, approach</w:t>
      </w:r>
      <w:r w:rsidR="00DD4902">
        <w:t>es</w:t>
      </w:r>
      <w:r w:rsidR="004A4864">
        <w:t xml:space="preserve"> and understanding </w:t>
      </w:r>
      <w:r w:rsidR="00DD4902">
        <w:t>of</w:t>
      </w:r>
      <w:r w:rsidR="004A4864">
        <w:t xml:space="preserve"> recycling behaviour. But we tried to work together, </w:t>
      </w:r>
      <w:r w:rsidR="00DD4902">
        <w:t xml:space="preserve">and </w:t>
      </w:r>
      <w:r w:rsidR="004A4864">
        <w:t>effectively manage the time spent together while doing the discussion and research together. There w</w:t>
      </w:r>
      <w:r w:rsidR="00DD4902">
        <w:t>ere</w:t>
      </w:r>
      <w:r w:rsidR="004A4864">
        <w:t xml:space="preserve"> agreed 12 questions for our research which should help to DEFINE our strategy, toolset, time management, discussing the evidence, </w:t>
      </w:r>
      <w:r w:rsidR="00DD4902">
        <w:t xml:space="preserve">and </w:t>
      </w:r>
      <w:r w:rsidR="004A4864">
        <w:t xml:space="preserve">materials, and it was agreed on the collaborative document style. </w:t>
      </w:r>
      <w:r w:rsidR="00DE496B">
        <w:t>In our group</w:t>
      </w:r>
      <w:r w:rsidR="00DD4902">
        <w:t>,</w:t>
      </w:r>
      <w:r w:rsidR="00DE496B">
        <w:t xml:space="preserve"> each of us got to prepare </w:t>
      </w:r>
      <w:r w:rsidR="00DD4902">
        <w:t xml:space="preserve">a </w:t>
      </w:r>
      <w:r w:rsidR="00DE496B">
        <w:t>specific stage of design thinking to find some solution for the recycling behaviour topic</w:t>
      </w:r>
      <w:r w:rsidR="00B60EB1">
        <w:t xml:space="preserve"> </w:t>
      </w:r>
      <w:r w:rsidR="00B60EB1" w:rsidRPr="00B60EB1">
        <w:rPr>
          <w:rFonts w:cstheme="minorHAnsi"/>
        </w:rPr>
        <w:t>(Brown, 2009; Kelly et al, 2006; Andrews, 2015; UWTSD, 2023)</w:t>
      </w:r>
      <w:r w:rsidR="00B60EB1" w:rsidRPr="00F4523B">
        <w:rPr>
          <w:rFonts w:cs="Arial"/>
          <w:szCs w:val="24"/>
        </w:rPr>
        <w:t>.</w:t>
      </w:r>
    </w:p>
    <w:p w14:paraId="566F3AD5" w14:textId="77777777" w:rsidR="00B60EB1" w:rsidRDefault="00B60EB1" w:rsidP="00062C73">
      <w:pPr>
        <w:spacing w:after="0" w:line="480" w:lineRule="auto"/>
        <w:jc w:val="both"/>
      </w:pPr>
    </w:p>
    <w:p w14:paraId="1A4643E1" w14:textId="0FD4167C" w:rsidR="004A4864" w:rsidRDefault="00613809" w:rsidP="00062C73">
      <w:pPr>
        <w:spacing w:after="0" w:line="480" w:lineRule="auto"/>
        <w:jc w:val="both"/>
      </w:pPr>
      <w:r>
        <w:t xml:space="preserve"> The 12 questions were: 1. On a scale of 1 to 5, how much of a problem do you think rubbish is on your university campus? 2. How often do you see litter on campus? 3. Do you believe that your university provides enough bins for rubbish disposal? 4. Do you think there are enough recycling bins on campus? 5. Have you ever personally witnessed someone littering on campus? 6. If yes, what action did you take in response? 7. Do you think that the university should take more action to tackle the issue of litter on campus? 8. What suggestions do you have for the university to improve </w:t>
      </w:r>
      <w:r w:rsidR="00DD4902">
        <w:t>its</w:t>
      </w:r>
      <w:r>
        <w:t xml:space="preserve"> waste management practices? 9. Do you think that the university could do more to educate students on the importance of waste management? 10. Do you feel that having your own personal impact would have </w:t>
      </w:r>
      <w:r w:rsidR="00DD4902">
        <w:t xml:space="preserve">a </w:t>
      </w:r>
      <w:r>
        <w:t xml:space="preserve">significant impact on reducing rubbish on campus? 11. Our idea is a bottle collection station that collects plastic bottles and bottle caps, that would record and reward students with selected gifts (depending on your points scored) at the end of each semester. Would you be interested in taking part </w:t>
      </w:r>
      <w:r w:rsidR="00DD4902">
        <w:t>in</w:t>
      </w:r>
      <w:r>
        <w:t xml:space="preserve"> this project? 12. If yes, what else do you think we should be doing as a community to ensure the support of the movement is sub-sustained?</w:t>
      </w:r>
    </w:p>
    <w:p w14:paraId="6595B96D" w14:textId="77777777" w:rsidR="00B418DB" w:rsidRDefault="00B418DB" w:rsidP="00062C73">
      <w:pPr>
        <w:spacing w:after="0" w:line="480" w:lineRule="auto"/>
        <w:jc w:val="both"/>
      </w:pPr>
    </w:p>
    <w:p w14:paraId="6CA800C0" w14:textId="77777777" w:rsidR="00B418DB" w:rsidRDefault="00B418DB" w:rsidP="00062C73">
      <w:pPr>
        <w:spacing w:after="0" w:line="480" w:lineRule="auto"/>
        <w:jc w:val="both"/>
      </w:pPr>
    </w:p>
    <w:p w14:paraId="1384062F" w14:textId="77777777" w:rsidR="00B60EB1" w:rsidRPr="004A4864" w:rsidRDefault="00B60EB1" w:rsidP="00062C73">
      <w:pPr>
        <w:spacing w:after="0" w:line="480" w:lineRule="auto"/>
        <w:jc w:val="both"/>
      </w:pPr>
    </w:p>
    <w:p w14:paraId="587647D0" w14:textId="77777777" w:rsidR="00DE496B" w:rsidRDefault="009129A7" w:rsidP="00062C73">
      <w:pPr>
        <w:spacing w:after="0" w:line="480" w:lineRule="auto"/>
        <w:jc w:val="both"/>
        <w:rPr>
          <w:b/>
          <w:bCs/>
          <w:u w:val="single"/>
        </w:rPr>
      </w:pPr>
      <w:r w:rsidRPr="00234390">
        <w:rPr>
          <w:b/>
          <w:bCs/>
          <w:u w:val="single"/>
        </w:rPr>
        <w:lastRenderedPageBreak/>
        <w:t xml:space="preserve">Conclusion / Action Plan: What else could we have done? </w:t>
      </w:r>
    </w:p>
    <w:p w14:paraId="441DC5B6" w14:textId="1E8EA1BF" w:rsidR="00DE496B" w:rsidRDefault="006E4B21" w:rsidP="00062C73">
      <w:pPr>
        <w:spacing w:after="0" w:line="480" w:lineRule="auto"/>
        <w:jc w:val="both"/>
      </w:pPr>
      <w:r>
        <w:t xml:space="preserve">     </w:t>
      </w:r>
      <w:r w:rsidR="00C476D1">
        <w:t xml:space="preserve">Well, our group could create </w:t>
      </w:r>
      <w:r w:rsidR="00DD4902">
        <w:t xml:space="preserve">a </w:t>
      </w:r>
      <w:r w:rsidR="00C476D1">
        <w:t xml:space="preserve">new research questionnaire based on the main 12 questions that we set up and agreed on as </w:t>
      </w:r>
      <w:r w:rsidR="00DD4902">
        <w:t xml:space="preserve">a </w:t>
      </w:r>
      <w:r w:rsidR="00C476D1">
        <w:t xml:space="preserve">group and spread and distribute this questionnaire around the campus to see how other students and staff think about the recycling behaviour at our campus. This can be </w:t>
      </w:r>
      <w:r w:rsidR="00DD4902">
        <w:t xml:space="preserve">a </w:t>
      </w:r>
      <w:r w:rsidR="00C476D1">
        <w:t>long and difficult and complex process and project as to carry out the research has specific rules and ways how it should be done. But bigger research can bring more ideas from other students which can bring better solutions</w:t>
      </w:r>
      <w:r w:rsidR="00B60EB1">
        <w:t xml:space="preserve"> </w:t>
      </w:r>
      <w:r w:rsidR="00B60EB1" w:rsidRPr="00B60EB1">
        <w:rPr>
          <w:rFonts w:cstheme="minorHAnsi"/>
        </w:rPr>
        <w:t>(Gibbs, 1988; Kelly et al, 2006;</w:t>
      </w:r>
      <w:r w:rsidR="00B60EB1">
        <w:rPr>
          <w:rFonts w:cstheme="minorHAnsi"/>
        </w:rPr>
        <w:t xml:space="preserve"> </w:t>
      </w:r>
      <w:r w:rsidR="00B60EB1" w:rsidRPr="00B60EB1">
        <w:rPr>
          <w:rFonts w:cstheme="minorHAnsi"/>
        </w:rPr>
        <w:t>UWTSD, 2023)</w:t>
      </w:r>
      <w:r w:rsidR="00B60EB1" w:rsidRPr="00F4523B">
        <w:rPr>
          <w:rFonts w:cs="Arial"/>
          <w:szCs w:val="24"/>
        </w:rPr>
        <w:t>.</w:t>
      </w:r>
    </w:p>
    <w:p w14:paraId="0095EC32" w14:textId="77777777" w:rsidR="00B418DB" w:rsidRPr="00C476D1" w:rsidRDefault="00B418DB" w:rsidP="00062C73">
      <w:pPr>
        <w:spacing w:after="0" w:line="480" w:lineRule="auto"/>
        <w:jc w:val="both"/>
      </w:pPr>
    </w:p>
    <w:p w14:paraId="4FF7FB25" w14:textId="4CADD6FF" w:rsidR="009129A7" w:rsidRDefault="009129A7" w:rsidP="00062C73">
      <w:pPr>
        <w:spacing w:after="0" w:line="480" w:lineRule="auto"/>
        <w:jc w:val="both"/>
        <w:rPr>
          <w:b/>
          <w:bCs/>
          <w:u w:val="single"/>
        </w:rPr>
      </w:pPr>
      <w:r w:rsidRPr="00234390">
        <w:rPr>
          <w:b/>
          <w:bCs/>
          <w:u w:val="single"/>
        </w:rPr>
        <w:t xml:space="preserve">If the group investigation project happened again what we might do differently? </w:t>
      </w:r>
    </w:p>
    <w:p w14:paraId="019D4EA2" w14:textId="0E2AF013" w:rsidR="00062C73" w:rsidRDefault="006E4B21" w:rsidP="00214D6F">
      <w:pPr>
        <w:spacing w:after="0" w:line="480" w:lineRule="auto"/>
        <w:jc w:val="both"/>
      </w:pPr>
      <w:r>
        <w:t xml:space="preserve">     </w:t>
      </w:r>
      <w:r w:rsidR="005D6A34">
        <w:t xml:space="preserve">If we got to do </w:t>
      </w:r>
      <w:r w:rsidR="00DD4902">
        <w:t xml:space="preserve">a </w:t>
      </w:r>
      <w:r w:rsidR="005D6A34">
        <w:t xml:space="preserve">similar project again, we should spend more time together as </w:t>
      </w:r>
      <w:r w:rsidR="00DD4902">
        <w:t xml:space="preserve">a </w:t>
      </w:r>
      <w:r w:rsidR="005D6A34">
        <w:t>group, do more discussion</w:t>
      </w:r>
      <w:r w:rsidR="00DD4902">
        <w:t>s</w:t>
      </w:r>
      <w:r w:rsidR="005D6A34">
        <w:t xml:space="preserve">, </w:t>
      </w:r>
      <w:r w:rsidR="00DD4902">
        <w:t xml:space="preserve">and </w:t>
      </w:r>
      <w:r w:rsidR="005D6A34">
        <w:t>work more intensively, we should be planning more detailed questions for our research. Maybe we could as some specialist</w:t>
      </w:r>
      <w:r w:rsidR="00DD4902">
        <w:t>s</w:t>
      </w:r>
      <w:r w:rsidR="005D6A34">
        <w:t xml:space="preserve"> at our campus responsible for recycling how they tackl</w:t>
      </w:r>
      <w:r w:rsidR="00DD4902">
        <w:t>e</w:t>
      </w:r>
      <w:r w:rsidR="005D6A34">
        <w:t xml:space="preserve"> and handl</w:t>
      </w:r>
      <w:r w:rsidR="00DD4902">
        <w:t>e</w:t>
      </w:r>
      <w:r w:rsidR="005D6A34">
        <w:t xml:space="preserve"> the real recycling problems and what are their limitations in practice. This can change our opinions and give us more detailed ideas as </w:t>
      </w:r>
      <w:r w:rsidR="00DD4902">
        <w:t xml:space="preserve">a </w:t>
      </w:r>
      <w:r w:rsidR="005D6A34">
        <w:t xml:space="preserve">group of students. </w:t>
      </w:r>
      <w:r w:rsidR="00062C73">
        <w:t>We could do differently the group preparation as well as we could individually br</w:t>
      </w:r>
      <w:r w:rsidR="00DD4902">
        <w:t>ing</w:t>
      </w:r>
      <w:r w:rsidR="00062C73">
        <w:t xml:space="preserve"> more materials and documents related to recycling in Wales and we could use these documents as </w:t>
      </w:r>
      <w:r w:rsidR="00DD4902">
        <w:t xml:space="preserve">a </w:t>
      </w:r>
      <w:r w:rsidR="00062C73">
        <w:t>guide for our group to make the discussion more focused and professional and not based only on our opinion</w:t>
      </w:r>
      <w:r w:rsidR="0067060E">
        <w:t xml:space="preserve"> </w:t>
      </w:r>
      <w:r w:rsidR="0067060E" w:rsidRPr="00B60EB1">
        <w:rPr>
          <w:rFonts w:cstheme="minorHAnsi"/>
        </w:rPr>
        <w:t>(Gibbs, 1988; Brown, 2009; Kelly et al, 2006; Andrews, 2015; UWTSD, 2023)</w:t>
      </w:r>
      <w:r w:rsidR="0067060E" w:rsidRPr="00F4523B">
        <w:rPr>
          <w:rFonts w:cs="Arial"/>
          <w:szCs w:val="24"/>
        </w:rPr>
        <w:t>.</w:t>
      </w:r>
    </w:p>
    <w:p w14:paraId="5F854670" w14:textId="77777777" w:rsidR="00214D6F" w:rsidRDefault="00214D6F" w:rsidP="00214D6F">
      <w:pPr>
        <w:spacing w:after="0" w:line="480" w:lineRule="auto"/>
        <w:jc w:val="both"/>
      </w:pPr>
    </w:p>
    <w:p w14:paraId="28352F74" w14:textId="77777777" w:rsidR="00B418DB" w:rsidRDefault="00B418DB" w:rsidP="00214D6F">
      <w:pPr>
        <w:spacing w:after="0" w:line="480" w:lineRule="auto"/>
        <w:jc w:val="both"/>
      </w:pPr>
    </w:p>
    <w:p w14:paraId="55F390FC" w14:textId="77777777" w:rsidR="00B418DB" w:rsidRDefault="00B418DB" w:rsidP="00214D6F">
      <w:pPr>
        <w:spacing w:after="0" w:line="480" w:lineRule="auto"/>
        <w:jc w:val="both"/>
      </w:pPr>
    </w:p>
    <w:p w14:paraId="005C5A49" w14:textId="77777777" w:rsidR="00B418DB" w:rsidRDefault="00B418DB" w:rsidP="00214D6F">
      <w:pPr>
        <w:spacing w:after="0" w:line="480" w:lineRule="auto"/>
        <w:jc w:val="both"/>
      </w:pPr>
    </w:p>
    <w:p w14:paraId="1790B58D" w14:textId="77777777" w:rsidR="00C079BD" w:rsidRDefault="00C079BD" w:rsidP="00214D6F">
      <w:pPr>
        <w:spacing w:after="0" w:line="480" w:lineRule="auto"/>
        <w:jc w:val="both"/>
      </w:pPr>
    </w:p>
    <w:p w14:paraId="6030E2C8" w14:textId="77777777" w:rsidR="00C079BD" w:rsidRDefault="00C079BD" w:rsidP="00214D6F">
      <w:pPr>
        <w:spacing w:after="0" w:line="480" w:lineRule="auto"/>
        <w:jc w:val="both"/>
      </w:pPr>
    </w:p>
    <w:p w14:paraId="0FFE96D9" w14:textId="77777777" w:rsidR="00C079BD" w:rsidRDefault="00C079BD" w:rsidP="00214D6F">
      <w:pPr>
        <w:spacing w:after="0" w:line="480" w:lineRule="auto"/>
        <w:jc w:val="both"/>
      </w:pPr>
    </w:p>
    <w:p w14:paraId="7173E958" w14:textId="77777777" w:rsidR="006E4B21" w:rsidRDefault="006E4B21" w:rsidP="00214D6F">
      <w:pPr>
        <w:spacing w:after="0" w:line="480" w:lineRule="auto"/>
        <w:jc w:val="both"/>
      </w:pPr>
    </w:p>
    <w:p w14:paraId="7CD88157" w14:textId="77777777" w:rsidR="00D03E2D" w:rsidRPr="00946F7D" w:rsidRDefault="00D03E2D" w:rsidP="00D03E2D">
      <w:pPr>
        <w:spacing w:after="0" w:line="480" w:lineRule="auto"/>
        <w:jc w:val="center"/>
        <w:rPr>
          <w:b/>
          <w:bCs/>
          <w:u w:val="single"/>
        </w:rPr>
      </w:pPr>
      <w:r w:rsidRPr="00946F7D">
        <w:rPr>
          <w:b/>
          <w:bCs/>
          <w:u w:val="single"/>
        </w:rPr>
        <w:lastRenderedPageBreak/>
        <w:t>References</w:t>
      </w:r>
    </w:p>
    <w:p w14:paraId="2AFBA9E6" w14:textId="72EEDB8E" w:rsidR="00234FFE" w:rsidRPr="00B60EB1" w:rsidRDefault="00234FFE" w:rsidP="00D03E2D">
      <w:pPr>
        <w:rPr>
          <w:rFonts w:ascii="Arial" w:hAnsi="Arial" w:cs="Arial"/>
          <w:color w:val="000000" w:themeColor="text1"/>
        </w:rPr>
      </w:pPr>
    </w:p>
    <w:p w14:paraId="6E5C6311" w14:textId="77777777" w:rsidR="00B60EB1" w:rsidRPr="00B60EB1" w:rsidRDefault="00B60EB1" w:rsidP="00B60EB1">
      <w:pPr>
        <w:spacing w:after="0" w:line="276" w:lineRule="auto"/>
        <w:jc w:val="both"/>
        <w:rPr>
          <w:rFonts w:cstheme="minorHAnsi"/>
          <w:color w:val="000000" w:themeColor="text1"/>
        </w:rPr>
      </w:pPr>
      <w:r w:rsidRPr="00B60EB1">
        <w:rPr>
          <w:rFonts w:cstheme="minorHAnsi"/>
          <w:color w:val="000000" w:themeColor="text1"/>
        </w:rPr>
        <w:t xml:space="preserve">Gibbs, G. 1988. </w:t>
      </w:r>
      <w:r w:rsidRPr="00B60EB1">
        <w:rPr>
          <w:rFonts w:cstheme="minorHAnsi"/>
          <w:i/>
          <w:iCs/>
          <w:color w:val="000000" w:themeColor="text1"/>
        </w:rPr>
        <w:t>Learning by Doing: A Guide to Teaching and Learning Methods.</w:t>
      </w:r>
      <w:r w:rsidRPr="00B60EB1">
        <w:rPr>
          <w:rFonts w:cstheme="minorHAnsi"/>
          <w:color w:val="000000" w:themeColor="text1"/>
        </w:rPr>
        <w:t xml:space="preserve"> Further Education Unit (FEU) London.</w:t>
      </w:r>
    </w:p>
    <w:p w14:paraId="2D85E61E" w14:textId="77777777" w:rsidR="00671039" w:rsidRPr="00B60EB1" w:rsidRDefault="00671039" w:rsidP="00B60EB1">
      <w:pPr>
        <w:spacing w:line="276" w:lineRule="auto"/>
        <w:rPr>
          <w:rFonts w:cstheme="minorHAnsi"/>
          <w:color w:val="000000" w:themeColor="text1"/>
        </w:rPr>
      </w:pPr>
    </w:p>
    <w:p w14:paraId="6AE933B1" w14:textId="283D97A6" w:rsidR="00B60EB1" w:rsidRPr="00B60EB1" w:rsidRDefault="00B60EB1" w:rsidP="00B60EB1">
      <w:pPr>
        <w:pStyle w:val="Heading1"/>
        <w:shd w:val="clear" w:color="auto" w:fill="FFFFFF"/>
        <w:spacing w:before="0" w:beforeAutospacing="0" w:after="0" w:afterAutospacing="0" w:line="276" w:lineRule="auto"/>
        <w:rPr>
          <w:rFonts w:asciiTheme="minorHAnsi" w:hAnsiTheme="minorHAnsi" w:cstheme="minorHAnsi"/>
          <w:b w:val="0"/>
          <w:bCs w:val="0"/>
          <w:color w:val="000000" w:themeColor="text1"/>
          <w:sz w:val="22"/>
          <w:szCs w:val="22"/>
          <w:lang w:val="en-GB" w:eastAsia="en-GB"/>
        </w:rPr>
      </w:pPr>
      <w:r w:rsidRPr="00B60EB1">
        <w:rPr>
          <w:rFonts w:asciiTheme="minorHAnsi" w:hAnsiTheme="minorHAnsi" w:cstheme="minorHAnsi"/>
          <w:b w:val="0"/>
          <w:bCs w:val="0"/>
          <w:color w:val="000000" w:themeColor="text1"/>
          <w:sz w:val="22"/>
          <w:szCs w:val="22"/>
          <w:lang w:val="en-GB" w:eastAsia="en-GB"/>
        </w:rPr>
        <w:t xml:space="preserve">UWTSD 2023. The University: Mission and Vision. Available at: </w:t>
      </w:r>
      <w:hyperlink r:id="rId7" w:history="1">
        <w:r w:rsidRPr="00B60EB1">
          <w:rPr>
            <w:rStyle w:val="Hyperlink"/>
            <w:rFonts w:asciiTheme="minorHAnsi" w:hAnsiTheme="minorHAnsi" w:cstheme="minorHAnsi"/>
            <w:b w:val="0"/>
            <w:bCs w:val="0"/>
            <w:color w:val="4472C4" w:themeColor="accent1"/>
            <w:sz w:val="22"/>
            <w:szCs w:val="22"/>
            <w:lang w:val="en-GB" w:eastAsia="en-GB"/>
          </w:rPr>
          <w:t>https://www.uwtsd.ac.uk/mission/</w:t>
        </w:r>
      </w:hyperlink>
      <w:r w:rsidRPr="00B60EB1">
        <w:rPr>
          <w:rFonts w:asciiTheme="minorHAnsi" w:hAnsiTheme="minorHAnsi" w:cstheme="minorHAnsi"/>
          <w:b w:val="0"/>
          <w:bCs w:val="0"/>
          <w:color w:val="4472C4" w:themeColor="accent1"/>
          <w:sz w:val="22"/>
          <w:szCs w:val="22"/>
          <w:lang w:val="en-GB" w:eastAsia="en-GB"/>
        </w:rPr>
        <w:t xml:space="preserve"> </w:t>
      </w:r>
      <w:r w:rsidRPr="00B60EB1">
        <w:rPr>
          <w:rFonts w:asciiTheme="minorHAnsi" w:hAnsiTheme="minorHAnsi" w:cstheme="minorHAnsi"/>
          <w:b w:val="0"/>
          <w:bCs w:val="0"/>
          <w:color w:val="000000" w:themeColor="text1"/>
          <w:sz w:val="22"/>
          <w:szCs w:val="22"/>
          <w:lang w:val="en-GB" w:eastAsia="en-GB"/>
        </w:rPr>
        <w:t>(Accessed: 09/05/2023).</w:t>
      </w:r>
    </w:p>
    <w:p w14:paraId="4ACF22E6" w14:textId="77777777" w:rsidR="00B60EB1" w:rsidRPr="00B60EB1" w:rsidRDefault="00B60EB1" w:rsidP="00B60EB1">
      <w:pPr>
        <w:pStyle w:val="Heading1"/>
        <w:shd w:val="clear" w:color="auto" w:fill="FFFFFF"/>
        <w:spacing w:before="0" w:beforeAutospacing="0" w:after="0" w:afterAutospacing="0" w:line="276" w:lineRule="auto"/>
        <w:rPr>
          <w:rFonts w:asciiTheme="minorHAnsi" w:hAnsiTheme="minorHAnsi" w:cstheme="minorHAnsi"/>
          <w:b w:val="0"/>
          <w:bCs w:val="0"/>
          <w:color w:val="000000" w:themeColor="text1"/>
          <w:sz w:val="22"/>
          <w:szCs w:val="22"/>
          <w:lang w:val="en-GB" w:eastAsia="en-GB"/>
        </w:rPr>
      </w:pPr>
    </w:p>
    <w:p w14:paraId="07D775D3" w14:textId="3F739EA5" w:rsidR="00B60EB1" w:rsidRPr="00B60EB1" w:rsidRDefault="00B60EB1" w:rsidP="00B60EB1">
      <w:pPr>
        <w:pStyle w:val="Heading1"/>
        <w:shd w:val="clear" w:color="auto" w:fill="FFFFFF"/>
        <w:spacing w:before="0" w:beforeAutospacing="0" w:after="0" w:afterAutospacing="0" w:line="276" w:lineRule="auto"/>
        <w:rPr>
          <w:rFonts w:asciiTheme="minorHAnsi" w:hAnsiTheme="minorHAnsi" w:cstheme="minorHAnsi"/>
          <w:b w:val="0"/>
          <w:bCs w:val="0"/>
          <w:color w:val="000000" w:themeColor="text1"/>
          <w:sz w:val="22"/>
          <w:szCs w:val="22"/>
          <w:shd w:val="clear" w:color="auto" w:fill="FFFFFF"/>
        </w:rPr>
      </w:pPr>
      <w:r w:rsidRPr="00B60EB1">
        <w:rPr>
          <w:rFonts w:asciiTheme="minorHAnsi" w:hAnsiTheme="minorHAnsi" w:cstheme="minorHAnsi"/>
          <w:b w:val="0"/>
          <w:bCs w:val="0"/>
          <w:color w:val="000000" w:themeColor="text1"/>
          <w:sz w:val="22"/>
          <w:szCs w:val="22"/>
          <w:shd w:val="clear" w:color="auto" w:fill="FFFFFF"/>
        </w:rPr>
        <w:t xml:space="preserve">Brown, T. 2009. </w:t>
      </w:r>
      <w:r w:rsidRPr="00B60EB1">
        <w:rPr>
          <w:rStyle w:val="Emphasis"/>
          <w:rFonts w:asciiTheme="minorHAnsi" w:hAnsiTheme="minorHAnsi" w:cstheme="minorHAnsi"/>
          <w:b w:val="0"/>
          <w:bCs w:val="0"/>
          <w:color w:val="000000" w:themeColor="text1"/>
          <w:sz w:val="22"/>
          <w:szCs w:val="22"/>
          <w:shd w:val="clear" w:color="auto" w:fill="FFFFFF"/>
        </w:rPr>
        <w:t>Change by Design: How Design Thinking Transforms Organizations and Inspires Innovation</w:t>
      </w:r>
      <w:r w:rsidRPr="00B60EB1">
        <w:rPr>
          <w:rFonts w:asciiTheme="minorHAnsi" w:hAnsiTheme="minorHAnsi" w:cstheme="minorHAnsi"/>
          <w:b w:val="0"/>
          <w:bCs w:val="0"/>
          <w:color w:val="000000" w:themeColor="text1"/>
          <w:sz w:val="22"/>
          <w:szCs w:val="22"/>
          <w:shd w:val="clear" w:color="auto" w:fill="FFFFFF"/>
        </w:rPr>
        <w:t>, New York, NY: Harper Business.</w:t>
      </w:r>
    </w:p>
    <w:p w14:paraId="1C1B934E" w14:textId="77777777" w:rsidR="00B60EB1" w:rsidRPr="00B60EB1" w:rsidRDefault="00B60EB1" w:rsidP="00B60EB1">
      <w:pPr>
        <w:pStyle w:val="Heading1"/>
        <w:shd w:val="clear" w:color="auto" w:fill="FFFFFF"/>
        <w:spacing w:before="0" w:beforeAutospacing="0" w:after="0" w:afterAutospacing="0" w:line="276" w:lineRule="auto"/>
        <w:rPr>
          <w:rFonts w:asciiTheme="minorHAnsi" w:hAnsiTheme="minorHAnsi" w:cstheme="minorHAnsi"/>
          <w:b w:val="0"/>
          <w:bCs w:val="0"/>
          <w:color w:val="000000" w:themeColor="text1"/>
          <w:sz w:val="22"/>
          <w:szCs w:val="22"/>
          <w:shd w:val="clear" w:color="auto" w:fill="FFFFFF"/>
        </w:rPr>
      </w:pPr>
    </w:p>
    <w:p w14:paraId="2BE47F5D" w14:textId="1B0B623E" w:rsidR="00B60EB1" w:rsidRPr="00B60EB1" w:rsidRDefault="00B60EB1" w:rsidP="00B60EB1">
      <w:pPr>
        <w:pStyle w:val="Heading1"/>
        <w:shd w:val="clear" w:color="auto" w:fill="FFFFFF"/>
        <w:spacing w:before="0" w:beforeAutospacing="0" w:after="0" w:afterAutospacing="0" w:line="276" w:lineRule="auto"/>
        <w:rPr>
          <w:rFonts w:asciiTheme="minorHAnsi" w:hAnsiTheme="minorHAnsi" w:cstheme="minorHAnsi"/>
          <w:b w:val="0"/>
          <w:bCs w:val="0"/>
          <w:color w:val="000000" w:themeColor="text1"/>
          <w:sz w:val="22"/>
          <w:szCs w:val="22"/>
          <w:shd w:val="clear" w:color="auto" w:fill="FFFFFF"/>
        </w:rPr>
      </w:pPr>
      <w:r w:rsidRPr="00B60EB1">
        <w:rPr>
          <w:rFonts w:asciiTheme="minorHAnsi" w:hAnsiTheme="minorHAnsi" w:cstheme="minorHAnsi"/>
          <w:b w:val="0"/>
          <w:bCs w:val="0"/>
          <w:color w:val="000000" w:themeColor="text1"/>
          <w:sz w:val="22"/>
          <w:szCs w:val="22"/>
          <w:shd w:val="clear" w:color="auto" w:fill="FFFFFF"/>
        </w:rPr>
        <w:t xml:space="preserve">Andrews, D. 2015. The circular economy, design thinking and education for sustainability. </w:t>
      </w:r>
      <w:r w:rsidRPr="00B60EB1">
        <w:rPr>
          <w:rFonts w:asciiTheme="minorHAnsi" w:hAnsiTheme="minorHAnsi" w:cstheme="minorHAnsi"/>
          <w:b w:val="0"/>
          <w:bCs w:val="0"/>
          <w:i/>
          <w:iCs/>
          <w:color w:val="000000" w:themeColor="text1"/>
          <w:sz w:val="22"/>
          <w:szCs w:val="22"/>
          <w:shd w:val="clear" w:color="auto" w:fill="FFFFFF"/>
        </w:rPr>
        <w:t>Sage Journal.</w:t>
      </w:r>
      <w:r w:rsidRPr="00B60EB1">
        <w:rPr>
          <w:rFonts w:asciiTheme="minorHAnsi" w:hAnsiTheme="minorHAnsi" w:cstheme="minorHAnsi"/>
          <w:b w:val="0"/>
          <w:bCs w:val="0"/>
          <w:color w:val="000000" w:themeColor="text1"/>
          <w:sz w:val="22"/>
          <w:szCs w:val="22"/>
          <w:shd w:val="clear" w:color="auto" w:fill="FFFFFF"/>
        </w:rPr>
        <w:t xml:space="preserve"> Vol 30 (3)</w:t>
      </w:r>
    </w:p>
    <w:p w14:paraId="0C822F21" w14:textId="77777777" w:rsidR="00B60EB1" w:rsidRPr="00B60EB1" w:rsidRDefault="00B60EB1" w:rsidP="00B60EB1">
      <w:pPr>
        <w:pStyle w:val="Heading1"/>
        <w:shd w:val="clear" w:color="auto" w:fill="FFFFFF"/>
        <w:spacing w:before="0" w:beforeAutospacing="0" w:after="0" w:afterAutospacing="0" w:line="276" w:lineRule="auto"/>
        <w:rPr>
          <w:rFonts w:asciiTheme="minorHAnsi" w:hAnsiTheme="minorHAnsi" w:cstheme="minorHAnsi"/>
          <w:b w:val="0"/>
          <w:bCs w:val="0"/>
          <w:color w:val="000000" w:themeColor="text1"/>
          <w:sz w:val="22"/>
          <w:szCs w:val="22"/>
          <w:shd w:val="clear" w:color="auto" w:fill="FFFFFF"/>
        </w:rPr>
      </w:pPr>
    </w:p>
    <w:p w14:paraId="107F0CEE" w14:textId="5E758F13" w:rsidR="00B60EB1" w:rsidRPr="00B60EB1" w:rsidRDefault="00B60EB1" w:rsidP="00B60EB1">
      <w:pPr>
        <w:pStyle w:val="Heading1"/>
        <w:shd w:val="clear" w:color="auto" w:fill="FFFFFF"/>
        <w:spacing w:before="0" w:beforeAutospacing="0" w:after="0" w:afterAutospacing="0" w:line="276" w:lineRule="auto"/>
        <w:rPr>
          <w:rFonts w:asciiTheme="minorHAnsi" w:hAnsiTheme="minorHAnsi" w:cstheme="minorHAnsi"/>
          <w:b w:val="0"/>
          <w:bCs w:val="0"/>
          <w:color w:val="000000" w:themeColor="text1"/>
          <w:sz w:val="22"/>
          <w:szCs w:val="22"/>
          <w:lang w:val="en-GB" w:eastAsia="en-GB"/>
        </w:rPr>
      </w:pPr>
      <w:r w:rsidRPr="00B60EB1">
        <w:rPr>
          <w:rFonts w:asciiTheme="minorHAnsi" w:hAnsiTheme="minorHAnsi" w:cstheme="minorHAnsi"/>
          <w:b w:val="0"/>
          <w:bCs w:val="0"/>
          <w:color w:val="000000" w:themeColor="text1"/>
          <w:sz w:val="22"/>
          <w:szCs w:val="22"/>
          <w:lang w:val="en-GB" w:eastAsia="en-GB"/>
        </w:rPr>
        <w:t xml:space="preserve">Kelly, T.C., Mason, I.G., </w:t>
      </w:r>
      <w:proofErr w:type="spellStart"/>
      <w:r w:rsidRPr="00B60EB1">
        <w:rPr>
          <w:rFonts w:asciiTheme="minorHAnsi" w:hAnsiTheme="minorHAnsi" w:cstheme="minorHAnsi"/>
          <w:b w:val="0"/>
          <w:bCs w:val="0"/>
          <w:color w:val="000000" w:themeColor="text1"/>
          <w:sz w:val="22"/>
          <w:szCs w:val="22"/>
          <w:lang w:val="en-GB" w:eastAsia="en-GB"/>
        </w:rPr>
        <w:t>Leiss</w:t>
      </w:r>
      <w:proofErr w:type="spellEnd"/>
      <w:r w:rsidRPr="00B60EB1">
        <w:rPr>
          <w:rFonts w:asciiTheme="minorHAnsi" w:hAnsiTheme="minorHAnsi" w:cstheme="minorHAnsi"/>
          <w:b w:val="0"/>
          <w:bCs w:val="0"/>
          <w:color w:val="000000" w:themeColor="text1"/>
          <w:sz w:val="22"/>
          <w:szCs w:val="22"/>
          <w:lang w:val="en-GB" w:eastAsia="en-GB"/>
        </w:rPr>
        <w:t xml:space="preserve">, M.W., and Ganesh, S. (2006). University community responses to on-campus resource recycling. </w:t>
      </w:r>
      <w:r w:rsidRPr="00B60EB1">
        <w:rPr>
          <w:rFonts w:asciiTheme="minorHAnsi" w:hAnsiTheme="minorHAnsi" w:cstheme="minorHAnsi"/>
          <w:b w:val="0"/>
          <w:bCs w:val="0"/>
          <w:i/>
          <w:iCs/>
          <w:color w:val="000000" w:themeColor="text1"/>
          <w:sz w:val="22"/>
          <w:szCs w:val="22"/>
          <w:lang w:val="en-GB" w:eastAsia="en-GB"/>
        </w:rPr>
        <w:t>Publisher Elsevier: Resources, Conservation and Recycling.</w:t>
      </w:r>
      <w:r w:rsidRPr="00B60EB1">
        <w:rPr>
          <w:rFonts w:asciiTheme="minorHAnsi" w:hAnsiTheme="minorHAnsi" w:cstheme="minorHAnsi"/>
          <w:b w:val="0"/>
          <w:bCs w:val="0"/>
          <w:color w:val="000000" w:themeColor="text1"/>
          <w:sz w:val="22"/>
          <w:szCs w:val="22"/>
          <w:lang w:val="en-GB" w:eastAsia="en-GB"/>
        </w:rPr>
        <w:t xml:space="preserve"> Vol 47 (11)</w:t>
      </w:r>
    </w:p>
    <w:p w14:paraId="64D645D2" w14:textId="77777777" w:rsidR="00B60EB1" w:rsidRDefault="00B60EB1" w:rsidP="00D03E2D"/>
    <w:p w14:paraId="7B95A3BB" w14:textId="77777777" w:rsidR="00671039" w:rsidRDefault="00671039" w:rsidP="00D03E2D"/>
    <w:p w14:paraId="12849320" w14:textId="77777777" w:rsidR="00CA1682" w:rsidRDefault="00CA1682" w:rsidP="00D03E2D"/>
    <w:p w14:paraId="2037CCE1" w14:textId="77777777" w:rsidR="00CA1682" w:rsidRDefault="00CA1682" w:rsidP="00D03E2D"/>
    <w:p w14:paraId="12BD54F3" w14:textId="77777777" w:rsidR="00CA1682" w:rsidRDefault="00CA1682" w:rsidP="00D03E2D"/>
    <w:p w14:paraId="6F6D611F" w14:textId="77777777" w:rsidR="00CA1682" w:rsidRDefault="00CA1682" w:rsidP="00D03E2D"/>
    <w:p w14:paraId="2736D270" w14:textId="77777777" w:rsidR="00CA1682" w:rsidRDefault="00CA1682" w:rsidP="00D03E2D"/>
    <w:p w14:paraId="4706A244" w14:textId="77777777" w:rsidR="00CA1682" w:rsidRDefault="00CA1682" w:rsidP="00D03E2D"/>
    <w:p w14:paraId="649AC7E0" w14:textId="77777777" w:rsidR="00CA1682" w:rsidRDefault="00CA1682" w:rsidP="00D03E2D"/>
    <w:p w14:paraId="34EDB077" w14:textId="77777777" w:rsidR="00C079BD" w:rsidRPr="00105FB4" w:rsidRDefault="00C079BD" w:rsidP="00C079BD">
      <w:pPr>
        <w:spacing w:after="0" w:line="480" w:lineRule="auto"/>
        <w:jc w:val="center"/>
        <w:rPr>
          <w:b/>
          <w:bCs/>
          <w:u w:val="single"/>
        </w:rPr>
      </w:pPr>
      <w:r w:rsidRPr="00105FB4">
        <w:rPr>
          <w:b/>
          <w:bCs/>
          <w:u w:val="single"/>
        </w:rPr>
        <w:t>Please, find the attached link to my power point presentation below.</w:t>
      </w:r>
    </w:p>
    <w:p w14:paraId="1D979076" w14:textId="77777777" w:rsidR="00C079BD" w:rsidRDefault="00C079BD" w:rsidP="00C079BD">
      <w:pPr>
        <w:spacing w:after="0" w:line="480" w:lineRule="auto"/>
        <w:jc w:val="center"/>
      </w:pPr>
    </w:p>
    <w:p w14:paraId="5A8DC06E" w14:textId="77777777" w:rsidR="00C079BD" w:rsidRDefault="00000000" w:rsidP="00C079BD">
      <w:pPr>
        <w:pStyle w:val="ListParagraph"/>
        <w:numPr>
          <w:ilvl w:val="0"/>
          <w:numId w:val="2"/>
        </w:numPr>
        <w:spacing w:after="0" w:line="480" w:lineRule="auto"/>
        <w:jc w:val="center"/>
      </w:pPr>
      <w:hyperlink r:id="rId8" w:history="1">
        <w:r w:rsidR="00C079BD">
          <w:rPr>
            <w:rStyle w:val="Hyperlink"/>
          </w:rPr>
          <w:t>Recycling at Swansea Campus.pptx</w:t>
        </w:r>
      </w:hyperlink>
    </w:p>
    <w:p w14:paraId="1C6D14D3" w14:textId="77777777" w:rsidR="00CA1682" w:rsidRDefault="00CA1682" w:rsidP="00D03E2D"/>
    <w:p w14:paraId="55D6E99B" w14:textId="77777777" w:rsidR="00CA1682" w:rsidRDefault="00CA1682" w:rsidP="00D03E2D"/>
    <w:p w14:paraId="38F337F6" w14:textId="77777777" w:rsidR="00CA1682" w:rsidRDefault="00CA1682" w:rsidP="00D03E2D"/>
    <w:p w14:paraId="2A55CA28" w14:textId="77777777" w:rsidR="00CA1682" w:rsidRDefault="00CA1682" w:rsidP="00D03E2D"/>
    <w:p w14:paraId="466CD34C" w14:textId="77777777" w:rsidR="00CA1682" w:rsidRDefault="00CA1682" w:rsidP="00D03E2D"/>
    <w:p w14:paraId="1B2C5F61" w14:textId="77777777" w:rsidR="00C079BD" w:rsidRDefault="00C079BD" w:rsidP="00D03E2D"/>
    <w:p w14:paraId="54EEAF1E" w14:textId="7C095D34" w:rsidR="00CA1682" w:rsidRDefault="00CA1682" w:rsidP="00CA1682">
      <w:pPr>
        <w:jc w:val="center"/>
        <w:rPr>
          <w:b/>
          <w:bCs/>
          <w:u w:val="single"/>
        </w:rPr>
      </w:pPr>
      <w:r w:rsidRPr="00CA1682">
        <w:rPr>
          <w:b/>
          <w:bCs/>
          <w:u w:val="single"/>
        </w:rPr>
        <w:lastRenderedPageBreak/>
        <w:t>Appendices</w:t>
      </w:r>
    </w:p>
    <w:p w14:paraId="06B2A166" w14:textId="77777777" w:rsidR="00D279CA" w:rsidRPr="00B2035D" w:rsidRDefault="00D279CA" w:rsidP="00D279CA">
      <w:pPr>
        <w:jc w:val="center"/>
        <w:rPr>
          <w:rFonts w:ascii="Arial" w:hAnsi="Arial" w:cs="Arial"/>
          <w:b/>
          <w:bCs/>
          <w:sz w:val="24"/>
          <w:szCs w:val="24"/>
        </w:rPr>
      </w:pPr>
      <w:bookmarkStart w:id="0" w:name="_Hlk135217238"/>
      <w:r w:rsidRPr="00B2035D">
        <w:rPr>
          <w:rFonts w:ascii="Arial" w:hAnsi="Arial" w:cs="Arial"/>
          <w:b/>
          <w:bCs/>
          <w:sz w:val="24"/>
          <w:szCs w:val="24"/>
        </w:rPr>
        <w:t>BMBM4009 - Contemporary Challenges: Making a Difference</w:t>
      </w:r>
    </w:p>
    <w:p w14:paraId="0DE676D6" w14:textId="77777777" w:rsidR="00D279CA" w:rsidRDefault="00D279CA" w:rsidP="00D279CA">
      <w:pPr>
        <w:jc w:val="center"/>
        <w:rPr>
          <w:rFonts w:ascii="Arial" w:hAnsi="Arial" w:cs="Arial"/>
          <w:b/>
          <w:bCs/>
        </w:rPr>
      </w:pPr>
      <w:r w:rsidRPr="001C11D4">
        <w:rPr>
          <w:rFonts w:ascii="Arial" w:hAnsi="Arial" w:cs="Arial"/>
          <w:b/>
          <w:bCs/>
        </w:rPr>
        <w:t>Assignment 2: Group Presentation and Supporting Material</w:t>
      </w:r>
    </w:p>
    <w:p w14:paraId="5D69ACBB" w14:textId="77777777" w:rsidR="00D279CA" w:rsidRDefault="00D279CA" w:rsidP="00D279CA">
      <w:pPr>
        <w:jc w:val="center"/>
        <w:rPr>
          <w:rFonts w:ascii="Arial" w:hAnsi="Arial" w:cs="Arial"/>
          <w:b/>
          <w:bCs/>
        </w:rPr>
      </w:pPr>
    </w:p>
    <w:p w14:paraId="3A147C98" w14:textId="77777777" w:rsidR="00D279CA" w:rsidRPr="001C11D4" w:rsidRDefault="00D279CA" w:rsidP="00D279CA">
      <w:pPr>
        <w:rPr>
          <w:rFonts w:ascii="Arial" w:hAnsi="Arial" w:cs="Arial"/>
          <w:b/>
          <w:bCs/>
        </w:rPr>
      </w:pPr>
    </w:p>
    <w:p w14:paraId="3EFC93F5" w14:textId="77777777" w:rsidR="00D279CA" w:rsidRDefault="00D279CA" w:rsidP="00D279CA">
      <w:pPr>
        <w:rPr>
          <w:rFonts w:ascii="Arial" w:hAnsi="Arial" w:cs="Arial"/>
        </w:rPr>
      </w:pPr>
      <w:r>
        <w:rPr>
          <w:rFonts w:ascii="Arial" w:hAnsi="Arial" w:cs="Arial"/>
        </w:rPr>
        <w:t xml:space="preserve">Please provide the </w:t>
      </w:r>
      <w:r w:rsidRPr="001C11D4">
        <w:rPr>
          <w:rFonts w:ascii="Arial" w:hAnsi="Arial" w:cs="Arial"/>
          <w:b/>
          <w:bCs/>
        </w:rPr>
        <w:t>link to your Video Presentation</w:t>
      </w:r>
      <w:r>
        <w:rPr>
          <w:rFonts w:ascii="Arial" w:hAnsi="Arial" w:cs="Arial"/>
        </w:rPr>
        <w:t xml:space="preserve"> in the box below:</w:t>
      </w:r>
    </w:p>
    <w:tbl>
      <w:tblPr>
        <w:tblStyle w:val="TableGrid"/>
        <w:tblW w:w="9316" w:type="dxa"/>
        <w:tblLook w:val="04A0" w:firstRow="1" w:lastRow="0" w:firstColumn="1" w:lastColumn="0" w:noHBand="0" w:noVBand="1"/>
      </w:tblPr>
      <w:tblGrid>
        <w:gridCol w:w="9316"/>
      </w:tblGrid>
      <w:tr w:rsidR="00D279CA" w14:paraId="7108EF47" w14:textId="77777777" w:rsidTr="00A572F6">
        <w:trPr>
          <w:trHeight w:val="604"/>
        </w:trPr>
        <w:tc>
          <w:tcPr>
            <w:tcW w:w="9316" w:type="dxa"/>
          </w:tcPr>
          <w:p w14:paraId="7AC4F571" w14:textId="77777777" w:rsidR="00D279CA" w:rsidRDefault="00D279CA" w:rsidP="00A572F6">
            <w:pPr>
              <w:rPr>
                <w:rFonts w:ascii="Arial" w:hAnsi="Arial" w:cs="Arial"/>
              </w:rPr>
            </w:pPr>
            <w:r>
              <w:rPr>
                <w:rFonts w:ascii="Arial"/>
              </w:rPr>
              <w:t xml:space="preserve"> </w:t>
            </w:r>
            <w:hyperlink r:id="rId9" w:history="1">
              <w:r>
                <w:rPr>
                  <w:rStyle w:val="Hyperlink"/>
                </w:rPr>
                <w:t>Recycling at Swansea Campus.pptx</w:t>
              </w:r>
            </w:hyperlink>
            <w:r>
              <w:t xml:space="preserve"> </w:t>
            </w:r>
          </w:p>
        </w:tc>
      </w:tr>
    </w:tbl>
    <w:p w14:paraId="7ED0611D" w14:textId="77777777" w:rsidR="00D279CA" w:rsidRDefault="00D279CA" w:rsidP="00D279CA">
      <w:pPr>
        <w:rPr>
          <w:rFonts w:ascii="Arial"/>
        </w:rPr>
      </w:pPr>
    </w:p>
    <w:p w14:paraId="1B2A8C26" w14:textId="77777777" w:rsidR="00D279CA" w:rsidRDefault="00D279CA" w:rsidP="00D279CA">
      <w:pPr>
        <w:rPr>
          <w:rFonts w:ascii="Arial" w:hAnsi="Arial" w:cs="Arial"/>
        </w:rPr>
      </w:pPr>
      <w:r>
        <w:rPr>
          <w:rFonts w:ascii="Arial"/>
        </w:rPr>
        <w:t xml:space="preserve">Please provide the </w:t>
      </w:r>
      <w:r>
        <w:rPr>
          <w:rFonts w:ascii="Arial"/>
          <w:b/>
        </w:rPr>
        <w:t>names of the members of your group</w:t>
      </w:r>
      <w:r>
        <w:rPr>
          <w:rFonts w:ascii="Arial"/>
        </w:rPr>
        <w:t xml:space="preserve"> below:</w:t>
      </w:r>
    </w:p>
    <w:tbl>
      <w:tblPr>
        <w:tblStyle w:val="TableGrid"/>
        <w:tblW w:w="0" w:type="auto"/>
        <w:tblLook w:val="04A0" w:firstRow="1" w:lastRow="0" w:firstColumn="1" w:lastColumn="0" w:noHBand="0" w:noVBand="1"/>
      </w:tblPr>
      <w:tblGrid>
        <w:gridCol w:w="9016"/>
      </w:tblGrid>
      <w:tr w:rsidR="00D279CA" w14:paraId="31E3203B" w14:textId="77777777" w:rsidTr="00A572F6">
        <w:tc>
          <w:tcPr>
            <w:tcW w:w="9016" w:type="dxa"/>
          </w:tcPr>
          <w:p w14:paraId="4A4F55F6" w14:textId="77777777" w:rsidR="00D279CA" w:rsidRDefault="00D279CA" w:rsidP="00A572F6">
            <w:pPr>
              <w:spacing w:line="360" w:lineRule="auto"/>
              <w:rPr>
                <w:rFonts w:ascii="Arial" w:hAnsi="Arial" w:cs="Arial"/>
                <w:b/>
                <w:u w:val="single"/>
              </w:rPr>
            </w:pPr>
            <w:r>
              <w:rPr>
                <w:rFonts w:ascii="Arial"/>
                <w:b/>
                <w:u w:val="single"/>
              </w:rPr>
              <w:t>Group 3</w:t>
            </w:r>
          </w:p>
          <w:p w14:paraId="60A19522" w14:textId="77777777" w:rsidR="00D279CA" w:rsidRPr="00DD03A1" w:rsidRDefault="00D279CA" w:rsidP="00A572F6">
            <w:pPr>
              <w:spacing w:line="360" w:lineRule="auto"/>
            </w:pPr>
            <w:r>
              <w:rPr>
                <w:rFonts w:ascii="Arial"/>
              </w:rPr>
              <w:t xml:space="preserve">Katerina Sugarova, Fabiana </w:t>
            </w:r>
            <w:proofErr w:type="spellStart"/>
            <w:r>
              <w:rPr>
                <w:rFonts w:ascii="Arial"/>
              </w:rPr>
              <w:t>Anghel</w:t>
            </w:r>
            <w:proofErr w:type="spellEnd"/>
            <w:r>
              <w:rPr>
                <w:rFonts w:ascii="Arial"/>
              </w:rPr>
              <w:t xml:space="preserve">, </w:t>
            </w:r>
            <w:r w:rsidRPr="00DD03A1">
              <w:rPr>
                <w:rFonts w:ascii="Arial"/>
                <w:bCs/>
              </w:rPr>
              <w:t>Nikola Sugarova</w:t>
            </w:r>
            <w:r>
              <w:rPr>
                <w:rFonts w:ascii="Arial"/>
                <w:bCs/>
              </w:rPr>
              <w:t xml:space="preserve">, </w:t>
            </w:r>
            <w:r>
              <w:rPr>
                <w:rFonts w:ascii="Arial"/>
              </w:rPr>
              <w:t>Kian Evans, Rebekah Jones</w:t>
            </w:r>
          </w:p>
        </w:tc>
      </w:tr>
    </w:tbl>
    <w:p w14:paraId="715839F8" w14:textId="77777777" w:rsidR="00D279CA" w:rsidRDefault="00D279CA" w:rsidP="00D279CA">
      <w:pPr>
        <w:rPr>
          <w:rFonts w:ascii="Arial" w:hAnsi="Arial" w:cs="Arial"/>
        </w:rPr>
      </w:pPr>
    </w:p>
    <w:p w14:paraId="60B4C452" w14:textId="77777777" w:rsidR="00D279CA" w:rsidRPr="001C11D4" w:rsidRDefault="00D279CA" w:rsidP="00D279CA">
      <w:pPr>
        <w:rPr>
          <w:rFonts w:ascii="Arial" w:hAnsi="Arial" w:cs="Arial"/>
          <w:b/>
          <w:bCs/>
        </w:rPr>
      </w:pPr>
      <w:r w:rsidRPr="001C11D4">
        <w:rPr>
          <w:rFonts w:ascii="Arial" w:hAnsi="Arial" w:cs="Arial"/>
          <w:b/>
          <w:bCs/>
        </w:rPr>
        <w:t xml:space="preserve">Please </w:t>
      </w:r>
      <w:r>
        <w:rPr>
          <w:rFonts w:ascii="Arial" w:hAnsi="Arial" w:cs="Arial"/>
          <w:b/>
          <w:bCs/>
        </w:rPr>
        <w:t>complete your statement of contribution below:</w:t>
      </w:r>
      <w:r w:rsidRPr="001C11D4">
        <w:rPr>
          <w:rFonts w:ascii="Arial" w:hAnsi="Arial" w:cs="Arial"/>
          <w:b/>
          <w:bCs/>
        </w:rPr>
        <w:t xml:space="preserve"> </w:t>
      </w:r>
    </w:p>
    <w:tbl>
      <w:tblPr>
        <w:tblStyle w:val="TableGrid"/>
        <w:tblW w:w="9826" w:type="dxa"/>
        <w:tblLook w:val="04A0" w:firstRow="1" w:lastRow="0" w:firstColumn="1" w:lastColumn="0" w:noHBand="0" w:noVBand="1"/>
      </w:tblPr>
      <w:tblGrid>
        <w:gridCol w:w="9826"/>
      </w:tblGrid>
      <w:tr w:rsidR="00D279CA" w14:paraId="0BA3F08C" w14:textId="77777777" w:rsidTr="00D279CA">
        <w:trPr>
          <w:trHeight w:val="5169"/>
        </w:trPr>
        <w:tc>
          <w:tcPr>
            <w:tcW w:w="9826" w:type="dxa"/>
          </w:tcPr>
          <w:p w14:paraId="11DC66EB" w14:textId="77777777" w:rsidR="00D279CA" w:rsidRDefault="00D279CA" w:rsidP="00A572F6">
            <w:pPr>
              <w:rPr>
                <w:rFonts w:ascii="Arial" w:hAnsi="Arial" w:cs="Arial"/>
              </w:rPr>
            </w:pPr>
          </w:p>
          <w:p w14:paraId="4F64F2C7" w14:textId="7335182C" w:rsidR="00D279CA" w:rsidRDefault="00D279CA" w:rsidP="00A572F6">
            <w:pPr>
              <w:rPr>
                <w:rFonts w:ascii="Arial" w:hAnsi="Arial" w:cs="Arial"/>
              </w:rPr>
            </w:pPr>
            <w:r>
              <w:rPr>
                <w:rFonts w:ascii="Arial" w:hAnsi="Arial" w:cs="Arial"/>
              </w:rPr>
              <w:t>My Contribution:</w:t>
            </w:r>
          </w:p>
          <w:p w14:paraId="6EC298FA" w14:textId="77777777" w:rsidR="00D279CA" w:rsidRDefault="00D279CA" w:rsidP="00A572F6"/>
          <w:p w14:paraId="3A73A31C" w14:textId="77777777" w:rsidR="00D279CA" w:rsidRPr="00874AFC" w:rsidRDefault="00D279CA" w:rsidP="00D279CA">
            <w:pPr>
              <w:spacing w:line="360" w:lineRule="auto"/>
              <w:rPr>
                <w:rFonts w:ascii="Arial" w:hAnsi="Arial" w:cs="Arial"/>
              </w:rPr>
            </w:pPr>
            <w:r w:rsidRPr="00874AFC">
              <w:rPr>
                <w:rFonts w:ascii="Arial" w:hAnsi="Arial" w:cs="Arial"/>
              </w:rPr>
              <w:t>I was allocated with the Define Step of Design Thinking.</w:t>
            </w:r>
          </w:p>
          <w:p w14:paraId="01453F6B" w14:textId="77777777" w:rsidR="00D279CA" w:rsidRPr="00874AFC" w:rsidRDefault="00D279CA" w:rsidP="00D279CA">
            <w:pPr>
              <w:spacing w:line="360" w:lineRule="auto"/>
              <w:rPr>
                <w:rFonts w:ascii="Arial" w:hAnsi="Arial" w:cs="Arial"/>
              </w:rPr>
            </w:pPr>
            <w:r w:rsidRPr="00874AFC">
              <w:rPr>
                <w:rFonts w:ascii="Arial" w:hAnsi="Arial" w:cs="Arial"/>
              </w:rPr>
              <w:t>The other students in our group were allocated with other design thinking steps.</w:t>
            </w:r>
          </w:p>
          <w:p w14:paraId="3A0BE464" w14:textId="616CF8D7" w:rsidR="00D279CA" w:rsidRDefault="00D279CA" w:rsidP="00D279CA">
            <w:pPr>
              <w:spacing w:line="360" w:lineRule="auto"/>
              <w:rPr>
                <w:rFonts w:ascii="Arial" w:hAnsi="Arial" w:cs="Arial"/>
              </w:rPr>
            </w:pPr>
            <w:r w:rsidRPr="00874AFC">
              <w:rPr>
                <w:rFonts w:ascii="Arial" w:hAnsi="Arial" w:cs="Arial"/>
              </w:rPr>
              <w:t xml:space="preserve">I was looking at </w:t>
            </w:r>
            <w:r w:rsidRPr="00874AFC">
              <w:rPr>
                <w:rFonts w:ascii="Arial" w:hAnsi="Arial" w:cs="Arial"/>
                <w:szCs w:val="24"/>
              </w:rPr>
              <w:t xml:space="preserve">Recycling Behaviour at the UWTSD SA1 Waterfront Campus. </w:t>
            </w:r>
            <w:r w:rsidRPr="00874AFC">
              <w:rPr>
                <w:rFonts w:ascii="Arial" w:hAnsi="Arial" w:cs="Arial"/>
              </w:rPr>
              <w:t xml:space="preserve">We collaborated and worked together as a team to manage conflict and support effective decision-making experience while we were looking for some solution to our task. The design thinking approach helped to divide the tasks and each member of our group received one task related to design </w:t>
            </w:r>
            <w:r w:rsidRPr="00EA5389">
              <w:rPr>
                <w:rFonts w:ascii="Arial" w:hAnsi="Arial" w:cs="Arial"/>
              </w:rPr>
              <w:t>thinking. We had a talk with our classmates about recycling and our individual understanding, behaviour and approach towards recycling. We were focusing on each other ideas, points of view, discussion input, and contributions, we tried to listen to each other and discuss possible steps how to make recycling behaviour better at our campus. We tried to be creative but also realistic as some ideas were a bit difficult to achieve</w:t>
            </w:r>
            <w:r>
              <w:rPr>
                <w:rFonts w:ascii="Arial" w:hAnsi="Arial" w:cs="Arial"/>
              </w:rPr>
              <w:t>. I was trying to ask questions in our group. I was helping to create the 12 questions.</w:t>
            </w:r>
          </w:p>
          <w:p w14:paraId="7545A3A5" w14:textId="77777777" w:rsidR="00D279CA" w:rsidRDefault="00D279CA" w:rsidP="00A572F6">
            <w:pPr>
              <w:rPr>
                <w:rFonts w:ascii="Arial" w:hAnsi="Arial" w:cs="Arial"/>
              </w:rPr>
            </w:pPr>
          </w:p>
        </w:tc>
      </w:tr>
      <w:bookmarkEnd w:id="0"/>
    </w:tbl>
    <w:p w14:paraId="6D168D08" w14:textId="77777777" w:rsidR="00671039" w:rsidRDefault="00671039" w:rsidP="00D03E2D"/>
    <w:p w14:paraId="0AF53BC9" w14:textId="77777777" w:rsidR="00671039" w:rsidRDefault="00671039" w:rsidP="00D03E2D"/>
    <w:p w14:paraId="7F6AA886" w14:textId="77777777" w:rsidR="00671039" w:rsidRDefault="00671039" w:rsidP="00D03E2D"/>
    <w:p w14:paraId="7E41AF3E" w14:textId="77777777" w:rsidR="00671039" w:rsidRDefault="00671039" w:rsidP="00D03E2D"/>
    <w:p w14:paraId="225A25F3" w14:textId="3902D0FB" w:rsidR="00671039" w:rsidRPr="00D03E2D" w:rsidRDefault="00671039" w:rsidP="006E4B21"/>
    <w:sectPr w:rsidR="00671039" w:rsidRPr="00D03E2D">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988F4" w14:textId="77777777" w:rsidR="00034038" w:rsidRDefault="00034038" w:rsidP="009129A7">
      <w:pPr>
        <w:spacing w:after="0" w:line="240" w:lineRule="auto"/>
      </w:pPr>
      <w:r>
        <w:separator/>
      </w:r>
    </w:p>
  </w:endnote>
  <w:endnote w:type="continuationSeparator" w:id="0">
    <w:p w14:paraId="31EDA42A" w14:textId="77777777" w:rsidR="00034038" w:rsidRDefault="00034038" w:rsidP="00912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9698665"/>
      <w:docPartObj>
        <w:docPartGallery w:val="Page Numbers (Bottom of Page)"/>
        <w:docPartUnique/>
      </w:docPartObj>
    </w:sdtPr>
    <w:sdtEndPr>
      <w:rPr>
        <w:noProof/>
      </w:rPr>
    </w:sdtEndPr>
    <w:sdtContent>
      <w:p w14:paraId="06B8E82D" w14:textId="3D681E0D" w:rsidR="00061DFC" w:rsidRDefault="00061D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A84B9E" w14:textId="77777777" w:rsidR="00061DFC" w:rsidRDefault="00061D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9D04E4" w14:textId="77777777" w:rsidR="00034038" w:rsidRDefault="00034038" w:rsidP="009129A7">
      <w:pPr>
        <w:spacing w:after="0" w:line="240" w:lineRule="auto"/>
      </w:pPr>
      <w:r>
        <w:separator/>
      </w:r>
    </w:p>
  </w:footnote>
  <w:footnote w:type="continuationSeparator" w:id="0">
    <w:p w14:paraId="08283A98" w14:textId="77777777" w:rsidR="00034038" w:rsidRDefault="00034038" w:rsidP="009129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033C0B"/>
    <w:multiLevelType w:val="hybridMultilevel"/>
    <w:tmpl w:val="AF2842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417754649">
    <w:abstractNumId w:val="1"/>
  </w:num>
  <w:num w:numId="2" w16cid:durableId="1675763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czMzc3MTUwNDIzMTRS0lEKTi0uzszPAykwqQUAUzGfxywAAAA="/>
  </w:docVars>
  <w:rsids>
    <w:rsidRoot w:val="00234FFE"/>
    <w:rsid w:val="00034038"/>
    <w:rsid w:val="00061DFC"/>
    <w:rsid w:val="00062C73"/>
    <w:rsid w:val="000C2395"/>
    <w:rsid w:val="00105FB4"/>
    <w:rsid w:val="001B5F1F"/>
    <w:rsid w:val="00214D6F"/>
    <w:rsid w:val="00234390"/>
    <w:rsid w:val="00234FFE"/>
    <w:rsid w:val="00351983"/>
    <w:rsid w:val="004A4864"/>
    <w:rsid w:val="0054511E"/>
    <w:rsid w:val="005D6A34"/>
    <w:rsid w:val="00613809"/>
    <w:rsid w:val="0067060E"/>
    <w:rsid w:val="00671039"/>
    <w:rsid w:val="006E4B21"/>
    <w:rsid w:val="00781508"/>
    <w:rsid w:val="008A5B50"/>
    <w:rsid w:val="008E0C86"/>
    <w:rsid w:val="009129A7"/>
    <w:rsid w:val="00A952E4"/>
    <w:rsid w:val="00B418DB"/>
    <w:rsid w:val="00B60EB1"/>
    <w:rsid w:val="00BB305F"/>
    <w:rsid w:val="00BE60E1"/>
    <w:rsid w:val="00C079BD"/>
    <w:rsid w:val="00C476D1"/>
    <w:rsid w:val="00C8713D"/>
    <w:rsid w:val="00CA1682"/>
    <w:rsid w:val="00D03E2D"/>
    <w:rsid w:val="00D279CA"/>
    <w:rsid w:val="00DD4902"/>
    <w:rsid w:val="00DE496B"/>
    <w:rsid w:val="00F4523B"/>
    <w:rsid w:val="00F93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3F17B"/>
  <w15:chartTrackingRefBased/>
  <w15:docId w15:val="{FC60DA2F-F823-48FC-A3F0-8AEC8F6D3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E2D"/>
    <w:rPr>
      <w:kern w:val="0"/>
      <w14:ligatures w14:val="none"/>
    </w:rPr>
  </w:style>
  <w:style w:type="paragraph" w:styleId="Heading1">
    <w:name w:val="heading 1"/>
    <w:basedOn w:val="Normal"/>
    <w:link w:val="Heading1Char"/>
    <w:uiPriority w:val="9"/>
    <w:qFormat/>
    <w:rsid w:val="00B60EB1"/>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3E2D"/>
    <w:pPr>
      <w:ind w:left="720"/>
      <w:contextualSpacing/>
    </w:pPr>
    <w:rPr>
      <w:kern w:val="2"/>
      <w14:ligatures w14:val="standardContextual"/>
    </w:rPr>
  </w:style>
  <w:style w:type="paragraph" w:styleId="Header">
    <w:name w:val="header"/>
    <w:basedOn w:val="Normal"/>
    <w:link w:val="HeaderChar"/>
    <w:uiPriority w:val="99"/>
    <w:unhideWhenUsed/>
    <w:rsid w:val="009129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29A7"/>
    <w:rPr>
      <w:kern w:val="0"/>
      <w14:ligatures w14:val="none"/>
    </w:rPr>
  </w:style>
  <w:style w:type="paragraph" w:styleId="Footer">
    <w:name w:val="footer"/>
    <w:basedOn w:val="Normal"/>
    <w:link w:val="FooterChar"/>
    <w:uiPriority w:val="99"/>
    <w:unhideWhenUsed/>
    <w:rsid w:val="009129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29A7"/>
    <w:rPr>
      <w:kern w:val="0"/>
      <w14:ligatures w14:val="none"/>
    </w:rPr>
  </w:style>
  <w:style w:type="character" w:customStyle="1" w:styleId="Heading1Char">
    <w:name w:val="Heading 1 Char"/>
    <w:basedOn w:val="DefaultParagraphFont"/>
    <w:link w:val="Heading1"/>
    <w:uiPriority w:val="9"/>
    <w:rsid w:val="00B60EB1"/>
    <w:rPr>
      <w:rFonts w:ascii="Times New Roman" w:eastAsia="Times New Roman" w:hAnsi="Times New Roman" w:cs="Times New Roman"/>
      <w:b/>
      <w:bCs/>
      <w:kern w:val="36"/>
      <w:sz w:val="48"/>
      <w:szCs w:val="48"/>
      <w:lang w:val="en-US"/>
      <w14:ligatures w14:val="none"/>
    </w:rPr>
  </w:style>
  <w:style w:type="character" w:styleId="Hyperlink">
    <w:name w:val="Hyperlink"/>
    <w:basedOn w:val="DefaultParagraphFont"/>
    <w:uiPriority w:val="99"/>
    <w:unhideWhenUsed/>
    <w:rsid w:val="00B60EB1"/>
    <w:rPr>
      <w:color w:val="0563C1" w:themeColor="hyperlink"/>
      <w:u w:val="single"/>
    </w:rPr>
  </w:style>
  <w:style w:type="character" w:styleId="Emphasis">
    <w:name w:val="Emphasis"/>
    <w:basedOn w:val="DefaultParagraphFont"/>
    <w:uiPriority w:val="20"/>
    <w:qFormat/>
    <w:rsid w:val="00B60EB1"/>
    <w:rPr>
      <w:i/>
      <w:iCs/>
    </w:rPr>
  </w:style>
  <w:style w:type="table" w:styleId="TableGrid">
    <w:name w:val="Table Grid"/>
    <w:basedOn w:val="TableNormal"/>
    <w:uiPriority w:val="39"/>
    <w:rsid w:val="00D279CA"/>
    <w:pPr>
      <w:spacing w:after="0" w:line="240" w:lineRule="auto"/>
    </w:pPr>
    <w:rPr>
      <w:rFonts w:ascii="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279C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1drv.ms/p/s!AqygPZ91rB0IlGztUoSM-d7Fmtc2?e=VTlRVh" TargetMode="External"/><Relationship Id="rId3" Type="http://schemas.openxmlformats.org/officeDocument/2006/relationships/settings" Target="settings.xml"/><Relationship Id="rId7" Type="http://schemas.openxmlformats.org/officeDocument/2006/relationships/hyperlink" Target="https://www.uwtsd.ac.uk/missio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1drv.ms/p/s!AqygPZ91rB0IlGztUoSM-d7Fmtc2?e=96P6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1514</Words>
  <Characters>8633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Katerina Sugarova</dc:creator>
  <cp:keywords/>
  <dc:description/>
  <cp:lastModifiedBy>Katerina Sugarova</cp:lastModifiedBy>
  <cp:revision>2</cp:revision>
  <dcterms:created xsi:type="dcterms:W3CDTF">2023-05-17T12:38:00Z</dcterms:created>
  <dcterms:modified xsi:type="dcterms:W3CDTF">2023-05-17T12:38:00Z</dcterms:modified>
</cp:coreProperties>
</file>