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7C808" w14:textId="63BCF802" w:rsidR="00127EBE" w:rsidRPr="00BA1AB0" w:rsidRDefault="00BA1AB0" w:rsidP="00BA1AB0">
      <w:pPr>
        <w:jc w:val="center"/>
        <w:rPr>
          <w:rFonts w:ascii="Bookman Old Style" w:hAnsi="Bookman Old Style"/>
          <w:sz w:val="36"/>
          <w:szCs w:val="36"/>
        </w:rPr>
      </w:pPr>
      <w:r w:rsidRPr="00BA1AB0">
        <w:rPr>
          <w:rFonts w:ascii="Bookman Old Style" w:hAnsi="Bookman Old Style"/>
          <w:sz w:val="36"/>
          <w:szCs w:val="36"/>
        </w:rPr>
        <w:t>Image Commentary</w:t>
      </w:r>
    </w:p>
    <w:p w14:paraId="413CE1B9" w14:textId="1E954409" w:rsidR="00BA1AB0" w:rsidRPr="00BA1AB0" w:rsidRDefault="00BA1AB0" w:rsidP="00BA1AB0">
      <w:pPr>
        <w:jc w:val="center"/>
        <w:rPr>
          <w:rFonts w:ascii="Bookman Old Style" w:hAnsi="Bookman Old Style"/>
        </w:rPr>
      </w:pPr>
      <w:r w:rsidRPr="00BA1AB0">
        <w:rPr>
          <w:rFonts w:ascii="Bookman Old Style" w:hAnsi="Bookman Old Style"/>
        </w:rPr>
        <w:t>Ania d’Abdank Kunicki</w:t>
      </w:r>
    </w:p>
    <w:p w14:paraId="716777E8" w14:textId="3BB55C04" w:rsidR="00BA1AB0" w:rsidRDefault="00BA1AB0" w:rsidP="00BA1AB0">
      <w:pPr>
        <w:rPr>
          <w:rFonts w:ascii="Bookman Old Style" w:hAnsi="Bookman Old Style"/>
        </w:rPr>
      </w:pPr>
      <w:r w:rsidRPr="00BA1AB0">
        <w:rPr>
          <w:rFonts w:ascii="Bookman Old Style" w:hAnsi="Bookman Old Style"/>
        </w:rPr>
        <w:tab/>
        <w:t>For the commentary I am doing a commentary on the image. This particular image is from a Psalter that was written in Amiens, France between the years 1280-1299.</w:t>
      </w:r>
      <w:r w:rsidRPr="00BA1AB0">
        <w:rPr>
          <w:rStyle w:val="FootnoteReference"/>
          <w:rFonts w:ascii="Bookman Old Style" w:hAnsi="Bookman Old Style"/>
        </w:rPr>
        <w:footnoteReference w:id="1"/>
      </w:r>
      <w:r>
        <w:rPr>
          <w:rFonts w:ascii="Bookman Old Style" w:hAnsi="Bookman Old Style"/>
        </w:rPr>
        <w:t xml:space="preserve"> A </w:t>
      </w:r>
      <w:r w:rsidR="009B3412">
        <w:rPr>
          <w:rFonts w:ascii="Bookman Old Style" w:hAnsi="Bookman Old Style"/>
        </w:rPr>
        <w:t>psalter</w:t>
      </w:r>
      <w:r>
        <w:rPr>
          <w:rFonts w:ascii="Bookman Old Style" w:hAnsi="Bookman Old Style"/>
        </w:rPr>
        <w:t xml:space="preserve"> is a book of psalms that was popular in the </w:t>
      </w:r>
      <w:r w:rsidR="009B3412">
        <w:rPr>
          <w:rFonts w:ascii="Bookman Old Style" w:hAnsi="Bookman Old Style"/>
        </w:rPr>
        <w:t xml:space="preserve">Middle Ages. </w:t>
      </w:r>
      <w:r w:rsidR="009B3412" w:rsidRPr="00BA1AB0">
        <w:rPr>
          <w:rFonts w:ascii="Bookman Old Style" w:hAnsi="Bookman Old Style"/>
        </w:rPr>
        <w:t>The</w:t>
      </w:r>
      <w:r>
        <w:rPr>
          <w:rFonts w:ascii="Bookman Old Style" w:hAnsi="Bookman Old Style"/>
        </w:rPr>
        <w:t xml:space="preserve"> image depicted is of the crucifixion of Jesus.</w:t>
      </w:r>
    </w:p>
    <w:p w14:paraId="17C5711E" w14:textId="716F73AA" w:rsidR="008D028A" w:rsidRDefault="00BA1AB0" w:rsidP="00BA1AB0">
      <w:pPr>
        <w:rPr>
          <w:rFonts w:ascii="Bookman Old Style" w:hAnsi="Bookman Old Style"/>
        </w:rPr>
      </w:pPr>
      <w:r>
        <w:rPr>
          <w:rFonts w:ascii="Bookman Old Style" w:hAnsi="Bookman Old Style"/>
        </w:rPr>
        <w:tab/>
        <w:t xml:space="preserve">Medieval art had a very large focus on religion. Psalters and Book of Hours had writing of psalms and prayers within </w:t>
      </w:r>
      <w:r w:rsidR="009B3412">
        <w:rPr>
          <w:rFonts w:ascii="Bookman Old Style" w:hAnsi="Bookman Old Style"/>
        </w:rPr>
        <w:t>them,</w:t>
      </w:r>
      <w:r>
        <w:rPr>
          <w:rFonts w:ascii="Bookman Old Style" w:hAnsi="Bookman Old Style"/>
        </w:rPr>
        <w:t xml:space="preserve"> but they also had a lot of pictures depicting religious scenes and were even a symbol of the wealth and status of the owner. The more colours used, especially if there was a lot of gold in it, the </w:t>
      </w:r>
      <w:r w:rsidR="009B3412">
        <w:rPr>
          <w:rFonts w:ascii="Bookman Old Style" w:hAnsi="Bookman Old Style"/>
        </w:rPr>
        <w:t>richer</w:t>
      </w:r>
      <w:r>
        <w:rPr>
          <w:rFonts w:ascii="Bookman Old Style" w:hAnsi="Bookman Old Style"/>
        </w:rPr>
        <w:t xml:space="preserve"> the owner was. In this particular image there is a lot of blue. Blue was a colour used by aristocrats and royalty since it was so expensive, we can assume the owner of the psalter that contained this image was wealthy. Also, looking through other images that we were in this particular psalter there was </w:t>
      </w:r>
      <w:r w:rsidR="008D028A">
        <w:rPr>
          <w:rFonts w:ascii="Bookman Old Style" w:hAnsi="Bookman Old Style"/>
        </w:rPr>
        <w:t>quite a lot of blue used in mostly the borders around the images as well as for the clothes people are wearing.</w:t>
      </w:r>
    </w:p>
    <w:p w14:paraId="5C4394D3" w14:textId="58F3F3F1" w:rsidR="008D028A" w:rsidRDefault="008D028A" w:rsidP="00BA1AB0">
      <w:pPr>
        <w:rPr>
          <w:rFonts w:ascii="Bookman Old Style" w:hAnsi="Bookman Old Style"/>
        </w:rPr>
      </w:pPr>
      <w:r>
        <w:rPr>
          <w:rFonts w:ascii="Bookman Old Style" w:hAnsi="Bookman Old Style"/>
        </w:rPr>
        <w:tab/>
        <w:t>Jesus in this image is being crucified on a tree with orange and blue leaves with gold in the background. There is a big possibility that the use of blue and gold was merely to showcase wealth.</w:t>
      </w:r>
      <w:r w:rsidR="00DD2B05">
        <w:rPr>
          <w:rFonts w:ascii="Bookman Old Style" w:hAnsi="Bookman Old Style"/>
        </w:rPr>
        <w:t xml:space="preserve"> Since blue was also connected to the Virgin Mary and symbolized purity, that might also be connected in more ways than just wealth. It could possibly represent the innocence of Jesus and his purity.</w:t>
      </w:r>
      <w:r w:rsidR="009B3412">
        <w:rPr>
          <w:rFonts w:ascii="Bookman Old Style" w:hAnsi="Bookman Old Style"/>
        </w:rPr>
        <w:t xml:space="preserve"> The orange is likely to represent the blood of Jesus since you can see the blood falling from his wounds is the same colour. When the psalter was originally written, the orange may have been more vibrant and closer to the colour red and has just faded over time which it is bound to do at least a little after 700 years.</w:t>
      </w:r>
    </w:p>
    <w:p w14:paraId="7704F5F8" w14:textId="4D9C024E" w:rsidR="00BA1AB0" w:rsidRDefault="008D028A" w:rsidP="00BA1AB0">
      <w:pPr>
        <w:rPr>
          <w:rFonts w:ascii="Bookman Old Style" w:hAnsi="Bookman Old Style"/>
        </w:rPr>
      </w:pPr>
      <w:r>
        <w:rPr>
          <w:rFonts w:ascii="Bookman Old Style" w:hAnsi="Bookman Old Style"/>
        </w:rPr>
        <w:tab/>
        <w:t xml:space="preserve">Below Jesus there is 6 people standing, most notably, the Virgin Mary. She was often shown wearing blue and that’s how people would distinguish her from others. In this image she is being stabbed through the heart, </w:t>
      </w:r>
      <w:r w:rsidR="009B3412">
        <w:rPr>
          <w:rFonts w:ascii="Bookman Old Style" w:hAnsi="Bookman Old Style"/>
        </w:rPr>
        <w:t>Jesus</w:t>
      </w:r>
      <w:r>
        <w:rPr>
          <w:rFonts w:ascii="Bookman Old Style" w:hAnsi="Bookman Old Style"/>
        </w:rPr>
        <w:t xml:space="preserve"> also had a bleeding wound where it seems he was also stabbed by possibly the same sword. It looks as though the </w:t>
      </w:r>
      <w:r w:rsidR="009B3412">
        <w:rPr>
          <w:rFonts w:ascii="Bookman Old Style" w:hAnsi="Bookman Old Style"/>
        </w:rPr>
        <w:t>sword</w:t>
      </w:r>
      <w:r>
        <w:rPr>
          <w:rFonts w:ascii="Bookman Old Style" w:hAnsi="Bookman Old Style"/>
        </w:rPr>
        <w:t xml:space="preserve"> fell from his body and stabbed Mary.</w:t>
      </w:r>
      <w:r w:rsidR="00BA1AB0">
        <w:rPr>
          <w:rFonts w:ascii="Bookman Old Style" w:hAnsi="Bookman Old Style"/>
        </w:rPr>
        <w:t xml:space="preserve"> </w:t>
      </w:r>
      <w:r w:rsidR="00DD2B05">
        <w:rPr>
          <w:rFonts w:ascii="Bookman Old Style" w:hAnsi="Bookman Old Style"/>
        </w:rPr>
        <w:t>This sword was likely a representation of the prophecy she was told when a man named Simeon foretold a prophecy of Jesus and told Mary that she “would come to feel as if she were run through by a long sword.”</w:t>
      </w:r>
      <w:r w:rsidR="00DD2B05">
        <w:rPr>
          <w:rStyle w:val="FootnoteReference"/>
          <w:rFonts w:ascii="Bookman Old Style" w:hAnsi="Bookman Old Style"/>
        </w:rPr>
        <w:footnoteReference w:id="2"/>
      </w:r>
      <w:r w:rsidR="00DD2B05">
        <w:rPr>
          <w:rFonts w:ascii="Bookman Old Style" w:hAnsi="Bookman Old Style"/>
        </w:rPr>
        <w:t xml:space="preserve"> The pain of grief felt like a sword through her heart as she saw her son die. </w:t>
      </w:r>
    </w:p>
    <w:p w14:paraId="30F2F539" w14:textId="0F6515E3" w:rsidR="00DD2B05" w:rsidRDefault="00DD2B05" w:rsidP="00BA1AB0">
      <w:pPr>
        <w:rPr>
          <w:rFonts w:ascii="Bookman Old Style" w:hAnsi="Bookman Old Style"/>
        </w:rPr>
      </w:pPr>
      <w:r>
        <w:rPr>
          <w:rFonts w:ascii="Bookman Old Style" w:hAnsi="Bookman Old Style"/>
        </w:rPr>
        <w:tab/>
        <w:t xml:space="preserve">Ther is man standing below Jesus with horns on his head. This is likely Moses. He is depicted in medieval art as having horns because in Exodus 34, 30, after being addressed by God and given the Tablets of Law </w:t>
      </w:r>
      <w:r w:rsidR="00DC2DA2">
        <w:rPr>
          <w:rFonts w:ascii="Bookman Old Style" w:hAnsi="Bookman Old Style"/>
        </w:rPr>
        <w:t>containing</w:t>
      </w:r>
      <w:r>
        <w:rPr>
          <w:rFonts w:ascii="Bookman Old Style" w:hAnsi="Bookman Old Style"/>
        </w:rPr>
        <w:t xml:space="preserve"> the Ten Commandments, </w:t>
      </w:r>
      <w:r w:rsidR="00DC2DA2">
        <w:rPr>
          <w:rFonts w:ascii="Bookman Old Style" w:hAnsi="Bookman Old Style"/>
        </w:rPr>
        <w:t xml:space="preserve">he descended back down to his people and his face was seen to be “shining with a divine light”. The Latin word for shining, </w:t>
      </w:r>
      <w:r w:rsidR="00DC2DA2" w:rsidRPr="00DC2DA2">
        <w:rPr>
          <w:rFonts w:ascii="Bookman Old Style" w:hAnsi="Bookman Old Style"/>
          <w:i/>
          <w:iCs/>
        </w:rPr>
        <w:t>cornutam</w:t>
      </w:r>
      <w:r w:rsidR="00DC2DA2">
        <w:rPr>
          <w:rFonts w:ascii="Bookman Old Style" w:hAnsi="Bookman Old Style"/>
        </w:rPr>
        <w:t xml:space="preserve">, can also mean horned. Therefor, </w:t>
      </w:r>
      <w:r w:rsidR="00DC2DA2">
        <w:rPr>
          <w:rFonts w:ascii="Bookman Old Style" w:hAnsi="Bookman Old Style"/>
        </w:rPr>
        <w:lastRenderedPageBreak/>
        <w:t>the medieval people must have taken that word as meaning he had horns sprouting from his head.</w:t>
      </w:r>
      <w:r w:rsidR="00DC2DA2">
        <w:rPr>
          <w:rStyle w:val="FootnoteReference"/>
          <w:rFonts w:ascii="Bookman Old Style" w:hAnsi="Bookman Old Style"/>
        </w:rPr>
        <w:footnoteReference w:id="3"/>
      </w:r>
      <w:r w:rsidR="00C25682">
        <w:rPr>
          <w:rFonts w:ascii="Bookman Old Style" w:hAnsi="Bookman Old Style"/>
        </w:rPr>
        <w:t xml:space="preserve"> </w:t>
      </w:r>
    </w:p>
    <w:p w14:paraId="4D571A08" w14:textId="568798B4" w:rsidR="00C25682" w:rsidRDefault="00C25682" w:rsidP="00BA1AB0">
      <w:pPr>
        <w:rPr>
          <w:rFonts w:ascii="Bookman Old Style" w:hAnsi="Bookman Old Style"/>
        </w:rPr>
      </w:pPr>
      <w:r>
        <w:rPr>
          <w:rFonts w:ascii="Bookman Old Style" w:hAnsi="Bookman Old Style"/>
        </w:rPr>
        <w:tab/>
        <w:t xml:space="preserve">Next to Moses, there someone standing with what appears to be a halo around their head. It is difficult to distinguish exactly who they are as they are mostly being obscured by Mary. The halo indicates that they would have been somebody of religious importance. </w:t>
      </w:r>
      <w:r w:rsidR="00DD15BB">
        <w:rPr>
          <w:rFonts w:ascii="Bookman Old Style" w:hAnsi="Bookman Old Style"/>
        </w:rPr>
        <w:t>W</w:t>
      </w:r>
      <w:r w:rsidR="00957507">
        <w:rPr>
          <w:rFonts w:ascii="Bookman Old Style" w:hAnsi="Bookman Old Style"/>
        </w:rPr>
        <w:t>e can see that the halo itself is green, different colour halos were given to religious figures depending on what they were, green was the halo colour used for confessors.</w:t>
      </w:r>
      <w:r w:rsidR="00C62B26">
        <w:rPr>
          <w:rStyle w:val="FootnoteReference"/>
          <w:rFonts w:ascii="Bookman Old Style" w:hAnsi="Bookman Old Style"/>
        </w:rPr>
        <w:footnoteReference w:id="4"/>
      </w:r>
      <w:r w:rsidR="00C62B26">
        <w:rPr>
          <w:rFonts w:ascii="Bookman Old Style" w:hAnsi="Bookman Old Style"/>
        </w:rPr>
        <w:t xml:space="preserve"> </w:t>
      </w:r>
      <w:r w:rsidR="00056691">
        <w:rPr>
          <w:rFonts w:ascii="Bookman Old Style" w:hAnsi="Bookman Old Style"/>
        </w:rPr>
        <w:t xml:space="preserve">This confessor is also holding Mary up as she is stabbed through the heart with pain. </w:t>
      </w:r>
    </w:p>
    <w:p w14:paraId="6ACE34E2" w14:textId="69CF9937" w:rsidR="00C62B26" w:rsidRDefault="00C62B26" w:rsidP="00BA1AB0">
      <w:pPr>
        <w:rPr>
          <w:rFonts w:ascii="Bookman Old Style" w:hAnsi="Bookman Old Style"/>
        </w:rPr>
      </w:pPr>
      <w:r>
        <w:rPr>
          <w:rFonts w:ascii="Bookman Old Style" w:hAnsi="Bookman Old Style"/>
        </w:rPr>
        <w:tab/>
        <w:t xml:space="preserve">Looking to the other side of Jesus, the first person we see is clearly a knight. He wears blue over his armour, which could again just be a sign of wealth. </w:t>
      </w:r>
      <w:r w:rsidR="00DD03F3">
        <w:rPr>
          <w:rFonts w:ascii="Bookman Old Style" w:hAnsi="Bookman Old Style"/>
        </w:rPr>
        <w:t>He is holding something that looks to have something written on it in either Greek or Latin, I’m not sure but I’m assuming Greek.</w:t>
      </w:r>
      <w:r w:rsidR="00056691">
        <w:rPr>
          <w:rFonts w:ascii="Bookman Old Style" w:hAnsi="Bookman Old Style"/>
        </w:rPr>
        <w:t xml:space="preserve"> He is likely meant to be a Roman Soldier.</w:t>
      </w:r>
      <w:r w:rsidR="00DD03F3">
        <w:rPr>
          <w:rFonts w:ascii="Bookman Old Style" w:hAnsi="Bookman Old Style"/>
        </w:rPr>
        <w:t xml:space="preserve"> </w:t>
      </w:r>
      <w:r w:rsidR="00FE777C">
        <w:rPr>
          <w:rFonts w:ascii="Bookman Old Style" w:hAnsi="Bookman Old Style"/>
        </w:rPr>
        <w:t>The two men beside him also hold pieces of paper or cloth that have something written on them in Greek</w:t>
      </w:r>
      <w:r w:rsidR="00056691">
        <w:rPr>
          <w:rFonts w:ascii="Bookman Old Style" w:hAnsi="Bookman Old Style"/>
        </w:rPr>
        <w:t xml:space="preserve"> or Latin.</w:t>
      </w:r>
    </w:p>
    <w:p w14:paraId="378F8117" w14:textId="3E40B6AC" w:rsidR="00DD03F3" w:rsidRDefault="00DD03F3" w:rsidP="00BA1AB0">
      <w:pPr>
        <w:rPr>
          <w:rFonts w:ascii="Bookman Old Style" w:hAnsi="Bookman Old Style"/>
        </w:rPr>
      </w:pPr>
      <w:r>
        <w:rPr>
          <w:rFonts w:ascii="Bookman Old Style" w:hAnsi="Bookman Old Style"/>
        </w:rPr>
        <w:tab/>
        <w:t xml:space="preserve">There are shields around the border of the picture, as well as the shield that is being held by the Knight. In total there are 7 shields in the whole picture. The ones around the border of the picture are the same two shields facing opposite each other. These shields may have been a representation of the house of whoever owned the psalter or where the psalter is from. One is blue and the other is yellow, the blue one may also give a reason as to why so much blue was used in this psalter. </w:t>
      </w:r>
    </w:p>
    <w:p w14:paraId="74F60F3D" w14:textId="7B265685" w:rsidR="000939D8" w:rsidRDefault="00FE777C" w:rsidP="00BA1AB0">
      <w:pPr>
        <w:rPr>
          <w:rFonts w:ascii="Bookman Old Style" w:hAnsi="Bookman Old Style"/>
        </w:rPr>
      </w:pPr>
      <w:r>
        <w:rPr>
          <w:rFonts w:ascii="Bookman Old Style" w:hAnsi="Bookman Old Style"/>
        </w:rPr>
        <w:tab/>
      </w:r>
      <w:r w:rsidR="00056691">
        <w:rPr>
          <w:rFonts w:ascii="Bookman Old Style" w:hAnsi="Bookman Old Style"/>
        </w:rPr>
        <w:t>Lastly, a</w:t>
      </w:r>
      <w:r>
        <w:rPr>
          <w:rFonts w:ascii="Bookman Old Style" w:hAnsi="Bookman Old Style"/>
        </w:rPr>
        <w:t xml:space="preserve">t the top of the tree and cross, sitting above </w:t>
      </w:r>
      <w:r w:rsidR="00455898">
        <w:rPr>
          <w:rFonts w:ascii="Bookman Old Style" w:hAnsi="Bookman Old Style"/>
        </w:rPr>
        <w:t>Jesus</w:t>
      </w:r>
      <w:r>
        <w:rPr>
          <w:rFonts w:ascii="Bookman Old Style" w:hAnsi="Bookman Old Style"/>
        </w:rPr>
        <w:t xml:space="preserve">, is a bird in its nest. </w:t>
      </w:r>
      <w:r w:rsidR="00455898">
        <w:rPr>
          <w:rFonts w:ascii="Bookman Old Style" w:hAnsi="Bookman Old Style"/>
        </w:rPr>
        <w:t>Looking closely, the bird seems to be feeding a baby, that could possibly symbolize rebirth as Jesus has his life taken from him. Also, a mother caring for her child in reference to Mary as we see her get stabbed through the heart. There is also something written underneath the birds nest</w:t>
      </w:r>
      <w:r w:rsidR="003A4D28">
        <w:rPr>
          <w:rFonts w:ascii="Bookman Old Style" w:hAnsi="Bookman Old Style"/>
        </w:rPr>
        <w:t xml:space="preserve">, it looks like INRI which stands for </w:t>
      </w:r>
      <w:r w:rsidR="003A4D28" w:rsidRPr="003A4D28">
        <w:rPr>
          <w:rFonts w:ascii="Bookman Old Style" w:hAnsi="Bookman Old Style"/>
        </w:rPr>
        <w:t>Iesus Nazarenus Rex Iudaeorum</w:t>
      </w:r>
      <w:r w:rsidR="003A4D28">
        <w:rPr>
          <w:rFonts w:ascii="Bookman Old Style" w:hAnsi="Bookman Old Style"/>
        </w:rPr>
        <w:t xml:space="preserve"> which translates to, Jesus of Nazareth, King of the Jews and was the inscription written above his head at his crucifixion.</w:t>
      </w:r>
      <w:r w:rsidR="00056691">
        <w:rPr>
          <w:rStyle w:val="FootnoteReference"/>
          <w:rFonts w:ascii="Bookman Old Style" w:hAnsi="Bookman Old Style"/>
        </w:rPr>
        <w:footnoteReference w:id="5"/>
      </w:r>
    </w:p>
    <w:p w14:paraId="08D220C2" w14:textId="77777777" w:rsidR="000939D8" w:rsidRDefault="000939D8">
      <w:pPr>
        <w:rPr>
          <w:rFonts w:ascii="Bookman Old Style" w:hAnsi="Bookman Old Style"/>
        </w:rPr>
      </w:pPr>
      <w:r>
        <w:rPr>
          <w:rFonts w:ascii="Bookman Old Style" w:hAnsi="Bookman Old Style"/>
        </w:rPr>
        <w:br w:type="page"/>
      </w:r>
    </w:p>
    <w:p w14:paraId="33F939AC" w14:textId="74C8B583" w:rsidR="00FE777C" w:rsidRDefault="000939D8" w:rsidP="000939D8">
      <w:pPr>
        <w:jc w:val="center"/>
        <w:rPr>
          <w:rFonts w:ascii="Bookman Old Style" w:hAnsi="Bookman Old Style"/>
          <w:sz w:val="32"/>
          <w:szCs w:val="32"/>
          <w:u w:val="single"/>
        </w:rPr>
      </w:pPr>
      <w:r>
        <w:rPr>
          <w:rFonts w:ascii="Bookman Old Style" w:hAnsi="Bookman Old Style"/>
          <w:sz w:val="32"/>
          <w:szCs w:val="32"/>
          <w:u w:val="single"/>
        </w:rPr>
        <w:lastRenderedPageBreak/>
        <w:t>Bibliography</w:t>
      </w:r>
    </w:p>
    <w:p w14:paraId="35A79426" w14:textId="77777777" w:rsidR="000939D8" w:rsidRPr="000939D8" w:rsidRDefault="000939D8" w:rsidP="000939D8">
      <w:pPr>
        <w:rPr>
          <w:rFonts w:ascii="Bookman Old Style" w:hAnsi="Bookman Old Style"/>
          <w:u w:val="single"/>
        </w:rPr>
      </w:pPr>
    </w:p>
    <w:p w14:paraId="76E25888" w14:textId="767AB52F" w:rsidR="000939D8" w:rsidRPr="000939D8" w:rsidRDefault="00DC2DA2" w:rsidP="000939D8">
      <w:pPr>
        <w:pStyle w:val="FootnoteText"/>
        <w:rPr>
          <w:rFonts w:ascii="Bookman Old Style" w:hAnsi="Bookman Old Style"/>
          <w:sz w:val="22"/>
          <w:szCs w:val="22"/>
          <w:lang w:val="en-US"/>
        </w:rPr>
      </w:pPr>
      <w:r w:rsidRPr="000939D8">
        <w:rPr>
          <w:rFonts w:ascii="Bookman Old Style" w:hAnsi="Bookman Old Style"/>
          <w:sz w:val="24"/>
          <w:szCs w:val="24"/>
        </w:rPr>
        <w:tab/>
      </w:r>
      <w:r w:rsidR="000939D8" w:rsidRPr="000939D8">
        <w:rPr>
          <w:rFonts w:ascii="Bookman Old Style" w:hAnsi="Bookman Old Style"/>
          <w:sz w:val="22"/>
          <w:szCs w:val="22"/>
          <w:lang w:val="en-US"/>
        </w:rPr>
        <w:t xml:space="preserve"> </w:t>
      </w:r>
      <w:r w:rsidR="000939D8" w:rsidRPr="000939D8">
        <w:rPr>
          <w:rFonts w:ascii="Bookman Old Style" w:hAnsi="Bookman Old Style"/>
          <w:sz w:val="22"/>
          <w:szCs w:val="22"/>
          <w:lang w:val="en-US"/>
        </w:rPr>
        <w:t xml:space="preserve">“Psalter-Hours.” 2017. The Morgan Library &amp; Museum. July 13, 2017. </w:t>
      </w:r>
      <w:hyperlink r:id="rId7" w:history="1">
        <w:r w:rsidR="000939D8" w:rsidRPr="000939D8">
          <w:rPr>
            <w:rStyle w:val="Hyperlink"/>
            <w:rFonts w:ascii="Bookman Old Style" w:hAnsi="Bookman Old Style"/>
            <w:sz w:val="22"/>
            <w:szCs w:val="22"/>
            <w:lang w:val="en-US"/>
          </w:rPr>
          <w:t>https://www.themorgan.org/manuscript/128492#:~:text=psalter%20and%20book%20of%20hours</w:t>
        </w:r>
      </w:hyperlink>
      <w:r w:rsidR="000939D8" w:rsidRPr="000939D8">
        <w:rPr>
          <w:rFonts w:ascii="Bookman Old Style" w:hAnsi="Bookman Old Style"/>
          <w:sz w:val="22"/>
          <w:szCs w:val="22"/>
          <w:lang w:val="en-US"/>
        </w:rPr>
        <w:t>.</w:t>
      </w:r>
    </w:p>
    <w:p w14:paraId="2AF94E31" w14:textId="77777777" w:rsidR="000939D8" w:rsidRDefault="000939D8" w:rsidP="000939D8">
      <w:pPr>
        <w:pStyle w:val="FootnoteText"/>
        <w:rPr>
          <w:rFonts w:ascii="Bookman Old Style" w:hAnsi="Bookman Old Style"/>
          <w:sz w:val="18"/>
          <w:szCs w:val="18"/>
          <w:lang w:val="en-US"/>
        </w:rPr>
      </w:pPr>
    </w:p>
    <w:p w14:paraId="6B48AA0C" w14:textId="77777777" w:rsidR="000939D8" w:rsidRDefault="000939D8" w:rsidP="000939D8">
      <w:pPr>
        <w:pStyle w:val="FootnoteText"/>
        <w:rPr>
          <w:rFonts w:ascii="Bookman Old Style" w:hAnsi="Bookman Old Style"/>
          <w:sz w:val="18"/>
          <w:szCs w:val="18"/>
          <w:lang w:val="en-US"/>
        </w:rPr>
      </w:pPr>
    </w:p>
    <w:p w14:paraId="7C84EA89" w14:textId="77777777" w:rsidR="000939D8" w:rsidRPr="00FE4940" w:rsidRDefault="000939D8" w:rsidP="000939D8">
      <w:pPr>
        <w:pStyle w:val="FootnoteText"/>
        <w:rPr>
          <w:rFonts w:ascii="Bookman Old Style" w:hAnsi="Bookman Old Style"/>
          <w:sz w:val="18"/>
          <w:szCs w:val="18"/>
          <w:lang w:val="en-US"/>
        </w:rPr>
      </w:pPr>
    </w:p>
    <w:p w14:paraId="487FF644" w14:textId="25936F48" w:rsidR="000939D8" w:rsidRDefault="000939D8" w:rsidP="000939D8">
      <w:pPr>
        <w:pStyle w:val="FootnoteText"/>
        <w:ind w:firstLine="720"/>
        <w:rPr>
          <w:rFonts w:ascii="Bookman Old Style" w:hAnsi="Bookman Old Style"/>
          <w:sz w:val="22"/>
          <w:szCs w:val="22"/>
          <w:lang w:val="en-US"/>
        </w:rPr>
      </w:pPr>
      <w:r w:rsidRPr="000939D8">
        <w:rPr>
          <w:rFonts w:ascii="Bookman Old Style" w:hAnsi="Bookman Old Style"/>
          <w:sz w:val="22"/>
          <w:szCs w:val="22"/>
          <w:lang w:val="en-US"/>
        </w:rPr>
        <w:t xml:space="preserve"> </w:t>
      </w:r>
      <w:r w:rsidRPr="000939D8">
        <w:rPr>
          <w:rFonts w:ascii="Bookman Old Style" w:hAnsi="Bookman Old Style"/>
          <w:sz w:val="22"/>
          <w:szCs w:val="22"/>
          <w:lang w:val="en-US"/>
        </w:rPr>
        <w:t xml:space="preserve">“Mary, Mother of Jesus, Survived the Sword of Grief | Imitate Their Faith.” n.d. JW.ORG. </w:t>
      </w:r>
      <w:hyperlink r:id="rId8" w:history="1">
        <w:r w:rsidRPr="00BE5DED">
          <w:rPr>
            <w:rStyle w:val="Hyperlink"/>
            <w:rFonts w:ascii="Bookman Old Style" w:hAnsi="Bookman Old Style"/>
            <w:sz w:val="22"/>
            <w:szCs w:val="22"/>
            <w:lang w:val="en-US"/>
          </w:rPr>
          <w:t>https://www.jw.org/en/library/magazines/wp20140501/mary-mother-of-jesus/</w:t>
        </w:r>
      </w:hyperlink>
      <w:r w:rsidRPr="000939D8">
        <w:rPr>
          <w:rFonts w:ascii="Bookman Old Style" w:hAnsi="Bookman Old Style"/>
          <w:sz w:val="22"/>
          <w:szCs w:val="22"/>
          <w:lang w:val="en-US"/>
        </w:rPr>
        <w:t>.</w:t>
      </w:r>
    </w:p>
    <w:p w14:paraId="21DFDF74" w14:textId="77777777" w:rsidR="000939D8" w:rsidRDefault="000939D8" w:rsidP="000939D8">
      <w:pPr>
        <w:pStyle w:val="FootnoteText"/>
        <w:ind w:firstLine="720"/>
        <w:rPr>
          <w:rFonts w:ascii="Bookman Old Style" w:hAnsi="Bookman Old Style"/>
          <w:sz w:val="22"/>
          <w:szCs w:val="22"/>
          <w:lang w:val="en-US"/>
        </w:rPr>
      </w:pPr>
    </w:p>
    <w:p w14:paraId="2D190A0A" w14:textId="77777777" w:rsidR="000939D8" w:rsidRDefault="000939D8" w:rsidP="000939D8">
      <w:pPr>
        <w:pStyle w:val="FootnoteText"/>
        <w:ind w:firstLine="720"/>
        <w:rPr>
          <w:rFonts w:ascii="Bookman Old Style" w:hAnsi="Bookman Old Style"/>
          <w:sz w:val="22"/>
          <w:szCs w:val="22"/>
          <w:lang w:val="en-US"/>
        </w:rPr>
      </w:pPr>
    </w:p>
    <w:p w14:paraId="120361EE" w14:textId="17AF88F6" w:rsidR="000939D8" w:rsidRDefault="000939D8" w:rsidP="000939D8">
      <w:pPr>
        <w:pStyle w:val="FootnoteText"/>
        <w:ind w:firstLine="720"/>
        <w:rPr>
          <w:rFonts w:ascii="Bookman Old Style" w:hAnsi="Bookman Old Style"/>
          <w:sz w:val="22"/>
          <w:szCs w:val="22"/>
          <w:lang w:val="en-US"/>
        </w:rPr>
      </w:pPr>
      <w:r w:rsidRPr="000939D8">
        <w:rPr>
          <w:rFonts w:ascii="Bookman Old Style" w:hAnsi="Bookman Old Style"/>
          <w:sz w:val="22"/>
          <w:szCs w:val="22"/>
          <w:lang w:val="en-US"/>
        </w:rPr>
        <w:t xml:space="preserve">  “Moses’ Horns.” n.d. The Fitzwilliam Museum. Accessed November 6, 2023. </w:t>
      </w:r>
      <w:hyperlink r:id="rId9" w:history="1">
        <w:r w:rsidRPr="00BE5DED">
          <w:rPr>
            <w:rStyle w:val="Hyperlink"/>
            <w:rFonts w:ascii="Bookman Old Style" w:hAnsi="Bookman Old Style"/>
            <w:sz w:val="22"/>
            <w:szCs w:val="22"/>
            <w:lang w:val="en-US"/>
          </w:rPr>
          <w:t>https://fitzmuseum.cam.ac.uk/explore-our-collection/highlights/context/sign-and-symbols/moses-horns</w:t>
        </w:r>
      </w:hyperlink>
      <w:r w:rsidRPr="000939D8">
        <w:rPr>
          <w:rFonts w:ascii="Bookman Old Style" w:hAnsi="Bookman Old Style"/>
          <w:sz w:val="22"/>
          <w:szCs w:val="22"/>
          <w:lang w:val="en-US"/>
        </w:rPr>
        <w:t>.</w:t>
      </w:r>
    </w:p>
    <w:p w14:paraId="599C3CFA" w14:textId="77777777" w:rsidR="000939D8" w:rsidRDefault="000939D8" w:rsidP="000939D8">
      <w:pPr>
        <w:pStyle w:val="FootnoteText"/>
        <w:ind w:firstLine="720"/>
        <w:rPr>
          <w:rFonts w:ascii="Bookman Old Style" w:hAnsi="Bookman Old Style"/>
          <w:sz w:val="22"/>
          <w:szCs w:val="22"/>
          <w:lang w:val="en-US"/>
        </w:rPr>
      </w:pPr>
    </w:p>
    <w:p w14:paraId="4A677C03" w14:textId="77777777" w:rsidR="000939D8" w:rsidRDefault="000939D8" w:rsidP="000939D8">
      <w:pPr>
        <w:pStyle w:val="FootnoteText"/>
        <w:ind w:firstLine="720"/>
        <w:rPr>
          <w:rFonts w:ascii="Bookman Old Style" w:hAnsi="Bookman Old Style"/>
          <w:sz w:val="22"/>
          <w:szCs w:val="22"/>
          <w:lang w:val="en-US"/>
        </w:rPr>
      </w:pPr>
    </w:p>
    <w:p w14:paraId="3EC02CA2" w14:textId="5A5D703F" w:rsidR="000939D8" w:rsidRDefault="000939D8" w:rsidP="000939D8">
      <w:pPr>
        <w:pStyle w:val="FootnoteText"/>
        <w:ind w:firstLine="720"/>
        <w:rPr>
          <w:rFonts w:ascii="Bookman Old Style" w:hAnsi="Bookman Old Style"/>
          <w:sz w:val="22"/>
          <w:szCs w:val="22"/>
          <w:lang w:val="en-US"/>
        </w:rPr>
      </w:pPr>
      <w:proofErr w:type="spellStart"/>
      <w:r w:rsidRPr="000939D8">
        <w:rPr>
          <w:rFonts w:ascii="Bookman Old Style" w:hAnsi="Bookman Old Style"/>
          <w:sz w:val="22"/>
          <w:szCs w:val="22"/>
          <w:lang w:val="en-US"/>
        </w:rPr>
        <w:t>Holyart</w:t>
      </w:r>
      <w:proofErr w:type="spellEnd"/>
      <w:r w:rsidRPr="000939D8">
        <w:rPr>
          <w:rFonts w:ascii="Bookman Old Style" w:hAnsi="Bookman Old Style"/>
          <w:sz w:val="22"/>
          <w:szCs w:val="22"/>
          <w:lang w:val="en-US"/>
        </w:rPr>
        <w:t xml:space="preserve">. 2019. “The Halo: Origins and Meaning - </w:t>
      </w:r>
      <w:proofErr w:type="spellStart"/>
      <w:r w:rsidRPr="000939D8">
        <w:rPr>
          <w:rFonts w:ascii="Bookman Old Style" w:hAnsi="Bookman Old Style"/>
          <w:sz w:val="22"/>
          <w:szCs w:val="22"/>
          <w:lang w:val="en-US"/>
        </w:rPr>
        <w:t>Holyblog</w:t>
      </w:r>
      <w:proofErr w:type="spellEnd"/>
      <w:r w:rsidRPr="000939D8">
        <w:rPr>
          <w:rFonts w:ascii="Bookman Old Style" w:hAnsi="Bookman Old Style"/>
          <w:sz w:val="22"/>
          <w:szCs w:val="22"/>
          <w:lang w:val="en-US"/>
        </w:rPr>
        <w:t xml:space="preserve"> UK.” Holyart.co.uk Blog. June 20, 2019. </w:t>
      </w:r>
      <w:hyperlink r:id="rId10" w:history="1">
        <w:r w:rsidRPr="00BE5DED">
          <w:rPr>
            <w:rStyle w:val="Hyperlink"/>
            <w:rFonts w:ascii="Bookman Old Style" w:hAnsi="Bookman Old Style"/>
            <w:sz w:val="22"/>
            <w:szCs w:val="22"/>
            <w:lang w:val="en-US"/>
          </w:rPr>
          <w:t>https://www.holyart.co.uk/blog/religious-items/the-halo-origins-and-meaning/</w:t>
        </w:r>
      </w:hyperlink>
      <w:r w:rsidRPr="000939D8">
        <w:rPr>
          <w:rFonts w:ascii="Bookman Old Style" w:hAnsi="Bookman Old Style"/>
          <w:sz w:val="22"/>
          <w:szCs w:val="22"/>
          <w:lang w:val="en-US"/>
        </w:rPr>
        <w:t>.</w:t>
      </w:r>
    </w:p>
    <w:p w14:paraId="1AFE0CB2" w14:textId="77777777" w:rsidR="000939D8" w:rsidRDefault="000939D8" w:rsidP="000939D8">
      <w:pPr>
        <w:pStyle w:val="FootnoteText"/>
        <w:ind w:firstLine="720"/>
        <w:rPr>
          <w:rFonts w:ascii="Bookman Old Style" w:hAnsi="Bookman Old Style"/>
          <w:sz w:val="22"/>
          <w:szCs w:val="22"/>
          <w:lang w:val="en-US"/>
        </w:rPr>
      </w:pPr>
    </w:p>
    <w:p w14:paraId="0982179D" w14:textId="77777777" w:rsidR="000939D8" w:rsidRDefault="000939D8" w:rsidP="000939D8">
      <w:pPr>
        <w:pStyle w:val="FootnoteText"/>
        <w:ind w:firstLine="720"/>
        <w:rPr>
          <w:rFonts w:ascii="Bookman Old Style" w:hAnsi="Bookman Old Style"/>
          <w:sz w:val="22"/>
          <w:szCs w:val="22"/>
          <w:lang w:val="en-US"/>
        </w:rPr>
      </w:pPr>
    </w:p>
    <w:p w14:paraId="6FC392D1" w14:textId="1E6A7BA3" w:rsidR="000939D8" w:rsidRPr="000939D8" w:rsidRDefault="000939D8" w:rsidP="000939D8">
      <w:pPr>
        <w:pStyle w:val="FootnoteText"/>
        <w:ind w:firstLine="720"/>
        <w:rPr>
          <w:rFonts w:ascii="Bookman Old Style" w:hAnsi="Bookman Old Style"/>
          <w:sz w:val="22"/>
          <w:szCs w:val="22"/>
          <w:lang w:val="en-US"/>
        </w:rPr>
      </w:pPr>
      <w:r w:rsidRPr="000939D8">
        <w:rPr>
          <w:rFonts w:ascii="Bookman Old Style" w:hAnsi="Bookman Old Style"/>
          <w:sz w:val="22"/>
          <w:szCs w:val="22"/>
          <w:lang w:val="en-US"/>
        </w:rPr>
        <w:t xml:space="preserve">  “The Meaning of INRI on the Cross.” n.d. Lord’s Guidance. </w:t>
      </w:r>
      <w:hyperlink r:id="rId11" w:history="1">
        <w:r w:rsidR="00E769AE" w:rsidRPr="00BE5DED">
          <w:rPr>
            <w:rStyle w:val="Hyperlink"/>
            <w:rFonts w:ascii="Bookman Old Style" w:hAnsi="Bookman Old Style"/>
            <w:sz w:val="22"/>
            <w:szCs w:val="22"/>
            <w:lang w:val="en-US"/>
          </w:rPr>
          <w:t>https://lordsguidance.com/blogs/crucifixion-of-jesus-everything-you-need-to-know/inri-meaning-on-cross</w:t>
        </w:r>
      </w:hyperlink>
      <w:r w:rsidRPr="000939D8">
        <w:rPr>
          <w:rFonts w:ascii="Bookman Old Style" w:hAnsi="Bookman Old Style"/>
          <w:sz w:val="22"/>
          <w:szCs w:val="22"/>
          <w:lang w:val="en-US"/>
        </w:rPr>
        <w:t>.</w:t>
      </w:r>
      <w:r w:rsidR="00E769AE">
        <w:rPr>
          <w:rFonts w:ascii="Bookman Old Style" w:hAnsi="Bookman Old Style"/>
          <w:sz w:val="22"/>
          <w:szCs w:val="22"/>
          <w:lang w:val="en-US"/>
        </w:rPr>
        <w:t xml:space="preserve"> </w:t>
      </w:r>
    </w:p>
    <w:p w14:paraId="472384DD" w14:textId="646B575C" w:rsidR="00DC2DA2" w:rsidRPr="000939D8" w:rsidRDefault="00DC2DA2" w:rsidP="00BA1AB0">
      <w:pPr>
        <w:rPr>
          <w:rFonts w:ascii="Bookman Old Style" w:hAnsi="Bookman Old Style"/>
          <w:lang w:val="en-US"/>
        </w:rPr>
      </w:pPr>
    </w:p>
    <w:sectPr w:rsidR="00DC2DA2" w:rsidRPr="000939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F6C43" w14:textId="77777777" w:rsidR="00C9680C" w:rsidRDefault="00C9680C" w:rsidP="00BA1AB0">
      <w:pPr>
        <w:spacing w:after="0" w:line="240" w:lineRule="auto"/>
      </w:pPr>
      <w:r>
        <w:separator/>
      </w:r>
    </w:p>
  </w:endnote>
  <w:endnote w:type="continuationSeparator" w:id="0">
    <w:p w14:paraId="348BCD7A" w14:textId="77777777" w:rsidR="00C9680C" w:rsidRDefault="00C9680C" w:rsidP="00BA1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128D8" w14:textId="77777777" w:rsidR="00C9680C" w:rsidRDefault="00C9680C" w:rsidP="00BA1AB0">
      <w:pPr>
        <w:spacing w:after="0" w:line="240" w:lineRule="auto"/>
      </w:pPr>
      <w:r>
        <w:separator/>
      </w:r>
    </w:p>
  </w:footnote>
  <w:footnote w:type="continuationSeparator" w:id="0">
    <w:p w14:paraId="59AE19A0" w14:textId="77777777" w:rsidR="00C9680C" w:rsidRDefault="00C9680C" w:rsidP="00BA1AB0">
      <w:pPr>
        <w:spacing w:after="0" w:line="240" w:lineRule="auto"/>
      </w:pPr>
      <w:r>
        <w:continuationSeparator/>
      </w:r>
    </w:p>
  </w:footnote>
  <w:footnote w:id="1">
    <w:p w14:paraId="0A1E6828" w14:textId="79030B92" w:rsidR="00BA1AB0" w:rsidRPr="00FE4940" w:rsidRDefault="00BA1AB0" w:rsidP="00FE4940">
      <w:pPr>
        <w:pStyle w:val="FootnoteText"/>
        <w:rPr>
          <w:rFonts w:ascii="Bookman Old Style" w:hAnsi="Bookman Old Style"/>
          <w:sz w:val="18"/>
          <w:szCs w:val="18"/>
          <w:lang w:val="en-US"/>
        </w:rPr>
      </w:pPr>
      <w:r w:rsidRPr="00FE4940">
        <w:rPr>
          <w:rStyle w:val="FootnoteReference"/>
          <w:sz w:val="18"/>
          <w:szCs w:val="18"/>
        </w:rPr>
        <w:footnoteRef/>
      </w:r>
      <w:r w:rsidR="00FE4940" w:rsidRPr="00FE4940">
        <w:rPr>
          <w:rFonts w:ascii="Bookman Old Style" w:hAnsi="Bookman Old Style"/>
          <w:sz w:val="18"/>
          <w:szCs w:val="18"/>
          <w:lang w:val="en-US"/>
        </w:rPr>
        <w:t>“Psalter-Hours.” 2017. The Morgan Library &amp; Museum. July 13, 2017. https://www.themorgan.org/manuscript/128492#:~:text=psalter%20and%20book%20of%20hours.</w:t>
      </w:r>
    </w:p>
  </w:footnote>
  <w:footnote w:id="2">
    <w:p w14:paraId="7A9AF274" w14:textId="55C11441" w:rsidR="00DD2B05" w:rsidRPr="00FE4940" w:rsidRDefault="00DD2B05" w:rsidP="00FE4940">
      <w:pPr>
        <w:pStyle w:val="FootnoteText"/>
        <w:rPr>
          <w:rFonts w:ascii="Bookman Old Style" w:hAnsi="Bookman Old Style"/>
          <w:sz w:val="18"/>
          <w:szCs w:val="18"/>
          <w:lang w:val="en-US"/>
        </w:rPr>
      </w:pPr>
      <w:bookmarkStart w:id="0" w:name="_Hlk150178525"/>
      <w:r w:rsidRPr="00FE4940">
        <w:rPr>
          <w:rStyle w:val="FootnoteReference"/>
          <w:rFonts w:ascii="Bookman Old Style" w:hAnsi="Bookman Old Style"/>
          <w:sz w:val="18"/>
          <w:szCs w:val="18"/>
        </w:rPr>
        <w:footnoteRef/>
      </w:r>
      <w:r w:rsidR="00FE4940" w:rsidRPr="00FE4940">
        <w:rPr>
          <w:rFonts w:ascii="Bookman Old Style" w:hAnsi="Bookman Old Style"/>
          <w:sz w:val="18"/>
          <w:szCs w:val="18"/>
          <w:lang w:val="en-US"/>
        </w:rPr>
        <w:t>“Mary, Mother of Jesus, Survived the Sword of Grief | Imitate Their Faith.” n.d. JW.ORG. https://www.jw.org/en/library/magazines/wp20140501/mary-mother-of-jesus/.</w:t>
      </w:r>
    </w:p>
    <w:bookmarkStart w:id="1" w:name="_Hlk150178567"/>
    <w:bookmarkEnd w:id="0"/>
  </w:footnote>
  <w:footnote w:id="3">
    <w:p w14:paraId="5BA997EB" w14:textId="2AC88308" w:rsidR="00DC2DA2" w:rsidRPr="00FE4940" w:rsidRDefault="00DC2DA2" w:rsidP="00FE4940">
      <w:pPr>
        <w:pStyle w:val="FootnoteText"/>
        <w:rPr>
          <w:rFonts w:ascii="Bookman Old Style" w:hAnsi="Bookman Old Style"/>
          <w:sz w:val="18"/>
          <w:szCs w:val="18"/>
        </w:rPr>
      </w:pPr>
      <w:bookmarkStart w:id="2" w:name="_Hlk150178567"/>
      <w:r w:rsidRPr="00FE4940">
        <w:rPr>
          <w:rStyle w:val="FootnoteReference"/>
          <w:rFonts w:ascii="Bookman Old Style" w:hAnsi="Bookman Old Style"/>
          <w:sz w:val="18"/>
          <w:szCs w:val="18"/>
        </w:rPr>
        <w:footnoteRef/>
      </w:r>
      <w:r w:rsidRPr="00FE4940">
        <w:rPr>
          <w:rFonts w:ascii="Bookman Old Style" w:hAnsi="Bookman Old Style"/>
          <w:sz w:val="18"/>
          <w:szCs w:val="18"/>
        </w:rPr>
        <w:t xml:space="preserve"> </w:t>
      </w:r>
      <w:r w:rsidR="00FE4940" w:rsidRPr="00FE4940">
        <w:rPr>
          <w:rFonts w:ascii="Bookman Old Style" w:hAnsi="Bookman Old Style"/>
          <w:sz w:val="18"/>
          <w:szCs w:val="18"/>
        </w:rPr>
        <w:t>“Moses’ Horns.” n.d. The Fitzwilliam Museum. Accessed November 6, 2023. https://fitzmuseum.cam.ac.uk/explore-our-collection/highlights/context/sign-and-symbols/moses-horns.</w:t>
      </w:r>
    </w:p>
    <w:bookmarkStart w:id="3" w:name="_Hlk150178582"/>
    <w:bookmarkEnd w:id="2"/>
  </w:footnote>
  <w:footnote w:id="4">
    <w:p w14:paraId="6603FFA9" w14:textId="1D114529" w:rsidR="00C62B26" w:rsidRPr="00FE4940" w:rsidRDefault="00C62B26" w:rsidP="00FE4940">
      <w:pPr>
        <w:pStyle w:val="FootnoteText"/>
        <w:rPr>
          <w:rFonts w:ascii="Bookman Old Style" w:hAnsi="Bookman Old Style"/>
          <w:sz w:val="18"/>
          <w:szCs w:val="18"/>
        </w:rPr>
      </w:pPr>
      <w:bookmarkStart w:id="4" w:name="_Hlk150178582"/>
      <w:r w:rsidRPr="00FE4940">
        <w:rPr>
          <w:rStyle w:val="FootnoteReference"/>
          <w:rFonts w:ascii="Bookman Old Style" w:hAnsi="Bookman Old Style"/>
          <w:sz w:val="18"/>
          <w:szCs w:val="18"/>
        </w:rPr>
        <w:footnoteRef/>
      </w:r>
      <w:proofErr w:type="spellStart"/>
      <w:r w:rsidR="00FE4940" w:rsidRPr="00FE4940">
        <w:rPr>
          <w:rFonts w:ascii="Bookman Old Style" w:hAnsi="Bookman Old Style"/>
          <w:sz w:val="18"/>
          <w:szCs w:val="18"/>
        </w:rPr>
        <w:t>Holyart</w:t>
      </w:r>
      <w:proofErr w:type="spellEnd"/>
      <w:r w:rsidR="00FE4940" w:rsidRPr="00FE4940">
        <w:rPr>
          <w:rFonts w:ascii="Bookman Old Style" w:hAnsi="Bookman Old Style"/>
          <w:sz w:val="18"/>
          <w:szCs w:val="18"/>
        </w:rPr>
        <w:t xml:space="preserve">. 2019. “The Halo: Origins and Meaning - </w:t>
      </w:r>
      <w:proofErr w:type="spellStart"/>
      <w:r w:rsidR="00FE4940" w:rsidRPr="00FE4940">
        <w:rPr>
          <w:rFonts w:ascii="Bookman Old Style" w:hAnsi="Bookman Old Style"/>
          <w:sz w:val="18"/>
          <w:szCs w:val="18"/>
        </w:rPr>
        <w:t>Holyblog</w:t>
      </w:r>
      <w:proofErr w:type="spellEnd"/>
      <w:r w:rsidR="00FE4940" w:rsidRPr="00FE4940">
        <w:rPr>
          <w:rFonts w:ascii="Bookman Old Style" w:hAnsi="Bookman Old Style"/>
          <w:sz w:val="18"/>
          <w:szCs w:val="18"/>
        </w:rPr>
        <w:t xml:space="preserve"> UK.” Holyart.co.uk Blog. June 20, 2019. https://www.holyart.co.uk/blog/religious-items/the-halo-origins-and-meaning/.</w:t>
      </w:r>
      <w:r w:rsidRPr="00FE4940">
        <w:rPr>
          <w:rFonts w:ascii="Bookman Old Style" w:hAnsi="Bookman Old Style"/>
          <w:sz w:val="18"/>
          <w:szCs w:val="18"/>
        </w:rPr>
        <w:t xml:space="preserve"> </w:t>
      </w:r>
    </w:p>
    <w:bookmarkStart w:id="5" w:name="_Hlk150178598"/>
    <w:bookmarkStart w:id="6" w:name="_Hlk150178599"/>
    <w:bookmarkEnd w:id="4"/>
  </w:footnote>
  <w:footnote w:id="5">
    <w:p w14:paraId="5F4FD540" w14:textId="50D665EC" w:rsidR="00056691" w:rsidRPr="00FE4940" w:rsidRDefault="00056691" w:rsidP="00FE4940">
      <w:pPr>
        <w:pStyle w:val="FootnoteText"/>
        <w:rPr>
          <w:rFonts w:ascii="Bookman Old Style" w:hAnsi="Bookman Old Style"/>
          <w:sz w:val="18"/>
          <w:szCs w:val="18"/>
        </w:rPr>
      </w:pPr>
      <w:bookmarkStart w:id="7" w:name="_Hlk150178598"/>
      <w:bookmarkStart w:id="8" w:name="_Hlk150178599"/>
      <w:r w:rsidRPr="00FE4940">
        <w:rPr>
          <w:rStyle w:val="FootnoteReference"/>
          <w:rFonts w:ascii="Bookman Old Style" w:hAnsi="Bookman Old Style"/>
          <w:sz w:val="18"/>
          <w:szCs w:val="18"/>
        </w:rPr>
        <w:footnoteRef/>
      </w:r>
      <w:r w:rsidRPr="00FE4940">
        <w:rPr>
          <w:rFonts w:ascii="Bookman Old Style" w:hAnsi="Bookman Old Style"/>
          <w:sz w:val="18"/>
          <w:szCs w:val="18"/>
        </w:rPr>
        <w:t xml:space="preserve"> </w:t>
      </w:r>
      <w:r w:rsidR="00FE4940" w:rsidRPr="00FE4940">
        <w:rPr>
          <w:rFonts w:ascii="Bookman Old Style" w:hAnsi="Bookman Old Style"/>
          <w:sz w:val="18"/>
          <w:szCs w:val="18"/>
        </w:rPr>
        <w:t>“The Meaning of INRI on the Cross.” n.d. Lord’s Guidance. https://lordsguidance.com/blogs/crucifixion-of-jesus-everything-you-need-to-know/inri-meaning-on-cross.</w:t>
      </w:r>
      <w:bookmarkEnd w:id="7"/>
      <w:bookmarkEnd w:id="8"/>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AB0"/>
    <w:rsid w:val="000540FC"/>
    <w:rsid w:val="00056691"/>
    <w:rsid w:val="000939D8"/>
    <w:rsid w:val="00127EBE"/>
    <w:rsid w:val="00301731"/>
    <w:rsid w:val="003A4D28"/>
    <w:rsid w:val="00455898"/>
    <w:rsid w:val="008D028A"/>
    <w:rsid w:val="00957507"/>
    <w:rsid w:val="009B3412"/>
    <w:rsid w:val="00BA1AB0"/>
    <w:rsid w:val="00C25682"/>
    <w:rsid w:val="00C62B26"/>
    <w:rsid w:val="00C9680C"/>
    <w:rsid w:val="00DC2DA2"/>
    <w:rsid w:val="00DD03F3"/>
    <w:rsid w:val="00DD15BB"/>
    <w:rsid w:val="00DD2B05"/>
    <w:rsid w:val="00E769AE"/>
    <w:rsid w:val="00FE4940"/>
    <w:rsid w:val="00FE777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CD7BF8"/>
  <w15:chartTrackingRefBased/>
  <w15:docId w15:val="{2EC964DB-DEA7-490D-812F-D9A19CB1E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1A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1AB0"/>
    <w:rPr>
      <w:sz w:val="20"/>
      <w:szCs w:val="20"/>
    </w:rPr>
  </w:style>
  <w:style w:type="character" w:styleId="FootnoteReference">
    <w:name w:val="footnote reference"/>
    <w:basedOn w:val="DefaultParagraphFont"/>
    <w:uiPriority w:val="99"/>
    <w:semiHidden/>
    <w:unhideWhenUsed/>
    <w:rsid w:val="00BA1AB0"/>
    <w:rPr>
      <w:vertAlign w:val="superscript"/>
    </w:rPr>
  </w:style>
  <w:style w:type="character" w:styleId="Hyperlink">
    <w:name w:val="Hyperlink"/>
    <w:basedOn w:val="DefaultParagraphFont"/>
    <w:uiPriority w:val="99"/>
    <w:unhideWhenUsed/>
    <w:rsid w:val="000939D8"/>
    <w:rPr>
      <w:color w:val="0563C1" w:themeColor="hyperlink"/>
      <w:u w:val="single"/>
    </w:rPr>
  </w:style>
  <w:style w:type="character" w:styleId="UnresolvedMention">
    <w:name w:val="Unresolved Mention"/>
    <w:basedOn w:val="DefaultParagraphFont"/>
    <w:uiPriority w:val="99"/>
    <w:semiHidden/>
    <w:unhideWhenUsed/>
    <w:rsid w:val="000939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57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w.org/en/library/magazines/wp20140501/mary-mother-of-jesu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morgan.org/manuscript/128492#:~:text=psalter%20and%20book%20of%20hou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ordsguidance.com/blogs/crucifixion-of-jesus-everything-you-need-to-know/inri-meaning-on-cross" TargetMode="External"/><Relationship Id="rId5" Type="http://schemas.openxmlformats.org/officeDocument/2006/relationships/footnotes" Target="footnotes.xml"/><Relationship Id="rId10" Type="http://schemas.openxmlformats.org/officeDocument/2006/relationships/hyperlink" Target="https://www.holyart.co.uk/blog/religious-items/the-halo-origins-and-meaning/" TargetMode="External"/><Relationship Id="rId4" Type="http://schemas.openxmlformats.org/officeDocument/2006/relationships/webSettings" Target="webSettings.xml"/><Relationship Id="rId9" Type="http://schemas.openxmlformats.org/officeDocument/2006/relationships/hyperlink" Target="https://fitzmuseum.cam.ac.uk/explore-our-collection/highlights/context/sign-and-symbols/moses-hor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5D2C68D-2CEC-4462-88A6-185C3CF2B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3</Pages>
  <Words>1176</Words>
  <Characters>5176</Characters>
  <Application>Microsoft Office Word</Application>
  <DocSecurity>0</DocSecurity>
  <Lines>86</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D'Abdank Kunicki (2306132)</dc:creator>
  <cp:keywords/>
  <dc:description/>
  <cp:lastModifiedBy>Ania D'Abdank Kunicki (2306132)</cp:lastModifiedBy>
  <cp:revision>12</cp:revision>
  <dcterms:created xsi:type="dcterms:W3CDTF">2023-11-06T19:09:00Z</dcterms:created>
  <dcterms:modified xsi:type="dcterms:W3CDTF">2023-11-06T21:56:00Z</dcterms:modified>
</cp:coreProperties>
</file>