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F6E77" w14:textId="514C9F62" w:rsidR="00982FB3" w:rsidRDefault="00C333F9">
      <w:pPr>
        <w:rPr>
          <w:b/>
          <w:bCs/>
          <w:sz w:val="44"/>
          <w:szCs w:val="44"/>
        </w:rPr>
      </w:pPr>
      <w:r w:rsidRPr="00C333F9">
        <w:rPr>
          <w:b/>
          <w:bCs/>
          <w:sz w:val="44"/>
          <w:szCs w:val="44"/>
        </w:rPr>
        <w:t xml:space="preserve">Methodology </w:t>
      </w:r>
    </w:p>
    <w:p w14:paraId="0152EBE6" w14:textId="77777777" w:rsidR="00572DEF" w:rsidRDefault="00572DEF" w:rsidP="00C333F9">
      <w:pPr>
        <w:rPr>
          <w:b/>
          <w:bCs/>
          <w:sz w:val="44"/>
          <w:szCs w:val="44"/>
        </w:rPr>
      </w:pPr>
    </w:p>
    <w:p w14:paraId="686F7614" w14:textId="1C764C1E" w:rsidR="00C333F9" w:rsidRDefault="00C333F9" w:rsidP="00C333F9">
      <w:r>
        <w:t xml:space="preserve"> Introduction</w:t>
      </w:r>
    </w:p>
    <w:p w14:paraId="1711BE6A" w14:textId="77777777" w:rsidR="00C333F9" w:rsidRDefault="00C333F9" w:rsidP="00C333F9"/>
    <w:p w14:paraId="1EC29BE9" w14:textId="242A3A1B" w:rsidR="00C333F9" w:rsidRDefault="00C333F9" w:rsidP="00C333F9">
      <w:r>
        <w:t xml:space="preserve">This dissertation delves into the significant barriers that impede police officers from seeking assistance for mental health challenges, compounded by the pervasive stigma surrounding these issues within </w:t>
      </w:r>
      <w:r>
        <w:t>policing</w:t>
      </w:r>
      <w:r>
        <w:t>. The methodology section elucidates the research design, data collection, and analytical techniques employed to address these critical research questions. A quantitative approach, utilizing surveys, has been selected to provide a comprehensive understanding of the prevalence of stigma and the obstacles to seeking help. This method facilitates the examination of attitudes and experiences across a broad spectrum of officers, enhancing the robustness and applicability of the findings.</w:t>
      </w:r>
    </w:p>
    <w:p w14:paraId="2AE4045A" w14:textId="77777777" w:rsidR="00C333F9" w:rsidRDefault="00C333F9" w:rsidP="00C333F9"/>
    <w:p w14:paraId="0887A7D9" w14:textId="0FAB9671" w:rsidR="00C333F9" w:rsidRDefault="00C333F9" w:rsidP="00C333F9">
      <w:r>
        <w:t>Research Design</w:t>
      </w:r>
    </w:p>
    <w:p w14:paraId="573ED751" w14:textId="77777777" w:rsidR="00C333F9" w:rsidRDefault="00C333F9" w:rsidP="00C333F9"/>
    <w:p w14:paraId="20D73411" w14:textId="539E3B1E" w:rsidR="00C333F9" w:rsidRDefault="00C333F9" w:rsidP="00C333F9">
      <w:r>
        <w:t>The study adopts a quantitative research design, leveraging survey data to achieve a thorough understanding of the research problem. The quantitative component involves a cross-sectional survey designed to measure the prevalence of stigma and barriers to help-seeking among police officers. This approach is particularly appropriate due to its capacity to gather data from a large sample, thereby increasing the generalizability of the results</w:t>
      </w:r>
      <w:r w:rsidR="00A45488">
        <w:t xml:space="preserve"> (P. Bhandari, 2022). </w:t>
      </w:r>
      <w:r>
        <w:t>The cross-sectional design allows for the examination of associations between variables at a single point in time, providing valuable insights into the current state of mental health support within police forces.</w:t>
      </w:r>
      <w:r w:rsidR="00A45488">
        <w:t xml:space="preserve"> (CASP, 2025). </w:t>
      </w:r>
      <w:r>
        <w:t>Ethical considerations, including the provision of informed consent and ensuring participant anonymity, are of utmost importance in this design to safeguard the rights and well-being of all participants</w:t>
      </w:r>
      <w:r w:rsidR="00A45488">
        <w:t xml:space="preserve"> (P. Bhandari, 2025). </w:t>
      </w:r>
    </w:p>
    <w:p w14:paraId="7AF52A64" w14:textId="77777777" w:rsidR="00C333F9" w:rsidRDefault="00C333F9" w:rsidP="00C333F9"/>
    <w:p w14:paraId="2A6843B4" w14:textId="2C7B558B" w:rsidR="00C333F9" w:rsidRDefault="00C333F9" w:rsidP="00C333F9">
      <w:r>
        <w:t>Data Collection Methods</w:t>
      </w:r>
    </w:p>
    <w:p w14:paraId="7CFA1027" w14:textId="77777777" w:rsidR="00C333F9" w:rsidRDefault="00C333F9" w:rsidP="00C333F9"/>
    <w:p w14:paraId="204A981D" w14:textId="2685E940" w:rsidR="00C333F9" w:rsidRDefault="00C333F9" w:rsidP="00C333F9">
      <w:r>
        <w:t>Data will be collected through meticulously designed surveys. The survey instrument incorporates validated scales that accurately measure stigma, perceived barriers to seeking help, and overall mental well-being. These scales have been rigorously tested and proven reliable in similar populations, ensuring the validity of the data collected</w:t>
      </w:r>
      <w:r w:rsidR="00CB12F9">
        <w:t xml:space="preserve"> (Sage Pub, 2015).</w:t>
      </w:r>
      <w:r>
        <w:t xml:space="preserve"> The survey will be distributed electronically to a diverse sample of police officers from various departments, guaranteeing anonymity and encouraging honest responses</w:t>
      </w:r>
      <w:r w:rsidR="00A45488">
        <w:t xml:space="preserve"> (M. Murdoch, 2014).</w:t>
      </w:r>
      <w:r>
        <w:t xml:space="preserve"> The sample size for the survey will be determined through power analysis, a statistical technique that ensures the study has sufficient statistical power to detect meaningful effects. A potential limitation of this data collection method is the possibility of response bias in surveys, which will be mitigated through careful questionnaire design, including clear and unbiased wordin</w:t>
      </w:r>
      <w:r w:rsidR="002836E8">
        <w:t xml:space="preserve">g (P. Cleave, 2022). </w:t>
      </w:r>
    </w:p>
    <w:p w14:paraId="5D246248" w14:textId="77777777" w:rsidR="00C17DCE" w:rsidRDefault="00C17DCE" w:rsidP="00C333F9"/>
    <w:p w14:paraId="54EF3B43" w14:textId="3DE8FC97" w:rsidR="00090191" w:rsidRDefault="00090191" w:rsidP="00C333F9">
      <w:r>
        <w:lastRenderedPageBreak/>
        <w:t xml:space="preserve">Target </w:t>
      </w:r>
      <w:r w:rsidR="0079356C">
        <w:t>Population</w:t>
      </w:r>
    </w:p>
    <w:p w14:paraId="2CF14542" w14:textId="77777777" w:rsidR="00090191" w:rsidRDefault="00090191" w:rsidP="00C333F9"/>
    <w:p w14:paraId="11114F5F" w14:textId="6BEFC6D0" w:rsidR="00C17DCE" w:rsidRDefault="00C17DCE" w:rsidP="00C333F9">
      <w:r>
        <w:t xml:space="preserve">To ensure </w:t>
      </w:r>
      <w:r w:rsidR="008763C4">
        <w:t>a comprehensive understanding of the research topic, the target population encompasses a diverse range of individuals within policing</w:t>
      </w:r>
      <w:r w:rsidR="00510C14">
        <w:t xml:space="preserve"> (DJS Research, </w:t>
      </w:r>
      <w:r w:rsidR="004D7A2C">
        <w:t>2025)</w:t>
      </w:r>
      <w:r w:rsidR="008763C4">
        <w:t xml:space="preserve">. </w:t>
      </w:r>
      <w:r w:rsidR="00090191">
        <w:t>Participants</w:t>
      </w:r>
      <w:r w:rsidR="008763C4">
        <w:t xml:space="preserve"> </w:t>
      </w:r>
      <w:r w:rsidR="00CD6B02">
        <w:t>will be recruited from various age groups, genders, racial and religious backgrounds, and departments</w:t>
      </w:r>
      <w:r w:rsidR="008F7B4D">
        <w:t xml:space="preserve"> (D. Watkins, </w:t>
      </w:r>
      <w:r w:rsidR="007012B1">
        <w:t xml:space="preserve">2018). </w:t>
      </w:r>
      <w:r w:rsidR="00CD6B02">
        <w:t>This inclusive approach aims to capture a wide spectrum</w:t>
      </w:r>
      <w:r w:rsidR="00A87925">
        <w:t xml:space="preserve"> of experiences and perspectives, </w:t>
      </w:r>
      <w:r w:rsidR="00090191">
        <w:t>acknowledging</w:t>
      </w:r>
      <w:r w:rsidR="00A87925">
        <w:t xml:space="preserve"> that mental health and stigma can manifest differently across diverse </w:t>
      </w:r>
      <w:r w:rsidR="00090191">
        <w:t>demographics</w:t>
      </w:r>
      <w:r w:rsidR="00A87925">
        <w:t xml:space="preserve"> and professional roles. By including voices from all levels and areas within policing, the study seeks to provide a nuanced and representative account of the challenges and opportunities related to mental health support and </w:t>
      </w:r>
      <w:r w:rsidR="00090191">
        <w:t>stigma</w:t>
      </w:r>
      <w:r w:rsidR="00A87925">
        <w:t xml:space="preserve"> reduction within the profession</w:t>
      </w:r>
      <w:r w:rsidR="006C1DF5">
        <w:t xml:space="preserve"> (Juice Mental Health, 2024). </w:t>
      </w:r>
    </w:p>
    <w:p w14:paraId="68BA5265" w14:textId="77777777" w:rsidR="00C333F9" w:rsidRDefault="00C333F9" w:rsidP="00C333F9"/>
    <w:p w14:paraId="4EF7DFEE" w14:textId="65B07031" w:rsidR="00C333F9" w:rsidRDefault="00C333F9" w:rsidP="00C333F9">
      <w:r>
        <w:t>Data Analysis Techniques</w:t>
      </w:r>
    </w:p>
    <w:p w14:paraId="1656953D" w14:textId="77777777" w:rsidR="00C333F9" w:rsidRDefault="00C333F9" w:rsidP="00C333F9"/>
    <w:p w14:paraId="12A80E98" w14:textId="3CD2F0B7" w:rsidR="00C333F9" w:rsidRDefault="00C333F9" w:rsidP="00C333F9">
      <w:r>
        <w:t xml:space="preserve">Quantitative data obtained from the surveys will be </w:t>
      </w:r>
      <w:r w:rsidR="004A3CFC">
        <w:t>analysed</w:t>
      </w:r>
      <w:r>
        <w:t xml:space="preserve"> using a combination of descriptive and inferential statistics. Descriptive statistics will be used to summarize demographic characteristics and prevalence rates of stigma and barriers to help-seeking. Inferential statistics, such as ANOVA, will be employed to examine relationships between key variables, including the association between stigma and help-seeking behavio</w:t>
      </w:r>
      <w:r w:rsidR="004A7F35">
        <w:t>u</w:t>
      </w:r>
      <w:r>
        <w:t>rs</w:t>
      </w:r>
      <w:r w:rsidR="004A7F35">
        <w:t xml:space="preserve"> (Spotfire, 2025).</w:t>
      </w:r>
      <w:r>
        <w:t xml:space="preserve"> </w:t>
      </w:r>
      <w:r w:rsidR="004A3CFC">
        <w:t>These analyses</w:t>
      </w:r>
      <w:r>
        <w:t xml:space="preserve"> will help to determine whether there are statistically significant differences between groups and the strength of associations between variables. </w:t>
      </w:r>
      <w:r w:rsidR="004A3CFC">
        <w:t xml:space="preserve">I will look to use a sophisticated software solution designed to rigorously examine data analysis methodologies. The objective is to identify a tool capable of ensuring both the scrupulous accuracy and optimal efficiency of analytical processes (A. Kuo, 2024). </w:t>
      </w:r>
    </w:p>
    <w:p w14:paraId="01CFE3BD" w14:textId="77777777" w:rsidR="004A3CFC" w:rsidRDefault="004A3CFC" w:rsidP="00C333F9"/>
    <w:p w14:paraId="53573D45" w14:textId="20045850" w:rsidR="004A3CFC" w:rsidRDefault="008E66C3" w:rsidP="00C333F9">
      <w:r>
        <w:t xml:space="preserve">Alfred Kinsey and his team conducted thousands of in-depth interviews and surveys to gather data on human sexuality. The Kinsey Reports, established in the late 1940s and early 1950s, made a significant </w:t>
      </w:r>
      <w:r w:rsidR="00F466CD">
        <w:t>impact on</w:t>
      </w:r>
      <w:r>
        <w:t xml:space="preserve"> how people understood human sexuality</w:t>
      </w:r>
      <w:r w:rsidR="006B6A70">
        <w:t xml:space="preserve"> (</w:t>
      </w:r>
      <w:r w:rsidR="00132511">
        <w:t xml:space="preserve">JSTOR, 2025). </w:t>
      </w:r>
      <w:r>
        <w:t xml:space="preserve">The surveys provided a </w:t>
      </w:r>
      <w:r w:rsidR="00F466CD">
        <w:t>wealth</w:t>
      </w:r>
      <w:r>
        <w:t xml:space="preserve"> of data that challenged existing </w:t>
      </w:r>
      <w:r w:rsidR="00F466CD">
        <w:t>beliefs</w:t>
      </w:r>
      <w:r>
        <w:t xml:space="preserve"> and </w:t>
      </w:r>
      <w:proofErr w:type="gramStart"/>
      <w:r>
        <w:t>opened up</w:t>
      </w:r>
      <w:proofErr w:type="gramEnd"/>
      <w:r>
        <w:t xml:space="preserve"> discussions about previously taboo subjects. However, Kinseys methods were </w:t>
      </w:r>
      <w:r w:rsidR="00F466CD">
        <w:t>criticized</w:t>
      </w:r>
      <w:r>
        <w:t xml:space="preserve"> for potential bias, as his sample was not truly random and over-represented certain groups. While Kinseys research had limitations, it undeniably advanced the field of sexual research and </w:t>
      </w:r>
      <w:r w:rsidR="00F466CD">
        <w:t>sparked</w:t>
      </w:r>
      <w:r>
        <w:t xml:space="preserve"> important </w:t>
      </w:r>
      <w:r w:rsidR="00F466CD">
        <w:t>conversations</w:t>
      </w:r>
      <w:r>
        <w:t xml:space="preserve">. His research is an example of how </w:t>
      </w:r>
      <w:r w:rsidR="00F466CD">
        <w:t>surveys</w:t>
      </w:r>
      <w:r>
        <w:t xml:space="preserve"> can be </w:t>
      </w:r>
      <w:r w:rsidR="00F466CD">
        <w:t>powerful</w:t>
      </w:r>
      <w:r>
        <w:t xml:space="preserve"> </w:t>
      </w:r>
      <w:r w:rsidR="00F466CD">
        <w:t>tools but</w:t>
      </w:r>
      <w:r>
        <w:t xml:space="preserve"> also highlights the importance of considering potential biases and limitations (T. Lacobelli, 2020). </w:t>
      </w:r>
    </w:p>
    <w:p w14:paraId="7EBFB1B1" w14:textId="77777777" w:rsidR="00F466CD" w:rsidRDefault="00F466CD" w:rsidP="00C333F9"/>
    <w:p w14:paraId="6C9DC66B" w14:textId="3E4273FB" w:rsidR="00F466CD" w:rsidRDefault="00F466CD" w:rsidP="00C333F9">
      <w:r>
        <w:t>My research parallels Kinseys work in its exploration of topics historically laden with social taboo</w:t>
      </w:r>
      <w:r w:rsidR="00777816">
        <w:t xml:space="preserve">. </w:t>
      </w:r>
      <w:r w:rsidR="008F606F">
        <w:t xml:space="preserve">Just as Kinseys research </w:t>
      </w:r>
      <w:r w:rsidR="00F36F90">
        <w:t>ignited</w:t>
      </w:r>
      <w:r w:rsidR="008F606F">
        <w:t xml:space="preserve"> crucial conversations and challenged societal norms, this </w:t>
      </w:r>
      <w:r w:rsidR="00F36F90">
        <w:t>study</w:t>
      </w:r>
      <w:r w:rsidR="008F606F">
        <w:t xml:space="preserve"> aims to spark similar dialogues within policing, breaking down the barriers of taboo surrounding mental health and fostering a culture of open communication</w:t>
      </w:r>
      <w:r w:rsidR="00F36F90">
        <w:t xml:space="preserve"> and support </w:t>
      </w:r>
      <w:r>
        <w:t xml:space="preserve">(Y. Eski, 2015). However, in contrast to Kinseys reliance on interviews, my methodology prioritises anonymity, precluding the use of interviews as a data coaction method. This decision is motivated by the sensitive nature of the subject matter and a desire to mitigate potential interviewer bias, thereby promoting a more objective and ethically sound research environment (M. Johns, 2024). </w:t>
      </w:r>
    </w:p>
    <w:p w14:paraId="544490FE" w14:textId="77777777" w:rsidR="00C333F9" w:rsidRDefault="00C333F9" w:rsidP="00C333F9"/>
    <w:p w14:paraId="657B4DD1" w14:textId="39CDE37C" w:rsidR="00C333F9" w:rsidRDefault="00C333F9" w:rsidP="00C333F9">
      <w:r>
        <w:lastRenderedPageBreak/>
        <w:t>Ethical Considerations</w:t>
      </w:r>
    </w:p>
    <w:p w14:paraId="46653A32" w14:textId="77777777" w:rsidR="00C333F9" w:rsidRDefault="00C333F9" w:rsidP="00C333F9"/>
    <w:p w14:paraId="34765FE4" w14:textId="15D2403F" w:rsidR="00C333F9" w:rsidRDefault="00C333F9" w:rsidP="00C333F9">
      <w:r>
        <w:t>Ethical considerations are paramount throughout this research. Informed consent will be obtained from all participants before any data collection takes place. Participants will be comprehensively informed about the study's purpose, their right to withdraw at any time without penalty, and the stringent measures implemented to protect their confidentiality and anonymity</w:t>
      </w:r>
      <w:r w:rsidR="00271AE5">
        <w:t xml:space="preserve"> (City St. Georges, 2025). </w:t>
      </w:r>
      <w:r>
        <w:t xml:space="preserve"> Data will be stored securely on encrypted servers</w:t>
      </w:r>
      <w:r w:rsidR="00F466CD">
        <w:t xml:space="preserve"> on my computer</w:t>
      </w:r>
      <w:r>
        <w:t>, and any identifying information will be removed from survey responses to maintain privacy</w:t>
      </w:r>
      <w:r w:rsidR="00C77A4B">
        <w:t xml:space="preserve"> (J. Hecker, </w:t>
      </w:r>
      <w:r w:rsidR="00541B5A">
        <w:t xml:space="preserve">2025). </w:t>
      </w:r>
      <w:r>
        <w:t>Approval has been obtained from the university's ethics review board, ensuring full compliance with ethical guidelines and regulations.</w:t>
      </w:r>
    </w:p>
    <w:p w14:paraId="3C496B7F" w14:textId="77777777" w:rsidR="00C333F9" w:rsidRDefault="00C333F9" w:rsidP="00C333F9"/>
    <w:p w14:paraId="67ADAD6B" w14:textId="680CF54C" w:rsidR="00C333F9" w:rsidRDefault="00C333F9" w:rsidP="00C333F9">
      <w:r>
        <w:t>Conclusion</w:t>
      </w:r>
    </w:p>
    <w:p w14:paraId="0CE2CA40" w14:textId="77777777" w:rsidR="00C333F9" w:rsidRDefault="00C333F9" w:rsidP="00C333F9"/>
    <w:p w14:paraId="4DCA4E37" w14:textId="7375ADB2" w:rsidR="00C333F9" w:rsidRDefault="00C333F9" w:rsidP="00C333F9">
      <w:r>
        <w:t>The quantitative approach, utilizing surveys, is ideally suited to address the research questions concerning barriers to seeking help and stigma within the police force. The chosen methods enable a broad understanding of the prevalence of these issues across a large and diverse sample. While limitations exist, such as potential response bias, these will be addressed through rigorous data collection and analysis techniques. The findings from this study are expected to contribute significantly to the development of evidence-based interventions aimed at reducing stigma and improving mental health support for police officers, ultimately fostering a healthier and more supportive work environment.</w:t>
      </w:r>
    </w:p>
    <w:p w14:paraId="34E742F8" w14:textId="77777777" w:rsidR="00F36F90" w:rsidRDefault="00F36F90" w:rsidP="00C333F9"/>
    <w:p w14:paraId="6B0F3785" w14:textId="1991D4A0" w:rsidR="00F36F90" w:rsidRPr="00F36F90" w:rsidRDefault="00F36F90" w:rsidP="00C333F9">
      <w:pPr>
        <w:rPr>
          <w:b/>
          <w:bCs/>
        </w:rPr>
      </w:pPr>
      <w:r w:rsidRPr="00F36F90">
        <w:rPr>
          <w:b/>
          <w:bCs/>
        </w:rPr>
        <w:t>Word Count- 1030</w:t>
      </w:r>
    </w:p>
    <w:p w14:paraId="0BB9CFCF" w14:textId="77777777" w:rsidR="004A7F35" w:rsidRDefault="004A7F35" w:rsidP="00C333F9"/>
    <w:p w14:paraId="54899733" w14:textId="77777777" w:rsidR="00F36F90" w:rsidRDefault="00F36F90" w:rsidP="00C333F9">
      <w:pPr>
        <w:rPr>
          <w:b/>
          <w:bCs/>
        </w:rPr>
      </w:pPr>
    </w:p>
    <w:p w14:paraId="4B1A9D00" w14:textId="0A96C17D" w:rsidR="004A7F35" w:rsidRPr="004A7F35" w:rsidRDefault="004A7F35" w:rsidP="00C333F9">
      <w:pPr>
        <w:rPr>
          <w:b/>
          <w:bCs/>
        </w:rPr>
      </w:pPr>
      <w:r w:rsidRPr="004A7F35">
        <w:rPr>
          <w:b/>
          <w:bCs/>
        </w:rPr>
        <w:t>Bibliography</w:t>
      </w:r>
    </w:p>
    <w:p w14:paraId="355923BF" w14:textId="77777777" w:rsidR="00593C79" w:rsidRDefault="00593C79" w:rsidP="00C333F9"/>
    <w:p w14:paraId="4A1487CB" w14:textId="71751FFD" w:rsidR="00593C79" w:rsidRDefault="00593C79" w:rsidP="00C333F9">
      <w:r>
        <w:t xml:space="preserve">A. Kuo (2024). Julius. </w:t>
      </w:r>
      <w:r w:rsidRPr="004A3CFC">
        <w:t>8 Best Statistical Analysis Tools and Software</w:t>
      </w:r>
      <w:r>
        <w:t xml:space="preserve">. Available at: </w:t>
      </w:r>
      <w:hyperlink r:id="rId4" w:history="1">
        <w:r w:rsidRPr="00A5724D">
          <w:rPr>
            <w:rStyle w:val="Hyperlink"/>
          </w:rPr>
          <w:t>https://julius.ai/articles/statistical-analysis-tools</w:t>
        </w:r>
      </w:hyperlink>
      <w:r>
        <w:t xml:space="preserve"> (Accessed on: 19 May 2025). </w:t>
      </w:r>
    </w:p>
    <w:p w14:paraId="2B07AEB2" w14:textId="77777777" w:rsidR="00593C79" w:rsidRDefault="00593C79" w:rsidP="00C333F9"/>
    <w:p w14:paraId="10AA53BC" w14:textId="77777777" w:rsidR="00593C79" w:rsidRDefault="00593C79" w:rsidP="00F466CD">
      <w:r>
        <w:t xml:space="preserve">CASP (2025). </w:t>
      </w:r>
      <w:r w:rsidRPr="00A45488">
        <w:t>What Is Quantitative Research</w:t>
      </w:r>
      <w:r>
        <w:t xml:space="preserve">? Available at: </w:t>
      </w:r>
      <w:hyperlink r:id="rId5" w:history="1">
        <w:r w:rsidRPr="00A5724D">
          <w:rPr>
            <w:rStyle w:val="Hyperlink"/>
          </w:rPr>
          <w:t>https://casp-uk.net/news/what-is-quantitative-research/</w:t>
        </w:r>
      </w:hyperlink>
      <w:r>
        <w:t xml:space="preserve"> (Accessed on: 19 May 2025). </w:t>
      </w:r>
    </w:p>
    <w:p w14:paraId="778FFF80" w14:textId="77777777" w:rsidR="00593C79" w:rsidRDefault="00593C79" w:rsidP="00F466CD"/>
    <w:p w14:paraId="715B16BB" w14:textId="77777777" w:rsidR="00593C79" w:rsidRDefault="00593C79" w:rsidP="00F466CD">
      <w:r>
        <w:t xml:space="preserve">City St. Georges (2025). </w:t>
      </w:r>
      <w:r w:rsidRPr="00137D17">
        <w:t>Principles of research ethics</w:t>
      </w:r>
      <w:r>
        <w:t xml:space="preserve">. Available at: </w:t>
      </w:r>
      <w:hyperlink r:id="rId6" w:history="1">
        <w:r w:rsidRPr="00A5724D">
          <w:rPr>
            <w:rStyle w:val="Hyperlink"/>
          </w:rPr>
          <w:t>https://www.citystgeorges.ac.uk/research/support/integrity-and-ethics/ethics/principles</w:t>
        </w:r>
      </w:hyperlink>
      <w:r>
        <w:t xml:space="preserve"> (Accessed on: 19 May 2025). </w:t>
      </w:r>
    </w:p>
    <w:p w14:paraId="7FAE9BEC" w14:textId="77777777" w:rsidR="00593C79" w:rsidRDefault="00593C79" w:rsidP="00F466CD"/>
    <w:p w14:paraId="4E83F00E" w14:textId="77777777" w:rsidR="00593C79" w:rsidRDefault="00593C79" w:rsidP="00F466CD">
      <w:r>
        <w:lastRenderedPageBreak/>
        <w:t xml:space="preserve">D. Watkins (2018). </w:t>
      </w:r>
      <w:r w:rsidRPr="007012B1">
        <w:t>Age and Gender Differences in Psychological Distress among African Americans and Whites: Findings from the 2016 National Health Interview Survey</w:t>
      </w:r>
      <w:r>
        <w:t xml:space="preserve">. Available at: </w:t>
      </w:r>
      <w:hyperlink r:id="rId7" w:history="1">
        <w:r w:rsidRPr="00A5724D">
          <w:rPr>
            <w:rStyle w:val="Hyperlink"/>
          </w:rPr>
          <w:t>https://pmc.ncbi.nlm.nih.gov/articles/PMC5872213/</w:t>
        </w:r>
      </w:hyperlink>
      <w:r>
        <w:t xml:space="preserve"> (Accessed on: 19 May 2025). </w:t>
      </w:r>
    </w:p>
    <w:p w14:paraId="34DEF522" w14:textId="77777777" w:rsidR="00593C79" w:rsidRDefault="00593C79" w:rsidP="00F466CD"/>
    <w:p w14:paraId="369D271F" w14:textId="77777777" w:rsidR="00593C79" w:rsidRDefault="00593C79" w:rsidP="00F466CD">
      <w:r>
        <w:t xml:space="preserve">DJS Research (2025). Target Population. Available at: </w:t>
      </w:r>
      <w:hyperlink r:id="rId8" w:history="1">
        <w:r w:rsidRPr="00A5724D">
          <w:rPr>
            <w:rStyle w:val="Hyperlink"/>
          </w:rPr>
          <w:t>https://www.djsresearch.co.uk/glossary/item/Target-Population</w:t>
        </w:r>
      </w:hyperlink>
      <w:r>
        <w:t xml:space="preserve"> (Accessed on: 19 May 2025). </w:t>
      </w:r>
    </w:p>
    <w:p w14:paraId="2A591A99" w14:textId="77777777" w:rsidR="00593C79" w:rsidRDefault="00593C79" w:rsidP="00F466CD"/>
    <w:p w14:paraId="45F2A887" w14:textId="77777777" w:rsidR="00593C79" w:rsidRDefault="00593C79" w:rsidP="00F466CD">
      <w:r>
        <w:t xml:space="preserve">J. Hecker (2025). ATLAS. </w:t>
      </w:r>
      <w:r w:rsidRPr="00541B5A">
        <w:t>The Ultimate Guide to Qualitative Research - Part 1: The Basics</w:t>
      </w:r>
      <w:r>
        <w:t xml:space="preserve">. Available at: </w:t>
      </w:r>
      <w:hyperlink r:id="rId9" w:history="1">
        <w:r w:rsidRPr="00A5724D">
          <w:rPr>
            <w:rStyle w:val="Hyperlink"/>
          </w:rPr>
          <w:t>https://atlasti.com/guides/qualitative-research-guide-part-1/confidentiality-privacy-research</w:t>
        </w:r>
      </w:hyperlink>
      <w:r>
        <w:t xml:space="preserve"> (Accessed on: 19 May 2025). </w:t>
      </w:r>
    </w:p>
    <w:p w14:paraId="74260167" w14:textId="77777777" w:rsidR="00593C79" w:rsidRDefault="00593C79" w:rsidP="00F466CD"/>
    <w:p w14:paraId="09381BD6" w14:textId="77777777" w:rsidR="00593C79" w:rsidRDefault="00593C79" w:rsidP="00F466CD">
      <w:r>
        <w:t xml:space="preserve">JSTOR (2025). </w:t>
      </w:r>
      <w:r w:rsidRPr="00132511">
        <w:t>Alfred Kinsey and the Kinsey Report: Historical Overview and Lasting Contributions</w:t>
      </w:r>
      <w:r>
        <w:t xml:space="preserve">. Available at: </w:t>
      </w:r>
      <w:hyperlink r:id="rId10" w:history="1">
        <w:r w:rsidRPr="00A5724D">
          <w:rPr>
            <w:rStyle w:val="Hyperlink"/>
          </w:rPr>
          <w:t>https://www.jstor.org/stable/3813664</w:t>
        </w:r>
      </w:hyperlink>
      <w:r>
        <w:t xml:space="preserve"> (Accessed on: 19 May 2025). </w:t>
      </w:r>
    </w:p>
    <w:p w14:paraId="2A2F59CF" w14:textId="77777777" w:rsidR="00593C79" w:rsidRDefault="00593C79" w:rsidP="00F466CD"/>
    <w:p w14:paraId="48909D95" w14:textId="77777777" w:rsidR="00593C79" w:rsidRDefault="00593C79" w:rsidP="00F466CD">
      <w:r>
        <w:t xml:space="preserve">Juice Mental Health (2024). </w:t>
      </w:r>
      <w:r w:rsidRPr="00593C79">
        <w:t>Embracing Inclusive Approaches to Mental Health: Breaking Barriers and Building Support</w:t>
      </w:r>
      <w:r>
        <w:t xml:space="preserve">. Available at: </w:t>
      </w:r>
      <w:hyperlink r:id="rId11" w:history="1">
        <w:r w:rsidRPr="00A5724D">
          <w:rPr>
            <w:rStyle w:val="Hyperlink"/>
          </w:rPr>
          <w:t>https://www.juicementalhealth.com/embracing-inclusive-approaches-to-mental-health-breaking-barriers-and-building-support/#:~:text=It%20is%20influenced%20by%20various,perspectives%2C%20beliefs%2C%20and%20practices</w:t>
        </w:r>
      </w:hyperlink>
      <w:r w:rsidRPr="00593C79">
        <w:t>.</w:t>
      </w:r>
      <w:r>
        <w:t xml:space="preserve"> (Accessed on: 19 May 2025). </w:t>
      </w:r>
    </w:p>
    <w:p w14:paraId="74C8690E" w14:textId="77777777" w:rsidR="00593C79" w:rsidRDefault="00593C79" w:rsidP="00F466CD"/>
    <w:p w14:paraId="6EFA49D9" w14:textId="77777777" w:rsidR="00593C79" w:rsidRDefault="00593C79" w:rsidP="00F466CD">
      <w:r>
        <w:t xml:space="preserve">M. Johns (2024). Thomas. </w:t>
      </w:r>
      <w:r w:rsidRPr="00F466CD">
        <w:t>What is Interview Bias and How to Avoid It</w:t>
      </w:r>
      <w:r>
        <w:t xml:space="preserve">. Available at: </w:t>
      </w:r>
      <w:hyperlink r:id="rId12" w:history="1">
        <w:r w:rsidRPr="00A5724D">
          <w:rPr>
            <w:rStyle w:val="Hyperlink"/>
          </w:rPr>
          <w:t>https://www.thomas.co/resources/type/hr-blog/what-interview-bias-and-how-avoid-it#:~:text=Interviewer%20bias%20is%20where%20the,consciously%20and%20unconsciously%20influence%20judgment</w:t>
        </w:r>
      </w:hyperlink>
      <w:r w:rsidRPr="00F466CD">
        <w:t>.</w:t>
      </w:r>
      <w:r>
        <w:t xml:space="preserve"> (Accessed on: 19 May 2025). </w:t>
      </w:r>
    </w:p>
    <w:p w14:paraId="5075F99F" w14:textId="77777777" w:rsidR="00593C79" w:rsidRDefault="00593C79" w:rsidP="00F466CD"/>
    <w:p w14:paraId="12EFF92E" w14:textId="77777777" w:rsidR="00593C79" w:rsidRDefault="00593C79" w:rsidP="00F466CD">
      <w:r>
        <w:t xml:space="preserve">M. Murdoch (2014). NCBI. </w:t>
      </w:r>
      <w:r w:rsidRPr="00A45488">
        <w:t>Impact of different privacy conditions and incentives on survey response rate, participant representativeness, and disclosure of sensitive information: a randomized controlled trial</w:t>
      </w:r>
      <w:r>
        <w:t xml:space="preserve">. Available at: </w:t>
      </w:r>
      <w:hyperlink r:id="rId13" w:history="1">
        <w:r w:rsidRPr="00A5724D">
          <w:rPr>
            <w:rStyle w:val="Hyperlink"/>
          </w:rPr>
          <w:t>https://pmc.ncbi.nlm.nih.gov/articles/PMC4112969/</w:t>
        </w:r>
      </w:hyperlink>
      <w:r>
        <w:t xml:space="preserve"> (Accessed on: 19 May 2025). </w:t>
      </w:r>
    </w:p>
    <w:p w14:paraId="1AD5CA27" w14:textId="77777777" w:rsidR="00593C79" w:rsidRDefault="00593C79" w:rsidP="00F466CD"/>
    <w:p w14:paraId="1B370A31" w14:textId="77777777" w:rsidR="00593C79" w:rsidRDefault="00593C79" w:rsidP="00F466CD">
      <w:r>
        <w:t xml:space="preserve">P. Bhandari (2022). Scribbr. </w:t>
      </w:r>
      <w:r w:rsidRPr="00A45488">
        <w:t>What Is Quantitative Research? | Definition &amp; Methods</w:t>
      </w:r>
      <w:r>
        <w:t xml:space="preserve">. Available at: </w:t>
      </w:r>
      <w:hyperlink r:id="rId14" w:history="1">
        <w:r w:rsidRPr="00A5724D">
          <w:rPr>
            <w:rStyle w:val="Hyperlink"/>
          </w:rPr>
          <w:t>https://www.scribbr.co.uk/research-methods/introduction-to-quantitative-research/</w:t>
        </w:r>
      </w:hyperlink>
      <w:r>
        <w:t xml:space="preserve"> (Accessed on: 19 May 2025). </w:t>
      </w:r>
    </w:p>
    <w:p w14:paraId="03207825" w14:textId="77777777" w:rsidR="00593C79" w:rsidRDefault="00593C79" w:rsidP="00F466CD"/>
    <w:p w14:paraId="298EC149" w14:textId="77777777" w:rsidR="00593C79" w:rsidRDefault="00593C79" w:rsidP="00F466CD">
      <w:r>
        <w:t xml:space="preserve">P. Bhandari (2025). Scribbr. </w:t>
      </w:r>
      <w:r w:rsidRPr="00A45488">
        <w:t>Ethical Considerations in Research | Types &amp; Examples</w:t>
      </w:r>
      <w:r>
        <w:t xml:space="preserve">. Available at: </w:t>
      </w:r>
      <w:hyperlink r:id="rId15" w:history="1">
        <w:r w:rsidRPr="00A5724D">
          <w:rPr>
            <w:rStyle w:val="Hyperlink"/>
          </w:rPr>
          <w:t>https://www.scribbr.co.uk/research-methods/ethical-considerations/#:~:text=considerations%20in%20research%3F-,Ethical%20considerations%20in%20research%20are%20a%20set%20of%20principles%20that,for%20harm%2C%20and%20results%20communication</w:t>
        </w:r>
      </w:hyperlink>
      <w:r w:rsidRPr="00A45488">
        <w:t>.</w:t>
      </w:r>
      <w:r>
        <w:t xml:space="preserve"> (Accessed on: 19 May 2025). </w:t>
      </w:r>
    </w:p>
    <w:p w14:paraId="219E46A5" w14:textId="77777777" w:rsidR="00593C79" w:rsidRDefault="00593C79" w:rsidP="00F466CD"/>
    <w:p w14:paraId="6499CBEF" w14:textId="77777777" w:rsidR="00593C79" w:rsidRDefault="00593C79" w:rsidP="00F466CD">
      <w:r>
        <w:t xml:space="preserve">P. Cleave (2022). </w:t>
      </w:r>
      <w:r w:rsidRPr="00EB3A7B">
        <w:t>How to Reduce Bias in Surveys</w:t>
      </w:r>
      <w:r>
        <w:t xml:space="preserve">. Available at: </w:t>
      </w:r>
      <w:hyperlink r:id="rId16" w:history="1">
        <w:r w:rsidRPr="00A5724D">
          <w:rPr>
            <w:rStyle w:val="Hyperlink"/>
          </w:rPr>
          <w:t>https://www.smartsurvey.co.uk/blog/how-to-reduce-bias-in-surveys</w:t>
        </w:r>
      </w:hyperlink>
      <w:r>
        <w:t xml:space="preserve"> (Accessed on: 19 May 2025). </w:t>
      </w:r>
    </w:p>
    <w:p w14:paraId="2C553AA9" w14:textId="77777777" w:rsidR="00593C79" w:rsidRDefault="00593C79" w:rsidP="00F466CD"/>
    <w:p w14:paraId="7B31756C" w14:textId="77777777" w:rsidR="00593C79" w:rsidRDefault="00593C79" w:rsidP="00F466CD">
      <w:r>
        <w:t xml:space="preserve">Sage Pub (2015). Analysing quantitative data. Available at: </w:t>
      </w:r>
      <w:hyperlink r:id="rId17" w:history="1">
        <w:r w:rsidRPr="00A5724D">
          <w:rPr>
            <w:rStyle w:val="Hyperlink"/>
          </w:rPr>
          <w:t>https://uk.sagepub.com/sites/default/files/upm-binaries/67702_Kent,_Analysing_Quantitive_Data_Chapter_2.pdf</w:t>
        </w:r>
      </w:hyperlink>
      <w:r>
        <w:t xml:space="preserve"> (Accessed on: 19 May 2025). </w:t>
      </w:r>
    </w:p>
    <w:p w14:paraId="1F46C79F" w14:textId="77777777" w:rsidR="00593C79" w:rsidRDefault="00593C79" w:rsidP="00F466CD"/>
    <w:p w14:paraId="3372BC20" w14:textId="77777777" w:rsidR="00593C79" w:rsidRDefault="00593C79" w:rsidP="00C333F9">
      <w:r>
        <w:t xml:space="preserve">Spotfire (2025). </w:t>
      </w:r>
      <w:r w:rsidRPr="004A7F35">
        <w:t>What is analysis of variance (ANOVA)?</w:t>
      </w:r>
      <w:r>
        <w:t xml:space="preserve"> Available at: </w:t>
      </w:r>
      <w:hyperlink r:id="rId18" w:history="1">
        <w:r w:rsidRPr="00A5724D">
          <w:rPr>
            <w:rStyle w:val="Hyperlink"/>
          </w:rPr>
          <w:t>https://www.spotfire.com/glossary/what-is-analysis-of-variance-anova#:~:text=Analysis%20of%20Variance%20(ANOVA)%20is,the%20means%20of%20different%20groups</w:t>
        </w:r>
      </w:hyperlink>
      <w:r w:rsidRPr="004A7F35">
        <w:t>.</w:t>
      </w:r>
      <w:r>
        <w:t xml:space="preserve"> (Accessed on: 19 May 2025). </w:t>
      </w:r>
    </w:p>
    <w:p w14:paraId="02E30814" w14:textId="77777777" w:rsidR="00593C79" w:rsidRDefault="00593C79" w:rsidP="00C333F9"/>
    <w:p w14:paraId="53A7F642" w14:textId="77777777" w:rsidR="00593C79" w:rsidRDefault="00593C79" w:rsidP="00C333F9">
      <w:r>
        <w:t xml:space="preserve">T. Lacobelli (2020). Resource. </w:t>
      </w:r>
      <w:r w:rsidRPr="008E66C3">
        <w:t>Funding a Sexual Revolution: The Kinsey Reports</w:t>
      </w:r>
      <w:r>
        <w:t xml:space="preserve">. Available at: </w:t>
      </w:r>
      <w:hyperlink r:id="rId19" w:history="1">
        <w:r w:rsidRPr="00A5724D">
          <w:rPr>
            <w:rStyle w:val="Hyperlink"/>
          </w:rPr>
          <w:t>https://resource.rockarch.org/story/funding-a-sexual-revolution-the-kinsey-reports/</w:t>
        </w:r>
      </w:hyperlink>
      <w:r>
        <w:t xml:space="preserve"> (Accessed on: 19 May 2025). </w:t>
      </w:r>
    </w:p>
    <w:p w14:paraId="1942F7FB" w14:textId="77777777" w:rsidR="00593C79" w:rsidRDefault="00593C79" w:rsidP="00C333F9"/>
    <w:p w14:paraId="6D9F2B9F" w14:textId="77777777" w:rsidR="00593C79" w:rsidRDefault="00593C79" w:rsidP="00F466CD">
      <w:r>
        <w:t xml:space="preserve">Y. Eski (2015). </w:t>
      </w:r>
      <w:r w:rsidRPr="00F466CD">
        <w:t>Policing (Oxford): a Journal of Policy and Practice</w:t>
      </w:r>
      <w:r>
        <w:t>.</w:t>
      </w:r>
      <w:r>
        <w:t xml:space="preserve"> “Break a Leg – It’s all in the mind”: Police officers’ attitudes towards colleagues with mental health issues</w:t>
      </w:r>
      <w:r>
        <w:t xml:space="preserve">. Available at: </w:t>
      </w:r>
      <w:hyperlink r:id="rId20" w:history="1">
        <w:r w:rsidRPr="00A5724D">
          <w:rPr>
            <w:rStyle w:val="Hyperlink"/>
          </w:rPr>
          <w:t>https://core.ac.uk/download/pdf/42478708.pdf</w:t>
        </w:r>
      </w:hyperlink>
      <w:r>
        <w:t xml:space="preserve"> (Accessed on: 19 May 2025). </w:t>
      </w:r>
    </w:p>
    <w:sectPr w:rsidR="00593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3F9"/>
    <w:rsid w:val="00090191"/>
    <w:rsid w:val="000B13AF"/>
    <w:rsid w:val="00132511"/>
    <w:rsid w:val="00137D17"/>
    <w:rsid w:val="00141BE4"/>
    <w:rsid w:val="00271AE5"/>
    <w:rsid w:val="002836E8"/>
    <w:rsid w:val="004A3CFC"/>
    <w:rsid w:val="004A7F35"/>
    <w:rsid w:val="004D7A2C"/>
    <w:rsid w:val="00510C14"/>
    <w:rsid w:val="00541B5A"/>
    <w:rsid w:val="00572DEF"/>
    <w:rsid w:val="00593C79"/>
    <w:rsid w:val="006B6A70"/>
    <w:rsid w:val="006C1DF5"/>
    <w:rsid w:val="006E1828"/>
    <w:rsid w:val="007012B1"/>
    <w:rsid w:val="00764058"/>
    <w:rsid w:val="00777816"/>
    <w:rsid w:val="0079356C"/>
    <w:rsid w:val="007E2B31"/>
    <w:rsid w:val="008763C4"/>
    <w:rsid w:val="008E66C3"/>
    <w:rsid w:val="008F606F"/>
    <w:rsid w:val="008F7B4D"/>
    <w:rsid w:val="00982FB3"/>
    <w:rsid w:val="00A45488"/>
    <w:rsid w:val="00A87925"/>
    <w:rsid w:val="00BC11B2"/>
    <w:rsid w:val="00C17DCE"/>
    <w:rsid w:val="00C333E6"/>
    <w:rsid w:val="00C333F9"/>
    <w:rsid w:val="00C77A4B"/>
    <w:rsid w:val="00CB12F9"/>
    <w:rsid w:val="00CD6B02"/>
    <w:rsid w:val="00E75641"/>
    <w:rsid w:val="00EB3A7B"/>
    <w:rsid w:val="00F36F90"/>
    <w:rsid w:val="00F46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2C5D1"/>
  <w15:chartTrackingRefBased/>
  <w15:docId w15:val="{6C6B4366-55AB-4A01-B7C4-BFA6DAC95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3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333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33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333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33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3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3F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333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333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333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333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33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3F9"/>
    <w:rPr>
      <w:rFonts w:eastAsiaTheme="majorEastAsia" w:cstheme="majorBidi"/>
      <w:color w:val="272727" w:themeColor="text1" w:themeTint="D8"/>
    </w:rPr>
  </w:style>
  <w:style w:type="paragraph" w:styleId="Title">
    <w:name w:val="Title"/>
    <w:basedOn w:val="Normal"/>
    <w:next w:val="Normal"/>
    <w:link w:val="TitleChar"/>
    <w:uiPriority w:val="10"/>
    <w:qFormat/>
    <w:rsid w:val="00C33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3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3F9"/>
    <w:pPr>
      <w:spacing w:before="160"/>
      <w:jc w:val="center"/>
    </w:pPr>
    <w:rPr>
      <w:i/>
      <w:iCs/>
      <w:color w:val="404040" w:themeColor="text1" w:themeTint="BF"/>
    </w:rPr>
  </w:style>
  <w:style w:type="character" w:customStyle="1" w:styleId="QuoteChar">
    <w:name w:val="Quote Char"/>
    <w:basedOn w:val="DefaultParagraphFont"/>
    <w:link w:val="Quote"/>
    <w:uiPriority w:val="29"/>
    <w:rsid w:val="00C333F9"/>
    <w:rPr>
      <w:i/>
      <w:iCs/>
      <w:color w:val="404040" w:themeColor="text1" w:themeTint="BF"/>
    </w:rPr>
  </w:style>
  <w:style w:type="paragraph" w:styleId="ListParagraph">
    <w:name w:val="List Paragraph"/>
    <w:basedOn w:val="Normal"/>
    <w:uiPriority w:val="34"/>
    <w:qFormat/>
    <w:rsid w:val="00C333F9"/>
    <w:pPr>
      <w:ind w:left="720"/>
      <w:contextualSpacing/>
    </w:pPr>
  </w:style>
  <w:style w:type="character" w:styleId="IntenseEmphasis">
    <w:name w:val="Intense Emphasis"/>
    <w:basedOn w:val="DefaultParagraphFont"/>
    <w:uiPriority w:val="21"/>
    <w:qFormat/>
    <w:rsid w:val="00C333F9"/>
    <w:rPr>
      <w:i/>
      <w:iCs/>
      <w:color w:val="2F5496" w:themeColor="accent1" w:themeShade="BF"/>
    </w:rPr>
  </w:style>
  <w:style w:type="paragraph" w:styleId="IntenseQuote">
    <w:name w:val="Intense Quote"/>
    <w:basedOn w:val="Normal"/>
    <w:next w:val="Normal"/>
    <w:link w:val="IntenseQuoteChar"/>
    <w:uiPriority w:val="30"/>
    <w:qFormat/>
    <w:rsid w:val="00C333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33F9"/>
    <w:rPr>
      <w:i/>
      <w:iCs/>
      <w:color w:val="2F5496" w:themeColor="accent1" w:themeShade="BF"/>
    </w:rPr>
  </w:style>
  <w:style w:type="character" w:styleId="IntenseReference">
    <w:name w:val="Intense Reference"/>
    <w:basedOn w:val="DefaultParagraphFont"/>
    <w:uiPriority w:val="32"/>
    <w:qFormat/>
    <w:rsid w:val="00C333F9"/>
    <w:rPr>
      <w:b/>
      <w:bCs/>
      <w:smallCaps/>
      <w:color w:val="2F5496" w:themeColor="accent1" w:themeShade="BF"/>
      <w:spacing w:val="5"/>
    </w:rPr>
  </w:style>
  <w:style w:type="character" w:styleId="Hyperlink">
    <w:name w:val="Hyperlink"/>
    <w:basedOn w:val="DefaultParagraphFont"/>
    <w:uiPriority w:val="99"/>
    <w:unhideWhenUsed/>
    <w:rsid w:val="004A7F35"/>
    <w:rPr>
      <w:color w:val="0563C1" w:themeColor="hyperlink"/>
      <w:u w:val="single"/>
    </w:rPr>
  </w:style>
  <w:style w:type="character" w:styleId="UnresolvedMention">
    <w:name w:val="Unresolved Mention"/>
    <w:basedOn w:val="DefaultParagraphFont"/>
    <w:uiPriority w:val="99"/>
    <w:semiHidden/>
    <w:unhideWhenUsed/>
    <w:rsid w:val="004A7F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jsresearch.co.uk/glossary/item/Target-Population" TargetMode="External"/><Relationship Id="rId13" Type="http://schemas.openxmlformats.org/officeDocument/2006/relationships/hyperlink" Target="https://pmc.ncbi.nlm.nih.gov/articles/PMC4112969/" TargetMode="External"/><Relationship Id="rId18" Type="http://schemas.openxmlformats.org/officeDocument/2006/relationships/hyperlink" Target="https://www.spotfire.com/glossary/what-is-analysis-of-variance-anova#:~:text=Analysis%20of%20Variance%20(ANOVA)%20is,the%20means%20of%20different%20group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mc.ncbi.nlm.nih.gov/articles/PMC5872213/" TargetMode="External"/><Relationship Id="rId12" Type="http://schemas.openxmlformats.org/officeDocument/2006/relationships/hyperlink" Target="https://www.thomas.co/resources/type/hr-blog/what-interview-bias-and-how-avoid-it#:~:text=Interviewer%20bias%20is%20where%20the,consciously%20and%20unconsciously%20influence%20judgment" TargetMode="External"/><Relationship Id="rId17" Type="http://schemas.openxmlformats.org/officeDocument/2006/relationships/hyperlink" Target="https://uk.sagepub.com/sites/default/files/upm-binaries/67702_Kent,_Analysing_Quantitive_Data_Chapter_2.pdf" TargetMode="External"/><Relationship Id="rId2" Type="http://schemas.openxmlformats.org/officeDocument/2006/relationships/settings" Target="settings.xml"/><Relationship Id="rId16" Type="http://schemas.openxmlformats.org/officeDocument/2006/relationships/hyperlink" Target="https://www.smartsurvey.co.uk/blog/how-to-reduce-bias-in-surveys" TargetMode="External"/><Relationship Id="rId20" Type="http://schemas.openxmlformats.org/officeDocument/2006/relationships/hyperlink" Target="https://core.ac.uk/download/pdf/42478708.pdf" TargetMode="External"/><Relationship Id="rId1" Type="http://schemas.openxmlformats.org/officeDocument/2006/relationships/styles" Target="styles.xml"/><Relationship Id="rId6" Type="http://schemas.openxmlformats.org/officeDocument/2006/relationships/hyperlink" Target="https://www.citystgeorges.ac.uk/research/support/integrity-and-ethics/ethics/principles" TargetMode="External"/><Relationship Id="rId11" Type="http://schemas.openxmlformats.org/officeDocument/2006/relationships/hyperlink" Target="https://www.juicementalhealth.com/embracing-inclusive-approaches-to-mental-health-breaking-barriers-and-building-support/#:~:text=It%20is%20influenced%20by%20various,perspectives%2C%20beliefs%2C%20and%20practices" TargetMode="External"/><Relationship Id="rId5" Type="http://schemas.openxmlformats.org/officeDocument/2006/relationships/hyperlink" Target="https://casp-uk.net/news/what-is-quantitative-research/" TargetMode="External"/><Relationship Id="rId15" Type="http://schemas.openxmlformats.org/officeDocument/2006/relationships/hyperlink" Target="https://www.scribbr.co.uk/research-methods/ethical-considerations/#:~:text=considerations%20in%20research%3F-,Ethical%20considerations%20in%20research%20are%20a%20set%20of%20principles%20that,for%20harm%2C%20and%20results%20communication" TargetMode="External"/><Relationship Id="rId10" Type="http://schemas.openxmlformats.org/officeDocument/2006/relationships/hyperlink" Target="https://www.jstor.org/stable/3813664" TargetMode="External"/><Relationship Id="rId19" Type="http://schemas.openxmlformats.org/officeDocument/2006/relationships/hyperlink" Target="https://resource.rockarch.org/story/funding-a-sexual-revolution-the-kinsey-reports/" TargetMode="External"/><Relationship Id="rId4" Type="http://schemas.openxmlformats.org/officeDocument/2006/relationships/hyperlink" Target="https://julius.ai/articles/statistical-analysis-tools" TargetMode="External"/><Relationship Id="rId9" Type="http://schemas.openxmlformats.org/officeDocument/2006/relationships/hyperlink" Target="https://atlasti.com/guides/qualitative-research-guide-part-1/confidentiality-privacy-research" TargetMode="External"/><Relationship Id="rId14" Type="http://schemas.openxmlformats.org/officeDocument/2006/relationships/hyperlink" Target="https://www.scribbr.co.uk/research-methods/introduction-to-quantitative-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5</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Jones,Shannon swp8596</dc:creator>
  <cp:keywords/>
  <dc:description/>
  <cp:lastModifiedBy>Jones,Shannon swp8596</cp:lastModifiedBy>
  <cp:revision>29</cp:revision>
  <dcterms:created xsi:type="dcterms:W3CDTF">2025-05-19T11:40:00Z</dcterms:created>
  <dcterms:modified xsi:type="dcterms:W3CDTF">2025-05-19T13:21:00Z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2025-05-19T12:46:43Z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44ed6f8b-8394-469f-adcb-f7a4827491be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