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F2C5C" w14:textId="77777777" w:rsidR="00DB7944" w:rsidRDefault="00DB7944">
      <w:pPr>
        <w:spacing w:before="1200" w:after="200"/>
      </w:pPr>
    </w:p>
    <w:p w14:paraId="6E05A148" w14:textId="77777777" w:rsidR="00DB7944" w:rsidRDefault="00000000">
      <w:pPr>
        <w:spacing w:after="100"/>
        <w:jc w:val="center"/>
      </w:pPr>
      <w:r>
        <w:rPr>
          <w:sz w:val="80"/>
          <w:szCs w:val="80"/>
        </w:rPr>
        <w:t>💧</w:t>
      </w:r>
    </w:p>
    <w:p w14:paraId="69093B85" w14:textId="77777777" w:rsidR="00DB7944" w:rsidRDefault="00000000">
      <w:pPr>
        <w:spacing w:after="80"/>
        <w:jc w:val="center"/>
      </w:pPr>
      <w:proofErr w:type="spellStart"/>
      <w:r>
        <w:rPr>
          <w:rFonts w:ascii="Arial" w:eastAsia="Arial" w:hAnsi="Arial" w:cs="Arial"/>
          <w:b/>
          <w:bCs/>
          <w:color w:val="1A1A1A"/>
          <w:sz w:val="64"/>
          <w:szCs w:val="64"/>
        </w:rPr>
        <w:t>HydroTrack</w:t>
      </w:r>
      <w:proofErr w:type="spellEnd"/>
    </w:p>
    <w:p w14:paraId="223D3A9B" w14:textId="77777777" w:rsidR="00DB7944" w:rsidRDefault="00000000">
      <w:pPr>
        <w:spacing w:after="400"/>
        <w:jc w:val="center"/>
      </w:pPr>
      <w:r>
        <w:rPr>
          <w:rFonts w:ascii="Arial" w:eastAsia="Arial" w:hAnsi="Arial" w:cs="Arial"/>
          <w:color w:val="8B1A1A"/>
          <w:sz w:val="36"/>
          <w:szCs w:val="36"/>
        </w:rPr>
        <w:t>Business Plan</w:t>
      </w:r>
    </w:p>
    <w:p w14:paraId="21FE0542" w14:textId="77777777" w:rsidR="00DB7944" w:rsidRDefault="00DB7944">
      <w:pPr>
        <w:pBdr>
          <w:bottom w:val="single" w:sz="6" w:space="4" w:color="8B1A1A"/>
        </w:pBdr>
        <w:spacing w:after="400"/>
      </w:pPr>
    </w:p>
    <w:p w14:paraId="10C39648" w14:textId="77777777" w:rsidR="00786854" w:rsidRDefault="00786854" w:rsidP="00786854">
      <w:pPr>
        <w:spacing w:before="60" w:after="60"/>
        <w:jc w:val="center"/>
      </w:pPr>
      <w:r>
        <w:rPr>
          <w:rFonts w:ascii="Arial" w:eastAsia="Arial" w:hAnsi="Arial" w:cs="Arial"/>
          <w:b/>
          <w:bCs/>
          <w:color w:val="888888"/>
          <w:sz w:val="22"/>
          <w:szCs w:val="22"/>
        </w:rPr>
        <w:t xml:space="preserve">Module Name &amp; Code:  </w:t>
      </w:r>
      <w:r>
        <w:rPr>
          <w:rFonts w:ascii="Arial" w:eastAsia="Arial" w:hAnsi="Arial" w:cs="Arial"/>
          <w:color w:val="1A1A1A"/>
          <w:sz w:val="22"/>
          <w:szCs w:val="22"/>
        </w:rPr>
        <w:t xml:space="preserve">Enterprise&amp; Entrepreneurship </w:t>
      </w:r>
    </w:p>
    <w:p w14:paraId="3A68F557" w14:textId="77777777" w:rsidR="00786854" w:rsidRDefault="00786854" w:rsidP="00786854">
      <w:pPr>
        <w:spacing w:before="60" w:after="60"/>
        <w:jc w:val="center"/>
      </w:pPr>
      <w:r>
        <w:rPr>
          <w:rFonts w:ascii="Arial" w:eastAsia="Arial" w:hAnsi="Arial" w:cs="Arial"/>
          <w:b/>
          <w:bCs/>
          <w:color w:val="888888"/>
          <w:sz w:val="22"/>
          <w:szCs w:val="22"/>
        </w:rPr>
        <w:t xml:space="preserve">Assignment Title:  </w:t>
      </w:r>
      <w:proofErr w:type="spellStart"/>
      <w:r>
        <w:rPr>
          <w:rFonts w:ascii="Arial" w:eastAsia="Arial" w:hAnsi="Arial" w:cs="Arial"/>
          <w:color w:val="1A1A1A"/>
          <w:sz w:val="22"/>
          <w:szCs w:val="22"/>
        </w:rPr>
        <w:t>HydroTrack</w:t>
      </w:r>
      <w:proofErr w:type="spellEnd"/>
      <w:r>
        <w:rPr>
          <w:rFonts w:ascii="Arial" w:eastAsia="Arial" w:hAnsi="Arial" w:cs="Arial"/>
          <w:color w:val="1A1A1A"/>
          <w:sz w:val="22"/>
          <w:szCs w:val="22"/>
        </w:rPr>
        <w:t xml:space="preserve"> Business Plan</w:t>
      </w:r>
    </w:p>
    <w:p w14:paraId="6798D262" w14:textId="77777777" w:rsidR="00786854" w:rsidRDefault="00786854" w:rsidP="00786854">
      <w:pPr>
        <w:spacing w:before="60" w:after="60"/>
        <w:jc w:val="center"/>
      </w:pPr>
      <w:r>
        <w:rPr>
          <w:rFonts w:ascii="Arial" w:eastAsia="Arial" w:hAnsi="Arial" w:cs="Arial"/>
          <w:b/>
          <w:bCs/>
          <w:color w:val="888888"/>
          <w:sz w:val="22"/>
          <w:szCs w:val="22"/>
        </w:rPr>
        <w:t xml:space="preserve">Lecturer's Name:  </w:t>
      </w:r>
      <w:r>
        <w:rPr>
          <w:rFonts w:ascii="Arial" w:eastAsia="Arial" w:hAnsi="Arial" w:cs="Arial"/>
          <w:color w:val="1A1A1A"/>
          <w:sz w:val="22"/>
          <w:szCs w:val="22"/>
        </w:rPr>
        <w:t>Thomas Adeyemi</w:t>
      </w:r>
    </w:p>
    <w:p w14:paraId="6CCBFA40" w14:textId="77777777" w:rsidR="00786854" w:rsidRDefault="00786854" w:rsidP="00786854">
      <w:pPr>
        <w:spacing w:before="60" w:after="60"/>
        <w:jc w:val="center"/>
        <w:rPr>
          <w:rFonts w:ascii="Arial" w:eastAsia="Arial" w:hAnsi="Arial" w:cs="Arial"/>
          <w:color w:val="1A1A1A"/>
          <w:sz w:val="22"/>
          <w:szCs w:val="22"/>
        </w:rPr>
      </w:pPr>
      <w:r>
        <w:rPr>
          <w:rFonts w:ascii="Arial" w:eastAsia="Arial" w:hAnsi="Arial" w:cs="Arial"/>
          <w:b/>
          <w:bCs/>
          <w:color w:val="888888"/>
          <w:sz w:val="22"/>
          <w:szCs w:val="22"/>
        </w:rPr>
        <w:t xml:space="preserve">Date:  </w:t>
      </w:r>
      <w:r>
        <w:rPr>
          <w:rFonts w:ascii="Arial" w:eastAsia="Arial" w:hAnsi="Arial" w:cs="Arial"/>
          <w:color w:val="1A1A1A"/>
          <w:sz w:val="22"/>
          <w:szCs w:val="22"/>
        </w:rPr>
        <w:t>25</w:t>
      </w:r>
      <w:r w:rsidRPr="00E044E5">
        <w:rPr>
          <w:rFonts w:ascii="Arial" w:eastAsia="Arial" w:hAnsi="Arial" w:cs="Arial"/>
          <w:color w:val="1A1A1A"/>
          <w:sz w:val="22"/>
          <w:szCs w:val="22"/>
          <w:vertAlign w:val="superscript"/>
        </w:rPr>
        <w:t>th</w:t>
      </w:r>
      <w:r>
        <w:rPr>
          <w:rFonts w:ascii="Arial" w:eastAsia="Arial" w:hAnsi="Arial" w:cs="Arial"/>
          <w:color w:val="1A1A1A"/>
          <w:sz w:val="22"/>
          <w:szCs w:val="22"/>
        </w:rPr>
        <w:t xml:space="preserve"> July 2026</w:t>
      </w:r>
    </w:p>
    <w:p w14:paraId="684C64BB" w14:textId="77777777" w:rsidR="00786854" w:rsidRDefault="00786854" w:rsidP="00786854">
      <w:pPr>
        <w:spacing w:before="60" w:after="60"/>
        <w:jc w:val="center"/>
      </w:pPr>
      <w:r>
        <w:rPr>
          <w:rFonts w:ascii="Arial" w:eastAsia="Arial" w:hAnsi="Arial" w:cs="Arial"/>
          <w:color w:val="1A1A1A"/>
          <w:sz w:val="22"/>
          <w:szCs w:val="22"/>
        </w:rPr>
        <w:t>Ramona Solomon 2513390</w:t>
      </w:r>
    </w:p>
    <w:p w14:paraId="05CC1E27" w14:textId="77777777" w:rsidR="00DB7944" w:rsidRDefault="00000000">
      <w:r>
        <w:br w:type="page"/>
      </w:r>
    </w:p>
    <w:p w14:paraId="02AD7F49" w14:textId="77777777" w:rsidR="00DB7944" w:rsidRDefault="00000000">
      <w:pPr>
        <w:pBdr>
          <w:bottom w:val="single" w:sz="8" w:space="4" w:color="8B1A1A"/>
        </w:pBdr>
        <w:spacing w:after="160"/>
      </w:pPr>
      <w:r>
        <w:rPr>
          <w:rFonts w:ascii="Arial" w:eastAsia="Arial" w:hAnsi="Arial" w:cs="Arial"/>
          <w:b/>
          <w:bCs/>
          <w:color w:val="1A1A1A"/>
          <w:sz w:val="32"/>
          <w:szCs w:val="32"/>
        </w:rPr>
        <w:lastRenderedPageBreak/>
        <w:t>Executive Summary</w:t>
      </w:r>
    </w:p>
    <w:p w14:paraId="54F8C113" w14:textId="77777777" w:rsidR="00DB7944" w:rsidRDefault="00000000">
      <w:pPr>
        <w:spacing w:after="140"/>
        <w:jc w:val="both"/>
      </w:pP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is a mobile app created to help office workers keep on top of their daily water intake and reach personalised hydration goals, using smart recommendations driven by artificial intelligence. It tackles a health issue that is common in modern workplaces but rarely taken seriously: most desk-based professionals go through their working day without drinking nearly enough water, which affects their energy, focus, and overall wellbeing (NHS England, 2023).</w:t>
      </w:r>
    </w:p>
    <w:p w14:paraId="6613E087" w14:textId="77777777" w:rsidR="00DB7944" w:rsidRDefault="00000000">
      <w:pPr>
        <w:spacing w:after="140"/>
        <w:jc w:val="both"/>
      </w:pPr>
      <w:r>
        <w:rPr>
          <w:rFonts w:ascii="Arial" w:eastAsia="Arial" w:hAnsi="Arial" w:cs="Arial"/>
          <w:color w:val="1A1A1A"/>
          <w:sz w:val="21"/>
          <w:szCs w:val="21"/>
        </w:rPr>
        <w:t xml:space="preserve">The business will be set up as a private limited company, led by a Chief Executive Officer and backed by dedicated teams covering technology, product development, and marketing.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also has a genuine sustainability commitment built into the model. By encouraging users to switch to reusable bottles, the app helps reduce single-use plastic waste, which is something we feel strongly about.</w:t>
      </w:r>
    </w:p>
    <w:p w14:paraId="239977BB" w14:textId="77777777" w:rsidR="00DB7944" w:rsidRDefault="00000000">
      <w:pPr>
        <w:spacing w:after="140"/>
        <w:jc w:val="both"/>
      </w:pPr>
      <w:r>
        <w:rPr>
          <w:rFonts w:ascii="Arial" w:eastAsia="Arial" w:hAnsi="Arial" w:cs="Arial"/>
          <w:color w:val="1A1A1A"/>
          <w:sz w:val="21"/>
          <w:szCs w:val="21"/>
        </w:rPr>
        <w:t>Our target customers are office workers between the ages of 22 and 40. It is a large group that has largely been overlooked by existing health apps, and there is a clear appetite for workplace wellness tools in this space (Mintel, 2024). We plan to reach them through social media, corporate wellness partnerships, and targeted digital advertising, operating on a freemium model where a premium subscription gives users access to the full AI coaching features.</w:t>
      </w:r>
    </w:p>
    <w:p w14:paraId="51930EDC" w14:textId="77777777" w:rsidR="00DB7944" w:rsidRDefault="00000000">
      <w:pPr>
        <w:spacing w:after="140"/>
        <w:jc w:val="both"/>
      </w:pPr>
      <w:r>
        <w:rPr>
          <w:rFonts w:ascii="Arial" w:eastAsia="Arial" w:hAnsi="Arial" w:cs="Arial"/>
          <w:color w:val="1A1A1A"/>
          <w:sz w:val="21"/>
          <w:szCs w:val="21"/>
        </w:rPr>
        <w:t xml:space="preserve">We are looking for an initial investment of £35,000 to cover app development, marketing, and the first month of operations. As workplace health becomes more of a priority for both individuals and employers, we believe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is well placed to grow quickly in the digital wellness market.</w:t>
      </w:r>
    </w:p>
    <w:p w14:paraId="11ADE42B" w14:textId="77777777" w:rsidR="00DB7944" w:rsidRDefault="00000000">
      <w:r>
        <w:br w:type="page"/>
      </w:r>
    </w:p>
    <w:p w14:paraId="5716FBB8" w14:textId="77777777" w:rsidR="00DB7944" w:rsidRDefault="00000000">
      <w:pPr>
        <w:pBdr>
          <w:bottom w:val="single" w:sz="8" w:space="4" w:color="8B1A1A"/>
        </w:pBdr>
        <w:spacing w:after="160"/>
      </w:pPr>
      <w:r>
        <w:rPr>
          <w:rFonts w:ascii="Arial" w:eastAsia="Arial" w:hAnsi="Arial" w:cs="Arial"/>
          <w:b/>
          <w:bCs/>
          <w:color w:val="1A1A1A"/>
          <w:sz w:val="32"/>
          <w:szCs w:val="32"/>
        </w:rPr>
        <w:lastRenderedPageBreak/>
        <w:t>Table of Contents</w:t>
      </w:r>
    </w:p>
    <w:p w14:paraId="27C3A13B" w14:textId="77777777" w:rsidR="00DB7944" w:rsidRDefault="00000000">
      <w:pPr>
        <w:tabs>
          <w:tab w:val="right" w:pos="8640"/>
        </w:tabs>
        <w:spacing w:before="60" w:after="60"/>
      </w:pPr>
      <w:r>
        <w:rPr>
          <w:rFonts w:ascii="Arial" w:eastAsia="Arial" w:hAnsi="Arial" w:cs="Arial"/>
          <w:color w:val="1A1A1A"/>
          <w:sz w:val="21"/>
          <w:szCs w:val="21"/>
        </w:rPr>
        <w:t>1.  Overview of the Business Idea</w:t>
      </w:r>
      <w:r>
        <w:rPr>
          <w:rFonts w:ascii="Arial" w:eastAsia="Arial" w:hAnsi="Arial" w:cs="Arial"/>
          <w:color w:val="888888"/>
          <w:sz w:val="21"/>
          <w:szCs w:val="21"/>
        </w:rPr>
        <w:tab/>
        <w:t>4</w:t>
      </w:r>
    </w:p>
    <w:p w14:paraId="170D10AE" w14:textId="77777777" w:rsidR="00DB7944" w:rsidRDefault="00000000">
      <w:pPr>
        <w:tabs>
          <w:tab w:val="right" w:pos="8640"/>
        </w:tabs>
        <w:spacing w:before="60" w:after="60"/>
      </w:pPr>
      <w:r>
        <w:rPr>
          <w:rFonts w:ascii="Arial" w:eastAsia="Arial" w:hAnsi="Arial" w:cs="Arial"/>
          <w:color w:val="1A1A1A"/>
          <w:sz w:val="21"/>
          <w:szCs w:val="21"/>
        </w:rPr>
        <w:t>2.  Market Research</w:t>
      </w:r>
      <w:r>
        <w:rPr>
          <w:rFonts w:ascii="Arial" w:eastAsia="Arial" w:hAnsi="Arial" w:cs="Arial"/>
          <w:color w:val="888888"/>
          <w:sz w:val="21"/>
          <w:szCs w:val="21"/>
        </w:rPr>
        <w:tab/>
        <w:t>5</w:t>
      </w:r>
    </w:p>
    <w:p w14:paraId="6B45982F" w14:textId="77777777" w:rsidR="00DB7944" w:rsidRDefault="00000000">
      <w:pPr>
        <w:tabs>
          <w:tab w:val="right" w:pos="8640"/>
        </w:tabs>
        <w:spacing w:before="60" w:after="60"/>
      </w:pPr>
      <w:r>
        <w:rPr>
          <w:rFonts w:ascii="Arial" w:eastAsia="Arial" w:hAnsi="Arial" w:cs="Arial"/>
          <w:color w:val="1A1A1A"/>
          <w:sz w:val="21"/>
          <w:szCs w:val="21"/>
        </w:rPr>
        <w:t>3.  Marketing Communications</w:t>
      </w:r>
      <w:r>
        <w:rPr>
          <w:rFonts w:ascii="Arial" w:eastAsia="Arial" w:hAnsi="Arial" w:cs="Arial"/>
          <w:color w:val="888888"/>
          <w:sz w:val="21"/>
          <w:szCs w:val="21"/>
        </w:rPr>
        <w:tab/>
        <w:t>6</w:t>
      </w:r>
    </w:p>
    <w:p w14:paraId="67EC2D05" w14:textId="77777777" w:rsidR="00DB7944" w:rsidRDefault="00000000">
      <w:pPr>
        <w:tabs>
          <w:tab w:val="right" w:pos="8640"/>
        </w:tabs>
        <w:spacing w:before="60" w:after="60"/>
      </w:pPr>
      <w:r>
        <w:rPr>
          <w:rFonts w:ascii="Arial" w:eastAsia="Arial" w:hAnsi="Arial" w:cs="Arial"/>
          <w:color w:val="1A1A1A"/>
          <w:sz w:val="21"/>
          <w:szCs w:val="21"/>
        </w:rPr>
        <w:t>4.  Financials</w:t>
      </w:r>
      <w:r>
        <w:rPr>
          <w:rFonts w:ascii="Arial" w:eastAsia="Arial" w:hAnsi="Arial" w:cs="Arial"/>
          <w:color w:val="888888"/>
          <w:sz w:val="21"/>
          <w:szCs w:val="21"/>
        </w:rPr>
        <w:tab/>
        <w:t>7</w:t>
      </w:r>
    </w:p>
    <w:p w14:paraId="6A881306" w14:textId="77777777" w:rsidR="00DB7944" w:rsidRDefault="00000000">
      <w:pPr>
        <w:tabs>
          <w:tab w:val="right" w:pos="8640"/>
        </w:tabs>
        <w:spacing w:before="60" w:after="60"/>
      </w:pPr>
      <w:r>
        <w:rPr>
          <w:rFonts w:ascii="Arial" w:eastAsia="Arial" w:hAnsi="Arial" w:cs="Arial"/>
          <w:color w:val="1A1A1A"/>
          <w:sz w:val="21"/>
          <w:szCs w:val="21"/>
        </w:rPr>
        <w:t>5.  Additional Cost Analysis</w:t>
      </w:r>
      <w:r>
        <w:rPr>
          <w:rFonts w:ascii="Arial" w:eastAsia="Arial" w:hAnsi="Arial" w:cs="Arial"/>
          <w:color w:val="888888"/>
          <w:sz w:val="21"/>
          <w:szCs w:val="21"/>
        </w:rPr>
        <w:tab/>
        <w:t>9</w:t>
      </w:r>
    </w:p>
    <w:p w14:paraId="014EB0D7" w14:textId="77777777" w:rsidR="00DB7944" w:rsidRDefault="00000000">
      <w:pPr>
        <w:tabs>
          <w:tab w:val="right" w:pos="8640"/>
        </w:tabs>
        <w:spacing w:before="60" w:after="60"/>
      </w:pPr>
      <w:r>
        <w:rPr>
          <w:rFonts w:ascii="Arial" w:eastAsia="Arial" w:hAnsi="Arial" w:cs="Arial"/>
          <w:color w:val="1A1A1A"/>
          <w:sz w:val="21"/>
          <w:szCs w:val="21"/>
        </w:rPr>
        <w:t>6.  Reference List</w:t>
      </w:r>
      <w:r>
        <w:rPr>
          <w:rFonts w:ascii="Arial" w:eastAsia="Arial" w:hAnsi="Arial" w:cs="Arial"/>
          <w:color w:val="888888"/>
          <w:sz w:val="21"/>
          <w:szCs w:val="21"/>
        </w:rPr>
        <w:tab/>
        <w:t>11</w:t>
      </w:r>
    </w:p>
    <w:p w14:paraId="42E2CB8C" w14:textId="77777777" w:rsidR="00DB7944" w:rsidRDefault="00000000">
      <w:r>
        <w:br w:type="page"/>
      </w:r>
    </w:p>
    <w:p w14:paraId="11A7907B" w14:textId="77777777" w:rsidR="00DB7944" w:rsidRDefault="00000000">
      <w:pPr>
        <w:pBdr>
          <w:bottom w:val="single" w:sz="8" w:space="4" w:color="8B1A1A"/>
        </w:pBdr>
        <w:spacing w:before="320" w:after="100"/>
      </w:pPr>
      <w:r>
        <w:rPr>
          <w:rFonts w:ascii="Arial" w:eastAsia="Arial" w:hAnsi="Arial" w:cs="Arial"/>
          <w:b/>
          <w:bCs/>
          <w:color w:val="1A1A1A"/>
          <w:sz w:val="28"/>
          <w:szCs w:val="28"/>
        </w:rPr>
        <w:lastRenderedPageBreak/>
        <w:t>1. Overview of the Business Idea</w:t>
      </w:r>
    </w:p>
    <w:p w14:paraId="645E7CB9" w14:textId="77777777" w:rsidR="00DB7944" w:rsidRDefault="00000000">
      <w:pPr>
        <w:spacing w:before="200" w:after="60"/>
      </w:pPr>
      <w:r>
        <w:rPr>
          <w:rFonts w:ascii="Arial" w:eastAsia="Arial" w:hAnsi="Arial" w:cs="Arial"/>
          <w:b/>
          <w:bCs/>
          <w:color w:val="8B1A1A"/>
          <w:sz w:val="22"/>
          <w:szCs w:val="22"/>
        </w:rPr>
        <w:t>Product and Service</w:t>
      </w:r>
    </w:p>
    <w:p w14:paraId="17E3AE56" w14:textId="77777777" w:rsidR="00DB7944" w:rsidRDefault="00000000">
      <w:pPr>
        <w:spacing w:after="140"/>
        <w:jc w:val="both"/>
      </w:pP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is a mobile app for iOS and Android that helps office workers monitor how much water they drink each day and build better hydration habits over time. Users set their own daily goals, log their water intake as they go, and get reminders sent to them at the right moments throughout the day. The app learns from each user's patterns and adjusts its suggestions based on things like their body, their schedule, and even the weather. Those who upgrade to premium get access to more detailed insights, wearable device integration, and a coaching experience that genuinely adapts to how they live and work.</w:t>
      </w:r>
    </w:p>
    <w:p w14:paraId="14A3C6A7" w14:textId="77777777" w:rsidR="00DB7944" w:rsidRDefault="00000000">
      <w:pPr>
        <w:spacing w:after="140"/>
        <w:jc w:val="both"/>
      </w:pPr>
      <w:r>
        <w:rPr>
          <w:rFonts w:ascii="Arial" w:eastAsia="Arial" w:hAnsi="Arial" w:cs="Arial"/>
          <w:color w:val="1A1A1A"/>
          <w:sz w:val="21"/>
          <w:szCs w:val="21"/>
        </w:rPr>
        <w:t xml:space="preserve">Sustainability sits at the heart of what we do. For every premium subscription sold,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donates to a clean water charity. We also actively encourage users to carry a reusable bottle and track how many single-use plastics they have avoided, which gives the environmental commitment a personal and visible impact.</w:t>
      </w:r>
    </w:p>
    <w:p w14:paraId="6A08AAFD" w14:textId="77777777" w:rsidR="00DB7944" w:rsidRDefault="00000000">
      <w:pPr>
        <w:spacing w:before="200" w:after="60"/>
      </w:pPr>
      <w:r>
        <w:rPr>
          <w:rFonts w:ascii="Arial" w:eastAsia="Arial" w:hAnsi="Arial" w:cs="Arial"/>
          <w:b/>
          <w:bCs/>
          <w:color w:val="8B1A1A"/>
          <w:sz w:val="22"/>
          <w:szCs w:val="22"/>
        </w:rPr>
        <w:t>Management Structure</w:t>
      </w:r>
    </w:p>
    <w:p w14:paraId="6994A032" w14:textId="77777777" w:rsidR="00DB7944" w:rsidRDefault="00000000">
      <w:pPr>
        <w:spacing w:after="140"/>
        <w:jc w:val="both"/>
      </w:pP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runs on a flat structure that keeps things moving quickly and keeps communication clear. The CEO sits at the top and takes responsibility for the overall direction of the business. Below the CEO are three department heads: the Chief Technology Officer, who looks after the app itself and the AI systems; the Chief Product Officer, who focuses on the user experience and what features get built; and the Chief Marketing Officer, who leads on growth, brand, and customer engagement. Each of these leaders has a small, focused team supporting them.</w:t>
      </w:r>
    </w:p>
    <w:p w14:paraId="05D29AC6" w14:textId="77777777" w:rsidR="00DB7944" w:rsidRDefault="00000000">
      <w:pPr>
        <w:spacing w:before="200" w:after="60"/>
      </w:pPr>
      <w:r>
        <w:rPr>
          <w:rFonts w:ascii="Arial" w:eastAsia="Arial" w:hAnsi="Arial" w:cs="Arial"/>
          <w:b/>
          <w:bCs/>
          <w:color w:val="8B1A1A"/>
          <w:sz w:val="22"/>
          <w:szCs w:val="22"/>
        </w:rPr>
        <w:t>Legal Format</w:t>
      </w:r>
    </w:p>
    <w:p w14:paraId="7B885406" w14:textId="77777777" w:rsidR="00DB7944" w:rsidRDefault="00000000">
      <w:pPr>
        <w:spacing w:after="140"/>
        <w:jc w:val="both"/>
      </w:pP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will be registered as a Private Limited Company in the United Kingdom. This gives the founders and any shareholders protection against personal liability, which is important as the business grows and takes on investment. Because the app collects personal health data from users, we will also make sure we are fully compliant with UK GDPR from day one (Information Commissioner’s Office, 2023).</w:t>
      </w:r>
    </w:p>
    <w:p w14:paraId="380C6FED" w14:textId="77777777" w:rsidR="00DB7944" w:rsidRDefault="00000000">
      <w:r>
        <w:br w:type="page"/>
      </w:r>
    </w:p>
    <w:p w14:paraId="502EB9C7" w14:textId="77777777" w:rsidR="00DB7944" w:rsidRDefault="00000000">
      <w:pPr>
        <w:pBdr>
          <w:bottom w:val="single" w:sz="8" w:space="4" w:color="8B1A1A"/>
        </w:pBdr>
        <w:spacing w:before="320" w:after="100"/>
      </w:pPr>
      <w:r>
        <w:rPr>
          <w:rFonts w:ascii="Arial" w:eastAsia="Arial" w:hAnsi="Arial" w:cs="Arial"/>
          <w:b/>
          <w:bCs/>
          <w:color w:val="1A1A1A"/>
          <w:sz w:val="28"/>
          <w:szCs w:val="28"/>
        </w:rPr>
        <w:lastRenderedPageBreak/>
        <w:t>2. Market Research</w:t>
      </w:r>
    </w:p>
    <w:p w14:paraId="2B99E99A" w14:textId="77777777" w:rsidR="00DB7944" w:rsidRDefault="00000000">
      <w:pPr>
        <w:spacing w:before="200" w:after="60"/>
      </w:pPr>
      <w:r>
        <w:rPr>
          <w:rFonts w:ascii="Arial" w:eastAsia="Arial" w:hAnsi="Arial" w:cs="Arial"/>
          <w:b/>
          <w:bCs/>
          <w:color w:val="8B1A1A"/>
          <w:sz w:val="22"/>
          <w:szCs w:val="22"/>
        </w:rPr>
        <w:t>PESTEL Analysis</w:t>
      </w:r>
    </w:p>
    <w:p w14:paraId="4AA37869" w14:textId="77777777" w:rsidR="00DB7944" w:rsidRDefault="00DB7944">
      <w:pPr>
        <w:spacing w:before="40" w:after="80"/>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7040"/>
      </w:tblGrid>
      <w:tr w:rsidR="00DB7944" w14:paraId="74C8DA39"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7C4F2836" w14:textId="77777777" w:rsidR="00DB7944" w:rsidRDefault="00000000">
            <w:pPr>
              <w:spacing w:before="60" w:after="60"/>
              <w:jc w:val="center"/>
            </w:pPr>
            <w:r>
              <w:rPr>
                <w:rFonts w:ascii="Arial" w:eastAsia="Arial" w:hAnsi="Arial" w:cs="Arial"/>
                <w:b/>
                <w:bCs/>
                <w:color w:val="FFFFFF"/>
              </w:rPr>
              <w:t>Factor</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03C6982E" w14:textId="77777777" w:rsidR="00DB7944" w:rsidRDefault="00000000">
            <w:pPr>
              <w:spacing w:before="60" w:after="60"/>
            </w:pPr>
            <w:r>
              <w:rPr>
                <w:rFonts w:ascii="Arial" w:eastAsia="Arial" w:hAnsi="Arial" w:cs="Arial"/>
                <w:color w:val="1A1A1A"/>
              </w:rPr>
              <w:t>Analysis</w:t>
            </w:r>
          </w:p>
        </w:tc>
      </w:tr>
      <w:tr w:rsidR="00DB7944" w14:paraId="1240C7B6"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868C1C7" w14:textId="77777777" w:rsidR="00DB7944" w:rsidRDefault="00000000">
            <w:pPr>
              <w:spacing w:before="60" w:after="60"/>
              <w:jc w:val="center"/>
            </w:pPr>
            <w:r>
              <w:rPr>
                <w:rFonts w:ascii="Arial" w:eastAsia="Arial" w:hAnsi="Arial" w:cs="Arial"/>
                <w:b/>
                <w:bCs/>
                <w:color w:val="8B1A1A"/>
              </w:rPr>
              <w:t>Political</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45DEDFE9" w14:textId="77777777" w:rsidR="00DB7944" w:rsidRDefault="00000000">
            <w:pPr>
              <w:spacing w:before="60" w:after="60"/>
            </w:pPr>
            <w:r>
              <w:rPr>
                <w:rFonts w:ascii="Arial" w:eastAsia="Arial" w:hAnsi="Arial" w:cs="Arial"/>
                <w:color w:val="1A1A1A"/>
              </w:rPr>
              <w:t xml:space="preserve">The UK government has been putting more focus on health and wellbeing at work, which creates a supportive climate for health technology products like </w:t>
            </w:r>
            <w:proofErr w:type="spellStart"/>
            <w:r>
              <w:rPr>
                <w:rFonts w:ascii="Arial" w:eastAsia="Arial" w:hAnsi="Arial" w:cs="Arial"/>
                <w:color w:val="1A1A1A"/>
              </w:rPr>
              <w:t>HydroTrack</w:t>
            </w:r>
            <w:proofErr w:type="spellEnd"/>
            <w:r>
              <w:rPr>
                <w:rFonts w:ascii="Arial" w:eastAsia="Arial" w:hAnsi="Arial" w:cs="Arial"/>
                <w:color w:val="1A1A1A"/>
              </w:rPr>
              <w:t xml:space="preserve"> (Mintel, 2024).</w:t>
            </w:r>
          </w:p>
        </w:tc>
      </w:tr>
      <w:tr w:rsidR="00DB7944" w14:paraId="1262F1A2"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A3A5154" w14:textId="77777777" w:rsidR="00DB7944" w:rsidRDefault="00000000">
            <w:pPr>
              <w:spacing w:before="60" w:after="60"/>
              <w:jc w:val="center"/>
            </w:pPr>
            <w:r>
              <w:rPr>
                <w:rFonts w:ascii="Arial" w:eastAsia="Arial" w:hAnsi="Arial" w:cs="Arial"/>
                <w:b/>
                <w:bCs/>
                <w:color w:val="8B1A1A"/>
              </w:rPr>
              <w:t>Economic</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0A4EF6E9" w14:textId="77777777" w:rsidR="00DB7944" w:rsidRDefault="00000000">
            <w:pPr>
              <w:spacing w:before="60" w:after="60"/>
            </w:pPr>
            <w:r>
              <w:rPr>
                <w:rFonts w:ascii="Arial" w:eastAsia="Arial" w:hAnsi="Arial" w:cs="Arial"/>
                <w:color w:val="1A1A1A"/>
              </w:rPr>
              <w:t>Working professionals have more disposable income to spend on personal health tools. Our freemium model also means there is no financial barrier for someone who just wants to try the app.</w:t>
            </w:r>
          </w:p>
        </w:tc>
      </w:tr>
      <w:tr w:rsidR="00DB7944" w14:paraId="7AE583E4"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8DC9509" w14:textId="77777777" w:rsidR="00DB7944" w:rsidRDefault="00000000">
            <w:pPr>
              <w:spacing w:before="60" w:after="60"/>
              <w:jc w:val="center"/>
            </w:pPr>
            <w:r>
              <w:rPr>
                <w:rFonts w:ascii="Arial" w:eastAsia="Arial" w:hAnsi="Arial" w:cs="Arial"/>
                <w:b/>
                <w:bCs/>
                <w:color w:val="8B1A1A"/>
              </w:rPr>
              <w:t>Social</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414E7B85" w14:textId="77777777" w:rsidR="00DB7944" w:rsidRDefault="00000000">
            <w:pPr>
              <w:spacing w:before="60" w:after="60"/>
            </w:pPr>
            <w:r>
              <w:rPr>
                <w:rFonts w:ascii="Arial" w:eastAsia="Arial" w:hAnsi="Arial" w:cs="Arial"/>
                <w:color w:val="1A1A1A"/>
              </w:rPr>
              <w:t xml:space="preserve">There is a clear and growing interest in health and wellness among younger working people, particularly those in office roles. This is exactly the audience </w:t>
            </w:r>
            <w:proofErr w:type="spellStart"/>
            <w:r>
              <w:rPr>
                <w:rFonts w:ascii="Arial" w:eastAsia="Arial" w:hAnsi="Arial" w:cs="Arial"/>
                <w:color w:val="1A1A1A"/>
              </w:rPr>
              <w:t>HydroTrack</w:t>
            </w:r>
            <w:proofErr w:type="spellEnd"/>
            <w:r>
              <w:rPr>
                <w:rFonts w:ascii="Arial" w:eastAsia="Arial" w:hAnsi="Arial" w:cs="Arial"/>
                <w:color w:val="1A1A1A"/>
              </w:rPr>
              <w:t xml:space="preserve"> is built for.</w:t>
            </w:r>
          </w:p>
        </w:tc>
      </w:tr>
      <w:tr w:rsidR="00DB7944" w14:paraId="486511DA"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201B538" w14:textId="77777777" w:rsidR="00DB7944" w:rsidRDefault="00000000">
            <w:pPr>
              <w:spacing w:before="60" w:after="60"/>
              <w:jc w:val="center"/>
            </w:pPr>
            <w:r>
              <w:rPr>
                <w:rFonts w:ascii="Arial" w:eastAsia="Arial" w:hAnsi="Arial" w:cs="Arial"/>
                <w:b/>
                <w:bCs/>
                <w:color w:val="8B1A1A"/>
              </w:rPr>
              <w:t>Technological</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2691F4B2" w14:textId="77777777" w:rsidR="00DB7944" w:rsidRDefault="00000000">
            <w:pPr>
              <w:spacing w:before="60" w:after="60"/>
            </w:pPr>
            <w:r>
              <w:rPr>
                <w:rFonts w:ascii="Arial" w:eastAsia="Arial" w:hAnsi="Arial" w:cs="Arial"/>
                <w:color w:val="1A1A1A"/>
              </w:rPr>
              <w:t>Smartphones are now part of everyday life, and wearable devices are becoming more common. Advances in AI mean we can deliver genuinely personalised coaching in a way that was not possible a few years ago.</w:t>
            </w:r>
          </w:p>
        </w:tc>
      </w:tr>
      <w:tr w:rsidR="00DB7944" w14:paraId="209BC569"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86AB315" w14:textId="77777777" w:rsidR="00DB7944" w:rsidRDefault="00000000">
            <w:pPr>
              <w:spacing w:before="60" w:after="60"/>
              <w:jc w:val="center"/>
            </w:pPr>
            <w:r>
              <w:rPr>
                <w:rFonts w:ascii="Arial" w:eastAsia="Arial" w:hAnsi="Arial" w:cs="Arial"/>
                <w:b/>
                <w:bCs/>
                <w:color w:val="8B1A1A"/>
              </w:rPr>
              <w:t>Environmental</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60651321" w14:textId="77777777" w:rsidR="00DB7944" w:rsidRDefault="00000000">
            <w:pPr>
              <w:spacing w:before="60" w:after="60"/>
            </w:pPr>
            <w:r>
              <w:rPr>
                <w:rFonts w:ascii="Arial" w:eastAsia="Arial" w:hAnsi="Arial" w:cs="Arial"/>
                <w:color w:val="1A1A1A"/>
              </w:rPr>
              <w:t xml:space="preserve">People are increasingly aware of plastic waste and want to make more sustainable choices. Our message around reusable bottles </w:t>
            </w:r>
            <w:proofErr w:type="gramStart"/>
            <w:r>
              <w:rPr>
                <w:rFonts w:ascii="Arial" w:eastAsia="Arial" w:hAnsi="Arial" w:cs="Arial"/>
                <w:color w:val="1A1A1A"/>
              </w:rPr>
              <w:t>fits</w:t>
            </w:r>
            <w:proofErr w:type="gramEnd"/>
            <w:r>
              <w:rPr>
                <w:rFonts w:ascii="Arial" w:eastAsia="Arial" w:hAnsi="Arial" w:cs="Arial"/>
                <w:color w:val="1A1A1A"/>
              </w:rPr>
              <w:t xml:space="preserve"> naturally into that shift in attitude.</w:t>
            </w:r>
          </w:p>
        </w:tc>
      </w:tr>
      <w:tr w:rsidR="00DB7944" w14:paraId="23970C07"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2F1209E" w14:textId="77777777" w:rsidR="00DB7944" w:rsidRDefault="00000000">
            <w:pPr>
              <w:spacing w:before="60" w:after="60"/>
              <w:jc w:val="center"/>
            </w:pPr>
            <w:r>
              <w:rPr>
                <w:rFonts w:ascii="Arial" w:eastAsia="Arial" w:hAnsi="Arial" w:cs="Arial"/>
                <w:b/>
                <w:bCs/>
                <w:color w:val="8B1A1A"/>
              </w:rPr>
              <w:t>Legal</w:t>
            </w:r>
          </w:p>
        </w:tc>
        <w:tc>
          <w:tcPr>
            <w:tcW w:w="7040" w:type="dxa"/>
            <w:tcBorders>
              <w:top w:val="single" w:sz="6" w:space="0" w:color="CCCCCC"/>
              <w:left w:val="single" w:sz="6" w:space="0" w:color="CCCCCC"/>
              <w:bottom w:val="single" w:sz="6" w:space="0" w:color="CCCCCC"/>
              <w:right w:val="single" w:sz="6" w:space="0" w:color="CCCCCC"/>
            </w:tcBorders>
            <w:shd w:val="clear" w:color="auto" w:fill="FFFFFF"/>
          </w:tcPr>
          <w:p w14:paraId="477D0E36" w14:textId="77777777" w:rsidR="00DB7944" w:rsidRDefault="00000000">
            <w:pPr>
              <w:spacing w:before="60" w:after="60"/>
            </w:pPr>
            <w:r>
              <w:rPr>
                <w:rFonts w:ascii="Arial" w:eastAsia="Arial" w:hAnsi="Arial" w:cs="Arial"/>
                <w:color w:val="1A1A1A"/>
              </w:rPr>
              <w:t xml:space="preserve">We will need to comply with UK GDPR because we handle personal health data. We also need to meet the requirements of both the Apple App Store and Google Play </w:t>
            </w:r>
            <w:proofErr w:type="gramStart"/>
            <w:r>
              <w:rPr>
                <w:rFonts w:ascii="Arial" w:eastAsia="Arial" w:hAnsi="Arial" w:cs="Arial"/>
                <w:color w:val="1A1A1A"/>
              </w:rPr>
              <w:t>in order to</w:t>
            </w:r>
            <w:proofErr w:type="gramEnd"/>
            <w:r>
              <w:rPr>
                <w:rFonts w:ascii="Arial" w:eastAsia="Arial" w:hAnsi="Arial" w:cs="Arial"/>
                <w:color w:val="1A1A1A"/>
              </w:rPr>
              <w:t xml:space="preserve"> distribute the app.</w:t>
            </w:r>
          </w:p>
        </w:tc>
      </w:tr>
    </w:tbl>
    <w:p w14:paraId="74B53D49" w14:textId="77777777" w:rsidR="00DB7944" w:rsidRDefault="00000000">
      <w:pPr>
        <w:spacing w:before="200" w:after="60"/>
      </w:pPr>
      <w:r>
        <w:rPr>
          <w:rFonts w:ascii="Arial" w:eastAsia="Arial" w:hAnsi="Arial" w:cs="Arial"/>
          <w:b/>
          <w:bCs/>
          <w:color w:val="8B1A1A"/>
          <w:sz w:val="22"/>
          <w:szCs w:val="22"/>
        </w:rPr>
        <w:t>Competition</w:t>
      </w:r>
    </w:p>
    <w:p w14:paraId="67FD0411" w14:textId="77777777" w:rsidR="00DB7944" w:rsidRDefault="00000000">
      <w:pPr>
        <w:spacing w:after="140"/>
        <w:jc w:val="both"/>
      </w:pPr>
      <w:r>
        <w:rPr>
          <w:rFonts w:ascii="Arial" w:eastAsia="Arial" w:hAnsi="Arial" w:cs="Arial"/>
          <w:color w:val="1A1A1A"/>
          <w:sz w:val="21"/>
          <w:szCs w:val="21"/>
        </w:rPr>
        <w:t xml:space="preserve">The main apps in this space are </w:t>
      </w:r>
      <w:proofErr w:type="spellStart"/>
      <w:r>
        <w:rPr>
          <w:rFonts w:ascii="Arial" w:eastAsia="Arial" w:hAnsi="Arial" w:cs="Arial"/>
          <w:color w:val="1A1A1A"/>
          <w:sz w:val="21"/>
          <w:szCs w:val="21"/>
        </w:rPr>
        <w:t>WaterMinder</w:t>
      </w:r>
      <w:proofErr w:type="spellEnd"/>
      <w:r>
        <w:rPr>
          <w:rFonts w:ascii="Arial" w:eastAsia="Arial" w:hAnsi="Arial" w:cs="Arial"/>
          <w:color w:val="1A1A1A"/>
          <w:sz w:val="21"/>
          <w:szCs w:val="21"/>
        </w:rPr>
        <w:t xml:space="preserve">, Hydro Coach, and Daily Water Tracker. They all offer the basics: water logging and reminders (Statista, 2024). What none of them do is use AI to tailor recommendations to the individual, target office workers specifically, or build any kind of sustainability commitment into their model.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does all three, which gives us a clear and meaningful edge in the market (Porter, 2008).</w:t>
      </w:r>
    </w:p>
    <w:p w14:paraId="7091E567" w14:textId="77777777" w:rsidR="00DB7944" w:rsidRDefault="00000000">
      <w:r>
        <w:br w:type="page"/>
      </w:r>
    </w:p>
    <w:p w14:paraId="281A8978" w14:textId="77777777" w:rsidR="00DB7944" w:rsidRDefault="00000000">
      <w:pPr>
        <w:pBdr>
          <w:bottom w:val="single" w:sz="8" w:space="4" w:color="8B1A1A"/>
        </w:pBdr>
        <w:spacing w:before="320" w:after="100"/>
      </w:pPr>
      <w:r>
        <w:rPr>
          <w:rFonts w:ascii="Arial" w:eastAsia="Arial" w:hAnsi="Arial" w:cs="Arial"/>
          <w:b/>
          <w:bCs/>
          <w:color w:val="1A1A1A"/>
          <w:sz w:val="28"/>
          <w:szCs w:val="28"/>
        </w:rPr>
        <w:lastRenderedPageBreak/>
        <w:t>3. Marketing Communications</w:t>
      </w:r>
    </w:p>
    <w:p w14:paraId="1D188D8C" w14:textId="77777777" w:rsidR="00DB7944" w:rsidRDefault="00000000">
      <w:pPr>
        <w:spacing w:before="200" w:after="60"/>
      </w:pPr>
      <w:r>
        <w:rPr>
          <w:rFonts w:ascii="Arial" w:eastAsia="Arial" w:hAnsi="Arial" w:cs="Arial"/>
          <w:b/>
          <w:bCs/>
          <w:color w:val="8B1A1A"/>
          <w:sz w:val="22"/>
          <w:szCs w:val="22"/>
        </w:rPr>
        <w:t>Market Segmentation</w:t>
      </w:r>
    </w:p>
    <w:p w14:paraId="51FAFC3D" w14:textId="77777777" w:rsidR="00DB7944" w:rsidRDefault="00000000">
      <w:pPr>
        <w:spacing w:after="140"/>
        <w:jc w:val="both"/>
      </w:pPr>
      <w:r>
        <w:rPr>
          <w:rFonts w:ascii="Arial" w:eastAsia="Arial" w:hAnsi="Arial" w:cs="Arial"/>
          <w:color w:val="1A1A1A"/>
          <w:sz w:val="21"/>
          <w:szCs w:val="21"/>
        </w:rPr>
        <w:t>Following established market segmentation principles (Kotler and Keller, 2016), we are targeting working adults between the ages of 22 and 45 who are employed in office-based roles. This group tends to be health-conscious, comfortable with technology, and earning a moderate to good income. They care about their wellbeing and their environmental footprint, but they are also busy, which means they need a solution that is easy to use and does not add friction to their day.</w:t>
      </w:r>
    </w:p>
    <w:p w14:paraId="24AB9BD6" w14:textId="77777777" w:rsidR="00DB7944" w:rsidRDefault="00000000">
      <w:pPr>
        <w:spacing w:before="200" w:after="60"/>
      </w:pPr>
      <w:r>
        <w:rPr>
          <w:rFonts w:ascii="Arial" w:eastAsia="Arial" w:hAnsi="Arial" w:cs="Arial"/>
          <w:b/>
          <w:bCs/>
          <w:color w:val="8B1A1A"/>
          <w:sz w:val="22"/>
          <w:szCs w:val="22"/>
        </w:rPr>
        <w:t>Targeting</w:t>
      </w:r>
    </w:p>
    <w:p w14:paraId="668614E4" w14:textId="77777777" w:rsidR="00DB7944" w:rsidRDefault="00000000">
      <w:pPr>
        <w:spacing w:after="140"/>
        <w:jc w:val="both"/>
      </w:pPr>
      <w:r>
        <w:rPr>
          <w:rFonts w:ascii="Arial" w:eastAsia="Arial" w:hAnsi="Arial" w:cs="Arial"/>
          <w:color w:val="1A1A1A"/>
          <w:sz w:val="21"/>
          <w:szCs w:val="21"/>
        </w:rPr>
        <w:t xml:space="preserve">Our </w:t>
      </w:r>
      <w:proofErr w:type="gramStart"/>
      <w:r>
        <w:rPr>
          <w:rFonts w:ascii="Arial" w:eastAsia="Arial" w:hAnsi="Arial" w:cs="Arial"/>
          <w:color w:val="1A1A1A"/>
          <w:sz w:val="21"/>
          <w:szCs w:val="21"/>
        </w:rPr>
        <w:t>main focus</w:t>
      </w:r>
      <w:proofErr w:type="gramEnd"/>
      <w:r>
        <w:rPr>
          <w:rFonts w:ascii="Arial" w:eastAsia="Arial" w:hAnsi="Arial" w:cs="Arial"/>
          <w:color w:val="1A1A1A"/>
          <w:sz w:val="21"/>
          <w:szCs w:val="21"/>
        </w:rPr>
        <w:t xml:space="preserve"> is on office workers aged 22 to 40 who already use apps regularly but have not found a good way to stay on top of their hydration. We chose this group because the need is real and largely unmet, and because they are in the right place in life to build lasting health habits with a little support.</w:t>
      </w:r>
    </w:p>
    <w:p w14:paraId="40DC58DA" w14:textId="77777777" w:rsidR="00DB7944" w:rsidRDefault="00000000">
      <w:pPr>
        <w:spacing w:before="200" w:after="60"/>
      </w:pPr>
      <w:r>
        <w:rPr>
          <w:rFonts w:ascii="Arial" w:eastAsia="Arial" w:hAnsi="Arial" w:cs="Arial"/>
          <w:b/>
          <w:bCs/>
          <w:color w:val="8B1A1A"/>
          <w:sz w:val="22"/>
          <w:szCs w:val="22"/>
        </w:rPr>
        <w:t>Positioning</w:t>
      </w:r>
    </w:p>
    <w:p w14:paraId="60497DDB" w14:textId="77777777" w:rsidR="00DB7944" w:rsidRDefault="00000000">
      <w:pPr>
        <w:spacing w:after="140"/>
        <w:jc w:val="both"/>
      </w:pP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is the hydration app built specifically for people who work at a desk. It is not a generic health tracker. It is a smart, personalised tool that understands the rhythm of an office worker's day and works around it. We want the brand to feel trustworthy, human, and genuinely useful rather than another wellness gimmick.</w:t>
      </w:r>
    </w:p>
    <w:p w14:paraId="7E6E3284" w14:textId="77777777" w:rsidR="00DB7944" w:rsidRDefault="00000000">
      <w:pPr>
        <w:spacing w:before="200" w:after="60"/>
      </w:pPr>
      <w:r>
        <w:rPr>
          <w:rFonts w:ascii="Arial" w:eastAsia="Arial" w:hAnsi="Arial" w:cs="Arial"/>
          <w:b/>
          <w:bCs/>
          <w:color w:val="8B1A1A"/>
          <w:sz w:val="22"/>
          <w:szCs w:val="22"/>
        </w:rPr>
        <w:t>Channels and Tactics</w:t>
      </w:r>
    </w:p>
    <w:p w14:paraId="6494EABC" w14:textId="77777777" w:rsidR="00DB7944" w:rsidRDefault="00000000">
      <w:pPr>
        <w:spacing w:after="140"/>
        <w:jc w:val="both"/>
      </w:pPr>
      <w:r>
        <w:rPr>
          <w:rFonts w:ascii="Arial" w:eastAsia="Arial" w:hAnsi="Arial" w:cs="Arial"/>
          <w:color w:val="1A1A1A"/>
          <w:sz w:val="21"/>
          <w:szCs w:val="21"/>
        </w:rPr>
        <w:t>We will use LinkedIn, Instagram, and TikTok to reach our audience with content around workplace health and productivity. Email marketing will handle onboarding and keep users engaged after they sign up. We will also look to partner with corporate wellness programmes, which gives us direct access to large groups of office workers through their employers.</w:t>
      </w:r>
    </w:p>
    <w:p w14:paraId="3FFE2702" w14:textId="77777777" w:rsidR="00DB7944" w:rsidRDefault="00000000">
      <w:pPr>
        <w:spacing w:before="200" w:after="60"/>
      </w:pPr>
      <w:r>
        <w:rPr>
          <w:rFonts w:ascii="Arial" w:eastAsia="Arial" w:hAnsi="Arial" w:cs="Arial"/>
          <w:b/>
          <w:bCs/>
          <w:color w:val="8B1A1A"/>
          <w:sz w:val="22"/>
          <w:szCs w:val="22"/>
        </w:rPr>
        <w:t>Promotion Strategy</w:t>
      </w:r>
    </w:p>
    <w:p w14:paraId="142B431C" w14:textId="77777777" w:rsidR="00DB7944" w:rsidRDefault="00000000">
      <w:pPr>
        <w:spacing w:after="140"/>
        <w:jc w:val="both"/>
      </w:pPr>
      <w:r>
        <w:rPr>
          <w:rFonts w:ascii="Arial" w:eastAsia="Arial" w:hAnsi="Arial" w:cs="Arial"/>
          <w:color w:val="1A1A1A"/>
          <w:sz w:val="21"/>
          <w:szCs w:val="21"/>
        </w:rPr>
        <w:t xml:space="preserve">New users will be able to try the app for free before deciding whether to upgrade </w:t>
      </w:r>
      <w:proofErr w:type="gramStart"/>
      <w:r>
        <w:rPr>
          <w:rFonts w:ascii="Arial" w:eastAsia="Arial" w:hAnsi="Arial" w:cs="Arial"/>
          <w:color w:val="1A1A1A"/>
          <w:sz w:val="21"/>
          <w:szCs w:val="21"/>
        </w:rPr>
        <w:t>to</w:t>
      </w:r>
      <w:proofErr w:type="gramEnd"/>
      <w:r>
        <w:rPr>
          <w:rFonts w:ascii="Arial" w:eastAsia="Arial" w:hAnsi="Arial" w:cs="Arial"/>
          <w:color w:val="1A1A1A"/>
          <w:sz w:val="21"/>
          <w:szCs w:val="21"/>
        </w:rPr>
        <w:t xml:space="preserve"> premium. Early adopters will get a discounted subscription rate to reward them for joining early. We will run targeted ads on LinkedIn and Google to bring in users who are already thinking about their health at work. And we will run social media hydration challenges to get people talking about the app and sharing their progress, which is one of the most cost-effective ways to grow.</w:t>
      </w:r>
    </w:p>
    <w:p w14:paraId="5ABA324E" w14:textId="77777777" w:rsidR="00DB7944" w:rsidRDefault="00000000">
      <w:r>
        <w:br w:type="page"/>
      </w:r>
    </w:p>
    <w:p w14:paraId="3428CFD3" w14:textId="77777777" w:rsidR="00DB7944" w:rsidRDefault="00000000">
      <w:pPr>
        <w:pBdr>
          <w:bottom w:val="single" w:sz="8" w:space="4" w:color="8B1A1A"/>
        </w:pBdr>
        <w:spacing w:before="320" w:after="100"/>
      </w:pPr>
      <w:r>
        <w:rPr>
          <w:rFonts w:ascii="Arial" w:eastAsia="Arial" w:hAnsi="Arial" w:cs="Arial"/>
          <w:b/>
          <w:bCs/>
          <w:color w:val="1A1A1A"/>
          <w:sz w:val="28"/>
          <w:szCs w:val="28"/>
        </w:rPr>
        <w:lastRenderedPageBreak/>
        <w:t>4. Financials</w:t>
      </w:r>
    </w:p>
    <w:p w14:paraId="1CB9A44D" w14:textId="77777777" w:rsidR="00DB7944" w:rsidRDefault="00000000">
      <w:pPr>
        <w:spacing w:before="200" w:after="60"/>
      </w:pPr>
      <w:r>
        <w:rPr>
          <w:rFonts w:ascii="Arial" w:eastAsia="Arial" w:hAnsi="Arial" w:cs="Arial"/>
          <w:b/>
          <w:bCs/>
          <w:color w:val="8B1A1A"/>
          <w:sz w:val="22"/>
          <w:szCs w:val="22"/>
        </w:rPr>
        <w:t>Funding Required</w:t>
      </w:r>
    </w:p>
    <w:p w14:paraId="18E0DEDD" w14:textId="77777777" w:rsidR="00DB7944" w:rsidRDefault="00000000">
      <w:pPr>
        <w:spacing w:after="140"/>
        <w:jc w:val="both"/>
      </w:pPr>
      <w:r>
        <w:rPr>
          <w:rFonts w:ascii="Arial" w:eastAsia="Arial" w:hAnsi="Arial" w:cs="Arial"/>
          <w:color w:val="1A1A1A"/>
          <w:sz w:val="21"/>
          <w:szCs w:val="21"/>
        </w:rPr>
        <w:t xml:space="preserve">We are looking to raise £35,000 to get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off the ground. This will cover the cost of building the app, setting up our AI and data systems, branding, marketing, and everything we need to operate through the first month.</w:t>
      </w:r>
    </w:p>
    <w:p w14:paraId="05D2834E" w14:textId="77777777" w:rsidR="00DB7944" w:rsidRDefault="00000000">
      <w:pPr>
        <w:spacing w:before="200" w:after="60"/>
      </w:pPr>
      <w:r>
        <w:rPr>
          <w:rFonts w:ascii="Arial" w:eastAsia="Arial" w:hAnsi="Arial" w:cs="Arial"/>
          <w:b/>
          <w:bCs/>
          <w:color w:val="8B1A1A"/>
          <w:sz w:val="22"/>
          <w:szCs w:val="22"/>
        </w:rPr>
        <w:t>Funding Sources</w:t>
      </w:r>
    </w:p>
    <w:p w14:paraId="7803F198" w14:textId="77777777" w:rsidR="00DB7944" w:rsidRDefault="00000000">
      <w:pPr>
        <w:spacing w:after="140"/>
        <w:jc w:val="both"/>
      </w:pPr>
      <w:r>
        <w:rPr>
          <w:rFonts w:ascii="Arial" w:eastAsia="Arial" w:hAnsi="Arial" w:cs="Arial"/>
          <w:color w:val="1A1A1A"/>
          <w:sz w:val="21"/>
          <w:szCs w:val="21"/>
        </w:rPr>
        <w:t xml:space="preserve">Our main source of funding will be angel investors, ideally people who have an interest in health technology and sustainability. We will also </w:t>
      </w:r>
      <w:proofErr w:type="gramStart"/>
      <w:r>
        <w:rPr>
          <w:rFonts w:ascii="Arial" w:eastAsia="Arial" w:hAnsi="Arial" w:cs="Arial"/>
          <w:color w:val="1A1A1A"/>
          <w:sz w:val="21"/>
          <w:szCs w:val="21"/>
        </w:rPr>
        <w:t>look into</w:t>
      </w:r>
      <w:proofErr w:type="gramEnd"/>
      <w:r>
        <w:rPr>
          <w:rFonts w:ascii="Arial" w:eastAsia="Arial" w:hAnsi="Arial" w:cs="Arial"/>
          <w:color w:val="1A1A1A"/>
          <w:sz w:val="21"/>
          <w:szCs w:val="21"/>
        </w:rPr>
        <w:t xml:space="preserve"> whether we qualify for any Innovate UK grants, which support technology-led startups in the UK (Innovate UK, 2024). The founding team will also be putting in a personal contribution, partly to top up the funding gap and partly to show potential investors that we have genuine skin in the game.</w:t>
      </w:r>
    </w:p>
    <w:p w14:paraId="4A583F24" w14:textId="77777777" w:rsidR="00DB7944" w:rsidRDefault="00000000">
      <w:pPr>
        <w:spacing w:before="200" w:after="60"/>
      </w:pPr>
      <w:r>
        <w:rPr>
          <w:rFonts w:ascii="Arial" w:eastAsia="Arial" w:hAnsi="Arial" w:cs="Arial"/>
          <w:b/>
          <w:bCs/>
          <w:color w:val="8B1A1A"/>
          <w:sz w:val="22"/>
          <w:szCs w:val="22"/>
        </w:rPr>
        <w:t>Startup Costs</w:t>
      </w:r>
    </w:p>
    <w:p w14:paraId="367B29B6" w14:textId="77777777" w:rsidR="00DB7944" w:rsidRDefault="00DB7944">
      <w:pPr>
        <w:spacing w:before="40" w:after="80"/>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20"/>
        <w:gridCol w:w="3120"/>
      </w:tblGrid>
      <w:tr w:rsidR="00DB7944" w14:paraId="68C61247"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2DFBF898" w14:textId="77777777" w:rsidR="00DB7944" w:rsidRDefault="00000000">
            <w:pPr>
              <w:spacing w:before="60" w:after="60"/>
            </w:pPr>
            <w:r>
              <w:rPr>
                <w:rFonts w:ascii="Arial" w:eastAsia="Arial" w:hAnsi="Arial" w:cs="Arial"/>
                <w:b/>
                <w:bCs/>
                <w:color w:val="FFFFFF"/>
              </w:rPr>
              <w:t>Expense Item</w:t>
            </w:r>
          </w:p>
        </w:tc>
        <w:tc>
          <w:tcPr>
            <w:tcW w:w="312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367CB204" w14:textId="77777777" w:rsidR="00DB7944" w:rsidRDefault="00000000">
            <w:pPr>
              <w:spacing w:before="60" w:after="60"/>
              <w:jc w:val="right"/>
            </w:pPr>
            <w:r>
              <w:rPr>
                <w:rFonts w:ascii="Arial" w:eastAsia="Arial" w:hAnsi="Arial" w:cs="Arial"/>
                <w:b/>
                <w:bCs/>
                <w:color w:val="FFFFFF"/>
              </w:rPr>
              <w:t>Estimated Cost</w:t>
            </w:r>
          </w:p>
        </w:tc>
      </w:tr>
      <w:tr w:rsidR="00DB7944" w14:paraId="6CED5842"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1B80AEF" w14:textId="77777777" w:rsidR="00DB7944" w:rsidRDefault="00000000">
            <w:pPr>
              <w:spacing w:before="60" w:after="60"/>
            </w:pPr>
            <w:r>
              <w:rPr>
                <w:rFonts w:ascii="Arial" w:eastAsia="Arial" w:hAnsi="Arial" w:cs="Arial"/>
                <w:color w:val="1A1A1A"/>
              </w:rPr>
              <w:t>Mobile App Development (iOS &amp; Android)</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C881DD5" w14:textId="77777777" w:rsidR="00DB7944" w:rsidRDefault="00000000">
            <w:pPr>
              <w:spacing w:before="60" w:after="60"/>
              <w:jc w:val="right"/>
            </w:pPr>
            <w:r>
              <w:rPr>
                <w:rFonts w:ascii="Arial" w:eastAsia="Arial" w:hAnsi="Arial" w:cs="Arial"/>
                <w:color w:val="1A1A1A"/>
              </w:rPr>
              <w:t>£12,000</w:t>
            </w:r>
          </w:p>
        </w:tc>
      </w:tr>
      <w:tr w:rsidR="00DB7944" w14:paraId="2E057DDE"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85FBAAF" w14:textId="77777777" w:rsidR="00DB7944" w:rsidRDefault="00000000">
            <w:pPr>
              <w:spacing w:before="60" w:after="60"/>
            </w:pPr>
            <w:r>
              <w:rPr>
                <w:rFonts w:ascii="Arial" w:eastAsia="Arial" w:hAnsi="Arial" w:cs="Arial"/>
                <w:color w:val="1A1A1A"/>
              </w:rPr>
              <w:t>AI &amp; Data Infrastructure Setup</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B89BC31" w14:textId="77777777" w:rsidR="00DB7944" w:rsidRDefault="00000000">
            <w:pPr>
              <w:spacing w:before="60" w:after="60"/>
              <w:jc w:val="right"/>
            </w:pPr>
            <w:r>
              <w:rPr>
                <w:rFonts w:ascii="Arial" w:eastAsia="Arial" w:hAnsi="Arial" w:cs="Arial"/>
                <w:color w:val="1A1A1A"/>
              </w:rPr>
              <w:t>£5,000</w:t>
            </w:r>
          </w:p>
        </w:tc>
      </w:tr>
      <w:tr w:rsidR="00DB7944" w14:paraId="4E81C069"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3BA6DDD" w14:textId="77777777" w:rsidR="00DB7944" w:rsidRDefault="00000000">
            <w:pPr>
              <w:spacing w:before="60" w:after="60"/>
            </w:pPr>
            <w:r>
              <w:rPr>
                <w:rFonts w:ascii="Arial" w:eastAsia="Arial" w:hAnsi="Arial" w:cs="Arial"/>
                <w:color w:val="1A1A1A"/>
              </w:rPr>
              <w:t>UI/UX Design</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2158450" w14:textId="77777777" w:rsidR="00DB7944" w:rsidRDefault="00000000">
            <w:pPr>
              <w:spacing w:before="60" w:after="60"/>
              <w:jc w:val="right"/>
            </w:pPr>
            <w:r>
              <w:rPr>
                <w:rFonts w:ascii="Arial" w:eastAsia="Arial" w:hAnsi="Arial" w:cs="Arial"/>
                <w:color w:val="1A1A1A"/>
              </w:rPr>
              <w:t>£3,000</w:t>
            </w:r>
          </w:p>
        </w:tc>
      </w:tr>
      <w:tr w:rsidR="00DB7944" w14:paraId="07E3CDBA"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2BF63B2" w14:textId="77777777" w:rsidR="00DB7944" w:rsidRDefault="00000000">
            <w:pPr>
              <w:spacing w:before="60" w:after="60"/>
            </w:pPr>
            <w:r>
              <w:rPr>
                <w:rFonts w:ascii="Arial" w:eastAsia="Arial" w:hAnsi="Arial" w:cs="Arial"/>
                <w:color w:val="1A1A1A"/>
              </w:rPr>
              <w:t>Branding &amp; Logo Design</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3607E8D" w14:textId="77777777" w:rsidR="00DB7944" w:rsidRDefault="00000000">
            <w:pPr>
              <w:spacing w:before="60" w:after="60"/>
              <w:jc w:val="right"/>
            </w:pPr>
            <w:r>
              <w:rPr>
                <w:rFonts w:ascii="Arial" w:eastAsia="Arial" w:hAnsi="Arial" w:cs="Arial"/>
                <w:color w:val="1A1A1A"/>
              </w:rPr>
              <w:t>£1,500</w:t>
            </w:r>
          </w:p>
        </w:tc>
      </w:tr>
      <w:tr w:rsidR="00DB7944" w14:paraId="7A05732D"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9581EA1" w14:textId="77777777" w:rsidR="00DB7944" w:rsidRDefault="00000000">
            <w:pPr>
              <w:spacing w:before="60" w:after="60"/>
            </w:pPr>
            <w:r>
              <w:rPr>
                <w:rFonts w:ascii="Arial" w:eastAsia="Arial" w:hAnsi="Arial" w:cs="Arial"/>
                <w:color w:val="1A1A1A"/>
              </w:rPr>
              <w:t>Website Development</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49BD9F5" w14:textId="77777777" w:rsidR="00DB7944" w:rsidRDefault="00000000">
            <w:pPr>
              <w:spacing w:before="60" w:after="60"/>
              <w:jc w:val="right"/>
            </w:pPr>
            <w:r>
              <w:rPr>
                <w:rFonts w:ascii="Arial" w:eastAsia="Arial" w:hAnsi="Arial" w:cs="Arial"/>
                <w:color w:val="1A1A1A"/>
              </w:rPr>
              <w:t>£2,000</w:t>
            </w:r>
          </w:p>
        </w:tc>
      </w:tr>
      <w:tr w:rsidR="00DB7944" w14:paraId="4BF0BCE9"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E208A1F" w14:textId="77777777" w:rsidR="00DB7944" w:rsidRDefault="00000000">
            <w:pPr>
              <w:spacing w:before="60" w:after="60"/>
            </w:pPr>
            <w:r>
              <w:rPr>
                <w:rFonts w:ascii="Arial" w:eastAsia="Arial" w:hAnsi="Arial" w:cs="Arial"/>
                <w:color w:val="1A1A1A"/>
              </w:rPr>
              <w:t>Digital Marketing &amp; Social Media Campaigns</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15F9C03" w14:textId="77777777" w:rsidR="00DB7944" w:rsidRDefault="00000000">
            <w:pPr>
              <w:spacing w:before="60" w:after="60"/>
              <w:jc w:val="right"/>
            </w:pPr>
            <w:r>
              <w:rPr>
                <w:rFonts w:ascii="Arial" w:eastAsia="Arial" w:hAnsi="Arial" w:cs="Arial"/>
                <w:color w:val="1A1A1A"/>
              </w:rPr>
              <w:t>£4,000</w:t>
            </w:r>
          </w:p>
        </w:tc>
      </w:tr>
      <w:tr w:rsidR="00DB7944" w14:paraId="1876E220"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D8C1BB9" w14:textId="77777777" w:rsidR="00DB7944" w:rsidRDefault="00000000">
            <w:pPr>
              <w:spacing w:before="60" w:after="60"/>
            </w:pPr>
            <w:r>
              <w:rPr>
                <w:rFonts w:ascii="Arial" w:eastAsia="Arial" w:hAnsi="Arial" w:cs="Arial"/>
                <w:color w:val="1A1A1A"/>
              </w:rPr>
              <w:t>App Store Registration Fees</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3106EC9" w14:textId="77777777" w:rsidR="00DB7944" w:rsidRDefault="00000000">
            <w:pPr>
              <w:spacing w:before="60" w:after="60"/>
              <w:jc w:val="right"/>
            </w:pPr>
            <w:r>
              <w:rPr>
                <w:rFonts w:ascii="Arial" w:eastAsia="Arial" w:hAnsi="Arial" w:cs="Arial"/>
                <w:color w:val="1A1A1A"/>
              </w:rPr>
              <w:t>£200</w:t>
            </w:r>
          </w:p>
        </w:tc>
      </w:tr>
      <w:tr w:rsidR="00DB7944" w14:paraId="39C2836D"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3CD9595" w14:textId="77777777" w:rsidR="00DB7944" w:rsidRDefault="00000000">
            <w:pPr>
              <w:spacing w:before="60" w:after="60"/>
            </w:pPr>
            <w:r>
              <w:rPr>
                <w:rFonts w:ascii="Arial" w:eastAsia="Arial" w:hAnsi="Arial" w:cs="Arial"/>
                <w:color w:val="1A1A1A"/>
              </w:rPr>
              <w:t>Legal &amp; Company Registration Fees</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0F03233" w14:textId="77777777" w:rsidR="00DB7944" w:rsidRDefault="00000000">
            <w:pPr>
              <w:spacing w:before="60" w:after="60"/>
              <w:jc w:val="right"/>
            </w:pPr>
            <w:r>
              <w:rPr>
                <w:rFonts w:ascii="Arial" w:eastAsia="Arial" w:hAnsi="Arial" w:cs="Arial"/>
                <w:color w:val="1A1A1A"/>
              </w:rPr>
              <w:t>£1,500</w:t>
            </w:r>
          </w:p>
        </w:tc>
      </w:tr>
      <w:tr w:rsidR="00DB7944" w14:paraId="5E078179"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638CF93" w14:textId="77777777" w:rsidR="00DB7944" w:rsidRDefault="00000000">
            <w:pPr>
              <w:spacing w:before="60" w:after="60"/>
            </w:pPr>
            <w:r>
              <w:rPr>
                <w:rFonts w:ascii="Arial" w:eastAsia="Arial" w:hAnsi="Arial" w:cs="Arial"/>
                <w:color w:val="1A1A1A"/>
              </w:rPr>
              <w:t>Office / Co-working Space (1 month)</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C803894" w14:textId="77777777" w:rsidR="00DB7944" w:rsidRDefault="00000000">
            <w:pPr>
              <w:spacing w:before="60" w:after="60"/>
              <w:jc w:val="right"/>
            </w:pPr>
            <w:r>
              <w:rPr>
                <w:rFonts w:ascii="Arial" w:eastAsia="Arial" w:hAnsi="Arial" w:cs="Arial"/>
                <w:color w:val="1A1A1A"/>
              </w:rPr>
              <w:t>£1,800</w:t>
            </w:r>
          </w:p>
        </w:tc>
      </w:tr>
      <w:tr w:rsidR="00DB7944" w14:paraId="33D6F80B"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A4DEB84" w14:textId="77777777" w:rsidR="00DB7944" w:rsidRDefault="00000000">
            <w:pPr>
              <w:spacing w:before="60" w:after="60"/>
            </w:pPr>
            <w:r>
              <w:rPr>
                <w:rFonts w:ascii="Arial" w:eastAsia="Arial" w:hAnsi="Arial" w:cs="Arial"/>
                <w:color w:val="1A1A1A"/>
              </w:rPr>
              <w:t>Laptops &amp; Development Equipment</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A511673" w14:textId="77777777" w:rsidR="00DB7944" w:rsidRDefault="00000000">
            <w:pPr>
              <w:spacing w:before="60" w:after="60"/>
              <w:jc w:val="right"/>
            </w:pPr>
            <w:r>
              <w:rPr>
                <w:rFonts w:ascii="Arial" w:eastAsia="Arial" w:hAnsi="Arial" w:cs="Arial"/>
                <w:color w:val="1A1A1A"/>
              </w:rPr>
              <w:t>£4,500</w:t>
            </w:r>
          </w:p>
        </w:tc>
      </w:tr>
      <w:tr w:rsidR="00DB7944" w14:paraId="363AC312"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8F695A9" w14:textId="77777777" w:rsidR="00DB7944" w:rsidRDefault="00000000">
            <w:pPr>
              <w:spacing w:before="60" w:after="60"/>
            </w:pPr>
            <w:r>
              <w:rPr>
                <w:rFonts w:ascii="Arial" w:eastAsia="Arial" w:hAnsi="Arial" w:cs="Arial"/>
                <w:color w:val="1A1A1A"/>
              </w:rPr>
              <w:t>Software Licences &amp; Dev Tools</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6D8622B" w14:textId="77777777" w:rsidR="00DB7944" w:rsidRDefault="00000000">
            <w:pPr>
              <w:spacing w:before="60" w:after="60"/>
              <w:jc w:val="right"/>
            </w:pPr>
            <w:r>
              <w:rPr>
                <w:rFonts w:ascii="Arial" w:eastAsia="Arial" w:hAnsi="Arial" w:cs="Arial"/>
                <w:color w:val="1A1A1A"/>
              </w:rPr>
              <w:t>£2,000</w:t>
            </w:r>
          </w:p>
        </w:tc>
      </w:tr>
      <w:tr w:rsidR="00DB7944" w14:paraId="270619D6"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75A4CE7" w14:textId="77777777" w:rsidR="00DB7944" w:rsidRDefault="00000000">
            <w:pPr>
              <w:spacing w:before="60" w:after="60"/>
            </w:pPr>
            <w:r>
              <w:rPr>
                <w:rFonts w:ascii="Arial" w:eastAsia="Arial" w:hAnsi="Arial" w:cs="Arial"/>
                <w:color w:val="1A1A1A"/>
              </w:rPr>
              <w:t>Initial Cloud &amp; Server Setup</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E44F8B6" w14:textId="77777777" w:rsidR="00DB7944" w:rsidRDefault="00000000">
            <w:pPr>
              <w:spacing w:before="60" w:after="60"/>
              <w:jc w:val="right"/>
            </w:pPr>
            <w:r>
              <w:rPr>
                <w:rFonts w:ascii="Arial" w:eastAsia="Arial" w:hAnsi="Arial" w:cs="Arial"/>
                <w:color w:val="1A1A1A"/>
              </w:rPr>
              <w:t>£1,500</w:t>
            </w:r>
          </w:p>
        </w:tc>
      </w:tr>
      <w:tr w:rsidR="00DB7944" w14:paraId="621CC9DF"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019F7AB" w14:textId="77777777" w:rsidR="00DB7944" w:rsidRDefault="00000000">
            <w:pPr>
              <w:spacing w:before="60" w:after="60"/>
            </w:pPr>
            <w:r>
              <w:rPr>
                <w:rFonts w:ascii="Arial" w:eastAsia="Arial" w:hAnsi="Arial" w:cs="Arial"/>
                <w:color w:val="1A1A1A"/>
              </w:rPr>
              <w:t>Co-working Space Deposit</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F3F1530" w14:textId="77777777" w:rsidR="00DB7944" w:rsidRDefault="00000000">
            <w:pPr>
              <w:spacing w:before="60" w:after="60"/>
              <w:jc w:val="right"/>
            </w:pPr>
            <w:r>
              <w:rPr>
                <w:rFonts w:ascii="Arial" w:eastAsia="Arial" w:hAnsi="Arial" w:cs="Arial"/>
                <w:color w:val="1A1A1A"/>
              </w:rPr>
              <w:t>£1,800</w:t>
            </w:r>
          </w:p>
        </w:tc>
      </w:tr>
      <w:tr w:rsidR="00DB7944" w14:paraId="6D25A4DC"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5795E89" w14:textId="77777777" w:rsidR="00DB7944" w:rsidRDefault="00000000">
            <w:pPr>
              <w:spacing w:before="60" w:after="60"/>
            </w:pPr>
            <w:r>
              <w:rPr>
                <w:rFonts w:ascii="Arial" w:eastAsia="Arial" w:hAnsi="Arial" w:cs="Arial"/>
                <w:color w:val="1A1A1A"/>
              </w:rPr>
              <w:t>Branding &amp; Marketing Materials</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C2C5E2D" w14:textId="77777777" w:rsidR="00DB7944" w:rsidRDefault="00000000">
            <w:pPr>
              <w:spacing w:before="60" w:after="60"/>
              <w:jc w:val="right"/>
            </w:pPr>
            <w:r>
              <w:rPr>
                <w:rFonts w:ascii="Arial" w:eastAsia="Arial" w:hAnsi="Arial" w:cs="Arial"/>
                <w:color w:val="1A1A1A"/>
              </w:rPr>
              <w:t>£2,200</w:t>
            </w:r>
          </w:p>
        </w:tc>
      </w:tr>
      <w:tr w:rsidR="00DB7944" w14:paraId="1B4D8E01" w14:textId="77777777">
        <w:tblPrEx>
          <w:tblCellMar>
            <w:top w:w="0" w:type="dxa"/>
            <w:bottom w:w="0" w:type="dxa"/>
          </w:tblCellMar>
        </w:tblPrEx>
        <w:tc>
          <w:tcPr>
            <w:tcW w:w="55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83274D2" w14:textId="77777777" w:rsidR="00DB7944" w:rsidRDefault="00000000">
            <w:pPr>
              <w:spacing w:before="60" w:after="60"/>
            </w:pPr>
            <w:r>
              <w:rPr>
                <w:rFonts w:ascii="Arial" w:eastAsia="Arial" w:hAnsi="Arial" w:cs="Arial"/>
                <w:b/>
                <w:bCs/>
                <w:color w:val="8B1A1A"/>
              </w:rPr>
              <w:t>TOTAL</w:t>
            </w:r>
          </w:p>
        </w:tc>
        <w:tc>
          <w:tcPr>
            <w:tcW w:w="312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2B88185" w14:textId="0B754214" w:rsidR="00DB7944" w:rsidRDefault="00000000">
            <w:pPr>
              <w:spacing w:before="60" w:after="60"/>
              <w:jc w:val="right"/>
            </w:pPr>
            <w:r>
              <w:rPr>
                <w:rFonts w:ascii="Arial" w:eastAsia="Arial" w:hAnsi="Arial" w:cs="Arial"/>
                <w:b/>
                <w:bCs/>
                <w:color w:val="8B1A1A"/>
              </w:rPr>
              <w:t>£</w:t>
            </w:r>
            <w:r w:rsidR="00786854">
              <w:rPr>
                <w:rFonts w:ascii="Arial" w:eastAsia="Arial" w:hAnsi="Arial" w:cs="Arial"/>
                <w:b/>
                <w:bCs/>
                <w:color w:val="8B1A1A"/>
              </w:rPr>
              <w:t>43,000</w:t>
            </w:r>
          </w:p>
        </w:tc>
      </w:tr>
    </w:tbl>
    <w:p w14:paraId="094D892B" w14:textId="77777777" w:rsidR="00DB7944" w:rsidRDefault="00DB7944">
      <w:pPr>
        <w:spacing w:before="80" w:after="60"/>
      </w:pPr>
    </w:p>
    <w:p w14:paraId="7E93F110" w14:textId="23379ABE" w:rsidR="00DB7944" w:rsidRDefault="00000000">
      <w:pPr>
        <w:spacing w:after="140"/>
        <w:jc w:val="both"/>
      </w:pPr>
      <w:r>
        <w:rPr>
          <w:rFonts w:ascii="Arial" w:eastAsia="Arial" w:hAnsi="Arial" w:cs="Arial"/>
          <w:color w:val="1A1A1A"/>
          <w:sz w:val="21"/>
          <w:szCs w:val="21"/>
        </w:rPr>
        <w:t>Combined, the one-off setup costs and first month running costs come to £</w:t>
      </w:r>
      <w:r w:rsidR="00786854">
        <w:rPr>
          <w:rFonts w:ascii="Arial" w:eastAsia="Arial" w:hAnsi="Arial" w:cs="Arial"/>
          <w:color w:val="1A1A1A"/>
          <w:sz w:val="21"/>
          <w:szCs w:val="21"/>
        </w:rPr>
        <w:t>43</w:t>
      </w:r>
      <w:r>
        <w:rPr>
          <w:rFonts w:ascii="Arial" w:eastAsia="Arial" w:hAnsi="Arial" w:cs="Arial"/>
          <w:color w:val="1A1A1A"/>
          <w:sz w:val="21"/>
          <w:szCs w:val="21"/>
        </w:rPr>
        <w:t>,000 in total.</w:t>
      </w:r>
    </w:p>
    <w:p w14:paraId="0C93E6BB" w14:textId="77777777" w:rsidR="00DB7944" w:rsidRDefault="00000000">
      <w:r>
        <w:br w:type="page"/>
      </w:r>
    </w:p>
    <w:p w14:paraId="21074769" w14:textId="77777777" w:rsidR="00DB7944" w:rsidRDefault="00000000">
      <w:pPr>
        <w:pBdr>
          <w:bottom w:val="single" w:sz="8" w:space="4" w:color="8B1A1A"/>
        </w:pBdr>
        <w:spacing w:before="320" w:after="100"/>
      </w:pPr>
      <w:r>
        <w:rPr>
          <w:rFonts w:ascii="Arial" w:eastAsia="Arial" w:hAnsi="Arial" w:cs="Arial"/>
          <w:b/>
          <w:bCs/>
          <w:color w:val="1A1A1A"/>
          <w:sz w:val="28"/>
          <w:szCs w:val="28"/>
        </w:rPr>
        <w:lastRenderedPageBreak/>
        <w:t>5. Additional Cost Analysis</w:t>
      </w:r>
    </w:p>
    <w:p w14:paraId="2F4B58D1" w14:textId="77777777" w:rsidR="00DB7944" w:rsidRDefault="00000000">
      <w:pPr>
        <w:spacing w:before="200" w:after="60"/>
      </w:pPr>
      <w:r>
        <w:rPr>
          <w:rFonts w:ascii="Arial" w:eastAsia="Arial" w:hAnsi="Arial" w:cs="Arial"/>
          <w:b/>
          <w:bCs/>
          <w:color w:val="8B1A1A"/>
          <w:sz w:val="22"/>
          <w:szCs w:val="22"/>
        </w:rPr>
        <w:t>Fixed Costs (Per Month)</w:t>
      </w:r>
    </w:p>
    <w:p w14:paraId="789B2350" w14:textId="77777777" w:rsidR="00DB7944" w:rsidRDefault="00000000">
      <w:pPr>
        <w:spacing w:after="140"/>
        <w:jc w:val="both"/>
      </w:pPr>
      <w:r>
        <w:rPr>
          <w:rFonts w:ascii="Arial" w:eastAsia="Arial" w:hAnsi="Arial" w:cs="Arial"/>
          <w:color w:val="1A1A1A"/>
          <w:sz w:val="21"/>
          <w:szCs w:val="21"/>
        </w:rPr>
        <w:t xml:space="preserve">These are the costs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will need to cover every month regardless of how many users are on the platform. Having a clear picture of fixed costs helps us manage cash flow and </w:t>
      </w:r>
      <w:proofErr w:type="gramStart"/>
      <w:r>
        <w:rPr>
          <w:rFonts w:ascii="Arial" w:eastAsia="Arial" w:hAnsi="Arial" w:cs="Arial"/>
          <w:color w:val="1A1A1A"/>
          <w:sz w:val="21"/>
          <w:szCs w:val="21"/>
        </w:rPr>
        <w:t>plan ahead</w:t>
      </w:r>
      <w:proofErr w:type="gramEnd"/>
      <w:r>
        <w:rPr>
          <w:rFonts w:ascii="Arial" w:eastAsia="Arial" w:hAnsi="Arial" w:cs="Arial"/>
          <w:color w:val="1A1A1A"/>
          <w:sz w:val="21"/>
          <w:szCs w:val="21"/>
        </w:rPr>
        <w:t xml:space="preserve"> with confidence.</w:t>
      </w:r>
    </w:p>
    <w:p w14:paraId="72A6A8A6" w14:textId="77777777" w:rsidR="00DB7944" w:rsidRDefault="00DB7944">
      <w:pPr>
        <w:spacing w:before="40" w:after="80"/>
      </w:pPr>
    </w:p>
    <w:tbl>
      <w:tblPr>
        <w:tblW w:w="5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2000"/>
      </w:tblGrid>
      <w:tr w:rsidR="00DB7944" w14:paraId="151E3173"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7EA0DA6B" w14:textId="77777777" w:rsidR="00DB7944" w:rsidRDefault="00000000">
            <w:pPr>
              <w:spacing w:before="60" w:after="60"/>
            </w:pPr>
            <w:r>
              <w:rPr>
                <w:rFonts w:ascii="Arial" w:eastAsia="Arial" w:hAnsi="Arial" w:cs="Arial"/>
                <w:b/>
                <w:bCs/>
                <w:color w:val="FFFFFF"/>
              </w:rPr>
              <w:t>Fixed Costs</w:t>
            </w:r>
          </w:p>
        </w:tc>
        <w:tc>
          <w:tcPr>
            <w:tcW w:w="20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7BE82D49" w14:textId="77777777" w:rsidR="00DB7944" w:rsidRDefault="00000000">
            <w:pPr>
              <w:spacing w:before="60" w:after="60"/>
              <w:jc w:val="right"/>
            </w:pPr>
            <w:r>
              <w:rPr>
                <w:rFonts w:ascii="Arial" w:eastAsia="Arial" w:hAnsi="Arial" w:cs="Arial"/>
                <w:b/>
                <w:bCs/>
                <w:color w:val="FFFFFF"/>
              </w:rPr>
              <w:t>Per Month</w:t>
            </w:r>
          </w:p>
        </w:tc>
      </w:tr>
      <w:tr w:rsidR="00DB7944" w14:paraId="1A891C69"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25BB9DB" w14:textId="77777777" w:rsidR="00DB7944" w:rsidRDefault="00000000">
            <w:pPr>
              <w:spacing w:before="60" w:after="60"/>
            </w:pPr>
            <w:r>
              <w:rPr>
                <w:rFonts w:ascii="Arial" w:eastAsia="Arial" w:hAnsi="Arial" w:cs="Arial"/>
                <w:color w:val="1A1A1A"/>
              </w:rPr>
              <w:t>Co-working Office Space</w:t>
            </w:r>
          </w:p>
        </w:tc>
        <w:tc>
          <w:tcPr>
            <w:tcW w:w="20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3F5DF6C" w14:textId="77777777" w:rsidR="00DB7944" w:rsidRDefault="00000000">
            <w:pPr>
              <w:spacing w:before="60" w:after="60"/>
              <w:jc w:val="right"/>
            </w:pPr>
            <w:r>
              <w:rPr>
                <w:rFonts w:ascii="Arial" w:eastAsia="Arial" w:hAnsi="Arial" w:cs="Arial"/>
                <w:color w:val="1A1A1A"/>
              </w:rPr>
              <w:t>£1,200</w:t>
            </w:r>
          </w:p>
        </w:tc>
      </w:tr>
      <w:tr w:rsidR="00DB7944" w14:paraId="12EE9C2D"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913AA62" w14:textId="77777777" w:rsidR="00DB7944" w:rsidRDefault="00000000">
            <w:pPr>
              <w:spacing w:before="60" w:after="60"/>
            </w:pPr>
            <w:r>
              <w:rPr>
                <w:rFonts w:ascii="Arial" w:eastAsia="Arial" w:hAnsi="Arial" w:cs="Arial"/>
                <w:color w:val="1A1A1A"/>
              </w:rPr>
              <w:t>Software Subscriptions</w:t>
            </w:r>
          </w:p>
        </w:tc>
        <w:tc>
          <w:tcPr>
            <w:tcW w:w="20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27C3AF5" w14:textId="77777777" w:rsidR="00DB7944" w:rsidRDefault="00000000">
            <w:pPr>
              <w:spacing w:before="60" w:after="60"/>
              <w:jc w:val="right"/>
            </w:pPr>
            <w:r>
              <w:rPr>
                <w:rFonts w:ascii="Arial" w:eastAsia="Arial" w:hAnsi="Arial" w:cs="Arial"/>
                <w:color w:val="1A1A1A"/>
              </w:rPr>
              <w:t>£350</w:t>
            </w:r>
          </w:p>
        </w:tc>
      </w:tr>
      <w:tr w:rsidR="00DB7944" w14:paraId="568F47C6"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6EA35A6" w14:textId="77777777" w:rsidR="00DB7944" w:rsidRDefault="00000000">
            <w:pPr>
              <w:spacing w:before="60" w:after="60"/>
            </w:pPr>
            <w:r>
              <w:rPr>
                <w:rFonts w:ascii="Arial" w:eastAsia="Arial" w:hAnsi="Arial" w:cs="Arial"/>
                <w:color w:val="1A1A1A"/>
              </w:rPr>
              <w:t>Core Team Salaries</w:t>
            </w:r>
          </w:p>
        </w:tc>
        <w:tc>
          <w:tcPr>
            <w:tcW w:w="20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2191033" w14:textId="77777777" w:rsidR="00DB7944" w:rsidRDefault="00000000">
            <w:pPr>
              <w:spacing w:before="60" w:after="60"/>
              <w:jc w:val="right"/>
            </w:pPr>
            <w:r>
              <w:rPr>
                <w:rFonts w:ascii="Arial" w:eastAsia="Arial" w:hAnsi="Arial" w:cs="Arial"/>
                <w:color w:val="1A1A1A"/>
              </w:rPr>
              <w:t>£5,000</w:t>
            </w:r>
          </w:p>
        </w:tc>
      </w:tr>
      <w:tr w:rsidR="00DB7944" w14:paraId="5971A197"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1C14933" w14:textId="77777777" w:rsidR="00DB7944" w:rsidRDefault="00000000">
            <w:pPr>
              <w:spacing w:before="60" w:after="60"/>
            </w:pPr>
            <w:r>
              <w:rPr>
                <w:rFonts w:ascii="Arial" w:eastAsia="Arial" w:hAnsi="Arial" w:cs="Arial"/>
                <w:color w:val="1A1A1A"/>
              </w:rPr>
              <w:t>Accountant / Legal Retainer</w:t>
            </w:r>
          </w:p>
        </w:tc>
        <w:tc>
          <w:tcPr>
            <w:tcW w:w="20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F22144C" w14:textId="77777777" w:rsidR="00DB7944" w:rsidRDefault="00000000">
            <w:pPr>
              <w:spacing w:before="60" w:after="60"/>
              <w:jc w:val="right"/>
            </w:pPr>
            <w:r>
              <w:rPr>
                <w:rFonts w:ascii="Arial" w:eastAsia="Arial" w:hAnsi="Arial" w:cs="Arial"/>
                <w:color w:val="1A1A1A"/>
              </w:rPr>
              <w:t>£300</w:t>
            </w:r>
          </w:p>
        </w:tc>
      </w:tr>
      <w:tr w:rsidR="00DB7944" w14:paraId="5F3201FB"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75112F7" w14:textId="77777777" w:rsidR="00DB7944" w:rsidRDefault="00000000">
            <w:pPr>
              <w:spacing w:before="60" w:after="60"/>
            </w:pPr>
            <w:r>
              <w:rPr>
                <w:rFonts w:ascii="Arial" w:eastAsia="Arial" w:hAnsi="Arial" w:cs="Arial"/>
                <w:color w:val="1A1A1A"/>
              </w:rPr>
              <w:t>Cloud Hosting (base tier)</w:t>
            </w:r>
          </w:p>
        </w:tc>
        <w:tc>
          <w:tcPr>
            <w:tcW w:w="20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C518A42" w14:textId="77777777" w:rsidR="00DB7944" w:rsidRDefault="00000000">
            <w:pPr>
              <w:spacing w:before="60" w:after="60"/>
              <w:jc w:val="right"/>
            </w:pPr>
            <w:r>
              <w:rPr>
                <w:rFonts w:ascii="Arial" w:eastAsia="Arial" w:hAnsi="Arial" w:cs="Arial"/>
                <w:color w:val="1A1A1A"/>
              </w:rPr>
              <w:t>£400</w:t>
            </w:r>
          </w:p>
        </w:tc>
      </w:tr>
      <w:tr w:rsidR="00DB7944" w14:paraId="3C7A2909" w14:textId="77777777">
        <w:tblPrEx>
          <w:tblCellMar>
            <w:top w:w="0" w:type="dxa"/>
            <w:bottom w:w="0" w:type="dxa"/>
          </w:tblCellMar>
        </w:tblPrEx>
        <w:tc>
          <w:tcPr>
            <w:tcW w:w="34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C82EBB4" w14:textId="77777777" w:rsidR="00DB7944" w:rsidRDefault="00000000">
            <w:pPr>
              <w:spacing w:before="60" w:after="60"/>
            </w:pPr>
            <w:r>
              <w:rPr>
                <w:rFonts w:ascii="Arial" w:eastAsia="Arial" w:hAnsi="Arial" w:cs="Arial"/>
                <w:b/>
                <w:bCs/>
                <w:color w:val="8B1A1A"/>
              </w:rPr>
              <w:t>Total Cost</w:t>
            </w:r>
          </w:p>
        </w:tc>
        <w:tc>
          <w:tcPr>
            <w:tcW w:w="20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59912FC" w14:textId="77777777" w:rsidR="00DB7944" w:rsidRDefault="00000000">
            <w:pPr>
              <w:spacing w:before="60" w:after="60"/>
              <w:jc w:val="right"/>
            </w:pPr>
            <w:r>
              <w:rPr>
                <w:rFonts w:ascii="Arial" w:eastAsia="Arial" w:hAnsi="Arial" w:cs="Arial"/>
                <w:b/>
                <w:bCs/>
                <w:color w:val="8B1A1A"/>
              </w:rPr>
              <w:t>£7,250</w:t>
            </w:r>
          </w:p>
        </w:tc>
      </w:tr>
    </w:tbl>
    <w:p w14:paraId="35850FCB" w14:textId="77777777" w:rsidR="00DB7944" w:rsidRDefault="00000000">
      <w:r>
        <w:br w:type="page"/>
      </w:r>
    </w:p>
    <w:p w14:paraId="4CBBAA33" w14:textId="77777777" w:rsidR="00DB7944" w:rsidRDefault="00000000">
      <w:pPr>
        <w:spacing w:before="200" w:after="60"/>
      </w:pPr>
      <w:r>
        <w:rPr>
          <w:rFonts w:ascii="Arial" w:eastAsia="Arial" w:hAnsi="Arial" w:cs="Arial"/>
          <w:b/>
          <w:bCs/>
          <w:color w:val="8B1A1A"/>
          <w:sz w:val="22"/>
          <w:szCs w:val="22"/>
        </w:rPr>
        <w:lastRenderedPageBreak/>
        <w:t>Variable Costs (Jan to June)</w:t>
      </w:r>
    </w:p>
    <w:p w14:paraId="567D3CFE" w14:textId="77777777" w:rsidR="00DB7944" w:rsidRDefault="00000000">
      <w:pPr>
        <w:spacing w:after="140"/>
        <w:jc w:val="both"/>
      </w:pPr>
      <w:r>
        <w:rPr>
          <w:rFonts w:ascii="Arial" w:eastAsia="Arial" w:hAnsi="Arial" w:cs="Arial"/>
          <w:color w:val="1A1A1A"/>
          <w:sz w:val="21"/>
          <w:szCs w:val="21"/>
        </w:rPr>
        <w:t xml:space="preserve">Variable costs are the expenses that change from month to month depending on how the business is growing. As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gains more users and increases its marketing activity, these costs will rise. The table below shows our projected variable costs across the first six months of operation.</w:t>
      </w:r>
    </w:p>
    <w:p w14:paraId="1D99CDA4" w14:textId="77777777" w:rsidR="00DB7944" w:rsidRDefault="00DB7944">
      <w:pPr>
        <w:spacing w:before="40" w:after="80"/>
      </w:pPr>
    </w:p>
    <w:tbl>
      <w:tblPr>
        <w:tblW w:w="8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24"/>
        <w:gridCol w:w="1012"/>
        <w:gridCol w:w="1012"/>
        <w:gridCol w:w="1013"/>
        <w:gridCol w:w="1013"/>
        <w:gridCol w:w="1013"/>
        <w:gridCol w:w="1013"/>
      </w:tblGrid>
      <w:tr w:rsidR="00DB7944" w14:paraId="30D69D9E"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3072DF9A" w14:textId="77777777" w:rsidR="00DB7944" w:rsidRDefault="00000000">
            <w:pPr>
              <w:spacing w:before="50" w:after="50"/>
            </w:pPr>
            <w:r>
              <w:rPr>
                <w:rFonts w:ascii="Arial" w:eastAsia="Arial" w:hAnsi="Arial" w:cs="Arial"/>
                <w:b/>
                <w:bCs/>
                <w:color w:val="FFFFFF"/>
                <w:sz w:val="19"/>
                <w:szCs w:val="19"/>
              </w:rPr>
              <w:t>Variable Costs</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41F8D450" w14:textId="77777777" w:rsidR="00DB7944" w:rsidRDefault="00000000">
            <w:pPr>
              <w:spacing w:before="50" w:after="50"/>
              <w:jc w:val="right"/>
            </w:pPr>
            <w:r>
              <w:rPr>
                <w:rFonts w:ascii="Arial" w:eastAsia="Arial" w:hAnsi="Arial" w:cs="Arial"/>
                <w:b/>
                <w:bCs/>
                <w:color w:val="FFFFFF"/>
                <w:sz w:val="19"/>
                <w:szCs w:val="19"/>
              </w:rPr>
              <w:t>Jan</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01F5D1D7" w14:textId="77777777" w:rsidR="00DB7944" w:rsidRDefault="00000000">
            <w:pPr>
              <w:spacing w:before="50" w:after="50"/>
              <w:jc w:val="right"/>
            </w:pPr>
            <w:r>
              <w:rPr>
                <w:rFonts w:ascii="Arial" w:eastAsia="Arial" w:hAnsi="Arial" w:cs="Arial"/>
                <w:b/>
                <w:bCs/>
                <w:color w:val="FFFFFF"/>
                <w:sz w:val="19"/>
                <w:szCs w:val="19"/>
              </w:rPr>
              <w:t>Feb</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4E7FD13D" w14:textId="77777777" w:rsidR="00DB7944" w:rsidRDefault="00000000">
            <w:pPr>
              <w:spacing w:before="50" w:after="50"/>
              <w:jc w:val="right"/>
            </w:pPr>
            <w:r>
              <w:rPr>
                <w:rFonts w:ascii="Arial" w:eastAsia="Arial" w:hAnsi="Arial" w:cs="Arial"/>
                <w:b/>
                <w:bCs/>
                <w:color w:val="FFFFFF"/>
                <w:sz w:val="19"/>
                <w:szCs w:val="19"/>
              </w:rPr>
              <w:t>Mar</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188AEA7B" w14:textId="77777777" w:rsidR="00DB7944" w:rsidRDefault="00000000">
            <w:pPr>
              <w:spacing w:before="50" w:after="50"/>
              <w:jc w:val="right"/>
            </w:pPr>
            <w:r>
              <w:rPr>
                <w:rFonts w:ascii="Arial" w:eastAsia="Arial" w:hAnsi="Arial" w:cs="Arial"/>
                <w:b/>
                <w:bCs/>
                <w:color w:val="FFFFFF"/>
                <w:sz w:val="19"/>
                <w:szCs w:val="19"/>
              </w:rPr>
              <w:t>Apr</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24522895" w14:textId="77777777" w:rsidR="00DB7944" w:rsidRDefault="00000000">
            <w:pPr>
              <w:spacing w:before="50" w:after="50"/>
              <w:jc w:val="right"/>
            </w:pPr>
            <w:r>
              <w:rPr>
                <w:rFonts w:ascii="Arial" w:eastAsia="Arial" w:hAnsi="Arial" w:cs="Arial"/>
                <w:b/>
                <w:bCs/>
                <w:color w:val="FFFFFF"/>
                <w:sz w:val="19"/>
                <w:szCs w:val="19"/>
              </w:rPr>
              <w:t>May</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7EEBA2EF" w14:textId="77777777" w:rsidR="00DB7944" w:rsidRDefault="00000000">
            <w:pPr>
              <w:spacing w:before="50" w:after="50"/>
              <w:jc w:val="right"/>
            </w:pPr>
            <w:r>
              <w:rPr>
                <w:rFonts w:ascii="Arial" w:eastAsia="Arial" w:hAnsi="Arial" w:cs="Arial"/>
                <w:b/>
                <w:bCs/>
                <w:color w:val="FFFFFF"/>
                <w:sz w:val="19"/>
                <w:szCs w:val="19"/>
              </w:rPr>
              <w:t>June</w:t>
            </w:r>
          </w:p>
        </w:tc>
      </w:tr>
      <w:tr w:rsidR="00DB7944" w14:paraId="0AD48E05"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469745D" w14:textId="77777777" w:rsidR="00DB7944" w:rsidRDefault="00000000">
            <w:pPr>
              <w:spacing w:before="50" w:after="50"/>
            </w:pPr>
            <w:r>
              <w:rPr>
                <w:rFonts w:ascii="Arial" w:eastAsia="Arial" w:hAnsi="Arial" w:cs="Arial"/>
                <w:color w:val="1A1A1A"/>
                <w:sz w:val="19"/>
                <w:szCs w:val="19"/>
              </w:rPr>
              <w:t>Digital Advertising</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CA1F5F1" w14:textId="77777777" w:rsidR="00DB7944" w:rsidRDefault="00000000">
            <w:pPr>
              <w:spacing w:before="50" w:after="50"/>
              <w:jc w:val="right"/>
            </w:pPr>
            <w:r>
              <w:rPr>
                <w:rFonts w:ascii="Arial" w:eastAsia="Arial" w:hAnsi="Arial" w:cs="Arial"/>
                <w:color w:val="1A1A1A"/>
                <w:sz w:val="19"/>
                <w:szCs w:val="19"/>
              </w:rPr>
              <w:t>£500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C64F670" w14:textId="77777777" w:rsidR="00DB7944" w:rsidRDefault="00000000">
            <w:pPr>
              <w:spacing w:before="50" w:after="50"/>
              <w:jc w:val="right"/>
            </w:pPr>
            <w:r>
              <w:rPr>
                <w:rFonts w:ascii="Arial" w:eastAsia="Arial" w:hAnsi="Arial" w:cs="Arial"/>
                <w:color w:val="1A1A1A"/>
                <w:sz w:val="19"/>
                <w:szCs w:val="19"/>
              </w:rPr>
              <w:t>£700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84F295D" w14:textId="77777777" w:rsidR="00DB7944" w:rsidRDefault="00000000">
            <w:pPr>
              <w:spacing w:before="50" w:after="50"/>
              <w:jc w:val="right"/>
            </w:pPr>
            <w:r>
              <w:rPr>
                <w:rFonts w:ascii="Arial" w:eastAsia="Arial" w:hAnsi="Arial" w:cs="Arial"/>
                <w:color w:val="1A1A1A"/>
                <w:sz w:val="19"/>
                <w:szCs w:val="19"/>
              </w:rPr>
              <w:t>£900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FF2A63C" w14:textId="77777777" w:rsidR="00DB7944" w:rsidRDefault="00000000">
            <w:pPr>
              <w:spacing w:before="50" w:after="50"/>
              <w:jc w:val="right"/>
            </w:pPr>
            <w:r>
              <w:rPr>
                <w:rFonts w:ascii="Arial" w:eastAsia="Arial" w:hAnsi="Arial" w:cs="Arial"/>
                <w:color w:val="1A1A1A"/>
                <w:sz w:val="19"/>
                <w:szCs w:val="19"/>
              </w:rPr>
              <w:t>£1,200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AE01048" w14:textId="77777777" w:rsidR="00DB7944" w:rsidRDefault="00000000">
            <w:pPr>
              <w:spacing w:before="50" w:after="50"/>
              <w:jc w:val="right"/>
            </w:pPr>
            <w:r>
              <w:rPr>
                <w:rFonts w:ascii="Arial" w:eastAsia="Arial" w:hAnsi="Arial" w:cs="Arial"/>
                <w:color w:val="1A1A1A"/>
                <w:sz w:val="19"/>
                <w:szCs w:val="19"/>
              </w:rPr>
              <w:t>£1,400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0DD74BF" w14:textId="77777777" w:rsidR="00DB7944" w:rsidRDefault="00000000">
            <w:pPr>
              <w:spacing w:before="50" w:after="50"/>
              <w:jc w:val="right"/>
            </w:pPr>
            <w:r>
              <w:rPr>
                <w:rFonts w:ascii="Arial" w:eastAsia="Arial" w:hAnsi="Arial" w:cs="Arial"/>
                <w:color w:val="1A1A1A"/>
                <w:sz w:val="19"/>
                <w:szCs w:val="19"/>
              </w:rPr>
              <w:t>£1,600</w:t>
            </w:r>
          </w:p>
        </w:tc>
      </w:tr>
      <w:tr w:rsidR="00DB7944" w14:paraId="6E30C6D4"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7590600" w14:textId="77777777" w:rsidR="00DB7944" w:rsidRDefault="00000000">
            <w:pPr>
              <w:spacing w:before="50" w:after="50"/>
            </w:pPr>
            <w:r>
              <w:rPr>
                <w:rFonts w:ascii="Arial" w:eastAsia="Arial" w:hAnsi="Arial" w:cs="Arial"/>
                <w:color w:val="1A1A1A"/>
                <w:sz w:val="19"/>
                <w:szCs w:val="19"/>
              </w:rPr>
              <w:t>Cloud Server Usage</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D47D99C" w14:textId="77777777" w:rsidR="00DB7944" w:rsidRDefault="00000000">
            <w:pPr>
              <w:spacing w:before="50" w:after="50"/>
              <w:jc w:val="right"/>
            </w:pPr>
            <w:r>
              <w:rPr>
                <w:rFonts w:ascii="Arial" w:eastAsia="Arial" w:hAnsi="Arial" w:cs="Arial"/>
                <w:color w:val="1A1A1A"/>
                <w:sz w:val="19"/>
                <w:szCs w:val="19"/>
              </w:rPr>
              <w:t>£200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8740492" w14:textId="77777777" w:rsidR="00DB7944" w:rsidRDefault="00000000">
            <w:pPr>
              <w:spacing w:before="50" w:after="50"/>
              <w:jc w:val="right"/>
            </w:pPr>
            <w:r>
              <w:rPr>
                <w:rFonts w:ascii="Arial" w:eastAsia="Arial" w:hAnsi="Arial" w:cs="Arial"/>
                <w:color w:val="1A1A1A"/>
                <w:sz w:val="19"/>
                <w:szCs w:val="19"/>
              </w:rPr>
              <w:t>£250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5E03924" w14:textId="77777777" w:rsidR="00DB7944" w:rsidRDefault="00000000">
            <w:pPr>
              <w:spacing w:before="50" w:after="50"/>
              <w:jc w:val="right"/>
            </w:pPr>
            <w:r>
              <w:rPr>
                <w:rFonts w:ascii="Arial" w:eastAsia="Arial" w:hAnsi="Arial" w:cs="Arial"/>
                <w:color w:val="1A1A1A"/>
                <w:sz w:val="19"/>
                <w:szCs w:val="19"/>
              </w:rPr>
              <w:t>£350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5FD0DB2" w14:textId="77777777" w:rsidR="00DB7944" w:rsidRDefault="00000000">
            <w:pPr>
              <w:spacing w:before="50" w:after="50"/>
              <w:jc w:val="right"/>
            </w:pPr>
            <w:r>
              <w:rPr>
                <w:rFonts w:ascii="Arial" w:eastAsia="Arial" w:hAnsi="Arial" w:cs="Arial"/>
                <w:color w:val="1A1A1A"/>
                <w:sz w:val="19"/>
                <w:szCs w:val="19"/>
              </w:rPr>
              <w:t>£450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80323A1" w14:textId="77777777" w:rsidR="00DB7944" w:rsidRDefault="00000000">
            <w:pPr>
              <w:spacing w:before="50" w:after="50"/>
              <w:jc w:val="right"/>
            </w:pPr>
            <w:r>
              <w:rPr>
                <w:rFonts w:ascii="Arial" w:eastAsia="Arial" w:hAnsi="Arial" w:cs="Arial"/>
                <w:color w:val="1A1A1A"/>
                <w:sz w:val="19"/>
                <w:szCs w:val="19"/>
              </w:rPr>
              <w:t>£550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B7AB9A5" w14:textId="77777777" w:rsidR="00DB7944" w:rsidRDefault="00000000">
            <w:pPr>
              <w:spacing w:before="50" w:after="50"/>
              <w:jc w:val="right"/>
            </w:pPr>
            <w:r>
              <w:rPr>
                <w:rFonts w:ascii="Arial" w:eastAsia="Arial" w:hAnsi="Arial" w:cs="Arial"/>
                <w:color w:val="1A1A1A"/>
                <w:sz w:val="19"/>
                <w:szCs w:val="19"/>
              </w:rPr>
              <w:t>£700</w:t>
            </w:r>
          </w:p>
        </w:tc>
      </w:tr>
      <w:tr w:rsidR="00DB7944" w14:paraId="703A7376"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048B5B0" w14:textId="77777777" w:rsidR="00DB7944" w:rsidRDefault="00000000">
            <w:pPr>
              <w:spacing w:before="50" w:after="50"/>
            </w:pPr>
            <w:r>
              <w:rPr>
                <w:rFonts w:ascii="Arial" w:eastAsia="Arial" w:hAnsi="Arial" w:cs="Arial"/>
                <w:color w:val="1A1A1A"/>
                <w:sz w:val="19"/>
                <w:szCs w:val="19"/>
              </w:rPr>
              <w:t>Freelance / Contractors</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06F18BF" w14:textId="77777777" w:rsidR="00DB7944" w:rsidRDefault="00000000">
            <w:pPr>
              <w:spacing w:before="50" w:after="50"/>
              <w:jc w:val="right"/>
            </w:pPr>
            <w:r>
              <w:rPr>
                <w:rFonts w:ascii="Arial" w:eastAsia="Arial" w:hAnsi="Arial" w:cs="Arial"/>
                <w:color w:val="1A1A1A"/>
                <w:sz w:val="19"/>
                <w:szCs w:val="19"/>
              </w:rPr>
              <w:t>£0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115423D" w14:textId="77777777" w:rsidR="00DB7944" w:rsidRDefault="00000000">
            <w:pPr>
              <w:spacing w:before="50" w:after="50"/>
              <w:jc w:val="right"/>
            </w:pPr>
            <w:r>
              <w:rPr>
                <w:rFonts w:ascii="Arial" w:eastAsia="Arial" w:hAnsi="Arial" w:cs="Arial"/>
                <w:color w:val="1A1A1A"/>
                <w:sz w:val="19"/>
                <w:szCs w:val="19"/>
              </w:rPr>
              <w:t>£400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79AD263" w14:textId="77777777" w:rsidR="00DB7944" w:rsidRDefault="00000000">
            <w:pPr>
              <w:spacing w:before="50" w:after="50"/>
              <w:jc w:val="right"/>
            </w:pPr>
            <w:r>
              <w:rPr>
                <w:rFonts w:ascii="Arial" w:eastAsia="Arial" w:hAnsi="Arial" w:cs="Arial"/>
                <w:color w:val="1A1A1A"/>
                <w:sz w:val="19"/>
                <w:szCs w:val="19"/>
              </w:rPr>
              <w:t>£400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985EA99" w14:textId="77777777" w:rsidR="00DB7944" w:rsidRDefault="00000000">
            <w:pPr>
              <w:spacing w:before="50" w:after="50"/>
              <w:jc w:val="right"/>
            </w:pPr>
            <w:r>
              <w:rPr>
                <w:rFonts w:ascii="Arial" w:eastAsia="Arial" w:hAnsi="Arial" w:cs="Arial"/>
                <w:color w:val="1A1A1A"/>
                <w:sz w:val="19"/>
                <w:szCs w:val="19"/>
              </w:rPr>
              <w:t>£600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1859FC3" w14:textId="77777777" w:rsidR="00DB7944" w:rsidRDefault="00000000">
            <w:pPr>
              <w:spacing w:before="50" w:after="50"/>
              <w:jc w:val="right"/>
            </w:pPr>
            <w:r>
              <w:rPr>
                <w:rFonts w:ascii="Arial" w:eastAsia="Arial" w:hAnsi="Arial" w:cs="Arial"/>
                <w:color w:val="1A1A1A"/>
                <w:sz w:val="19"/>
                <w:szCs w:val="19"/>
              </w:rPr>
              <w:t>£600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E4ECDD0" w14:textId="77777777" w:rsidR="00DB7944" w:rsidRDefault="00000000">
            <w:pPr>
              <w:spacing w:before="50" w:after="50"/>
              <w:jc w:val="right"/>
            </w:pPr>
            <w:r>
              <w:rPr>
                <w:rFonts w:ascii="Arial" w:eastAsia="Arial" w:hAnsi="Arial" w:cs="Arial"/>
                <w:color w:val="1A1A1A"/>
                <w:sz w:val="19"/>
                <w:szCs w:val="19"/>
              </w:rPr>
              <w:t>£800</w:t>
            </w:r>
          </w:p>
        </w:tc>
      </w:tr>
      <w:tr w:rsidR="00DB7944" w14:paraId="6351FC96"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D6C59FA" w14:textId="77777777" w:rsidR="00DB7944" w:rsidRDefault="00000000">
            <w:pPr>
              <w:spacing w:before="50" w:after="50"/>
            </w:pPr>
            <w:r>
              <w:rPr>
                <w:rFonts w:ascii="Arial" w:eastAsia="Arial" w:hAnsi="Arial" w:cs="Arial"/>
                <w:color w:val="1A1A1A"/>
                <w:sz w:val="19"/>
                <w:szCs w:val="19"/>
              </w:rPr>
              <w:t>Customer Support Hours</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0C472B6" w14:textId="77777777" w:rsidR="00DB7944" w:rsidRDefault="00000000">
            <w:pPr>
              <w:spacing w:before="50" w:after="50"/>
              <w:jc w:val="right"/>
            </w:pPr>
            <w:r>
              <w:rPr>
                <w:rFonts w:ascii="Arial" w:eastAsia="Arial" w:hAnsi="Arial" w:cs="Arial"/>
                <w:color w:val="1A1A1A"/>
                <w:sz w:val="19"/>
                <w:szCs w:val="19"/>
              </w:rPr>
              <w:t>£150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B716E02" w14:textId="77777777" w:rsidR="00DB7944" w:rsidRDefault="00000000">
            <w:pPr>
              <w:spacing w:before="50" w:after="50"/>
              <w:jc w:val="right"/>
            </w:pPr>
            <w:r>
              <w:rPr>
                <w:rFonts w:ascii="Arial" w:eastAsia="Arial" w:hAnsi="Arial" w:cs="Arial"/>
                <w:color w:val="1A1A1A"/>
                <w:sz w:val="19"/>
                <w:szCs w:val="19"/>
              </w:rPr>
              <w:t>£150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9961DEA" w14:textId="77777777" w:rsidR="00DB7944" w:rsidRDefault="00000000">
            <w:pPr>
              <w:spacing w:before="50" w:after="50"/>
              <w:jc w:val="right"/>
            </w:pPr>
            <w:r>
              <w:rPr>
                <w:rFonts w:ascii="Arial" w:eastAsia="Arial" w:hAnsi="Arial" w:cs="Arial"/>
                <w:color w:val="1A1A1A"/>
                <w:sz w:val="19"/>
                <w:szCs w:val="19"/>
              </w:rPr>
              <w:t>£200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F067604" w14:textId="77777777" w:rsidR="00DB7944" w:rsidRDefault="00000000">
            <w:pPr>
              <w:spacing w:before="50" w:after="50"/>
              <w:jc w:val="right"/>
            </w:pPr>
            <w:r>
              <w:rPr>
                <w:rFonts w:ascii="Arial" w:eastAsia="Arial" w:hAnsi="Arial" w:cs="Arial"/>
                <w:color w:val="1A1A1A"/>
                <w:sz w:val="19"/>
                <w:szCs w:val="19"/>
              </w:rPr>
              <w:t>£250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5EA79C1" w14:textId="77777777" w:rsidR="00DB7944" w:rsidRDefault="00000000">
            <w:pPr>
              <w:spacing w:before="50" w:after="50"/>
              <w:jc w:val="right"/>
            </w:pPr>
            <w:r>
              <w:rPr>
                <w:rFonts w:ascii="Arial" w:eastAsia="Arial" w:hAnsi="Arial" w:cs="Arial"/>
                <w:color w:val="1A1A1A"/>
                <w:sz w:val="19"/>
                <w:szCs w:val="19"/>
              </w:rPr>
              <w:t>£300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F4DB627" w14:textId="77777777" w:rsidR="00DB7944" w:rsidRDefault="00000000">
            <w:pPr>
              <w:spacing w:before="50" w:after="50"/>
              <w:jc w:val="right"/>
            </w:pPr>
            <w:r>
              <w:rPr>
                <w:rFonts w:ascii="Arial" w:eastAsia="Arial" w:hAnsi="Arial" w:cs="Arial"/>
                <w:color w:val="1A1A1A"/>
                <w:sz w:val="19"/>
                <w:szCs w:val="19"/>
              </w:rPr>
              <w:t>£350</w:t>
            </w:r>
          </w:p>
        </w:tc>
      </w:tr>
      <w:tr w:rsidR="00DB7944" w14:paraId="30BBB93D"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B540199" w14:textId="77777777" w:rsidR="00DB7944" w:rsidRDefault="00000000">
            <w:pPr>
              <w:spacing w:before="50" w:after="50"/>
            </w:pPr>
            <w:r>
              <w:rPr>
                <w:rFonts w:ascii="Arial" w:eastAsia="Arial" w:hAnsi="Arial" w:cs="Arial"/>
                <w:b/>
                <w:bCs/>
                <w:color w:val="8B1A1A"/>
                <w:sz w:val="19"/>
                <w:szCs w:val="19"/>
              </w:rPr>
              <w:t>Total Var Cost</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0CE3521" w14:textId="77777777" w:rsidR="00DB7944" w:rsidRDefault="00000000">
            <w:pPr>
              <w:spacing w:before="50" w:after="50"/>
              <w:jc w:val="right"/>
            </w:pPr>
            <w:r>
              <w:rPr>
                <w:rFonts w:ascii="Arial" w:eastAsia="Arial" w:hAnsi="Arial" w:cs="Arial"/>
                <w:b/>
                <w:bCs/>
                <w:color w:val="8B1A1A"/>
                <w:sz w:val="19"/>
                <w:szCs w:val="19"/>
              </w:rPr>
              <w:t>£850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1D91811" w14:textId="77777777" w:rsidR="00DB7944" w:rsidRDefault="00000000">
            <w:pPr>
              <w:spacing w:before="50" w:after="50"/>
              <w:jc w:val="right"/>
            </w:pPr>
            <w:r>
              <w:rPr>
                <w:rFonts w:ascii="Arial" w:eastAsia="Arial" w:hAnsi="Arial" w:cs="Arial"/>
                <w:b/>
                <w:bCs/>
                <w:color w:val="8B1A1A"/>
                <w:sz w:val="19"/>
                <w:szCs w:val="19"/>
              </w:rPr>
              <w:t>£1,500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07D1F4A" w14:textId="77777777" w:rsidR="00DB7944" w:rsidRDefault="00000000">
            <w:pPr>
              <w:spacing w:before="50" w:after="50"/>
              <w:jc w:val="right"/>
            </w:pPr>
            <w:r>
              <w:rPr>
                <w:rFonts w:ascii="Arial" w:eastAsia="Arial" w:hAnsi="Arial" w:cs="Arial"/>
                <w:b/>
                <w:bCs/>
                <w:color w:val="8B1A1A"/>
                <w:sz w:val="19"/>
                <w:szCs w:val="19"/>
              </w:rPr>
              <w:t>£1,850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B262EEE" w14:textId="77777777" w:rsidR="00DB7944" w:rsidRDefault="00000000">
            <w:pPr>
              <w:spacing w:before="50" w:after="50"/>
              <w:jc w:val="right"/>
            </w:pPr>
            <w:r>
              <w:rPr>
                <w:rFonts w:ascii="Arial" w:eastAsia="Arial" w:hAnsi="Arial" w:cs="Arial"/>
                <w:b/>
                <w:bCs/>
                <w:color w:val="8B1A1A"/>
                <w:sz w:val="19"/>
                <w:szCs w:val="19"/>
              </w:rPr>
              <w:t>£2,500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2E31A28" w14:textId="77777777" w:rsidR="00DB7944" w:rsidRDefault="00000000">
            <w:pPr>
              <w:spacing w:before="50" w:after="50"/>
              <w:jc w:val="right"/>
            </w:pPr>
            <w:r>
              <w:rPr>
                <w:rFonts w:ascii="Arial" w:eastAsia="Arial" w:hAnsi="Arial" w:cs="Arial"/>
                <w:b/>
                <w:bCs/>
                <w:color w:val="8B1A1A"/>
                <w:sz w:val="19"/>
                <w:szCs w:val="19"/>
              </w:rPr>
              <w:t>£2,850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D6F451F" w14:textId="77777777" w:rsidR="00DB7944" w:rsidRDefault="00000000">
            <w:pPr>
              <w:spacing w:before="50" w:after="50"/>
              <w:jc w:val="right"/>
            </w:pPr>
            <w:r>
              <w:rPr>
                <w:rFonts w:ascii="Arial" w:eastAsia="Arial" w:hAnsi="Arial" w:cs="Arial"/>
                <w:b/>
                <w:bCs/>
                <w:color w:val="8B1A1A"/>
                <w:sz w:val="19"/>
                <w:szCs w:val="19"/>
              </w:rPr>
              <w:t>£3,450</w:t>
            </w:r>
          </w:p>
        </w:tc>
      </w:tr>
    </w:tbl>
    <w:p w14:paraId="2CBE201E" w14:textId="77777777" w:rsidR="00DB7944" w:rsidRDefault="00DB7944">
      <w:pPr>
        <w:spacing w:before="120" w:after="80"/>
      </w:pPr>
    </w:p>
    <w:p w14:paraId="14E2F944" w14:textId="77777777" w:rsidR="00DB7944" w:rsidRDefault="00000000">
      <w:pPr>
        <w:spacing w:after="140"/>
        <w:jc w:val="both"/>
      </w:pPr>
      <w:r>
        <w:rPr>
          <w:rFonts w:ascii="Arial" w:eastAsia="Arial" w:hAnsi="Arial" w:cs="Arial"/>
          <w:color w:val="1A1A1A"/>
          <w:sz w:val="21"/>
          <w:szCs w:val="21"/>
        </w:rPr>
        <w:t>In January, variable costs are modest at £850 as the app is just launching and user numbers are still building. By June, they reach £3,450, driven mainly by increased digital advertising as we push for growth, higher cloud usage as the user base expands, and additional contractor support to keep up with demand.</w:t>
      </w:r>
    </w:p>
    <w:p w14:paraId="62815B6D" w14:textId="77777777" w:rsidR="00DB7944" w:rsidRDefault="00000000">
      <w:r>
        <w:br w:type="page"/>
      </w:r>
    </w:p>
    <w:p w14:paraId="179D4781" w14:textId="77777777" w:rsidR="00DB7944" w:rsidRDefault="00000000">
      <w:pPr>
        <w:spacing w:before="200" w:after="60"/>
      </w:pPr>
      <w:r>
        <w:rPr>
          <w:rFonts w:ascii="Arial" w:eastAsia="Arial" w:hAnsi="Arial" w:cs="Arial"/>
          <w:b/>
          <w:bCs/>
          <w:color w:val="8B1A1A"/>
          <w:sz w:val="22"/>
          <w:szCs w:val="22"/>
        </w:rPr>
        <w:lastRenderedPageBreak/>
        <w:t>Break-Even Analysis and Investment Capital Required</w:t>
      </w:r>
    </w:p>
    <w:p w14:paraId="07CCF0B7" w14:textId="77777777" w:rsidR="00DB7944" w:rsidRDefault="00000000">
      <w:pPr>
        <w:spacing w:after="140"/>
        <w:jc w:val="both"/>
      </w:pPr>
      <w:r>
        <w:rPr>
          <w:rFonts w:ascii="Arial" w:eastAsia="Arial" w:hAnsi="Arial" w:cs="Arial"/>
          <w:color w:val="1A1A1A"/>
          <w:sz w:val="21"/>
          <w:szCs w:val="21"/>
        </w:rPr>
        <w:t>The table below brings together our fixed and variable costs with projected revenue for the first six months, showing how the monthly profit or loss position is expected to improve as the user base grows.</w:t>
      </w:r>
    </w:p>
    <w:p w14:paraId="5C3B4F95" w14:textId="77777777" w:rsidR="00DB7944" w:rsidRDefault="00DB7944">
      <w:pPr>
        <w:spacing w:before="40" w:after="80"/>
      </w:pPr>
    </w:p>
    <w:tbl>
      <w:tblP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900"/>
        <w:gridCol w:w="900"/>
        <w:gridCol w:w="900"/>
        <w:gridCol w:w="900"/>
        <w:gridCol w:w="900"/>
        <w:gridCol w:w="900"/>
      </w:tblGrid>
      <w:tr w:rsidR="00DB7944" w14:paraId="782B4884"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6A68DC52" w14:textId="77777777" w:rsidR="00DB7944" w:rsidRDefault="00DB7944">
            <w:pPr>
              <w:spacing w:before="50" w:after="50"/>
            </w:pP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53D923C8" w14:textId="77777777" w:rsidR="00DB7944" w:rsidRDefault="00000000">
            <w:pPr>
              <w:spacing w:before="50" w:after="50"/>
              <w:jc w:val="right"/>
            </w:pPr>
            <w:r>
              <w:rPr>
                <w:rFonts w:ascii="Arial" w:eastAsia="Arial" w:hAnsi="Arial" w:cs="Arial"/>
                <w:b/>
                <w:bCs/>
                <w:color w:val="FFFFFF"/>
                <w:sz w:val="19"/>
                <w:szCs w:val="19"/>
              </w:rPr>
              <w:t>Jan</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4C3EA25F" w14:textId="77777777" w:rsidR="00DB7944" w:rsidRDefault="00000000">
            <w:pPr>
              <w:spacing w:before="50" w:after="50"/>
              <w:jc w:val="right"/>
            </w:pPr>
            <w:r>
              <w:rPr>
                <w:rFonts w:ascii="Arial" w:eastAsia="Arial" w:hAnsi="Arial" w:cs="Arial"/>
                <w:b/>
                <w:bCs/>
                <w:color w:val="FFFFFF"/>
                <w:sz w:val="19"/>
                <w:szCs w:val="19"/>
              </w:rPr>
              <w:t>Feb</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19E7F3E0" w14:textId="77777777" w:rsidR="00DB7944" w:rsidRDefault="00000000">
            <w:pPr>
              <w:spacing w:before="50" w:after="50"/>
              <w:jc w:val="right"/>
            </w:pPr>
            <w:r>
              <w:rPr>
                <w:rFonts w:ascii="Arial" w:eastAsia="Arial" w:hAnsi="Arial" w:cs="Arial"/>
                <w:b/>
                <w:bCs/>
                <w:color w:val="FFFFFF"/>
                <w:sz w:val="19"/>
                <w:szCs w:val="19"/>
              </w:rPr>
              <w:t>Mar</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72839849" w14:textId="77777777" w:rsidR="00DB7944" w:rsidRDefault="00000000">
            <w:pPr>
              <w:spacing w:before="50" w:after="50"/>
              <w:jc w:val="right"/>
            </w:pPr>
            <w:r>
              <w:rPr>
                <w:rFonts w:ascii="Arial" w:eastAsia="Arial" w:hAnsi="Arial" w:cs="Arial"/>
                <w:b/>
                <w:bCs/>
                <w:color w:val="FFFFFF"/>
                <w:sz w:val="19"/>
                <w:szCs w:val="19"/>
              </w:rPr>
              <w:t>Apr</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3D762666" w14:textId="77777777" w:rsidR="00DB7944" w:rsidRDefault="00000000">
            <w:pPr>
              <w:spacing w:before="50" w:after="50"/>
              <w:jc w:val="right"/>
            </w:pPr>
            <w:r>
              <w:rPr>
                <w:rFonts w:ascii="Arial" w:eastAsia="Arial" w:hAnsi="Arial" w:cs="Arial"/>
                <w:b/>
                <w:bCs/>
                <w:color w:val="FFFFFF"/>
                <w:sz w:val="19"/>
                <w:szCs w:val="19"/>
              </w:rPr>
              <w:t>May</w:t>
            </w:r>
          </w:p>
        </w:tc>
        <w:tc>
          <w:tcPr>
            <w:tcW w:w="900" w:type="dxa"/>
            <w:tcBorders>
              <w:top w:val="single" w:sz="6" w:space="0" w:color="CCCCCC"/>
              <w:left w:val="single" w:sz="6" w:space="0" w:color="CCCCCC"/>
              <w:bottom w:val="single" w:sz="6" w:space="0" w:color="CCCCCC"/>
              <w:right w:val="single" w:sz="6" w:space="0" w:color="CCCCCC"/>
            </w:tcBorders>
            <w:shd w:val="clear" w:color="auto" w:fill="1A1A1A"/>
            <w:vAlign w:val="center"/>
          </w:tcPr>
          <w:p w14:paraId="78ABF6E3" w14:textId="77777777" w:rsidR="00DB7944" w:rsidRDefault="00000000">
            <w:pPr>
              <w:spacing w:before="50" w:after="50"/>
              <w:jc w:val="right"/>
            </w:pPr>
            <w:r>
              <w:rPr>
                <w:rFonts w:ascii="Arial" w:eastAsia="Arial" w:hAnsi="Arial" w:cs="Arial"/>
                <w:b/>
                <w:bCs/>
                <w:color w:val="FFFFFF"/>
                <w:sz w:val="19"/>
                <w:szCs w:val="19"/>
              </w:rPr>
              <w:t>June</w:t>
            </w:r>
          </w:p>
        </w:tc>
      </w:tr>
      <w:tr w:rsidR="00DB7944" w14:paraId="7995ECAC"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F89D914" w14:textId="77777777" w:rsidR="00DB7944" w:rsidRDefault="00000000">
            <w:pPr>
              <w:spacing w:before="50" w:after="50"/>
            </w:pPr>
            <w:r>
              <w:rPr>
                <w:rFonts w:ascii="Arial" w:eastAsia="Arial" w:hAnsi="Arial" w:cs="Arial"/>
                <w:color w:val="1A1A1A"/>
                <w:sz w:val="19"/>
                <w:szCs w:val="19"/>
              </w:rPr>
              <w:t>Fixed</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659A81C" w14:textId="77777777" w:rsidR="00DB7944" w:rsidRDefault="00000000">
            <w:pPr>
              <w:spacing w:before="50" w:after="50"/>
              <w:jc w:val="right"/>
            </w:pPr>
            <w:r>
              <w:rPr>
                <w:rFonts w:ascii="Arial" w:eastAsia="Arial" w:hAnsi="Arial" w:cs="Arial"/>
                <w:color w:val="1A1A1A"/>
                <w:sz w:val="19"/>
                <w:szCs w:val="19"/>
              </w:rPr>
              <w:t>£7,250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8931DD4" w14:textId="77777777" w:rsidR="00DB7944" w:rsidRDefault="00000000">
            <w:pPr>
              <w:spacing w:before="50" w:after="50"/>
              <w:jc w:val="right"/>
            </w:pPr>
            <w:r>
              <w:rPr>
                <w:rFonts w:ascii="Arial" w:eastAsia="Arial" w:hAnsi="Arial" w:cs="Arial"/>
                <w:color w:val="1A1A1A"/>
                <w:sz w:val="19"/>
                <w:szCs w:val="19"/>
              </w:rPr>
              <w:t>£7,250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EEC17D2" w14:textId="77777777" w:rsidR="00DB7944" w:rsidRDefault="00000000">
            <w:pPr>
              <w:spacing w:before="50" w:after="50"/>
              <w:jc w:val="right"/>
            </w:pPr>
            <w:r>
              <w:rPr>
                <w:rFonts w:ascii="Arial" w:eastAsia="Arial" w:hAnsi="Arial" w:cs="Arial"/>
                <w:color w:val="1A1A1A"/>
                <w:sz w:val="19"/>
                <w:szCs w:val="19"/>
              </w:rPr>
              <w:t>£7,250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25AA9E8" w14:textId="77777777" w:rsidR="00DB7944" w:rsidRDefault="00000000">
            <w:pPr>
              <w:spacing w:before="50" w:after="50"/>
              <w:jc w:val="right"/>
            </w:pPr>
            <w:r>
              <w:rPr>
                <w:rFonts w:ascii="Arial" w:eastAsia="Arial" w:hAnsi="Arial" w:cs="Arial"/>
                <w:color w:val="1A1A1A"/>
                <w:sz w:val="19"/>
                <w:szCs w:val="19"/>
              </w:rPr>
              <w:t>£7,250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B350238" w14:textId="77777777" w:rsidR="00DB7944" w:rsidRDefault="00000000">
            <w:pPr>
              <w:spacing w:before="50" w:after="50"/>
              <w:jc w:val="right"/>
            </w:pPr>
            <w:r>
              <w:rPr>
                <w:rFonts w:ascii="Arial" w:eastAsia="Arial" w:hAnsi="Arial" w:cs="Arial"/>
                <w:color w:val="1A1A1A"/>
                <w:sz w:val="19"/>
                <w:szCs w:val="19"/>
              </w:rPr>
              <w:t>£7,250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BA30F7C" w14:textId="77777777" w:rsidR="00DB7944" w:rsidRDefault="00000000">
            <w:pPr>
              <w:spacing w:before="50" w:after="50"/>
              <w:jc w:val="right"/>
            </w:pPr>
            <w:r>
              <w:rPr>
                <w:rFonts w:ascii="Arial" w:eastAsia="Arial" w:hAnsi="Arial" w:cs="Arial"/>
                <w:color w:val="1A1A1A"/>
                <w:sz w:val="19"/>
                <w:szCs w:val="19"/>
              </w:rPr>
              <w:t>£7,250</w:t>
            </w:r>
          </w:p>
        </w:tc>
      </w:tr>
      <w:tr w:rsidR="00DB7944" w14:paraId="1BC91E53"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7A58084" w14:textId="77777777" w:rsidR="00DB7944" w:rsidRDefault="00000000">
            <w:pPr>
              <w:spacing w:before="50" w:after="50"/>
            </w:pPr>
            <w:r>
              <w:rPr>
                <w:rFonts w:ascii="Arial" w:eastAsia="Arial" w:hAnsi="Arial" w:cs="Arial"/>
                <w:color w:val="1A1A1A"/>
                <w:sz w:val="19"/>
                <w:szCs w:val="19"/>
              </w:rPr>
              <w:t>Variable Cost</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3400F82" w14:textId="77777777" w:rsidR="00DB7944" w:rsidRDefault="00000000">
            <w:pPr>
              <w:spacing w:before="50" w:after="50"/>
              <w:jc w:val="right"/>
            </w:pPr>
            <w:r>
              <w:rPr>
                <w:rFonts w:ascii="Arial" w:eastAsia="Arial" w:hAnsi="Arial" w:cs="Arial"/>
                <w:color w:val="1A1A1A"/>
                <w:sz w:val="19"/>
                <w:szCs w:val="19"/>
              </w:rPr>
              <w:t>£850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7B9FD9F8" w14:textId="77777777" w:rsidR="00DB7944" w:rsidRDefault="00000000">
            <w:pPr>
              <w:spacing w:before="50" w:after="50"/>
              <w:jc w:val="right"/>
            </w:pPr>
            <w:r>
              <w:rPr>
                <w:rFonts w:ascii="Arial" w:eastAsia="Arial" w:hAnsi="Arial" w:cs="Arial"/>
                <w:color w:val="1A1A1A"/>
                <w:sz w:val="19"/>
                <w:szCs w:val="19"/>
              </w:rPr>
              <w:t>£1,500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E7A0717" w14:textId="77777777" w:rsidR="00DB7944" w:rsidRDefault="00000000">
            <w:pPr>
              <w:spacing w:before="50" w:after="50"/>
              <w:jc w:val="right"/>
            </w:pPr>
            <w:r>
              <w:rPr>
                <w:rFonts w:ascii="Arial" w:eastAsia="Arial" w:hAnsi="Arial" w:cs="Arial"/>
                <w:color w:val="1A1A1A"/>
                <w:sz w:val="19"/>
                <w:szCs w:val="19"/>
              </w:rPr>
              <w:t>£1,850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A6ECAE7" w14:textId="77777777" w:rsidR="00DB7944" w:rsidRDefault="00000000">
            <w:pPr>
              <w:spacing w:before="50" w:after="50"/>
              <w:jc w:val="right"/>
            </w:pPr>
            <w:r>
              <w:rPr>
                <w:rFonts w:ascii="Arial" w:eastAsia="Arial" w:hAnsi="Arial" w:cs="Arial"/>
                <w:color w:val="1A1A1A"/>
                <w:sz w:val="19"/>
                <w:szCs w:val="19"/>
              </w:rPr>
              <w:t>£2,500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76B000C" w14:textId="77777777" w:rsidR="00DB7944" w:rsidRDefault="00000000">
            <w:pPr>
              <w:spacing w:before="50" w:after="50"/>
              <w:jc w:val="right"/>
            </w:pPr>
            <w:r>
              <w:rPr>
                <w:rFonts w:ascii="Arial" w:eastAsia="Arial" w:hAnsi="Arial" w:cs="Arial"/>
                <w:color w:val="1A1A1A"/>
                <w:sz w:val="19"/>
                <w:szCs w:val="19"/>
              </w:rPr>
              <w:t>£2,850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1EED9711" w14:textId="77777777" w:rsidR="00DB7944" w:rsidRDefault="00000000">
            <w:pPr>
              <w:spacing w:before="50" w:after="50"/>
              <w:jc w:val="right"/>
            </w:pPr>
            <w:r>
              <w:rPr>
                <w:rFonts w:ascii="Arial" w:eastAsia="Arial" w:hAnsi="Arial" w:cs="Arial"/>
                <w:color w:val="1A1A1A"/>
                <w:sz w:val="19"/>
                <w:szCs w:val="19"/>
              </w:rPr>
              <w:t>£3,450</w:t>
            </w:r>
          </w:p>
        </w:tc>
      </w:tr>
      <w:tr w:rsidR="00DB7944" w14:paraId="3CD86B8C"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D9D2402" w14:textId="77777777" w:rsidR="00DB7944" w:rsidRDefault="00000000">
            <w:pPr>
              <w:spacing w:before="50" w:after="50"/>
            </w:pPr>
            <w:r>
              <w:rPr>
                <w:rFonts w:ascii="Arial" w:eastAsia="Arial" w:hAnsi="Arial" w:cs="Arial"/>
                <w:b/>
                <w:bCs/>
                <w:color w:val="8B1A1A"/>
                <w:sz w:val="19"/>
                <w:szCs w:val="19"/>
              </w:rPr>
              <w:t>Total Cost</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07B09A3" w14:textId="77777777" w:rsidR="00DB7944" w:rsidRDefault="00000000">
            <w:pPr>
              <w:spacing w:before="50" w:after="50"/>
              <w:jc w:val="right"/>
            </w:pPr>
            <w:r>
              <w:rPr>
                <w:rFonts w:ascii="Arial" w:eastAsia="Arial" w:hAnsi="Arial" w:cs="Arial"/>
                <w:b/>
                <w:bCs/>
                <w:color w:val="8B1A1A"/>
                <w:sz w:val="19"/>
                <w:szCs w:val="19"/>
              </w:rPr>
              <w:t>£8,100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B2D92CC" w14:textId="77777777" w:rsidR="00DB7944" w:rsidRDefault="00000000">
            <w:pPr>
              <w:spacing w:before="50" w:after="50"/>
              <w:jc w:val="right"/>
            </w:pPr>
            <w:r>
              <w:rPr>
                <w:rFonts w:ascii="Arial" w:eastAsia="Arial" w:hAnsi="Arial" w:cs="Arial"/>
                <w:b/>
                <w:bCs/>
                <w:color w:val="8B1A1A"/>
                <w:sz w:val="19"/>
                <w:szCs w:val="19"/>
              </w:rPr>
              <w:t>£8,750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E657B1E" w14:textId="77777777" w:rsidR="00DB7944" w:rsidRDefault="00000000">
            <w:pPr>
              <w:spacing w:before="50" w:after="50"/>
              <w:jc w:val="right"/>
            </w:pPr>
            <w:r>
              <w:rPr>
                <w:rFonts w:ascii="Arial" w:eastAsia="Arial" w:hAnsi="Arial" w:cs="Arial"/>
                <w:b/>
                <w:bCs/>
                <w:color w:val="8B1A1A"/>
                <w:sz w:val="19"/>
                <w:szCs w:val="19"/>
              </w:rPr>
              <w:t>£9,100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6311407" w14:textId="77777777" w:rsidR="00DB7944" w:rsidRDefault="00000000">
            <w:pPr>
              <w:spacing w:before="50" w:after="50"/>
              <w:jc w:val="right"/>
            </w:pPr>
            <w:r>
              <w:rPr>
                <w:rFonts w:ascii="Arial" w:eastAsia="Arial" w:hAnsi="Arial" w:cs="Arial"/>
                <w:b/>
                <w:bCs/>
                <w:color w:val="8B1A1A"/>
                <w:sz w:val="19"/>
                <w:szCs w:val="19"/>
              </w:rPr>
              <w:t>£9,750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43DA1A1F" w14:textId="77777777" w:rsidR="00DB7944" w:rsidRDefault="00000000">
            <w:pPr>
              <w:spacing w:before="50" w:after="50"/>
              <w:jc w:val="right"/>
            </w:pPr>
            <w:r>
              <w:rPr>
                <w:rFonts w:ascii="Arial" w:eastAsia="Arial" w:hAnsi="Arial" w:cs="Arial"/>
                <w:b/>
                <w:bCs/>
                <w:color w:val="8B1A1A"/>
                <w:sz w:val="19"/>
                <w:szCs w:val="19"/>
              </w:rPr>
              <w:t>£10,100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128FF57" w14:textId="77777777" w:rsidR="00DB7944" w:rsidRDefault="00000000">
            <w:pPr>
              <w:spacing w:before="50" w:after="50"/>
              <w:jc w:val="right"/>
            </w:pPr>
            <w:r>
              <w:rPr>
                <w:rFonts w:ascii="Arial" w:eastAsia="Arial" w:hAnsi="Arial" w:cs="Arial"/>
                <w:b/>
                <w:bCs/>
                <w:color w:val="8B1A1A"/>
                <w:sz w:val="19"/>
                <w:szCs w:val="19"/>
              </w:rPr>
              <w:t>£10,700</w:t>
            </w:r>
          </w:p>
        </w:tc>
      </w:tr>
      <w:tr w:rsidR="00DB7944" w14:paraId="45034C33"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5A2A383" w14:textId="77777777" w:rsidR="00DB7944" w:rsidRDefault="00000000">
            <w:pPr>
              <w:spacing w:before="50" w:after="50"/>
            </w:pPr>
            <w:r>
              <w:rPr>
                <w:rFonts w:ascii="Arial" w:eastAsia="Arial" w:hAnsi="Arial" w:cs="Arial"/>
                <w:color w:val="1A1A1A"/>
                <w:sz w:val="19"/>
                <w:szCs w:val="19"/>
              </w:rPr>
              <w:t>Revenue</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B67C7A2" w14:textId="77777777" w:rsidR="00DB7944" w:rsidRDefault="00000000">
            <w:pPr>
              <w:spacing w:before="50" w:after="50"/>
              <w:jc w:val="right"/>
            </w:pPr>
            <w:r>
              <w:rPr>
                <w:rFonts w:ascii="Arial" w:eastAsia="Arial" w:hAnsi="Arial" w:cs="Arial"/>
                <w:color w:val="1A1A1A"/>
                <w:sz w:val="19"/>
                <w:szCs w:val="19"/>
              </w:rPr>
              <w:t>£1,500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37627309" w14:textId="77777777" w:rsidR="00DB7944" w:rsidRDefault="00000000">
            <w:pPr>
              <w:spacing w:before="50" w:after="50"/>
              <w:jc w:val="right"/>
            </w:pPr>
            <w:r>
              <w:rPr>
                <w:rFonts w:ascii="Arial" w:eastAsia="Arial" w:hAnsi="Arial" w:cs="Arial"/>
                <w:color w:val="1A1A1A"/>
                <w:sz w:val="19"/>
                <w:szCs w:val="19"/>
              </w:rPr>
              <w:t>£3,000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56E3EA4C" w14:textId="77777777" w:rsidR="00DB7944" w:rsidRDefault="00000000">
            <w:pPr>
              <w:spacing w:before="50" w:after="50"/>
              <w:jc w:val="right"/>
            </w:pPr>
            <w:r>
              <w:rPr>
                <w:rFonts w:ascii="Arial" w:eastAsia="Arial" w:hAnsi="Arial" w:cs="Arial"/>
                <w:color w:val="1A1A1A"/>
                <w:sz w:val="19"/>
                <w:szCs w:val="19"/>
              </w:rPr>
              <w:t>£4,500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00A05123" w14:textId="77777777" w:rsidR="00DB7944" w:rsidRDefault="00000000">
            <w:pPr>
              <w:spacing w:before="50" w:after="50"/>
              <w:jc w:val="right"/>
            </w:pPr>
            <w:r>
              <w:rPr>
                <w:rFonts w:ascii="Arial" w:eastAsia="Arial" w:hAnsi="Arial" w:cs="Arial"/>
                <w:color w:val="1A1A1A"/>
                <w:sz w:val="19"/>
                <w:szCs w:val="19"/>
              </w:rPr>
              <w:t>£6,300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215551EE" w14:textId="77777777" w:rsidR="00DB7944" w:rsidRDefault="00000000">
            <w:pPr>
              <w:spacing w:before="50" w:after="50"/>
              <w:jc w:val="right"/>
            </w:pPr>
            <w:r>
              <w:rPr>
                <w:rFonts w:ascii="Arial" w:eastAsia="Arial" w:hAnsi="Arial" w:cs="Arial"/>
                <w:color w:val="1A1A1A"/>
                <w:sz w:val="19"/>
                <w:szCs w:val="19"/>
              </w:rPr>
              <w:t>£7,500</w:t>
            </w:r>
          </w:p>
        </w:tc>
        <w:tc>
          <w:tcPr>
            <w:tcW w:w="900" w:type="dxa"/>
            <w:tcBorders>
              <w:top w:val="single" w:sz="6" w:space="0" w:color="CCCCCC"/>
              <w:left w:val="single" w:sz="6" w:space="0" w:color="CCCCCC"/>
              <w:bottom w:val="single" w:sz="6" w:space="0" w:color="CCCCCC"/>
              <w:right w:val="single" w:sz="6" w:space="0" w:color="CCCCCC"/>
            </w:tcBorders>
            <w:shd w:val="clear" w:color="auto" w:fill="FFFFFF"/>
            <w:vAlign w:val="center"/>
          </w:tcPr>
          <w:p w14:paraId="6134E35D" w14:textId="77777777" w:rsidR="00DB7944" w:rsidRDefault="00000000">
            <w:pPr>
              <w:spacing w:before="50" w:after="50"/>
              <w:jc w:val="right"/>
            </w:pPr>
            <w:r>
              <w:rPr>
                <w:rFonts w:ascii="Arial" w:eastAsia="Arial" w:hAnsi="Arial" w:cs="Arial"/>
                <w:color w:val="1A1A1A"/>
                <w:sz w:val="19"/>
                <w:szCs w:val="19"/>
              </w:rPr>
              <w:t>£13,500</w:t>
            </w:r>
          </w:p>
        </w:tc>
      </w:tr>
      <w:tr w:rsidR="00DB7944" w14:paraId="39C6425A" w14:textId="77777777">
        <w:tblPrEx>
          <w:tblCellMar>
            <w:top w:w="0" w:type="dxa"/>
            <w:bottom w:w="0" w:type="dxa"/>
          </w:tblCellMar>
        </w:tblPrEx>
        <w:tc>
          <w:tcPr>
            <w:tcW w:w="18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2A8F27C8" w14:textId="77777777" w:rsidR="00DB7944" w:rsidRDefault="00000000">
            <w:pPr>
              <w:spacing w:before="50" w:after="50"/>
            </w:pPr>
            <w:r>
              <w:rPr>
                <w:rFonts w:ascii="Arial" w:eastAsia="Arial" w:hAnsi="Arial" w:cs="Arial"/>
                <w:b/>
                <w:bCs/>
                <w:color w:val="1A1A1A"/>
                <w:sz w:val="19"/>
                <w:szCs w:val="19"/>
              </w:rPr>
              <w:t>Profit/Loss</w:t>
            </w:r>
          </w:p>
        </w:tc>
        <w:tc>
          <w:tcPr>
            <w:tcW w:w="9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50F5E2AC" w14:textId="77777777" w:rsidR="00DB7944" w:rsidRDefault="00000000">
            <w:pPr>
              <w:spacing w:before="50" w:after="50"/>
              <w:jc w:val="right"/>
            </w:pPr>
            <w:r>
              <w:rPr>
                <w:rFonts w:ascii="Arial" w:eastAsia="Arial" w:hAnsi="Arial" w:cs="Arial"/>
                <w:b/>
                <w:bCs/>
                <w:color w:val="C00000"/>
                <w:sz w:val="19"/>
                <w:szCs w:val="19"/>
              </w:rPr>
              <w:t>-£6,600</w:t>
            </w:r>
          </w:p>
        </w:tc>
        <w:tc>
          <w:tcPr>
            <w:tcW w:w="9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0405B11C" w14:textId="77777777" w:rsidR="00DB7944" w:rsidRDefault="00000000">
            <w:pPr>
              <w:spacing w:before="50" w:after="50"/>
              <w:jc w:val="right"/>
            </w:pPr>
            <w:r>
              <w:rPr>
                <w:rFonts w:ascii="Arial" w:eastAsia="Arial" w:hAnsi="Arial" w:cs="Arial"/>
                <w:b/>
                <w:bCs/>
                <w:color w:val="C00000"/>
                <w:sz w:val="19"/>
                <w:szCs w:val="19"/>
              </w:rPr>
              <w:t>-£5,750</w:t>
            </w:r>
          </w:p>
        </w:tc>
        <w:tc>
          <w:tcPr>
            <w:tcW w:w="9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696843BB" w14:textId="77777777" w:rsidR="00DB7944" w:rsidRDefault="00000000">
            <w:pPr>
              <w:spacing w:before="50" w:after="50"/>
              <w:jc w:val="right"/>
            </w:pPr>
            <w:r>
              <w:rPr>
                <w:rFonts w:ascii="Arial" w:eastAsia="Arial" w:hAnsi="Arial" w:cs="Arial"/>
                <w:b/>
                <w:bCs/>
                <w:color w:val="C00000"/>
                <w:sz w:val="19"/>
                <w:szCs w:val="19"/>
              </w:rPr>
              <w:t>-£4,600</w:t>
            </w:r>
          </w:p>
        </w:tc>
        <w:tc>
          <w:tcPr>
            <w:tcW w:w="9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5FFB3E7D" w14:textId="77777777" w:rsidR="00DB7944" w:rsidRDefault="00000000">
            <w:pPr>
              <w:spacing w:before="50" w:after="50"/>
              <w:jc w:val="right"/>
            </w:pPr>
            <w:r>
              <w:rPr>
                <w:rFonts w:ascii="Arial" w:eastAsia="Arial" w:hAnsi="Arial" w:cs="Arial"/>
                <w:b/>
                <w:bCs/>
                <w:color w:val="C00000"/>
                <w:sz w:val="19"/>
                <w:szCs w:val="19"/>
              </w:rPr>
              <w:t>-£3,450</w:t>
            </w:r>
          </w:p>
        </w:tc>
        <w:tc>
          <w:tcPr>
            <w:tcW w:w="9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44992E48" w14:textId="77777777" w:rsidR="00DB7944" w:rsidRDefault="00000000">
            <w:pPr>
              <w:spacing w:before="50" w:after="50"/>
              <w:jc w:val="right"/>
            </w:pPr>
            <w:r>
              <w:rPr>
                <w:rFonts w:ascii="Arial" w:eastAsia="Arial" w:hAnsi="Arial" w:cs="Arial"/>
                <w:b/>
                <w:bCs/>
                <w:color w:val="C00000"/>
                <w:sz w:val="19"/>
                <w:szCs w:val="19"/>
              </w:rPr>
              <w:t>-£2,600</w:t>
            </w:r>
          </w:p>
        </w:tc>
        <w:tc>
          <w:tcPr>
            <w:tcW w:w="900" w:type="dxa"/>
            <w:tcBorders>
              <w:top w:val="single" w:sz="6" w:space="0" w:color="CCCCCC"/>
              <w:left w:val="single" w:sz="6" w:space="0" w:color="CCCCCC"/>
              <w:bottom w:val="single" w:sz="6" w:space="0" w:color="CCCCCC"/>
              <w:right w:val="single" w:sz="6" w:space="0" w:color="CCCCCC"/>
            </w:tcBorders>
            <w:shd w:val="clear" w:color="auto" w:fill="FFF2CC"/>
            <w:vAlign w:val="center"/>
          </w:tcPr>
          <w:p w14:paraId="43915713" w14:textId="77777777" w:rsidR="00DB7944" w:rsidRDefault="00000000">
            <w:pPr>
              <w:spacing w:before="50" w:after="50"/>
              <w:jc w:val="right"/>
            </w:pPr>
            <w:r>
              <w:rPr>
                <w:rFonts w:ascii="Arial" w:eastAsia="Arial" w:hAnsi="Arial" w:cs="Arial"/>
                <w:b/>
                <w:bCs/>
                <w:color w:val="006100"/>
                <w:sz w:val="19"/>
                <w:szCs w:val="19"/>
              </w:rPr>
              <w:t>£2,800</w:t>
            </w:r>
          </w:p>
        </w:tc>
      </w:tr>
    </w:tbl>
    <w:p w14:paraId="05EC575B" w14:textId="77777777" w:rsidR="00DB7944" w:rsidRDefault="00DB7944">
      <w:pPr>
        <w:spacing w:before="80" w:after="60"/>
      </w:pPr>
    </w:p>
    <w:p w14:paraId="56DFFDAC" w14:textId="77777777" w:rsidR="00DB7944" w:rsidRDefault="00000000">
      <w:pPr>
        <w:spacing w:after="60"/>
        <w:jc w:val="both"/>
      </w:pPr>
      <w:r>
        <w:rPr>
          <w:rFonts w:ascii="Arial" w:eastAsia="Arial" w:hAnsi="Arial" w:cs="Arial"/>
          <w:b/>
          <w:bCs/>
          <w:color w:val="1A1A1A"/>
          <w:sz w:val="21"/>
          <w:szCs w:val="21"/>
        </w:rPr>
        <w:t>Investment capital needed = £35,000</w:t>
      </w:r>
    </w:p>
    <w:p w14:paraId="6A13917D" w14:textId="77777777" w:rsidR="00DB7944" w:rsidRDefault="00000000">
      <w:pPr>
        <w:spacing w:after="60"/>
        <w:jc w:val="both"/>
      </w:pPr>
      <w:r>
        <w:rPr>
          <w:rFonts w:ascii="Arial" w:eastAsia="Arial" w:hAnsi="Arial" w:cs="Arial"/>
          <w:i/>
          <w:iCs/>
          <w:color w:val="1A1A1A"/>
          <w:sz w:val="19"/>
          <w:szCs w:val="19"/>
        </w:rPr>
        <w:t>(£12,000 Total Startup Cost + £6,600 + £5,750 + £4,600 + £3,450 + £2,600 cumulative losses up to the June break-even point)</w:t>
      </w:r>
    </w:p>
    <w:p w14:paraId="0BC158BB" w14:textId="77777777" w:rsidR="00DB7944" w:rsidRDefault="00000000">
      <w:pPr>
        <w:spacing w:after="140"/>
        <w:jc w:val="both"/>
      </w:pPr>
      <w:r>
        <w:rPr>
          <w:rFonts w:ascii="Arial" w:eastAsia="Arial" w:hAnsi="Arial" w:cs="Arial"/>
          <w:color w:val="1A1A1A"/>
          <w:sz w:val="21"/>
          <w:szCs w:val="21"/>
        </w:rPr>
        <w:t xml:space="preserve">Investment needed = Total Startup Cost + (Operational Cost − Revenue, up to the break-even point). </w:t>
      </w:r>
      <w:proofErr w:type="spellStart"/>
      <w:r>
        <w:rPr>
          <w:rFonts w:ascii="Arial" w:eastAsia="Arial" w:hAnsi="Arial" w:cs="Arial"/>
          <w:color w:val="1A1A1A"/>
          <w:sz w:val="21"/>
          <w:szCs w:val="21"/>
        </w:rPr>
        <w:t>HydroTrack</w:t>
      </w:r>
      <w:proofErr w:type="spellEnd"/>
      <w:r>
        <w:rPr>
          <w:rFonts w:ascii="Arial" w:eastAsia="Arial" w:hAnsi="Arial" w:cs="Arial"/>
          <w:color w:val="1A1A1A"/>
          <w:sz w:val="21"/>
          <w:szCs w:val="21"/>
        </w:rPr>
        <w:t xml:space="preserve"> reaches break-even in June, and this calculation confirms the £35,000 investment ask </w:t>
      </w:r>
      <w:proofErr w:type="gramStart"/>
      <w:r>
        <w:rPr>
          <w:rFonts w:ascii="Arial" w:eastAsia="Arial" w:hAnsi="Arial" w:cs="Arial"/>
          <w:color w:val="1A1A1A"/>
          <w:sz w:val="21"/>
          <w:szCs w:val="21"/>
        </w:rPr>
        <w:t>set</w:t>
      </w:r>
      <w:proofErr w:type="gramEnd"/>
      <w:r>
        <w:rPr>
          <w:rFonts w:ascii="Arial" w:eastAsia="Arial" w:hAnsi="Arial" w:cs="Arial"/>
          <w:color w:val="1A1A1A"/>
          <w:sz w:val="21"/>
          <w:szCs w:val="21"/>
        </w:rPr>
        <w:t xml:space="preserve"> out in the Funding Required section is sufficient to carry the business to profitability.</w:t>
      </w:r>
    </w:p>
    <w:p w14:paraId="1375BC21" w14:textId="77777777" w:rsidR="00DB7944" w:rsidRDefault="00000000">
      <w:pPr>
        <w:pBdr>
          <w:bottom w:val="single" w:sz="8" w:space="4" w:color="8B1A1A"/>
        </w:pBdr>
        <w:spacing w:before="320" w:after="100"/>
      </w:pPr>
      <w:r>
        <w:rPr>
          <w:rFonts w:ascii="Arial" w:eastAsia="Arial" w:hAnsi="Arial" w:cs="Arial"/>
          <w:b/>
          <w:bCs/>
          <w:color w:val="1A1A1A"/>
          <w:sz w:val="28"/>
          <w:szCs w:val="28"/>
        </w:rPr>
        <w:t>6. Reference List</w:t>
      </w:r>
    </w:p>
    <w:p w14:paraId="26BEE853" w14:textId="77777777" w:rsidR="00DB7944" w:rsidRDefault="00DB7944">
      <w:pPr>
        <w:spacing w:before="60" w:after="60"/>
      </w:pPr>
    </w:p>
    <w:p w14:paraId="04E383AF" w14:textId="77777777" w:rsidR="00DB7944" w:rsidRDefault="00000000">
      <w:pPr>
        <w:spacing w:after="140"/>
        <w:jc w:val="both"/>
      </w:pPr>
      <w:r>
        <w:rPr>
          <w:rFonts w:ascii="Arial" w:eastAsia="Arial" w:hAnsi="Arial" w:cs="Arial"/>
          <w:color w:val="1A1A1A"/>
          <w:sz w:val="21"/>
          <w:szCs w:val="21"/>
        </w:rPr>
        <w:t>Mintel (2024) Health and Wellness App Market Report UK 2024. London: Mintel Group Ltd.</w:t>
      </w:r>
    </w:p>
    <w:p w14:paraId="273F87A6" w14:textId="77777777" w:rsidR="00DB7944" w:rsidRDefault="00000000">
      <w:pPr>
        <w:spacing w:after="140"/>
        <w:jc w:val="both"/>
      </w:pPr>
      <w:r>
        <w:rPr>
          <w:rFonts w:ascii="Arial" w:eastAsia="Arial" w:hAnsi="Arial" w:cs="Arial"/>
          <w:color w:val="1A1A1A"/>
          <w:sz w:val="21"/>
          <w:szCs w:val="21"/>
        </w:rPr>
        <w:t>Statista (2024) Number of health and fitness app users in the United Kingdom 2019-2024. Available at: https://www.statista.com (Accessed: July 2026).</w:t>
      </w:r>
    </w:p>
    <w:p w14:paraId="4B43B230" w14:textId="77777777" w:rsidR="00DB7944" w:rsidRDefault="00000000">
      <w:pPr>
        <w:spacing w:after="140"/>
        <w:jc w:val="both"/>
      </w:pPr>
      <w:r>
        <w:rPr>
          <w:rFonts w:ascii="Arial" w:eastAsia="Arial" w:hAnsi="Arial" w:cs="Arial"/>
          <w:color w:val="1A1A1A"/>
          <w:sz w:val="21"/>
          <w:szCs w:val="21"/>
        </w:rPr>
        <w:t>NHS England (2023) Hydration and Health: Guidance for Workplace Wellbeing. London: NHS England.</w:t>
      </w:r>
    </w:p>
    <w:p w14:paraId="7F17AED4" w14:textId="77777777" w:rsidR="00DB7944" w:rsidRDefault="00000000">
      <w:pPr>
        <w:spacing w:after="140"/>
        <w:jc w:val="both"/>
      </w:pPr>
      <w:r>
        <w:rPr>
          <w:rFonts w:ascii="Arial" w:eastAsia="Arial" w:hAnsi="Arial" w:cs="Arial"/>
          <w:color w:val="1A1A1A"/>
          <w:sz w:val="21"/>
          <w:szCs w:val="21"/>
        </w:rPr>
        <w:t>Innovate UK (2024) Funding for Technology Startups. Available at: https://www.ukri.org/councils/innovate-uk (Accessed: July 2026).</w:t>
      </w:r>
    </w:p>
    <w:p w14:paraId="4A9B0196" w14:textId="77777777" w:rsidR="00DB7944" w:rsidRDefault="00000000">
      <w:pPr>
        <w:spacing w:after="140"/>
        <w:jc w:val="both"/>
      </w:pPr>
      <w:r>
        <w:rPr>
          <w:rFonts w:ascii="Arial" w:eastAsia="Arial" w:hAnsi="Arial" w:cs="Arial"/>
          <w:color w:val="1A1A1A"/>
          <w:sz w:val="21"/>
          <w:szCs w:val="21"/>
        </w:rPr>
        <w:t>Information Commissioner's Office (2023) Guide to the UK General Data Protection Regulation (UK GDPR). Available at: https://ico.org.uk (Accessed: July 2026).</w:t>
      </w:r>
    </w:p>
    <w:p w14:paraId="3798BA06" w14:textId="77777777" w:rsidR="00DB7944" w:rsidRDefault="00000000">
      <w:pPr>
        <w:spacing w:after="140"/>
        <w:jc w:val="both"/>
      </w:pPr>
      <w:r>
        <w:rPr>
          <w:rFonts w:ascii="Arial" w:eastAsia="Arial" w:hAnsi="Arial" w:cs="Arial"/>
          <w:color w:val="1A1A1A"/>
          <w:sz w:val="21"/>
          <w:szCs w:val="21"/>
        </w:rPr>
        <w:t>Porter, M.E. (2008) Competitive Strategy: Techniques for Analysing Industries and Competitors. New York: Free Press.</w:t>
      </w:r>
    </w:p>
    <w:p w14:paraId="79254C8C" w14:textId="77777777" w:rsidR="00DB7944" w:rsidRDefault="00000000">
      <w:pPr>
        <w:spacing w:after="140"/>
        <w:jc w:val="both"/>
      </w:pPr>
      <w:r>
        <w:rPr>
          <w:rFonts w:ascii="Arial" w:eastAsia="Arial" w:hAnsi="Arial" w:cs="Arial"/>
          <w:color w:val="1A1A1A"/>
          <w:sz w:val="21"/>
          <w:szCs w:val="21"/>
        </w:rPr>
        <w:t xml:space="preserve">Kotler, P. and Keller, K.L. (2016) Marketing Management. 15th </w:t>
      </w:r>
      <w:proofErr w:type="spellStart"/>
      <w:r>
        <w:rPr>
          <w:rFonts w:ascii="Arial" w:eastAsia="Arial" w:hAnsi="Arial" w:cs="Arial"/>
          <w:color w:val="1A1A1A"/>
          <w:sz w:val="21"/>
          <w:szCs w:val="21"/>
        </w:rPr>
        <w:t>edn</w:t>
      </w:r>
      <w:proofErr w:type="spellEnd"/>
      <w:r>
        <w:rPr>
          <w:rFonts w:ascii="Arial" w:eastAsia="Arial" w:hAnsi="Arial" w:cs="Arial"/>
          <w:color w:val="1A1A1A"/>
          <w:sz w:val="21"/>
          <w:szCs w:val="21"/>
        </w:rPr>
        <w:t>. Harlow: Pearson Education.</w:t>
      </w:r>
    </w:p>
    <w:sectPr w:rsidR="00DB7944">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693E9" w14:textId="77777777" w:rsidR="00356A2A" w:rsidRDefault="00356A2A">
      <w:r>
        <w:separator/>
      </w:r>
    </w:p>
  </w:endnote>
  <w:endnote w:type="continuationSeparator" w:id="0">
    <w:p w14:paraId="598C8C71" w14:textId="77777777" w:rsidR="00356A2A" w:rsidRDefault="0035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0121C" w14:textId="77777777" w:rsidR="00DB7944" w:rsidRDefault="00000000">
    <w:pP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AB1EE" w14:textId="77777777" w:rsidR="00356A2A" w:rsidRDefault="00356A2A">
      <w:r>
        <w:separator/>
      </w:r>
    </w:p>
  </w:footnote>
  <w:footnote w:type="continuationSeparator" w:id="0">
    <w:p w14:paraId="3AF989D3" w14:textId="77777777" w:rsidR="00356A2A" w:rsidRDefault="00356A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F70DC"/>
    <w:multiLevelType w:val="hybridMultilevel"/>
    <w:tmpl w:val="179057BC"/>
    <w:lvl w:ilvl="0" w:tplc="5DE237D8">
      <w:start w:val="1"/>
      <w:numFmt w:val="bullet"/>
      <w:lvlText w:val="●"/>
      <w:lvlJc w:val="left"/>
      <w:pPr>
        <w:ind w:left="720" w:hanging="360"/>
      </w:pPr>
    </w:lvl>
    <w:lvl w:ilvl="1" w:tplc="B85AF044">
      <w:start w:val="1"/>
      <w:numFmt w:val="bullet"/>
      <w:lvlText w:val="○"/>
      <w:lvlJc w:val="left"/>
      <w:pPr>
        <w:ind w:left="1440" w:hanging="360"/>
      </w:pPr>
    </w:lvl>
    <w:lvl w:ilvl="2" w:tplc="0108E278">
      <w:start w:val="1"/>
      <w:numFmt w:val="bullet"/>
      <w:lvlText w:val="■"/>
      <w:lvlJc w:val="left"/>
      <w:pPr>
        <w:ind w:left="2160" w:hanging="360"/>
      </w:pPr>
    </w:lvl>
    <w:lvl w:ilvl="3" w:tplc="A132756C">
      <w:start w:val="1"/>
      <w:numFmt w:val="bullet"/>
      <w:lvlText w:val="●"/>
      <w:lvlJc w:val="left"/>
      <w:pPr>
        <w:ind w:left="2880" w:hanging="360"/>
      </w:pPr>
    </w:lvl>
    <w:lvl w:ilvl="4" w:tplc="561AA772">
      <w:start w:val="1"/>
      <w:numFmt w:val="bullet"/>
      <w:lvlText w:val="○"/>
      <w:lvlJc w:val="left"/>
      <w:pPr>
        <w:ind w:left="3600" w:hanging="360"/>
      </w:pPr>
    </w:lvl>
    <w:lvl w:ilvl="5" w:tplc="3B4ADBEC">
      <w:start w:val="1"/>
      <w:numFmt w:val="bullet"/>
      <w:lvlText w:val="■"/>
      <w:lvlJc w:val="left"/>
      <w:pPr>
        <w:ind w:left="4320" w:hanging="360"/>
      </w:pPr>
    </w:lvl>
    <w:lvl w:ilvl="6" w:tplc="AF6A24F0">
      <w:start w:val="1"/>
      <w:numFmt w:val="bullet"/>
      <w:lvlText w:val="●"/>
      <w:lvlJc w:val="left"/>
      <w:pPr>
        <w:ind w:left="5040" w:hanging="360"/>
      </w:pPr>
    </w:lvl>
    <w:lvl w:ilvl="7" w:tplc="8A1E11DC">
      <w:start w:val="1"/>
      <w:numFmt w:val="bullet"/>
      <w:lvlText w:val="●"/>
      <w:lvlJc w:val="left"/>
      <w:pPr>
        <w:ind w:left="5760" w:hanging="360"/>
      </w:pPr>
    </w:lvl>
    <w:lvl w:ilvl="8" w:tplc="8F9A8C2A">
      <w:start w:val="1"/>
      <w:numFmt w:val="bullet"/>
      <w:lvlText w:val="●"/>
      <w:lvlJc w:val="left"/>
      <w:pPr>
        <w:ind w:left="6480" w:hanging="360"/>
      </w:pPr>
    </w:lvl>
  </w:abstractNum>
  <w:num w:numId="1" w16cid:durableId="6480927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44"/>
    <w:rsid w:val="00356A2A"/>
    <w:rsid w:val="00786854"/>
    <w:rsid w:val="00BB41CD"/>
    <w:rsid w:val="00DB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42EF7"/>
  <w15:docId w15:val="{A7286280-D06A-4F25-90F2-AA25F6C1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1851</Words>
  <Characters>10551</Characters>
  <Application>Microsoft Office Word</Application>
  <DocSecurity>0</DocSecurity>
  <Lines>87</Lines>
  <Paragraphs>24</Paragraphs>
  <ScaleCrop>false</ScaleCrop>
  <Company/>
  <LinksUpToDate>false</LinksUpToDate>
  <CharactersWithSpaces>12378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Ramona Solomon (2513390)</cp:lastModifiedBy>
  <cp:revision>2</cp:revision>
  <dcterms:created xsi:type="dcterms:W3CDTF">2026-07-25T15:53:00Z</dcterms:created>
  <dcterms:modified xsi:type="dcterms:W3CDTF">2026-07-25T15:53:00Z</dcterms:modified>
</cp:coreProperties>
</file>