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79B7CB" w14:textId="77777777" w:rsidR="00C762A4" w:rsidRPr="00AB308E" w:rsidRDefault="00C762A4" w:rsidP="00C762A4">
      <w:pPr>
        <w:spacing w:after="100" w:afterAutospacing="1" w:line="240" w:lineRule="auto"/>
        <w:ind w:left="720"/>
        <w:contextualSpacing/>
        <w:jc w:val="center"/>
        <w:textAlignment w:val="center"/>
        <w:outlineLvl w:val="0"/>
        <w:rPr>
          <w:rFonts w:asciiTheme="minorHAnsi" w:eastAsia="Times New Roman" w:hAnsiTheme="minorHAnsi" w:cstheme="minorHAnsi"/>
          <w:color w:val="00090E"/>
          <w:kern w:val="36"/>
          <w:sz w:val="96"/>
          <w:szCs w:val="48"/>
          <w:shd w:val="clear" w:color="auto" w:fill="FFFFFF"/>
          <w:lang w:eastAsia="en-GB"/>
        </w:rPr>
      </w:pPr>
      <w:bookmarkStart w:id="0" w:name="_Hlk30157269"/>
      <w:bookmarkStart w:id="1" w:name="_Toc29543418"/>
      <w:bookmarkStart w:id="2" w:name="_Toc31021058"/>
      <w:bookmarkEnd w:id="0"/>
      <w:r w:rsidRPr="00AB308E">
        <w:rPr>
          <w:rFonts w:asciiTheme="minorHAnsi" w:eastAsia="Times New Roman" w:hAnsiTheme="minorHAnsi" w:cstheme="minorHAnsi"/>
          <w:color w:val="00090E"/>
          <w:kern w:val="36"/>
          <w:sz w:val="96"/>
          <w:szCs w:val="48"/>
          <w:shd w:val="clear" w:color="auto" w:fill="FFFFFF"/>
          <w:lang w:eastAsia="en-GB"/>
        </w:rPr>
        <w:t>Name: Morgan Jones</w:t>
      </w:r>
      <w:bookmarkEnd w:id="1"/>
      <w:bookmarkEnd w:id="2"/>
    </w:p>
    <w:p w14:paraId="318CB798" w14:textId="77777777" w:rsidR="00C762A4" w:rsidRPr="00AB308E" w:rsidRDefault="00C762A4" w:rsidP="00C762A4">
      <w:pPr>
        <w:jc w:val="center"/>
        <w:rPr>
          <w:rFonts w:asciiTheme="minorHAnsi" w:hAnsiTheme="minorHAnsi" w:cstheme="minorHAnsi"/>
          <w:sz w:val="96"/>
          <w:szCs w:val="96"/>
          <w:shd w:val="clear" w:color="auto" w:fill="FFFFFF"/>
        </w:rPr>
      </w:pPr>
      <w:bookmarkStart w:id="3" w:name="_Toc536705535"/>
      <w:r w:rsidRPr="00AB308E">
        <w:rPr>
          <w:rFonts w:asciiTheme="minorHAnsi" w:hAnsiTheme="minorHAnsi" w:cstheme="minorHAnsi"/>
          <w:sz w:val="96"/>
          <w:szCs w:val="96"/>
          <w:shd w:val="clear" w:color="auto" w:fill="FFFFFF"/>
        </w:rPr>
        <w:t>Student number: 1706863</w:t>
      </w:r>
      <w:bookmarkEnd w:id="3"/>
    </w:p>
    <w:p w14:paraId="7E6C1BAE" w14:textId="0817CEC1" w:rsidR="00C762A4" w:rsidRPr="00AB308E" w:rsidRDefault="00C762A4" w:rsidP="00C762A4">
      <w:pPr>
        <w:jc w:val="center"/>
        <w:rPr>
          <w:rFonts w:asciiTheme="minorHAnsi" w:hAnsiTheme="minorHAnsi" w:cstheme="minorHAnsi"/>
          <w:sz w:val="96"/>
          <w:szCs w:val="96"/>
          <w:shd w:val="clear" w:color="auto" w:fill="FFFFFF"/>
        </w:rPr>
      </w:pPr>
      <w:bookmarkStart w:id="4" w:name="_Toc536705536"/>
      <w:r w:rsidRPr="00AB308E">
        <w:rPr>
          <w:rFonts w:asciiTheme="minorHAnsi" w:hAnsiTheme="minorHAnsi" w:cstheme="minorHAnsi"/>
          <w:sz w:val="96"/>
          <w:szCs w:val="96"/>
          <w:shd w:val="clear" w:color="auto" w:fill="FFFFFF"/>
        </w:rPr>
        <w:t>Module: (ACDA500</w:t>
      </w:r>
      <w:r>
        <w:rPr>
          <w:rFonts w:asciiTheme="minorHAnsi" w:hAnsiTheme="minorHAnsi" w:cstheme="minorHAnsi"/>
          <w:sz w:val="96"/>
          <w:szCs w:val="96"/>
          <w:shd w:val="clear" w:color="auto" w:fill="FFFFFF"/>
        </w:rPr>
        <w:t>0</w:t>
      </w:r>
      <w:r w:rsidRPr="00AB308E">
        <w:rPr>
          <w:rFonts w:asciiTheme="minorHAnsi" w:hAnsiTheme="minorHAnsi" w:cstheme="minorHAnsi"/>
          <w:sz w:val="96"/>
          <w:szCs w:val="96"/>
          <w:shd w:val="clear" w:color="auto" w:fill="FFFFFF"/>
        </w:rPr>
        <w:t>)</w:t>
      </w:r>
      <w:bookmarkEnd w:id="4"/>
    </w:p>
    <w:p w14:paraId="146EDDC5" w14:textId="77777777" w:rsidR="00C762A4" w:rsidRPr="00AB308E" w:rsidRDefault="00C762A4" w:rsidP="00C762A4">
      <w:pPr>
        <w:jc w:val="center"/>
        <w:rPr>
          <w:rFonts w:asciiTheme="minorHAnsi" w:hAnsiTheme="minorHAnsi" w:cstheme="minorHAnsi"/>
          <w:sz w:val="96"/>
          <w:szCs w:val="96"/>
        </w:rPr>
      </w:pPr>
      <w:bookmarkStart w:id="5" w:name="_Toc536705537"/>
      <w:r w:rsidRPr="00AB308E">
        <w:rPr>
          <w:rFonts w:asciiTheme="minorHAnsi" w:hAnsiTheme="minorHAnsi" w:cstheme="minorHAnsi"/>
          <w:sz w:val="96"/>
          <w:szCs w:val="96"/>
        </w:rPr>
        <w:t>Course: Electronic Engineering</w:t>
      </w:r>
      <w:bookmarkEnd w:id="5"/>
    </w:p>
    <w:p w14:paraId="0A35EFC8" w14:textId="146374FE" w:rsidR="00C762A4" w:rsidRDefault="00C762A4">
      <w:r>
        <w:br w:type="page"/>
      </w:r>
    </w:p>
    <w:sdt>
      <w:sdtPr>
        <w:rPr>
          <w:rFonts w:ascii="Arial" w:eastAsiaTheme="minorHAnsi" w:hAnsi="Arial" w:cstheme="minorBidi"/>
          <w:color w:val="auto"/>
          <w:sz w:val="24"/>
          <w:szCs w:val="22"/>
          <w:lang w:val="en-GB"/>
        </w:rPr>
        <w:id w:val="234516734"/>
        <w:docPartObj>
          <w:docPartGallery w:val="Table of Contents"/>
          <w:docPartUnique/>
        </w:docPartObj>
      </w:sdtPr>
      <w:sdtEndPr>
        <w:rPr>
          <w:b/>
          <w:bCs/>
          <w:noProof/>
        </w:rPr>
      </w:sdtEndPr>
      <w:sdtContent>
        <w:p w14:paraId="5DD83045" w14:textId="77777777" w:rsidR="00C762A4" w:rsidRDefault="00C762A4" w:rsidP="00C762A4">
          <w:pPr>
            <w:pStyle w:val="TOCHeading"/>
          </w:pPr>
          <w:r>
            <w:t>Contents</w:t>
          </w:r>
        </w:p>
        <w:p w14:paraId="535C49BB" w14:textId="06160C58" w:rsidR="007C3FC5" w:rsidRDefault="00C762A4">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1021058" w:history="1">
            <w:r w:rsidR="007C3FC5" w:rsidRPr="00622574">
              <w:rPr>
                <w:rStyle w:val="Hyperlink"/>
                <w:rFonts w:eastAsia="Times New Roman" w:cstheme="minorHAnsi"/>
                <w:noProof/>
                <w:kern w:val="36"/>
                <w:shd w:val="clear" w:color="auto" w:fill="FFFFFF"/>
                <w:lang w:eastAsia="en-GB"/>
              </w:rPr>
              <w:t>Name: Morgan Jones</w:t>
            </w:r>
            <w:r w:rsidR="007C3FC5">
              <w:rPr>
                <w:noProof/>
                <w:webHidden/>
              </w:rPr>
              <w:tab/>
            </w:r>
            <w:r w:rsidR="007C3FC5">
              <w:rPr>
                <w:noProof/>
                <w:webHidden/>
              </w:rPr>
              <w:fldChar w:fldCharType="begin"/>
            </w:r>
            <w:r w:rsidR="007C3FC5">
              <w:rPr>
                <w:noProof/>
                <w:webHidden/>
              </w:rPr>
              <w:instrText xml:space="preserve"> PAGEREF _Toc31021058 \h </w:instrText>
            </w:r>
            <w:r w:rsidR="007C3FC5">
              <w:rPr>
                <w:noProof/>
                <w:webHidden/>
              </w:rPr>
            </w:r>
            <w:r w:rsidR="007C3FC5">
              <w:rPr>
                <w:noProof/>
                <w:webHidden/>
              </w:rPr>
              <w:fldChar w:fldCharType="separate"/>
            </w:r>
            <w:r w:rsidR="007C3FC5">
              <w:rPr>
                <w:noProof/>
                <w:webHidden/>
              </w:rPr>
              <w:t>1</w:t>
            </w:r>
            <w:r w:rsidR="007C3FC5">
              <w:rPr>
                <w:noProof/>
                <w:webHidden/>
              </w:rPr>
              <w:fldChar w:fldCharType="end"/>
            </w:r>
          </w:hyperlink>
        </w:p>
        <w:p w14:paraId="16856F31" w14:textId="76D22179" w:rsidR="007C3FC5" w:rsidRDefault="007C3FC5">
          <w:pPr>
            <w:pStyle w:val="TOC1"/>
            <w:tabs>
              <w:tab w:val="right" w:leader="dot" w:pos="9016"/>
            </w:tabs>
            <w:rPr>
              <w:rFonts w:asciiTheme="minorHAnsi" w:eastAsiaTheme="minorEastAsia" w:hAnsiTheme="minorHAnsi"/>
              <w:noProof/>
              <w:sz w:val="22"/>
              <w:lang w:eastAsia="en-GB"/>
            </w:rPr>
          </w:pPr>
          <w:hyperlink w:anchor="_Toc31021059" w:history="1">
            <w:r w:rsidRPr="00622574">
              <w:rPr>
                <w:rStyle w:val="Hyperlink"/>
                <w:noProof/>
              </w:rPr>
              <w:t>Introduction</w:t>
            </w:r>
            <w:r>
              <w:rPr>
                <w:noProof/>
                <w:webHidden/>
              </w:rPr>
              <w:tab/>
            </w:r>
            <w:r>
              <w:rPr>
                <w:noProof/>
                <w:webHidden/>
              </w:rPr>
              <w:fldChar w:fldCharType="begin"/>
            </w:r>
            <w:r>
              <w:rPr>
                <w:noProof/>
                <w:webHidden/>
              </w:rPr>
              <w:instrText xml:space="preserve"> PAGEREF _Toc31021059 \h </w:instrText>
            </w:r>
            <w:r>
              <w:rPr>
                <w:noProof/>
                <w:webHidden/>
              </w:rPr>
            </w:r>
            <w:r>
              <w:rPr>
                <w:noProof/>
                <w:webHidden/>
              </w:rPr>
              <w:fldChar w:fldCharType="separate"/>
            </w:r>
            <w:r>
              <w:rPr>
                <w:noProof/>
                <w:webHidden/>
              </w:rPr>
              <w:t>3</w:t>
            </w:r>
            <w:r>
              <w:rPr>
                <w:noProof/>
                <w:webHidden/>
              </w:rPr>
              <w:fldChar w:fldCharType="end"/>
            </w:r>
          </w:hyperlink>
        </w:p>
        <w:p w14:paraId="18075FA1" w14:textId="2C0C8012" w:rsidR="007C3FC5" w:rsidRDefault="007C3FC5">
          <w:pPr>
            <w:pStyle w:val="TOC2"/>
            <w:tabs>
              <w:tab w:val="right" w:leader="dot" w:pos="9016"/>
            </w:tabs>
            <w:rPr>
              <w:rFonts w:asciiTheme="minorHAnsi" w:eastAsiaTheme="minorEastAsia" w:hAnsiTheme="minorHAnsi"/>
              <w:noProof/>
              <w:sz w:val="22"/>
              <w:lang w:eastAsia="en-GB"/>
            </w:rPr>
          </w:pPr>
          <w:hyperlink w:anchor="_Toc31021060" w:history="1">
            <w:r w:rsidRPr="00622574">
              <w:rPr>
                <w:rStyle w:val="Hyperlink"/>
                <w:noProof/>
              </w:rPr>
              <w:t>ASK</w:t>
            </w:r>
            <w:r>
              <w:rPr>
                <w:noProof/>
                <w:webHidden/>
              </w:rPr>
              <w:tab/>
            </w:r>
            <w:r>
              <w:rPr>
                <w:noProof/>
                <w:webHidden/>
              </w:rPr>
              <w:fldChar w:fldCharType="begin"/>
            </w:r>
            <w:r>
              <w:rPr>
                <w:noProof/>
                <w:webHidden/>
              </w:rPr>
              <w:instrText xml:space="preserve"> PAGEREF _Toc31021060 \h </w:instrText>
            </w:r>
            <w:r>
              <w:rPr>
                <w:noProof/>
                <w:webHidden/>
              </w:rPr>
            </w:r>
            <w:r>
              <w:rPr>
                <w:noProof/>
                <w:webHidden/>
              </w:rPr>
              <w:fldChar w:fldCharType="separate"/>
            </w:r>
            <w:r>
              <w:rPr>
                <w:noProof/>
                <w:webHidden/>
              </w:rPr>
              <w:t>3</w:t>
            </w:r>
            <w:r>
              <w:rPr>
                <w:noProof/>
                <w:webHidden/>
              </w:rPr>
              <w:fldChar w:fldCharType="end"/>
            </w:r>
          </w:hyperlink>
        </w:p>
        <w:p w14:paraId="6DEC5922" w14:textId="3E35FDB2" w:rsidR="007C3FC5" w:rsidRDefault="007C3FC5">
          <w:pPr>
            <w:pStyle w:val="TOC3"/>
            <w:tabs>
              <w:tab w:val="right" w:leader="dot" w:pos="9016"/>
            </w:tabs>
            <w:rPr>
              <w:rFonts w:asciiTheme="minorHAnsi" w:eastAsiaTheme="minorEastAsia" w:hAnsiTheme="minorHAnsi"/>
              <w:noProof/>
              <w:sz w:val="22"/>
              <w:lang w:eastAsia="en-GB"/>
            </w:rPr>
          </w:pPr>
          <w:hyperlink w:anchor="_Toc31021061" w:history="1">
            <w:r w:rsidRPr="00622574">
              <w:rPr>
                <w:rStyle w:val="Hyperlink"/>
                <w:noProof/>
              </w:rPr>
              <w:t>ASK Modulator</w:t>
            </w:r>
            <w:r>
              <w:rPr>
                <w:noProof/>
                <w:webHidden/>
              </w:rPr>
              <w:tab/>
            </w:r>
            <w:r>
              <w:rPr>
                <w:noProof/>
                <w:webHidden/>
              </w:rPr>
              <w:fldChar w:fldCharType="begin"/>
            </w:r>
            <w:r>
              <w:rPr>
                <w:noProof/>
                <w:webHidden/>
              </w:rPr>
              <w:instrText xml:space="preserve"> PAGEREF _Toc31021061 \h </w:instrText>
            </w:r>
            <w:r>
              <w:rPr>
                <w:noProof/>
                <w:webHidden/>
              </w:rPr>
            </w:r>
            <w:r>
              <w:rPr>
                <w:noProof/>
                <w:webHidden/>
              </w:rPr>
              <w:fldChar w:fldCharType="separate"/>
            </w:r>
            <w:r>
              <w:rPr>
                <w:noProof/>
                <w:webHidden/>
              </w:rPr>
              <w:t>4</w:t>
            </w:r>
            <w:r>
              <w:rPr>
                <w:noProof/>
                <w:webHidden/>
              </w:rPr>
              <w:fldChar w:fldCharType="end"/>
            </w:r>
          </w:hyperlink>
        </w:p>
        <w:p w14:paraId="1F246FA7" w14:textId="037BC7DE" w:rsidR="007C3FC5" w:rsidRDefault="007C3FC5">
          <w:pPr>
            <w:pStyle w:val="TOC3"/>
            <w:tabs>
              <w:tab w:val="right" w:leader="dot" w:pos="9016"/>
            </w:tabs>
            <w:rPr>
              <w:rFonts w:asciiTheme="minorHAnsi" w:eastAsiaTheme="minorEastAsia" w:hAnsiTheme="minorHAnsi"/>
              <w:noProof/>
              <w:sz w:val="22"/>
              <w:lang w:eastAsia="en-GB"/>
            </w:rPr>
          </w:pPr>
          <w:hyperlink w:anchor="_Toc31021062" w:history="1">
            <w:r w:rsidRPr="00622574">
              <w:rPr>
                <w:rStyle w:val="Hyperlink"/>
                <w:noProof/>
              </w:rPr>
              <w:t>ASK Demodulator</w:t>
            </w:r>
            <w:r>
              <w:rPr>
                <w:noProof/>
                <w:webHidden/>
              </w:rPr>
              <w:tab/>
            </w:r>
            <w:r>
              <w:rPr>
                <w:noProof/>
                <w:webHidden/>
              </w:rPr>
              <w:fldChar w:fldCharType="begin"/>
            </w:r>
            <w:r>
              <w:rPr>
                <w:noProof/>
                <w:webHidden/>
              </w:rPr>
              <w:instrText xml:space="preserve"> PAGEREF _Toc31021062 \h </w:instrText>
            </w:r>
            <w:r>
              <w:rPr>
                <w:noProof/>
                <w:webHidden/>
              </w:rPr>
            </w:r>
            <w:r>
              <w:rPr>
                <w:noProof/>
                <w:webHidden/>
              </w:rPr>
              <w:fldChar w:fldCharType="separate"/>
            </w:r>
            <w:r>
              <w:rPr>
                <w:noProof/>
                <w:webHidden/>
              </w:rPr>
              <w:t>5</w:t>
            </w:r>
            <w:r>
              <w:rPr>
                <w:noProof/>
                <w:webHidden/>
              </w:rPr>
              <w:fldChar w:fldCharType="end"/>
            </w:r>
          </w:hyperlink>
        </w:p>
        <w:p w14:paraId="53DC2EB6" w14:textId="340A451C" w:rsidR="007C3FC5" w:rsidRDefault="007C3FC5">
          <w:pPr>
            <w:pStyle w:val="TOC2"/>
            <w:tabs>
              <w:tab w:val="right" w:leader="dot" w:pos="9016"/>
            </w:tabs>
            <w:rPr>
              <w:rFonts w:asciiTheme="minorHAnsi" w:eastAsiaTheme="minorEastAsia" w:hAnsiTheme="minorHAnsi"/>
              <w:noProof/>
              <w:sz w:val="22"/>
              <w:lang w:eastAsia="en-GB"/>
            </w:rPr>
          </w:pPr>
          <w:hyperlink w:anchor="_Toc31021063" w:history="1">
            <w:r w:rsidRPr="00622574">
              <w:rPr>
                <w:rStyle w:val="Hyperlink"/>
                <w:noProof/>
              </w:rPr>
              <w:t>PSK</w:t>
            </w:r>
            <w:r>
              <w:rPr>
                <w:noProof/>
                <w:webHidden/>
              </w:rPr>
              <w:tab/>
            </w:r>
            <w:r>
              <w:rPr>
                <w:noProof/>
                <w:webHidden/>
              </w:rPr>
              <w:fldChar w:fldCharType="begin"/>
            </w:r>
            <w:r>
              <w:rPr>
                <w:noProof/>
                <w:webHidden/>
              </w:rPr>
              <w:instrText xml:space="preserve"> PAGEREF _Toc31021063 \h </w:instrText>
            </w:r>
            <w:r>
              <w:rPr>
                <w:noProof/>
                <w:webHidden/>
              </w:rPr>
            </w:r>
            <w:r>
              <w:rPr>
                <w:noProof/>
                <w:webHidden/>
              </w:rPr>
              <w:fldChar w:fldCharType="separate"/>
            </w:r>
            <w:r>
              <w:rPr>
                <w:noProof/>
                <w:webHidden/>
              </w:rPr>
              <w:t>6</w:t>
            </w:r>
            <w:r>
              <w:rPr>
                <w:noProof/>
                <w:webHidden/>
              </w:rPr>
              <w:fldChar w:fldCharType="end"/>
            </w:r>
          </w:hyperlink>
        </w:p>
        <w:p w14:paraId="40F8DC2D" w14:textId="3ED5DC6A" w:rsidR="007C3FC5" w:rsidRDefault="007C3FC5">
          <w:pPr>
            <w:pStyle w:val="TOC3"/>
            <w:tabs>
              <w:tab w:val="right" w:leader="dot" w:pos="9016"/>
            </w:tabs>
            <w:rPr>
              <w:rFonts w:asciiTheme="minorHAnsi" w:eastAsiaTheme="minorEastAsia" w:hAnsiTheme="minorHAnsi"/>
              <w:noProof/>
              <w:sz w:val="22"/>
              <w:lang w:eastAsia="en-GB"/>
            </w:rPr>
          </w:pPr>
          <w:hyperlink w:anchor="_Toc31021064" w:history="1">
            <w:r w:rsidRPr="00622574">
              <w:rPr>
                <w:rStyle w:val="Hyperlink"/>
                <w:noProof/>
              </w:rPr>
              <w:t>BPSK Modulator</w:t>
            </w:r>
            <w:r>
              <w:rPr>
                <w:noProof/>
                <w:webHidden/>
              </w:rPr>
              <w:tab/>
            </w:r>
            <w:r>
              <w:rPr>
                <w:noProof/>
                <w:webHidden/>
              </w:rPr>
              <w:fldChar w:fldCharType="begin"/>
            </w:r>
            <w:r>
              <w:rPr>
                <w:noProof/>
                <w:webHidden/>
              </w:rPr>
              <w:instrText xml:space="preserve"> PAGEREF _Toc31021064 \h </w:instrText>
            </w:r>
            <w:r>
              <w:rPr>
                <w:noProof/>
                <w:webHidden/>
              </w:rPr>
            </w:r>
            <w:r>
              <w:rPr>
                <w:noProof/>
                <w:webHidden/>
              </w:rPr>
              <w:fldChar w:fldCharType="separate"/>
            </w:r>
            <w:r>
              <w:rPr>
                <w:noProof/>
                <w:webHidden/>
              </w:rPr>
              <w:t>7</w:t>
            </w:r>
            <w:r>
              <w:rPr>
                <w:noProof/>
                <w:webHidden/>
              </w:rPr>
              <w:fldChar w:fldCharType="end"/>
            </w:r>
          </w:hyperlink>
        </w:p>
        <w:p w14:paraId="26237EF2" w14:textId="4425216B" w:rsidR="007C3FC5" w:rsidRDefault="007C3FC5">
          <w:pPr>
            <w:pStyle w:val="TOC3"/>
            <w:tabs>
              <w:tab w:val="right" w:leader="dot" w:pos="9016"/>
            </w:tabs>
            <w:rPr>
              <w:rFonts w:asciiTheme="minorHAnsi" w:eastAsiaTheme="minorEastAsia" w:hAnsiTheme="minorHAnsi"/>
              <w:noProof/>
              <w:sz w:val="22"/>
              <w:lang w:eastAsia="en-GB"/>
            </w:rPr>
          </w:pPr>
          <w:hyperlink w:anchor="_Toc31021065" w:history="1">
            <w:r w:rsidRPr="00622574">
              <w:rPr>
                <w:rStyle w:val="Hyperlink"/>
                <w:noProof/>
              </w:rPr>
              <w:t>BPSK Demodulator</w:t>
            </w:r>
            <w:r>
              <w:rPr>
                <w:noProof/>
                <w:webHidden/>
              </w:rPr>
              <w:tab/>
            </w:r>
            <w:r>
              <w:rPr>
                <w:noProof/>
                <w:webHidden/>
              </w:rPr>
              <w:fldChar w:fldCharType="begin"/>
            </w:r>
            <w:r>
              <w:rPr>
                <w:noProof/>
                <w:webHidden/>
              </w:rPr>
              <w:instrText xml:space="preserve"> PAGEREF _Toc31021065 \h </w:instrText>
            </w:r>
            <w:r>
              <w:rPr>
                <w:noProof/>
                <w:webHidden/>
              </w:rPr>
            </w:r>
            <w:r>
              <w:rPr>
                <w:noProof/>
                <w:webHidden/>
              </w:rPr>
              <w:fldChar w:fldCharType="separate"/>
            </w:r>
            <w:r>
              <w:rPr>
                <w:noProof/>
                <w:webHidden/>
              </w:rPr>
              <w:t>9</w:t>
            </w:r>
            <w:r>
              <w:rPr>
                <w:noProof/>
                <w:webHidden/>
              </w:rPr>
              <w:fldChar w:fldCharType="end"/>
            </w:r>
          </w:hyperlink>
        </w:p>
        <w:p w14:paraId="3AC9C02A" w14:textId="48198644" w:rsidR="007C3FC5" w:rsidRDefault="007C3FC5">
          <w:pPr>
            <w:pStyle w:val="TOC2"/>
            <w:tabs>
              <w:tab w:val="right" w:leader="dot" w:pos="9016"/>
            </w:tabs>
            <w:rPr>
              <w:rFonts w:asciiTheme="minorHAnsi" w:eastAsiaTheme="minorEastAsia" w:hAnsiTheme="minorHAnsi"/>
              <w:noProof/>
              <w:sz w:val="22"/>
              <w:lang w:eastAsia="en-GB"/>
            </w:rPr>
          </w:pPr>
          <w:hyperlink w:anchor="_Toc31021066" w:history="1">
            <w:r w:rsidRPr="00622574">
              <w:rPr>
                <w:rStyle w:val="Hyperlink"/>
                <w:noProof/>
              </w:rPr>
              <w:t>Additive white Gaussian noise</w:t>
            </w:r>
            <w:r>
              <w:rPr>
                <w:noProof/>
                <w:webHidden/>
              </w:rPr>
              <w:tab/>
            </w:r>
            <w:r>
              <w:rPr>
                <w:noProof/>
                <w:webHidden/>
              </w:rPr>
              <w:fldChar w:fldCharType="begin"/>
            </w:r>
            <w:r>
              <w:rPr>
                <w:noProof/>
                <w:webHidden/>
              </w:rPr>
              <w:instrText xml:space="preserve"> PAGEREF _Toc31021066 \h </w:instrText>
            </w:r>
            <w:r>
              <w:rPr>
                <w:noProof/>
                <w:webHidden/>
              </w:rPr>
            </w:r>
            <w:r>
              <w:rPr>
                <w:noProof/>
                <w:webHidden/>
              </w:rPr>
              <w:fldChar w:fldCharType="separate"/>
            </w:r>
            <w:r>
              <w:rPr>
                <w:noProof/>
                <w:webHidden/>
              </w:rPr>
              <w:t>10</w:t>
            </w:r>
            <w:r>
              <w:rPr>
                <w:noProof/>
                <w:webHidden/>
              </w:rPr>
              <w:fldChar w:fldCharType="end"/>
            </w:r>
          </w:hyperlink>
        </w:p>
        <w:p w14:paraId="68DDD236" w14:textId="06A2A362" w:rsidR="007C3FC5" w:rsidRDefault="007C3FC5">
          <w:pPr>
            <w:pStyle w:val="TOC1"/>
            <w:tabs>
              <w:tab w:val="right" w:leader="dot" w:pos="9016"/>
            </w:tabs>
            <w:rPr>
              <w:rFonts w:asciiTheme="minorHAnsi" w:eastAsiaTheme="minorEastAsia" w:hAnsiTheme="minorHAnsi"/>
              <w:noProof/>
              <w:sz w:val="22"/>
              <w:lang w:eastAsia="en-GB"/>
            </w:rPr>
          </w:pPr>
          <w:hyperlink w:anchor="_Toc31021067" w:history="1">
            <w:r w:rsidRPr="00622574">
              <w:rPr>
                <w:rStyle w:val="Hyperlink"/>
                <w:noProof/>
              </w:rPr>
              <w:t>Method (</w:t>
            </w:r>
            <w:r w:rsidRPr="00622574">
              <w:rPr>
                <w:rStyle w:val="Hyperlink"/>
                <w:rFonts w:cs="Arial"/>
                <w:noProof/>
              </w:rPr>
              <w:t>detailed design information)</w:t>
            </w:r>
            <w:r>
              <w:rPr>
                <w:noProof/>
                <w:webHidden/>
              </w:rPr>
              <w:tab/>
            </w:r>
            <w:r>
              <w:rPr>
                <w:noProof/>
                <w:webHidden/>
              </w:rPr>
              <w:fldChar w:fldCharType="begin"/>
            </w:r>
            <w:r>
              <w:rPr>
                <w:noProof/>
                <w:webHidden/>
              </w:rPr>
              <w:instrText xml:space="preserve"> PAGEREF _Toc31021067 \h </w:instrText>
            </w:r>
            <w:r>
              <w:rPr>
                <w:noProof/>
                <w:webHidden/>
              </w:rPr>
            </w:r>
            <w:r>
              <w:rPr>
                <w:noProof/>
                <w:webHidden/>
              </w:rPr>
              <w:fldChar w:fldCharType="separate"/>
            </w:r>
            <w:r>
              <w:rPr>
                <w:noProof/>
                <w:webHidden/>
              </w:rPr>
              <w:t>11</w:t>
            </w:r>
            <w:r>
              <w:rPr>
                <w:noProof/>
                <w:webHidden/>
              </w:rPr>
              <w:fldChar w:fldCharType="end"/>
            </w:r>
          </w:hyperlink>
        </w:p>
        <w:p w14:paraId="20D66259" w14:textId="3ECC3977" w:rsidR="007C3FC5" w:rsidRDefault="007C3FC5">
          <w:pPr>
            <w:pStyle w:val="TOC1"/>
            <w:tabs>
              <w:tab w:val="right" w:leader="dot" w:pos="9016"/>
            </w:tabs>
            <w:rPr>
              <w:rFonts w:asciiTheme="minorHAnsi" w:eastAsiaTheme="minorEastAsia" w:hAnsiTheme="minorHAnsi"/>
              <w:noProof/>
              <w:sz w:val="22"/>
              <w:lang w:eastAsia="en-GB"/>
            </w:rPr>
          </w:pPr>
          <w:hyperlink w:anchor="_Toc31021068" w:history="1">
            <w:r w:rsidRPr="00622574">
              <w:rPr>
                <w:rStyle w:val="Hyperlink"/>
                <w:noProof/>
              </w:rPr>
              <w:t>Simulation results</w:t>
            </w:r>
            <w:r w:rsidRPr="00622574">
              <w:rPr>
                <w:rStyle w:val="Hyperlink"/>
                <w:rFonts w:cs="Arial"/>
                <w:noProof/>
              </w:rPr>
              <w:t xml:space="preserve"> (detailed simulation results)</w:t>
            </w:r>
            <w:r>
              <w:rPr>
                <w:noProof/>
                <w:webHidden/>
              </w:rPr>
              <w:tab/>
            </w:r>
            <w:r>
              <w:rPr>
                <w:noProof/>
                <w:webHidden/>
              </w:rPr>
              <w:fldChar w:fldCharType="begin"/>
            </w:r>
            <w:r>
              <w:rPr>
                <w:noProof/>
                <w:webHidden/>
              </w:rPr>
              <w:instrText xml:space="preserve"> PAGEREF _Toc31021068 \h </w:instrText>
            </w:r>
            <w:r>
              <w:rPr>
                <w:noProof/>
                <w:webHidden/>
              </w:rPr>
            </w:r>
            <w:r>
              <w:rPr>
                <w:noProof/>
                <w:webHidden/>
              </w:rPr>
              <w:fldChar w:fldCharType="separate"/>
            </w:r>
            <w:r>
              <w:rPr>
                <w:noProof/>
                <w:webHidden/>
              </w:rPr>
              <w:t>14</w:t>
            </w:r>
            <w:r>
              <w:rPr>
                <w:noProof/>
                <w:webHidden/>
              </w:rPr>
              <w:fldChar w:fldCharType="end"/>
            </w:r>
          </w:hyperlink>
        </w:p>
        <w:p w14:paraId="5B87A60E" w14:textId="787AE1EA" w:rsidR="007C3FC5" w:rsidRDefault="007C3FC5">
          <w:pPr>
            <w:pStyle w:val="TOC1"/>
            <w:tabs>
              <w:tab w:val="right" w:leader="dot" w:pos="9016"/>
            </w:tabs>
            <w:rPr>
              <w:rFonts w:asciiTheme="minorHAnsi" w:eastAsiaTheme="minorEastAsia" w:hAnsiTheme="minorHAnsi"/>
              <w:noProof/>
              <w:sz w:val="22"/>
              <w:lang w:eastAsia="en-GB"/>
            </w:rPr>
          </w:pPr>
          <w:hyperlink w:anchor="_Toc31021069" w:history="1">
            <w:r w:rsidRPr="00622574">
              <w:rPr>
                <w:rStyle w:val="Hyperlink"/>
                <w:noProof/>
              </w:rPr>
              <w:t>Discussion</w:t>
            </w:r>
            <w:r>
              <w:rPr>
                <w:noProof/>
                <w:webHidden/>
              </w:rPr>
              <w:tab/>
            </w:r>
            <w:r>
              <w:rPr>
                <w:noProof/>
                <w:webHidden/>
              </w:rPr>
              <w:fldChar w:fldCharType="begin"/>
            </w:r>
            <w:r>
              <w:rPr>
                <w:noProof/>
                <w:webHidden/>
              </w:rPr>
              <w:instrText xml:space="preserve"> PAGEREF _Toc31021069 \h </w:instrText>
            </w:r>
            <w:r>
              <w:rPr>
                <w:noProof/>
                <w:webHidden/>
              </w:rPr>
            </w:r>
            <w:r>
              <w:rPr>
                <w:noProof/>
                <w:webHidden/>
              </w:rPr>
              <w:fldChar w:fldCharType="separate"/>
            </w:r>
            <w:r>
              <w:rPr>
                <w:noProof/>
                <w:webHidden/>
              </w:rPr>
              <w:t>15</w:t>
            </w:r>
            <w:r>
              <w:rPr>
                <w:noProof/>
                <w:webHidden/>
              </w:rPr>
              <w:fldChar w:fldCharType="end"/>
            </w:r>
          </w:hyperlink>
        </w:p>
        <w:p w14:paraId="7DFA49FD" w14:textId="67AED722" w:rsidR="007C3FC5" w:rsidRDefault="007C3FC5">
          <w:pPr>
            <w:pStyle w:val="TOC1"/>
            <w:tabs>
              <w:tab w:val="right" w:leader="dot" w:pos="9016"/>
            </w:tabs>
            <w:rPr>
              <w:rFonts w:asciiTheme="minorHAnsi" w:eastAsiaTheme="minorEastAsia" w:hAnsiTheme="minorHAnsi"/>
              <w:noProof/>
              <w:sz w:val="22"/>
              <w:lang w:eastAsia="en-GB"/>
            </w:rPr>
          </w:pPr>
          <w:hyperlink w:anchor="_Toc31021070" w:history="1">
            <w:r w:rsidRPr="00622574">
              <w:rPr>
                <w:rStyle w:val="Hyperlink"/>
                <w:noProof/>
              </w:rPr>
              <w:t>References</w:t>
            </w:r>
            <w:r>
              <w:rPr>
                <w:noProof/>
                <w:webHidden/>
              </w:rPr>
              <w:tab/>
            </w:r>
            <w:r>
              <w:rPr>
                <w:noProof/>
                <w:webHidden/>
              </w:rPr>
              <w:fldChar w:fldCharType="begin"/>
            </w:r>
            <w:r>
              <w:rPr>
                <w:noProof/>
                <w:webHidden/>
              </w:rPr>
              <w:instrText xml:space="preserve"> PAGEREF _Toc31021070 \h </w:instrText>
            </w:r>
            <w:r>
              <w:rPr>
                <w:noProof/>
                <w:webHidden/>
              </w:rPr>
            </w:r>
            <w:r>
              <w:rPr>
                <w:noProof/>
                <w:webHidden/>
              </w:rPr>
              <w:fldChar w:fldCharType="separate"/>
            </w:r>
            <w:r>
              <w:rPr>
                <w:noProof/>
                <w:webHidden/>
              </w:rPr>
              <w:t>16</w:t>
            </w:r>
            <w:r>
              <w:rPr>
                <w:noProof/>
                <w:webHidden/>
              </w:rPr>
              <w:fldChar w:fldCharType="end"/>
            </w:r>
          </w:hyperlink>
        </w:p>
        <w:p w14:paraId="05F56620" w14:textId="483CB77F" w:rsidR="007C3FC5" w:rsidRDefault="007C3FC5">
          <w:pPr>
            <w:pStyle w:val="TOC1"/>
            <w:tabs>
              <w:tab w:val="right" w:leader="dot" w:pos="9016"/>
            </w:tabs>
            <w:rPr>
              <w:rFonts w:asciiTheme="minorHAnsi" w:eastAsiaTheme="minorEastAsia" w:hAnsiTheme="minorHAnsi"/>
              <w:noProof/>
              <w:sz w:val="22"/>
              <w:lang w:eastAsia="en-GB"/>
            </w:rPr>
          </w:pPr>
          <w:hyperlink w:anchor="_Toc31021071" w:history="1">
            <w:r w:rsidRPr="00622574">
              <w:rPr>
                <w:rStyle w:val="Hyperlink"/>
                <w:noProof/>
              </w:rPr>
              <w:t>Appendices</w:t>
            </w:r>
            <w:r>
              <w:rPr>
                <w:noProof/>
                <w:webHidden/>
              </w:rPr>
              <w:tab/>
            </w:r>
            <w:r>
              <w:rPr>
                <w:noProof/>
                <w:webHidden/>
              </w:rPr>
              <w:fldChar w:fldCharType="begin"/>
            </w:r>
            <w:r>
              <w:rPr>
                <w:noProof/>
                <w:webHidden/>
              </w:rPr>
              <w:instrText xml:space="preserve"> PAGEREF _Toc31021071 \h </w:instrText>
            </w:r>
            <w:r>
              <w:rPr>
                <w:noProof/>
                <w:webHidden/>
              </w:rPr>
            </w:r>
            <w:r>
              <w:rPr>
                <w:noProof/>
                <w:webHidden/>
              </w:rPr>
              <w:fldChar w:fldCharType="separate"/>
            </w:r>
            <w:r>
              <w:rPr>
                <w:noProof/>
                <w:webHidden/>
              </w:rPr>
              <w:t>17</w:t>
            </w:r>
            <w:r>
              <w:rPr>
                <w:noProof/>
                <w:webHidden/>
              </w:rPr>
              <w:fldChar w:fldCharType="end"/>
            </w:r>
          </w:hyperlink>
        </w:p>
        <w:p w14:paraId="24C61082" w14:textId="325B8CCD" w:rsidR="00C762A4" w:rsidRDefault="00C762A4" w:rsidP="00C762A4">
          <w:pPr>
            <w:rPr>
              <w:b/>
              <w:bCs/>
              <w:noProof/>
            </w:rPr>
          </w:pPr>
          <w:r>
            <w:rPr>
              <w:b/>
              <w:bCs/>
              <w:noProof/>
            </w:rPr>
            <w:fldChar w:fldCharType="end"/>
          </w:r>
        </w:p>
      </w:sdtContent>
    </w:sdt>
    <w:p w14:paraId="468BF490" w14:textId="37124C92" w:rsidR="00C762A4" w:rsidRDefault="00C762A4">
      <w:r>
        <w:br w:type="page"/>
      </w:r>
    </w:p>
    <w:p w14:paraId="1366C626" w14:textId="35A99A8C" w:rsidR="00C762A4" w:rsidRDefault="00C762A4" w:rsidP="00C762A4">
      <w:pPr>
        <w:pStyle w:val="Heading1"/>
      </w:pPr>
      <w:bookmarkStart w:id="6" w:name="_Toc29898607"/>
      <w:bookmarkStart w:id="7" w:name="_Toc31021059"/>
      <w:r>
        <w:t>I</w:t>
      </w:r>
      <w:r w:rsidRPr="008B72B7">
        <w:t>ntroduction</w:t>
      </w:r>
      <w:bookmarkEnd w:id="6"/>
      <w:bookmarkEnd w:id="7"/>
    </w:p>
    <w:p w14:paraId="43AD6ACE" w14:textId="4F726710" w:rsidR="00A21C43" w:rsidRDefault="003033AB" w:rsidP="003033AB">
      <w:r>
        <w:t xml:space="preserve">In this </w:t>
      </w:r>
      <w:r w:rsidR="00536A5B">
        <w:t xml:space="preserve">report I </w:t>
      </w:r>
      <w:r w:rsidR="0031048A">
        <w:t xml:space="preserve">be </w:t>
      </w:r>
      <w:r w:rsidR="00536A5B">
        <w:t xml:space="preserve">will be </w:t>
      </w:r>
      <w:r w:rsidR="002D74FB" w:rsidRPr="00536A5B">
        <w:t>comparing</w:t>
      </w:r>
      <w:r w:rsidR="00536A5B" w:rsidRPr="00536A5B">
        <w:t xml:space="preserve"> the performances of </w:t>
      </w:r>
      <w:r w:rsidR="00807AF8" w:rsidRPr="00536A5B">
        <w:t>variations</w:t>
      </w:r>
      <w:r w:rsidR="00536A5B" w:rsidRPr="00536A5B">
        <w:t xml:space="preserve"> of amplitude shift keying (ASK) and phase shift keying (PSK)  in the presence of additive white Gaussian noise (AWGN).</w:t>
      </w:r>
      <w:r w:rsidR="00B12EDF">
        <w:t xml:space="preserve"> </w:t>
      </w:r>
      <w:r w:rsidR="00DD4A57">
        <w:t xml:space="preserve">There will be three section to this report </w:t>
      </w:r>
      <w:r w:rsidR="00850097">
        <w:t xml:space="preserve">a </w:t>
      </w:r>
      <w:r w:rsidR="00850097" w:rsidRPr="00850097">
        <w:t xml:space="preserve">Method </w:t>
      </w:r>
      <w:r w:rsidR="00850097">
        <w:t>which will contain</w:t>
      </w:r>
      <w:r w:rsidR="00357E57">
        <w:t xml:space="preserve"> a </w:t>
      </w:r>
      <w:r w:rsidR="00850097" w:rsidRPr="00850097">
        <w:t>detailed design information</w:t>
      </w:r>
      <w:r w:rsidR="00EB120B">
        <w:t xml:space="preserve">, </w:t>
      </w:r>
      <w:r w:rsidR="00EB120B" w:rsidRPr="00EB120B">
        <w:t>detailed simulation results</w:t>
      </w:r>
      <w:r w:rsidR="00EB120B">
        <w:t xml:space="preserve"> and a discussion concerning the results a</w:t>
      </w:r>
      <w:r w:rsidR="008F207B">
        <w:t>nd any problems</w:t>
      </w:r>
      <w:r w:rsidR="00A21C43">
        <w:t>.</w:t>
      </w:r>
    </w:p>
    <w:p w14:paraId="72E8BF1B" w14:textId="65F85708" w:rsidR="00A21C43" w:rsidRDefault="00A21C43" w:rsidP="003033AB"/>
    <w:p w14:paraId="032FC13A" w14:textId="4AF4CEF9" w:rsidR="00A21C43" w:rsidRDefault="00C24157" w:rsidP="00511D75">
      <w:pPr>
        <w:pStyle w:val="Heading2"/>
      </w:pPr>
      <w:bookmarkStart w:id="8" w:name="_Toc31021060"/>
      <w:r>
        <w:t>ASK</w:t>
      </w:r>
      <w:bookmarkEnd w:id="8"/>
      <w:r>
        <w:t xml:space="preserve"> </w:t>
      </w:r>
    </w:p>
    <w:p w14:paraId="136B7FCC" w14:textId="59BBD510" w:rsidR="00C24157" w:rsidRDefault="00756EC1" w:rsidP="00327F17">
      <w:pPr>
        <w:pStyle w:val="NormalWeb"/>
        <w:spacing w:before="120" w:beforeAutospacing="0" w:after="144" w:afterAutospacing="0"/>
        <w:ind w:left="48" w:right="48"/>
        <w:rPr>
          <w:rFonts w:ascii="Arial" w:hAnsi="Arial" w:cs="Arial"/>
          <w:color w:val="000000"/>
        </w:rPr>
      </w:pPr>
      <w:r>
        <w:rPr>
          <w:rFonts w:ascii="Arial" w:hAnsi="Arial" w:cs="Arial"/>
          <w:color w:val="000000"/>
        </w:rPr>
        <w:t>“</w:t>
      </w:r>
      <w:r w:rsidR="00C24157" w:rsidRPr="00C24157">
        <w:rPr>
          <w:rFonts w:ascii="Arial" w:hAnsi="Arial" w:cs="Arial"/>
          <w:color w:val="000000"/>
        </w:rPr>
        <w:t xml:space="preserve">Amplitude Shift Keying (ASK) is a type of Amplitude Modulation which represents the binary data in the form of variations in the amplitude of a </w:t>
      </w:r>
      <w:r w:rsidR="00327F17" w:rsidRPr="00C24157">
        <w:rPr>
          <w:rFonts w:ascii="Arial" w:hAnsi="Arial" w:cs="Arial"/>
          <w:color w:val="000000"/>
        </w:rPr>
        <w:t>signal. Any</w:t>
      </w:r>
      <w:r w:rsidR="00C24157" w:rsidRPr="00C24157">
        <w:rPr>
          <w:rFonts w:ascii="Arial" w:hAnsi="Arial" w:cs="Arial"/>
          <w:color w:val="000000"/>
        </w:rPr>
        <w:t xml:space="preserve"> modulated signal has a high frequency carrier. The binary signal when ASK modulated, gives a zero value for Low input while it gives the carrier output for High input.</w:t>
      </w:r>
      <w:r>
        <w:rPr>
          <w:rFonts w:ascii="Arial" w:hAnsi="Arial" w:cs="Arial"/>
          <w:color w:val="000000"/>
        </w:rPr>
        <w:t>”</w:t>
      </w:r>
      <w:sdt>
        <w:sdtPr>
          <w:rPr>
            <w:rFonts w:ascii="Arial" w:hAnsi="Arial" w:cs="Arial"/>
            <w:color w:val="000000"/>
          </w:rPr>
          <w:id w:val="-1202086435"/>
          <w:citation/>
        </w:sdtPr>
        <w:sdtContent>
          <w:r w:rsidR="00FA62CB">
            <w:rPr>
              <w:rFonts w:ascii="Arial" w:hAnsi="Arial" w:cs="Arial"/>
              <w:color w:val="000000"/>
            </w:rPr>
            <w:fldChar w:fldCharType="begin"/>
          </w:r>
          <w:r w:rsidR="00FA62CB">
            <w:rPr>
              <w:rFonts w:ascii="Arial" w:hAnsi="Arial" w:cs="Arial"/>
              <w:color w:val="000000"/>
            </w:rPr>
            <w:instrText xml:space="preserve"> CITATION Amp19 \l 2057 </w:instrText>
          </w:r>
          <w:r w:rsidR="00FA62CB">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sidR="00FA62CB">
            <w:rPr>
              <w:rFonts w:ascii="Arial" w:hAnsi="Arial" w:cs="Arial"/>
              <w:color w:val="000000"/>
            </w:rPr>
            <w:fldChar w:fldCharType="end"/>
          </w:r>
        </w:sdtContent>
      </w:sdt>
    </w:p>
    <w:p w14:paraId="6674C672" w14:textId="06075836" w:rsidR="00E22120" w:rsidRDefault="00E22120" w:rsidP="00327F17">
      <w:pPr>
        <w:pStyle w:val="NormalWeb"/>
        <w:spacing w:before="120" w:beforeAutospacing="0" w:after="144" w:afterAutospacing="0"/>
        <w:ind w:left="48" w:right="48"/>
        <w:rPr>
          <w:rFonts w:ascii="Arial" w:hAnsi="Arial" w:cs="Arial"/>
          <w:color w:val="000000"/>
        </w:rPr>
      </w:pPr>
      <w:r>
        <w:rPr>
          <w:rFonts w:ascii="Arial" w:hAnsi="Arial" w:cs="Arial"/>
          <w:color w:val="000000"/>
        </w:rPr>
        <w:t>The ASK is built with a</w:t>
      </w:r>
      <w:r w:rsidR="00E77EFF">
        <w:rPr>
          <w:rFonts w:ascii="Arial" w:hAnsi="Arial" w:cs="Arial"/>
          <w:color w:val="000000"/>
        </w:rPr>
        <w:t xml:space="preserve"> modulator and demodulator </w:t>
      </w:r>
    </w:p>
    <w:p w14:paraId="0E5FE3A7" w14:textId="62252581" w:rsidR="003B16F1" w:rsidRDefault="003B16F1" w:rsidP="00294067">
      <w:pPr>
        <w:spacing w:before="120" w:after="144" w:line="240" w:lineRule="auto"/>
        <w:ind w:left="48" w:right="48"/>
        <w:jc w:val="both"/>
        <w:rPr>
          <w:rFonts w:eastAsia="Times New Roman" w:cs="Arial"/>
          <w:color w:val="000000"/>
          <w:szCs w:val="24"/>
          <w:lang w:eastAsia="en-GB"/>
        </w:rPr>
      </w:pPr>
      <w:r w:rsidRPr="003B16F1">
        <w:rPr>
          <w:rFonts w:ascii="Times New Roman" w:eastAsia="Times New Roman" w:hAnsi="Times New Roman" w:cs="Times New Roman"/>
          <w:noProof/>
          <w:szCs w:val="24"/>
          <w:lang w:eastAsia="en-GB"/>
        </w:rPr>
        <w:drawing>
          <wp:inline distT="0" distB="0" distL="0" distR="0" wp14:anchorId="5676404F" wp14:editId="6B6F257A">
            <wp:extent cx="5715000" cy="3390900"/>
            <wp:effectExtent l="0" t="0" r="0" b="0"/>
            <wp:docPr id="2" name="Picture 2" descr="ASK Modulated Wave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K Modulated Wavefor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3390900"/>
                    </a:xfrm>
                    <a:prstGeom prst="rect">
                      <a:avLst/>
                    </a:prstGeom>
                    <a:noFill/>
                    <a:ln>
                      <a:noFill/>
                    </a:ln>
                  </pic:spPr>
                </pic:pic>
              </a:graphicData>
            </a:graphic>
          </wp:inline>
        </w:drawing>
      </w:r>
      <w:r w:rsidR="00117090" w:rsidRPr="00117090">
        <w:rPr>
          <w:rFonts w:eastAsia="Times New Roman" w:cs="Arial"/>
          <w:color w:val="000000"/>
          <w:szCs w:val="24"/>
          <w:lang w:eastAsia="en-GB"/>
        </w:rPr>
        <w:t xml:space="preserve"> </w:t>
      </w:r>
      <w:r w:rsidR="00534EDB">
        <w:rPr>
          <w:rFonts w:eastAsia="Times New Roman" w:cs="Arial"/>
          <w:color w:val="000000"/>
          <w:szCs w:val="24"/>
          <w:lang w:eastAsia="en-GB"/>
        </w:rPr>
        <w:t xml:space="preserve">  F</w:t>
      </w:r>
      <w:r w:rsidR="00117090">
        <w:rPr>
          <w:rFonts w:eastAsia="Times New Roman" w:cs="Arial"/>
          <w:color w:val="000000"/>
          <w:szCs w:val="24"/>
          <w:lang w:eastAsia="en-GB"/>
        </w:rPr>
        <w:t xml:space="preserve">igure 1 </w:t>
      </w:r>
      <w:r w:rsidR="00117090" w:rsidRPr="003B16F1">
        <w:rPr>
          <w:rFonts w:eastAsia="Times New Roman" w:cs="Arial"/>
          <w:color w:val="000000"/>
          <w:szCs w:val="24"/>
          <w:lang w:eastAsia="en-GB"/>
        </w:rPr>
        <w:t>represents ASK modulated waveform along with its input.</w:t>
      </w:r>
      <w:sdt>
        <w:sdtPr>
          <w:rPr>
            <w:rFonts w:eastAsia="Times New Roman" w:cs="Arial"/>
            <w:color w:val="000000"/>
            <w:szCs w:val="24"/>
            <w:lang w:eastAsia="en-GB"/>
          </w:rPr>
          <w:id w:val="-782798263"/>
          <w:citation/>
        </w:sdtPr>
        <w:sdtContent>
          <w:r w:rsidR="00EF676C">
            <w:rPr>
              <w:rFonts w:eastAsia="Times New Roman" w:cs="Arial"/>
              <w:color w:val="000000"/>
              <w:szCs w:val="24"/>
              <w:lang w:eastAsia="en-GB"/>
            </w:rPr>
            <w:fldChar w:fldCharType="begin"/>
          </w:r>
          <w:r w:rsidR="00EF676C">
            <w:rPr>
              <w:rFonts w:eastAsia="Times New Roman" w:cs="Arial"/>
              <w:color w:val="000000"/>
              <w:szCs w:val="24"/>
              <w:lang w:eastAsia="en-GB"/>
            </w:rPr>
            <w:instrText xml:space="preserve"> CITATION Amp19 \l 2057 </w:instrText>
          </w:r>
          <w:r w:rsidR="00EF676C">
            <w:rPr>
              <w:rFonts w:eastAsia="Times New Roman" w:cs="Arial"/>
              <w:color w:val="000000"/>
              <w:szCs w:val="24"/>
              <w:lang w:eastAsia="en-GB"/>
            </w:rPr>
            <w:fldChar w:fldCharType="separate"/>
          </w:r>
          <w:r w:rsidR="007C3FC5">
            <w:rPr>
              <w:rFonts w:eastAsia="Times New Roman" w:cs="Arial"/>
              <w:noProof/>
              <w:color w:val="000000"/>
              <w:szCs w:val="24"/>
              <w:lang w:eastAsia="en-GB"/>
            </w:rPr>
            <w:t xml:space="preserve"> </w:t>
          </w:r>
          <w:r w:rsidR="007C3FC5" w:rsidRPr="007C3FC5">
            <w:rPr>
              <w:rFonts w:eastAsia="Times New Roman" w:cs="Arial"/>
              <w:noProof/>
              <w:color w:val="000000"/>
              <w:szCs w:val="24"/>
              <w:lang w:eastAsia="en-GB"/>
            </w:rPr>
            <w:t>[1]</w:t>
          </w:r>
          <w:r w:rsidR="00EF676C">
            <w:rPr>
              <w:rFonts w:eastAsia="Times New Roman" w:cs="Arial"/>
              <w:color w:val="000000"/>
              <w:szCs w:val="24"/>
              <w:lang w:eastAsia="en-GB"/>
            </w:rPr>
            <w:fldChar w:fldCharType="end"/>
          </w:r>
        </w:sdtContent>
      </w:sdt>
    </w:p>
    <w:p w14:paraId="5DF63DB9" w14:textId="77777777" w:rsidR="00FA1461" w:rsidRDefault="00FA1461">
      <w:pPr>
        <w:rPr>
          <w:rFonts w:asciiTheme="majorHAnsi" w:eastAsiaTheme="majorEastAsia" w:hAnsiTheme="majorHAnsi" w:cstheme="majorBidi"/>
          <w:color w:val="2F5496" w:themeColor="accent1" w:themeShade="BF"/>
          <w:sz w:val="26"/>
          <w:szCs w:val="26"/>
        </w:rPr>
      </w:pPr>
      <w:r>
        <w:br w:type="page"/>
      </w:r>
    </w:p>
    <w:p w14:paraId="11AB85B1" w14:textId="75086421" w:rsidR="00EF676C" w:rsidRDefault="00EF676C" w:rsidP="00D15A7C">
      <w:pPr>
        <w:pStyle w:val="Heading3"/>
      </w:pPr>
      <w:bookmarkStart w:id="9" w:name="_Toc31021061"/>
      <w:r>
        <w:t>ASK Modulator</w:t>
      </w:r>
      <w:bookmarkEnd w:id="9"/>
    </w:p>
    <w:p w14:paraId="7C3489A6" w14:textId="719BF9ED" w:rsidR="00EF676C" w:rsidRDefault="0042384D" w:rsidP="00EF676C">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EF676C">
        <w:rPr>
          <w:rFonts w:ascii="Arial" w:hAnsi="Arial" w:cs="Arial"/>
          <w:color w:val="000000"/>
        </w:rPr>
        <w:t xml:space="preserve">The ASK modulator comprises of </w:t>
      </w:r>
      <w:r w:rsidR="008C40A2">
        <w:rPr>
          <w:rFonts w:ascii="Arial" w:hAnsi="Arial" w:cs="Arial"/>
          <w:color w:val="000000"/>
        </w:rPr>
        <w:t>a</w:t>
      </w:r>
      <w:r w:rsidR="00EF676C">
        <w:rPr>
          <w:rFonts w:ascii="Arial" w:hAnsi="Arial" w:cs="Arial"/>
          <w:color w:val="000000"/>
        </w:rPr>
        <w:t xml:space="preserve"> carrier signal generator, the binary sequence from the message signal and the band-limited filter.</w:t>
      </w:r>
      <w:r>
        <w:rPr>
          <w:rFonts w:ascii="Arial" w:hAnsi="Arial" w:cs="Arial"/>
          <w:color w:val="000000"/>
        </w:rPr>
        <w:t>”</w:t>
      </w:r>
      <w:sdt>
        <w:sdtPr>
          <w:rPr>
            <w:rFonts w:ascii="Arial" w:hAnsi="Arial" w:cs="Arial"/>
            <w:color w:val="000000"/>
          </w:rPr>
          <w:id w:val="-568039497"/>
          <w:citation/>
        </w:sdtPr>
        <w:sdtContent>
          <w:r>
            <w:rPr>
              <w:rFonts w:ascii="Arial" w:hAnsi="Arial" w:cs="Arial"/>
              <w:color w:val="000000"/>
            </w:rPr>
            <w:fldChar w:fldCharType="begin"/>
          </w:r>
          <w:r>
            <w:rPr>
              <w:rFonts w:ascii="Arial" w:hAnsi="Arial" w:cs="Arial"/>
              <w:color w:val="000000"/>
            </w:rPr>
            <w:instrText xml:space="preserve"> CITATION Amp19 \l 2057 </w:instrText>
          </w:r>
          <w:r>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Pr>
              <w:rFonts w:ascii="Arial" w:hAnsi="Arial" w:cs="Arial"/>
              <w:color w:val="000000"/>
            </w:rPr>
            <w:fldChar w:fldCharType="end"/>
          </w:r>
        </w:sdtContent>
      </w:sdt>
      <w:r w:rsidR="00EF676C">
        <w:rPr>
          <w:rFonts w:ascii="Arial" w:hAnsi="Arial" w:cs="Arial"/>
          <w:color w:val="000000"/>
        </w:rPr>
        <w:t xml:space="preserve"> </w:t>
      </w:r>
      <w:bookmarkStart w:id="10" w:name="_Hlk30678477"/>
    </w:p>
    <w:bookmarkEnd w:id="10"/>
    <w:p w14:paraId="69C88E29" w14:textId="0FE58C0C" w:rsidR="003849CF" w:rsidRDefault="00EF676C" w:rsidP="00EF676C">
      <w:pPr>
        <w:rPr>
          <w:rFonts w:ascii="Times New Roman" w:hAnsi="Times New Roman" w:cs="Times New Roman"/>
        </w:rPr>
      </w:pPr>
      <w:r>
        <w:rPr>
          <w:noProof/>
        </w:rPr>
        <w:drawing>
          <wp:inline distT="0" distB="0" distL="0" distR="0" wp14:anchorId="4E54436D" wp14:editId="122DB161">
            <wp:extent cx="5715000" cy="3726180"/>
            <wp:effectExtent l="0" t="0" r="0" b="7620"/>
            <wp:docPr id="4" name="Picture 4" descr="ASK Mod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SK Modulato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3726180"/>
                    </a:xfrm>
                    <a:prstGeom prst="rect">
                      <a:avLst/>
                    </a:prstGeom>
                    <a:noFill/>
                    <a:ln>
                      <a:noFill/>
                    </a:ln>
                  </pic:spPr>
                </pic:pic>
              </a:graphicData>
            </a:graphic>
          </wp:inline>
        </w:drawing>
      </w:r>
    </w:p>
    <w:p w14:paraId="75A29D4F" w14:textId="0C043619" w:rsidR="0042384D" w:rsidRDefault="0042384D" w:rsidP="0042384D">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Figure 2 a diagram of</w:t>
      </w:r>
      <w:r w:rsidR="00C53BFE">
        <w:rPr>
          <w:rFonts w:ascii="Arial" w:hAnsi="Arial" w:cs="Arial"/>
          <w:color w:val="000000"/>
        </w:rPr>
        <w:t xml:space="preserve"> an</w:t>
      </w:r>
      <w:r>
        <w:rPr>
          <w:rFonts w:ascii="Arial" w:hAnsi="Arial" w:cs="Arial"/>
          <w:color w:val="000000"/>
        </w:rPr>
        <w:t xml:space="preserve"> ASK Modulator.</w:t>
      </w:r>
      <w:sdt>
        <w:sdtPr>
          <w:rPr>
            <w:rFonts w:ascii="Arial" w:hAnsi="Arial" w:cs="Arial"/>
            <w:color w:val="000000"/>
          </w:rPr>
          <w:id w:val="979421861"/>
          <w:citation/>
        </w:sdtPr>
        <w:sdtContent>
          <w:r>
            <w:rPr>
              <w:rFonts w:ascii="Arial" w:hAnsi="Arial" w:cs="Arial"/>
              <w:color w:val="000000"/>
            </w:rPr>
            <w:fldChar w:fldCharType="begin"/>
          </w:r>
          <w:r>
            <w:rPr>
              <w:rFonts w:ascii="Arial" w:hAnsi="Arial" w:cs="Arial"/>
              <w:color w:val="000000"/>
            </w:rPr>
            <w:instrText xml:space="preserve"> CITATION Amp19 \l 2057 </w:instrText>
          </w:r>
          <w:r>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Pr>
              <w:rFonts w:ascii="Arial" w:hAnsi="Arial" w:cs="Arial"/>
              <w:color w:val="000000"/>
            </w:rPr>
            <w:fldChar w:fldCharType="end"/>
          </w:r>
        </w:sdtContent>
      </w:sdt>
    </w:p>
    <w:p w14:paraId="743A61AD" w14:textId="77777777" w:rsidR="0042384D" w:rsidRDefault="0042384D" w:rsidP="00EF676C">
      <w:pPr>
        <w:rPr>
          <w:rFonts w:ascii="Times New Roman" w:hAnsi="Times New Roman" w:cs="Times New Roman"/>
        </w:rPr>
      </w:pPr>
    </w:p>
    <w:p w14:paraId="1CE339D6" w14:textId="42B74C17" w:rsidR="00EF676C" w:rsidRDefault="00C30448" w:rsidP="00EF676C">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615FC6">
        <w:rPr>
          <w:rFonts w:ascii="Arial" w:hAnsi="Arial" w:cs="Arial"/>
          <w:color w:val="000000"/>
        </w:rPr>
        <w:t>The generator</w:t>
      </w:r>
      <w:r w:rsidR="00EF676C">
        <w:rPr>
          <w:rFonts w:ascii="Arial" w:hAnsi="Arial" w:cs="Arial"/>
          <w:color w:val="000000"/>
        </w:rPr>
        <w:t xml:space="preserve"> sends a </w:t>
      </w:r>
      <w:r w:rsidR="00DD1DDF">
        <w:rPr>
          <w:rFonts w:ascii="Arial" w:hAnsi="Arial" w:cs="Arial"/>
          <w:color w:val="000000"/>
        </w:rPr>
        <w:t>non-stop</w:t>
      </w:r>
      <w:r w:rsidR="00EF676C">
        <w:rPr>
          <w:rFonts w:ascii="Arial" w:hAnsi="Arial" w:cs="Arial"/>
          <w:color w:val="000000"/>
        </w:rPr>
        <w:t xml:space="preserve"> high-frequency </w:t>
      </w:r>
      <w:r w:rsidR="009426AC">
        <w:rPr>
          <w:rFonts w:ascii="Arial" w:hAnsi="Arial" w:cs="Arial"/>
          <w:color w:val="000000"/>
        </w:rPr>
        <w:t>signal</w:t>
      </w:r>
      <w:r w:rsidR="00EF676C">
        <w:rPr>
          <w:rFonts w:ascii="Arial" w:hAnsi="Arial" w:cs="Arial"/>
          <w:color w:val="000000"/>
        </w:rPr>
        <w:t xml:space="preserve">. The binary sequence from the signal makes the unipolar input to be either High or Low. </w:t>
      </w:r>
      <w:r w:rsidR="00011D40">
        <w:rPr>
          <w:rFonts w:ascii="Arial" w:hAnsi="Arial" w:cs="Arial"/>
          <w:color w:val="000000"/>
        </w:rPr>
        <w:t>If there is a</w:t>
      </w:r>
      <w:r w:rsidR="00EF676C">
        <w:rPr>
          <w:rFonts w:ascii="Arial" w:hAnsi="Arial" w:cs="Arial"/>
          <w:color w:val="000000"/>
        </w:rPr>
        <w:t xml:space="preserve"> high signa</w:t>
      </w:r>
      <w:r w:rsidR="00AF0570">
        <w:rPr>
          <w:rFonts w:ascii="Arial" w:hAnsi="Arial" w:cs="Arial"/>
          <w:color w:val="000000"/>
        </w:rPr>
        <w:t>l it</w:t>
      </w:r>
      <w:r w:rsidR="00EF676C">
        <w:rPr>
          <w:rFonts w:ascii="Arial" w:hAnsi="Arial" w:cs="Arial"/>
          <w:color w:val="000000"/>
        </w:rPr>
        <w:t xml:space="preserve"> closes the switch, allowing a carrier wave. </w:t>
      </w:r>
      <w:r w:rsidR="001A5462">
        <w:rPr>
          <w:rFonts w:ascii="Arial" w:hAnsi="Arial" w:cs="Arial"/>
          <w:color w:val="000000"/>
        </w:rPr>
        <w:t>Therefore</w:t>
      </w:r>
      <w:r w:rsidR="00EF676C">
        <w:rPr>
          <w:rFonts w:ascii="Arial" w:hAnsi="Arial" w:cs="Arial"/>
          <w:color w:val="000000"/>
        </w:rPr>
        <w:t>, the output</w:t>
      </w:r>
      <w:r w:rsidR="00FC4181">
        <w:rPr>
          <w:rFonts w:ascii="Arial" w:hAnsi="Arial" w:cs="Arial"/>
          <w:color w:val="000000"/>
        </w:rPr>
        <w:t xml:space="preserve"> of the</w:t>
      </w:r>
      <w:r w:rsidR="00EF676C">
        <w:rPr>
          <w:rFonts w:ascii="Arial" w:hAnsi="Arial" w:cs="Arial"/>
          <w:color w:val="000000"/>
        </w:rPr>
        <w:t xml:space="preserve"> carrier signal </w:t>
      </w:r>
      <w:r w:rsidR="006F250F">
        <w:rPr>
          <w:rFonts w:ascii="Arial" w:hAnsi="Arial" w:cs="Arial"/>
          <w:color w:val="000000"/>
        </w:rPr>
        <w:t>is</w:t>
      </w:r>
      <w:r w:rsidR="00EF676C">
        <w:rPr>
          <w:rFonts w:ascii="Arial" w:hAnsi="Arial" w:cs="Arial"/>
          <w:color w:val="000000"/>
        </w:rPr>
        <w:t xml:space="preserve"> high. When there is low input, the switch opens, allowing no voltage to appear. </w:t>
      </w:r>
      <w:r>
        <w:rPr>
          <w:rFonts w:ascii="Arial" w:hAnsi="Arial" w:cs="Arial"/>
          <w:color w:val="000000"/>
        </w:rPr>
        <w:t>Consequently</w:t>
      </w:r>
      <w:r w:rsidR="00EF676C">
        <w:rPr>
          <w:rFonts w:ascii="Arial" w:hAnsi="Arial" w:cs="Arial"/>
          <w:color w:val="000000"/>
        </w:rPr>
        <w:t>, the output will be low.</w:t>
      </w:r>
      <w:r>
        <w:rPr>
          <w:rFonts w:ascii="Arial" w:hAnsi="Arial" w:cs="Arial"/>
          <w:color w:val="000000"/>
        </w:rPr>
        <w:t>”</w:t>
      </w:r>
      <w:sdt>
        <w:sdtPr>
          <w:rPr>
            <w:rFonts w:ascii="Arial" w:hAnsi="Arial" w:cs="Arial"/>
            <w:color w:val="000000"/>
          </w:rPr>
          <w:id w:val="-960728892"/>
          <w:citation/>
        </w:sdtPr>
        <w:sdtContent>
          <w:r>
            <w:rPr>
              <w:rFonts w:ascii="Arial" w:hAnsi="Arial" w:cs="Arial"/>
              <w:color w:val="000000"/>
            </w:rPr>
            <w:fldChar w:fldCharType="begin"/>
          </w:r>
          <w:r>
            <w:rPr>
              <w:rFonts w:ascii="Arial" w:hAnsi="Arial" w:cs="Arial"/>
              <w:color w:val="000000"/>
            </w:rPr>
            <w:instrText xml:space="preserve"> CITATION Amp19 \l 2057 </w:instrText>
          </w:r>
          <w:r>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Pr>
              <w:rFonts w:ascii="Arial" w:hAnsi="Arial" w:cs="Arial"/>
              <w:color w:val="000000"/>
            </w:rPr>
            <w:fldChar w:fldCharType="end"/>
          </w:r>
        </w:sdtContent>
      </w:sdt>
    </w:p>
    <w:p w14:paraId="542E9651" w14:textId="66D3A3C4" w:rsidR="00EF676C" w:rsidRDefault="001C1281" w:rsidP="00EF676C">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E816BA">
        <w:rPr>
          <w:rFonts w:ascii="Arial" w:hAnsi="Arial" w:cs="Arial"/>
          <w:color w:val="000000"/>
        </w:rPr>
        <w:t>The band-limiting filter</w:t>
      </w:r>
      <w:r w:rsidR="00EF676C">
        <w:rPr>
          <w:rFonts w:ascii="Arial" w:hAnsi="Arial" w:cs="Arial"/>
          <w:color w:val="000000"/>
        </w:rPr>
        <w:t xml:space="preserve"> shapes the pulse depending upon the amplitude and phase characteristics of the band-limiting filter or the pulse-shaping filter.</w:t>
      </w:r>
      <w:r>
        <w:rPr>
          <w:rFonts w:ascii="Arial" w:hAnsi="Arial" w:cs="Arial"/>
          <w:color w:val="000000"/>
        </w:rPr>
        <w:t>”</w:t>
      </w:r>
      <w:sdt>
        <w:sdtPr>
          <w:rPr>
            <w:rFonts w:ascii="Arial" w:hAnsi="Arial" w:cs="Arial"/>
            <w:color w:val="000000"/>
          </w:rPr>
          <w:id w:val="1627968348"/>
          <w:citation/>
        </w:sdtPr>
        <w:sdtContent>
          <w:r w:rsidR="001743C5">
            <w:rPr>
              <w:rFonts w:ascii="Arial" w:hAnsi="Arial" w:cs="Arial"/>
              <w:color w:val="000000"/>
            </w:rPr>
            <w:fldChar w:fldCharType="begin"/>
          </w:r>
          <w:r w:rsidR="001743C5">
            <w:rPr>
              <w:rFonts w:ascii="Arial" w:hAnsi="Arial" w:cs="Arial"/>
              <w:color w:val="000000"/>
            </w:rPr>
            <w:instrText xml:space="preserve"> CITATION Amp19 \l 2057 </w:instrText>
          </w:r>
          <w:r w:rsidR="001743C5">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sidR="001743C5">
            <w:rPr>
              <w:rFonts w:ascii="Arial" w:hAnsi="Arial" w:cs="Arial"/>
              <w:color w:val="000000"/>
            </w:rPr>
            <w:fldChar w:fldCharType="end"/>
          </w:r>
        </w:sdtContent>
      </w:sdt>
    </w:p>
    <w:p w14:paraId="6545E3D5" w14:textId="77777777" w:rsidR="007E37B1" w:rsidRDefault="007E37B1" w:rsidP="00EF676C">
      <w:pPr>
        <w:pStyle w:val="NormalWeb"/>
        <w:spacing w:before="120" w:beforeAutospacing="0" w:after="144" w:afterAutospacing="0"/>
        <w:ind w:left="48" w:right="48"/>
        <w:jc w:val="both"/>
        <w:rPr>
          <w:rFonts w:ascii="Arial" w:hAnsi="Arial" w:cs="Arial"/>
          <w:color w:val="000000"/>
        </w:rPr>
      </w:pPr>
    </w:p>
    <w:p w14:paraId="764E36E7" w14:textId="77777777" w:rsidR="0054501D" w:rsidRDefault="0054501D" w:rsidP="00294067">
      <w:pPr>
        <w:spacing w:before="120" w:after="144" w:line="240" w:lineRule="auto"/>
        <w:ind w:left="48" w:right="48"/>
        <w:jc w:val="both"/>
        <w:rPr>
          <w:rFonts w:eastAsia="Times New Roman" w:cs="Arial"/>
          <w:color w:val="000000"/>
          <w:szCs w:val="24"/>
          <w:lang w:eastAsia="en-GB"/>
        </w:rPr>
      </w:pPr>
    </w:p>
    <w:p w14:paraId="73906D3A" w14:textId="77777777" w:rsidR="00AD1642" w:rsidRPr="003B16F1" w:rsidRDefault="00AD1642" w:rsidP="00294067">
      <w:pPr>
        <w:spacing w:before="120" w:after="144" w:line="240" w:lineRule="auto"/>
        <w:ind w:left="48" w:right="48"/>
        <w:jc w:val="both"/>
        <w:rPr>
          <w:rFonts w:eastAsia="Times New Roman" w:cs="Arial"/>
          <w:color w:val="000000"/>
          <w:szCs w:val="24"/>
          <w:lang w:eastAsia="en-GB"/>
        </w:rPr>
      </w:pPr>
    </w:p>
    <w:p w14:paraId="0C0B62DD" w14:textId="77777777" w:rsidR="003B16F1" w:rsidRDefault="003B16F1" w:rsidP="00327F17">
      <w:pPr>
        <w:pStyle w:val="NormalWeb"/>
        <w:spacing w:before="120" w:beforeAutospacing="0" w:after="144" w:afterAutospacing="0"/>
        <w:ind w:left="48" w:right="48"/>
        <w:rPr>
          <w:rFonts w:ascii="Arial" w:hAnsi="Arial" w:cs="Arial"/>
          <w:color w:val="000000"/>
        </w:rPr>
      </w:pPr>
    </w:p>
    <w:p w14:paraId="4F0D3BCF" w14:textId="77777777" w:rsidR="00756EC1" w:rsidRDefault="00756EC1" w:rsidP="00327F17">
      <w:pPr>
        <w:pStyle w:val="NormalWeb"/>
        <w:spacing w:before="120" w:beforeAutospacing="0" w:after="144" w:afterAutospacing="0"/>
        <w:ind w:left="48" w:right="48"/>
        <w:rPr>
          <w:rFonts w:ascii="Arial" w:hAnsi="Arial" w:cs="Arial"/>
          <w:color w:val="000000"/>
        </w:rPr>
      </w:pPr>
    </w:p>
    <w:p w14:paraId="3C778CB3" w14:textId="77777777" w:rsidR="00040A16" w:rsidRPr="00C24157" w:rsidRDefault="00040A16" w:rsidP="00327F17">
      <w:pPr>
        <w:pStyle w:val="NormalWeb"/>
        <w:spacing w:before="120" w:beforeAutospacing="0" w:after="144" w:afterAutospacing="0"/>
        <w:ind w:left="48" w:right="48"/>
        <w:rPr>
          <w:rFonts w:ascii="Arial" w:hAnsi="Arial" w:cs="Arial"/>
          <w:color w:val="000000"/>
        </w:rPr>
      </w:pPr>
    </w:p>
    <w:p w14:paraId="2CB515F4" w14:textId="77777777" w:rsidR="00C24157" w:rsidRPr="00C24157" w:rsidRDefault="00C24157" w:rsidP="00C24157"/>
    <w:p w14:paraId="7C696E7A" w14:textId="77777777" w:rsidR="00C24157" w:rsidRPr="00C24157" w:rsidRDefault="00C24157" w:rsidP="00C24157"/>
    <w:p w14:paraId="394604F8" w14:textId="4E39747C" w:rsidR="008F207B" w:rsidRDefault="008F207B" w:rsidP="003033AB"/>
    <w:p w14:paraId="0D36A373" w14:textId="77777777" w:rsidR="008F207B" w:rsidRPr="003033AB" w:rsidRDefault="008F207B" w:rsidP="0022299A">
      <w:pPr>
        <w:pStyle w:val="Heading4"/>
      </w:pPr>
    </w:p>
    <w:p w14:paraId="11980270" w14:textId="62B094A5" w:rsidR="00827885" w:rsidRDefault="00827885" w:rsidP="0022299A">
      <w:pPr>
        <w:pStyle w:val="Heading3"/>
      </w:pPr>
      <w:bookmarkStart w:id="11" w:name="_Toc31021062"/>
      <w:r>
        <w:t>ASK Demodulator</w:t>
      </w:r>
      <w:bookmarkEnd w:id="11"/>
    </w:p>
    <w:p w14:paraId="0FA238CA" w14:textId="07BA6173" w:rsidR="00827885" w:rsidRDefault="00A76F52" w:rsidP="00827885">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827885">
        <w:rPr>
          <w:rFonts w:ascii="Arial" w:hAnsi="Arial" w:cs="Arial"/>
          <w:color w:val="000000"/>
        </w:rPr>
        <w:t>There are two types of ASK Demodulation techniques. They are −</w:t>
      </w:r>
    </w:p>
    <w:p w14:paraId="5D695667" w14:textId="77777777" w:rsidR="00827885" w:rsidRDefault="00827885" w:rsidP="00827885">
      <w:pPr>
        <w:numPr>
          <w:ilvl w:val="0"/>
          <w:numId w:val="1"/>
        </w:numPr>
        <w:spacing w:before="100" w:beforeAutospacing="1" w:after="75" w:line="240" w:lineRule="auto"/>
        <w:rPr>
          <w:rFonts w:cs="Arial"/>
          <w:sz w:val="21"/>
          <w:szCs w:val="21"/>
        </w:rPr>
      </w:pPr>
      <w:r>
        <w:rPr>
          <w:rFonts w:cs="Arial"/>
          <w:sz w:val="21"/>
          <w:szCs w:val="21"/>
        </w:rPr>
        <w:t>Asynchronous ASK Demodulation/detection</w:t>
      </w:r>
    </w:p>
    <w:p w14:paraId="2D249006" w14:textId="77777777" w:rsidR="00827885" w:rsidRDefault="00827885" w:rsidP="00827885">
      <w:pPr>
        <w:numPr>
          <w:ilvl w:val="0"/>
          <w:numId w:val="1"/>
        </w:numPr>
        <w:spacing w:before="100" w:beforeAutospacing="1" w:after="75" w:line="240" w:lineRule="auto"/>
        <w:rPr>
          <w:rFonts w:cs="Arial"/>
          <w:sz w:val="21"/>
          <w:szCs w:val="21"/>
        </w:rPr>
      </w:pPr>
      <w:r>
        <w:rPr>
          <w:rFonts w:cs="Arial"/>
          <w:sz w:val="21"/>
          <w:szCs w:val="21"/>
        </w:rPr>
        <w:t>Synchronous ASK Demodulation/detection</w:t>
      </w:r>
    </w:p>
    <w:p w14:paraId="6EB61184" w14:textId="6E51830F" w:rsidR="00827885" w:rsidRPr="00B55CCB" w:rsidRDefault="00827885" w:rsidP="00827885">
      <w:pPr>
        <w:pStyle w:val="NormalWeb"/>
        <w:spacing w:before="120" w:beforeAutospacing="0" w:after="144" w:afterAutospacing="0"/>
        <w:ind w:left="48" w:right="48"/>
        <w:jc w:val="both"/>
        <w:rPr>
          <w:rFonts w:ascii="Arial" w:hAnsi="Arial" w:cs="Arial"/>
          <w:color w:val="000000"/>
        </w:rPr>
      </w:pPr>
      <w:r w:rsidRPr="00B55CCB">
        <w:rPr>
          <w:rFonts w:ascii="Arial" w:hAnsi="Arial" w:cs="Arial"/>
          <w:color w:val="000000"/>
        </w:rPr>
        <w:t>The clock frequency at the transmitter when matches with the clock frequency at the receiver, it is known as a Synchronous method, as the frequency gets synchronized. Otherwise, it is known as Asynchronous.</w:t>
      </w:r>
      <w:r w:rsidR="00A76F52">
        <w:rPr>
          <w:rFonts w:ascii="Arial" w:hAnsi="Arial" w:cs="Arial"/>
          <w:color w:val="000000"/>
        </w:rPr>
        <w:t>”</w:t>
      </w:r>
      <w:sdt>
        <w:sdtPr>
          <w:rPr>
            <w:rFonts w:ascii="Arial" w:hAnsi="Arial" w:cs="Arial"/>
            <w:color w:val="000000"/>
          </w:rPr>
          <w:id w:val="-311494052"/>
          <w:citation/>
        </w:sdtPr>
        <w:sdtContent>
          <w:r w:rsidR="00A76F52">
            <w:rPr>
              <w:rFonts w:ascii="Arial" w:hAnsi="Arial" w:cs="Arial"/>
              <w:color w:val="000000"/>
            </w:rPr>
            <w:fldChar w:fldCharType="begin"/>
          </w:r>
          <w:r w:rsidR="00A76F52">
            <w:rPr>
              <w:rFonts w:ascii="Arial" w:hAnsi="Arial" w:cs="Arial"/>
              <w:color w:val="000000"/>
            </w:rPr>
            <w:instrText xml:space="preserve"> CITATION Amp19 \l 2057 </w:instrText>
          </w:r>
          <w:r w:rsidR="00A76F52">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sidR="00A76F52">
            <w:rPr>
              <w:rFonts w:ascii="Arial" w:hAnsi="Arial" w:cs="Arial"/>
              <w:color w:val="000000"/>
            </w:rPr>
            <w:fldChar w:fldCharType="end"/>
          </w:r>
        </w:sdtContent>
      </w:sdt>
    </w:p>
    <w:p w14:paraId="59CADEE7" w14:textId="77777777" w:rsidR="00827885" w:rsidRDefault="00827885" w:rsidP="0022299A">
      <w:pPr>
        <w:pStyle w:val="Heading4"/>
        <w:rPr>
          <w:color w:val="auto"/>
        </w:rPr>
      </w:pPr>
      <w:r>
        <w:t>Asynchronous ASK Demodulator</w:t>
      </w:r>
    </w:p>
    <w:p w14:paraId="56D617C3" w14:textId="17B807F9" w:rsidR="00827885" w:rsidRDefault="00A76F52" w:rsidP="00827885">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827885">
        <w:rPr>
          <w:rFonts w:ascii="Arial" w:hAnsi="Arial" w:cs="Arial"/>
          <w:color w:val="000000"/>
        </w:rPr>
        <w:t>The Asynchronous ASK detector consists of a half-wave rectifier, a low pass filter, and a comparator. Following is the block diagram for the same.</w:t>
      </w:r>
      <w:r>
        <w:rPr>
          <w:rFonts w:ascii="Arial" w:hAnsi="Arial" w:cs="Arial"/>
          <w:color w:val="000000"/>
        </w:rPr>
        <w:t>”</w:t>
      </w:r>
      <w:sdt>
        <w:sdtPr>
          <w:rPr>
            <w:rFonts w:ascii="Arial" w:hAnsi="Arial" w:cs="Arial"/>
            <w:color w:val="000000"/>
          </w:rPr>
          <w:id w:val="1416743705"/>
          <w:citation/>
        </w:sdtPr>
        <w:sdtContent>
          <w:r>
            <w:rPr>
              <w:rFonts w:ascii="Arial" w:hAnsi="Arial" w:cs="Arial"/>
              <w:color w:val="000000"/>
            </w:rPr>
            <w:fldChar w:fldCharType="begin"/>
          </w:r>
          <w:r>
            <w:rPr>
              <w:rFonts w:ascii="Arial" w:hAnsi="Arial" w:cs="Arial"/>
              <w:color w:val="000000"/>
            </w:rPr>
            <w:instrText xml:space="preserve"> CITATION Amp19 \l 2057 </w:instrText>
          </w:r>
          <w:r>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Pr>
              <w:rFonts w:ascii="Arial" w:hAnsi="Arial" w:cs="Arial"/>
              <w:color w:val="000000"/>
            </w:rPr>
            <w:fldChar w:fldCharType="end"/>
          </w:r>
        </w:sdtContent>
      </w:sdt>
    </w:p>
    <w:p w14:paraId="6724597B" w14:textId="76DF9E10" w:rsidR="00433804" w:rsidRDefault="00827885" w:rsidP="00827885">
      <w:pPr>
        <w:rPr>
          <w:rFonts w:ascii="Times New Roman" w:hAnsi="Times New Roman" w:cs="Times New Roman"/>
        </w:rPr>
      </w:pPr>
      <w:r>
        <w:rPr>
          <w:noProof/>
        </w:rPr>
        <w:drawing>
          <wp:inline distT="0" distB="0" distL="0" distR="0" wp14:anchorId="232B6258" wp14:editId="6C5207B6">
            <wp:extent cx="5715000" cy="3368040"/>
            <wp:effectExtent l="0" t="0" r="0" b="3810"/>
            <wp:docPr id="6" name="Picture 6" descr="Asynchronous ASK Det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synchronous ASK Detecto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0" cy="3368040"/>
                    </a:xfrm>
                    <a:prstGeom prst="rect">
                      <a:avLst/>
                    </a:prstGeom>
                    <a:noFill/>
                    <a:ln>
                      <a:noFill/>
                    </a:ln>
                  </pic:spPr>
                </pic:pic>
              </a:graphicData>
            </a:graphic>
          </wp:inline>
        </w:drawing>
      </w:r>
    </w:p>
    <w:p w14:paraId="7BBFB3E2" w14:textId="43581EF4" w:rsidR="007556A2" w:rsidRDefault="007556A2" w:rsidP="00827885">
      <w:pPr>
        <w:rPr>
          <w:rFonts w:ascii="Times New Roman" w:hAnsi="Times New Roman" w:cs="Times New Roman"/>
        </w:rPr>
      </w:pPr>
      <w:r>
        <w:rPr>
          <w:rFonts w:cs="Arial"/>
          <w:color w:val="000000"/>
        </w:rPr>
        <w:t>Figure 3</w:t>
      </w:r>
    </w:p>
    <w:p w14:paraId="1FA70CF2" w14:textId="2756EA8D" w:rsidR="00827885" w:rsidRDefault="00E11ECA" w:rsidP="00827885">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827885">
        <w:rPr>
          <w:rFonts w:ascii="Arial" w:hAnsi="Arial" w:cs="Arial"/>
          <w:color w:val="000000"/>
        </w:rPr>
        <w:t>The modulated ASK signal is given to the half-wave rectifier, which delivers a positive half output. The low pass filter suppresses the higher frequencies and gives an envelope detected output from which the comparator delivers a digital output.</w:t>
      </w:r>
      <w:r>
        <w:rPr>
          <w:rFonts w:ascii="Arial" w:hAnsi="Arial" w:cs="Arial"/>
          <w:color w:val="000000"/>
        </w:rPr>
        <w:t>”</w:t>
      </w:r>
      <w:sdt>
        <w:sdtPr>
          <w:rPr>
            <w:rFonts w:ascii="Arial" w:hAnsi="Arial" w:cs="Arial"/>
            <w:color w:val="000000"/>
          </w:rPr>
          <w:id w:val="1695187850"/>
          <w:citation/>
        </w:sdtPr>
        <w:sdtContent>
          <w:r>
            <w:rPr>
              <w:rFonts w:ascii="Arial" w:hAnsi="Arial" w:cs="Arial"/>
              <w:color w:val="000000"/>
            </w:rPr>
            <w:fldChar w:fldCharType="begin"/>
          </w:r>
          <w:r>
            <w:rPr>
              <w:rFonts w:ascii="Arial" w:hAnsi="Arial" w:cs="Arial"/>
              <w:color w:val="000000"/>
            </w:rPr>
            <w:instrText xml:space="preserve"> CITATION Amp19 \l 2057 </w:instrText>
          </w:r>
          <w:r>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Pr>
              <w:rFonts w:ascii="Arial" w:hAnsi="Arial" w:cs="Arial"/>
              <w:color w:val="000000"/>
            </w:rPr>
            <w:fldChar w:fldCharType="end"/>
          </w:r>
        </w:sdtContent>
      </w:sdt>
    </w:p>
    <w:p w14:paraId="1EB3C6E0" w14:textId="77777777" w:rsidR="0022299A" w:rsidRDefault="0022299A">
      <w:pPr>
        <w:rPr>
          <w:rFonts w:asciiTheme="majorHAnsi" w:eastAsiaTheme="majorEastAsia" w:hAnsiTheme="majorHAnsi" w:cstheme="majorBidi"/>
          <w:i/>
          <w:iCs/>
          <w:color w:val="2F5496" w:themeColor="accent1" w:themeShade="BF"/>
        </w:rPr>
      </w:pPr>
      <w:r>
        <w:br w:type="page"/>
      </w:r>
    </w:p>
    <w:p w14:paraId="66A8503E" w14:textId="75C4EC8D" w:rsidR="00827885" w:rsidRDefault="00827885" w:rsidP="008D48DF">
      <w:pPr>
        <w:pStyle w:val="Heading4"/>
        <w:rPr>
          <w:color w:val="auto"/>
        </w:rPr>
      </w:pPr>
      <w:r>
        <w:t>Synchronous ASK Demodulator</w:t>
      </w:r>
    </w:p>
    <w:p w14:paraId="621B3A6E" w14:textId="5A723ACC" w:rsidR="00827885" w:rsidRDefault="002975AC" w:rsidP="00827885">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827885">
        <w:rPr>
          <w:rFonts w:ascii="Arial" w:hAnsi="Arial" w:cs="Arial"/>
          <w:color w:val="000000"/>
        </w:rPr>
        <w:t>Synchronous ASK detector consists of a Square law detector, low pass filter, a comparator, and a voltage limiter. diagram .</w:t>
      </w:r>
      <w:r>
        <w:rPr>
          <w:rFonts w:ascii="Arial" w:hAnsi="Arial" w:cs="Arial"/>
          <w:color w:val="000000"/>
        </w:rPr>
        <w:t>”</w:t>
      </w:r>
      <w:sdt>
        <w:sdtPr>
          <w:rPr>
            <w:rFonts w:ascii="Arial" w:hAnsi="Arial" w:cs="Arial"/>
            <w:color w:val="000000"/>
          </w:rPr>
          <w:id w:val="305898252"/>
          <w:citation/>
        </w:sdtPr>
        <w:sdtContent>
          <w:r>
            <w:rPr>
              <w:rFonts w:ascii="Arial" w:hAnsi="Arial" w:cs="Arial"/>
              <w:color w:val="000000"/>
            </w:rPr>
            <w:fldChar w:fldCharType="begin"/>
          </w:r>
          <w:r>
            <w:rPr>
              <w:rFonts w:ascii="Arial" w:hAnsi="Arial" w:cs="Arial"/>
              <w:color w:val="000000"/>
            </w:rPr>
            <w:instrText xml:space="preserve"> CITATION Amp19 \l 2057 </w:instrText>
          </w:r>
          <w:r>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Pr>
              <w:rFonts w:ascii="Arial" w:hAnsi="Arial" w:cs="Arial"/>
              <w:color w:val="000000"/>
            </w:rPr>
            <w:fldChar w:fldCharType="end"/>
          </w:r>
        </w:sdtContent>
      </w:sdt>
      <w:r w:rsidR="006459AF">
        <w:rPr>
          <w:rFonts w:ascii="Arial" w:hAnsi="Arial" w:cs="Arial"/>
          <w:color w:val="000000"/>
        </w:rPr>
        <w:t xml:space="preserve"> </w:t>
      </w:r>
    </w:p>
    <w:p w14:paraId="499D7AFB" w14:textId="2FB86A99" w:rsidR="00827885" w:rsidRDefault="00827885" w:rsidP="00827885">
      <w:pPr>
        <w:rPr>
          <w:rFonts w:ascii="Times New Roman" w:hAnsi="Times New Roman" w:cs="Times New Roman"/>
        </w:rPr>
      </w:pPr>
      <w:r>
        <w:rPr>
          <w:noProof/>
        </w:rPr>
        <w:drawing>
          <wp:inline distT="0" distB="0" distL="0" distR="0" wp14:anchorId="526897E5" wp14:editId="4FC8D098">
            <wp:extent cx="5715000" cy="2095500"/>
            <wp:effectExtent l="0" t="0" r="0" b="0"/>
            <wp:docPr id="5" name="Picture 5" descr="Synchronous ASK Det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ynchronous ASK Detecto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5000" cy="2095500"/>
                    </a:xfrm>
                    <a:prstGeom prst="rect">
                      <a:avLst/>
                    </a:prstGeom>
                    <a:noFill/>
                    <a:ln>
                      <a:noFill/>
                    </a:ln>
                  </pic:spPr>
                </pic:pic>
              </a:graphicData>
            </a:graphic>
          </wp:inline>
        </w:drawing>
      </w:r>
    </w:p>
    <w:p w14:paraId="50DE3B69" w14:textId="14536E2F" w:rsidR="00724DE2" w:rsidRDefault="00724DE2" w:rsidP="00827885">
      <w:pPr>
        <w:rPr>
          <w:rFonts w:ascii="Times New Roman" w:hAnsi="Times New Roman" w:cs="Times New Roman"/>
        </w:rPr>
      </w:pPr>
      <w:r>
        <w:rPr>
          <w:rFonts w:cs="Arial"/>
          <w:color w:val="000000"/>
        </w:rPr>
        <w:t xml:space="preserve">Figure 4 </w:t>
      </w:r>
      <w:r w:rsidR="006459AF">
        <w:rPr>
          <w:rFonts w:cs="Arial"/>
          <w:color w:val="000000"/>
        </w:rPr>
        <w:t>diagram of Synchronous ASK detector</w:t>
      </w:r>
      <w:sdt>
        <w:sdtPr>
          <w:rPr>
            <w:rFonts w:cs="Arial"/>
            <w:color w:val="000000"/>
          </w:rPr>
          <w:id w:val="-543597827"/>
          <w:citation/>
        </w:sdtPr>
        <w:sdtContent>
          <w:r w:rsidR="006459AF">
            <w:rPr>
              <w:rFonts w:cs="Arial"/>
              <w:color w:val="000000"/>
            </w:rPr>
            <w:fldChar w:fldCharType="begin"/>
          </w:r>
          <w:r w:rsidR="006459AF">
            <w:rPr>
              <w:rFonts w:cs="Arial"/>
              <w:color w:val="000000"/>
            </w:rPr>
            <w:instrText xml:space="preserve"> CITATION Amp19 \l 2057 </w:instrText>
          </w:r>
          <w:r w:rsidR="006459AF">
            <w:rPr>
              <w:rFonts w:cs="Arial"/>
              <w:color w:val="000000"/>
            </w:rPr>
            <w:fldChar w:fldCharType="separate"/>
          </w:r>
          <w:r w:rsidR="007C3FC5">
            <w:rPr>
              <w:rFonts w:cs="Arial"/>
              <w:noProof/>
              <w:color w:val="000000"/>
            </w:rPr>
            <w:t xml:space="preserve"> </w:t>
          </w:r>
          <w:r w:rsidR="007C3FC5" w:rsidRPr="007C3FC5">
            <w:rPr>
              <w:rFonts w:cs="Arial"/>
              <w:noProof/>
              <w:color w:val="000000"/>
            </w:rPr>
            <w:t>[1]</w:t>
          </w:r>
          <w:r w:rsidR="006459AF">
            <w:rPr>
              <w:rFonts w:cs="Arial"/>
              <w:color w:val="000000"/>
            </w:rPr>
            <w:fldChar w:fldCharType="end"/>
          </w:r>
        </w:sdtContent>
      </w:sdt>
    </w:p>
    <w:p w14:paraId="3983D40A" w14:textId="028D6519" w:rsidR="00827885" w:rsidRDefault="0054121D" w:rsidP="00827885">
      <w:pPr>
        <w:pStyle w:val="NormalWeb"/>
        <w:spacing w:before="120" w:beforeAutospacing="0" w:after="144" w:afterAutospacing="0"/>
        <w:ind w:left="48" w:right="48"/>
        <w:jc w:val="both"/>
        <w:rPr>
          <w:rFonts w:ascii="Arial" w:hAnsi="Arial" w:cs="Arial"/>
          <w:color w:val="000000"/>
        </w:rPr>
      </w:pPr>
      <w:r>
        <w:rPr>
          <w:rFonts w:ascii="Arial" w:hAnsi="Arial" w:cs="Arial"/>
          <w:color w:val="000000"/>
        </w:rPr>
        <w:t>“</w:t>
      </w:r>
      <w:r w:rsidR="00827885">
        <w:rPr>
          <w:rFonts w:ascii="Arial" w:hAnsi="Arial" w:cs="Arial"/>
          <w:color w:val="000000"/>
        </w:rPr>
        <w:t xml:space="preserve">The ASK modulated input signal is given to the Square law detector. A square law detector </w:t>
      </w:r>
      <w:r w:rsidR="007974AE">
        <w:rPr>
          <w:rFonts w:ascii="Arial" w:hAnsi="Arial" w:cs="Arial"/>
          <w:color w:val="000000"/>
        </w:rPr>
        <w:t>with an</w:t>
      </w:r>
      <w:r w:rsidR="00827885">
        <w:rPr>
          <w:rFonts w:ascii="Arial" w:hAnsi="Arial" w:cs="Arial"/>
          <w:color w:val="000000"/>
        </w:rPr>
        <w:t xml:space="preserve"> output voltage</w:t>
      </w:r>
      <w:r w:rsidR="007974AE">
        <w:rPr>
          <w:rFonts w:ascii="Arial" w:hAnsi="Arial" w:cs="Arial"/>
          <w:color w:val="000000"/>
        </w:rPr>
        <w:t xml:space="preserve"> that</w:t>
      </w:r>
      <w:r w:rsidR="00827885">
        <w:rPr>
          <w:rFonts w:ascii="Arial" w:hAnsi="Arial" w:cs="Arial"/>
          <w:color w:val="000000"/>
        </w:rPr>
        <w:t xml:space="preserve"> is proportional to the square of the amplitude modulated input voltage. The low pass filter minimizes the higher frequencies. The comparator and the voltage limiter help to get a clean digital output.</w:t>
      </w:r>
      <w:r>
        <w:rPr>
          <w:rFonts w:ascii="Arial" w:hAnsi="Arial" w:cs="Arial"/>
          <w:color w:val="000000"/>
        </w:rPr>
        <w:t>”</w:t>
      </w:r>
      <w:sdt>
        <w:sdtPr>
          <w:rPr>
            <w:rFonts w:ascii="Arial" w:hAnsi="Arial" w:cs="Arial"/>
            <w:color w:val="000000"/>
          </w:rPr>
          <w:id w:val="125134307"/>
          <w:citation/>
        </w:sdtPr>
        <w:sdtContent>
          <w:r>
            <w:rPr>
              <w:rFonts w:ascii="Arial" w:hAnsi="Arial" w:cs="Arial"/>
              <w:color w:val="000000"/>
            </w:rPr>
            <w:fldChar w:fldCharType="begin"/>
          </w:r>
          <w:r>
            <w:rPr>
              <w:rFonts w:ascii="Arial" w:hAnsi="Arial" w:cs="Arial"/>
              <w:color w:val="000000"/>
            </w:rPr>
            <w:instrText xml:space="preserve"> CITATION Amp19 \l 2057 </w:instrText>
          </w:r>
          <w:r>
            <w:rPr>
              <w:rFonts w:ascii="Arial" w:hAnsi="Arial" w:cs="Arial"/>
              <w:color w:val="000000"/>
            </w:rPr>
            <w:fldChar w:fldCharType="separate"/>
          </w:r>
          <w:r w:rsidR="007C3FC5">
            <w:rPr>
              <w:rFonts w:ascii="Arial" w:hAnsi="Arial" w:cs="Arial"/>
              <w:noProof/>
              <w:color w:val="000000"/>
            </w:rPr>
            <w:t xml:space="preserve"> </w:t>
          </w:r>
          <w:r w:rsidR="007C3FC5" w:rsidRPr="007C3FC5">
            <w:rPr>
              <w:rFonts w:ascii="Arial" w:hAnsi="Arial" w:cs="Arial"/>
              <w:noProof/>
              <w:color w:val="000000"/>
            </w:rPr>
            <w:t>[1]</w:t>
          </w:r>
          <w:r>
            <w:rPr>
              <w:rFonts w:ascii="Arial" w:hAnsi="Arial" w:cs="Arial"/>
              <w:color w:val="000000"/>
            </w:rPr>
            <w:fldChar w:fldCharType="end"/>
          </w:r>
        </w:sdtContent>
      </w:sdt>
    </w:p>
    <w:p w14:paraId="665A9CCE" w14:textId="77777777" w:rsidR="00B91D61" w:rsidRDefault="00B91D61" w:rsidP="00827885">
      <w:pPr>
        <w:pStyle w:val="NormalWeb"/>
        <w:spacing w:before="120" w:beforeAutospacing="0" w:after="144" w:afterAutospacing="0"/>
        <w:ind w:left="48" w:right="48"/>
        <w:jc w:val="both"/>
        <w:rPr>
          <w:rFonts w:ascii="Arial" w:hAnsi="Arial" w:cs="Arial"/>
          <w:color w:val="000000"/>
        </w:rPr>
      </w:pPr>
    </w:p>
    <w:p w14:paraId="4AC37840" w14:textId="3BF5818A" w:rsidR="00B91D61" w:rsidRDefault="00B91D61" w:rsidP="00B91D61">
      <w:pPr>
        <w:pStyle w:val="Heading2"/>
      </w:pPr>
      <w:bookmarkStart w:id="12" w:name="_Toc31021063"/>
      <w:r>
        <w:t>PSK</w:t>
      </w:r>
      <w:bookmarkEnd w:id="12"/>
    </w:p>
    <w:p w14:paraId="27C1442A" w14:textId="5C2FC0FD" w:rsidR="00154BD1" w:rsidRPr="00154BD1" w:rsidRDefault="004F55BD" w:rsidP="00154BD1">
      <w:r>
        <w:t>“</w:t>
      </w:r>
      <w:r w:rsidR="00154BD1" w:rsidRPr="00154BD1">
        <w:t xml:space="preserve">Phase Shift Keying (PSK) is </w:t>
      </w:r>
      <w:r w:rsidR="007330D0">
        <w:t>a</w:t>
      </w:r>
      <w:r w:rsidR="00154BD1" w:rsidRPr="00154BD1">
        <w:t xml:space="preserve"> digital modulation </w:t>
      </w:r>
      <w:r w:rsidR="007330D0" w:rsidRPr="00154BD1">
        <w:t>system</w:t>
      </w:r>
      <w:r w:rsidR="00154BD1" w:rsidRPr="00154BD1">
        <w:t xml:space="preserve"> in which the phase of the </w:t>
      </w:r>
      <w:r w:rsidR="001332E7">
        <w:t>a</w:t>
      </w:r>
      <w:r w:rsidR="00154BD1" w:rsidRPr="00154BD1">
        <w:t xml:space="preserve"> signal is changed by varying the sine and cosine inputs at a </w:t>
      </w:r>
      <w:r w:rsidR="004F39EF">
        <w:t xml:space="preserve">specific </w:t>
      </w:r>
      <w:r w:rsidR="004F39EF" w:rsidRPr="00154BD1">
        <w:t>time</w:t>
      </w:r>
      <w:r w:rsidR="00154BD1" w:rsidRPr="00154BD1">
        <w:t>. PSK is widely used for wireless LANs, bio-metric, contactless operations, along with RFID and Bluetooth communications.</w:t>
      </w:r>
      <w:r>
        <w:t>”</w:t>
      </w:r>
      <w:sdt>
        <w:sdtPr>
          <w:id w:val="500619829"/>
          <w:citation/>
        </w:sdtPr>
        <w:sdtContent>
          <w:r>
            <w:fldChar w:fldCharType="begin"/>
          </w:r>
          <w:r>
            <w:instrText xml:space="preserve"> CITATION Dig19 \l 2057 </w:instrText>
          </w:r>
          <w:r>
            <w:fldChar w:fldCharType="separate"/>
          </w:r>
          <w:r w:rsidR="007C3FC5">
            <w:rPr>
              <w:noProof/>
            </w:rPr>
            <w:t xml:space="preserve"> </w:t>
          </w:r>
          <w:r w:rsidR="007C3FC5" w:rsidRPr="007C3FC5">
            <w:rPr>
              <w:noProof/>
            </w:rPr>
            <w:t>[2]</w:t>
          </w:r>
          <w:r>
            <w:fldChar w:fldCharType="end"/>
          </w:r>
        </w:sdtContent>
      </w:sdt>
    </w:p>
    <w:p w14:paraId="3C60D294" w14:textId="1F34275E" w:rsidR="00154BD1" w:rsidRPr="00154BD1" w:rsidRDefault="004F098D" w:rsidP="00154BD1">
      <w:r>
        <w:t>“</w:t>
      </w:r>
      <w:r w:rsidR="00154BD1" w:rsidRPr="00154BD1">
        <w:t xml:space="preserve">PSK </w:t>
      </w:r>
      <w:r w:rsidR="00AC031D">
        <w:t>has</w:t>
      </w:r>
      <w:r w:rsidR="00154BD1" w:rsidRPr="00154BD1">
        <w:t xml:space="preserve"> two types, depending upon the phases</w:t>
      </w:r>
      <w:r w:rsidR="00D10EBC">
        <w:t xml:space="preserve"> and how</w:t>
      </w:r>
      <w:bookmarkStart w:id="13" w:name="_GoBack"/>
      <w:bookmarkEnd w:id="13"/>
      <w:r w:rsidR="00154BD1" w:rsidRPr="00154BD1">
        <w:t xml:space="preserve"> the signal </w:t>
      </w:r>
      <w:r w:rsidR="00D10EBC">
        <w:t>gets</w:t>
      </w:r>
      <w:r w:rsidR="007D325C">
        <w:t xml:space="preserve"> </w:t>
      </w:r>
      <w:r w:rsidR="00D10EBC">
        <w:t>s</w:t>
      </w:r>
      <w:r w:rsidR="00154BD1" w:rsidRPr="00154BD1">
        <w:t xml:space="preserve">hifted. They are </w:t>
      </w:r>
      <w:r w:rsidR="00AA3C25">
        <w:t>–“</w:t>
      </w:r>
      <w:sdt>
        <w:sdtPr>
          <w:id w:val="-523567483"/>
          <w:citation/>
        </w:sdtPr>
        <w:sdtContent>
          <w:r w:rsidR="00AA3C25">
            <w:fldChar w:fldCharType="begin"/>
          </w:r>
          <w:r w:rsidR="00AA3C25">
            <w:instrText xml:space="preserve"> CITATION Dig19 \l 2057 </w:instrText>
          </w:r>
          <w:r w:rsidR="00AA3C25">
            <w:fldChar w:fldCharType="separate"/>
          </w:r>
          <w:r w:rsidR="00AA3C25">
            <w:rPr>
              <w:noProof/>
            </w:rPr>
            <w:t xml:space="preserve"> </w:t>
          </w:r>
          <w:r w:rsidR="00AA3C25" w:rsidRPr="00AA3C25">
            <w:rPr>
              <w:noProof/>
            </w:rPr>
            <w:t>[2]</w:t>
          </w:r>
          <w:r w:rsidR="00AA3C25">
            <w:fldChar w:fldCharType="end"/>
          </w:r>
        </w:sdtContent>
      </w:sdt>
    </w:p>
    <w:p w14:paraId="697B5101" w14:textId="77777777" w:rsidR="00154BD1" w:rsidRPr="00154BD1" w:rsidRDefault="00154BD1" w:rsidP="00154BD1">
      <w:pPr>
        <w:rPr>
          <w:b/>
          <w:bCs/>
        </w:rPr>
      </w:pPr>
      <w:r w:rsidRPr="00154BD1">
        <w:rPr>
          <w:b/>
          <w:bCs/>
        </w:rPr>
        <w:t>Binary Phase Shift Keying (BPSK)</w:t>
      </w:r>
    </w:p>
    <w:p w14:paraId="2A58BF73" w14:textId="15F673E0" w:rsidR="00154BD1" w:rsidRPr="00154BD1" w:rsidRDefault="00AA3C25" w:rsidP="00154BD1">
      <w:r>
        <w:t>“</w:t>
      </w:r>
      <w:r w:rsidR="00154BD1" w:rsidRPr="00154BD1">
        <w:t xml:space="preserve">This is also called as 2-phase PSK or Phase Reversal Keying. In this </w:t>
      </w:r>
      <w:r w:rsidR="00FB3E2D" w:rsidRPr="00154BD1">
        <w:t>method</w:t>
      </w:r>
      <w:r w:rsidR="00154BD1" w:rsidRPr="00154BD1">
        <w:t xml:space="preserve">, the sine wave carrier takes two phase reversals such as 0° and 180°.BPSK is </w:t>
      </w:r>
      <w:r w:rsidR="000915AD" w:rsidRPr="00154BD1">
        <w:t>essentially</w:t>
      </w:r>
      <w:r w:rsidR="00154BD1" w:rsidRPr="00154BD1">
        <w:t xml:space="preserve"> a Double Side Band Suppressed Carrier (DSBSC) modulation </w:t>
      </w:r>
      <w:r w:rsidR="00802FFE" w:rsidRPr="00154BD1">
        <w:t>system</w:t>
      </w:r>
      <w:r w:rsidR="00154BD1" w:rsidRPr="00154BD1">
        <w:t>.</w:t>
      </w:r>
      <w:r>
        <w:t>”</w:t>
      </w:r>
      <w:sdt>
        <w:sdtPr>
          <w:id w:val="630068900"/>
          <w:citation/>
        </w:sdtPr>
        <w:sdtContent>
          <w:r>
            <w:fldChar w:fldCharType="begin"/>
          </w:r>
          <w:r>
            <w:instrText xml:space="preserve"> CITATION Dig19 \l 2057 </w:instrText>
          </w:r>
          <w:r>
            <w:fldChar w:fldCharType="separate"/>
          </w:r>
          <w:r>
            <w:rPr>
              <w:noProof/>
            </w:rPr>
            <w:t xml:space="preserve"> </w:t>
          </w:r>
          <w:r w:rsidRPr="00AA3C25">
            <w:rPr>
              <w:noProof/>
            </w:rPr>
            <w:t>[2]</w:t>
          </w:r>
          <w:r>
            <w:fldChar w:fldCharType="end"/>
          </w:r>
        </w:sdtContent>
      </w:sdt>
    </w:p>
    <w:p w14:paraId="29B56A02" w14:textId="77777777" w:rsidR="00154BD1" w:rsidRPr="00154BD1" w:rsidRDefault="00154BD1" w:rsidP="00154BD1">
      <w:pPr>
        <w:rPr>
          <w:b/>
          <w:bCs/>
        </w:rPr>
      </w:pPr>
      <w:r w:rsidRPr="00154BD1">
        <w:rPr>
          <w:b/>
          <w:bCs/>
        </w:rPr>
        <w:t>Quadrature Phase Shift Keying (QPSK)</w:t>
      </w:r>
    </w:p>
    <w:p w14:paraId="2FB0904A" w14:textId="1D5D1347" w:rsidR="00154BD1" w:rsidRPr="00154BD1" w:rsidRDefault="00AA3C25" w:rsidP="00154BD1">
      <w:r>
        <w:t>“</w:t>
      </w:r>
      <w:r w:rsidR="00154BD1" w:rsidRPr="00154BD1">
        <w:t xml:space="preserve">This is the phase shift keying </w:t>
      </w:r>
      <w:r w:rsidR="004D48CA" w:rsidRPr="00154BD1">
        <w:t>process</w:t>
      </w:r>
      <w:r w:rsidR="00154BD1" w:rsidRPr="00154BD1">
        <w:t>, in which the sine wave carrier takes four phase reversals such as 0°, 90°, 180°, and 270°.</w:t>
      </w:r>
      <w:r>
        <w:t>”</w:t>
      </w:r>
      <w:sdt>
        <w:sdtPr>
          <w:id w:val="244618380"/>
          <w:citation/>
        </w:sdtPr>
        <w:sdtContent>
          <w:r>
            <w:fldChar w:fldCharType="begin"/>
          </w:r>
          <w:r>
            <w:instrText xml:space="preserve"> CITATION Dig19 \l 2057 </w:instrText>
          </w:r>
          <w:r>
            <w:fldChar w:fldCharType="separate"/>
          </w:r>
          <w:r>
            <w:rPr>
              <w:noProof/>
            </w:rPr>
            <w:t xml:space="preserve"> </w:t>
          </w:r>
          <w:r w:rsidRPr="00AA3C25">
            <w:rPr>
              <w:noProof/>
            </w:rPr>
            <w:t>[2]</w:t>
          </w:r>
          <w:r>
            <w:fldChar w:fldCharType="end"/>
          </w:r>
        </w:sdtContent>
      </w:sdt>
    </w:p>
    <w:p w14:paraId="239C3E40" w14:textId="302287B9" w:rsidR="00154BD1" w:rsidRPr="00154BD1" w:rsidRDefault="00154BD1" w:rsidP="00154BD1">
      <w:r w:rsidRPr="00154BD1">
        <w:t xml:space="preserve">If this kind of </w:t>
      </w:r>
      <w:r w:rsidR="00C75128" w:rsidRPr="00154BD1">
        <w:t>method</w:t>
      </w:r>
      <w:r w:rsidRPr="00154BD1">
        <w:t xml:space="preserve"> </w:t>
      </w:r>
      <w:r w:rsidR="00C75128">
        <w:t>is</w:t>
      </w:r>
      <w:r w:rsidRPr="00154BD1">
        <w:t xml:space="preserve"> further extended, PSK can be done by eight or sixteen values also</w:t>
      </w:r>
      <w:r w:rsidR="00AF47DD">
        <w:t xml:space="preserve"> </w:t>
      </w:r>
      <w:r w:rsidR="00AF47DD" w:rsidRPr="00154BD1">
        <w:t>contingent</w:t>
      </w:r>
      <w:r w:rsidRPr="00154BD1">
        <w:t xml:space="preserve"> upon the</w:t>
      </w:r>
      <w:r w:rsidR="003327C0">
        <w:t xml:space="preserve"> system</w:t>
      </w:r>
      <w:r w:rsidRPr="00154BD1">
        <w:t xml:space="preserve"> requirement</w:t>
      </w:r>
      <w:r w:rsidR="003327C0">
        <w:t>s</w:t>
      </w:r>
      <w:r w:rsidRPr="00154BD1">
        <w:t>.</w:t>
      </w:r>
      <w:r w:rsidR="00A40AB0">
        <w:t>”</w:t>
      </w:r>
      <w:sdt>
        <w:sdtPr>
          <w:id w:val="965627451"/>
          <w:citation/>
        </w:sdtPr>
        <w:sdtContent>
          <w:r w:rsidR="00A40AB0">
            <w:fldChar w:fldCharType="begin"/>
          </w:r>
          <w:r w:rsidR="00A40AB0">
            <w:instrText xml:space="preserve"> CITATION Dig19 \l 2057 </w:instrText>
          </w:r>
          <w:r w:rsidR="00A40AB0">
            <w:fldChar w:fldCharType="separate"/>
          </w:r>
          <w:r w:rsidR="007C3FC5">
            <w:rPr>
              <w:noProof/>
            </w:rPr>
            <w:t xml:space="preserve"> </w:t>
          </w:r>
          <w:r w:rsidR="007C3FC5" w:rsidRPr="007C3FC5">
            <w:rPr>
              <w:noProof/>
            </w:rPr>
            <w:t>[2]</w:t>
          </w:r>
          <w:r w:rsidR="00A40AB0">
            <w:fldChar w:fldCharType="end"/>
          </w:r>
        </w:sdtContent>
      </w:sdt>
    </w:p>
    <w:p w14:paraId="3311AFB1" w14:textId="77777777" w:rsidR="009E2A1F" w:rsidRDefault="009E2A1F">
      <w:pPr>
        <w:rPr>
          <w:rFonts w:asciiTheme="majorHAnsi" w:eastAsiaTheme="majorEastAsia" w:hAnsiTheme="majorHAnsi" w:cstheme="majorBidi"/>
          <w:color w:val="1F3763" w:themeColor="accent1" w:themeShade="7F"/>
          <w:szCs w:val="24"/>
        </w:rPr>
      </w:pPr>
      <w:r>
        <w:br w:type="page"/>
      </w:r>
    </w:p>
    <w:p w14:paraId="3C0CEF26" w14:textId="479826B4" w:rsidR="00154BD1" w:rsidRPr="00154BD1" w:rsidRDefault="00154BD1" w:rsidP="00154BD1">
      <w:pPr>
        <w:pStyle w:val="Heading3"/>
      </w:pPr>
      <w:bookmarkStart w:id="14" w:name="_Toc31021064"/>
      <w:r w:rsidRPr="00154BD1">
        <w:t>BPSK Modulator</w:t>
      </w:r>
      <w:bookmarkEnd w:id="14"/>
    </w:p>
    <w:p w14:paraId="573F4CBC" w14:textId="7A310773" w:rsidR="00154BD1" w:rsidRPr="00154BD1" w:rsidRDefault="00DB1635" w:rsidP="00154BD1">
      <w:r>
        <w:t>“</w:t>
      </w:r>
      <w:r w:rsidR="00154BD1" w:rsidRPr="00154BD1">
        <w:t>The b</w:t>
      </w:r>
      <w:r w:rsidR="00B55475">
        <w:t>elow</w:t>
      </w:r>
      <w:r w:rsidR="00154BD1" w:rsidRPr="00154BD1">
        <w:t xml:space="preserve"> diagram of Binary Phase Shift Keying consists of </w:t>
      </w:r>
      <w:r w:rsidR="00537078">
        <w:t>a</w:t>
      </w:r>
      <w:r w:rsidR="00154BD1" w:rsidRPr="00154BD1">
        <w:t xml:space="preserve"> balance modulator which has the sine wave as one input and </w:t>
      </w:r>
      <w:r w:rsidR="00B644EC">
        <w:t xml:space="preserve">a </w:t>
      </w:r>
      <w:r w:rsidR="00154BD1" w:rsidRPr="00154BD1">
        <w:t>binary sequence as the other input.</w:t>
      </w:r>
      <w:r>
        <w:t>”</w:t>
      </w:r>
      <w:sdt>
        <w:sdtPr>
          <w:id w:val="1691959245"/>
          <w:citation/>
        </w:sdtPr>
        <w:sdtContent>
          <w:r>
            <w:fldChar w:fldCharType="begin"/>
          </w:r>
          <w:r>
            <w:instrText xml:space="preserve"> CITATION Dig19 \l 2057 </w:instrText>
          </w:r>
          <w:r>
            <w:fldChar w:fldCharType="separate"/>
          </w:r>
          <w:r w:rsidR="007C3FC5">
            <w:rPr>
              <w:noProof/>
            </w:rPr>
            <w:t xml:space="preserve"> </w:t>
          </w:r>
          <w:r w:rsidR="007C3FC5" w:rsidRPr="007C3FC5">
            <w:rPr>
              <w:noProof/>
            </w:rPr>
            <w:t>[2]</w:t>
          </w:r>
          <w:r>
            <w:fldChar w:fldCharType="end"/>
          </w:r>
        </w:sdtContent>
      </w:sdt>
      <w:r w:rsidR="00154BD1" w:rsidRPr="00154BD1">
        <w:t xml:space="preserve"> </w:t>
      </w:r>
    </w:p>
    <w:p w14:paraId="326FB086" w14:textId="747A8825" w:rsidR="00154BD1" w:rsidRDefault="00154BD1" w:rsidP="00154BD1">
      <w:r w:rsidRPr="00154BD1">
        <w:drawing>
          <wp:inline distT="0" distB="0" distL="0" distR="0" wp14:anchorId="459C14A2" wp14:editId="1B6E9E48">
            <wp:extent cx="5219700" cy="3741420"/>
            <wp:effectExtent l="0" t="0" r="0" b="0"/>
            <wp:docPr id="8" name="Picture 8" descr="BSPK Mod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SPK Modulato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19700" cy="3741420"/>
                    </a:xfrm>
                    <a:prstGeom prst="rect">
                      <a:avLst/>
                    </a:prstGeom>
                    <a:noFill/>
                    <a:ln>
                      <a:noFill/>
                    </a:ln>
                  </pic:spPr>
                </pic:pic>
              </a:graphicData>
            </a:graphic>
          </wp:inline>
        </w:drawing>
      </w:r>
    </w:p>
    <w:p w14:paraId="1BC5EF9A" w14:textId="177FFCA2" w:rsidR="007A23E3" w:rsidRPr="00154BD1" w:rsidRDefault="007A23E3" w:rsidP="00154BD1">
      <w:r>
        <w:t>Figure</w:t>
      </w:r>
      <w:r w:rsidR="00201E5D">
        <w:t xml:space="preserve"> 5</w:t>
      </w:r>
      <w:r>
        <w:t xml:space="preserve"> modulator diagram </w:t>
      </w:r>
      <w:sdt>
        <w:sdtPr>
          <w:id w:val="-675497048"/>
          <w:citation/>
        </w:sdtPr>
        <w:sdtContent>
          <w:r>
            <w:fldChar w:fldCharType="begin"/>
          </w:r>
          <w:r>
            <w:instrText xml:space="preserve"> CITATION Dig19 \l 2057 </w:instrText>
          </w:r>
          <w:r>
            <w:fldChar w:fldCharType="separate"/>
          </w:r>
          <w:r w:rsidR="007C3FC5" w:rsidRPr="007C3FC5">
            <w:rPr>
              <w:noProof/>
            </w:rPr>
            <w:t>[2]</w:t>
          </w:r>
          <w:r>
            <w:fldChar w:fldCharType="end"/>
          </w:r>
        </w:sdtContent>
      </w:sdt>
    </w:p>
    <w:p w14:paraId="01D3D18F" w14:textId="5940485E" w:rsidR="00154BD1" w:rsidRPr="00154BD1" w:rsidRDefault="00AA3C25" w:rsidP="00154BD1">
      <w:r>
        <w:t>“</w:t>
      </w:r>
      <w:r w:rsidR="00154BD1" w:rsidRPr="00154BD1">
        <w:t xml:space="preserve">The modulation of BPSK is done using a balance modulator, which multiplies the two signals </w:t>
      </w:r>
      <w:r w:rsidR="00C82C92" w:rsidRPr="00154BD1">
        <w:t>used</w:t>
      </w:r>
      <w:r w:rsidR="00154BD1" w:rsidRPr="00154BD1">
        <w:t xml:space="preserve"> at the input. For a zero binary input, the phase will be </w:t>
      </w:r>
      <w:r w:rsidR="00154BD1" w:rsidRPr="00154BD1">
        <w:rPr>
          <w:b/>
          <w:bCs/>
        </w:rPr>
        <w:t>0°</w:t>
      </w:r>
      <w:r w:rsidR="00154BD1" w:rsidRPr="00154BD1">
        <w:t xml:space="preserve"> and for a high input, the phase reversal is of </w:t>
      </w:r>
      <w:r w:rsidR="00154BD1" w:rsidRPr="00154BD1">
        <w:rPr>
          <w:b/>
          <w:bCs/>
        </w:rPr>
        <w:t>180°</w:t>
      </w:r>
      <w:r w:rsidR="00154BD1" w:rsidRPr="00154BD1">
        <w:t>.</w:t>
      </w:r>
      <w:r>
        <w:t>”</w:t>
      </w:r>
      <w:sdt>
        <w:sdtPr>
          <w:id w:val="839202391"/>
          <w:citation/>
        </w:sdtPr>
        <w:sdtContent>
          <w:r>
            <w:fldChar w:fldCharType="begin"/>
          </w:r>
          <w:r>
            <w:instrText xml:space="preserve"> CITATION Dig19 \l 2057 </w:instrText>
          </w:r>
          <w:r>
            <w:fldChar w:fldCharType="separate"/>
          </w:r>
          <w:r>
            <w:rPr>
              <w:noProof/>
            </w:rPr>
            <w:t xml:space="preserve"> </w:t>
          </w:r>
          <w:r w:rsidRPr="00AA3C25">
            <w:rPr>
              <w:noProof/>
            </w:rPr>
            <w:t>[2]</w:t>
          </w:r>
          <w:r>
            <w:fldChar w:fldCharType="end"/>
          </w:r>
        </w:sdtContent>
      </w:sdt>
    </w:p>
    <w:p w14:paraId="361B1C5D" w14:textId="55D96A6D" w:rsidR="00154BD1" w:rsidRPr="00154BD1" w:rsidRDefault="00AA3C25" w:rsidP="00154BD1">
      <w:r>
        <w:t>“</w:t>
      </w:r>
      <w:r w:rsidR="00154BD1" w:rsidRPr="00154BD1">
        <w:t>Following is the diagram</w:t>
      </w:r>
      <w:r>
        <w:t xml:space="preserve"> </w:t>
      </w:r>
      <w:r w:rsidR="00154BD1" w:rsidRPr="00154BD1">
        <w:t>representation of BPSK Modulated output wave along with its given input.</w:t>
      </w:r>
      <w:r>
        <w:t>”</w:t>
      </w:r>
    </w:p>
    <w:p w14:paraId="491BE538" w14:textId="1951E900" w:rsidR="00154BD1" w:rsidRDefault="00154BD1" w:rsidP="00154BD1">
      <w:r w:rsidRPr="00154BD1">
        <w:drawing>
          <wp:inline distT="0" distB="0" distL="0" distR="0" wp14:anchorId="0FD06D63" wp14:editId="05CA7487">
            <wp:extent cx="5715000" cy="3672840"/>
            <wp:effectExtent l="0" t="0" r="0" b="3810"/>
            <wp:docPr id="7" name="Picture 7" descr="BSPK Modulated Output W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SPK Modulated Output Wav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5000" cy="3672840"/>
                    </a:xfrm>
                    <a:prstGeom prst="rect">
                      <a:avLst/>
                    </a:prstGeom>
                    <a:noFill/>
                    <a:ln>
                      <a:noFill/>
                    </a:ln>
                  </pic:spPr>
                </pic:pic>
              </a:graphicData>
            </a:graphic>
          </wp:inline>
        </w:drawing>
      </w:r>
    </w:p>
    <w:p w14:paraId="766458C6" w14:textId="57FC4002" w:rsidR="00201E5D" w:rsidRPr="00154BD1" w:rsidRDefault="00201E5D" w:rsidP="00154BD1">
      <w:r>
        <w:t xml:space="preserve">Figure 6 </w:t>
      </w:r>
      <w:sdt>
        <w:sdtPr>
          <w:id w:val="-1103958107"/>
          <w:citation/>
        </w:sdtPr>
        <w:sdtContent>
          <w:r w:rsidR="00FD062A">
            <w:fldChar w:fldCharType="begin"/>
          </w:r>
          <w:r w:rsidR="00FD062A">
            <w:instrText xml:space="preserve"> CITATION Dig19 \l 2057 </w:instrText>
          </w:r>
          <w:r w:rsidR="00FD062A">
            <w:fldChar w:fldCharType="separate"/>
          </w:r>
          <w:r w:rsidR="007C3FC5" w:rsidRPr="007C3FC5">
            <w:rPr>
              <w:noProof/>
            </w:rPr>
            <w:t>[2]</w:t>
          </w:r>
          <w:r w:rsidR="00FD062A">
            <w:fldChar w:fldCharType="end"/>
          </w:r>
        </w:sdtContent>
      </w:sdt>
    </w:p>
    <w:p w14:paraId="4E35601F" w14:textId="1FC00019" w:rsidR="00154BD1" w:rsidRPr="00154BD1" w:rsidRDefault="002F1439" w:rsidP="00154BD1">
      <w:r>
        <w:t>“</w:t>
      </w:r>
      <w:r w:rsidR="00154BD1" w:rsidRPr="00154BD1">
        <w:t>The output sine wave of the modulator will be the direct input carrier or the inverted (180° phase shifted) input carrier, which is a function of the data signal.</w:t>
      </w:r>
      <w:r>
        <w:t>”</w:t>
      </w:r>
      <w:sdt>
        <w:sdtPr>
          <w:id w:val="1216314329"/>
          <w:citation/>
        </w:sdtPr>
        <w:sdtContent>
          <w:r>
            <w:fldChar w:fldCharType="begin"/>
          </w:r>
          <w:r>
            <w:instrText xml:space="preserve"> CITATION Dig19 \l 2057 </w:instrText>
          </w:r>
          <w:r>
            <w:fldChar w:fldCharType="separate"/>
          </w:r>
          <w:r w:rsidR="007C3FC5">
            <w:rPr>
              <w:noProof/>
            </w:rPr>
            <w:t xml:space="preserve"> </w:t>
          </w:r>
          <w:r w:rsidR="007C3FC5" w:rsidRPr="007C3FC5">
            <w:rPr>
              <w:noProof/>
            </w:rPr>
            <w:t>[2]</w:t>
          </w:r>
          <w:r>
            <w:fldChar w:fldCharType="end"/>
          </w:r>
        </w:sdtContent>
      </w:sdt>
    </w:p>
    <w:p w14:paraId="137D7CE4" w14:textId="77777777" w:rsidR="002F1439" w:rsidRDefault="002F1439">
      <w:pPr>
        <w:rPr>
          <w:rFonts w:asciiTheme="majorHAnsi" w:eastAsiaTheme="majorEastAsia" w:hAnsiTheme="majorHAnsi" w:cstheme="majorBidi"/>
          <w:color w:val="1F3763" w:themeColor="accent1" w:themeShade="7F"/>
          <w:szCs w:val="24"/>
        </w:rPr>
      </w:pPr>
      <w:r>
        <w:br w:type="page"/>
      </w:r>
    </w:p>
    <w:p w14:paraId="70B569BD" w14:textId="34E6C0C1" w:rsidR="00154BD1" w:rsidRPr="00154BD1" w:rsidRDefault="00154BD1" w:rsidP="00154BD1">
      <w:pPr>
        <w:pStyle w:val="Heading3"/>
      </w:pPr>
      <w:bookmarkStart w:id="15" w:name="_Toc31021065"/>
      <w:r w:rsidRPr="00154BD1">
        <w:t>BPSK Demodulator</w:t>
      </w:r>
      <w:bookmarkEnd w:id="15"/>
    </w:p>
    <w:p w14:paraId="7AA667C0" w14:textId="413D0B1D" w:rsidR="00154BD1" w:rsidRPr="00154BD1" w:rsidRDefault="00FD062A" w:rsidP="00154BD1">
      <w:r>
        <w:t>“</w:t>
      </w:r>
      <w:r w:rsidR="00154BD1" w:rsidRPr="00154BD1">
        <w:t>The b</w:t>
      </w:r>
      <w:r w:rsidR="002F1439">
        <w:t>elow</w:t>
      </w:r>
      <w:r>
        <w:t xml:space="preserve"> is a</w:t>
      </w:r>
      <w:r w:rsidR="00154BD1" w:rsidRPr="00154BD1">
        <w:t xml:space="preserve"> diagram of BPSK demodulator consists of a mixer with local oscillator circuit, a bandpass filter, a two-input detector circuit. The diagram is as follows.</w:t>
      </w:r>
      <w:r>
        <w:t>”</w:t>
      </w:r>
      <w:sdt>
        <w:sdtPr>
          <w:id w:val="-1894184817"/>
          <w:citation/>
        </w:sdtPr>
        <w:sdtContent>
          <w:r>
            <w:fldChar w:fldCharType="begin"/>
          </w:r>
          <w:r>
            <w:instrText xml:space="preserve"> CITATION Dig19 \l 2057 </w:instrText>
          </w:r>
          <w:r>
            <w:fldChar w:fldCharType="separate"/>
          </w:r>
          <w:r w:rsidR="007C3FC5">
            <w:rPr>
              <w:noProof/>
            </w:rPr>
            <w:t xml:space="preserve"> </w:t>
          </w:r>
          <w:r w:rsidR="007C3FC5" w:rsidRPr="007C3FC5">
            <w:rPr>
              <w:noProof/>
            </w:rPr>
            <w:t>[2]</w:t>
          </w:r>
          <w:r>
            <w:fldChar w:fldCharType="end"/>
          </w:r>
        </w:sdtContent>
      </w:sdt>
    </w:p>
    <w:p w14:paraId="5CE726C3" w14:textId="51F3C17F" w:rsidR="00154BD1" w:rsidRDefault="00154BD1" w:rsidP="00154BD1">
      <w:r w:rsidRPr="00154BD1">
        <w:drawing>
          <wp:inline distT="0" distB="0" distL="0" distR="0" wp14:anchorId="4A011CF8" wp14:editId="4591500F">
            <wp:extent cx="5715000" cy="3383280"/>
            <wp:effectExtent l="0" t="0" r="0" b="7620"/>
            <wp:docPr id="3" name="Picture 3" descr="BSPK Modulator Mix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SPK Modulator Mixe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5000" cy="3383280"/>
                    </a:xfrm>
                    <a:prstGeom prst="rect">
                      <a:avLst/>
                    </a:prstGeom>
                    <a:noFill/>
                    <a:ln>
                      <a:noFill/>
                    </a:ln>
                  </pic:spPr>
                </pic:pic>
              </a:graphicData>
            </a:graphic>
          </wp:inline>
        </w:drawing>
      </w:r>
    </w:p>
    <w:p w14:paraId="0F5309C5" w14:textId="5E999656" w:rsidR="002F1439" w:rsidRPr="00154BD1" w:rsidRDefault="002F1439" w:rsidP="00154BD1">
      <w:r>
        <w:t xml:space="preserve">Figure 7 </w:t>
      </w:r>
      <w:sdt>
        <w:sdtPr>
          <w:id w:val="1030692388"/>
          <w:citation/>
        </w:sdtPr>
        <w:sdtContent>
          <w:r w:rsidR="00FD062A">
            <w:fldChar w:fldCharType="begin"/>
          </w:r>
          <w:r w:rsidR="00FD062A">
            <w:instrText xml:space="preserve"> CITATION Dig19 \l 2057 </w:instrText>
          </w:r>
          <w:r w:rsidR="00FD062A">
            <w:fldChar w:fldCharType="separate"/>
          </w:r>
          <w:r w:rsidR="007C3FC5" w:rsidRPr="007C3FC5">
            <w:rPr>
              <w:noProof/>
            </w:rPr>
            <w:t>[2]</w:t>
          </w:r>
          <w:r w:rsidR="00FD062A">
            <w:fldChar w:fldCharType="end"/>
          </w:r>
        </w:sdtContent>
      </w:sdt>
    </w:p>
    <w:p w14:paraId="2AC6E3FA" w14:textId="3D27ACBE" w:rsidR="00154BD1" w:rsidRPr="00154BD1" w:rsidRDefault="002318C5" w:rsidP="00154BD1">
      <w:r>
        <w:t>“</w:t>
      </w:r>
      <w:r w:rsidR="00154BD1" w:rsidRPr="00154BD1">
        <w:t>By recovering the band-limited message signal, with the help of the mixer circuit and the band pass filter, the first stage of demodulation gets completed. The base band signal which is band limited is obtained and this signal is used to regenerate the binary message bit stream.</w:t>
      </w:r>
      <w:r>
        <w:t>”</w:t>
      </w:r>
      <w:sdt>
        <w:sdtPr>
          <w:id w:val="-1234469610"/>
          <w:citation/>
        </w:sdtPr>
        <w:sdtContent>
          <w:r w:rsidR="004540AE">
            <w:fldChar w:fldCharType="begin"/>
          </w:r>
          <w:r w:rsidR="004540AE">
            <w:instrText xml:space="preserve"> CITATION Dig19 \l 2057 </w:instrText>
          </w:r>
          <w:r w:rsidR="004540AE">
            <w:fldChar w:fldCharType="separate"/>
          </w:r>
          <w:r w:rsidR="004540AE">
            <w:rPr>
              <w:noProof/>
            </w:rPr>
            <w:t xml:space="preserve"> </w:t>
          </w:r>
          <w:r w:rsidR="004540AE" w:rsidRPr="004540AE">
            <w:rPr>
              <w:noProof/>
            </w:rPr>
            <w:t>[2]</w:t>
          </w:r>
          <w:r w:rsidR="004540AE">
            <w:fldChar w:fldCharType="end"/>
          </w:r>
        </w:sdtContent>
      </w:sdt>
    </w:p>
    <w:p w14:paraId="2B24BF32" w14:textId="07097617" w:rsidR="00154BD1" w:rsidRDefault="001B0459" w:rsidP="00154BD1">
      <w:r>
        <w:t>“</w:t>
      </w:r>
      <w:r w:rsidR="00154BD1" w:rsidRPr="00154BD1">
        <w:t>In the next stage of demodulation, the bit clock rate is needed at the detector circuit to produce the original binary message signal. If the bit rate is a sub-multiple of the carrier frequency, then the bit clock regeneration is simplified. To make the circuit easily understandable, a decision-making circuit may also be inserted at the 2</w:t>
      </w:r>
      <w:r w:rsidR="00154BD1" w:rsidRPr="00154BD1">
        <w:rPr>
          <w:vertAlign w:val="superscript"/>
        </w:rPr>
        <w:t>nd</w:t>
      </w:r>
      <w:r w:rsidR="00154BD1" w:rsidRPr="00154BD1">
        <w:t xml:space="preserve"> stage of detection.</w:t>
      </w:r>
      <w:r>
        <w:t>”</w:t>
      </w:r>
      <w:sdt>
        <w:sdtPr>
          <w:id w:val="-1479060105"/>
          <w:citation/>
        </w:sdtPr>
        <w:sdtContent>
          <w:r>
            <w:fldChar w:fldCharType="begin"/>
          </w:r>
          <w:r>
            <w:instrText xml:space="preserve"> CITATION Dig19 \l 2057 </w:instrText>
          </w:r>
          <w:r>
            <w:fldChar w:fldCharType="separate"/>
          </w:r>
          <w:r w:rsidR="007C3FC5">
            <w:rPr>
              <w:noProof/>
            </w:rPr>
            <w:t xml:space="preserve"> </w:t>
          </w:r>
          <w:r w:rsidR="007C3FC5" w:rsidRPr="007C3FC5">
            <w:rPr>
              <w:noProof/>
            </w:rPr>
            <w:t>[2]</w:t>
          </w:r>
          <w:r>
            <w:fldChar w:fldCharType="end"/>
          </w:r>
        </w:sdtContent>
      </w:sdt>
    </w:p>
    <w:p w14:paraId="3B11C8D4" w14:textId="77777777" w:rsidR="001B0459" w:rsidRDefault="001B0459">
      <w:r>
        <w:br w:type="page"/>
      </w:r>
    </w:p>
    <w:p w14:paraId="33706023" w14:textId="7925006B" w:rsidR="001B0459" w:rsidRDefault="001B0459" w:rsidP="001B0459">
      <w:pPr>
        <w:pStyle w:val="Heading2"/>
      </w:pPr>
      <w:bookmarkStart w:id="16" w:name="_Toc31021066"/>
      <w:r>
        <w:t>Additive white Gaussian noise</w:t>
      </w:r>
      <w:bookmarkEnd w:id="16"/>
    </w:p>
    <w:p w14:paraId="1CC1F7C3" w14:textId="79E4F8A8" w:rsidR="001B0459" w:rsidRDefault="00AB5841" w:rsidP="001B0459">
      <w:r>
        <w:t>“</w:t>
      </w:r>
      <w:r w:rsidR="001B0459">
        <w:t>Additive white Gaussian noise (AWGN) is a noise model used</w:t>
      </w:r>
      <w:r w:rsidR="009242F1">
        <w:t xml:space="preserve"> </w:t>
      </w:r>
      <w:r w:rsidR="001B0459">
        <w:t>to mimic the effect of random processes that occur in nature. The modifiers denote specific characteristics</w:t>
      </w:r>
      <w:r>
        <w:t>.”</w:t>
      </w:r>
      <w:sdt>
        <w:sdtPr>
          <w:id w:val="-82371645"/>
          <w:citation/>
        </w:sdtPr>
        <w:sdtContent>
          <w:r w:rsidR="009242F1">
            <w:fldChar w:fldCharType="begin"/>
          </w:r>
          <w:r w:rsidR="009242F1">
            <w:instrText xml:space="preserve"> CITATION Add19 \l 2057 </w:instrText>
          </w:r>
          <w:r w:rsidR="009242F1">
            <w:fldChar w:fldCharType="separate"/>
          </w:r>
          <w:r w:rsidR="007C3FC5">
            <w:rPr>
              <w:noProof/>
            </w:rPr>
            <w:t xml:space="preserve"> </w:t>
          </w:r>
          <w:r w:rsidR="007C3FC5" w:rsidRPr="007C3FC5">
            <w:rPr>
              <w:noProof/>
            </w:rPr>
            <w:t>[3]</w:t>
          </w:r>
          <w:r w:rsidR="009242F1">
            <w:fldChar w:fldCharType="end"/>
          </w:r>
        </w:sdtContent>
      </w:sdt>
    </w:p>
    <w:p w14:paraId="01BC6B9F" w14:textId="3AB34C27" w:rsidR="001B0459" w:rsidRPr="00154BD1" w:rsidRDefault="00D57530" w:rsidP="001B0459">
      <w:r>
        <w:t>“</w:t>
      </w:r>
      <w:r w:rsidR="001B0459">
        <w:t xml:space="preserve">Additive because it is added to any noise that might be </w:t>
      </w:r>
      <w:r w:rsidR="009242F1">
        <w:t>essential</w:t>
      </w:r>
      <w:r w:rsidR="001B0459">
        <w:t xml:space="preserve"> to the system. White refers to the idea that it has uniform to power across the frequency band for the system. It is an analogy to the </w:t>
      </w:r>
      <w:r w:rsidR="00AB5841">
        <w:t>colour</w:t>
      </w:r>
      <w:r w:rsidR="001B0459">
        <w:t xml:space="preserve"> white which has uniform emissions at all frequencies in the visible </w:t>
      </w:r>
      <w:r w:rsidR="00B01691">
        <w:t>spectrum. Gaussian</w:t>
      </w:r>
      <w:r w:rsidR="001B0459">
        <w:t xml:space="preserve"> because it has a normal distribution in the time domain with an average time domain value of zero.</w:t>
      </w:r>
      <w:r>
        <w:t>”</w:t>
      </w:r>
      <w:sdt>
        <w:sdtPr>
          <w:id w:val="920070077"/>
          <w:citation/>
        </w:sdtPr>
        <w:sdtContent>
          <w:r w:rsidR="00B01691">
            <w:fldChar w:fldCharType="begin"/>
          </w:r>
          <w:r w:rsidR="00B01691">
            <w:instrText xml:space="preserve"> CITATION Add19 \l 2057 </w:instrText>
          </w:r>
          <w:r w:rsidR="00B01691">
            <w:fldChar w:fldCharType="separate"/>
          </w:r>
          <w:r w:rsidR="007C3FC5">
            <w:rPr>
              <w:noProof/>
            </w:rPr>
            <w:t xml:space="preserve"> </w:t>
          </w:r>
          <w:r w:rsidR="007C3FC5" w:rsidRPr="007C3FC5">
            <w:rPr>
              <w:noProof/>
            </w:rPr>
            <w:t>[3]</w:t>
          </w:r>
          <w:r w:rsidR="00B01691">
            <w:fldChar w:fldCharType="end"/>
          </w:r>
        </w:sdtContent>
      </w:sdt>
    </w:p>
    <w:p w14:paraId="6F016A72" w14:textId="74A3AFA6" w:rsidR="43A6C85D" w:rsidRDefault="00B01691" w:rsidP="43A6C85D">
      <w:pPr>
        <w:spacing w:line="257" w:lineRule="auto"/>
        <w:rPr>
          <w:rFonts w:eastAsia="Arial" w:cs="Arial"/>
        </w:rPr>
      </w:pPr>
      <w:r w:rsidRPr="615BA8DB">
        <w:rPr>
          <w:rFonts w:eastAsia="Arial" w:cs="Arial"/>
        </w:rPr>
        <w:t>“</w:t>
      </w:r>
      <w:r w:rsidR="43A6C85D" w:rsidRPr="615BA8DB">
        <w:rPr>
          <w:rFonts w:eastAsia="Arial" w:cs="Arial"/>
        </w:rPr>
        <w:t xml:space="preserve">Wideband noise comes from many natural </w:t>
      </w:r>
      <w:r w:rsidR="03E6D492" w:rsidRPr="615BA8DB">
        <w:rPr>
          <w:rFonts w:eastAsia="Arial" w:cs="Arial"/>
        </w:rPr>
        <w:t>sources</w:t>
      </w:r>
      <w:r w:rsidR="43A6C85D" w:rsidRPr="615BA8DB">
        <w:rPr>
          <w:rFonts w:eastAsia="Arial" w:cs="Arial"/>
        </w:rPr>
        <w:t xml:space="preserve">, such as the thermal vibrations </w:t>
      </w:r>
      <w:r w:rsidR="43A6C85D" w:rsidRPr="160C3A9A">
        <w:rPr>
          <w:rFonts w:eastAsia="Arial" w:cs="Arial"/>
        </w:rPr>
        <w:t>from</w:t>
      </w:r>
      <w:r w:rsidR="43A6C85D" w:rsidRPr="615BA8DB">
        <w:rPr>
          <w:rFonts w:eastAsia="Arial" w:cs="Arial"/>
        </w:rPr>
        <w:t xml:space="preserve"> conductors</w:t>
      </w:r>
      <w:r w:rsidR="743AB52A" w:rsidRPr="615BA8DB">
        <w:rPr>
          <w:rFonts w:eastAsia="Arial" w:cs="Arial"/>
        </w:rPr>
        <w:t>,</w:t>
      </w:r>
      <w:r w:rsidR="43A6C85D" w:rsidRPr="615BA8DB">
        <w:rPr>
          <w:rFonts w:eastAsia="Arial" w:cs="Arial"/>
        </w:rPr>
        <w:t xml:space="preserve"> shot noise, black-body radiation from the earth and other warm objects, and from celestial sources such as the Sun. The central limit theorem of probability </w:t>
      </w:r>
      <w:r w:rsidR="43A6C85D" w:rsidRPr="7FA6220C">
        <w:rPr>
          <w:rFonts w:eastAsia="Arial" w:cs="Arial"/>
        </w:rPr>
        <w:t>indicates</w:t>
      </w:r>
      <w:r w:rsidR="43A6C85D" w:rsidRPr="615BA8DB">
        <w:rPr>
          <w:rFonts w:eastAsia="Arial" w:cs="Arial"/>
        </w:rPr>
        <w:t xml:space="preserve"> that the </w:t>
      </w:r>
      <w:r w:rsidR="4B0CFE70" w:rsidRPr="4B0CFE70">
        <w:rPr>
          <w:rFonts w:eastAsia="Arial" w:cs="Arial"/>
          <w:color w:val="222222"/>
          <w:szCs w:val="24"/>
        </w:rPr>
        <w:t>sum total</w:t>
      </w:r>
      <w:r w:rsidR="43A6C85D" w:rsidRPr="615BA8DB">
        <w:rPr>
          <w:rFonts w:eastAsia="Arial" w:cs="Arial"/>
        </w:rPr>
        <w:t xml:space="preserve"> of many random processes </w:t>
      </w:r>
      <w:r w:rsidR="43A6C85D" w:rsidRPr="5B06CEBC">
        <w:rPr>
          <w:rFonts w:eastAsia="Arial" w:cs="Arial"/>
        </w:rPr>
        <w:t xml:space="preserve">that </w:t>
      </w:r>
      <w:r w:rsidR="43A6C85D" w:rsidRPr="615BA8DB">
        <w:rPr>
          <w:rFonts w:eastAsia="Arial" w:cs="Arial"/>
        </w:rPr>
        <w:t>will tend to have distribution called Gaussian</w:t>
      </w:r>
      <w:r w:rsidRPr="615BA8DB">
        <w:rPr>
          <w:rFonts w:eastAsia="Arial" w:cs="Arial"/>
        </w:rPr>
        <w:t>.”</w:t>
      </w:r>
      <w:r w:rsidR="43A6C85D" w:rsidRPr="615BA8DB">
        <w:rPr>
          <w:rFonts w:eastAsia="Arial" w:cs="Arial"/>
        </w:rPr>
        <w:t xml:space="preserve"> </w:t>
      </w:r>
      <w:sdt>
        <w:sdtPr>
          <w:rPr>
            <w:rFonts w:eastAsia="Arial" w:cs="Arial"/>
            <w:szCs w:val="24"/>
          </w:rPr>
          <w:id w:val="1282689099"/>
          <w:citation/>
        </w:sdtPr>
        <w:sdtContent>
          <w:r>
            <w:rPr>
              <w:rFonts w:eastAsia="Arial" w:cs="Arial"/>
              <w:szCs w:val="24"/>
            </w:rPr>
            <w:fldChar w:fldCharType="begin"/>
          </w:r>
          <w:r>
            <w:rPr>
              <w:rFonts w:eastAsia="Arial" w:cs="Arial"/>
              <w:szCs w:val="24"/>
            </w:rPr>
            <w:instrText xml:space="preserve"> CITATION Add19 \l 2057 </w:instrText>
          </w:r>
          <w:r>
            <w:rPr>
              <w:rFonts w:eastAsia="Arial" w:cs="Arial"/>
              <w:szCs w:val="24"/>
            </w:rPr>
            <w:fldChar w:fldCharType="separate"/>
          </w:r>
          <w:r w:rsidR="007C3FC5" w:rsidRPr="007C3FC5">
            <w:rPr>
              <w:rFonts w:eastAsia="Arial" w:cs="Arial"/>
              <w:noProof/>
              <w:szCs w:val="24"/>
            </w:rPr>
            <w:t>[3]</w:t>
          </w:r>
          <w:r>
            <w:rPr>
              <w:rFonts w:eastAsia="Arial" w:cs="Arial"/>
              <w:szCs w:val="24"/>
            </w:rPr>
            <w:fldChar w:fldCharType="end"/>
          </w:r>
        </w:sdtContent>
      </w:sdt>
    </w:p>
    <w:p w14:paraId="21527E3A" w14:textId="55ECCF8A" w:rsidR="43A6C85D" w:rsidRDefault="43A6C85D" w:rsidP="43A6C85D">
      <w:pPr>
        <w:spacing w:line="257" w:lineRule="auto"/>
        <w:rPr>
          <w:rFonts w:eastAsia="Arial" w:cs="Arial"/>
          <w:szCs w:val="24"/>
        </w:rPr>
      </w:pPr>
      <w:r w:rsidRPr="615BA8DB">
        <w:rPr>
          <w:rFonts w:eastAsia="Arial" w:cs="Arial"/>
        </w:rPr>
        <w:t xml:space="preserve"> </w:t>
      </w:r>
    </w:p>
    <w:p w14:paraId="01D01AAC" w14:textId="033C26A6" w:rsidR="43A6C85D" w:rsidRDefault="00B01691" w:rsidP="43A6C85D">
      <w:pPr>
        <w:spacing w:line="257" w:lineRule="auto"/>
        <w:rPr>
          <w:rFonts w:eastAsia="Arial" w:cs="Arial"/>
        </w:rPr>
      </w:pPr>
      <w:r w:rsidRPr="615BA8DB">
        <w:rPr>
          <w:rFonts w:eastAsia="Arial" w:cs="Arial"/>
        </w:rPr>
        <w:t>“</w:t>
      </w:r>
      <w:r w:rsidR="43A6C85D" w:rsidRPr="615BA8DB">
        <w:rPr>
          <w:rFonts w:eastAsia="Arial" w:cs="Arial"/>
        </w:rPr>
        <w:t>AWGN is often used as a model in which the only impairment to communication</w:t>
      </w:r>
      <w:r w:rsidR="43A6C85D" w:rsidRPr="2163391B">
        <w:rPr>
          <w:rFonts w:eastAsia="Arial" w:cs="Arial"/>
        </w:rPr>
        <w:t>.</w:t>
      </w:r>
      <w:r w:rsidR="43A6C85D" w:rsidRPr="615BA8DB">
        <w:rPr>
          <w:rFonts w:eastAsia="Arial" w:cs="Arial"/>
        </w:rPr>
        <w:t xml:space="preserve"> white noise with a constant spectral density (expressed as watts per hertz of bandwidth) and a Gaussian distribution of amplitude. The model does not account for fading, frequency selectivity, interference, nonlinearity or dispersion. However, it produces simple and tractable mathematical models which are useful for gaining insight into the underlying </w:t>
      </w:r>
      <w:r w:rsidR="3B74061B" w:rsidRPr="615BA8DB">
        <w:rPr>
          <w:rFonts w:eastAsia="Arial" w:cs="Arial"/>
        </w:rPr>
        <w:t>behaviour</w:t>
      </w:r>
      <w:r w:rsidR="43A6C85D" w:rsidRPr="615BA8DB">
        <w:rPr>
          <w:rFonts w:eastAsia="Arial" w:cs="Arial"/>
        </w:rPr>
        <w:t xml:space="preserve"> of a system before these other phenomena are considered.</w:t>
      </w:r>
      <w:r w:rsidRPr="615BA8DB">
        <w:rPr>
          <w:rFonts w:eastAsia="Arial" w:cs="Arial"/>
        </w:rPr>
        <w:t>”</w:t>
      </w:r>
      <w:sdt>
        <w:sdtPr>
          <w:rPr>
            <w:rFonts w:eastAsia="Arial" w:cs="Arial"/>
            <w:szCs w:val="24"/>
          </w:rPr>
          <w:id w:val="-521241169"/>
          <w:citation/>
        </w:sdtPr>
        <w:sdtContent>
          <w:r>
            <w:rPr>
              <w:rFonts w:eastAsia="Arial" w:cs="Arial"/>
              <w:szCs w:val="24"/>
            </w:rPr>
            <w:fldChar w:fldCharType="begin"/>
          </w:r>
          <w:r>
            <w:rPr>
              <w:rFonts w:eastAsia="Arial" w:cs="Arial"/>
              <w:szCs w:val="24"/>
            </w:rPr>
            <w:instrText xml:space="preserve"> CITATION Add19 \l 2057 </w:instrText>
          </w:r>
          <w:r>
            <w:rPr>
              <w:rFonts w:eastAsia="Arial" w:cs="Arial"/>
              <w:szCs w:val="24"/>
            </w:rPr>
            <w:fldChar w:fldCharType="separate"/>
          </w:r>
          <w:r w:rsidR="007C3FC5">
            <w:rPr>
              <w:rFonts w:eastAsia="Arial" w:cs="Arial"/>
              <w:noProof/>
              <w:szCs w:val="24"/>
            </w:rPr>
            <w:t xml:space="preserve"> </w:t>
          </w:r>
          <w:r w:rsidR="007C3FC5" w:rsidRPr="007C3FC5">
            <w:rPr>
              <w:rFonts w:eastAsia="Arial" w:cs="Arial"/>
              <w:noProof/>
              <w:szCs w:val="24"/>
            </w:rPr>
            <w:t>[3]</w:t>
          </w:r>
          <w:r>
            <w:rPr>
              <w:rFonts w:eastAsia="Arial" w:cs="Arial"/>
              <w:szCs w:val="24"/>
            </w:rPr>
            <w:fldChar w:fldCharType="end"/>
          </w:r>
        </w:sdtContent>
      </w:sdt>
    </w:p>
    <w:p w14:paraId="57EABF86" w14:textId="6A3CC23A" w:rsidR="43A6C85D" w:rsidRDefault="43A6C85D" w:rsidP="43A6C85D">
      <w:pPr>
        <w:spacing w:line="257" w:lineRule="auto"/>
        <w:rPr>
          <w:rFonts w:eastAsia="Arial" w:cs="Arial"/>
          <w:szCs w:val="24"/>
        </w:rPr>
      </w:pPr>
      <w:r w:rsidRPr="615BA8DB">
        <w:rPr>
          <w:rFonts w:eastAsia="Arial" w:cs="Arial"/>
        </w:rPr>
        <w:t xml:space="preserve"> </w:t>
      </w:r>
    </w:p>
    <w:p w14:paraId="58A619C9" w14:textId="57B4C78F" w:rsidR="43A6C85D" w:rsidRDefault="00B01691" w:rsidP="43A6C85D">
      <w:pPr>
        <w:spacing w:line="257" w:lineRule="auto"/>
        <w:rPr>
          <w:rFonts w:eastAsia="Arial" w:cs="Arial"/>
          <w:szCs w:val="24"/>
        </w:rPr>
      </w:pPr>
      <w:r w:rsidRPr="615BA8DB">
        <w:rPr>
          <w:rFonts w:eastAsia="Arial" w:cs="Arial"/>
        </w:rPr>
        <w:t>“</w:t>
      </w:r>
      <w:r w:rsidR="43A6C85D" w:rsidRPr="615BA8DB">
        <w:rPr>
          <w:rFonts w:eastAsia="Arial" w:cs="Arial"/>
        </w:rPr>
        <w:t>The AWGN channel is a good for</w:t>
      </w:r>
      <w:r w:rsidR="000D4B45">
        <w:rPr>
          <w:rFonts w:eastAsia="Arial" w:cs="Arial"/>
        </w:rPr>
        <w:t xml:space="preserve"> </w:t>
      </w:r>
      <w:r w:rsidR="43A6C85D" w:rsidRPr="615BA8DB">
        <w:rPr>
          <w:rFonts w:eastAsia="Arial" w:cs="Arial"/>
        </w:rPr>
        <w:t xml:space="preserve">satellite and deep space communication links. </w:t>
      </w:r>
      <w:r w:rsidR="002D5140">
        <w:rPr>
          <w:rFonts w:eastAsia="Arial" w:cs="Arial"/>
        </w:rPr>
        <w:t xml:space="preserve">However it </w:t>
      </w:r>
      <w:r w:rsidR="00246274">
        <w:rPr>
          <w:rFonts w:eastAsia="Arial" w:cs="Arial"/>
        </w:rPr>
        <w:t>the best</w:t>
      </w:r>
      <w:r w:rsidR="43A6C85D" w:rsidRPr="615BA8DB">
        <w:rPr>
          <w:rFonts w:eastAsia="Arial" w:cs="Arial"/>
        </w:rPr>
        <w:t xml:space="preserve"> for most terrestrial links because of multipath, terrain blocking, interference, etc. However, for terrestrial path </w:t>
      </w:r>
      <w:r w:rsidR="3B74061B" w:rsidRPr="615BA8DB">
        <w:rPr>
          <w:rFonts w:eastAsia="Arial" w:cs="Arial"/>
        </w:rPr>
        <w:t>modelling</w:t>
      </w:r>
      <w:r w:rsidR="43A6C85D" w:rsidRPr="615BA8DB">
        <w:rPr>
          <w:rFonts w:eastAsia="Arial" w:cs="Arial"/>
        </w:rPr>
        <w:t>, AWGN is commonly used to simulate background noise of the channel under study, in addition to multipath, terrain blocking, interference, ground clutter and self</w:t>
      </w:r>
      <w:r w:rsidR="3B74061B" w:rsidRPr="615BA8DB">
        <w:rPr>
          <w:rFonts w:eastAsia="Arial" w:cs="Arial"/>
        </w:rPr>
        <w:t>-</w:t>
      </w:r>
      <w:r w:rsidR="43A6C85D" w:rsidRPr="615BA8DB">
        <w:rPr>
          <w:rFonts w:eastAsia="Arial" w:cs="Arial"/>
        </w:rPr>
        <w:t>interference that modern radio systems encounter in terrestrial operation.</w:t>
      </w:r>
      <w:r w:rsidRPr="615BA8DB">
        <w:rPr>
          <w:rFonts w:eastAsia="Arial" w:cs="Arial"/>
        </w:rPr>
        <w:t>”</w:t>
      </w:r>
      <w:sdt>
        <w:sdtPr>
          <w:rPr>
            <w:rFonts w:eastAsia="Arial" w:cs="Arial"/>
            <w:szCs w:val="24"/>
          </w:rPr>
          <w:id w:val="1269204280"/>
          <w:citation/>
        </w:sdtPr>
        <w:sdtContent>
          <w:r>
            <w:rPr>
              <w:rFonts w:eastAsia="Arial" w:cs="Arial"/>
              <w:szCs w:val="24"/>
            </w:rPr>
            <w:fldChar w:fldCharType="begin"/>
          </w:r>
          <w:r>
            <w:rPr>
              <w:rFonts w:eastAsia="Arial" w:cs="Arial"/>
              <w:szCs w:val="24"/>
            </w:rPr>
            <w:instrText xml:space="preserve"> CITATION Add19 \l 2057 </w:instrText>
          </w:r>
          <w:r>
            <w:rPr>
              <w:rFonts w:eastAsia="Arial" w:cs="Arial"/>
              <w:szCs w:val="24"/>
            </w:rPr>
            <w:fldChar w:fldCharType="separate"/>
          </w:r>
          <w:r w:rsidR="007C3FC5">
            <w:rPr>
              <w:rFonts w:eastAsia="Arial" w:cs="Arial"/>
              <w:noProof/>
              <w:szCs w:val="24"/>
            </w:rPr>
            <w:t xml:space="preserve"> </w:t>
          </w:r>
          <w:r w:rsidR="007C3FC5" w:rsidRPr="007C3FC5">
            <w:rPr>
              <w:rFonts w:eastAsia="Arial" w:cs="Arial"/>
              <w:noProof/>
              <w:szCs w:val="24"/>
            </w:rPr>
            <w:t>[3]</w:t>
          </w:r>
          <w:r>
            <w:rPr>
              <w:rFonts w:eastAsia="Arial" w:cs="Arial"/>
              <w:szCs w:val="24"/>
            </w:rPr>
            <w:fldChar w:fldCharType="end"/>
          </w:r>
        </w:sdtContent>
      </w:sdt>
    </w:p>
    <w:p w14:paraId="5E7B1AE9" w14:textId="098F67BD" w:rsidR="00C762A4" w:rsidRDefault="00C762A4">
      <w:pPr>
        <w:rPr>
          <w:rFonts w:asciiTheme="majorHAnsi" w:eastAsiaTheme="majorEastAsia" w:hAnsiTheme="majorHAnsi" w:cstheme="majorBidi"/>
          <w:color w:val="2F5496" w:themeColor="accent1" w:themeShade="BF"/>
          <w:sz w:val="32"/>
          <w:szCs w:val="32"/>
        </w:rPr>
      </w:pPr>
    </w:p>
    <w:p w14:paraId="2D4F987B" w14:textId="51CA8C8B" w:rsidR="008D48DF" w:rsidRDefault="008D48DF">
      <w:pPr>
        <w:rPr>
          <w:rFonts w:asciiTheme="majorHAnsi" w:eastAsiaTheme="majorEastAsia" w:hAnsiTheme="majorHAnsi" w:cstheme="majorBidi"/>
          <w:color w:val="2F5496" w:themeColor="accent1" w:themeShade="BF"/>
          <w:sz w:val="32"/>
          <w:szCs w:val="32"/>
        </w:rPr>
      </w:pPr>
      <w:bookmarkStart w:id="17" w:name="_Toc29898608"/>
      <w:r>
        <w:br w:type="page"/>
      </w:r>
    </w:p>
    <w:p w14:paraId="1663F767" w14:textId="3C15D9C1" w:rsidR="00B02D4F" w:rsidRDefault="25820E1D" w:rsidP="00B02D4F">
      <w:pPr>
        <w:pStyle w:val="Heading1"/>
        <w:rPr>
          <w:rFonts w:ascii="Arial" w:hAnsi="Arial" w:cs="Arial"/>
          <w:sz w:val="24"/>
          <w:szCs w:val="24"/>
        </w:rPr>
      </w:pPr>
      <w:bookmarkStart w:id="18" w:name="_Toc31021067"/>
      <w:r>
        <w:t>Method (</w:t>
      </w:r>
      <w:r w:rsidRPr="25820E1D">
        <w:rPr>
          <w:rFonts w:ascii="Arial" w:hAnsi="Arial" w:cs="Arial"/>
          <w:sz w:val="24"/>
          <w:szCs w:val="24"/>
        </w:rPr>
        <w:t>detailed design information)</w:t>
      </w:r>
      <w:bookmarkEnd w:id="17"/>
      <w:bookmarkEnd w:id="18"/>
    </w:p>
    <w:p w14:paraId="15E6C6D3" w14:textId="469D7222" w:rsidR="007D5949" w:rsidRPr="007D5949" w:rsidRDefault="25820E1D" w:rsidP="007D5949">
      <w:r w:rsidRPr="25820E1D">
        <w:t>ASK</w:t>
      </w:r>
    </w:p>
    <w:p w14:paraId="70FE1F34" w14:textId="67242CF6" w:rsidR="25820E1D" w:rsidRDefault="04527EC4" w:rsidP="332D07AF">
      <w:r>
        <w:t>At the start of the circuit you have Bernoulli binary generator which connect to a scope, product and transport delay there is also a sine wave generator which connects to a product and the same scope as the Bernoulli generator. The product connects to a scope and an AWGN channel. The AWGN connects to the same scope as the Bernoulli generator and sine wave generator</w:t>
      </w:r>
      <w:r w:rsidR="72BCDFA3">
        <w:t xml:space="preserve"> this AGWN </w:t>
      </w:r>
      <w:r w:rsidR="1E1DAA2F">
        <w:t xml:space="preserve">also connects to a sine wave </w:t>
      </w:r>
      <w:r w:rsidR="13277459">
        <w:t xml:space="preserve">to a product. </w:t>
      </w:r>
      <w:r w:rsidR="2CD1FCD5">
        <w:t xml:space="preserve">This product connects </w:t>
      </w:r>
      <w:r w:rsidR="142334EA">
        <w:t xml:space="preserve">to a </w:t>
      </w:r>
      <w:r w:rsidR="72314676">
        <w:t xml:space="preserve">Digital filter design </w:t>
      </w:r>
      <w:r w:rsidR="75262D90">
        <w:t xml:space="preserve">which connect </w:t>
      </w:r>
      <w:r w:rsidR="5A23C136">
        <w:t>the above</w:t>
      </w:r>
      <w:r w:rsidR="6F78FA79">
        <w:t>-</w:t>
      </w:r>
      <w:r w:rsidR="5A23C136">
        <w:t xml:space="preserve">mentioned scope </w:t>
      </w:r>
      <w:r w:rsidR="6F78FA79">
        <w:t xml:space="preserve">and </w:t>
      </w:r>
      <w:r w:rsidR="5A23C136">
        <w:t>a</w:t>
      </w:r>
      <w:r w:rsidR="6F78FA79">
        <w:t xml:space="preserve"> </w:t>
      </w:r>
      <w:r w:rsidR="02BEF29F">
        <w:t xml:space="preserve">switch. </w:t>
      </w:r>
      <w:r w:rsidR="379C93ED">
        <w:t xml:space="preserve">This switch </w:t>
      </w:r>
      <w:r w:rsidR="78D6962D">
        <w:t xml:space="preserve">also two </w:t>
      </w:r>
      <w:r w:rsidR="19984974">
        <w:t>inputs</w:t>
      </w:r>
      <w:r w:rsidR="78D6962D">
        <w:t xml:space="preserve"> </w:t>
      </w:r>
      <w:r w:rsidR="401183C0">
        <w:t xml:space="preserve">1 and 0 </w:t>
      </w:r>
      <w:r w:rsidR="4A16A159">
        <w:t xml:space="preserve">and </w:t>
      </w:r>
      <w:r w:rsidR="3BE58DAB">
        <w:t xml:space="preserve">connects </w:t>
      </w:r>
      <w:r w:rsidR="5A664FAD">
        <w:t xml:space="preserve">to </w:t>
      </w:r>
      <w:r w:rsidR="113765F7">
        <w:t xml:space="preserve">a </w:t>
      </w:r>
      <w:r w:rsidR="6F2EFE66">
        <w:t xml:space="preserve">error rate calculator and </w:t>
      </w:r>
      <w:r w:rsidR="3BE58DAB">
        <w:t xml:space="preserve">the </w:t>
      </w:r>
      <w:r w:rsidR="49243533">
        <w:t xml:space="preserve">same </w:t>
      </w:r>
      <w:r w:rsidR="3BE58DAB">
        <w:t>scope</w:t>
      </w:r>
      <w:r w:rsidR="49243533">
        <w:t xml:space="preserve"> </w:t>
      </w:r>
      <w:r w:rsidR="0181412E">
        <w:t xml:space="preserve">as the </w:t>
      </w:r>
      <w:r w:rsidR="3FC80D17">
        <w:t>Bernoulli generator</w:t>
      </w:r>
      <w:r w:rsidR="4AFEC611">
        <w:t xml:space="preserve">. </w:t>
      </w:r>
      <w:r w:rsidR="6FDBD649">
        <w:t>The transport delay connects to a signal specification both these components connect so the same scope.</w:t>
      </w:r>
      <w:r w:rsidR="27D2577E">
        <w:t xml:space="preserve"> </w:t>
      </w:r>
      <w:r w:rsidR="641E49A9">
        <w:t xml:space="preserve">The </w:t>
      </w:r>
      <w:r w:rsidR="641E49A9" w:rsidRPr="7C4AB8EC">
        <w:rPr>
          <w:rFonts w:eastAsia="Arial" w:cs="Arial"/>
        </w:rPr>
        <w:t xml:space="preserve">signal specification connects </w:t>
      </w:r>
      <w:r w:rsidR="6AD2E2A6" w:rsidRPr="7C4AB8EC">
        <w:rPr>
          <w:rFonts w:eastAsia="Arial" w:cs="Arial"/>
        </w:rPr>
        <w:t xml:space="preserve">to </w:t>
      </w:r>
      <w:r w:rsidR="3C35C60C" w:rsidRPr="7C4AB8EC">
        <w:rPr>
          <w:rFonts w:eastAsia="Arial" w:cs="Arial"/>
        </w:rPr>
        <w:t>an</w:t>
      </w:r>
      <w:r w:rsidR="6AD2E2A6" w:rsidRPr="7C4AB8EC">
        <w:rPr>
          <w:rFonts w:eastAsia="Arial" w:cs="Arial"/>
        </w:rPr>
        <w:t xml:space="preserve"> error rate </w:t>
      </w:r>
      <w:r w:rsidR="19EADFB5" w:rsidRPr="7C4AB8EC">
        <w:rPr>
          <w:rFonts w:eastAsia="Arial" w:cs="Arial"/>
        </w:rPr>
        <w:t xml:space="preserve">calculator and in </w:t>
      </w:r>
      <w:r w:rsidR="3B0E8982" w:rsidRPr="7C4AB8EC">
        <w:rPr>
          <w:rFonts w:eastAsia="Arial" w:cs="Arial"/>
        </w:rPr>
        <w:t xml:space="preserve">turn a display which </w:t>
      </w:r>
      <w:r w:rsidR="24064205" w:rsidRPr="7C4AB8EC">
        <w:rPr>
          <w:rFonts w:eastAsia="Arial" w:cs="Arial"/>
        </w:rPr>
        <w:t xml:space="preserve">shows the amount of errors, </w:t>
      </w:r>
      <w:r w:rsidR="52D18ED2" w:rsidRPr="7C4AB8EC">
        <w:rPr>
          <w:rFonts w:eastAsia="Arial" w:cs="Arial"/>
        </w:rPr>
        <w:t xml:space="preserve">number of samples and </w:t>
      </w:r>
      <w:r w:rsidR="6A609B9C" w:rsidRPr="7C4AB8EC">
        <w:rPr>
          <w:rFonts w:eastAsia="Arial" w:cs="Arial"/>
        </w:rPr>
        <w:t xml:space="preserve">total </w:t>
      </w:r>
      <w:r w:rsidR="7BF46246" w:rsidRPr="7C4AB8EC">
        <w:rPr>
          <w:rFonts w:eastAsia="Arial" w:cs="Arial"/>
        </w:rPr>
        <w:t xml:space="preserve">number </w:t>
      </w:r>
      <w:r w:rsidR="332D07AF" w:rsidRPr="7C4AB8EC">
        <w:rPr>
          <w:rFonts w:eastAsia="Arial" w:cs="Arial"/>
        </w:rPr>
        <w:t>of symbols compared.</w:t>
      </w:r>
    </w:p>
    <w:p w14:paraId="481B43D6" w14:textId="0F6048D3" w:rsidR="25820E1D" w:rsidRDefault="2CB33BF9" w:rsidP="2CB33BF9">
      <w:r w:rsidRPr="7C4AB8EC">
        <w:rPr>
          <w:rFonts w:eastAsia="Arial" w:cs="Arial"/>
        </w:rPr>
        <w:t xml:space="preserve"> The values of each components </w:t>
      </w:r>
    </w:p>
    <w:p w14:paraId="6DF008D1" w14:textId="4DAE5ED5" w:rsidR="005C5A44" w:rsidRPr="005C5A44" w:rsidRDefault="4C869B72" w:rsidP="005C5A44">
      <w:r w:rsidRPr="6B59EADC">
        <w:rPr>
          <w:b/>
        </w:rPr>
        <w:t>Bernoulli generator parameters</w:t>
      </w:r>
      <w:r w:rsidR="656F988D">
        <w:t xml:space="preserve">: – </w:t>
      </w:r>
    </w:p>
    <w:p w14:paraId="73D8EC09" w14:textId="1C2C22AC" w:rsidR="005C5A44" w:rsidRPr="005C5A44" w:rsidRDefault="79D1BDE3" w:rsidP="005C5A44">
      <w:r>
        <w:t xml:space="preserve">probability of zero </w:t>
      </w:r>
      <w:r w:rsidR="24263BCA">
        <w:t xml:space="preserve">- </w:t>
      </w:r>
      <w:r>
        <w:t xml:space="preserve">0.5, </w:t>
      </w:r>
      <w:r w:rsidR="78D5E8E6">
        <w:t xml:space="preserve">source of </w:t>
      </w:r>
      <w:r w:rsidR="74E422C4">
        <w:t>initial</w:t>
      </w:r>
      <w:r w:rsidR="5F59790F">
        <w:t xml:space="preserve"> seed</w:t>
      </w:r>
      <w:r w:rsidR="4C869B72">
        <w:t xml:space="preserve"> </w:t>
      </w:r>
      <w:r w:rsidR="24263BCA">
        <w:t>–</w:t>
      </w:r>
      <w:r w:rsidR="74E422C4">
        <w:t>Auto</w:t>
      </w:r>
      <w:r w:rsidR="24263BCA">
        <w:t>,</w:t>
      </w:r>
      <w:r w:rsidR="4C869B72">
        <w:t xml:space="preserve"> </w:t>
      </w:r>
      <w:r w:rsidR="4F6D1E47">
        <w:t xml:space="preserve">Sample time </w:t>
      </w:r>
      <w:r w:rsidR="40B1D2B8">
        <w:t xml:space="preserve">– 1, </w:t>
      </w:r>
      <w:r w:rsidR="70BB690D">
        <w:t xml:space="preserve">samples per frame </w:t>
      </w:r>
      <w:r w:rsidR="246500A7">
        <w:t xml:space="preserve">– 1, </w:t>
      </w:r>
      <w:r w:rsidR="05EB93B8">
        <w:t xml:space="preserve">output data type </w:t>
      </w:r>
      <w:r w:rsidR="2C59EE3C">
        <w:t>– double</w:t>
      </w:r>
      <w:r w:rsidR="695246AD">
        <w:t>.</w:t>
      </w:r>
    </w:p>
    <w:p w14:paraId="2D78E032" w14:textId="6BF8D259" w:rsidR="25820E1D" w:rsidRDefault="7BC0AAEA" w:rsidP="4D719742">
      <w:r w:rsidRPr="6B59EADC">
        <w:rPr>
          <w:b/>
        </w:rPr>
        <w:t xml:space="preserve">Sine wave </w:t>
      </w:r>
      <w:r w:rsidR="5408A56D" w:rsidRPr="6B59EADC">
        <w:rPr>
          <w:b/>
        </w:rPr>
        <w:t xml:space="preserve">generator </w:t>
      </w:r>
      <w:r w:rsidR="28A1097A" w:rsidRPr="6B59EADC">
        <w:rPr>
          <w:b/>
        </w:rPr>
        <w:t>parameters</w:t>
      </w:r>
      <w:r w:rsidR="28A1097A">
        <w:t xml:space="preserve"> </w:t>
      </w:r>
      <w:r w:rsidR="7B9FEB55">
        <w:t xml:space="preserve">:– </w:t>
      </w:r>
    </w:p>
    <w:p w14:paraId="3DB8AE5B" w14:textId="54A447D8" w:rsidR="25820E1D" w:rsidRDefault="28A1097A" w:rsidP="4D719742">
      <w:r>
        <w:t xml:space="preserve">Sine type </w:t>
      </w:r>
      <w:r w:rsidR="7E0032F7">
        <w:t xml:space="preserve">– time based, </w:t>
      </w:r>
    </w:p>
    <w:p w14:paraId="2AAC4D23" w14:textId="052FCF13" w:rsidR="25820E1D" w:rsidRDefault="7E0032F7" w:rsidP="4D719742">
      <w:r>
        <w:t>Time(t) - use simulation time</w:t>
      </w:r>
      <w:r w:rsidR="773E6669">
        <w:t xml:space="preserve">, </w:t>
      </w:r>
    </w:p>
    <w:p w14:paraId="6F22CBC0" w14:textId="1C12F79D" w:rsidR="25820E1D" w:rsidRDefault="773E6669" w:rsidP="4D719742">
      <w:r>
        <w:t xml:space="preserve">amplitude </w:t>
      </w:r>
      <w:r w:rsidR="6FB5128D">
        <w:t>– 1, bias – 0</w:t>
      </w:r>
      <w:r w:rsidR="4CFA1AA1">
        <w:t xml:space="preserve">, </w:t>
      </w:r>
    </w:p>
    <w:p w14:paraId="74CA8DD3" w14:textId="1A693B93" w:rsidR="25820E1D" w:rsidRDefault="4CFA1AA1" w:rsidP="4D719742">
      <w:r>
        <w:t xml:space="preserve">frequency </w:t>
      </w:r>
      <w:r w:rsidR="48714543">
        <w:t xml:space="preserve">(rad/sec) </w:t>
      </w:r>
      <w:r>
        <w:t>–</w:t>
      </w:r>
      <w:r w:rsidR="7E0032F7">
        <w:t xml:space="preserve"> </w:t>
      </w:r>
      <w:r w:rsidR="4952E2F2">
        <w:t>2*pi*100</w:t>
      </w:r>
      <w:r w:rsidR="48714543">
        <w:t xml:space="preserve">, </w:t>
      </w:r>
    </w:p>
    <w:p w14:paraId="14ACB5FA" w14:textId="27C8EAA8" w:rsidR="25820E1D" w:rsidRDefault="48714543" w:rsidP="4D719742">
      <w:r>
        <w:t>Phase</w:t>
      </w:r>
      <w:r w:rsidR="16844D50">
        <w:t xml:space="preserve">(rad) - 0, </w:t>
      </w:r>
    </w:p>
    <w:p w14:paraId="4E8425BF" w14:textId="6547380F" w:rsidR="25820E1D" w:rsidRDefault="16844D50" w:rsidP="4D719742">
      <w:r>
        <w:t xml:space="preserve">sample </w:t>
      </w:r>
      <w:r w:rsidR="75D6E480">
        <w:t xml:space="preserve">time </w:t>
      </w:r>
      <w:r w:rsidR="4D719742">
        <w:t>– 1/1000.</w:t>
      </w:r>
    </w:p>
    <w:p w14:paraId="12E3F428" w14:textId="5FD3EEAF" w:rsidR="00CC10ED" w:rsidRPr="00CC10ED" w:rsidRDefault="2436E802" w:rsidP="00CC10ED">
      <w:r w:rsidRPr="49552A08">
        <w:rPr>
          <w:b/>
        </w:rPr>
        <w:t xml:space="preserve"> Product </w:t>
      </w:r>
      <w:r w:rsidR="280102DF" w:rsidRPr="49552A08">
        <w:rPr>
          <w:b/>
        </w:rPr>
        <w:t>parameters</w:t>
      </w:r>
      <w:r w:rsidR="2FDD749A">
        <w:t>: –</w:t>
      </w:r>
      <w:r w:rsidR="7048E1E0">
        <w:t xml:space="preserve"> </w:t>
      </w:r>
    </w:p>
    <w:p w14:paraId="64245285" w14:textId="095A0E50" w:rsidR="00CC10ED" w:rsidRPr="00CC10ED" w:rsidRDefault="7048E1E0" w:rsidP="00CC10ED">
      <w:r>
        <w:t>number</w:t>
      </w:r>
      <w:r w:rsidR="2436E802">
        <w:t xml:space="preserve"> </w:t>
      </w:r>
      <w:r w:rsidR="29830258">
        <w:t>of inputs – 2.</w:t>
      </w:r>
    </w:p>
    <w:p w14:paraId="76C860E6" w14:textId="7E59CD9D" w:rsidR="25820E1D" w:rsidRDefault="268B1C73" w:rsidP="6F3C2961">
      <w:pPr>
        <w:rPr>
          <w:rFonts w:eastAsia="Arial" w:cs="Arial"/>
          <w:color w:val="222222"/>
        </w:rPr>
      </w:pPr>
      <w:r w:rsidRPr="49552A08">
        <w:rPr>
          <w:b/>
        </w:rPr>
        <w:t xml:space="preserve">AWGN </w:t>
      </w:r>
      <w:r w:rsidR="7B50CFD6" w:rsidRPr="49552A08">
        <w:rPr>
          <w:b/>
        </w:rPr>
        <w:t xml:space="preserve">channel </w:t>
      </w:r>
      <w:r w:rsidR="1C0950BF" w:rsidRPr="49552A08">
        <w:rPr>
          <w:b/>
        </w:rPr>
        <w:t>parameters</w:t>
      </w:r>
      <w:r w:rsidR="6A09FDB9">
        <w:t>:</w:t>
      </w:r>
      <w:r w:rsidR="1C0950BF">
        <w:t xml:space="preserve"> </w:t>
      </w:r>
      <w:r w:rsidR="5E7BC1E3">
        <w:t xml:space="preserve">– </w:t>
      </w:r>
    </w:p>
    <w:p w14:paraId="6F40241C" w14:textId="7513193A" w:rsidR="25820E1D" w:rsidRDefault="5E7BC1E3" w:rsidP="7B9FEB55">
      <w:pPr>
        <w:rPr>
          <w:rFonts w:eastAsia="Arial" w:cs="Arial"/>
          <w:color w:val="222222"/>
        </w:rPr>
      </w:pPr>
      <w:r>
        <w:t xml:space="preserve">initial seed </w:t>
      </w:r>
      <w:r w:rsidR="3FBDE5CD">
        <w:t xml:space="preserve">– as shown in </w:t>
      </w:r>
      <w:r w:rsidR="417C0DD3">
        <w:t>figure</w:t>
      </w:r>
      <w:r w:rsidR="2EF38C34">
        <w:t xml:space="preserve"> 7 as </w:t>
      </w:r>
      <w:r w:rsidR="25BC0411">
        <w:t>frequency</w:t>
      </w:r>
      <w:r w:rsidR="2EF38C34">
        <w:t xml:space="preserve"> </w:t>
      </w:r>
      <w:r w:rsidR="53CBCE36">
        <w:t xml:space="preserve">but </w:t>
      </w:r>
      <w:r w:rsidR="2EF38C34">
        <w:t xml:space="preserve">this is </w:t>
      </w:r>
      <w:r w:rsidR="303A2FC7">
        <w:t>different with each individual person</w:t>
      </w:r>
      <w:r w:rsidR="520ECC1D">
        <w:t xml:space="preserve">, </w:t>
      </w:r>
    </w:p>
    <w:p w14:paraId="6580CF32" w14:textId="074E059E" w:rsidR="25820E1D" w:rsidRDefault="520ECC1D" w:rsidP="6A09FDB9">
      <w:pPr>
        <w:rPr>
          <w:rFonts w:eastAsia="Arial" w:cs="Arial"/>
          <w:color w:val="222222"/>
        </w:rPr>
      </w:pPr>
      <w:r>
        <w:t xml:space="preserve">mode </w:t>
      </w:r>
      <w:r w:rsidR="7326BDED">
        <w:t xml:space="preserve">- signal to </w:t>
      </w:r>
      <w:r w:rsidR="056B23FA">
        <w:t xml:space="preserve">noise ratio </w:t>
      </w:r>
      <w:r w:rsidR="6B8A0C0E">
        <w:t>(SNR</w:t>
      </w:r>
      <w:r w:rsidR="25F5B37B">
        <w:t>),</w:t>
      </w:r>
    </w:p>
    <w:p w14:paraId="35016D07" w14:textId="64933125" w:rsidR="25820E1D" w:rsidRDefault="588E9FBB" w:rsidP="6A09FDB9">
      <w:r>
        <w:t xml:space="preserve">Input signal </w:t>
      </w:r>
      <w:r w:rsidR="664A167D">
        <w:t>power</w:t>
      </w:r>
      <w:r w:rsidR="765368FF">
        <w:t xml:space="preserve">, referenced to </w:t>
      </w:r>
      <w:r w:rsidR="6F8707A7">
        <w:t>1 ohm (watts)</w:t>
      </w:r>
      <w:r w:rsidR="765368FF">
        <w:t xml:space="preserve"> </w:t>
      </w:r>
      <w:r w:rsidR="36C6AFFF">
        <w:t>- 1</w:t>
      </w:r>
      <w:r w:rsidR="765368FF">
        <w:t>,</w:t>
      </w:r>
    </w:p>
    <w:p w14:paraId="23C9DF81" w14:textId="11A091C8" w:rsidR="00F13E15" w:rsidRPr="00F13E15" w:rsidRDefault="12CB26AC" w:rsidP="00F13E15">
      <w:pPr>
        <w:rPr>
          <w:rFonts w:eastAsia="Arial" w:cs="Arial"/>
          <w:color w:val="222222"/>
        </w:rPr>
      </w:pPr>
      <w:r>
        <w:t xml:space="preserve">SNR (dB) </w:t>
      </w:r>
      <w:r w:rsidR="00723F41">
        <w:t>– “</w:t>
      </w:r>
      <w:r>
        <w:t>T</w:t>
      </w:r>
      <w:r w:rsidR="00991A67">
        <w:t xml:space="preserve">o find SNR you must </w:t>
      </w:r>
      <w:r w:rsidRPr="12CB26AC">
        <w:rPr>
          <w:rFonts w:eastAsia="Arial" w:cs="Arial"/>
          <w:color w:val="222222"/>
        </w:rPr>
        <w:t xml:space="preserve">divide the value of the main </w:t>
      </w:r>
      <w:r w:rsidRPr="03B51733">
        <w:rPr>
          <w:rFonts w:eastAsia="Arial" w:cs="Arial"/>
          <w:color w:val="222222"/>
        </w:rPr>
        <w:t>signal</w:t>
      </w:r>
      <w:r w:rsidRPr="12CB26AC">
        <w:rPr>
          <w:rFonts w:eastAsia="Arial" w:cs="Arial"/>
          <w:color w:val="222222"/>
        </w:rPr>
        <w:t xml:space="preserve"> by the value of the </w:t>
      </w:r>
      <w:r w:rsidRPr="03B51733">
        <w:rPr>
          <w:rFonts w:eastAsia="Arial" w:cs="Arial"/>
          <w:color w:val="222222"/>
        </w:rPr>
        <w:t>noise</w:t>
      </w:r>
      <w:r w:rsidRPr="12CB26AC">
        <w:rPr>
          <w:rFonts w:eastAsia="Arial" w:cs="Arial"/>
          <w:color w:val="222222"/>
        </w:rPr>
        <w:t xml:space="preserve">, and then take the common logarithm of the result: log(S ÷ N). There's one more step: If your </w:t>
      </w:r>
      <w:r w:rsidRPr="03B51733">
        <w:rPr>
          <w:rFonts w:eastAsia="Arial" w:cs="Arial"/>
          <w:color w:val="222222"/>
        </w:rPr>
        <w:t>signal</w:t>
      </w:r>
      <w:r w:rsidRPr="12CB26AC">
        <w:rPr>
          <w:rFonts w:eastAsia="Arial" w:cs="Arial"/>
          <w:color w:val="222222"/>
        </w:rPr>
        <w:t xml:space="preserve"> strength figures are units of power (watts), multiply by 20; if they are units of voltage, multiply by 10.”  </w:t>
      </w:r>
      <w:sdt>
        <w:sdtPr>
          <w:rPr>
            <w:rFonts w:eastAsia="Arial" w:cs="Arial"/>
            <w:color w:val="222222"/>
          </w:rPr>
          <w:id w:val="-814332857"/>
          <w:citation/>
        </w:sdtPr>
        <w:sdtContent>
          <w:r w:rsidR="00723F41">
            <w:rPr>
              <w:rFonts w:eastAsia="Arial" w:cs="Arial"/>
              <w:color w:val="222222"/>
            </w:rPr>
            <w:fldChar w:fldCharType="begin"/>
          </w:r>
          <w:r w:rsidR="00723F41">
            <w:rPr>
              <w:rFonts w:eastAsia="Arial" w:cs="Arial"/>
              <w:color w:val="222222"/>
            </w:rPr>
            <w:instrText xml:space="preserve">CITATION How19 \l 2057 </w:instrText>
          </w:r>
          <w:r w:rsidR="00723F41">
            <w:rPr>
              <w:rFonts w:eastAsia="Arial" w:cs="Arial"/>
              <w:color w:val="222222"/>
            </w:rPr>
            <w:fldChar w:fldCharType="separate"/>
          </w:r>
          <w:r w:rsidR="007C3FC5" w:rsidRPr="007C3FC5">
            <w:rPr>
              <w:rFonts w:eastAsia="Arial" w:cs="Arial"/>
              <w:noProof/>
              <w:color w:val="222222"/>
            </w:rPr>
            <w:t>[4]</w:t>
          </w:r>
          <w:r w:rsidR="00723F41">
            <w:rPr>
              <w:rFonts w:eastAsia="Arial" w:cs="Arial"/>
              <w:color w:val="222222"/>
            </w:rPr>
            <w:fldChar w:fldCharType="end"/>
          </w:r>
        </w:sdtContent>
      </w:sdt>
    </w:p>
    <w:p w14:paraId="315D6966" w14:textId="253B16E4" w:rsidR="25820E1D" w:rsidRDefault="170F1A4B" w:rsidP="4613B078">
      <w:pPr>
        <w:rPr>
          <w:rFonts w:eastAsia="Arial" w:cs="Arial"/>
          <w:noProof/>
          <w:color w:val="222222"/>
        </w:rPr>
      </w:pPr>
      <w:r w:rsidRPr="231C5B02">
        <w:rPr>
          <w:rFonts w:eastAsia="Arial" w:cs="Arial"/>
          <w:b/>
          <w:color w:val="222222"/>
        </w:rPr>
        <w:t xml:space="preserve">Digital filter </w:t>
      </w:r>
      <w:r w:rsidR="4E719F3C" w:rsidRPr="231C5B02">
        <w:rPr>
          <w:rFonts w:eastAsia="Arial" w:cs="Arial"/>
          <w:b/>
          <w:color w:val="222222"/>
        </w:rPr>
        <w:t>design</w:t>
      </w:r>
      <w:r w:rsidR="4E719F3C" w:rsidRPr="4E719F3C">
        <w:rPr>
          <w:rFonts w:eastAsia="Arial" w:cs="Arial"/>
          <w:noProof/>
          <w:color w:val="222222"/>
        </w:rPr>
        <w:t xml:space="preserve"> </w:t>
      </w:r>
      <w:r w:rsidR="4613B078" w:rsidRPr="4613B078">
        <w:rPr>
          <w:rFonts w:eastAsia="Arial" w:cs="Arial"/>
          <w:noProof/>
          <w:color w:val="222222"/>
        </w:rPr>
        <w:t xml:space="preserve">:– </w:t>
      </w:r>
    </w:p>
    <w:p w14:paraId="5BCD7736" w14:textId="7BC7E5A6" w:rsidR="25820E1D" w:rsidRDefault="39E3F557" w:rsidP="1FDAD51B">
      <w:pPr>
        <w:rPr>
          <w:rFonts w:eastAsia="Arial" w:cs="Arial"/>
          <w:noProof/>
          <w:color w:val="222222"/>
        </w:rPr>
      </w:pPr>
      <w:r w:rsidRPr="39E3F557">
        <w:rPr>
          <w:rFonts w:eastAsia="Arial" w:cs="Arial"/>
          <w:noProof/>
          <w:color w:val="222222"/>
        </w:rPr>
        <w:t xml:space="preserve">Response </w:t>
      </w:r>
      <w:r w:rsidR="7983BFE5" w:rsidRPr="7983BFE5">
        <w:rPr>
          <w:rFonts w:eastAsia="Arial" w:cs="Arial"/>
          <w:noProof/>
          <w:color w:val="222222"/>
        </w:rPr>
        <w:t>type – lowpass,</w:t>
      </w:r>
      <w:r w:rsidRPr="39E3F557">
        <w:rPr>
          <w:rFonts w:eastAsia="Arial" w:cs="Arial"/>
          <w:noProof/>
          <w:color w:val="222222"/>
        </w:rPr>
        <w:t xml:space="preserve"> </w:t>
      </w:r>
    </w:p>
    <w:p w14:paraId="01C4E97A" w14:textId="0487D4AE" w:rsidR="25820E1D" w:rsidRDefault="3B70C342" w:rsidP="1FDAD51B">
      <w:pPr>
        <w:rPr>
          <w:rFonts w:eastAsia="Arial" w:cs="Arial"/>
          <w:noProof/>
          <w:color w:val="222222"/>
        </w:rPr>
      </w:pPr>
      <w:r w:rsidRPr="3B70C342">
        <w:rPr>
          <w:rFonts w:eastAsia="Arial" w:cs="Arial"/>
          <w:noProof/>
          <w:color w:val="222222"/>
        </w:rPr>
        <w:t>Design method – FIR,</w:t>
      </w:r>
    </w:p>
    <w:p w14:paraId="09C235C2" w14:textId="1F92FFC4" w:rsidR="25820E1D" w:rsidRDefault="3B70C342" w:rsidP="1FDAD51B">
      <w:pPr>
        <w:rPr>
          <w:rFonts w:eastAsia="Arial" w:cs="Arial"/>
          <w:noProof/>
          <w:color w:val="222222"/>
        </w:rPr>
      </w:pPr>
      <w:r w:rsidRPr="3B70C342">
        <w:rPr>
          <w:rFonts w:eastAsia="Arial" w:cs="Arial"/>
          <w:noProof/>
          <w:color w:val="222222"/>
        </w:rPr>
        <w:t xml:space="preserve"> </w:t>
      </w:r>
      <w:r w:rsidR="0449C631" w:rsidRPr="0449C631">
        <w:rPr>
          <w:rFonts w:eastAsia="Arial" w:cs="Arial"/>
          <w:noProof/>
          <w:color w:val="222222"/>
        </w:rPr>
        <w:t>filter order</w:t>
      </w:r>
      <w:r w:rsidRPr="3B70C342">
        <w:rPr>
          <w:rFonts w:eastAsia="Arial" w:cs="Arial"/>
          <w:noProof/>
          <w:color w:val="222222"/>
        </w:rPr>
        <w:t xml:space="preserve"> </w:t>
      </w:r>
      <w:r w:rsidR="6ED67C12" w:rsidRPr="6ED67C12">
        <w:rPr>
          <w:rFonts w:eastAsia="Arial" w:cs="Arial"/>
          <w:noProof/>
          <w:color w:val="222222"/>
        </w:rPr>
        <w:t xml:space="preserve">– mininmum order, </w:t>
      </w:r>
    </w:p>
    <w:p w14:paraId="082188BA" w14:textId="520B678A" w:rsidR="25820E1D" w:rsidRDefault="14E6D58B" w:rsidP="3528F456">
      <w:pPr>
        <w:rPr>
          <w:rFonts w:eastAsia="Arial" w:cs="Arial"/>
          <w:noProof/>
          <w:color w:val="222222"/>
        </w:rPr>
      </w:pPr>
      <w:r w:rsidRPr="14E6D58B">
        <w:rPr>
          <w:rFonts w:eastAsia="Arial" w:cs="Arial"/>
          <w:noProof/>
          <w:color w:val="222222"/>
        </w:rPr>
        <w:t xml:space="preserve">frequency </w:t>
      </w:r>
      <w:r w:rsidR="1126540C" w:rsidRPr="1126540C">
        <w:rPr>
          <w:rFonts w:eastAsia="Arial" w:cs="Arial"/>
          <w:noProof/>
          <w:color w:val="222222"/>
        </w:rPr>
        <w:t xml:space="preserve">specifications </w:t>
      </w:r>
      <w:r w:rsidR="5B313031" w:rsidRPr="5B313031">
        <w:rPr>
          <w:rFonts w:eastAsia="Arial" w:cs="Arial"/>
          <w:noProof/>
          <w:color w:val="222222"/>
        </w:rPr>
        <w:t>–</w:t>
      </w:r>
      <w:r w:rsidR="1126540C" w:rsidRPr="1126540C">
        <w:rPr>
          <w:rFonts w:eastAsia="Arial" w:cs="Arial"/>
          <w:noProof/>
          <w:color w:val="222222"/>
        </w:rPr>
        <w:t xml:space="preserve"> units</w:t>
      </w:r>
      <w:r w:rsidR="07F90FEA" w:rsidRPr="07F90FEA">
        <w:rPr>
          <w:rFonts w:eastAsia="Arial" w:cs="Arial"/>
          <w:noProof/>
          <w:color w:val="222222"/>
        </w:rPr>
        <w:t xml:space="preserve"> =</w:t>
      </w:r>
      <w:r w:rsidR="5B313031" w:rsidRPr="5B313031">
        <w:rPr>
          <w:rFonts w:eastAsia="Arial" w:cs="Arial"/>
          <w:noProof/>
          <w:color w:val="222222"/>
        </w:rPr>
        <w:t xml:space="preserve"> Hz</w:t>
      </w:r>
      <w:r w:rsidR="07F90FEA" w:rsidRPr="07F90FEA">
        <w:rPr>
          <w:rFonts w:eastAsia="Arial" w:cs="Arial"/>
          <w:noProof/>
          <w:color w:val="222222"/>
        </w:rPr>
        <w:t>,</w:t>
      </w:r>
      <w:r w:rsidR="5B313031" w:rsidRPr="5B313031">
        <w:rPr>
          <w:rFonts w:eastAsia="Arial" w:cs="Arial"/>
          <w:noProof/>
          <w:color w:val="222222"/>
        </w:rPr>
        <w:t xml:space="preserve"> </w:t>
      </w:r>
      <w:r w:rsidR="446A5FC9" w:rsidRPr="446A5FC9">
        <w:rPr>
          <w:rFonts w:eastAsia="Arial" w:cs="Arial"/>
          <w:noProof/>
          <w:color w:val="222222"/>
        </w:rPr>
        <w:t xml:space="preserve">fs = 1000, </w:t>
      </w:r>
      <w:r w:rsidR="7F584C6C" w:rsidRPr="7F584C6C">
        <w:rPr>
          <w:rFonts w:eastAsia="Arial" w:cs="Arial"/>
          <w:noProof/>
          <w:color w:val="222222"/>
        </w:rPr>
        <w:t>Fpass = 5, Fstop =</w:t>
      </w:r>
      <w:r w:rsidR="7976849B" w:rsidRPr="7976849B">
        <w:rPr>
          <w:rFonts w:eastAsia="Arial" w:cs="Arial"/>
          <w:noProof/>
          <w:color w:val="222222"/>
        </w:rPr>
        <w:t>75</w:t>
      </w:r>
    </w:p>
    <w:p w14:paraId="5BA3945B" w14:textId="3779A230" w:rsidR="25820E1D" w:rsidRDefault="09042B9D" w:rsidP="6B29457E">
      <w:pPr>
        <w:rPr>
          <w:rFonts w:eastAsia="Arial" w:cs="Arial"/>
          <w:noProof/>
          <w:color w:val="222222"/>
        </w:rPr>
      </w:pPr>
      <w:r w:rsidRPr="09042B9D">
        <w:rPr>
          <w:rFonts w:eastAsia="Arial" w:cs="Arial"/>
          <w:noProof/>
          <w:color w:val="222222"/>
        </w:rPr>
        <w:t xml:space="preserve">Magintude specifications – units dB, </w:t>
      </w:r>
      <w:r w:rsidR="2E74E4E0" w:rsidRPr="2E74E4E0">
        <w:rPr>
          <w:rFonts w:eastAsia="Arial" w:cs="Arial"/>
          <w:noProof/>
          <w:color w:val="222222"/>
        </w:rPr>
        <w:t xml:space="preserve">Apass </w:t>
      </w:r>
      <w:r w:rsidR="6056F570" w:rsidRPr="6056F570">
        <w:rPr>
          <w:rFonts w:eastAsia="Arial" w:cs="Arial"/>
          <w:noProof/>
          <w:color w:val="222222"/>
        </w:rPr>
        <w:t xml:space="preserve">– 1, Astop </w:t>
      </w:r>
      <w:r w:rsidR="0300B76C" w:rsidRPr="0300B76C">
        <w:rPr>
          <w:rFonts w:eastAsia="Arial" w:cs="Arial"/>
          <w:noProof/>
          <w:color w:val="222222"/>
        </w:rPr>
        <w:t>– 85</w:t>
      </w:r>
    </w:p>
    <w:p w14:paraId="46EF78C6" w14:textId="31D1A1AC" w:rsidR="00796919" w:rsidRPr="00796919" w:rsidRDefault="3CAA742B" w:rsidP="00796919">
      <w:pPr>
        <w:rPr>
          <w:rFonts w:eastAsia="Arial" w:cs="Arial"/>
          <w:noProof/>
          <w:color w:val="222222"/>
        </w:rPr>
      </w:pPr>
      <w:r w:rsidRPr="20936C9B">
        <w:rPr>
          <w:rFonts w:eastAsia="Arial" w:cs="Arial"/>
          <w:b/>
          <w:color w:val="222222"/>
        </w:rPr>
        <w:t>Switch</w:t>
      </w:r>
      <w:r w:rsidR="20936C9B" w:rsidRPr="20936C9B">
        <w:rPr>
          <w:rFonts w:eastAsia="Arial" w:cs="Arial"/>
          <w:noProof/>
          <w:color w:val="222222"/>
        </w:rPr>
        <w:t xml:space="preserve">:- </w:t>
      </w:r>
    </w:p>
    <w:p w14:paraId="50143063" w14:textId="6E47D421" w:rsidR="004E6428" w:rsidRPr="004E6428" w:rsidRDefault="053D5C2F" w:rsidP="004E6428">
      <w:pPr>
        <w:rPr>
          <w:rFonts w:eastAsia="Arial" w:cs="Arial"/>
          <w:noProof/>
          <w:color w:val="222222"/>
        </w:rPr>
      </w:pPr>
      <w:r w:rsidRPr="053D5C2F">
        <w:rPr>
          <w:rFonts w:eastAsia="Arial" w:cs="Arial"/>
          <w:noProof/>
          <w:color w:val="222222"/>
        </w:rPr>
        <w:t>Threshold – 0.25</w:t>
      </w:r>
    </w:p>
    <w:p w14:paraId="340BD505" w14:textId="6A22D166" w:rsidR="00BE2B68" w:rsidRDefault="10B41BC8" w:rsidP="00BE2B68">
      <w:pPr>
        <w:rPr>
          <w:rFonts w:eastAsia="Arial" w:cs="Arial"/>
          <w:color w:val="222222"/>
        </w:rPr>
      </w:pPr>
      <w:r w:rsidRPr="10B41BC8">
        <w:rPr>
          <w:rFonts w:eastAsia="Arial" w:cs="Arial"/>
          <w:b/>
          <w:bCs/>
          <w:noProof/>
          <w:color w:val="222222"/>
        </w:rPr>
        <w:t>Transport delay</w:t>
      </w:r>
      <w:r w:rsidR="1FAAA534" w:rsidRPr="1FAAA534">
        <w:rPr>
          <w:rFonts w:eastAsia="Arial" w:cs="Arial"/>
          <w:b/>
          <w:bCs/>
          <w:noProof/>
          <w:color w:val="222222"/>
        </w:rPr>
        <w:t xml:space="preserve">:- </w:t>
      </w:r>
    </w:p>
    <w:p w14:paraId="5A5B8136" w14:textId="4ECAF577" w:rsidR="003C1D7F" w:rsidRDefault="11DDAD59" w:rsidP="003C1D7F">
      <w:pPr>
        <w:rPr>
          <w:rFonts w:eastAsia="Arial" w:cs="Arial"/>
          <w:b/>
          <w:color w:val="222222"/>
        </w:rPr>
      </w:pPr>
      <w:r w:rsidRPr="11DDAD59">
        <w:rPr>
          <w:rFonts w:eastAsia="Arial" w:cs="Arial"/>
          <w:noProof/>
          <w:color w:val="222222"/>
        </w:rPr>
        <w:t>Time delay – 0.039</w:t>
      </w:r>
    </w:p>
    <w:p w14:paraId="505754D6" w14:textId="73CA4FDD" w:rsidR="001121E4" w:rsidRPr="001121E4" w:rsidRDefault="41D33BB8" w:rsidP="001121E4">
      <w:pPr>
        <w:rPr>
          <w:rFonts w:eastAsia="Arial" w:cs="Arial"/>
          <w:noProof/>
          <w:color w:val="222222"/>
        </w:rPr>
      </w:pPr>
      <w:r w:rsidRPr="41D33BB8">
        <w:rPr>
          <w:rFonts w:eastAsia="Arial" w:cs="Arial"/>
          <w:noProof/>
          <w:color w:val="222222"/>
        </w:rPr>
        <w:t xml:space="preserve">Initial output </w:t>
      </w:r>
      <w:r w:rsidR="7C749A77" w:rsidRPr="7C749A77">
        <w:rPr>
          <w:rFonts w:eastAsia="Arial" w:cs="Arial"/>
          <w:noProof/>
          <w:color w:val="222222"/>
        </w:rPr>
        <w:t xml:space="preserve">– 0 </w:t>
      </w:r>
    </w:p>
    <w:p w14:paraId="12B68A18" w14:textId="0894EA2A" w:rsidR="003B17C8" w:rsidRPr="003B17C8" w:rsidRDefault="7C749A77" w:rsidP="003B17C8">
      <w:pPr>
        <w:rPr>
          <w:rFonts w:eastAsia="Arial" w:cs="Arial"/>
          <w:noProof/>
          <w:color w:val="222222"/>
        </w:rPr>
      </w:pPr>
      <w:r w:rsidRPr="7C749A77">
        <w:rPr>
          <w:rFonts w:eastAsia="Arial" w:cs="Arial"/>
          <w:noProof/>
          <w:color w:val="222222"/>
        </w:rPr>
        <w:t xml:space="preserve">Initial </w:t>
      </w:r>
      <w:r w:rsidR="2695D45E" w:rsidRPr="2695D45E">
        <w:rPr>
          <w:rFonts w:eastAsia="Arial" w:cs="Arial"/>
          <w:noProof/>
          <w:color w:val="222222"/>
        </w:rPr>
        <w:t xml:space="preserve">buffer size </w:t>
      </w:r>
      <w:r w:rsidR="745BC460" w:rsidRPr="745BC460">
        <w:rPr>
          <w:rFonts w:eastAsia="Arial" w:cs="Arial"/>
          <w:noProof/>
          <w:color w:val="222222"/>
        </w:rPr>
        <w:t>–</w:t>
      </w:r>
      <w:r w:rsidR="1A623359" w:rsidRPr="1A623359">
        <w:rPr>
          <w:rFonts w:eastAsia="Arial" w:cs="Arial"/>
          <w:noProof/>
          <w:color w:val="222222"/>
        </w:rPr>
        <w:t xml:space="preserve"> 1024</w:t>
      </w:r>
    </w:p>
    <w:p w14:paraId="311A97F0" w14:textId="25A83C2E" w:rsidR="00905236" w:rsidRDefault="4B117102" w:rsidP="00905236">
      <w:pPr>
        <w:rPr>
          <w:rFonts w:eastAsia="Arial" w:cs="Arial"/>
          <w:color w:val="222222"/>
        </w:rPr>
      </w:pPr>
      <w:r w:rsidRPr="4B117102">
        <w:rPr>
          <w:rFonts w:eastAsia="Arial" w:cs="Arial"/>
          <w:b/>
          <w:bCs/>
          <w:noProof/>
          <w:color w:val="222222"/>
        </w:rPr>
        <w:t>Signal specification</w:t>
      </w:r>
      <w:r w:rsidR="772AE7FA" w:rsidRPr="772AE7FA">
        <w:rPr>
          <w:rFonts w:eastAsia="Arial" w:cs="Arial"/>
          <w:b/>
          <w:bCs/>
          <w:noProof/>
          <w:color w:val="222222"/>
        </w:rPr>
        <w:t>:-</w:t>
      </w:r>
    </w:p>
    <w:p w14:paraId="45DC718B" w14:textId="29E63087" w:rsidR="00E965AC" w:rsidRDefault="772AE7FA" w:rsidP="00E965AC">
      <w:pPr>
        <w:rPr>
          <w:rFonts w:eastAsia="Arial" w:cs="Arial"/>
          <w:color w:val="222222"/>
        </w:rPr>
      </w:pPr>
      <w:r w:rsidRPr="4737945A">
        <w:rPr>
          <w:rFonts w:eastAsia="Arial" w:cs="Arial"/>
          <w:color w:val="222222"/>
        </w:rPr>
        <w:t xml:space="preserve">Minimum -  </w:t>
      </w:r>
      <w:r w:rsidR="4F308AF4" w:rsidRPr="4737945A">
        <w:rPr>
          <w:rFonts w:eastAsia="Arial" w:cs="Arial"/>
          <w:color w:val="222222"/>
        </w:rPr>
        <w:t>[]</w:t>
      </w:r>
    </w:p>
    <w:p w14:paraId="61993740" w14:textId="77495EA9" w:rsidR="009F59A5" w:rsidRDefault="4F308AF4" w:rsidP="009F59A5">
      <w:pPr>
        <w:rPr>
          <w:rFonts w:eastAsia="Arial" w:cs="Arial"/>
          <w:color w:val="222222"/>
        </w:rPr>
      </w:pPr>
      <w:r w:rsidRPr="4737945A">
        <w:rPr>
          <w:rFonts w:eastAsia="Arial" w:cs="Arial"/>
          <w:color w:val="222222"/>
        </w:rPr>
        <w:t>Maximum</w:t>
      </w:r>
      <w:r w:rsidR="079FE251" w:rsidRPr="4737945A">
        <w:rPr>
          <w:rFonts w:eastAsia="Arial" w:cs="Arial"/>
          <w:color w:val="222222"/>
        </w:rPr>
        <w:t xml:space="preserve"> - []</w:t>
      </w:r>
    </w:p>
    <w:p w14:paraId="265D73EF" w14:textId="5FCD44EE" w:rsidR="25820E1D" w:rsidRDefault="4737945A" w:rsidP="5827914A">
      <w:pPr>
        <w:rPr>
          <w:rFonts w:eastAsia="Arial" w:cs="Arial"/>
          <w:color w:val="222222"/>
        </w:rPr>
      </w:pPr>
      <w:r w:rsidRPr="4737945A">
        <w:rPr>
          <w:rFonts w:eastAsia="Arial" w:cs="Arial"/>
          <w:noProof/>
          <w:color w:val="222222"/>
        </w:rPr>
        <w:t xml:space="preserve">Data type- </w:t>
      </w:r>
      <w:r w:rsidR="0B97D5E2" w:rsidRPr="0B97D5E2">
        <w:rPr>
          <w:rFonts w:eastAsia="Arial" w:cs="Arial"/>
          <w:noProof/>
          <w:color w:val="222222"/>
        </w:rPr>
        <w:t>inherit :auto</w:t>
      </w:r>
      <w:r w:rsidRPr="4737945A">
        <w:rPr>
          <w:rFonts w:eastAsia="Arial" w:cs="Arial"/>
          <w:noProof/>
          <w:color w:val="222222"/>
        </w:rPr>
        <w:t xml:space="preserve"> </w:t>
      </w:r>
    </w:p>
    <w:p w14:paraId="37F21DDE" w14:textId="1F487D86" w:rsidR="003B2AF0" w:rsidRDefault="20CD9D41" w:rsidP="003B2AF0">
      <w:pPr>
        <w:rPr>
          <w:rFonts w:eastAsia="Arial" w:cs="Arial"/>
          <w:color w:val="222222"/>
        </w:rPr>
      </w:pPr>
      <w:r w:rsidRPr="4737945A">
        <w:rPr>
          <w:rFonts w:eastAsia="Arial" w:cs="Arial"/>
          <w:color w:val="222222"/>
        </w:rPr>
        <w:t xml:space="preserve">Units </w:t>
      </w:r>
      <w:r w:rsidR="046162D5" w:rsidRPr="4737945A">
        <w:rPr>
          <w:rFonts w:eastAsia="Arial" w:cs="Arial"/>
          <w:color w:val="222222"/>
        </w:rPr>
        <w:t>– inherit</w:t>
      </w:r>
    </w:p>
    <w:p w14:paraId="6125229E" w14:textId="3104C674" w:rsidR="00743B72" w:rsidRDefault="202163BE" w:rsidP="00743B72">
      <w:pPr>
        <w:rPr>
          <w:rFonts w:eastAsia="Arial" w:cs="Arial"/>
          <w:b/>
          <w:color w:val="222222"/>
        </w:rPr>
      </w:pPr>
      <w:r w:rsidRPr="202163BE">
        <w:rPr>
          <w:rFonts w:eastAsia="Arial" w:cs="Arial"/>
          <w:noProof/>
          <w:color w:val="222222"/>
        </w:rPr>
        <w:t xml:space="preserve">Dimesions </w:t>
      </w:r>
      <w:r w:rsidR="1DB5CDB4" w:rsidRPr="1DB5CDB4">
        <w:rPr>
          <w:rFonts w:eastAsia="Arial" w:cs="Arial"/>
          <w:noProof/>
          <w:color w:val="222222"/>
        </w:rPr>
        <w:t>= -1</w:t>
      </w:r>
    </w:p>
    <w:p w14:paraId="3C40964B" w14:textId="7F675864" w:rsidR="00B92B4B" w:rsidRPr="00B92B4B" w:rsidRDefault="1DB5CDB4" w:rsidP="00B92B4B">
      <w:pPr>
        <w:rPr>
          <w:rFonts w:eastAsia="Arial" w:cs="Arial"/>
          <w:noProof/>
          <w:color w:val="222222"/>
        </w:rPr>
      </w:pPr>
      <w:r w:rsidRPr="1DB5CDB4">
        <w:rPr>
          <w:rFonts w:eastAsia="Arial" w:cs="Arial"/>
          <w:noProof/>
          <w:color w:val="222222"/>
        </w:rPr>
        <w:t xml:space="preserve">Sample time </w:t>
      </w:r>
      <w:r w:rsidR="47D59307" w:rsidRPr="47D59307">
        <w:rPr>
          <w:rFonts w:eastAsia="Arial" w:cs="Arial"/>
          <w:noProof/>
          <w:color w:val="222222"/>
        </w:rPr>
        <w:t xml:space="preserve">- </w:t>
      </w:r>
      <w:r w:rsidRPr="1DB5CDB4">
        <w:rPr>
          <w:rFonts w:eastAsia="Arial" w:cs="Arial"/>
          <w:noProof/>
          <w:color w:val="222222"/>
        </w:rPr>
        <w:t xml:space="preserve">1 </w:t>
      </w:r>
    </w:p>
    <w:p w14:paraId="2B1DDAAD" w14:textId="678FA651" w:rsidR="000E0552" w:rsidRPr="000E0552" w:rsidRDefault="1ADB3D16" w:rsidP="000E0552">
      <w:pPr>
        <w:rPr>
          <w:rFonts w:eastAsia="Arial" w:cs="Arial"/>
          <w:noProof/>
          <w:color w:val="222222"/>
        </w:rPr>
      </w:pPr>
      <w:r w:rsidRPr="1ADB3D16">
        <w:rPr>
          <w:rFonts w:eastAsia="Arial" w:cs="Arial"/>
          <w:noProof/>
          <w:color w:val="222222"/>
        </w:rPr>
        <w:t xml:space="preserve">Signal type </w:t>
      </w:r>
      <w:r w:rsidR="2787A74D" w:rsidRPr="2787A74D">
        <w:rPr>
          <w:rFonts w:eastAsia="Arial" w:cs="Arial"/>
          <w:noProof/>
          <w:color w:val="222222"/>
        </w:rPr>
        <w:t xml:space="preserve">– </w:t>
      </w:r>
      <w:r w:rsidRPr="1ADB3D16">
        <w:rPr>
          <w:rFonts w:eastAsia="Arial" w:cs="Arial"/>
          <w:noProof/>
          <w:color w:val="222222"/>
        </w:rPr>
        <w:t>auto</w:t>
      </w:r>
      <w:r w:rsidR="2787A74D" w:rsidRPr="2787A74D">
        <w:rPr>
          <w:rFonts w:eastAsia="Arial" w:cs="Arial"/>
          <w:noProof/>
          <w:color w:val="222222"/>
        </w:rPr>
        <w:t xml:space="preserve">  </w:t>
      </w:r>
    </w:p>
    <w:p w14:paraId="52E7C969" w14:textId="2083109A" w:rsidR="25820E1D" w:rsidRDefault="1FBAE48B" w:rsidP="4E54F43F">
      <w:pPr>
        <w:rPr>
          <w:rFonts w:eastAsia="Arial" w:cs="Arial"/>
          <w:b/>
          <w:bCs/>
          <w:noProof/>
          <w:color w:val="222222"/>
        </w:rPr>
      </w:pPr>
      <w:r w:rsidRPr="4E54F43F">
        <w:rPr>
          <w:rFonts w:eastAsia="Arial" w:cs="Arial"/>
          <w:b/>
          <w:color w:val="222222"/>
        </w:rPr>
        <w:t xml:space="preserve">Error rate calculation </w:t>
      </w:r>
      <w:r w:rsidR="30C9E17F" w:rsidRPr="30C9E17F">
        <w:rPr>
          <w:rFonts w:eastAsia="Arial" w:cs="Arial"/>
          <w:b/>
          <w:bCs/>
          <w:noProof/>
          <w:color w:val="222222"/>
        </w:rPr>
        <w:t>:–</w:t>
      </w:r>
    </w:p>
    <w:p w14:paraId="2AE7C461" w14:textId="6B95FF04" w:rsidR="003A022F" w:rsidRPr="003A022F" w:rsidRDefault="5C9DB643" w:rsidP="003A022F">
      <w:pPr>
        <w:rPr>
          <w:rFonts w:eastAsia="Arial" w:cs="Arial"/>
          <w:noProof/>
          <w:color w:val="222222"/>
        </w:rPr>
      </w:pPr>
      <w:r w:rsidRPr="5C9DB643">
        <w:rPr>
          <w:rFonts w:eastAsia="Arial" w:cs="Arial"/>
          <w:noProof/>
          <w:color w:val="222222"/>
        </w:rPr>
        <w:t xml:space="preserve"> recivece delay</w:t>
      </w:r>
      <w:r w:rsidR="30C9E17F" w:rsidRPr="30C9E17F">
        <w:rPr>
          <w:rFonts w:eastAsia="Arial" w:cs="Arial"/>
          <w:noProof/>
          <w:color w:val="222222"/>
        </w:rPr>
        <w:t xml:space="preserve"> – 0</w:t>
      </w:r>
    </w:p>
    <w:p w14:paraId="1444AC18" w14:textId="51633088" w:rsidR="00800EBE" w:rsidRPr="00800EBE" w:rsidRDefault="4C7CC6C1" w:rsidP="00800EBE">
      <w:pPr>
        <w:rPr>
          <w:rFonts w:eastAsia="Arial" w:cs="Arial"/>
          <w:noProof/>
          <w:color w:val="222222"/>
        </w:rPr>
      </w:pPr>
      <w:r w:rsidRPr="4C7CC6C1">
        <w:rPr>
          <w:rFonts w:eastAsia="Arial" w:cs="Arial"/>
          <w:noProof/>
          <w:color w:val="222222"/>
        </w:rPr>
        <w:t xml:space="preserve">Computaional </w:t>
      </w:r>
      <w:r w:rsidR="3FDE6C72" w:rsidRPr="3FDE6C72">
        <w:rPr>
          <w:rFonts w:eastAsia="Arial" w:cs="Arial"/>
          <w:noProof/>
          <w:color w:val="222222"/>
        </w:rPr>
        <w:t>delay – 1</w:t>
      </w:r>
    </w:p>
    <w:p w14:paraId="4D9F27E0" w14:textId="679EF837" w:rsidR="00F513A5" w:rsidRPr="00F513A5" w:rsidRDefault="3FDE6C72" w:rsidP="00F513A5">
      <w:pPr>
        <w:rPr>
          <w:rFonts w:eastAsia="Arial" w:cs="Arial"/>
          <w:noProof/>
          <w:color w:val="222222"/>
        </w:rPr>
      </w:pPr>
      <w:r w:rsidRPr="3FDE6C72">
        <w:rPr>
          <w:rFonts w:eastAsia="Arial" w:cs="Arial"/>
          <w:noProof/>
          <w:color w:val="222222"/>
        </w:rPr>
        <w:t xml:space="preserve">Computaional mode </w:t>
      </w:r>
      <w:r w:rsidR="7E5E0270" w:rsidRPr="7E5E0270">
        <w:rPr>
          <w:rFonts w:eastAsia="Arial" w:cs="Arial"/>
          <w:noProof/>
          <w:color w:val="222222"/>
        </w:rPr>
        <w:t xml:space="preserve"> - entire frame</w:t>
      </w:r>
    </w:p>
    <w:p w14:paraId="717B82C8" w14:textId="378BAAFD" w:rsidR="00C063BF" w:rsidRDefault="38D32AFA" w:rsidP="00C063BF">
      <w:pPr>
        <w:rPr>
          <w:rFonts w:eastAsia="Arial" w:cs="Arial"/>
          <w:color w:val="222222"/>
        </w:rPr>
      </w:pPr>
      <w:r w:rsidRPr="38D32AFA">
        <w:rPr>
          <w:rFonts w:eastAsia="Arial" w:cs="Arial"/>
          <w:b/>
          <w:bCs/>
          <w:noProof/>
          <w:color w:val="222222"/>
        </w:rPr>
        <w:t xml:space="preserve">Display – </w:t>
      </w:r>
    </w:p>
    <w:p w14:paraId="30F009C4" w14:textId="1C238E9F" w:rsidR="25820E1D" w:rsidRDefault="6D356507" w:rsidP="6D356507">
      <w:pPr>
        <w:rPr>
          <w:rFonts w:eastAsia="Arial" w:cs="Arial"/>
          <w:b/>
          <w:bCs/>
          <w:noProof/>
          <w:color w:val="222222"/>
        </w:rPr>
      </w:pPr>
      <w:r w:rsidRPr="6D356507">
        <w:rPr>
          <w:rFonts w:eastAsia="Arial" w:cs="Arial"/>
          <w:noProof/>
          <w:color w:val="222222"/>
        </w:rPr>
        <w:t>Format – short</w:t>
      </w:r>
    </w:p>
    <w:p w14:paraId="241AAF8C" w14:textId="5D57D9D9" w:rsidR="25820E1D" w:rsidRDefault="6CC2BC1C" w:rsidP="6D356507">
      <w:pPr>
        <w:rPr>
          <w:rFonts w:eastAsia="Arial" w:cs="Arial"/>
          <w:noProof/>
          <w:color w:val="222222"/>
        </w:rPr>
      </w:pPr>
      <w:r w:rsidRPr="6CC2BC1C">
        <w:rPr>
          <w:rFonts w:eastAsia="Arial" w:cs="Arial"/>
          <w:noProof/>
          <w:color w:val="222222"/>
        </w:rPr>
        <w:t xml:space="preserve">Decimation – 1 </w:t>
      </w:r>
    </w:p>
    <w:p w14:paraId="73E61EFD" w14:textId="0BEF0CE3" w:rsidR="25820E1D" w:rsidRDefault="25820E1D" w:rsidP="053D5C2F">
      <w:pPr>
        <w:rPr>
          <w:rFonts w:eastAsia="Arial" w:cs="Arial"/>
          <w:noProof/>
          <w:color w:val="222222"/>
        </w:rPr>
      </w:pPr>
    </w:p>
    <w:p w14:paraId="3A703A1A" w14:textId="7321C9BA" w:rsidR="25820E1D" w:rsidRDefault="25820E1D" w:rsidP="21524228">
      <w:pPr>
        <w:rPr>
          <w:rFonts w:eastAsia="Arial" w:cs="Arial"/>
          <w:noProof/>
          <w:color w:val="222222"/>
        </w:rPr>
      </w:pPr>
    </w:p>
    <w:p w14:paraId="0FA39095" w14:textId="77777777" w:rsidR="10090174" w:rsidRDefault="10090174" w:rsidP="10090174">
      <w:pPr>
        <w:rPr>
          <w:rFonts w:eastAsia="Arial" w:cs="Arial"/>
          <w:noProof/>
          <w:color w:val="222222"/>
        </w:rPr>
      </w:pPr>
    </w:p>
    <w:p w14:paraId="3F6A000D" w14:textId="0625C269" w:rsidR="25820E1D" w:rsidRDefault="25820E1D" w:rsidP="29830258"/>
    <w:p w14:paraId="79D05533" w14:textId="2D5B6BCA" w:rsidR="25820E1D" w:rsidRDefault="40B1D2B8" w:rsidP="25820E1D">
      <w:r>
        <w:t xml:space="preserve">  </w:t>
      </w:r>
      <w:r w:rsidR="4F6D1E47">
        <w:t xml:space="preserve"> </w:t>
      </w:r>
      <w:r w:rsidR="25820E1D">
        <w:rPr>
          <w:noProof/>
        </w:rPr>
        <w:drawing>
          <wp:inline distT="0" distB="0" distL="0" distR="0" wp14:anchorId="2E0907E6" wp14:editId="02440B81">
            <wp:extent cx="5951222" cy="3173984"/>
            <wp:effectExtent l="0" t="0" r="0" b="7620"/>
            <wp:docPr id="731907966" name="Picture 241870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870231"/>
                    <pic:cNvPicPr/>
                  </pic:nvPicPr>
                  <pic:blipFill>
                    <a:blip r:embed="rId18">
                      <a:extLst>
                        <a:ext uri="{28A0092B-C50C-407E-A947-70E740481C1C}">
                          <a14:useLocalDpi xmlns:a14="http://schemas.microsoft.com/office/drawing/2010/main" val="0"/>
                        </a:ext>
                      </a:extLst>
                    </a:blip>
                    <a:stretch>
                      <a:fillRect/>
                    </a:stretch>
                  </pic:blipFill>
                  <pic:spPr>
                    <a:xfrm>
                      <a:off x="0" y="0"/>
                      <a:ext cx="5951222" cy="3173984"/>
                    </a:xfrm>
                    <a:prstGeom prst="rect">
                      <a:avLst/>
                    </a:prstGeom>
                  </pic:spPr>
                </pic:pic>
              </a:graphicData>
            </a:graphic>
          </wp:inline>
        </w:drawing>
      </w:r>
    </w:p>
    <w:p w14:paraId="240F100D" w14:textId="34E541EC" w:rsidR="00AE3523" w:rsidRPr="00AE3523" w:rsidRDefault="25820E1D" w:rsidP="00AE3523">
      <w:r>
        <w:t xml:space="preserve">Figure </w:t>
      </w:r>
      <w:r w:rsidR="2EF38C34">
        <w:t>5 diagram</w:t>
      </w:r>
      <w:r>
        <w:t xml:space="preserve"> of ASK circuit   </w:t>
      </w:r>
    </w:p>
    <w:p w14:paraId="68C9F7AB" w14:textId="68820BEB" w:rsidR="00AE3523" w:rsidRPr="00AE3523" w:rsidRDefault="00AE3523" w:rsidP="00AE3523"/>
    <w:p w14:paraId="62F873B4" w14:textId="09BA77C8" w:rsidR="0015461C" w:rsidRPr="0015461C" w:rsidRDefault="117401E0" w:rsidP="0015461C">
      <w:r>
        <w:t>At the start of the PSK there is a sine wave generator, a constant block and a Bernoulli binary generator. The sine wave connects to a scope and product there is also a constant connected to the product. The Bernoulli binary generator connects</w:t>
      </w:r>
      <w:r w:rsidR="41CD682E">
        <w:t xml:space="preserve"> to a </w:t>
      </w:r>
      <w:r w:rsidR="41056518">
        <w:t>switch</w:t>
      </w:r>
      <w:r w:rsidR="0DE6D8DE">
        <w:t>,</w:t>
      </w:r>
      <w:r w:rsidR="41056518">
        <w:t xml:space="preserve"> </w:t>
      </w:r>
      <w:r w:rsidR="58BBD689">
        <w:t>a</w:t>
      </w:r>
      <w:r w:rsidR="2835DACD">
        <w:t xml:space="preserve"> delay and a scope</w:t>
      </w:r>
      <w:r w:rsidR="0C962172">
        <w:t xml:space="preserve">. The switch connects to </w:t>
      </w:r>
      <w:r w:rsidR="66EB5F79">
        <w:t>a</w:t>
      </w:r>
      <w:r w:rsidR="4BDE9F17">
        <w:t xml:space="preserve"> </w:t>
      </w:r>
      <w:r w:rsidR="6C7A311E">
        <w:t>product and scope</w:t>
      </w:r>
      <w:r w:rsidR="3303B0E9">
        <w:t xml:space="preserve">. </w:t>
      </w:r>
      <w:r w:rsidR="6C96B6F8">
        <w:t xml:space="preserve">There is another sine wave </w:t>
      </w:r>
      <w:r w:rsidR="177D52D0">
        <w:t>which</w:t>
      </w:r>
      <w:r w:rsidR="6C96B6F8">
        <w:t xml:space="preserve"> connects to </w:t>
      </w:r>
      <w:r w:rsidR="177D52D0">
        <w:t xml:space="preserve">a </w:t>
      </w:r>
      <w:r w:rsidR="5E2AA90E">
        <w:t xml:space="preserve">product and </w:t>
      </w:r>
      <w:r w:rsidR="21B7BAA4">
        <w:t>a scope. The product</w:t>
      </w:r>
      <w:r w:rsidR="407FC51E">
        <w:t xml:space="preserve"> connects to a </w:t>
      </w:r>
      <w:r w:rsidR="672ECC06">
        <w:t xml:space="preserve">scope and </w:t>
      </w:r>
      <w:r w:rsidR="351C9D41">
        <w:t>low pass filter</w:t>
      </w:r>
      <w:r w:rsidR="3B73E558">
        <w:t xml:space="preserve">. The low pass filter </w:t>
      </w:r>
      <w:r w:rsidR="773C6298">
        <w:t xml:space="preserve">connects to a </w:t>
      </w:r>
      <w:r w:rsidR="4E3EB99A">
        <w:t>add block</w:t>
      </w:r>
      <w:r w:rsidR="06661466">
        <w:t xml:space="preserve"> along with a constant block</w:t>
      </w:r>
      <w:r w:rsidR="316C0EC9">
        <w:t>.</w:t>
      </w:r>
      <w:r w:rsidR="06661466">
        <w:t xml:space="preserve"> </w:t>
      </w:r>
      <w:r w:rsidR="481D19AC">
        <w:t xml:space="preserve">The add block connects to a </w:t>
      </w:r>
      <w:r w:rsidR="0CE0DA39">
        <w:t xml:space="preserve">switch along </w:t>
      </w:r>
      <w:r w:rsidR="790E6221">
        <w:t xml:space="preserve">two constant </w:t>
      </w:r>
      <w:r w:rsidR="04B758F1">
        <w:t>block 1 and 0</w:t>
      </w:r>
      <w:r w:rsidR="06F38123">
        <w:t xml:space="preserve">. </w:t>
      </w:r>
      <w:r w:rsidR="63F2658B">
        <w:t xml:space="preserve">The delay connects to </w:t>
      </w:r>
      <w:r w:rsidR="43F12F92">
        <w:t>subtract</w:t>
      </w:r>
      <w:r w:rsidR="5719D631">
        <w:t xml:space="preserve"> block </w:t>
      </w:r>
      <w:r w:rsidR="01460EA1">
        <w:t>which connects to a scope</w:t>
      </w:r>
      <w:r w:rsidR="7A83A5DE">
        <w:t>.</w:t>
      </w:r>
    </w:p>
    <w:p w14:paraId="0D612B92" w14:textId="60282499" w:rsidR="7A83A5DE" w:rsidRDefault="7A83A5DE" w:rsidP="7A83A5DE"/>
    <w:p w14:paraId="67A57D84" w14:textId="7BE3D874" w:rsidR="009F297A" w:rsidRPr="009F297A" w:rsidRDefault="35B42E8E" w:rsidP="009F297A">
      <w:r>
        <w:rPr>
          <w:noProof/>
        </w:rPr>
        <w:drawing>
          <wp:inline distT="0" distB="0" distL="0" distR="0" wp14:anchorId="601FFE52" wp14:editId="14358A57">
            <wp:extent cx="6115050" cy="2178487"/>
            <wp:effectExtent l="0" t="0" r="0" b="0"/>
            <wp:docPr id="408975914" name="Picture 1601034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1034695"/>
                    <pic:cNvPicPr/>
                  </pic:nvPicPr>
                  <pic:blipFill>
                    <a:blip r:embed="rId19">
                      <a:extLst>
                        <a:ext uri="{28A0092B-C50C-407E-A947-70E740481C1C}">
                          <a14:useLocalDpi xmlns:a14="http://schemas.microsoft.com/office/drawing/2010/main" val="0"/>
                        </a:ext>
                      </a:extLst>
                    </a:blip>
                    <a:stretch>
                      <a:fillRect/>
                    </a:stretch>
                  </pic:blipFill>
                  <pic:spPr>
                    <a:xfrm>
                      <a:off x="0" y="0"/>
                      <a:ext cx="6115050" cy="2178487"/>
                    </a:xfrm>
                    <a:prstGeom prst="rect">
                      <a:avLst/>
                    </a:prstGeom>
                  </pic:spPr>
                </pic:pic>
              </a:graphicData>
            </a:graphic>
          </wp:inline>
        </w:drawing>
      </w:r>
    </w:p>
    <w:p w14:paraId="141BAEAE" w14:textId="4ECAC572" w:rsidR="36910F1A" w:rsidRDefault="051DF784" w:rsidP="36910F1A">
      <w:r>
        <w:t xml:space="preserve">Figure </w:t>
      </w:r>
      <w:r w:rsidR="713B9865">
        <w:t>6</w:t>
      </w:r>
      <w:r>
        <w:t xml:space="preserve"> uncompleted </w:t>
      </w:r>
      <w:r w:rsidR="365982AA">
        <w:t xml:space="preserve">diagram of PSK </w:t>
      </w:r>
      <w:r w:rsidR="2C131FD2">
        <w:t>circuit</w:t>
      </w:r>
    </w:p>
    <w:p w14:paraId="05E1838C" w14:textId="437A3E1D" w:rsidR="0771C62E" w:rsidRDefault="0771C62E" w:rsidP="0771C62E"/>
    <w:p w14:paraId="37056CB7" w14:textId="66288A09" w:rsidR="00B02D4F" w:rsidRDefault="00B02D4F" w:rsidP="00B02D4F"/>
    <w:p w14:paraId="3C446824" w14:textId="662F6F7D" w:rsidR="00B02D4F" w:rsidRDefault="00B02D4F"/>
    <w:p w14:paraId="219DB22A" w14:textId="348C7587" w:rsidR="00B02D4F" w:rsidRDefault="25820E1D" w:rsidP="00B02D4F">
      <w:pPr>
        <w:pStyle w:val="Heading1"/>
        <w:rPr>
          <w:rFonts w:ascii="Arial" w:hAnsi="Arial" w:cs="Arial"/>
          <w:sz w:val="24"/>
          <w:szCs w:val="24"/>
        </w:rPr>
      </w:pPr>
      <w:bookmarkStart w:id="19" w:name="_Toc29898610"/>
      <w:bookmarkStart w:id="20" w:name="_Hlk30676983"/>
      <w:bookmarkStart w:id="21" w:name="_Toc31021068"/>
      <w:r>
        <w:t>Simulation results</w:t>
      </w:r>
      <w:r w:rsidRPr="25820E1D">
        <w:rPr>
          <w:rFonts w:ascii="Arial" w:hAnsi="Arial" w:cs="Arial"/>
          <w:sz w:val="24"/>
          <w:szCs w:val="24"/>
        </w:rPr>
        <w:t xml:space="preserve"> (detailed simulation results)</w:t>
      </w:r>
      <w:bookmarkEnd w:id="19"/>
      <w:bookmarkEnd w:id="21"/>
    </w:p>
    <w:bookmarkEnd w:id="20"/>
    <w:p w14:paraId="04980E4A" w14:textId="2C0E25FD" w:rsidR="25820E1D" w:rsidRDefault="25820E1D" w:rsidP="25820E1D">
      <w:r>
        <w:rPr>
          <w:noProof/>
        </w:rPr>
        <w:drawing>
          <wp:inline distT="0" distB="0" distL="0" distR="0" wp14:anchorId="2A65042B" wp14:editId="2FB96BDF">
            <wp:extent cx="4572000" cy="2581275"/>
            <wp:effectExtent l="0" t="0" r="0" b="0"/>
            <wp:docPr id="1940341776" name="Picture 1535405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5405934"/>
                    <pic:cNvPicPr/>
                  </pic:nvPicPr>
                  <pic:blipFill>
                    <a:blip r:embed="rId20">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p>
    <w:p w14:paraId="6A20A462" w14:textId="4EDE7DF7" w:rsidR="008465F5" w:rsidRPr="008465F5" w:rsidRDefault="25820E1D" w:rsidP="008465F5">
      <w:r>
        <w:t xml:space="preserve">Figure </w:t>
      </w:r>
      <w:r w:rsidR="417C0DD3">
        <w:t>7</w:t>
      </w:r>
      <w:r w:rsidR="5D794937">
        <w:t xml:space="preserve"> </w:t>
      </w:r>
      <w:r>
        <w:t>image of ASK results with error rate graph</w:t>
      </w:r>
    </w:p>
    <w:p w14:paraId="58DD7D58" w14:textId="022358F5" w:rsidR="002D054A" w:rsidRPr="002D054A" w:rsidRDefault="545D8105" w:rsidP="002D054A">
      <w:r>
        <w:t xml:space="preserve">The numbers 1 – 21 represent the number of </w:t>
      </w:r>
      <w:r w:rsidR="2EB86B59">
        <w:t>attempts</w:t>
      </w:r>
    </w:p>
    <w:p w14:paraId="00328DC2" w14:textId="6416EC47" w:rsidR="005F486A" w:rsidRPr="005F486A" w:rsidRDefault="338325A8" w:rsidP="005F486A">
      <w:r>
        <w:t>Freq is the noise generated</w:t>
      </w:r>
    </w:p>
    <w:p w14:paraId="3CEAA304" w14:textId="609DB814" w:rsidR="000E1E9C" w:rsidRPr="000E1E9C" w:rsidRDefault="37102286" w:rsidP="000E1E9C">
      <w:r>
        <w:t xml:space="preserve">Error rate is </w:t>
      </w:r>
      <w:r w:rsidR="66A8C1AE">
        <w:t>error</w:t>
      </w:r>
      <w:r w:rsidR="7B81C0D1">
        <w:t xml:space="preserve"> found </w:t>
      </w:r>
      <w:r w:rsidR="11C0C497">
        <w:t xml:space="preserve">in the received data </w:t>
      </w:r>
      <w:r w:rsidR="06F29B2F">
        <w:t xml:space="preserve">when </w:t>
      </w:r>
      <w:r w:rsidR="1866B78B">
        <w:t xml:space="preserve">testing the </w:t>
      </w:r>
      <w:r w:rsidR="09AEAED5">
        <w:t>circuit</w:t>
      </w:r>
      <w:r w:rsidR="1866B78B">
        <w:t xml:space="preserve"> </w:t>
      </w:r>
    </w:p>
    <w:p w14:paraId="1191838D" w14:textId="2AD18460" w:rsidR="00F75DF0" w:rsidRPr="00F75DF0" w:rsidRDefault="1866B78B" w:rsidP="00F75DF0">
      <w:r>
        <w:t>SNR</w:t>
      </w:r>
      <w:r w:rsidR="09AEAED5">
        <w:t xml:space="preserve"> </w:t>
      </w:r>
      <w:r w:rsidR="11C0C497">
        <w:t xml:space="preserve">is </w:t>
      </w:r>
      <w:r w:rsidR="6590BCC9">
        <w:t xml:space="preserve">signal to </w:t>
      </w:r>
      <w:r w:rsidR="2432D882">
        <w:t xml:space="preserve">noise ratio </w:t>
      </w:r>
    </w:p>
    <w:p w14:paraId="309B5C0F" w14:textId="5275CC9E" w:rsidR="00C07F52" w:rsidRPr="00C07F52" w:rsidRDefault="26F94EC0" w:rsidP="00C07F52">
      <w:r>
        <w:t xml:space="preserve">Signal </w:t>
      </w:r>
      <w:r w:rsidR="2D5C59F2">
        <w:t>is</w:t>
      </w:r>
      <w:r>
        <w:t xml:space="preserve"> the </w:t>
      </w:r>
      <w:r w:rsidR="2D5C59F2">
        <w:t xml:space="preserve">signal sent </w:t>
      </w:r>
      <w:r w:rsidR="250B61F5">
        <w:t xml:space="preserve">through the </w:t>
      </w:r>
      <w:r w:rsidR="1DCA5499">
        <w:t xml:space="preserve">circuit </w:t>
      </w:r>
    </w:p>
    <w:p w14:paraId="39244540" w14:textId="6A85D7F1" w:rsidR="5D06E06F" w:rsidRDefault="5D06E06F" w:rsidP="5D06E06F">
      <w:r>
        <w:t xml:space="preserve">The </w:t>
      </w:r>
      <w:r w:rsidR="08058564">
        <w:t>Results</w:t>
      </w:r>
      <w:r>
        <w:t xml:space="preserve"> table </w:t>
      </w:r>
      <w:r w:rsidR="08058564">
        <w:t xml:space="preserve">show </w:t>
      </w:r>
      <w:r w:rsidR="16A51102">
        <w:t xml:space="preserve">the </w:t>
      </w:r>
      <w:r w:rsidR="4DFA3A29">
        <w:t xml:space="preserve">error rate by </w:t>
      </w:r>
      <w:r w:rsidR="008733C6">
        <w:t>frequency</w:t>
      </w:r>
      <w:r w:rsidR="4DFA3A29">
        <w:t xml:space="preserve"> </w:t>
      </w:r>
      <w:r w:rsidR="08058564">
        <w:t xml:space="preserve"> </w:t>
      </w:r>
    </w:p>
    <w:p w14:paraId="780918C3" w14:textId="4919B817" w:rsidR="483CBD23" w:rsidRDefault="483CBD23" w:rsidP="483CBD23"/>
    <w:p w14:paraId="3771BE48" w14:textId="3ED60CF8" w:rsidR="00B02D4F" w:rsidRDefault="00B02D4F">
      <w:r>
        <w:br w:type="page"/>
      </w:r>
    </w:p>
    <w:p w14:paraId="7BA8A30E" w14:textId="70DDF5BB" w:rsidR="00682308" w:rsidRPr="00682308" w:rsidRDefault="00B02D4F" w:rsidP="00682308">
      <w:pPr>
        <w:pStyle w:val="Heading1"/>
      </w:pPr>
      <w:bookmarkStart w:id="22" w:name="_Toc29898611"/>
      <w:bookmarkStart w:id="23" w:name="_Toc31021069"/>
      <w:r>
        <w:t>D</w:t>
      </w:r>
      <w:r w:rsidRPr="008B72B7">
        <w:t>iscussion</w:t>
      </w:r>
      <w:bookmarkEnd w:id="22"/>
      <w:bookmarkEnd w:id="23"/>
    </w:p>
    <w:p w14:paraId="3129273A" w14:textId="7006C01A" w:rsidR="4DFA3A29" w:rsidRDefault="09AAC8F1" w:rsidP="4DFA3A29">
      <w:r>
        <w:t xml:space="preserve">The result shown in figure 7 show that when you change the frequency the error rate changes going higher or lower than the frequency before this is also affected by the signal to noise ratio. There is no comparison as the psk circuit is incomplete         (figure 6) and unable to produce the required results  </w:t>
      </w:r>
    </w:p>
    <w:p w14:paraId="0E28F395" w14:textId="77777777" w:rsidR="00B02D4F" w:rsidRDefault="00B02D4F">
      <w:pPr>
        <w:rPr>
          <w:rFonts w:asciiTheme="majorHAnsi" w:eastAsiaTheme="majorEastAsia" w:hAnsiTheme="majorHAnsi" w:cstheme="majorBidi"/>
          <w:color w:val="2F5496" w:themeColor="accent1" w:themeShade="BF"/>
          <w:sz w:val="32"/>
          <w:szCs w:val="32"/>
        </w:rPr>
      </w:pPr>
      <w:r>
        <w:br w:type="page"/>
      </w:r>
    </w:p>
    <w:bookmarkStart w:id="24" w:name="_Toc31021070" w:displacedByCustomXml="next"/>
    <w:sdt>
      <w:sdtPr>
        <w:rPr>
          <w:rFonts w:ascii="Arial" w:eastAsiaTheme="minorHAnsi" w:hAnsi="Arial" w:cstheme="minorBidi"/>
          <w:color w:val="auto"/>
          <w:sz w:val="24"/>
          <w:szCs w:val="22"/>
        </w:rPr>
        <w:id w:val="-2104093332"/>
        <w:docPartObj>
          <w:docPartGallery w:val="Bibliographies"/>
          <w:docPartUnique/>
        </w:docPartObj>
      </w:sdtPr>
      <w:sdtContent>
        <w:p w14:paraId="14F52F2B" w14:textId="0844A6D4" w:rsidR="00D475C7" w:rsidRDefault="00D475C7">
          <w:pPr>
            <w:pStyle w:val="Heading1"/>
          </w:pPr>
          <w:r>
            <w:t>References</w:t>
          </w:r>
          <w:bookmarkEnd w:id="24"/>
        </w:p>
        <w:sdt>
          <w:sdtPr>
            <w:id w:val="-573587230"/>
            <w:bibliography/>
          </w:sdtPr>
          <w:sdtContent>
            <w:p w14:paraId="4BDD1D42" w14:textId="77777777" w:rsidR="007C3FC5" w:rsidRDefault="00D475C7">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2"/>
                <w:gridCol w:w="8744"/>
              </w:tblGrid>
              <w:tr w:rsidR="007C3FC5" w14:paraId="57ED6D42" w14:textId="77777777">
                <w:trPr>
                  <w:divId w:val="1456556248"/>
                  <w:tblCellSpacing w:w="15" w:type="dxa"/>
                </w:trPr>
                <w:tc>
                  <w:tcPr>
                    <w:tcW w:w="50" w:type="pct"/>
                    <w:hideMark/>
                  </w:tcPr>
                  <w:p w14:paraId="23F30B1D" w14:textId="34020095" w:rsidR="007C3FC5" w:rsidRDefault="007C3FC5">
                    <w:pPr>
                      <w:pStyle w:val="Bibliography"/>
                      <w:rPr>
                        <w:noProof/>
                        <w:szCs w:val="24"/>
                      </w:rPr>
                    </w:pPr>
                    <w:r>
                      <w:rPr>
                        <w:noProof/>
                      </w:rPr>
                      <w:t xml:space="preserve">[1] </w:t>
                    </w:r>
                  </w:p>
                </w:tc>
                <w:tc>
                  <w:tcPr>
                    <w:tcW w:w="0" w:type="auto"/>
                    <w:hideMark/>
                  </w:tcPr>
                  <w:p w14:paraId="3DFE180D" w14:textId="77777777" w:rsidR="007C3FC5" w:rsidRDefault="007C3FC5">
                    <w:pPr>
                      <w:pStyle w:val="Bibliography"/>
                      <w:rPr>
                        <w:noProof/>
                      </w:rPr>
                    </w:pPr>
                    <w:r>
                      <w:rPr>
                        <w:noProof/>
                      </w:rPr>
                      <w:t>“Amplitude Shift Keying,” tutorialspoint, [Online]. Available: https://www.tutorialspoint.com/digital_communication/digital_communication_amplitude_shift_keying.htm. [Accessed 20 December 2019].</w:t>
                    </w:r>
                  </w:p>
                </w:tc>
              </w:tr>
              <w:tr w:rsidR="007C3FC5" w14:paraId="1E5BE35B" w14:textId="77777777">
                <w:trPr>
                  <w:divId w:val="1456556248"/>
                  <w:tblCellSpacing w:w="15" w:type="dxa"/>
                </w:trPr>
                <w:tc>
                  <w:tcPr>
                    <w:tcW w:w="50" w:type="pct"/>
                    <w:hideMark/>
                  </w:tcPr>
                  <w:p w14:paraId="4A856234" w14:textId="77777777" w:rsidR="007C3FC5" w:rsidRDefault="007C3FC5">
                    <w:pPr>
                      <w:pStyle w:val="Bibliography"/>
                      <w:rPr>
                        <w:noProof/>
                      </w:rPr>
                    </w:pPr>
                    <w:r>
                      <w:rPr>
                        <w:noProof/>
                      </w:rPr>
                      <w:t xml:space="preserve">[2] </w:t>
                    </w:r>
                  </w:p>
                </w:tc>
                <w:tc>
                  <w:tcPr>
                    <w:tcW w:w="0" w:type="auto"/>
                    <w:hideMark/>
                  </w:tcPr>
                  <w:p w14:paraId="7A154DF0" w14:textId="77777777" w:rsidR="007C3FC5" w:rsidRDefault="007C3FC5">
                    <w:pPr>
                      <w:pStyle w:val="Bibliography"/>
                      <w:rPr>
                        <w:noProof/>
                      </w:rPr>
                    </w:pPr>
                    <w:r>
                      <w:rPr>
                        <w:noProof/>
                      </w:rPr>
                      <w:t>“Digital Communication - Phase Shift Keying,” tutorialspoint, [Online]. Available: https://www.tutorialspoint.com/digital_communication/digital_communication_phase_shift_keying.htm. [Accessed 20 December 2019].</w:t>
                    </w:r>
                  </w:p>
                </w:tc>
              </w:tr>
              <w:tr w:rsidR="007C3FC5" w14:paraId="449AF42A" w14:textId="77777777">
                <w:trPr>
                  <w:divId w:val="1456556248"/>
                  <w:tblCellSpacing w:w="15" w:type="dxa"/>
                </w:trPr>
                <w:tc>
                  <w:tcPr>
                    <w:tcW w:w="50" w:type="pct"/>
                    <w:hideMark/>
                  </w:tcPr>
                  <w:p w14:paraId="462DD494" w14:textId="77777777" w:rsidR="007C3FC5" w:rsidRDefault="007C3FC5">
                    <w:pPr>
                      <w:pStyle w:val="Bibliography"/>
                      <w:rPr>
                        <w:noProof/>
                      </w:rPr>
                    </w:pPr>
                    <w:r>
                      <w:rPr>
                        <w:noProof/>
                      </w:rPr>
                      <w:t xml:space="preserve">[3] </w:t>
                    </w:r>
                  </w:p>
                </w:tc>
                <w:tc>
                  <w:tcPr>
                    <w:tcW w:w="0" w:type="auto"/>
                    <w:hideMark/>
                  </w:tcPr>
                  <w:p w14:paraId="67410648" w14:textId="77777777" w:rsidR="007C3FC5" w:rsidRDefault="007C3FC5">
                    <w:pPr>
                      <w:pStyle w:val="Bibliography"/>
                      <w:rPr>
                        <w:noProof/>
                      </w:rPr>
                    </w:pPr>
                    <w:r>
                      <w:rPr>
                        <w:noProof/>
                      </w:rPr>
                      <w:t>“Additive white Gaussian noise,” wikipedia, [Online]. Available: https://en.wikipedia.org/wiki/Additive_white_Gaussian_noise. [Accessed 20 December 2019].</w:t>
                    </w:r>
                  </w:p>
                </w:tc>
              </w:tr>
              <w:tr w:rsidR="007C3FC5" w14:paraId="0A5E6A0C" w14:textId="77777777">
                <w:trPr>
                  <w:divId w:val="1456556248"/>
                  <w:tblCellSpacing w:w="15" w:type="dxa"/>
                </w:trPr>
                <w:tc>
                  <w:tcPr>
                    <w:tcW w:w="50" w:type="pct"/>
                    <w:hideMark/>
                  </w:tcPr>
                  <w:p w14:paraId="0795BA57" w14:textId="77777777" w:rsidR="007C3FC5" w:rsidRDefault="007C3FC5">
                    <w:pPr>
                      <w:pStyle w:val="Bibliography"/>
                      <w:rPr>
                        <w:noProof/>
                      </w:rPr>
                    </w:pPr>
                    <w:r>
                      <w:rPr>
                        <w:noProof/>
                      </w:rPr>
                      <w:t xml:space="preserve">[4] </w:t>
                    </w:r>
                  </w:p>
                </w:tc>
                <w:tc>
                  <w:tcPr>
                    <w:tcW w:w="0" w:type="auto"/>
                    <w:hideMark/>
                  </w:tcPr>
                  <w:p w14:paraId="161A4F3C" w14:textId="77777777" w:rsidR="007C3FC5" w:rsidRDefault="007C3FC5">
                    <w:pPr>
                      <w:pStyle w:val="Bibliography"/>
                      <w:rPr>
                        <w:noProof/>
                      </w:rPr>
                    </w:pPr>
                    <w:r>
                      <w:rPr>
                        <w:noProof/>
                      </w:rPr>
                      <w:t>“How to Calculate Signal to Noise Ratio,” sciencing.com, [Online]. Available: https://sciencing.com/how-to-calculate-signal-to-noise-ratio-13710251.html. [Accessed 20 December 2019].</w:t>
                    </w:r>
                  </w:p>
                </w:tc>
              </w:tr>
            </w:tbl>
            <w:p w14:paraId="6316F924" w14:textId="77777777" w:rsidR="007C3FC5" w:rsidRDefault="007C3FC5">
              <w:pPr>
                <w:divId w:val="1456556248"/>
                <w:rPr>
                  <w:rFonts w:eastAsia="Times New Roman"/>
                  <w:noProof/>
                </w:rPr>
              </w:pPr>
            </w:p>
            <w:p w14:paraId="1D1F31E1" w14:textId="0D218D2F" w:rsidR="00D475C7" w:rsidRDefault="00D475C7">
              <w:r>
                <w:rPr>
                  <w:b/>
                  <w:bCs/>
                  <w:noProof/>
                </w:rPr>
                <w:fldChar w:fldCharType="end"/>
              </w:r>
            </w:p>
          </w:sdtContent>
        </w:sdt>
      </w:sdtContent>
    </w:sdt>
    <w:p w14:paraId="4BA9BBBA" w14:textId="4993BCDD" w:rsidR="00B02D4F" w:rsidRDefault="00B02D4F" w:rsidP="00B02D4F"/>
    <w:p w14:paraId="43C15283" w14:textId="6A873877" w:rsidR="00B02D4F" w:rsidRDefault="00B02D4F">
      <w:r>
        <w:br w:type="page"/>
      </w:r>
    </w:p>
    <w:p w14:paraId="45C8B728" w14:textId="77777777" w:rsidR="00B02D4F" w:rsidRDefault="00B02D4F" w:rsidP="00B02D4F">
      <w:pPr>
        <w:pStyle w:val="Heading1"/>
      </w:pPr>
      <w:bookmarkStart w:id="25" w:name="_Toc29898614"/>
      <w:bookmarkStart w:id="26" w:name="_Toc31021071"/>
      <w:r>
        <w:t>Appendices</w:t>
      </w:r>
      <w:bookmarkEnd w:id="25"/>
      <w:bookmarkEnd w:id="26"/>
    </w:p>
    <w:p w14:paraId="608E1501" w14:textId="77777777" w:rsidR="00B02D4F" w:rsidRPr="00B02D4F" w:rsidRDefault="00B02D4F" w:rsidP="00B02D4F"/>
    <w:p w14:paraId="630616E1" w14:textId="77777777" w:rsidR="00B02D4F" w:rsidRPr="00B02D4F" w:rsidRDefault="00B02D4F" w:rsidP="00B02D4F"/>
    <w:p w14:paraId="5D427E07" w14:textId="77777777" w:rsidR="00C762A4" w:rsidRDefault="00C762A4" w:rsidP="00C762A4">
      <w:pPr>
        <w:pStyle w:val="Heading1"/>
      </w:pPr>
    </w:p>
    <w:p w14:paraId="54103DDA" w14:textId="77777777" w:rsidR="00DE0C68" w:rsidRDefault="00DE0C68"/>
    <w:sectPr w:rsidR="00DE0C68">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21AF37" w14:textId="77777777" w:rsidR="00970507" w:rsidRDefault="00970507" w:rsidP="00C762A4">
      <w:pPr>
        <w:spacing w:after="0" w:line="240" w:lineRule="auto"/>
      </w:pPr>
      <w:r>
        <w:separator/>
      </w:r>
    </w:p>
  </w:endnote>
  <w:endnote w:type="continuationSeparator" w:id="0">
    <w:p w14:paraId="39241D9B" w14:textId="77777777" w:rsidR="00970507" w:rsidRDefault="00970507" w:rsidP="00C762A4">
      <w:pPr>
        <w:spacing w:after="0" w:line="240" w:lineRule="auto"/>
      </w:pPr>
      <w:r>
        <w:continuationSeparator/>
      </w:r>
    </w:p>
  </w:endnote>
  <w:endnote w:type="continuationNotice" w:id="1">
    <w:p w14:paraId="7C4B4813" w14:textId="77777777" w:rsidR="00970507" w:rsidRDefault="0097050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15202847"/>
      <w:docPartObj>
        <w:docPartGallery w:val="Page Numbers (Bottom of Page)"/>
        <w:docPartUnique/>
      </w:docPartObj>
    </w:sdtPr>
    <w:sdtContent>
      <w:sdt>
        <w:sdtPr>
          <w:id w:val="-1705238520"/>
          <w:docPartObj>
            <w:docPartGallery w:val="Page Numbers (Top of Page)"/>
            <w:docPartUnique/>
          </w:docPartObj>
        </w:sdtPr>
        <w:sdtContent>
          <w:p w14:paraId="61BEADA5" w14:textId="3E09C084" w:rsidR="00D475C7" w:rsidRPr="00D475C7" w:rsidRDefault="00D475C7">
            <w:pPr>
              <w:pStyle w:val="Footer"/>
              <w:rPr>
                <w:rFonts w:cs="Arial"/>
                <w:b/>
              </w:rP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r>
              <w:rPr>
                <w:b/>
                <w:bCs/>
                <w:sz w:val="24"/>
                <w:szCs w:val="24"/>
              </w:rPr>
              <w:t xml:space="preserve">                                                                                                                                 </w:t>
            </w:r>
            <w:r>
              <w:rPr>
                <w:rFonts w:cs="Arial"/>
                <w:b/>
              </w:rPr>
              <w:t>2000words</w:t>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4084C5" w14:textId="77777777" w:rsidR="00970507" w:rsidRDefault="00970507" w:rsidP="00C762A4">
      <w:pPr>
        <w:spacing w:after="0" w:line="240" w:lineRule="auto"/>
      </w:pPr>
      <w:r>
        <w:separator/>
      </w:r>
    </w:p>
  </w:footnote>
  <w:footnote w:type="continuationSeparator" w:id="0">
    <w:p w14:paraId="7CCB0490" w14:textId="77777777" w:rsidR="00970507" w:rsidRDefault="00970507" w:rsidP="00C762A4">
      <w:pPr>
        <w:spacing w:after="0" w:line="240" w:lineRule="auto"/>
      </w:pPr>
      <w:r>
        <w:continuationSeparator/>
      </w:r>
    </w:p>
  </w:footnote>
  <w:footnote w:type="continuationNotice" w:id="1">
    <w:p w14:paraId="74108A1B" w14:textId="77777777" w:rsidR="00970507" w:rsidRDefault="0097050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3F2460" w14:textId="77777777" w:rsidR="00C762A4" w:rsidRDefault="00C762A4" w:rsidP="00C762A4">
    <w:pPr>
      <w:pStyle w:val="Header"/>
    </w:pPr>
    <w:r>
      <w:rPr>
        <w:noProof/>
      </w:rPr>
      <w:drawing>
        <wp:anchor distT="0" distB="0" distL="114300" distR="114300" simplePos="0" relativeHeight="251658240" behindDoc="0" locked="0" layoutInCell="1" allowOverlap="1" wp14:anchorId="2663270E" wp14:editId="44DE160F">
          <wp:simplePos x="0" y="0"/>
          <wp:positionH relativeFrom="column">
            <wp:posOffset>4010025</wp:posOffset>
          </wp:positionH>
          <wp:positionV relativeFrom="paragraph">
            <wp:posOffset>-373380</wp:posOffset>
          </wp:positionV>
          <wp:extent cx="2073910" cy="829945"/>
          <wp:effectExtent l="0" t="0" r="2540" b="8255"/>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rot="10800000" flipH="1" flipV="1">
                    <a:off x="0" y="0"/>
                    <a:ext cx="2073910" cy="829945"/>
                  </a:xfrm>
                  <a:prstGeom prst="rect">
                    <a:avLst/>
                  </a:prstGeom>
                  <a:noFill/>
                  <a:ln>
                    <a:noFill/>
                  </a:ln>
                </pic:spPr>
              </pic:pic>
            </a:graphicData>
          </a:graphic>
        </wp:anchor>
      </w:drawing>
    </w:r>
    <w:r>
      <w:t xml:space="preserve">Morgan jones (1706863) </w:t>
    </w:r>
  </w:p>
  <w:p w14:paraId="3D51ED18" w14:textId="77777777" w:rsidR="00C762A4" w:rsidRDefault="00C762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3D5F1C"/>
    <w:multiLevelType w:val="multilevel"/>
    <w:tmpl w:val="FB849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2A4"/>
    <w:rsid w:val="000105DE"/>
    <w:rsid w:val="00011D40"/>
    <w:rsid w:val="00012A98"/>
    <w:rsid w:val="00015BD5"/>
    <w:rsid w:val="00017C13"/>
    <w:rsid w:val="000213F9"/>
    <w:rsid w:val="000230AA"/>
    <w:rsid w:val="00024525"/>
    <w:rsid w:val="00026561"/>
    <w:rsid w:val="00032F16"/>
    <w:rsid w:val="00032F6C"/>
    <w:rsid w:val="00040A16"/>
    <w:rsid w:val="00042D16"/>
    <w:rsid w:val="00042D54"/>
    <w:rsid w:val="00043097"/>
    <w:rsid w:val="0004764C"/>
    <w:rsid w:val="00057D9F"/>
    <w:rsid w:val="00057FE7"/>
    <w:rsid w:val="00060829"/>
    <w:rsid w:val="00063631"/>
    <w:rsid w:val="00065AF9"/>
    <w:rsid w:val="00067122"/>
    <w:rsid w:val="0006799B"/>
    <w:rsid w:val="00084023"/>
    <w:rsid w:val="000844DF"/>
    <w:rsid w:val="00085E2F"/>
    <w:rsid w:val="00087474"/>
    <w:rsid w:val="00090333"/>
    <w:rsid w:val="0009139D"/>
    <w:rsid w:val="000915AD"/>
    <w:rsid w:val="000A00C7"/>
    <w:rsid w:val="000A7CDC"/>
    <w:rsid w:val="000B2DBE"/>
    <w:rsid w:val="000B30B3"/>
    <w:rsid w:val="000B4A82"/>
    <w:rsid w:val="000B5239"/>
    <w:rsid w:val="000B7937"/>
    <w:rsid w:val="000C2C38"/>
    <w:rsid w:val="000C5872"/>
    <w:rsid w:val="000C5FE4"/>
    <w:rsid w:val="000D0715"/>
    <w:rsid w:val="000D272F"/>
    <w:rsid w:val="000D4B45"/>
    <w:rsid w:val="000E0552"/>
    <w:rsid w:val="000E1E9C"/>
    <w:rsid w:val="000E7B11"/>
    <w:rsid w:val="000F00A6"/>
    <w:rsid w:val="000F03D9"/>
    <w:rsid w:val="000F37CA"/>
    <w:rsid w:val="000F5396"/>
    <w:rsid w:val="000F7580"/>
    <w:rsid w:val="00100DE7"/>
    <w:rsid w:val="00103C0F"/>
    <w:rsid w:val="001121E4"/>
    <w:rsid w:val="0011469C"/>
    <w:rsid w:val="0011561F"/>
    <w:rsid w:val="00117090"/>
    <w:rsid w:val="0012595B"/>
    <w:rsid w:val="00125C6E"/>
    <w:rsid w:val="001325CA"/>
    <w:rsid w:val="0013278C"/>
    <w:rsid w:val="001332E7"/>
    <w:rsid w:val="00134467"/>
    <w:rsid w:val="001411EC"/>
    <w:rsid w:val="00142841"/>
    <w:rsid w:val="00144125"/>
    <w:rsid w:val="00144D05"/>
    <w:rsid w:val="00146291"/>
    <w:rsid w:val="00147886"/>
    <w:rsid w:val="001515C8"/>
    <w:rsid w:val="001537D2"/>
    <w:rsid w:val="0015461C"/>
    <w:rsid w:val="00154679"/>
    <w:rsid w:val="00154BD1"/>
    <w:rsid w:val="00163CAD"/>
    <w:rsid w:val="001743C5"/>
    <w:rsid w:val="001823B0"/>
    <w:rsid w:val="00182EA2"/>
    <w:rsid w:val="00182F08"/>
    <w:rsid w:val="00183B7B"/>
    <w:rsid w:val="001876E1"/>
    <w:rsid w:val="001878C8"/>
    <w:rsid w:val="001954D3"/>
    <w:rsid w:val="001956E5"/>
    <w:rsid w:val="001977C9"/>
    <w:rsid w:val="00197F57"/>
    <w:rsid w:val="001A2D46"/>
    <w:rsid w:val="001A424A"/>
    <w:rsid w:val="001A5462"/>
    <w:rsid w:val="001B0459"/>
    <w:rsid w:val="001B1A88"/>
    <w:rsid w:val="001B329F"/>
    <w:rsid w:val="001B5A10"/>
    <w:rsid w:val="001B6C35"/>
    <w:rsid w:val="001C0AA8"/>
    <w:rsid w:val="001C1281"/>
    <w:rsid w:val="001C12B2"/>
    <w:rsid w:val="001C6BC4"/>
    <w:rsid w:val="001C6BE6"/>
    <w:rsid w:val="001C6FA0"/>
    <w:rsid w:val="001D3EBE"/>
    <w:rsid w:val="001D5DDC"/>
    <w:rsid w:val="001D7C39"/>
    <w:rsid w:val="001E1E6A"/>
    <w:rsid w:val="001E2C18"/>
    <w:rsid w:val="001E3DDB"/>
    <w:rsid w:val="001E424D"/>
    <w:rsid w:val="001E7F7A"/>
    <w:rsid w:val="001F2765"/>
    <w:rsid w:val="002006F4"/>
    <w:rsid w:val="00201E5D"/>
    <w:rsid w:val="002031D5"/>
    <w:rsid w:val="0020625C"/>
    <w:rsid w:val="00213A65"/>
    <w:rsid w:val="00213EE9"/>
    <w:rsid w:val="00217417"/>
    <w:rsid w:val="0022266C"/>
    <w:rsid w:val="0022299A"/>
    <w:rsid w:val="00224282"/>
    <w:rsid w:val="00224EB2"/>
    <w:rsid w:val="00227DDB"/>
    <w:rsid w:val="002318C5"/>
    <w:rsid w:val="00232E7E"/>
    <w:rsid w:val="00235500"/>
    <w:rsid w:val="00235D2A"/>
    <w:rsid w:val="00236AF7"/>
    <w:rsid w:val="00240A7F"/>
    <w:rsid w:val="00242BF9"/>
    <w:rsid w:val="00245DEE"/>
    <w:rsid w:val="00246274"/>
    <w:rsid w:val="00246767"/>
    <w:rsid w:val="00252A1A"/>
    <w:rsid w:val="00260528"/>
    <w:rsid w:val="0026253E"/>
    <w:rsid w:val="00265E25"/>
    <w:rsid w:val="00266760"/>
    <w:rsid w:val="00267460"/>
    <w:rsid w:val="002726AF"/>
    <w:rsid w:val="00274977"/>
    <w:rsid w:val="00274E2B"/>
    <w:rsid w:val="002769B4"/>
    <w:rsid w:val="00282A27"/>
    <w:rsid w:val="0028455F"/>
    <w:rsid w:val="00286CC3"/>
    <w:rsid w:val="00287F31"/>
    <w:rsid w:val="002929C9"/>
    <w:rsid w:val="00294067"/>
    <w:rsid w:val="002966D7"/>
    <w:rsid w:val="00296F13"/>
    <w:rsid w:val="002975AC"/>
    <w:rsid w:val="00297AE3"/>
    <w:rsid w:val="002A0E1D"/>
    <w:rsid w:val="002A1BB6"/>
    <w:rsid w:val="002A2B38"/>
    <w:rsid w:val="002A5CFE"/>
    <w:rsid w:val="002B1228"/>
    <w:rsid w:val="002B2C27"/>
    <w:rsid w:val="002C0AEB"/>
    <w:rsid w:val="002C332A"/>
    <w:rsid w:val="002C4E0E"/>
    <w:rsid w:val="002D054A"/>
    <w:rsid w:val="002D1F24"/>
    <w:rsid w:val="002D28D1"/>
    <w:rsid w:val="002D5140"/>
    <w:rsid w:val="002D74FB"/>
    <w:rsid w:val="002E29B7"/>
    <w:rsid w:val="002F1439"/>
    <w:rsid w:val="00302AB2"/>
    <w:rsid w:val="003033AB"/>
    <w:rsid w:val="0031048A"/>
    <w:rsid w:val="00311FB4"/>
    <w:rsid w:val="00321E7E"/>
    <w:rsid w:val="00323B74"/>
    <w:rsid w:val="00324607"/>
    <w:rsid w:val="0032584D"/>
    <w:rsid w:val="00327F17"/>
    <w:rsid w:val="0033042D"/>
    <w:rsid w:val="0033070C"/>
    <w:rsid w:val="003327C0"/>
    <w:rsid w:val="00334F66"/>
    <w:rsid w:val="00335F51"/>
    <w:rsid w:val="0033642A"/>
    <w:rsid w:val="00336940"/>
    <w:rsid w:val="00336D71"/>
    <w:rsid w:val="003405FF"/>
    <w:rsid w:val="0034117C"/>
    <w:rsid w:val="00342C17"/>
    <w:rsid w:val="00343F8C"/>
    <w:rsid w:val="00347450"/>
    <w:rsid w:val="003501F0"/>
    <w:rsid w:val="00354B83"/>
    <w:rsid w:val="00354D7B"/>
    <w:rsid w:val="00355B16"/>
    <w:rsid w:val="0035717E"/>
    <w:rsid w:val="00357E57"/>
    <w:rsid w:val="003650B0"/>
    <w:rsid w:val="00365C1A"/>
    <w:rsid w:val="00372B85"/>
    <w:rsid w:val="003777EC"/>
    <w:rsid w:val="00380ED9"/>
    <w:rsid w:val="003810C0"/>
    <w:rsid w:val="00382E55"/>
    <w:rsid w:val="0038356C"/>
    <w:rsid w:val="003849CF"/>
    <w:rsid w:val="00387553"/>
    <w:rsid w:val="003940F6"/>
    <w:rsid w:val="00394DBC"/>
    <w:rsid w:val="00394F98"/>
    <w:rsid w:val="00397A4A"/>
    <w:rsid w:val="003A022F"/>
    <w:rsid w:val="003A3639"/>
    <w:rsid w:val="003A57E2"/>
    <w:rsid w:val="003A7A70"/>
    <w:rsid w:val="003B16F1"/>
    <w:rsid w:val="003B17C8"/>
    <w:rsid w:val="003B22B1"/>
    <w:rsid w:val="003B2AF0"/>
    <w:rsid w:val="003C1D7F"/>
    <w:rsid w:val="003C66FC"/>
    <w:rsid w:val="003D1698"/>
    <w:rsid w:val="003D6869"/>
    <w:rsid w:val="003D7831"/>
    <w:rsid w:val="003F317D"/>
    <w:rsid w:val="003F326E"/>
    <w:rsid w:val="003F3E8C"/>
    <w:rsid w:val="003F63E7"/>
    <w:rsid w:val="00401A0E"/>
    <w:rsid w:val="00401DB2"/>
    <w:rsid w:val="0040263B"/>
    <w:rsid w:val="00402FB7"/>
    <w:rsid w:val="004057C7"/>
    <w:rsid w:val="00405E7F"/>
    <w:rsid w:val="0040708E"/>
    <w:rsid w:val="00407E48"/>
    <w:rsid w:val="0041138D"/>
    <w:rsid w:val="00411422"/>
    <w:rsid w:val="00413FBF"/>
    <w:rsid w:val="00416A36"/>
    <w:rsid w:val="00417CD2"/>
    <w:rsid w:val="0042384D"/>
    <w:rsid w:val="00425FD8"/>
    <w:rsid w:val="0042790A"/>
    <w:rsid w:val="00433804"/>
    <w:rsid w:val="004407E3"/>
    <w:rsid w:val="00440E56"/>
    <w:rsid w:val="00446F19"/>
    <w:rsid w:val="00447C08"/>
    <w:rsid w:val="00450747"/>
    <w:rsid w:val="004516B1"/>
    <w:rsid w:val="0045251D"/>
    <w:rsid w:val="004540AE"/>
    <w:rsid w:val="00454B11"/>
    <w:rsid w:val="00456639"/>
    <w:rsid w:val="0046154B"/>
    <w:rsid w:val="00464918"/>
    <w:rsid w:val="00465347"/>
    <w:rsid w:val="00466AF5"/>
    <w:rsid w:val="00466C92"/>
    <w:rsid w:val="004701C7"/>
    <w:rsid w:val="00471247"/>
    <w:rsid w:val="004742E4"/>
    <w:rsid w:val="00487243"/>
    <w:rsid w:val="004904D4"/>
    <w:rsid w:val="00490ACB"/>
    <w:rsid w:val="00490E12"/>
    <w:rsid w:val="0049382A"/>
    <w:rsid w:val="0049410C"/>
    <w:rsid w:val="00495DC7"/>
    <w:rsid w:val="004A0223"/>
    <w:rsid w:val="004A29D1"/>
    <w:rsid w:val="004A4A9C"/>
    <w:rsid w:val="004A4D75"/>
    <w:rsid w:val="004A6B4F"/>
    <w:rsid w:val="004A8B1D"/>
    <w:rsid w:val="004B2090"/>
    <w:rsid w:val="004B37FF"/>
    <w:rsid w:val="004C0F7B"/>
    <w:rsid w:val="004C3BE5"/>
    <w:rsid w:val="004D3664"/>
    <w:rsid w:val="004D4208"/>
    <w:rsid w:val="004D48CA"/>
    <w:rsid w:val="004D4E00"/>
    <w:rsid w:val="004D59EA"/>
    <w:rsid w:val="004E05FB"/>
    <w:rsid w:val="004E0AE0"/>
    <w:rsid w:val="004E4E95"/>
    <w:rsid w:val="004E6428"/>
    <w:rsid w:val="004F098D"/>
    <w:rsid w:val="004F35A4"/>
    <w:rsid w:val="004F39EF"/>
    <w:rsid w:val="004F546D"/>
    <w:rsid w:val="004F55BD"/>
    <w:rsid w:val="004F7361"/>
    <w:rsid w:val="00502BD8"/>
    <w:rsid w:val="00504595"/>
    <w:rsid w:val="00504777"/>
    <w:rsid w:val="00510DFA"/>
    <w:rsid w:val="00511D75"/>
    <w:rsid w:val="00514293"/>
    <w:rsid w:val="005144AA"/>
    <w:rsid w:val="00534EDB"/>
    <w:rsid w:val="00535829"/>
    <w:rsid w:val="00536A5B"/>
    <w:rsid w:val="00537078"/>
    <w:rsid w:val="0054121D"/>
    <w:rsid w:val="0054501D"/>
    <w:rsid w:val="00570599"/>
    <w:rsid w:val="00576058"/>
    <w:rsid w:val="0057799E"/>
    <w:rsid w:val="00577BDD"/>
    <w:rsid w:val="00580528"/>
    <w:rsid w:val="00582CC7"/>
    <w:rsid w:val="005847EB"/>
    <w:rsid w:val="0059352E"/>
    <w:rsid w:val="00594054"/>
    <w:rsid w:val="00597470"/>
    <w:rsid w:val="005A053E"/>
    <w:rsid w:val="005A48AA"/>
    <w:rsid w:val="005A68D8"/>
    <w:rsid w:val="005B13C6"/>
    <w:rsid w:val="005C5A0C"/>
    <w:rsid w:val="005C5A44"/>
    <w:rsid w:val="005C72AA"/>
    <w:rsid w:val="005D585F"/>
    <w:rsid w:val="005E0FA8"/>
    <w:rsid w:val="005E2E16"/>
    <w:rsid w:val="005E3BB8"/>
    <w:rsid w:val="005E7FD4"/>
    <w:rsid w:val="005F2D33"/>
    <w:rsid w:val="005F486A"/>
    <w:rsid w:val="005F5B2A"/>
    <w:rsid w:val="00613C06"/>
    <w:rsid w:val="0061412D"/>
    <w:rsid w:val="00615FC6"/>
    <w:rsid w:val="00616101"/>
    <w:rsid w:val="006201F4"/>
    <w:rsid w:val="00622557"/>
    <w:rsid w:val="00624F56"/>
    <w:rsid w:val="0062719E"/>
    <w:rsid w:val="006338C2"/>
    <w:rsid w:val="00634BBC"/>
    <w:rsid w:val="00635D09"/>
    <w:rsid w:val="006404BE"/>
    <w:rsid w:val="006432DA"/>
    <w:rsid w:val="006459AF"/>
    <w:rsid w:val="00645C30"/>
    <w:rsid w:val="0064763B"/>
    <w:rsid w:val="00651408"/>
    <w:rsid w:val="00652182"/>
    <w:rsid w:val="006532C2"/>
    <w:rsid w:val="0065697B"/>
    <w:rsid w:val="00656F62"/>
    <w:rsid w:val="0066205E"/>
    <w:rsid w:val="0066386F"/>
    <w:rsid w:val="00664EAE"/>
    <w:rsid w:val="00670C99"/>
    <w:rsid w:val="006766E2"/>
    <w:rsid w:val="00676C95"/>
    <w:rsid w:val="00676F98"/>
    <w:rsid w:val="00682308"/>
    <w:rsid w:val="006836D4"/>
    <w:rsid w:val="00683CDD"/>
    <w:rsid w:val="00685104"/>
    <w:rsid w:val="00687829"/>
    <w:rsid w:val="00694A1A"/>
    <w:rsid w:val="006A2CD4"/>
    <w:rsid w:val="006A3C86"/>
    <w:rsid w:val="006A4B49"/>
    <w:rsid w:val="006A6C6D"/>
    <w:rsid w:val="006A712A"/>
    <w:rsid w:val="006B5D2D"/>
    <w:rsid w:val="006C1276"/>
    <w:rsid w:val="006C3880"/>
    <w:rsid w:val="006D01AF"/>
    <w:rsid w:val="006E20D2"/>
    <w:rsid w:val="006E291F"/>
    <w:rsid w:val="006E3B86"/>
    <w:rsid w:val="006E58A6"/>
    <w:rsid w:val="006F250F"/>
    <w:rsid w:val="006F3511"/>
    <w:rsid w:val="006F7955"/>
    <w:rsid w:val="00705915"/>
    <w:rsid w:val="007075F1"/>
    <w:rsid w:val="00713568"/>
    <w:rsid w:val="007140BE"/>
    <w:rsid w:val="0071453E"/>
    <w:rsid w:val="007220CE"/>
    <w:rsid w:val="00723F41"/>
    <w:rsid w:val="00723FBE"/>
    <w:rsid w:val="00724DE2"/>
    <w:rsid w:val="007330D0"/>
    <w:rsid w:val="007367E9"/>
    <w:rsid w:val="0073766E"/>
    <w:rsid w:val="00740492"/>
    <w:rsid w:val="007429BC"/>
    <w:rsid w:val="00743B72"/>
    <w:rsid w:val="00744AF4"/>
    <w:rsid w:val="007479A9"/>
    <w:rsid w:val="0075083C"/>
    <w:rsid w:val="007510F4"/>
    <w:rsid w:val="007556A2"/>
    <w:rsid w:val="00756EC1"/>
    <w:rsid w:val="0076273A"/>
    <w:rsid w:val="00767B86"/>
    <w:rsid w:val="00781348"/>
    <w:rsid w:val="00781F57"/>
    <w:rsid w:val="007824B2"/>
    <w:rsid w:val="007837B6"/>
    <w:rsid w:val="00783804"/>
    <w:rsid w:val="0078420B"/>
    <w:rsid w:val="00785C9F"/>
    <w:rsid w:val="0079021A"/>
    <w:rsid w:val="00791355"/>
    <w:rsid w:val="00794DC3"/>
    <w:rsid w:val="00796919"/>
    <w:rsid w:val="007974AE"/>
    <w:rsid w:val="00797A95"/>
    <w:rsid w:val="007A23E3"/>
    <w:rsid w:val="007B7E80"/>
    <w:rsid w:val="007C3198"/>
    <w:rsid w:val="007C3356"/>
    <w:rsid w:val="007C3FC5"/>
    <w:rsid w:val="007C433E"/>
    <w:rsid w:val="007C51A5"/>
    <w:rsid w:val="007C58FF"/>
    <w:rsid w:val="007D1D9B"/>
    <w:rsid w:val="007D325C"/>
    <w:rsid w:val="007D3A91"/>
    <w:rsid w:val="007D5949"/>
    <w:rsid w:val="007D67F6"/>
    <w:rsid w:val="007D6AA8"/>
    <w:rsid w:val="007D7700"/>
    <w:rsid w:val="007E1217"/>
    <w:rsid w:val="007E33F2"/>
    <w:rsid w:val="007E37B1"/>
    <w:rsid w:val="007F187B"/>
    <w:rsid w:val="007F1C03"/>
    <w:rsid w:val="007F32AA"/>
    <w:rsid w:val="008002B3"/>
    <w:rsid w:val="00800A95"/>
    <w:rsid w:val="00800EBE"/>
    <w:rsid w:val="008015AC"/>
    <w:rsid w:val="00802FFE"/>
    <w:rsid w:val="00807742"/>
    <w:rsid w:val="00807AF8"/>
    <w:rsid w:val="00813876"/>
    <w:rsid w:val="00813EC6"/>
    <w:rsid w:val="0081435A"/>
    <w:rsid w:val="008173E2"/>
    <w:rsid w:val="008231E5"/>
    <w:rsid w:val="0082395F"/>
    <w:rsid w:val="00826AF2"/>
    <w:rsid w:val="00827885"/>
    <w:rsid w:val="00827D1A"/>
    <w:rsid w:val="00834495"/>
    <w:rsid w:val="008358C5"/>
    <w:rsid w:val="0083770F"/>
    <w:rsid w:val="008422DF"/>
    <w:rsid w:val="00844E7B"/>
    <w:rsid w:val="00845D52"/>
    <w:rsid w:val="008465F5"/>
    <w:rsid w:val="00847F72"/>
    <w:rsid w:val="00850097"/>
    <w:rsid w:val="0087016A"/>
    <w:rsid w:val="0087061C"/>
    <w:rsid w:val="008718A5"/>
    <w:rsid w:val="008725E3"/>
    <w:rsid w:val="008728BB"/>
    <w:rsid w:val="008733C6"/>
    <w:rsid w:val="00876AAD"/>
    <w:rsid w:val="00880415"/>
    <w:rsid w:val="00885878"/>
    <w:rsid w:val="00894CF2"/>
    <w:rsid w:val="00895040"/>
    <w:rsid w:val="008955D3"/>
    <w:rsid w:val="008967AD"/>
    <w:rsid w:val="00896F77"/>
    <w:rsid w:val="008A444C"/>
    <w:rsid w:val="008A46DC"/>
    <w:rsid w:val="008A5301"/>
    <w:rsid w:val="008C06D5"/>
    <w:rsid w:val="008C0DA7"/>
    <w:rsid w:val="008C18D0"/>
    <w:rsid w:val="008C3B5A"/>
    <w:rsid w:val="008C40A2"/>
    <w:rsid w:val="008C4571"/>
    <w:rsid w:val="008C727F"/>
    <w:rsid w:val="008D48DF"/>
    <w:rsid w:val="008D554D"/>
    <w:rsid w:val="008D565F"/>
    <w:rsid w:val="008D7322"/>
    <w:rsid w:val="008E0450"/>
    <w:rsid w:val="008E246D"/>
    <w:rsid w:val="008F123B"/>
    <w:rsid w:val="008F207B"/>
    <w:rsid w:val="008F4254"/>
    <w:rsid w:val="008F6863"/>
    <w:rsid w:val="008F7290"/>
    <w:rsid w:val="00900D4A"/>
    <w:rsid w:val="00901FAA"/>
    <w:rsid w:val="00905236"/>
    <w:rsid w:val="00905A19"/>
    <w:rsid w:val="00916C55"/>
    <w:rsid w:val="00920E64"/>
    <w:rsid w:val="00922531"/>
    <w:rsid w:val="009242F1"/>
    <w:rsid w:val="00924835"/>
    <w:rsid w:val="00925759"/>
    <w:rsid w:val="00927276"/>
    <w:rsid w:val="00927992"/>
    <w:rsid w:val="00934878"/>
    <w:rsid w:val="009359F0"/>
    <w:rsid w:val="009426AC"/>
    <w:rsid w:val="009428E9"/>
    <w:rsid w:val="00946674"/>
    <w:rsid w:val="00947063"/>
    <w:rsid w:val="00950E9B"/>
    <w:rsid w:val="009529D3"/>
    <w:rsid w:val="00955680"/>
    <w:rsid w:val="00955E35"/>
    <w:rsid w:val="009579A3"/>
    <w:rsid w:val="0096259A"/>
    <w:rsid w:val="009629F7"/>
    <w:rsid w:val="00963F6C"/>
    <w:rsid w:val="009640CA"/>
    <w:rsid w:val="00964D10"/>
    <w:rsid w:val="00964D72"/>
    <w:rsid w:val="009654F8"/>
    <w:rsid w:val="0096776B"/>
    <w:rsid w:val="00970507"/>
    <w:rsid w:val="0097530B"/>
    <w:rsid w:val="009768B9"/>
    <w:rsid w:val="00980452"/>
    <w:rsid w:val="009909F7"/>
    <w:rsid w:val="00991A67"/>
    <w:rsid w:val="009A2689"/>
    <w:rsid w:val="009A6D7F"/>
    <w:rsid w:val="009A7242"/>
    <w:rsid w:val="009A7F22"/>
    <w:rsid w:val="009C002F"/>
    <w:rsid w:val="009C2A6C"/>
    <w:rsid w:val="009C7351"/>
    <w:rsid w:val="009D187C"/>
    <w:rsid w:val="009D1FD7"/>
    <w:rsid w:val="009D2EAE"/>
    <w:rsid w:val="009D332D"/>
    <w:rsid w:val="009D35BB"/>
    <w:rsid w:val="009D450C"/>
    <w:rsid w:val="009D71F7"/>
    <w:rsid w:val="009E2A1F"/>
    <w:rsid w:val="009E3E43"/>
    <w:rsid w:val="009E566A"/>
    <w:rsid w:val="009F297A"/>
    <w:rsid w:val="009F335D"/>
    <w:rsid w:val="009F3BF0"/>
    <w:rsid w:val="009F471B"/>
    <w:rsid w:val="009F4B3D"/>
    <w:rsid w:val="009F59A5"/>
    <w:rsid w:val="00A03A4B"/>
    <w:rsid w:val="00A04BEC"/>
    <w:rsid w:val="00A07257"/>
    <w:rsid w:val="00A072CF"/>
    <w:rsid w:val="00A10A06"/>
    <w:rsid w:val="00A10BB9"/>
    <w:rsid w:val="00A13C2A"/>
    <w:rsid w:val="00A216FF"/>
    <w:rsid w:val="00A21C43"/>
    <w:rsid w:val="00A242AA"/>
    <w:rsid w:val="00A3033C"/>
    <w:rsid w:val="00A31AC2"/>
    <w:rsid w:val="00A331A2"/>
    <w:rsid w:val="00A35626"/>
    <w:rsid w:val="00A35F9B"/>
    <w:rsid w:val="00A40AB0"/>
    <w:rsid w:val="00A422F5"/>
    <w:rsid w:val="00A431F4"/>
    <w:rsid w:val="00A45E0A"/>
    <w:rsid w:val="00A474B8"/>
    <w:rsid w:val="00A53D11"/>
    <w:rsid w:val="00A60252"/>
    <w:rsid w:val="00A61290"/>
    <w:rsid w:val="00A61356"/>
    <w:rsid w:val="00A63D45"/>
    <w:rsid w:val="00A64545"/>
    <w:rsid w:val="00A6730A"/>
    <w:rsid w:val="00A674CA"/>
    <w:rsid w:val="00A76F52"/>
    <w:rsid w:val="00A83544"/>
    <w:rsid w:val="00A87357"/>
    <w:rsid w:val="00A955B1"/>
    <w:rsid w:val="00A973EC"/>
    <w:rsid w:val="00A97B81"/>
    <w:rsid w:val="00AA09BE"/>
    <w:rsid w:val="00AA0EA3"/>
    <w:rsid w:val="00AA3C25"/>
    <w:rsid w:val="00AB4D32"/>
    <w:rsid w:val="00AB5841"/>
    <w:rsid w:val="00AB6E03"/>
    <w:rsid w:val="00AB7B31"/>
    <w:rsid w:val="00AC031D"/>
    <w:rsid w:val="00AC24AE"/>
    <w:rsid w:val="00AC7463"/>
    <w:rsid w:val="00AD1642"/>
    <w:rsid w:val="00AE2691"/>
    <w:rsid w:val="00AE3523"/>
    <w:rsid w:val="00AE3EE2"/>
    <w:rsid w:val="00AE4617"/>
    <w:rsid w:val="00AE4F93"/>
    <w:rsid w:val="00AE66C0"/>
    <w:rsid w:val="00AF0570"/>
    <w:rsid w:val="00AF1890"/>
    <w:rsid w:val="00AF1C63"/>
    <w:rsid w:val="00AF260C"/>
    <w:rsid w:val="00AF47DD"/>
    <w:rsid w:val="00AF5A20"/>
    <w:rsid w:val="00B008DD"/>
    <w:rsid w:val="00B01691"/>
    <w:rsid w:val="00B02D4F"/>
    <w:rsid w:val="00B0308E"/>
    <w:rsid w:val="00B06926"/>
    <w:rsid w:val="00B101D3"/>
    <w:rsid w:val="00B105AC"/>
    <w:rsid w:val="00B12EDF"/>
    <w:rsid w:val="00B20611"/>
    <w:rsid w:val="00B2131A"/>
    <w:rsid w:val="00B2173C"/>
    <w:rsid w:val="00B24976"/>
    <w:rsid w:val="00B24C45"/>
    <w:rsid w:val="00B25008"/>
    <w:rsid w:val="00B259C1"/>
    <w:rsid w:val="00B25A60"/>
    <w:rsid w:val="00B3366D"/>
    <w:rsid w:val="00B37FCA"/>
    <w:rsid w:val="00B427C2"/>
    <w:rsid w:val="00B43BF5"/>
    <w:rsid w:val="00B43FD9"/>
    <w:rsid w:val="00B44CD9"/>
    <w:rsid w:val="00B4556B"/>
    <w:rsid w:val="00B46BAC"/>
    <w:rsid w:val="00B5031F"/>
    <w:rsid w:val="00B51511"/>
    <w:rsid w:val="00B55475"/>
    <w:rsid w:val="00B557AA"/>
    <w:rsid w:val="00B55CCB"/>
    <w:rsid w:val="00B57FA1"/>
    <w:rsid w:val="00B6117B"/>
    <w:rsid w:val="00B6402B"/>
    <w:rsid w:val="00B644EC"/>
    <w:rsid w:val="00B64524"/>
    <w:rsid w:val="00B65470"/>
    <w:rsid w:val="00B67F29"/>
    <w:rsid w:val="00B75499"/>
    <w:rsid w:val="00B76220"/>
    <w:rsid w:val="00B76B86"/>
    <w:rsid w:val="00B77661"/>
    <w:rsid w:val="00B801E5"/>
    <w:rsid w:val="00B85146"/>
    <w:rsid w:val="00B87142"/>
    <w:rsid w:val="00B91D61"/>
    <w:rsid w:val="00B92B4B"/>
    <w:rsid w:val="00B92EF8"/>
    <w:rsid w:val="00BA0681"/>
    <w:rsid w:val="00BA27DF"/>
    <w:rsid w:val="00BA4ABB"/>
    <w:rsid w:val="00BA4C9A"/>
    <w:rsid w:val="00BA725C"/>
    <w:rsid w:val="00BA78AF"/>
    <w:rsid w:val="00BB1898"/>
    <w:rsid w:val="00BB2471"/>
    <w:rsid w:val="00BB3827"/>
    <w:rsid w:val="00BB483D"/>
    <w:rsid w:val="00BC1A54"/>
    <w:rsid w:val="00BC45D1"/>
    <w:rsid w:val="00BC6EB6"/>
    <w:rsid w:val="00BC7504"/>
    <w:rsid w:val="00BC7DED"/>
    <w:rsid w:val="00BD5CB3"/>
    <w:rsid w:val="00BE2B68"/>
    <w:rsid w:val="00BE3E75"/>
    <w:rsid w:val="00BE489F"/>
    <w:rsid w:val="00BF2990"/>
    <w:rsid w:val="00BF2F5C"/>
    <w:rsid w:val="00BF32B3"/>
    <w:rsid w:val="00BF4953"/>
    <w:rsid w:val="00C002E2"/>
    <w:rsid w:val="00C02550"/>
    <w:rsid w:val="00C029AD"/>
    <w:rsid w:val="00C063BF"/>
    <w:rsid w:val="00C07918"/>
    <w:rsid w:val="00C07F52"/>
    <w:rsid w:val="00C104C5"/>
    <w:rsid w:val="00C14925"/>
    <w:rsid w:val="00C213C8"/>
    <w:rsid w:val="00C24157"/>
    <w:rsid w:val="00C30448"/>
    <w:rsid w:val="00C309A8"/>
    <w:rsid w:val="00C32594"/>
    <w:rsid w:val="00C34959"/>
    <w:rsid w:val="00C41532"/>
    <w:rsid w:val="00C42F08"/>
    <w:rsid w:val="00C4531A"/>
    <w:rsid w:val="00C46778"/>
    <w:rsid w:val="00C47A39"/>
    <w:rsid w:val="00C47DA4"/>
    <w:rsid w:val="00C51069"/>
    <w:rsid w:val="00C52C3C"/>
    <w:rsid w:val="00C53BFE"/>
    <w:rsid w:val="00C56974"/>
    <w:rsid w:val="00C57BCF"/>
    <w:rsid w:val="00C605AB"/>
    <w:rsid w:val="00C63B37"/>
    <w:rsid w:val="00C6402C"/>
    <w:rsid w:val="00C75128"/>
    <w:rsid w:val="00C7569C"/>
    <w:rsid w:val="00C762A4"/>
    <w:rsid w:val="00C8073C"/>
    <w:rsid w:val="00C82C92"/>
    <w:rsid w:val="00C847D8"/>
    <w:rsid w:val="00C85CCF"/>
    <w:rsid w:val="00C867F5"/>
    <w:rsid w:val="00C8765E"/>
    <w:rsid w:val="00C90380"/>
    <w:rsid w:val="00C906CF"/>
    <w:rsid w:val="00C93861"/>
    <w:rsid w:val="00CA2CAE"/>
    <w:rsid w:val="00CA4740"/>
    <w:rsid w:val="00CA4E46"/>
    <w:rsid w:val="00CA5FD7"/>
    <w:rsid w:val="00CA6BFE"/>
    <w:rsid w:val="00CB2679"/>
    <w:rsid w:val="00CB6CD4"/>
    <w:rsid w:val="00CC10ED"/>
    <w:rsid w:val="00CC1197"/>
    <w:rsid w:val="00CC28B0"/>
    <w:rsid w:val="00CC7037"/>
    <w:rsid w:val="00CD6109"/>
    <w:rsid w:val="00CD6217"/>
    <w:rsid w:val="00CD6D9E"/>
    <w:rsid w:val="00CD712F"/>
    <w:rsid w:val="00CD765C"/>
    <w:rsid w:val="00CE4113"/>
    <w:rsid w:val="00CE5E92"/>
    <w:rsid w:val="00D01BC9"/>
    <w:rsid w:val="00D10A61"/>
    <w:rsid w:val="00D10EBC"/>
    <w:rsid w:val="00D11334"/>
    <w:rsid w:val="00D12A45"/>
    <w:rsid w:val="00D154C5"/>
    <w:rsid w:val="00D15A7C"/>
    <w:rsid w:val="00D17B03"/>
    <w:rsid w:val="00D17D33"/>
    <w:rsid w:val="00D222F9"/>
    <w:rsid w:val="00D23402"/>
    <w:rsid w:val="00D23907"/>
    <w:rsid w:val="00D23C26"/>
    <w:rsid w:val="00D36548"/>
    <w:rsid w:val="00D36AAE"/>
    <w:rsid w:val="00D37900"/>
    <w:rsid w:val="00D40597"/>
    <w:rsid w:val="00D43BB5"/>
    <w:rsid w:val="00D45A8C"/>
    <w:rsid w:val="00D45AF6"/>
    <w:rsid w:val="00D475C7"/>
    <w:rsid w:val="00D506BD"/>
    <w:rsid w:val="00D560FE"/>
    <w:rsid w:val="00D57530"/>
    <w:rsid w:val="00D6195C"/>
    <w:rsid w:val="00D6508F"/>
    <w:rsid w:val="00D65CE0"/>
    <w:rsid w:val="00D65CF2"/>
    <w:rsid w:val="00D669FB"/>
    <w:rsid w:val="00D66BAC"/>
    <w:rsid w:val="00D739C2"/>
    <w:rsid w:val="00D73EF7"/>
    <w:rsid w:val="00D742E2"/>
    <w:rsid w:val="00D77A9F"/>
    <w:rsid w:val="00D80E81"/>
    <w:rsid w:val="00D810F0"/>
    <w:rsid w:val="00D90590"/>
    <w:rsid w:val="00D90F55"/>
    <w:rsid w:val="00D94D51"/>
    <w:rsid w:val="00D95DE9"/>
    <w:rsid w:val="00D97CDA"/>
    <w:rsid w:val="00DA2F68"/>
    <w:rsid w:val="00DA2F89"/>
    <w:rsid w:val="00DA408A"/>
    <w:rsid w:val="00DA5B30"/>
    <w:rsid w:val="00DA6E59"/>
    <w:rsid w:val="00DB1635"/>
    <w:rsid w:val="00DB4B88"/>
    <w:rsid w:val="00DB6E66"/>
    <w:rsid w:val="00DC0965"/>
    <w:rsid w:val="00DC0C5B"/>
    <w:rsid w:val="00DC47C5"/>
    <w:rsid w:val="00DD1DDF"/>
    <w:rsid w:val="00DD4A57"/>
    <w:rsid w:val="00DD7E9A"/>
    <w:rsid w:val="00DE0C68"/>
    <w:rsid w:val="00DE18B6"/>
    <w:rsid w:val="00DE1F57"/>
    <w:rsid w:val="00DE2A1D"/>
    <w:rsid w:val="00DE2B56"/>
    <w:rsid w:val="00DE6FFD"/>
    <w:rsid w:val="00DF4248"/>
    <w:rsid w:val="00DF4B2F"/>
    <w:rsid w:val="00DF6F7E"/>
    <w:rsid w:val="00E0527B"/>
    <w:rsid w:val="00E0597A"/>
    <w:rsid w:val="00E10605"/>
    <w:rsid w:val="00E11ECA"/>
    <w:rsid w:val="00E12FCB"/>
    <w:rsid w:val="00E22120"/>
    <w:rsid w:val="00E25526"/>
    <w:rsid w:val="00E268B0"/>
    <w:rsid w:val="00E271B8"/>
    <w:rsid w:val="00E3187A"/>
    <w:rsid w:val="00E42CD5"/>
    <w:rsid w:val="00E42F1D"/>
    <w:rsid w:val="00E44FC0"/>
    <w:rsid w:val="00E47FBB"/>
    <w:rsid w:val="00E5284E"/>
    <w:rsid w:val="00E572B7"/>
    <w:rsid w:val="00E57BEE"/>
    <w:rsid w:val="00E600C7"/>
    <w:rsid w:val="00E64D21"/>
    <w:rsid w:val="00E70B98"/>
    <w:rsid w:val="00E719CB"/>
    <w:rsid w:val="00E73126"/>
    <w:rsid w:val="00E74A9A"/>
    <w:rsid w:val="00E75EEF"/>
    <w:rsid w:val="00E77EFF"/>
    <w:rsid w:val="00E816BA"/>
    <w:rsid w:val="00E82510"/>
    <w:rsid w:val="00E84A86"/>
    <w:rsid w:val="00E8565D"/>
    <w:rsid w:val="00E92C40"/>
    <w:rsid w:val="00E93564"/>
    <w:rsid w:val="00E93B31"/>
    <w:rsid w:val="00E93EFA"/>
    <w:rsid w:val="00E94E0F"/>
    <w:rsid w:val="00E96271"/>
    <w:rsid w:val="00E965AC"/>
    <w:rsid w:val="00EA2948"/>
    <w:rsid w:val="00EA408A"/>
    <w:rsid w:val="00EA7266"/>
    <w:rsid w:val="00EB09C2"/>
    <w:rsid w:val="00EB120B"/>
    <w:rsid w:val="00EB294B"/>
    <w:rsid w:val="00EB29BE"/>
    <w:rsid w:val="00EB50B7"/>
    <w:rsid w:val="00EC0355"/>
    <w:rsid w:val="00EC0BD1"/>
    <w:rsid w:val="00EC2E41"/>
    <w:rsid w:val="00EC3381"/>
    <w:rsid w:val="00ED1A4F"/>
    <w:rsid w:val="00ED205C"/>
    <w:rsid w:val="00EE2D3A"/>
    <w:rsid w:val="00EF3E36"/>
    <w:rsid w:val="00EF5762"/>
    <w:rsid w:val="00EF676C"/>
    <w:rsid w:val="00F0186B"/>
    <w:rsid w:val="00F035CA"/>
    <w:rsid w:val="00F077A5"/>
    <w:rsid w:val="00F10E5F"/>
    <w:rsid w:val="00F1232D"/>
    <w:rsid w:val="00F13E15"/>
    <w:rsid w:val="00F15CE0"/>
    <w:rsid w:val="00F163ED"/>
    <w:rsid w:val="00F239E5"/>
    <w:rsid w:val="00F276BA"/>
    <w:rsid w:val="00F27ACF"/>
    <w:rsid w:val="00F304CE"/>
    <w:rsid w:val="00F30865"/>
    <w:rsid w:val="00F368CD"/>
    <w:rsid w:val="00F40C28"/>
    <w:rsid w:val="00F414E6"/>
    <w:rsid w:val="00F418B1"/>
    <w:rsid w:val="00F435B8"/>
    <w:rsid w:val="00F45E93"/>
    <w:rsid w:val="00F46233"/>
    <w:rsid w:val="00F513A5"/>
    <w:rsid w:val="00F54C83"/>
    <w:rsid w:val="00F6025C"/>
    <w:rsid w:val="00F72CB9"/>
    <w:rsid w:val="00F73AF9"/>
    <w:rsid w:val="00F75DF0"/>
    <w:rsid w:val="00F81035"/>
    <w:rsid w:val="00F82C8F"/>
    <w:rsid w:val="00F833E9"/>
    <w:rsid w:val="00F836AB"/>
    <w:rsid w:val="00F83AE7"/>
    <w:rsid w:val="00F840E7"/>
    <w:rsid w:val="00FA1461"/>
    <w:rsid w:val="00FA4286"/>
    <w:rsid w:val="00FA62CB"/>
    <w:rsid w:val="00FB0469"/>
    <w:rsid w:val="00FB315A"/>
    <w:rsid w:val="00FB3E2D"/>
    <w:rsid w:val="00FB52C4"/>
    <w:rsid w:val="00FB67FE"/>
    <w:rsid w:val="00FC4181"/>
    <w:rsid w:val="00FC64B2"/>
    <w:rsid w:val="00FD02EF"/>
    <w:rsid w:val="00FD062A"/>
    <w:rsid w:val="00FD28D6"/>
    <w:rsid w:val="00FD3845"/>
    <w:rsid w:val="00FD42B7"/>
    <w:rsid w:val="00FD6856"/>
    <w:rsid w:val="00FF0C3A"/>
    <w:rsid w:val="00FF2154"/>
    <w:rsid w:val="00FF2A3F"/>
    <w:rsid w:val="00FF67F1"/>
    <w:rsid w:val="01460EA1"/>
    <w:rsid w:val="0181412E"/>
    <w:rsid w:val="021817E2"/>
    <w:rsid w:val="02BEF29F"/>
    <w:rsid w:val="0300B76C"/>
    <w:rsid w:val="030C7F43"/>
    <w:rsid w:val="034373F8"/>
    <w:rsid w:val="03B51733"/>
    <w:rsid w:val="03E6D492"/>
    <w:rsid w:val="0449C631"/>
    <w:rsid w:val="04527EC4"/>
    <w:rsid w:val="046162D5"/>
    <w:rsid w:val="04B758F1"/>
    <w:rsid w:val="04C31F65"/>
    <w:rsid w:val="051DF784"/>
    <w:rsid w:val="053D5C2F"/>
    <w:rsid w:val="056B23FA"/>
    <w:rsid w:val="05887A3C"/>
    <w:rsid w:val="05EB93B8"/>
    <w:rsid w:val="065FF67D"/>
    <w:rsid w:val="06661466"/>
    <w:rsid w:val="06ABAC02"/>
    <w:rsid w:val="06DD19EA"/>
    <w:rsid w:val="06F29B2F"/>
    <w:rsid w:val="06F38123"/>
    <w:rsid w:val="0771C62E"/>
    <w:rsid w:val="079FE251"/>
    <w:rsid w:val="07F90FEA"/>
    <w:rsid w:val="08058564"/>
    <w:rsid w:val="08BE1310"/>
    <w:rsid w:val="09042B9D"/>
    <w:rsid w:val="0911CE43"/>
    <w:rsid w:val="09815B61"/>
    <w:rsid w:val="09AAC8F1"/>
    <w:rsid w:val="09AEAED5"/>
    <w:rsid w:val="0A3C7128"/>
    <w:rsid w:val="0B97D5E2"/>
    <w:rsid w:val="0BCC4F1B"/>
    <w:rsid w:val="0C402D71"/>
    <w:rsid w:val="0C962172"/>
    <w:rsid w:val="0CE0DA39"/>
    <w:rsid w:val="0DDFE35A"/>
    <w:rsid w:val="0DE6D8DE"/>
    <w:rsid w:val="0E67869F"/>
    <w:rsid w:val="10090174"/>
    <w:rsid w:val="10B41BC8"/>
    <w:rsid w:val="1126540C"/>
    <w:rsid w:val="113765F7"/>
    <w:rsid w:val="117401E0"/>
    <w:rsid w:val="11BF103D"/>
    <w:rsid w:val="11C0C497"/>
    <w:rsid w:val="11DDAD59"/>
    <w:rsid w:val="129154E5"/>
    <w:rsid w:val="12CB26AC"/>
    <w:rsid w:val="13277459"/>
    <w:rsid w:val="142334EA"/>
    <w:rsid w:val="148E97BA"/>
    <w:rsid w:val="14DF04AB"/>
    <w:rsid w:val="14E6D58B"/>
    <w:rsid w:val="160C3A9A"/>
    <w:rsid w:val="16844D50"/>
    <w:rsid w:val="16A51102"/>
    <w:rsid w:val="170F1A4B"/>
    <w:rsid w:val="177D52D0"/>
    <w:rsid w:val="1866B78B"/>
    <w:rsid w:val="19288F66"/>
    <w:rsid w:val="19984974"/>
    <w:rsid w:val="19EADFB5"/>
    <w:rsid w:val="1A5DA3EF"/>
    <w:rsid w:val="1A623359"/>
    <w:rsid w:val="1A81A4FA"/>
    <w:rsid w:val="1ADB3D16"/>
    <w:rsid w:val="1BBCC913"/>
    <w:rsid w:val="1BF1D3FC"/>
    <w:rsid w:val="1C0950BF"/>
    <w:rsid w:val="1C91FD9F"/>
    <w:rsid w:val="1D8F5064"/>
    <w:rsid w:val="1DB5CDB4"/>
    <w:rsid w:val="1DBD6D26"/>
    <w:rsid w:val="1DCA5499"/>
    <w:rsid w:val="1E1DAA2F"/>
    <w:rsid w:val="1F11E9B3"/>
    <w:rsid w:val="1FAAA534"/>
    <w:rsid w:val="1FBAE48B"/>
    <w:rsid w:val="1FDAD51B"/>
    <w:rsid w:val="20109504"/>
    <w:rsid w:val="202163BE"/>
    <w:rsid w:val="20936C9B"/>
    <w:rsid w:val="20CD9D41"/>
    <w:rsid w:val="212C3512"/>
    <w:rsid w:val="21524228"/>
    <w:rsid w:val="2163391B"/>
    <w:rsid w:val="21B7BAA4"/>
    <w:rsid w:val="21CF5387"/>
    <w:rsid w:val="231C5B02"/>
    <w:rsid w:val="24064205"/>
    <w:rsid w:val="24263BCA"/>
    <w:rsid w:val="2432D882"/>
    <w:rsid w:val="2436E802"/>
    <w:rsid w:val="246500A7"/>
    <w:rsid w:val="24D39D77"/>
    <w:rsid w:val="24FEE795"/>
    <w:rsid w:val="250B61F5"/>
    <w:rsid w:val="25277834"/>
    <w:rsid w:val="25820E1D"/>
    <w:rsid w:val="25BC0411"/>
    <w:rsid w:val="25F5B37B"/>
    <w:rsid w:val="268B1C73"/>
    <w:rsid w:val="2695D45E"/>
    <w:rsid w:val="26F94EC0"/>
    <w:rsid w:val="2787A74D"/>
    <w:rsid w:val="27D2577E"/>
    <w:rsid w:val="280102DF"/>
    <w:rsid w:val="2835DACD"/>
    <w:rsid w:val="28A1097A"/>
    <w:rsid w:val="28F8AFD3"/>
    <w:rsid w:val="28FBAFC3"/>
    <w:rsid w:val="29830258"/>
    <w:rsid w:val="2A9E8F94"/>
    <w:rsid w:val="2B1F6EED"/>
    <w:rsid w:val="2BA0077E"/>
    <w:rsid w:val="2C131FD2"/>
    <w:rsid w:val="2C59EE3C"/>
    <w:rsid w:val="2CA9F523"/>
    <w:rsid w:val="2CB33BF9"/>
    <w:rsid w:val="2CD1FCD5"/>
    <w:rsid w:val="2CF5EBD2"/>
    <w:rsid w:val="2D5C59F2"/>
    <w:rsid w:val="2D64F83D"/>
    <w:rsid w:val="2D8E7521"/>
    <w:rsid w:val="2DB4E998"/>
    <w:rsid w:val="2DEE8174"/>
    <w:rsid w:val="2E40E9FC"/>
    <w:rsid w:val="2E74E4E0"/>
    <w:rsid w:val="2EB86B59"/>
    <w:rsid w:val="2EF38C34"/>
    <w:rsid w:val="2F29B0C4"/>
    <w:rsid w:val="2FDD749A"/>
    <w:rsid w:val="303A2FC7"/>
    <w:rsid w:val="3081A09D"/>
    <w:rsid w:val="30C9E17F"/>
    <w:rsid w:val="316C0EC9"/>
    <w:rsid w:val="32330451"/>
    <w:rsid w:val="327870FA"/>
    <w:rsid w:val="3303B0E9"/>
    <w:rsid w:val="332D07AF"/>
    <w:rsid w:val="338325A8"/>
    <w:rsid w:val="34DEE7F4"/>
    <w:rsid w:val="351C9D41"/>
    <w:rsid w:val="3528F456"/>
    <w:rsid w:val="35B42E8E"/>
    <w:rsid w:val="3632B51F"/>
    <w:rsid w:val="365982AA"/>
    <w:rsid w:val="36910F1A"/>
    <w:rsid w:val="36A5CFA7"/>
    <w:rsid w:val="36A96614"/>
    <w:rsid w:val="36C6AFFF"/>
    <w:rsid w:val="37102286"/>
    <w:rsid w:val="3768B970"/>
    <w:rsid w:val="379C93ED"/>
    <w:rsid w:val="38387F75"/>
    <w:rsid w:val="38D32AFA"/>
    <w:rsid w:val="38E70834"/>
    <w:rsid w:val="39E3F557"/>
    <w:rsid w:val="39F829A3"/>
    <w:rsid w:val="3AE44096"/>
    <w:rsid w:val="3B0E8982"/>
    <w:rsid w:val="3B70C342"/>
    <w:rsid w:val="3B73E558"/>
    <w:rsid w:val="3B74061B"/>
    <w:rsid w:val="3BE58DAB"/>
    <w:rsid w:val="3C35C60C"/>
    <w:rsid w:val="3C67063B"/>
    <w:rsid w:val="3CAA742B"/>
    <w:rsid w:val="3D045328"/>
    <w:rsid w:val="3FBDE5CD"/>
    <w:rsid w:val="3FC80D17"/>
    <w:rsid w:val="3FDE6C72"/>
    <w:rsid w:val="401183C0"/>
    <w:rsid w:val="401DAC7D"/>
    <w:rsid w:val="407FC51E"/>
    <w:rsid w:val="40B1D2B8"/>
    <w:rsid w:val="41056518"/>
    <w:rsid w:val="417C0DD3"/>
    <w:rsid w:val="41CD682E"/>
    <w:rsid w:val="41D33BB8"/>
    <w:rsid w:val="420D66EF"/>
    <w:rsid w:val="43A6C85D"/>
    <w:rsid w:val="43F12F92"/>
    <w:rsid w:val="444A44A2"/>
    <w:rsid w:val="446A5FC9"/>
    <w:rsid w:val="45E66897"/>
    <w:rsid w:val="4613B078"/>
    <w:rsid w:val="4726F000"/>
    <w:rsid w:val="4737945A"/>
    <w:rsid w:val="47D59307"/>
    <w:rsid w:val="481D19AC"/>
    <w:rsid w:val="483CBD23"/>
    <w:rsid w:val="48714543"/>
    <w:rsid w:val="49243533"/>
    <w:rsid w:val="4952E2F2"/>
    <w:rsid w:val="49552A08"/>
    <w:rsid w:val="4A16A159"/>
    <w:rsid w:val="4ADAFDF6"/>
    <w:rsid w:val="4AFEC611"/>
    <w:rsid w:val="4B0CFE70"/>
    <w:rsid w:val="4B117102"/>
    <w:rsid w:val="4B426474"/>
    <w:rsid w:val="4BDE9F17"/>
    <w:rsid w:val="4C7CC6C1"/>
    <w:rsid w:val="4C869B72"/>
    <w:rsid w:val="4CF01160"/>
    <w:rsid w:val="4CFA1AA1"/>
    <w:rsid w:val="4D719742"/>
    <w:rsid w:val="4DD65E9D"/>
    <w:rsid w:val="4DFA3A29"/>
    <w:rsid w:val="4E3EB99A"/>
    <w:rsid w:val="4E54F43F"/>
    <w:rsid w:val="4E61136B"/>
    <w:rsid w:val="4E719F3C"/>
    <w:rsid w:val="4E921F0A"/>
    <w:rsid w:val="4EB7D88C"/>
    <w:rsid w:val="4ECDC7AD"/>
    <w:rsid w:val="4EF18018"/>
    <w:rsid w:val="4F308AF4"/>
    <w:rsid w:val="4F6D1E47"/>
    <w:rsid w:val="4F9331D8"/>
    <w:rsid w:val="4FD89445"/>
    <w:rsid w:val="4FE56F05"/>
    <w:rsid w:val="4FFF626F"/>
    <w:rsid w:val="50DB447E"/>
    <w:rsid w:val="51027FE5"/>
    <w:rsid w:val="520ECC1D"/>
    <w:rsid w:val="524E8D9F"/>
    <w:rsid w:val="527220CE"/>
    <w:rsid w:val="52D18ED2"/>
    <w:rsid w:val="52FA2781"/>
    <w:rsid w:val="5399B2AB"/>
    <w:rsid w:val="53CBCE36"/>
    <w:rsid w:val="5408A56D"/>
    <w:rsid w:val="545D8105"/>
    <w:rsid w:val="548CDA09"/>
    <w:rsid w:val="54A064CF"/>
    <w:rsid w:val="54A9B738"/>
    <w:rsid w:val="5719D631"/>
    <w:rsid w:val="57E2AA0B"/>
    <w:rsid w:val="5827914A"/>
    <w:rsid w:val="58606236"/>
    <w:rsid w:val="588E9FBB"/>
    <w:rsid w:val="58BBD689"/>
    <w:rsid w:val="593C3495"/>
    <w:rsid w:val="59FBDCA5"/>
    <w:rsid w:val="5A23C136"/>
    <w:rsid w:val="5A664FAD"/>
    <w:rsid w:val="5B06CEBC"/>
    <w:rsid w:val="5B313031"/>
    <w:rsid w:val="5B33AB7B"/>
    <w:rsid w:val="5C8240B1"/>
    <w:rsid w:val="5C9DB643"/>
    <w:rsid w:val="5D06E06F"/>
    <w:rsid w:val="5D0C16A5"/>
    <w:rsid w:val="5D794937"/>
    <w:rsid w:val="5DA6A0C8"/>
    <w:rsid w:val="5DEF9A41"/>
    <w:rsid w:val="5E10CFEC"/>
    <w:rsid w:val="5E2AA90E"/>
    <w:rsid w:val="5E7BC1E3"/>
    <w:rsid w:val="5E86FDD5"/>
    <w:rsid w:val="5F59790F"/>
    <w:rsid w:val="6056F570"/>
    <w:rsid w:val="610F1CB6"/>
    <w:rsid w:val="615BA8DB"/>
    <w:rsid w:val="638657D2"/>
    <w:rsid w:val="63F2658B"/>
    <w:rsid w:val="641E49A9"/>
    <w:rsid w:val="6470A53B"/>
    <w:rsid w:val="64CF17BF"/>
    <w:rsid w:val="65276F7C"/>
    <w:rsid w:val="6533A6EE"/>
    <w:rsid w:val="656F988D"/>
    <w:rsid w:val="6590BCC9"/>
    <w:rsid w:val="65F9B007"/>
    <w:rsid w:val="664A167D"/>
    <w:rsid w:val="66A8C1AE"/>
    <w:rsid w:val="66BADC9D"/>
    <w:rsid w:val="66D35F91"/>
    <w:rsid w:val="66EB5F79"/>
    <w:rsid w:val="672ECC06"/>
    <w:rsid w:val="6740AB78"/>
    <w:rsid w:val="674E6287"/>
    <w:rsid w:val="67C9D19A"/>
    <w:rsid w:val="68484C98"/>
    <w:rsid w:val="694A4CD0"/>
    <w:rsid w:val="695246AD"/>
    <w:rsid w:val="69D4E756"/>
    <w:rsid w:val="6A09FDB9"/>
    <w:rsid w:val="6A609B9C"/>
    <w:rsid w:val="6A9F3A5B"/>
    <w:rsid w:val="6AD2E2A6"/>
    <w:rsid w:val="6B29457E"/>
    <w:rsid w:val="6B515729"/>
    <w:rsid w:val="6B59EADC"/>
    <w:rsid w:val="6B8A0C0E"/>
    <w:rsid w:val="6C0D575D"/>
    <w:rsid w:val="6C7A311E"/>
    <w:rsid w:val="6C96B6F8"/>
    <w:rsid w:val="6CC2BC1C"/>
    <w:rsid w:val="6CD0DDB6"/>
    <w:rsid w:val="6D356507"/>
    <w:rsid w:val="6D9DDB58"/>
    <w:rsid w:val="6DB5AA2E"/>
    <w:rsid w:val="6ED67C12"/>
    <w:rsid w:val="6F265DBD"/>
    <w:rsid w:val="6F2EFE66"/>
    <w:rsid w:val="6F303E69"/>
    <w:rsid w:val="6F3C2961"/>
    <w:rsid w:val="6F78FA79"/>
    <w:rsid w:val="6F8707A7"/>
    <w:rsid w:val="6FB5128D"/>
    <w:rsid w:val="6FDBD649"/>
    <w:rsid w:val="700244DF"/>
    <w:rsid w:val="7048E1E0"/>
    <w:rsid w:val="70BB690D"/>
    <w:rsid w:val="713B9865"/>
    <w:rsid w:val="71ED3644"/>
    <w:rsid w:val="72314676"/>
    <w:rsid w:val="724D7BE3"/>
    <w:rsid w:val="72BCDFA3"/>
    <w:rsid w:val="72E7C841"/>
    <w:rsid w:val="7326BDED"/>
    <w:rsid w:val="7362B34D"/>
    <w:rsid w:val="743AB52A"/>
    <w:rsid w:val="74503BB1"/>
    <w:rsid w:val="745BC460"/>
    <w:rsid w:val="748167B7"/>
    <w:rsid w:val="74D2FFD7"/>
    <w:rsid w:val="74E422C4"/>
    <w:rsid w:val="75262D90"/>
    <w:rsid w:val="75D6E480"/>
    <w:rsid w:val="760E978F"/>
    <w:rsid w:val="765368FF"/>
    <w:rsid w:val="76AF9E98"/>
    <w:rsid w:val="76FE7081"/>
    <w:rsid w:val="772AE7FA"/>
    <w:rsid w:val="773C6298"/>
    <w:rsid w:val="773E6669"/>
    <w:rsid w:val="77916BE9"/>
    <w:rsid w:val="779487E0"/>
    <w:rsid w:val="78D5E8E6"/>
    <w:rsid w:val="78D6962D"/>
    <w:rsid w:val="790E6221"/>
    <w:rsid w:val="7976849B"/>
    <w:rsid w:val="7983BFE5"/>
    <w:rsid w:val="799F4D61"/>
    <w:rsid w:val="79D1BDE3"/>
    <w:rsid w:val="79DCF35A"/>
    <w:rsid w:val="7A0FF698"/>
    <w:rsid w:val="7A83A5DE"/>
    <w:rsid w:val="7B50CFD6"/>
    <w:rsid w:val="7B81C0D1"/>
    <w:rsid w:val="7B9FEB55"/>
    <w:rsid w:val="7BC0AAEA"/>
    <w:rsid w:val="7BF46246"/>
    <w:rsid w:val="7C4AB8EC"/>
    <w:rsid w:val="7C749A77"/>
    <w:rsid w:val="7D71D255"/>
    <w:rsid w:val="7E0032F7"/>
    <w:rsid w:val="7E04D5D2"/>
    <w:rsid w:val="7E1A3ACD"/>
    <w:rsid w:val="7E5E0270"/>
    <w:rsid w:val="7F190EBF"/>
    <w:rsid w:val="7F584C6C"/>
    <w:rsid w:val="7FA62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7314A"/>
  <w15:chartTrackingRefBased/>
  <w15:docId w15:val="{65889170-1DD4-420D-BF5C-5E696C82F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2A4"/>
    <w:rPr>
      <w:rFonts w:ascii="Arial" w:hAnsi="Arial"/>
      <w:sz w:val="24"/>
    </w:rPr>
  </w:style>
  <w:style w:type="paragraph" w:styleId="Heading1">
    <w:name w:val="heading 1"/>
    <w:basedOn w:val="Normal"/>
    <w:next w:val="Normal"/>
    <w:link w:val="Heading1Char"/>
    <w:uiPriority w:val="9"/>
    <w:qFormat/>
    <w:rsid w:val="00C762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1D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5A7C"/>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8D48D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62A4"/>
    <w:pPr>
      <w:tabs>
        <w:tab w:val="center" w:pos="4513"/>
        <w:tab w:val="right" w:pos="9026"/>
      </w:tabs>
      <w:spacing w:after="0" w:line="240" w:lineRule="auto"/>
    </w:pPr>
    <w:rPr>
      <w:rFonts w:asciiTheme="minorHAnsi" w:hAnsiTheme="minorHAnsi"/>
      <w:sz w:val="22"/>
    </w:rPr>
  </w:style>
  <w:style w:type="character" w:customStyle="1" w:styleId="HeaderChar">
    <w:name w:val="Header Char"/>
    <w:basedOn w:val="DefaultParagraphFont"/>
    <w:link w:val="Header"/>
    <w:uiPriority w:val="99"/>
    <w:rsid w:val="00C762A4"/>
  </w:style>
  <w:style w:type="paragraph" w:styleId="Footer">
    <w:name w:val="footer"/>
    <w:basedOn w:val="Normal"/>
    <w:link w:val="FooterChar"/>
    <w:uiPriority w:val="99"/>
    <w:unhideWhenUsed/>
    <w:rsid w:val="00C762A4"/>
    <w:pPr>
      <w:tabs>
        <w:tab w:val="center" w:pos="4513"/>
        <w:tab w:val="right" w:pos="9026"/>
      </w:tabs>
      <w:spacing w:after="0" w:line="240" w:lineRule="auto"/>
    </w:pPr>
    <w:rPr>
      <w:rFonts w:asciiTheme="minorHAnsi" w:hAnsiTheme="minorHAnsi"/>
      <w:sz w:val="22"/>
    </w:rPr>
  </w:style>
  <w:style w:type="character" w:customStyle="1" w:styleId="FooterChar">
    <w:name w:val="Footer Char"/>
    <w:basedOn w:val="DefaultParagraphFont"/>
    <w:link w:val="Footer"/>
    <w:uiPriority w:val="99"/>
    <w:rsid w:val="00C762A4"/>
  </w:style>
  <w:style w:type="character" w:customStyle="1" w:styleId="Heading1Char">
    <w:name w:val="Heading 1 Char"/>
    <w:basedOn w:val="DefaultParagraphFont"/>
    <w:link w:val="Heading1"/>
    <w:uiPriority w:val="9"/>
    <w:rsid w:val="00C762A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62A4"/>
    <w:pPr>
      <w:outlineLvl w:val="9"/>
    </w:pPr>
    <w:rPr>
      <w:lang w:val="en-US"/>
    </w:rPr>
  </w:style>
  <w:style w:type="paragraph" w:styleId="TOC1">
    <w:name w:val="toc 1"/>
    <w:basedOn w:val="Normal"/>
    <w:next w:val="Normal"/>
    <w:autoRedefine/>
    <w:uiPriority w:val="39"/>
    <w:unhideWhenUsed/>
    <w:rsid w:val="00C762A4"/>
    <w:pPr>
      <w:spacing w:after="100"/>
    </w:pPr>
  </w:style>
  <w:style w:type="character" w:styleId="Hyperlink">
    <w:name w:val="Hyperlink"/>
    <w:basedOn w:val="DefaultParagraphFont"/>
    <w:uiPriority w:val="99"/>
    <w:unhideWhenUsed/>
    <w:rsid w:val="00C762A4"/>
    <w:rPr>
      <w:color w:val="0563C1" w:themeColor="hyperlink"/>
      <w:u w:val="single"/>
    </w:rPr>
  </w:style>
  <w:style w:type="character" w:customStyle="1" w:styleId="Heading2Char">
    <w:name w:val="Heading 2 Char"/>
    <w:basedOn w:val="DefaultParagraphFont"/>
    <w:link w:val="Heading2"/>
    <w:uiPriority w:val="9"/>
    <w:rsid w:val="00511D7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24157"/>
    <w:pPr>
      <w:spacing w:after="100"/>
      <w:ind w:left="240"/>
    </w:pPr>
  </w:style>
  <w:style w:type="paragraph" w:styleId="NormalWeb">
    <w:name w:val="Normal (Web)"/>
    <w:basedOn w:val="Normal"/>
    <w:uiPriority w:val="99"/>
    <w:unhideWhenUsed/>
    <w:rsid w:val="00C24157"/>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3Char">
    <w:name w:val="Heading 3 Char"/>
    <w:basedOn w:val="DefaultParagraphFont"/>
    <w:link w:val="Heading3"/>
    <w:uiPriority w:val="9"/>
    <w:rsid w:val="00D15A7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15A7C"/>
    <w:pPr>
      <w:spacing w:after="100"/>
      <w:ind w:left="480"/>
    </w:pPr>
  </w:style>
  <w:style w:type="character" w:customStyle="1" w:styleId="Heading4Char">
    <w:name w:val="Heading 4 Char"/>
    <w:basedOn w:val="DefaultParagraphFont"/>
    <w:link w:val="Heading4"/>
    <w:uiPriority w:val="9"/>
    <w:rsid w:val="008D48DF"/>
    <w:rPr>
      <w:rFonts w:asciiTheme="majorHAnsi" w:eastAsiaTheme="majorEastAsia" w:hAnsiTheme="majorHAnsi" w:cstheme="majorBidi"/>
      <w:i/>
      <w:iCs/>
      <w:color w:val="2F5496" w:themeColor="accent1" w:themeShade="BF"/>
      <w:sz w:val="24"/>
    </w:rPr>
  </w:style>
  <w:style w:type="paragraph" w:styleId="Bibliography">
    <w:name w:val="Bibliography"/>
    <w:basedOn w:val="Normal"/>
    <w:next w:val="Normal"/>
    <w:uiPriority w:val="37"/>
    <w:unhideWhenUsed/>
    <w:rsid w:val="001146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44734">
      <w:bodyDiv w:val="1"/>
      <w:marLeft w:val="0"/>
      <w:marRight w:val="0"/>
      <w:marTop w:val="0"/>
      <w:marBottom w:val="0"/>
      <w:divBdr>
        <w:top w:val="none" w:sz="0" w:space="0" w:color="auto"/>
        <w:left w:val="none" w:sz="0" w:space="0" w:color="auto"/>
        <w:bottom w:val="none" w:sz="0" w:space="0" w:color="auto"/>
        <w:right w:val="none" w:sz="0" w:space="0" w:color="auto"/>
      </w:divBdr>
    </w:div>
    <w:div w:id="16515145">
      <w:bodyDiv w:val="1"/>
      <w:marLeft w:val="0"/>
      <w:marRight w:val="0"/>
      <w:marTop w:val="0"/>
      <w:marBottom w:val="0"/>
      <w:divBdr>
        <w:top w:val="none" w:sz="0" w:space="0" w:color="auto"/>
        <w:left w:val="none" w:sz="0" w:space="0" w:color="auto"/>
        <w:bottom w:val="none" w:sz="0" w:space="0" w:color="auto"/>
        <w:right w:val="none" w:sz="0" w:space="0" w:color="auto"/>
      </w:divBdr>
    </w:div>
    <w:div w:id="16977387">
      <w:bodyDiv w:val="1"/>
      <w:marLeft w:val="0"/>
      <w:marRight w:val="0"/>
      <w:marTop w:val="0"/>
      <w:marBottom w:val="0"/>
      <w:divBdr>
        <w:top w:val="none" w:sz="0" w:space="0" w:color="auto"/>
        <w:left w:val="none" w:sz="0" w:space="0" w:color="auto"/>
        <w:bottom w:val="none" w:sz="0" w:space="0" w:color="auto"/>
        <w:right w:val="none" w:sz="0" w:space="0" w:color="auto"/>
      </w:divBdr>
    </w:div>
    <w:div w:id="22756683">
      <w:bodyDiv w:val="1"/>
      <w:marLeft w:val="0"/>
      <w:marRight w:val="0"/>
      <w:marTop w:val="0"/>
      <w:marBottom w:val="0"/>
      <w:divBdr>
        <w:top w:val="none" w:sz="0" w:space="0" w:color="auto"/>
        <w:left w:val="none" w:sz="0" w:space="0" w:color="auto"/>
        <w:bottom w:val="none" w:sz="0" w:space="0" w:color="auto"/>
        <w:right w:val="none" w:sz="0" w:space="0" w:color="auto"/>
      </w:divBdr>
    </w:div>
    <w:div w:id="47263477">
      <w:bodyDiv w:val="1"/>
      <w:marLeft w:val="0"/>
      <w:marRight w:val="0"/>
      <w:marTop w:val="0"/>
      <w:marBottom w:val="0"/>
      <w:divBdr>
        <w:top w:val="none" w:sz="0" w:space="0" w:color="auto"/>
        <w:left w:val="none" w:sz="0" w:space="0" w:color="auto"/>
        <w:bottom w:val="none" w:sz="0" w:space="0" w:color="auto"/>
        <w:right w:val="none" w:sz="0" w:space="0" w:color="auto"/>
      </w:divBdr>
    </w:div>
    <w:div w:id="50738435">
      <w:bodyDiv w:val="1"/>
      <w:marLeft w:val="0"/>
      <w:marRight w:val="0"/>
      <w:marTop w:val="0"/>
      <w:marBottom w:val="0"/>
      <w:divBdr>
        <w:top w:val="none" w:sz="0" w:space="0" w:color="auto"/>
        <w:left w:val="none" w:sz="0" w:space="0" w:color="auto"/>
        <w:bottom w:val="none" w:sz="0" w:space="0" w:color="auto"/>
        <w:right w:val="none" w:sz="0" w:space="0" w:color="auto"/>
      </w:divBdr>
    </w:div>
    <w:div w:id="63071984">
      <w:bodyDiv w:val="1"/>
      <w:marLeft w:val="0"/>
      <w:marRight w:val="0"/>
      <w:marTop w:val="0"/>
      <w:marBottom w:val="0"/>
      <w:divBdr>
        <w:top w:val="none" w:sz="0" w:space="0" w:color="auto"/>
        <w:left w:val="none" w:sz="0" w:space="0" w:color="auto"/>
        <w:bottom w:val="none" w:sz="0" w:space="0" w:color="auto"/>
        <w:right w:val="none" w:sz="0" w:space="0" w:color="auto"/>
      </w:divBdr>
    </w:div>
    <w:div w:id="79984653">
      <w:bodyDiv w:val="1"/>
      <w:marLeft w:val="0"/>
      <w:marRight w:val="0"/>
      <w:marTop w:val="0"/>
      <w:marBottom w:val="0"/>
      <w:divBdr>
        <w:top w:val="none" w:sz="0" w:space="0" w:color="auto"/>
        <w:left w:val="none" w:sz="0" w:space="0" w:color="auto"/>
        <w:bottom w:val="none" w:sz="0" w:space="0" w:color="auto"/>
        <w:right w:val="none" w:sz="0" w:space="0" w:color="auto"/>
      </w:divBdr>
    </w:div>
    <w:div w:id="82847763">
      <w:bodyDiv w:val="1"/>
      <w:marLeft w:val="0"/>
      <w:marRight w:val="0"/>
      <w:marTop w:val="0"/>
      <w:marBottom w:val="0"/>
      <w:divBdr>
        <w:top w:val="none" w:sz="0" w:space="0" w:color="auto"/>
        <w:left w:val="none" w:sz="0" w:space="0" w:color="auto"/>
        <w:bottom w:val="none" w:sz="0" w:space="0" w:color="auto"/>
        <w:right w:val="none" w:sz="0" w:space="0" w:color="auto"/>
      </w:divBdr>
    </w:div>
    <w:div w:id="87894610">
      <w:bodyDiv w:val="1"/>
      <w:marLeft w:val="0"/>
      <w:marRight w:val="0"/>
      <w:marTop w:val="0"/>
      <w:marBottom w:val="0"/>
      <w:divBdr>
        <w:top w:val="none" w:sz="0" w:space="0" w:color="auto"/>
        <w:left w:val="none" w:sz="0" w:space="0" w:color="auto"/>
        <w:bottom w:val="none" w:sz="0" w:space="0" w:color="auto"/>
        <w:right w:val="none" w:sz="0" w:space="0" w:color="auto"/>
      </w:divBdr>
    </w:div>
    <w:div w:id="100490157">
      <w:bodyDiv w:val="1"/>
      <w:marLeft w:val="0"/>
      <w:marRight w:val="0"/>
      <w:marTop w:val="0"/>
      <w:marBottom w:val="0"/>
      <w:divBdr>
        <w:top w:val="none" w:sz="0" w:space="0" w:color="auto"/>
        <w:left w:val="none" w:sz="0" w:space="0" w:color="auto"/>
        <w:bottom w:val="none" w:sz="0" w:space="0" w:color="auto"/>
        <w:right w:val="none" w:sz="0" w:space="0" w:color="auto"/>
      </w:divBdr>
    </w:div>
    <w:div w:id="111218324">
      <w:bodyDiv w:val="1"/>
      <w:marLeft w:val="0"/>
      <w:marRight w:val="0"/>
      <w:marTop w:val="0"/>
      <w:marBottom w:val="0"/>
      <w:divBdr>
        <w:top w:val="none" w:sz="0" w:space="0" w:color="auto"/>
        <w:left w:val="none" w:sz="0" w:space="0" w:color="auto"/>
        <w:bottom w:val="none" w:sz="0" w:space="0" w:color="auto"/>
        <w:right w:val="none" w:sz="0" w:space="0" w:color="auto"/>
      </w:divBdr>
    </w:div>
    <w:div w:id="112797075">
      <w:bodyDiv w:val="1"/>
      <w:marLeft w:val="0"/>
      <w:marRight w:val="0"/>
      <w:marTop w:val="0"/>
      <w:marBottom w:val="0"/>
      <w:divBdr>
        <w:top w:val="none" w:sz="0" w:space="0" w:color="auto"/>
        <w:left w:val="none" w:sz="0" w:space="0" w:color="auto"/>
        <w:bottom w:val="none" w:sz="0" w:space="0" w:color="auto"/>
        <w:right w:val="none" w:sz="0" w:space="0" w:color="auto"/>
      </w:divBdr>
    </w:div>
    <w:div w:id="130177270">
      <w:bodyDiv w:val="1"/>
      <w:marLeft w:val="0"/>
      <w:marRight w:val="0"/>
      <w:marTop w:val="0"/>
      <w:marBottom w:val="0"/>
      <w:divBdr>
        <w:top w:val="none" w:sz="0" w:space="0" w:color="auto"/>
        <w:left w:val="none" w:sz="0" w:space="0" w:color="auto"/>
        <w:bottom w:val="none" w:sz="0" w:space="0" w:color="auto"/>
        <w:right w:val="none" w:sz="0" w:space="0" w:color="auto"/>
      </w:divBdr>
    </w:div>
    <w:div w:id="151485019">
      <w:bodyDiv w:val="1"/>
      <w:marLeft w:val="0"/>
      <w:marRight w:val="0"/>
      <w:marTop w:val="0"/>
      <w:marBottom w:val="0"/>
      <w:divBdr>
        <w:top w:val="none" w:sz="0" w:space="0" w:color="auto"/>
        <w:left w:val="none" w:sz="0" w:space="0" w:color="auto"/>
        <w:bottom w:val="none" w:sz="0" w:space="0" w:color="auto"/>
        <w:right w:val="none" w:sz="0" w:space="0" w:color="auto"/>
      </w:divBdr>
    </w:div>
    <w:div w:id="155390231">
      <w:bodyDiv w:val="1"/>
      <w:marLeft w:val="0"/>
      <w:marRight w:val="0"/>
      <w:marTop w:val="0"/>
      <w:marBottom w:val="0"/>
      <w:divBdr>
        <w:top w:val="none" w:sz="0" w:space="0" w:color="auto"/>
        <w:left w:val="none" w:sz="0" w:space="0" w:color="auto"/>
        <w:bottom w:val="none" w:sz="0" w:space="0" w:color="auto"/>
        <w:right w:val="none" w:sz="0" w:space="0" w:color="auto"/>
      </w:divBdr>
    </w:div>
    <w:div w:id="161899790">
      <w:bodyDiv w:val="1"/>
      <w:marLeft w:val="0"/>
      <w:marRight w:val="0"/>
      <w:marTop w:val="0"/>
      <w:marBottom w:val="0"/>
      <w:divBdr>
        <w:top w:val="none" w:sz="0" w:space="0" w:color="auto"/>
        <w:left w:val="none" w:sz="0" w:space="0" w:color="auto"/>
        <w:bottom w:val="none" w:sz="0" w:space="0" w:color="auto"/>
        <w:right w:val="none" w:sz="0" w:space="0" w:color="auto"/>
      </w:divBdr>
    </w:div>
    <w:div w:id="163866462">
      <w:bodyDiv w:val="1"/>
      <w:marLeft w:val="0"/>
      <w:marRight w:val="0"/>
      <w:marTop w:val="0"/>
      <w:marBottom w:val="0"/>
      <w:divBdr>
        <w:top w:val="none" w:sz="0" w:space="0" w:color="auto"/>
        <w:left w:val="none" w:sz="0" w:space="0" w:color="auto"/>
        <w:bottom w:val="none" w:sz="0" w:space="0" w:color="auto"/>
        <w:right w:val="none" w:sz="0" w:space="0" w:color="auto"/>
      </w:divBdr>
    </w:div>
    <w:div w:id="166294296">
      <w:bodyDiv w:val="1"/>
      <w:marLeft w:val="0"/>
      <w:marRight w:val="0"/>
      <w:marTop w:val="0"/>
      <w:marBottom w:val="0"/>
      <w:divBdr>
        <w:top w:val="none" w:sz="0" w:space="0" w:color="auto"/>
        <w:left w:val="none" w:sz="0" w:space="0" w:color="auto"/>
        <w:bottom w:val="none" w:sz="0" w:space="0" w:color="auto"/>
        <w:right w:val="none" w:sz="0" w:space="0" w:color="auto"/>
      </w:divBdr>
    </w:div>
    <w:div w:id="166673433">
      <w:bodyDiv w:val="1"/>
      <w:marLeft w:val="0"/>
      <w:marRight w:val="0"/>
      <w:marTop w:val="0"/>
      <w:marBottom w:val="0"/>
      <w:divBdr>
        <w:top w:val="none" w:sz="0" w:space="0" w:color="auto"/>
        <w:left w:val="none" w:sz="0" w:space="0" w:color="auto"/>
        <w:bottom w:val="none" w:sz="0" w:space="0" w:color="auto"/>
        <w:right w:val="none" w:sz="0" w:space="0" w:color="auto"/>
      </w:divBdr>
    </w:div>
    <w:div w:id="170805427">
      <w:bodyDiv w:val="1"/>
      <w:marLeft w:val="0"/>
      <w:marRight w:val="0"/>
      <w:marTop w:val="0"/>
      <w:marBottom w:val="0"/>
      <w:divBdr>
        <w:top w:val="none" w:sz="0" w:space="0" w:color="auto"/>
        <w:left w:val="none" w:sz="0" w:space="0" w:color="auto"/>
        <w:bottom w:val="none" w:sz="0" w:space="0" w:color="auto"/>
        <w:right w:val="none" w:sz="0" w:space="0" w:color="auto"/>
      </w:divBdr>
    </w:div>
    <w:div w:id="172687627">
      <w:bodyDiv w:val="1"/>
      <w:marLeft w:val="0"/>
      <w:marRight w:val="0"/>
      <w:marTop w:val="0"/>
      <w:marBottom w:val="0"/>
      <w:divBdr>
        <w:top w:val="none" w:sz="0" w:space="0" w:color="auto"/>
        <w:left w:val="none" w:sz="0" w:space="0" w:color="auto"/>
        <w:bottom w:val="none" w:sz="0" w:space="0" w:color="auto"/>
        <w:right w:val="none" w:sz="0" w:space="0" w:color="auto"/>
      </w:divBdr>
    </w:div>
    <w:div w:id="191116439">
      <w:bodyDiv w:val="1"/>
      <w:marLeft w:val="0"/>
      <w:marRight w:val="0"/>
      <w:marTop w:val="0"/>
      <w:marBottom w:val="0"/>
      <w:divBdr>
        <w:top w:val="none" w:sz="0" w:space="0" w:color="auto"/>
        <w:left w:val="none" w:sz="0" w:space="0" w:color="auto"/>
        <w:bottom w:val="none" w:sz="0" w:space="0" w:color="auto"/>
        <w:right w:val="none" w:sz="0" w:space="0" w:color="auto"/>
      </w:divBdr>
    </w:div>
    <w:div w:id="198587043">
      <w:bodyDiv w:val="1"/>
      <w:marLeft w:val="0"/>
      <w:marRight w:val="0"/>
      <w:marTop w:val="0"/>
      <w:marBottom w:val="0"/>
      <w:divBdr>
        <w:top w:val="none" w:sz="0" w:space="0" w:color="auto"/>
        <w:left w:val="none" w:sz="0" w:space="0" w:color="auto"/>
        <w:bottom w:val="none" w:sz="0" w:space="0" w:color="auto"/>
        <w:right w:val="none" w:sz="0" w:space="0" w:color="auto"/>
      </w:divBdr>
    </w:div>
    <w:div w:id="205486636">
      <w:bodyDiv w:val="1"/>
      <w:marLeft w:val="0"/>
      <w:marRight w:val="0"/>
      <w:marTop w:val="0"/>
      <w:marBottom w:val="0"/>
      <w:divBdr>
        <w:top w:val="none" w:sz="0" w:space="0" w:color="auto"/>
        <w:left w:val="none" w:sz="0" w:space="0" w:color="auto"/>
        <w:bottom w:val="none" w:sz="0" w:space="0" w:color="auto"/>
        <w:right w:val="none" w:sz="0" w:space="0" w:color="auto"/>
      </w:divBdr>
    </w:div>
    <w:div w:id="214510195">
      <w:bodyDiv w:val="1"/>
      <w:marLeft w:val="0"/>
      <w:marRight w:val="0"/>
      <w:marTop w:val="0"/>
      <w:marBottom w:val="0"/>
      <w:divBdr>
        <w:top w:val="none" w:sz="0" w:space="0" w:color="auto"/>
        <w:left w:val="none" w:sz="0" w:space="0" w:color="auto"/>
        <w:bottom w:val="none" w:sz="0" w:space="0" w:color="auto"/>
        <w:right w:val="none" w:sz="0" w:space="0" w:color="auto"/>
      </w:divBdr>
    </w:div>
    <w:div w:id="222298915">
      <w:bodyDiv w:val="1"/>
      <w:marLeft w:val="0"/>
      <w:marRight w:val="0"/>
      <w:marTop w:val="0"/>
      <w:marBottom w:val="0"/>
      <w:divBdr>
        <w:top w:val="none" w:sz="0" w:space="0" w:color="auto"/>
        <w:left w:val="none" w:sz="0" w:space="0" w:color="auto"/>
        <w:bottom w:val="none" w:sz="0" w:space="0" w:color="auto"/>
        <w:right w:val="none" w:sz="0" w:space="0" w:color="auto"/>
      </w:divBdr>
    </w:div>
    <w:div w:id="223951229">
      <w:bodyDiv w:val="1"/>
      <w:marLeft w:val="0"/>
      <w:marRight w:val="0"/>
      <w:marTop w:val="0"/>
      <w:marBottom w:val="0"/>
      <w:divBdr>
        <w:top w:val="none" w:sz="0" w:space="0" w:color="auto"/>
        <w:left w:val="none" w:sz="0" w:space="0" w:color="auto"/>
        <w:bottom w:val="none" w:sz="0" w:space="0" w:color="auto"/>
        <w:right w:val="none" w:sz="0" w:space="0" w:color="auto"/>
      </w:divBdr>
    </w:div>
    <w:div w:id="267936480">
      <w:bodyDiv w:val="1"/>
      <w:marLeft w:val="0"/>
      <w:marRight w:val="0"/>
      <w:marTop w:val="0"/>
      <w:marBottom w:val="0"/>
      <w:divBdr>
        <w:top w:val="none" w:sz="0" w:space="0" w:color="auto"/>
        <w:left w:val="none" w:sz="0" w:space="0" w:color="auto"/>
        <w:bottom w:val="none" w:sz="0" w:space="0" w:color="auto"/>
        <w:right w:val="none" w:sz="0" w:space="0" w:color="auto"/>
      </w:divBdr>
    </w:div>
    <w:div w:id="289017325">
      <w:bodyDiv w:val="1"/>
      <w:marLeft w:val="0"/>
      <w:marRight w:val="0"/>
      <w:marTop w:val="0"/>
      <w:marBottom w:val="0"/>
      <w:divBdr>
        <w:top w:val="none" w:sz="0" w:space="0" w:color="auto"/>
        <w:left w:val="none" w:sz="0" w:space="0" w:color="auto"/>
        <w:bottom w:val="none" w:sz="0" w:space="0" w:color="auto"/>
        <w:right w:val="none" w:sz="0" w:space="0" w:color="auto"/>
      </w:divBdr>
    </w:div>
    <w:div w:id="291324274">
      <w:bodyDiv w:val="1"/>
      <w:marLeft w:val="0"/>
      <w:marRight w:val="0"/>
      <w:marTop w:val="0"/>
      <w:marBottom w:val="0"/>
      <w:divBdr>
        <w:top w:val="none" w:sz="0" w:space="0" w:color="auto"/>
        <w:left w:val="none" w:sz="0" w:space="0" w:color="auto"/>
        <w:bottom w:val="none" w:sz="0" w:space="0" w:color="auto"/>
        <w:right w:val="none" w:sz="0" w:space="0" w:color="auto"/>
      </w:divBdr>
    </w:div>
    <w:div w:id="294870760">
      <w:bodyDiv w:val="1"/>
      <w:marLeft w:val="0"/>
      <w:marRight w:val="0"/>
      <w:marTop w:val="0"/>
      <w:marBottom w:val="0"/>
      <w:divBdr>
        <w:top w:val="none" w:sz="0" w:space="0" w:color="auto"/>
        <w:left w:val="none" w:sz="0" w:space="0" w:color="auto"/>
        <w:bottom w:val="none" w:sz="0" w:space="0" w:color="auto"/>
        <w:right w:val="none" w:sz="0" w:space="0" w:color="auto"/>
      </w:divBdr>
    </w:div>
    <w:div w:id="308098065">
      <w:bodyDiv w:val="1"/>
      <w:marLeft w:val="0"/>
      <w:marRight w:val="0"/>
      <w:marTop w:val="0"/>
      <w:marBottom w:val="0"/>
      <w:divBdr>
        <w:top w:val="none" w:sz="0" w:space="0" w:color="auto"/>
        <w:left w:val="none" w:sz="0" w:space="0" w:color="auto"/>
        <w:bottom w:val="none" w:sz="0" w:space="0" w:color="auto"/>
        <w:right w:val="none" w:sz="0" w:space="0" w:color="auto"/>
      </w:divBdr>
    </w:div>
    <w:div w:id="312609058">
      <w:bodyDiv w:val="1"/>
      <w:marLeft w:val="0"/>
      <w:marRight w:val="0"/>
      <w:marTop w:val="0"/>
      <w:marBottom w:val="0"/>
      <w:divBdr>
        <w:top w:val="none" w:sz="0" w:space="0" w:color="auto"/>
        <w:left w:val="none" w:sz="0" w:space="0" w:color="auto"/>
        <w:bottom w:val="none" w:sz="0" w:space="0" w:color="auto"/>
        <w:right w:val="none" w:sz="0" w:space="0" w:color="auto"/>
      </w:divBdr>
    </w:div>
    <w:div w:id="331640212">
      <w:bodyDiv w:val="1"/>
      <w:marLeft w:val="0"/>
      <w:marRight w:val="0"/>
      <w:marTop w:val="0"/>
      <w:marBottom w:val="0"/>
      <w:divBdr>
        <w:top w:val="none" w:sz="0" w:space="0" w:color="auto"/>
        <w:left w:val="none" w:sz="0" w:space="0" w:color="auto"/>
        <w:bottom w:val="none" w:sz="0" w:space="0" w:color="auto"/>
        <w:right w:val="none" w:sz="0" w:space="0" w:color="auto"/>
      </w:divBdr>
    </w:div>
    <w:div w:id="334265892">
      <w:bodyDiv w:val="1"/>
      <w:marLeft w:val="0"/>
      <w:marRight w:val="0"/>
      <w:marTop w:val="0"/>
      <w:marBottom w:val="0"/>
      <w:divBdr>
        <w:top w:val="none" w:sz="0" w:space="0" w:color="auto"/>
        <w:left w:val="none" w:sz="0" w:space="0" w:color="auto"/>
        <w:bottom w:val="none" w:sz="0" w:space="0" w:color="auto"/>
        <w:right w:val="none" w:sz="0" w:space="0" w:color="auto"/>
      </w:divBdr>
    </w:div>
    <w:div w:id="338509494">
      <w:bodyDiv w:val="1"/>
      <w:marLeft w:val="0"/>
      <w:marRight w:val="0"/>
      <w:marTop w:val="0"/>
      <w:marBottom w:val="0"/>
      <w:divBdr>
        <w:top w:val="none" w:sz="0" w:space="0" w:color="auto"/>
        <w:left w:val="none" w:sz="0" w:space="0" w:color="auto"/>
        <w:bottom w:val="none" w:sz="0" w:space="0" w:color="auto"/>
        <w:right w:val="none" w:sz="0" w:space="0" w:color="auto"/>
      </w:divBdr>
    </w:div>
    <w:div w:id="343560861">
      <w:bodyDiv w:val="1"/>
      <w:marLeft w:val="0"/>
      <w:marRight w:val="0"/>
      <w:marTop w:val="0"/>
      <w:marBottom w:val="0"/>
      <w:divBdr>
        <w:top w:val="none" w:sz="0" w:space="0" w:color="auto"/>
        <w:left w:val="none" w:sz="0" w:space="0" w:color="auto"/>
        <w:bottom w:val="none" w:sz="0" w:space="0" w:color="auto"/>
        <w:right w:val="none" w:sz="0" w:space="0" w:color="auto"/>
      </w:divBdr>
    </w:div>
    <w:div w:id="354163208">
      <w:bodyDiv w:val="1"/>
      <w:marLeft w:val="0"/>
      <w:marRight w:val="0"/>
      <w:marTop w:val="0"/>
      <w:marBottom w:val="0"/>
      <w:divBdr>
        <w:top w:val="none" w:sz="0" w:space="0" w:color="auto"/>
        <w:left w:val="none" w:sz="0" w:space="0" w:color="auto"/>
        <w:bottom w:val="none" w:sz="0" w:space="0" w:color="auto"/>
        <w:right w:val="none" w:sz="0" w:space="0" w:color="auto"/>
      </w:divBdr>
    </w:div>
    <w:div w:id="364601198">
      <w:bodyDiv w:val="1"/>
      <w:marLeft w:val="0"/>
      <w:marRight w:val="0"/>
      <w:marTop w:val="0"/>
      <w:marBottom w:val="0"/>
      <w:divBdr>
        <w:top w:val="none" w:sz="0" w:space="0" w:color="auto"/>
        <w:left w:val="none" w:sz="0" w:space="0" w:color="auto"/>
        <w:bottom w:val="none" w:sz="0" w:space="0" w:color="auto"/>
        <w:right w:val="none" w:sz="0" w:space="0" w:color="auto"/>
      </w:divBdr>
    </w:div>
    <w:div w:id="364713566">
      <w:bodyDiv w:val="1"/>
      <w:marLeft w:val="0"/>
      <w:marRight w:val="0"/>
      <w:marTop w:val="0"/>
      <w:marBottom w:val="0"/>
      <w:divBdr>
        <w:top w:val="none" w:sz="0" w:space="0" w:color="auto"/>
        <w:left w:val="none" w:sz="0" w:space="0" w:color="auto"/>
        <w:bottom w:val="none" w:sz="0" w:space="0" w:color="auto"/>
        <w:right w:val="none" w:sz="0" w:space="0" w:color="auto"/>
      </w:divBdr>
    </w:div>
    <w:div w:id="368917926">
      <w:bodyDiv w:val="1"/>
      <w:marLeft w:val="0"/>
      <w:marRight w:val="0"/>
      <w:marTop w:val="0"/>
      <w:marBottom w:val="0"/>
      <w:divBdr>
        <w:top w:val="none" w:sz="0" w:space="0" w:color="auto"/>
        <w:left w:val="none" w:sz="0" w:space="0" w:color="auto"/>
        <w:bottom w:val="none" w:sz="0" w:space="0" w:color="auto"/>
        <w:right w:val="none" w:sz="0" w:space="0" w:color="auto"/>
      </w:divBdr>
    </w:div>
    <w:div w:id="370954995">
      <w:bodyDiv w:val="1"/>
      <w:marLeft w:val="0"/>
      <w:marRight w:val="0"/>
      <w:marTop w:val="0"/>
      <w:marBottom w:val="0"/>
      <w:divBdr>
        <w:top w:val="none" w:sz="0" w:space="0" w:color="auto"/>
        <w:left w:val="none" w:sz="0" w:space="0" w:color="auto"/>
        <w:bottom w:val="none" w:sz="0" w:space="0" w:color="auto"/>
        <w:right w:val="none" w:sz="0" w:space="0" w:color="auto"/>
      </w:divBdr>
    </w:div>
    <w:div w:id="372581679">
      <w:bodyDiv w:val="1"/>
      <w:marLeft w:val="0"/>
      <w:marRight w:val="0"/>
      <w:marTop w:val="0"/>
      <w:marBottom w:val="0"/>
      <w:divBdr>
        <w:top w:val="none" w:sz="0" w:space="0" w:color="auto"/>
        <w:left w:val="none" w:sz="0" w:space="0" w:color="auto"/>
        <w:bottom w:val="none" w:sz="0" w:space="0" w:color="auto"/>
        <w:right w:val="none" w:sz="0" w:space="0" w:color="auto"/>
      </w:divBdr>
    </w:div>
    <w:div w:id="375543938">
      <w:bodyDiv w:val="1"/>
      <w:marLeft w:val="0"/>
      <w:marRight w:val="0"/>
      <w:marTop w:val="0"/>
      <w:marBottom w:val="0"/>
      <w:divBdr>
        <w:top w:val="none" w:sz="0" w:space="0" w:color="auto"/>
        <w:left w:val="none" w:sz="0" w:space="0" w:color="auto"/>
        <w:bottom w:val="none" w:sz="0" w:space="0" w:color="auto"/>
        <w:right w:val="none" w:sz="0" w:space="0" w:color="auto"/>
      </w:divBdr>
    </w:div>
    <w:div w:id="398096333">
      <w:bodyDiv w:val="1"/>
      <w:marLeft w:val="0"/>
      <w:marRight w:val="0"/>
      <w:marTop w:val="0"/>
      <w:marBottom w:val="0"/>
      <w:divBdr>
        <w:top w:val="none" w:sz="0" w:space="0" w:color="auto"/>
        <w:left w:val="none" w:sz="0" w:space="0" w:color="auto"/>
        <w:bottom w:val="none" w:sz="0" w:space="0" w:color="auto"/>
        <w:right w:val="none" w:sz="0" w:space="0" w:color="auto"/>
      </w:divBdr>
    </w:div>
    <w:div w:id="402610373">
      <w:bodyDiv w:val="1"/>
      <w:marLeft w:val="0"/>
      <w:marRight w:val="0"/>
      <w:marTop w:val="0"/>
      <w:marBottom w:val="0"/>
      <w:divBdr>
        <w:top w:val="none" w:sz="0" w:space="0" w:color="auto"/>
        <w:left w:val="none" w:sz="0" w:space="0" w:color="auto"/>
        <w:bottom w:val="none" w:sz="0" w:space="0" w:color="auto"/>
        <w:right w:val="none" w:sz="0" w:space="0" w:color="auto"/>
      </w:divBdr>
    </w:div>
    <w:div w:id="405997294">
      <w:bodyDiv w:val="1"/>
      <w:marLeft w:val="0"/>
      <w:marRight w:val="0"/>
      <w:marTop w:val="0"/>
      <w:marBottom w:val="0"/>
      <w:divBdr>
        <w:top w:val="none" w:sz="0" w:space="0" w:color="auto"/>
        <w:left w:val="none" w:sz="0" w:space="0" w:color="auto"/>
        <w:bottom w:val="none" w:sz="0" w:space="0" w:color="auto"/>
        <w:right w:val="none" w:sz="0" w:space="0" w:color="auto"/>
      </w:divBdr>
    </w:div>
    <w:div w:id="407074474">
      <w:bodyDiv w:val="1"/>
      <w:marLeft w:val="0"/>
      <w:marRight w:val="0"/>
      <w:marTop w:val="0"/>
      <w:marBottom w:val="0"/>
      <w:divBdr>
        <w:top w:val="none" w:sz="0" w:space="0" w:color="auto"/>
        <w:left w:val="none" w:sz="0" w:space="0" w:color="auto"/>
        <w:bottom w:val="none" w:sz="0" w:space="0" w:color="auto"/>
        <w:right w:val="none" w:sz="0" w:space="0" w:color="auto"/>
      </w:divBdr>
    </w:div>
    <w:div w:id="411583580">
      <w:bodyDiv w:val="1"/>
      <w:marLeft w:val="0"/>
      <w:marRight w:val="0"/>
      <w:marTop w:val="0"/>
      <w:marBottom w:val="0"/>
      <w:divBdr>
        <w:top w:val="none" w:sz="0" w:space="0" w:color="auto"/>
        <w:left w:val="none" w:sz="0" w:space="0" w:color="auto"/>
        <w:bottom w:val="none" w:sz="0" w:space="0" w:color="auto"/>
        <w:right w:val="none" w:sz="0" w:space="0" w:color="auto"/>
      </w:divBdr>
    </w:div>
    <w:div w:id="414591019">
      <w:bodyDiv w:val="1"/>
      <w:marLeft w:val="0"/>
      <w:marRight w:val="0"/>
      <w:marTop w:val="0"/>
      <w:marBottom w:val="0"/>
      <w:divBdr>
        <w:top w:val="none" w:sz="0" w:space="0" w:color="auto"/>
        <w:left w:val="none" w:sz="0" w:space="0" w:color="auto"/>
        <w:bottom w:val="none" w:sz="0" w:space="0" w:color="auto"/>
        <w:right w:val="none" w:sz="0" w:space="0" w:color="auto"/>
      </w:divBdr>
    </w:div>
    <w:div w:id="416052992">
      <w:bodyDiv w:val="1"/>
      <w:marLeft w:val="0"/>
      <w:marRight w:val="0"/>
      <w:marTop w:val="0"/>
      <w:marBottom w:val="0"/>
      <w:divBdr>
        <w:top w:val="none" w:sz="0" w:space="0" w:color="auto"/>
        <w:left w:val="none" w:sz="0" w:space="0" w:color="auto"/>
        <w:bottom w:val="none" w:sz="0" w:space="0" w:color="auto"/>
        <w:right w:val="none" w:sz="0" w:space="0" w:color="auto"/>
      </w:divBdr>
    </w:div>
    <w:div w:id="420764181">
      <w:bodyDiv w:val="1"/>
      <w:marLeft w:val="0"/>
      <w:marRight w:val="0"/>
      <w:marTop w:val="0"/>
      <w:marBottom w:val="0"/>
      <w:divBdr>
        <w:top w:val="none" w:sz="0" w:space="0" w:color="auto"/>
        <w:left w:val="none" w:sz="0" w:space="0" w:color="auto"/>
        <w:bottom w:val="none" w:sz="0" w:space="0" w:color="auto"/>
        <w:right w:val="none" w:sz="0" w:space="0" w:color="auto"/>
      </w:divBdr>
    </w:div>
    <w:div w:id="432241092">
      <w:bodyDiv w:val="1"/>
      <w:marLeft w:val="0"/>
      <w:marRight w:val="0"/>
      <w:marTop w:val="0"/>
      <w:marBottom w:val="0"/>
      <w:divBdr>
        <w:top w:val="none" w:sz="0" w:space="0" w:color="auto"/>
        <w:left w:val="none" w:sz="0" w:space="0" w:color="auto"/>
        <w:bottom w:val="none" w:sz="0" w:space="0" w:color="auto"/>
        <w:right w:val="none" w:sz="0" w:space="0" w:color="auto"/>
      </w:divBdr>
    </w:div>
    <w:div w:id="448165648">
      <w:bodyDiv w:val="1"/>
      <w:marLeft w:val="0"/>
      <w:marRight w:val="0"/>
      <w:marTop w:val="0"/>
      <w:marBottom w:val="0"/>
      <w:divBdr>
        <w:top w:val="none" w:sz="0" w:space="0" w:color="auto"/>
        <w:left w:val="none" w:sz="0" w:space="0" w:color="auto"/>
        <w:bottom w:val="none" w:sz="0" w:space="0" w:color="auto"/>
        <w:right w:val="none" w:sz="0" w:space="0" w:color="auto"/>
      </w:divBdr>
    </w:div>
    <w:div w:id="462969068">
      <w:bodyDiv w:val="1"/>
      <w:marLeft w:val="0"/>
      <w:marRight w:val="0"/>
      <w:marTop w:val="0"/>
      <w:marBottom w:val="0"/>
      <w:divBdr>
        <w:top w:val="none" w:sz="0" w:space="0" w:color="auto"/>
        <w:left w:val="none" w:sz="0" w:space="0" w:color="auto"/>
        <w:bottom w:val="none" w:sz="0" w:space="0" w:color="auto"/>
        <w:right w:val="none" w:sz="0" w:space="0" w:color="auto"/>
      </w:divBdr>
    </w:div>
    <w:div w:id="463086479">
      <w:bodyDiv w:val="1"/>
      <w:marLeft w:val="0"/>
      <w:marRight w:val="0"/>
      <w:marTop w:val="0"/>
      <w:marBottom w:val="0"/>
      <w:divBdr>
        <w:top w:val="none" w:sz="0" w:space="0" w:color="auto"/>
        <w:left w:val="none" w:sz="0" w:space="0" w:color="auto"/>
        <w:bottom w:val="none" w:sz="0" w:space="0" w:color="auto"/>
        <w:right w:val="none" w:sz="0" w:space="0" w:color="auto"/>
      </w:divBdr>
    </w:div>
    <w:div w:id="469253816">
      <w:bodyDiv w:val="1"/>
      <w:marLeft w:val="0"/>
      <w:marRight w:val="0"/>
      <w:marTop w:val="0"/>
      <w:marBottom w:val="0"/>
      <w:divBdr>
        <w:top w:val="none" w:sz="0" w:space="0" w:color="auto"/>
        <w:left w:val="none" w:sz="0" w:space="0" w:color="auto"/>
        <w:bottom w:val="none" w:sz="0" w:space="0" w:color="auto"/>
        <w:right w:val="none" w:sz="0" w:space="0" w:color="auto"/>
      </w:divBdr>
    </w:div>
    <w:div w:id="473986015">
      <w:bodyDiv w:val="1"/>
      <w:marLeft w:val="0"/>
      <w:marRight w:val="0"/>
      <w:marTop w:val="0"/>
      <w:marBottom w:val="0"/>
      <w:divBdr>
        <w:top w:val="none" w:sz="0" w:space="0" w:color="auto"/>
        <w:left w:val="none" w:sz="0" w:space="0" w:color="auto"/>
        <w:bottom w:val="none" w:sz="0" w:space="0" w:color="auto"/>
        <w:right w:val="none" w:sz="0" w:space="0" w:color="auto"/>
      </w:divBdr>
    </w:div>
    <w:div w:id="481502540">
      <w:bodyDiv w:val="1"/>
      <w:marLeft w:val="0"/>
      <w:marRight w:val="0"/>
      <w:marTop w:val="0"/>
      <w:marBottom w:val="0"/>
      <w:divBdr>
        <w:top w:val="none" w:sz="0" w:space="0" w:color="auto"/>
        <w:left w:val="none" w:sz="0" w:space="0" w:color="auto"/>
        <w:bottom w:val="none" w:sz="0" w:space="0" w:color="auto"/>
        <w:right w:val="none" w:sz="0" w:space="0" w:color="auto"/>
      </w:divBdr>
    </w:div>
    <w:div w:id="482166767">
      <w:bodyDiv w:val="1"/>
      <w:marLeft w:val="0"/>
      <w:marRight w:val="0"/>
      <w:marTop w:val="0"/>
      <w:marBottom w:val="0"/>
      <w:divBdr>
        <w:top w:val="none" w:sz="0" w:space="0" w:color="auto"/>
        <w:left w:val="none" w:sz="0" w:space="0" w:color="auto"/>
        <w:bottom w:val="none" w:sz="0" w:space="0" w:color="auto"/>
        <w:right w:val="none" w:sz="0" w:space="0" w:color="auto"/>
      </w:divBdr>
    </w:div>
    <w:div w:id="485170507">
      <w:bodyDiv w:val="1"/>
      <w:marLeft w:val="0"/>
      <w:marRight w:val="0"/>
      <w:marTop w:val="0"/>
      <w:marBottom w:val="0"/>
      <w:divBdr>
        <w:top w:val="none" w:sz="0" w:space="0" w:color="auto"/>
        <w:left w:val="none" w:sz="0" w:space="0" w:color="auto"/>
        <w:bottom w:val="none" w:sz="0" w:space="0" w:color="auto"/>
        <w:right w:val="none" w:sz="0" w:space="0" w:color="auto"/>
      </w:divBdr>
    </w:div>
    <w:div w:id="489057434">
      <w:bodyDiv w:val="1"/>
      <w:marLeft w:val="0"/>
      <w:marRight w:val="0"/>
      <w:marTop w:val="0"/>
      <w:marBottom w:val="0"/>
      <w:divBdr>
        <w:top w:val="none" w:sz="0" w:space="0" w:color="auto"/>
        <w:left w:val="none" w:sz="0" w:space="0" w:color="auto"/>
        <w:bottom w:val="none" w:sz="0" w:space="0" w:color="auto"/>
        <w:right w:val="none" w:sz="0" w:space="0" w:color="auto"/>
      </w:divBdr>
    </w:div>
    <w:div w:id="495923506">
      <w:bodyDiv w:val="1"/>
      <w:marLeft w:val="0"/>
      <w:marRight w:val="0"/>
      <w:marTop w:val="0"/>
      <w:marBottom w:val="0"/>
      <w:divBdr>
        <w:top w:val="none" w:sz="0" w:space="0" w:color="auto"/>
        <w:left w:val="none" w:sz="0" w:space="0" w:color="auto"/>
        <w:bottom w:val="none" w:sz="0" w:space="0" w:color="auto"/>
        <w:right w:val="none" w:sz="0" w:space="0" w:color="auto"/>
      </w:divBdr>
    </w:div>
    <w:div w:id="505707730">
      <w:bodyDiv w:val="1"/>
      <w:marLeft w:val="0"/>
      <w:marRight w:val="0"/>
      <w:marTop w:val="0"/>
      <w:marBottom w:val="0"/>
      <w:divBdr>
        <w:top w:val="none" w:sz="0" w:space="0" w:color="auto"/>
        <w:left w:val="none" w:sz="0" w:space="0" w:color="auto"/>
        <w:bottom w:val="none" w:sz="0" w:space="0" w:color="auto"/>
        <w:right w:val="none" w:sz="0" w:space="0" w:color="auto"/>
      </w:divBdr>
    </w:div>
    <w:div w:id="518468790">
      <w:bodyDiv w:val="1"/>
      <w:marLeft w:val="0"/>
      <w:marRight w:val="0"/>
      <w:marTop w:val="0"/>
      <w:marBottom w:val="0"/>
      <w:divBdr>
        <w:top w:val="none" w:sz="0" w:space="0" w:color="auto"/>
        <w:left w:val="none" w:sz="0" w:space="0" w:color="auto"/>
        <w:bottom w:val="none" w:sz="0" w:space="0" w:color="auto"/>
        <w:right w:val="none" w:sz="0" w:space="0" w:color="auto"/>
      </w:divBdr>
    </w:div>
    <w:div w:id="539244189">
      <w:bodyDiv w:val="1"/>
      <w:marLeft w:val="0"/>
      <w:marRight w:val="0"/>
      <w:marTop w:val="0"/>
      <w:marBottom w:val="0"/>
      <w:divBdr>
        <w:top w:val="none" w:sz="0" w:space="0" w:color="auto"/>
        <w:left w:val="none" w:sz="0" w:space="0" w:color="auto"/>
        <w:bottom w:val="none" w:sz="0" w:space="0" w:color="auto"/>
        <w:right w:val="none" w:sz="0" w:space="0" w:color="auto"/>
      </w:divBdr>
    </w:div>
    <w:div w:id="542182799">
      <w:bodyDiv w:val="1"/>
      <w:marLeft w:val="0"/>
      <w:marRight w:val="0"/>
      <w:marTop w:val="0"/>
      <w:marBottom w:val="0"/>
      <w:divBdr>
        <w:top w:val="none" w:sz="0" w:space="0" w:color="auto"/>
        <w:left w:val="none" w:sz="0" w:space="0" w:color="auto"/>
        <w:bottom w:val="none" w:sz="0" w:space="0" w:color="auto"/>
        <w:right w:val="none" w:sz="0" w:space="0" w:color="auto"/>
      </w:divBdr>
    </w:div>
    <w:div w:id="542208793">
      <w:bodyDiv w:val="1"/>
      <w:marLeft w:val="0"/>
      <w:marRight w:val="0"/>
      <w:marTop w:val="0"/>
      <w:marBottom w:val="0"/>
      <w:divBdr>
        <w:top w:val="none" w:sz="0" w:space="0" w:color="auto"/>
        <w:left w:val="none" w:sz="0" w:space="0" w:color="auto"/>
        <w:bottom w:val="none" w:sz="0" w:space="0" w:color="auto"/>
        <w:right w:val="none" w:sz="0" w:space="0" w:color="auto"/>
      </w:divBdr>
    </w:div>
    <w:div w:id="545872198">
      <w:bodyDiv w:val="1"/>
      <w:marLeft w:val="0"/>
      <w:marRight w:val="0"/>
      <w:marTop w:val="0"/>
      <w:marBottom w:val="0"/>
      <w:divBdr>
        <w:top w:val="none" w:sz="0" w:space="0" w:color="auto"/>
        <w:left w:val="none" w:sz="0" w:space="0" w:color="auto"/>
        <w:bottom w:val="none" w:sz="0" w:space="0" w:color="auto"/>
        <w:right w:val="none" w:sz="0" w:space="0" w:color="auto"/>
      </w:divBdr>
    </w:div>
    <w:div w:id="552162590">
      <w:bodyDiv w:val="1"/>
      <w:marLeft w:val="0"/>
      <w:marRight w:val="0"/>
      <w:marTop w:val="0"/>
      <w:marBottom w:val="0"/>
      <w:divBdr>
        <w:top w:val="none" w:sz="0" w:space="0" w:color="auto"/>
        <w:left w:val="none" w:sz="0" w:space="0" w:color="auto"/>
        <w:bottom w:val="none" w:sz="0" w:space="0" w:color="auto"/>
        <w:right w:val="none" w:sz="0" w:space="0" w:color="auto"/>
      </w:divBdr>
    </w:div>
    <w:div w:id="557327621">
      <w:bodyDiv w:val="1"/>
      <w:marLeft w:val="0"/>
      <w:marRight w:val="0"/>
      <w:marTop w:val="0"/>
      <w:marBottom w:val="0"/>
      <w:divBdr>
        <w:top w:val="none" w:sz="0" w:space="0" w:color="auto"/>
        <w:left w:val="none" w:sz="0" w:space="0" w:color="auto"/>
        <w:bottom w:val="none" w:sz="0" w:space="0" w:color="auto"/>
        <w:right w:val="none" w:sz="0" w:space="0" w:color="auto"/>
      </w:divBdr>
    </w:div>
    <w:div w:id="558058549">
      <w:bodyDiv w:val="1"/>
      <w:marLeft w:val="0"/>
      <w:marRight w:val="0"/>
      <w:marTop w:val="0"/>
      <w:marBottom w:val="0"/>
      <w:divBdr>
        <w:top w:val="none" w:sz="0" w:space="0" w:color="auto"/>
        <w:left w:val="none" w:sz="0" w:space="0" w:color="auto"/>
        <w:bottom w:val="none" w:sz="0" w:space="0" w:color="auto"/>
        <w:right w:val="none" w:sz="0" w:space="0" w:color="auto"/>
      </w:divBdr>
    </w:div>
    <w:div w:id="564727712">
      <w:bodyDiv w:val="1"/>
      <w:marLeft w:val="0"/>
      <w:marRight w:val="0"/>
      <w:marTop w:val="0"/>
      <w:marBottom w:val="0"/>
      <w:divBdr>
        <w:top w:val="none" w:sz="0" w:space="0" w:color="auto"/>
        <w:left w:val="none" w:sz="0" w:space="0" w:color="auto"/>
        <w:bottom w:val="none" w:sz="0" w:space="0" w:color="auto"/>
        <w:right w:val="none" w:sz="0" w:space="0" w:color="auto"/>
      </w:divBdr>
    </w:div>
    <w:div w:id="569196517">
      <w:bodyDiv w:val="1"/>
      <w:marLeft w:val="0"/>
      <w:marRight w:val="0"/>
      <w:marTop w:val="0"/>
      <w:marBottom w:val="0"/>
      <w:divBdr>
        <w:top w:val="none" w:sz="0" w:space="0" w:color="auto"/>
        <w:left w:val="none" w:sz="0" w:space="0" w:color="auto"/>
        <w:bottom w:val="none" w:sz="0" w:space="0" w:color="auto"/>
        <w:right w:val="none" w:sz="0" w:space="0" w:color="auto"/>
      </w:divBdr>
    </w:div>
    <w:div w:id="575241336">
      <w:bodyDiv w:val="1"/>
      <w:marLeft w:val="0"/>
      <w:marRight w:val="0"/>
      <w:marTop w:val="0"/>
      <w:marBottom w:val="0"/>
      <w:divBdr>
        <w:top w:val="none" w:sz="0" w:space="0" w:color="auto"/>
        <w:left w:val="none" w:sz="0" w:space="0" w:color="auto"/>
        <w:bottom w:val="none" w:sz="0" w:space="0" w:color="auto"/>
        <w:right w:val="none" w:sz="0" w:space="0" w:color="auto"/>
      </w:divBdr>
    </w:div>
    <w:div w:id="582223249">
      <w:bodyDiv w:val="1"/>
      <w:marLeft w:val="0"/>
      <w:marRight w:val="0"/>
      <w:marTop w:val="0"/>
      <w:marBottom w:val="0"/>
      <w:divBdr>
        <w:top w:val="none" w:sz="0" w:space="0" w:color="auto"/>
        <w:left w:val="none" w:sz="0" w:space="0" w:color="auto"/>
        <w:bottom w:val="none" w:sz="0" w:space="0" w:color="auto"/>
        <w:right w:val="none" w:sz="0" w:space="0" w:color="auto"/>
      </w:divBdr>
    </w:div>
    <w:div w:id="585110980">
      <w:bodyDiv w:val="1"/>
      <w:marLeft w:val="0"/>
      <w:marRight w:val="0"/>
      <w:marTop w:val="0"/>
      <w:marBottom w:val="0"/>
      <w:divBdr>
        <w:top w:val="none" w:sz="0" w:space="0" w:color="auto"/>
        <w:left w:val="none" w:sz="0" w:space="0" w:color="auto"/>
        <w:bottom w:val="none" w:sz="0" w:space="0" w:color="auto"/>
        <w:right w:val="none" w:sz="0" w:space="0" w:color="auto"/>
      </w:divBdr>
    </w:div>
    <w:div w:id="589850448">
      <w:bodyDiv w:val="1"/>
      <w:marLeft w:val="0"/>
      <w:marRight w:val="0"/>
      <w:marTop w:val="0"/>
      <w:marBottom w:val="0"/>
      <w:divBdr>
        <w:top w:val="none" w:sz="0" w:space="0" w:color="auto"/>
        <w:left w:val="none" w:sz="0" w:space="0" w:color="auto"/>
        <w:bottom w:val="none" w:sz="0" w:space="0" w:color="auto"/>
        <w:right w:val="none" w:sz="0" w:space="0" w:color="auto"/>
      </w:divBdr>
    </w:div>
    <w:div w:id="590168190">
      <w:bodyDiv w:val="1"/>
      <w:marLeft w:val="0"/>
      <w:marRight w:val="0"/>
      <w:marTop w:val="0"/>
      <w:marBottom w:val="0"/>
      <w:divBdr>
        <w:top w:val="none" w:sz="0" w:space="0" w:color="auto"/>
        <w:left w:val="none" w:sz="0" w:space="0" w:color="auto"/>
        <w:bottom w:val="none" w:sz="0" w:space="0" w:color="auto"/>
        <w:right w:val="none" w:sz="0" w:space="0" w:color="auto"/>
      </w:divBdr>
    </w:div>
    <w:div w:id="596519340">
      <w:bodyDiv w:val="1"/>
      <w:marLeft w:val="0"/>
      <w:marRight w:val="0"/>
      <w:marTop w:val="0"/>
      <w:marBottom w:val="0"/>
      <w:divBdr>
        <w:top w:val="none" w:sz="0" w:space="0" w:color="auto"/>
        <w:left w:val="none" w:sz="0" w:space="0" w:color="auto"/>
        <w:bottom w:val="none" w:sz="0" w:space="0" w:color="auto"/>
        <w:right w:val="none" w:sz="0" w:space="0" w:color="auto"/>
      </w:divBdr>
    </w:div>
    <w:div w:id="602493240">
      <w:bodyDiv w:val="1"/>
      <w:marLeft w:val="0"/>
      <w:marRight w:val="0"/>
      <w:marTop w:val="0"/>
      <w:marBottom w:val="0"/>
      <w:divBdr>
        <w:top w:val="none" w:sz="0" w:space="0" w:color="auto"/>
        <w:left w:val="none" w:sz="0" w:space="0" w:color="auto"/>
        <w:bottom w:val="none" w:sz="0" w:space="0" w:color="auto"/>
        <w:right w:val="none" w:sz="0" w:space="0" w:color="auto"/>
      </w:divBdr>
    </w:div>
    <w:div w:id="611280250">
      <w:bodyDiv w:val="1"/>
      <w:marLeft w:val="0"/>
      <w:marRight w:val="0"/>
      <w:marTop w:val="0"/>
      <w:marBottom w:val="0"/>
      <w:divBdr>
        <w:top w:val="none" w:sz="0" w:space="0" w:color="auto"/>
        <w:left w:val="none" w:sz="0" w:space="0" w:color="auto"/>
        <w:bottom w:val="none" w:sz="0" w:space="0" w:color="auto"/>
        <w:right w:val="none" w:sz="0" w:space="0" w:color="auto"/>
      </w:divBdr>
    </w:div>
    <w:div w:id="612982389">
      <w:bodyDiv w:val="1"/>
      <w:marLeft w:val="0"/>
      <w:marRight w:val="0"/>
      <w:marTop w:val="0"/>
      <w:marBottom w:val="0"/>
      <w:divBdr>
        <w:top w:val="none" w:sz="0" w:space="0" w:color="auto"/>
        <w:left w:val="none" w:sz="0" w:space="0" w:color="auto"/>
        <w:bottom w:val="none" w:sz="0" w:space="0" w:color="auto"/>
        <w:right w:val="none" w:sz="0" w:space="0" w:color="auto"/>
      </w:divBdr>
    </w:div>
    <w:div w:id="613555294">
      <w:bodyDiv w:val="1"/>
      <w:marLeft w:val="0"/>
      <w:marRight w:val="0"/>
      <w:marTop w:val="0"/>
      <w:marBottom w:val="0"/>
      <w:divBdr>
        <w:top w:val="none" w:sz="0" w:space="0" w:color="auto"/>
        <w:left w:val="none" w:sz="0" w:space="0" w:color="auto"/>
        <w:bottom w:val="none" w:sz="0" w:space="0" w:color="auto"/>
        <w:right w:val="none" w:sz="0" w:space="0" w:color="auto"/>
      </w:divBdr>
    </w:div>
    <w:div w:id="613906858">
      <w:bodyDiv w:val="1"/>
      <w:marLeft w:val="0"/>
      <w:marRight w:val="0"/>
      <w:marTop w:val="0"/>
      <w:marBottom w:val="0"/>
      <w:divBdr>
        <w:top w:val="none" w:sz="0" w:space="0" w:color="auto"/>
        <w:left w:val="none" w:sz="0" w:space="0" w:color="auto"/>
        <w:bottom w:val="none" w:sz="0" w:space="0" w:color="auto"/>
        <w:right w:val="none" w:sz="0" w:space="0" w:color="auto"/>
      </w:divBdr>
    </w:div>
    <w:div w:id="617951880">
      <w:bodyDiv w:val="1"/>
      <w:marLeft w:val="0"/>
      <w:marRight w:val="0"/>
      <w:marTop w:val="0"/>
      <w:marBottom w:val="0"/>
      <w:divBdr>
        <w:top w:val="none" w:sz="0" w:space="0" w:color="auto"/>
        <w:left w:val="none" w:sz="0" w:space="0" w:color="auto"/>
        <w:bottom w:val="none" w:sz="0" w:space="0" w:color="auto"/>
        <w:right w:val="none" w:sz="0" w:space="0" w:color="auto"/>
      </w:divBdr>
    </w:div>
    <w:div w:id="626860816">
      <w:bodyDiv w:val="1"/>
      <w:marLeft w:val="0"/>
      <w:marRight w:val="0"/>
      <w:marTop w:val="0"/>
      <w:marBottom w:val="0"/>
      <w:divBdr>
        <w:top w:val="none" w:sz="0" w:space="0" w:color="auto"/>
        <w:left w:val="none" w:sz="0" w:space="0" w:color="auto"/>
        <w:bottom w:val="none" w:sz="0" w:space="0" w:color="auto"/>
        <w:right w:val="none" w:sz="0" w:space="0" w:color="auto"/>
      </w:divBdr>
    </w:div>
    <w:div w:id="627979153">
      <w:bodyDiv w:val="1"/>
      <w:marLeft w:val="0"/>
      <w:marRight w:val="0"/>
      <w:marTop w:val="0"/>
      <w:marBottom w:val="0"/>
      <w:divBdr>
        <w:top w:val="none" w:sz="0" w:space="0" w:color="auto"/>
        <w:left w:val="none" w:sz="0" w:space="0" w:color="auto"/>
        <w:bottom w:val="none" w:sz="0" w:space="0" w:color="auto"/>
        <w:right w:val="none" w:sz="0" w:space="0" w:color="auto"/>
      </w:divBdr>
    </w:div>
    <w:div w:id="633028171">
      <w:bodyDiv w:val="1"/>
      <w:marLeft w:val="0"/>
      <w:marRight w:val="0"/>
      <w:marTop w:val="0"/>
      <w:marBottom w:val="0"/>
      <w:divBdr>
        <w:top w:val="none" w:sz="0" w:space="0" w:color="auto"/>
        <w:left w:val="none" w:sz="0" w:space="0" w:color="auto"/>
        <w:bottom w:val="none" w:sz="0" w:space="0" w:color="auto"/>
        <w:right w:val="none" w:sz="0" w:space="0" w:color="auto"/>
      </w:divBdr>
    </w:div>
    <w:div w:id="633144872">
      <w:bodyDiv w:val="1"/>
      <w:marLeft w:val="0"/>
      <w:marRight w:val="0"/>
      <w:marTop w:val="0"/>
      <w:marBottom w:val="0"/>
      <w:divBdr>
        <w:top w:val="none" w:sz="0" w:space="0" w:color="auto"/>
        <w:left w:val="none" w:sz="0" w:space="0" w:color="auto"/>
        <w:bottom w:val="none" w:sz="0" w:space="0" w:color="auto"/>
        <w:right w:val="none" w:sz="0" w:space="0" w:color="auto"/>
      </w:divBdr>
    </w:div>
    <w:div w:id="636380149">
      <w:bodyDiv w:val="1"/>
      <w:marLeft w:val="0"/>
      <w:marRight w:val="0"/>
      <w:marTop w:val="0"/>
      <w:marBottom w:val="0"/>
      <w:divBdr>
        <w:top w:val="none" w:sz="0" w:space="0" w:color="auto"/>
        <w:left w:val="none" w:sz="0" w:space="0" w:color="auto"/>
        <w:bottom w:val="none" w:sz="0" w:space="0" w:color="auto"/>
        <w:right w:val="none" w:sz="0" w:space="0" w:color="auto"/>
      </w:divBdr>
    </w:div>
    <w:div w:id="643660137">
      <w:bodyDiv w:val="1"/>
      <w:marLeft w:val="0"/>
      <w:marRight w:val="0"/>
      <w:marTop w:val="0"/>
      <w:marBottom w:val="0"/>
      <w:divBdr>
        <w:top w:val="none" w:sz="0" w:space="0" w:color="auto"/>
        <w:left w:val="none" w:sz="0" w:space="0" w:color="auto"/>
        <w:bottom w:val="none" w:sz="0" w:space="0" w:color="auto"/>
        <w:right w:val="none" w:sz="0" w:space="0" w:color="auto"/>
      </w:divBdr>
    </w:div>
    <w:div w:id="648288761">
      <w:bodyDiv w:val="1"/>
      <w:marLeft w:val="0"/>
      <w:marRight w:val="0"/>
      <w:marTop w:val="0"/>
      <w:marBottom w:val="0"/>
      <w:divBdr>
        <w:top w:val="none" w:sz="0" w:space="0" w:color="auto"/>
        <w:left w:val="none" w:sz="0" w:space="0" w:color="auto"/>
        <w:bottom w:val="none" w:sz="0" w:space="0" w:color="auto"/>
        <w:right w:val="none" w:sz="0" w:space="0" w:color="auto"/>
      </w:divBdr>
    </w:div>
    <w:div w:id="677580068">
      <w:bodyDiv w:val="1"/>
      <w:marLeft w:val="0"/>
      <w:marRight w:val="0"/>
      <w:marTop w:val="0"/>
      <w:marBottom w:val="0"/>
      <w:divBdr>
        <w:top w:val="none" w:sz="0" w:space="0" w:color="auto"/>
        <w:left w:val="none" w:sz="0" w:space="0" w:color="auto"/>
        <w:bottom w:val="none" w:sz="0" w:space="0" w:color="auto"/>
        <w:right w:val="none" w:sz="0" w:space="0" w:color="auto"/>
      </w:divBdr>
    </w:div>
    <w:div w:id="677735547">
      <w:bodyDiv w:val="1"/>
      <w:marLeft w:val="0"/>
      <w:marRight w:val="0"/>
      <w:marTop w:val="0"/>
      <w:marBottom w:val="0"/>
      <w:divBdr>
        <w:top w:val="none" w:sz="0" w:space="0" w:color="auto"/>
        <w:left w:val="none" w:sz="0" w:space="0" w:color="auto"/>
        <w:bottom w:val="none" w:sz="0" w:space="0" w:color="auto"/>
        <w:right w:val="none" w:sz="0" w:space="0" w:color="auto"/>
      </w:divBdr>
    </w:div>
    <w:div w:id="691758227">
      <w:bodyDiv w:val="1"/>
      <w:marLeft w:val="0"/>
      <w:marRight w:val="0"/>
      <w:marTop w:val="0"/>
      <w:marBottom w:val="0"/>
      <w:divBdr>
        <w:top w:val="none" w:sz="0" w:space="0" w:color="auto"/>
        <w:left w:val="none" w:sz="0" w:space="0" w:color="auto"/>
        <w:bottom w:val="none" w:sz="0" w:space="0" w:color="auto"/>
        <w:right w:val="none" w:sz="0" w:space="0" w:color="auto"/>
      </w:divBdr>
    </w:div>
    <w:div w:id="704526044">
      <w:bodyDiv w:val="1"/>
      <w:marLeft w:val="0"/>
      <w:marRight w:val="0"/>
      <w:marTop w:val="0"/>
      <w:marBottom w:val="0"/>
      <w:divBdr>
        <w:top w:val="none" w:sz="0" w:space="0" w:color="auto"/>
        <w:left w:val="none" w:sz="0" w:space="0" w:color="auto"/>
        <w:bottom w:val="none" w:sz="0" w:space="0" w:color="auto"/>
        <w:right w:val="none" w:sz="0" w:space="0" w:color="auto"/>
      </w:divBdr>
    </w:div>
    <w:div w:id="704791702">
      <w:bodyDiv w:val="1"/>
      <w:marLeft w:val="0"/>
      <w:marRight w:val="0"/>
      <w:marTop w:val="0"/>
      <w:marBottom w:val="0"/>
      <w:divBdr>
        <w:top w:val="none" w:sz="0" w:space="0" w:color="auto"/>
        <w:left w:val="none" w:sz="0" w:space="0" w:color="auto"/>
        <w:bottom w:val="none" w:sz="0" w:space="0" w:color="auto"/>
        <w:right w:val="none" w:sz="0" w:space="0" w:color="auto"/>
      </w:divBdr>
    </w:div>
    <w:div w:id="707799352">
      <w:bodyDiv w:val="1"/>
      <w:marLeft w:val="0"/>
      <w:marRight w:val="0"/>
      <w:marTop w:val="0"/>
      <w:marBottom w:val="0"/>
      <w:divBdr>
        <w:top w:val="none" w:sz="0" w:space="0" w:color="auto"/>
        <w:left w:val="none" w:sz="0" w:space="0" w:color="auto"/>
        <w:bottom w:val="none" w:sz="0" w:space="0" w:color="auto"/>
        <w:right w:val="none" w:sz="0" w:space="0" w:color="auto"/>
      </w:divBdr>
    </w:div>
    <w:div w:id="712197127">
      <w:bodyDiv w:val="1"/>
      <w:marLeft w:val="0"/>
      <w:marRight w:val="0"/>
      <w:marTop w:val="0"/>
      <w:marBottom w:val="0"/>
      <w:divBdr>
        <w:top w:val="none" w:sz="0" w:space="0" w:color="auto"/>
        <w:left w:val="none" w:sz="0" w:space="0" w:color="auto"/>
        <w:bottom w:val="none" w:sz="0" w:space="0" w:color="auto"/>
        <w:right w:val="none" w:sz="0" w:space="0" w:color="auto"/>
      </w:divBdr>
    </w:div>
    <w:div w:id="718171276">
      <w:bodyDiv w:val="1"/>
      <w:marLeft w:val="0"/>
      <w:marRight w:val="0"/>
      <w:marTop w:val="0"/>
      <w:marBottom w:val="0"/>
      <w:divBdr>
        <w:top w:val="none" w:sz="0" w:space="0" w:color="auto"/>
        <w:left w:val="none" w:sz="0" w:space="0" w:color="auto"/>
        <w:bottom w:val="none" w:sz="0" w:space="0" w:color="auto"/>
        <w:right w:val="none" w:sz="0" w:space="0" w:color="auto"/>
      </w:divBdr>
    </w:div>
    <w:div w:id="721946516">
      <w:bodyDiv w:val="1"/>
      <w:marLeft w:val="0"/>
      <w:marRight w:val="0"/>
      <w:marTop w:val="0"/>
      <w:marBottom w:val="0"/>
      <w:divBdr>
        <w:top w:val="none" w:sz="0" w:space="0" w:color="auto"/>
        <w:left w:val="none" w:sz="0" w:space="0" w:color="auto"/>
        <w:bottom w:val="none" w:sz="0" w:space="0" w:color="auto"/>
        <w:right w:val="none" w:sz="0" w:space="0" w:color="auto"/>
      </w:divBdr>
    </w:div>
    <w:div w:id="723992972">
      <w:bodyDiv w:val="1"/>
      <w:marLeft w:val="0"/>
      <w:marRight w:val="0"/>
      <w:marTop w:val="0"/>
      <w:marBottom w:val="0"/>
      <w:divBdr>
        <w:top w:val="none" w:sz="0" w:space="0" w:color="auto"/>
        <w:left w:val="none" w:sz="0" w:space="0" w:color="auto"/>
        <w:bottom w:val="none" w:sz="0" w:space="0" w:color="auto"/>
        <w:right w:val="none" w:sz="0" w:space="0" w:color="auto"/>
      </w:divBdr>
    </w:div>
    <w:div w:id="726998034">
      <w:bodyDiv w:val="1"/>
      <w:marLeft w:val="0"/>
      <w:marRight w:val="0"/>
      <w:marTop w:val="0"/>
      <w:marBottom w:val="0"/>
      <w:divBdr>
        <w:top w:val="none" w:sz="0" w:space="0" w:color="auto"/>
        <w:left w:val="none" w:sz="0" w:space="0" w:color="auto"/>
        <w:bottom w:val="none" w:sz="0" w:space="0" w:color="auto"/>
        <w:right w:val="none" w:sz="0" w:space="0" w:color="auto"/>
      </w:divBdr>
    </w:div>
    <w:div w:id="728261061">
      <w:bodyDiv w:val="1"/>
      <w:marLeft w:val="0"/>
      <w:marRight w:val="0"/>
      <w:marTop w:val="0"/>
      <w:marBottom w:val="0"/>
      <w:divBdr>
        <w:top w:val="none" w:sz="0" w:space="0" w:color="auto"/>
        <w:left w:val="none" w:sz="0" w:space="0" w:color="auto"/>
        <w:bottom w:val="none" w:sz="0" w:space="0" w:color="auto"/>
        <w:right w:val="none" w:sz="0" w:space="0" w:color="auto"/>
      </w:divBdr>
    </w:div>
    <w:div w:id="728576450">
      <w:bodyDiv w:val="1"/>
      <w:marLeft w:val="0"/>
      <w:marRight w:val="0"/>
      <w:marTop w:val="0"/>
      <w:marBottom w:val="0"/>
      <w:divBdr>
        <w:top w:val="none" w:sz="0" w:space="0" w:color="auto"/>
        <w:left w:val="none" w:sz="0" w:space="0" w:color="auto"/>
        <w:bottom w:val="none" w:sz="0" w:space="0" w:color="auto"/>
        <w:right w:val="none" w:sz="0" w:space="0" w:color="auto"/>
      </w:divBdr>
    </w:div>
    <w:div w:id="758867269">
      <w:bodyDiv w:val="1"/>
      <w:marLeft w:val="0"/>
      <w:marRight w:val="0"/>
      <w:marTop w:val="0"/>
      <w:marBottom w:val="0"/>
      <w:divBdr>
        <w:top w:val="none" w:sz="0" w:space="0" w:color="auto"/>
        <w:left w:val="none" w:sz="0" w:space="0" w:color="auto"/>
        <w:bottom w:val="none" w:sz="0" w:space="0" w:color="auto"/>
        <w:right w:val="none" w:sz="0" w:space="0" w:color="auto"/>
      </w:divBdr>
    </w:div>
    <w:div w:id="770664369">
      <w:bodyDiv w:val="1"/>
      <w:marLeft w:val="0"/>
      <w:marRight w:val="0"/>
      <w:marTop w:val="0"/>
      <w:marBottom w:val="0"/>
      <w:divBdr>
        <w:top w:val="none" w:sz="0" w:space="0" w:color="auto"/>
        <w:left w:val="none" w:sz="0" w:space="0" w:color="auto"/>
        <w:bottom w:val="none" w:sz="0" w:space="0" w:color="auto"/>
        <w:right w:val="none" w:sz="0" w:space="0" w:color="auto"/>
      </w:divBdr>
    </w:div>
    <w:div w:id="770975314">
      <w:bodyDiv w:val="1"/>
      <w:marLeft w:val="0"/>
      <w:marRight w:val="0"/>
      <w:marTop w:val="0"/>
      <w:marBottom w:val="0"/>
      <w:divBdr>
        <w:top w:val="none" w:sz="0" w:space="0" w:color="auto"/>
        <w:left w:val="none" w:sz="0" w:space="0" w:color="auto"/>
        <w:bottom w:val="none" w:sz="0" w:space="0" w:color="auto"/>
        <w:right w:val="none" w:sz="0" w:space="0" w:color="auto"/>
      </w:divBdr>
    </w:div>
    <w:div w:id="776294389">
      <w:bodyDiv w:val="1"/>
      <w:marLeft w:val="0"/>
      <w:marRight w:val="0"/>
      <w:marTop w:val="0"/>
      <w:marBottom w:val="0"/>
      <w:divBdr>
        <w:top w:val="none" w:sz="0" w:space="0" w:color="auto"/>
        <w:left w:val="none" w:sz="0" w:space="0" w:color="auto"/>
        <w:bottom w:val="none" w:sz="0" w:space="0" w:color="auto"/>
        <w:right w:val="none" w:sz="0" w:space="0" w:color="auto"/>
      </w:divBdr>
    </w:div>
    <w:div w:id="790054706">
      <w:bodyDiv w:val="1"/>
      <w:marLeft w:val="0"/>
      <w:marRight w:val="0"/>
      <w:marTop w:val="0"/>
      <w:marBottom w:val="0"/>
      <w:divBdr>
        <w:top w:val="none" w:sz="0" w:space="0" w:color="auto"/>
        <w:left w:val="none" w:sz="0" w:space="0" w:color="auto"/>
        <w:bottom w:val="none" w:sz="0" w:space="0" w:color="auto"/>
        <w:right w:val="none" w:sz="0" w:space="0" w:color="auto"/>
      </w:divBdr>
    </w:div>
    <w:div w:id="818618705">
      <w:bodyDiv w:val="1"/>
      <w:marLeft w:val="0"/>
      <w:marRight w:val="0"/>
      <w:marTop w:val="0"/>
      <w:marBottom w:val="0"/>
      <w:divBdr>
        <w:top w:val="none" w:sz="0" w:space="0" w:color="auto"/>
        <w:left w:val="none" w:sz="0" w:space="0" w:color="auto"/>
        <w:bottom w:val="none" w:sz="0" w:space="0" w:color="auto"/>
        <w:right w:val="none" w:sz="0" w:space="0" w:color="auto"/>
      </w:divBdr>
    </w:div>
    <w:div w:id="833954290">
      <w:bodyDiv w:val="1"/>
      <w:marLeft w:val="0"/>
      <w:marRight w:val="0"/>
      <w:marTop w:val="0"/>
      <w:marBottom w:val="0"/>
      <w:divBdr>
        <w:top w:val="none" w:sz="0" w:space="0" w:color="auto"/>
        <w:left w:val="none" w:sz="0" w:space="0" w:color="auto"/>
        <w:bottom w:val="none" w:sz="0" w:space="0" w:color="auto"/>
        <w:right w:val="none" w:sz="0" w:space="0" w:color="auto"/>
      </w:divBdr>
    </w:div>
    <w:div w:id="838429988">
      <w:bodyDiv w:val="1"/>
      <w:marLeft w:val="0"/>
      <w:marRight w:val="0"/>
      <w:marTop w:val="0"/>
      <w:marBottom w:val="0"/>
      <w:divBdr>
        <w:top w:val="none" w:sz="0" w:space="0" w:color="auto"/>
        <w:left w:val="none" w:sz="0" w:space="0" w:color="auto"/>
        <w:bottom w:val="none" w:sz="0" w:space="0" w:color="auto"/>
        <w:right w:val="none" w:sz="0" w:space="0" w:color="auto"/>
      </w:divBdr>
    </w:div>
    <w:div w:id="842814008">
      <w:bodyDiv w:val="1"/>
      <w:marLeft w:val="0"/>
      <w:marRight w:val="0"/>
      <w:marTop w:val="0"/>
      <w:marBottom w:val="0"/>
      <w:divBdr>
        <w:top w:val="none" w:sz="0" w:space="0" w:color="auto"/>
        <w:left w:val="none" w:sz="0" w:space="0" w:color="auto"/>
        <w:bottom w:val="none" w:sz="0" w:space="0" w:color="auto"/>
        <w:right w:val="none" w:sz="0" w:space="0" w:color="auto"/>
      </w:divBdr>
    </w:div>
    <w:div w:id="842863775">
      <w:bodyDiv w:val="1"/>
      <w:marLeft w:val="0"/>
      <w:marRight w:val="0"/>
      <w:marTop w:val="0"/>
      <w:marBottom w:val="0"/>
      <w:divBdr>
        <w:top w:val="none" w:sz="0" w:space="0" w:color="auto"/>
        <w:left w:val="none" w:sz="0" w:space="0" w:color="auto"/>
        <w:bottom w:val="none" w:sz="0" w:space="0" w:color="auto"/>
        <w:right w:val="none" w:sz="0" w:space="0" w:color="auto"/>
      </w:divBdr>
    </w:div>
    <w:div w:id="860507898">
      <w:bodyDiv w:val="1"/>
      <w:marLeft w:val="0"/>
      <w:marRight w:val="0"/>
      <w:marTop w:val="0"/>
      <w:marBottom w:val="0"/>
      <w:divBdr>
        <w:top w:val="none" w:sz="0" w:space="0" w:color="auto"/>
        <w:left w:val="none" w:sz="0" w:space="0" w:color="auto"/>
        <w:bottom w:val="none" w:sz="0" w:space="0" w:color="auto"/>
        <w:right w:val="none" w:sz="0" w:space="0" w:color="auto"/>
      </w:divBdr>
    </w:div>
    <w:div w:id="865555900">
      <w:bodyDiv w:val="1"/>
      <w:marLeft w:val="0"/>
      <w:marRight w:val="0"/>
      <w:marTop w:val="0"/>
      <w:marBottom w:val="0"/>
      <w:divBdr>
        <w:top w:val="none" w:sz="0" w:space="0" w:color="auto"/>
        <w:left w:val="none" w:sz="0" w:space="0" w:color="auto"/>
        <w:bottom w:val="none" w:sz="0" w:space="0" w:color="auto"/>
        <w:right w:val="none" w:sz="0" w:space="0" w:color="auto"/>
      </w:divBdr>
    </w:div>
    <w:div w:id="868644428">
      <w:bodyDiv w:val="1"/>
      <w:marLeft w:val="0"/>
      <w:marRight w:val="0"/>
      <w:marTop w:val="0"/>
      <w:marBottom w:val="0"/>
      <w:divBdr>
        <w:top w:val="none" w:sz="0" w:space="0" w:color="auto"/>
        <w:left w:val="none" w:sz="0" w:space="0" w:color="auto"/>
        <w:bottom w:val="none" w:sz="0" w:space="0" w:color="auto"/>
        <w:right w:val="none" w:sz="0" w:space="0" w:color="auto"/>
      </w:divBdr>
    </w:div>
    <w:div w:id="878395207">
      <w:bodyDiv w:val="1"/>
      <w:marLeft w:val="0"/>
      <w:marRight w:val="0"/>
      <w:marTop w:val="0"/>
      <w:marBottom w:val="0"/>
      <w:divBdr>
        <w:top w:val="none" w:sz="0" w:space="0" w:color="auto"/>
        <w:left w:val="none" w:sz="0" w:space="0" w:color="auto"/>
        <w:bottom w:val="none" w:sz="0" w:space="0" w:color="auto"/>
        <w:right w:val="none" w:sz="0" w:space="0" w:color="auto"/>
      </w:divBdr>
    </w:div>
    <w:div w:id="885216501">
      <w:bodyDiv w:val="1"/>
      <w:marLeft w:val="0"/>
      <w:marRight w:val="0"/>
      <w:marTop w:val="0"/>
      <w:marBottom w:val="0"/>
      <w:divBdr>
        <w:top w:val="none" w:sz="0" w:space="0" w:color="auto"/>
        <w:left w:val="none" w:sz="0" w:space="0" w:color="auto"/>
        <w:bottom w:val="none" w:sz="0" w:space="0" w:color="auto"/>
        <w:right w:val="none" w:sz="0" w:space="0" w:color="auto"/>
      </w:divBdr>
    </w:div>
    <w:div w:id="886332122">
      <w:bodyDiv w:val="1"/>
      <w:marLeft w:val="0"/>
      <w:marRight w:val="0"/>
      <w:marTop w:val="0"/>
      <w:marBottom w:val="0"/>
      <w:divBdr>
        <w:top w:val="none" w:sz="0" w:space="0" w:color="auto"/>
        <w:left w:val="none" w:sz="0" w:space="0" w:color="auto"/>
        <w:bottom w:val="none" w:sz="0" w:space="0" w:color="auto"/>
        <w:right w:val="none" w:sz="0" w:space="0" w:color="auto"/>
      </w:divBdr>
    </w:div>
    <w:div w:id="896891457">
      <w:bodyDiv w:val="1"/>
      <w:marLeft w:val="0"/>
      <w:marRight w:val="0"/>
      <w:marTop w:val="0"/>
      <w:marBottom w:val="0"/>
      <w:divBdr>
        <w:top w:val="none" w:sz="0" w:space="0" w:color="auto"/>
        <w:left w:val="none" w:sz="0" w:space="0" w:color="auto"/>
        <w:bottom w:val="none" w:sz="0" w:space="0" w:color="auto"/>
        <w:right w:val="none" w:sz="0" w:space="0" w:color="auto"/>
      </w:divBdr>
    </w:div>
    <w:div w:id="907768149">
      <w:bodyDiv w:val="1"/>
      <w:marLeft w:val="0"/>
      <w:marRight w:val="0"/>
      <w:marTop w:val="0"/>
      <w:marBottom w:val="0"/>
      <w:divBdr>
        <w:top w:val="none" w:sz="0" w:space="0" w:color="auto"/>
        <w:left w:val="none" w:sz="0" w:space="0" w:color="auto"/>
        <w:bottom w:val="none" w:sz="0" w:space="0" w:color="auto"/>
        <w:right w:val="none" w:sz="0" w:space="0" w:color="auto"/>
      </w:divBdr>
    </w:div>
    <w:div w:id="909773191">
      <w:bodyDiv w:val="1"/>
      <w:marLeft w:val="0"/>
      <w:marRight w:val="0"/>
      <w:marTop w:val="0"/>
      <w:marBottom w:val="0"/>
      <w:divBdr>
        <w:top w:val="none" w:sz="0" w:space="0" w:color="auto"/>
        <w:left w:val="none" w:sz="0" w:space="0" w:color="auto"/>
        <w:bottom w:val="none" w:sz="0" w:space="0" w:color="auto"/>
        <w:right w:val="none" w:sz="0" w:space="0" w:color="auto"/>
      </w:divBdr>
    </w:div>
    <w:div w:id="913972502">
      <w:bodyDiv w:val="1"/>
      <w:marLeft w:val="0"/>
      <w:marRight w:val="0"/>
      <w:marTop w:val="0"/>
      <w:marBottom w:val="0"/>
      <w:divBdr>
        <w:top w:val="none" w:sz="0" w:space="0" w:color="auto"/>
        <w:left w:val="none" w:sz="0" w:space="0" w:color="auto"/>
        <w:bottom w:val="none" w:sz="0" w:space="0" w:color="auto"/>
        <w:right w:val="none" w:sz="0" w:space="0" w:color="auto"/>
      </w:divBdr>
    </w:div>
    <w:div w:id="934553615">
      <w:bodyDiv w:val="1"/>
      <w:marLeft w:val="0"/>
      <w:marRight w:val="0"/>
      <w:marTop w:val="0"/>
      <w:marBottom w:val="0"/>
      <w:divBdr>
        <w:top w:val="none" w:sz="0" w:space="0" w:color="auto"/>
        <w:left w:val="none" w:sz="0" w:space="0" w:color="auto"/>
        <w:bottom w:val="none" w:sz="0" w:space="0" w:color="auto"/>
        <w:right w:val="none" w:sz="0" w:space="0" w:color="auto"/>
      </w:divBdr>
    </w:div>
    <w:div w:id="934635422">
      <w:bodyDiv w:val="1"/>
      <w:marLeft w:val="0"/>
      <w:marRight w:val="0"/>
      <w:marTop w:val="0"/>
      <w:marBottom w:val="0"/>
      <w:divBdr>
        <w:top w:val="none" w:sz="0" w:space="0" w:color="auto"/>
        <w:left w:val="none" w:sz="0" w:space="0" w:color="auto"/>
        <w:bottom w:val="none" w:sz="0" w:space="0" w:color="auto"/>
        <w:right w:val="none" w:sz="0" w:space="0" w:color="auto"/>
      </w:divBdr>
    </w:div>
    <w:div w:id="937131924">
      <w:bodyDiv w:val="1"/>
      <w:marLeft w:val="0"/>
      <w:marRight w:val="0"/>
      <w:marTop w:val="0"/>
      <w:marBottom w:val="0"/>
      <w:divBdr>
        <w:top w:val="none" w:sz="0" w:space="0" w:color="auto"/>
        <w:left w:val="none" w:sz="0" w:space="0" w:color="auto"/>
        <w:bottom w:val="none" w:sz="0" w:space="0" w:color="auto"/>
        <w:right w:val="none" w:sz="0" w:space="0" w:color="auto"/>
      </w:divBdr>
    </w:div>
    <w:div w:id="944844246">
      <w:bodyDiv w:val="1"/>
      <w:marLeft w:val="0"/>
      <w:marRight w:val="0"/>
      <w:marTop w:val="0"/>
      <w:marBottom w:val="0"/>
      <w:divBdr>
        <w:top w:val="none" w:sz="0" w:space="0" w:color="auto"/>
        <w:left w:val="none" w:sz="0" w:space="0" w:color="auto"/>
        <w:bottom w:val="none" w:sz="0" w:space="0" w:color="auto"/>
        <w:right w:val="none" w:sz="0" w:space="0" w:color="auto"/>
      </w:divBdr>
    </w:div>
    <w:div w:id="953361102">
      <w:bodyDiv w:val="1"/>
      <w:marLeft w:val="0"/>
      <w:marRight w:val="0"/>
      <w:marTop w:val="0"/>
      <w:marBottom w:val="0"/>
      <w:divBdr>
        <w:top w:val="none" w:sz="0" w:space="0" w:color="auto"/>
        <w:left w:val="none" w:sz="0" w:space="0" w:color="auto"/>
        <w:bottom w:val="none" w:sz="0" w:space="0" w:color="auto"/>
        <w:right w:val="none" w:sz="0" w:space="0" w:color="auto"/>
      </w:divBdr>
    </w:div>
    <w:div w:id="956909512">
      <w:bodyDiv w:val="1"/>
      <w:marLeft w:val="0"/>
      <w:marRight w:val="0"/>
      <w:marTop w:val="0"/>
      <w:marBottom w:val="0"/>
      <w:divBdr>
        <w:top w:val="none" w:sz="0" w:space="0" w:color="auto"/>
        <w:left w:val="none" w:sz="0" w:space="0" w:color="auto"/>
        <w:bottom w:val="none" w:sz="0" w:space="0" w:color="auto"/>
        <w:right w:val="none" w:sz="0" w:space="0" w:color="auto"/>
      </w:divBdr>
    </w:div>
    <w:div w:id="958101626">
      <w:bodyDiv w:val="1"/>
      <w:marLeft w:val="0"/>
      <w:marRight w:val="0"/>
      <w:marTop w:val="0"/>
      <w:marBottom w:val="0"/>
      <w:divBdr>
        <w:top w:val="none" w:sz="0" w:space="0" w:color="auto"/>
        <w:left w:val="none" w:sz="0" w:space="0" w:color="auto"/>
        <w:bottom w:val="none" w:sz="0" w:space="0" w:color="auto"/>
        <w:right w:val="none" w:sz="0" w:space="0" w:color="auto"/>
      </w:divBdr>
    </w:div>
    <w:div w:id="959413071">
      <w:bodyDiv w:val="1"/>
      <w:marLeft w:val="0"/>
      <w:marRight w:val="0"/>
      <w:marTop w:val="0"/>
      <w:marBottom w:val="0"/>
      <w:divBdr>
        <w:top w:val="none" w:sz="0" w:space="0" w:color="auto"/>
        <w:left w:val="none" w:sz="0" w:space="0" w:color="auto"/>
        <w:bottom w:val="none" w:sz="0" w:space="0" w:color="auto"/>
        <w:right w:val="none" w:sz="0" w:space="0" w:color="auto"/>
      </w:divBdr>
    </w:div>
    <w:div w:id="963383920">
      <w:bodyDiv w:val="1"/>
      <w:marLeft w:val="0"/>
      <w:marRight w:val="0"/>
      <w:marTop w:val="0"/>
      <w:marBottom w:val="0"/>
      <w:divBdr>
        <w:top w:val="none" w:sz="0" w:space="0" w:color="auto"/>
        <w:left w:val="none" w:sz="0" w:space="0" w:color="auto"/>
        <w:bottom w:val="none" w:sz="0" w:space="0" w:color="auto"/>
        <w:right w:val="none" w:sz="0" w:space="0" w:color="auto"/>
      </w:divBdr>
    </w:div>
    <w:div w:id="987441632">
      <w:bodyDiv w:val="1"/>
      <w:marLeft w:val="0"/>
      <w:marRight w:val="0"/>
      <w:marTop w:val="0"/>
      <w:marBottom w:val="0"/>
      <w:divBdr>
        <w:top w:val="none" w:sz="0" w:space="0" w:color="auto"/>
        <w:left w:val="none" w:sz="0" w:space="0" w:color="auto"/>
        <w:bottom w:val="none" w:sz="0" w:space="0" w:color="auto"/>
        <w:right w:val="none" w:sz="0" w:space="0" w:color="auto"/>
      </w:divBdr>
    </w:div>
    <w:div w:id="995232110">
      <w:bodyDiv w:val="1"/>
      <w:marLeft w:val="0"/>
      <w:marRight w:val="0"/>
      <w:marTop w:val="0"/>
      <w:marBottom w:val="0"/>
      <w:divBdr>
        <w:top w:val="none" w:sz="0" w:space="0" w:color="auto"/>
        <w:left w:val="none" w:sz="0" w:space="0" w:color="auto"/>
        <w:bottom w:val="none" w:sz="0" w:space="0" w:color="auto"/>
        <w:right w:val="none" w:sz="0" w:space="0" w:color="auto"/>
      </w:divBdr>
    </w:div>
    <w:div w:id="996035653">
      <w:bodyDiv w:val="1"/>
      <w:marLeft w:val="0"/>
      <w:marRight w:val="0"/>
      <w:marTop w:val="0"/>
      <w:marBottom w:val="0"/>
      <w:divBdr>
        <w:top w:val="none" w:sz="0" w:space="0" w:color="auto"/>
        <w:left w:val="none" w:sz="0" w:space="0" w:color="auto"/>
        <w:bottom w:val="none" w:sz="0" w:space="0" w:color="auto"/>
        <w:right w:val="none" w:sz="0" w:space="0" w:color="auto"/>
      </w:divBdr>
    </w:div>
    <w:div w:id="1008410944">
      <w:bodyDiv w:val="1"/>
      <w:marLeft w:val="0"/>
      <w:marRight w:val="0"/>
      <w:marTop w:val="0"/>
      <w:marBottom w:val="0"/>
      <w:divBdr>
        <w:top w:val="none" w:sz="0" w:space="0" w:color="auto"/>
        <w:left w:val="none" w:sz="0" w:space="0" w:color="auto"/>
        <w:bottom w:val="none" w:sz="0" w:space="0" w:color="auto"/>
        <w:right w:val="none" w:sz="0" w:space="0" w:color="auto"/>
      </w:divBdr>
    </w:div>
    <w:div w:id="1024939642">
      <w:bodyDiv w:val="1"/>
      <w:marLeft w:val="0"/>
      <w:marRight w:val="0"/>
      <w:marTop w:val="0"/>
      <w:marBottom w:val="0"/>
      <w:divBdr>
        <w:top w:val="none" w:sz="0" w:space="0" w:color="auto"/>
        <w:left w:val="none" w:sz="0" w:space="0" w:color="auto"/>
        <w:bottom w:val="none" w:sz="0" w:space="0" w:color="auto"/>
        <w:right w:val="none" w:sz="0" w:space="0" w:color="auto"/>
      </w:divBdr>
    </w:div>
    <w:div w:id="1055936833">
      <w:bodyDiv w:val="1"/>
      <w:marLeft w:val="0"/>
      <w:marRight w:val="0"/>
      <w:marTop w:val="0"/>
      <w:marBottom w:val="0"/>
      <w:divBdr>
        <w:top w:val="none" w:sz="0" w:space="0" w:color="auto"/>
        <w:left w:val="none" w:sz="0" w:space="0" w:color="auto"/>
        <w:bottom w:val="none" w:sz="0" w:space="0" w:color="auto"/>
        <w:right w:val="none" w:sz="0" w:space="0" w:color="auto"/>
      </w:divBdr>
    </w:div>
    <w:div w:id="1119566756">
      <w:bodyDiv w:val="1"/>
      <w:marLeft w:val="0"/>
      <w:marRight w:val="0"/>
      <w:marTop w:val="0"/>
      <w:marBottom w:val="0"/>
      <w:divBdr>
        <w:top w:val="none" w:sz="0" w:space="0" w:color="auto"/>
        <w:left w:val="none" w:sz="0" w:space="0" w:color="auto"/>
        <w:bottom w:val="none" w:sz="0" w:space="0" w:color="auto"/>
        <w:right w:val="none" w:sz="0" w:space="0" w:color="auto"/>
      </w:divBdr>
    </w:div>
    <w:div w:id="1122460620">
      <w:bodyDiv w:val="1"/>
      <w:marLeft w:val="0"/>
      <w:marRight w:val="0"/>
      <w:marTop w:val="0"/>
      <w:marBottom w:val="0"/>
      <w:divBdr>
        <w:top w:val="none" w:sz="0" w:space="0" w:color="auto"/>
        <w:left w:val="none" w:sz="0" w:space="0" w:color="auto"/>
        <w:bottom w:val="none" w:sz="0" w:space="0" w:color="auto"/>
        <w:right w:val="none" w:sz="0" w:space="0" w:color="auto"/>
      </w:divBdr>
    </w:div>
    <w:div w:id="1128627978">
      <w:bodyDiv w:val="1"/>
      <w:marLeft w:val="0"/>
      <w:marRight w:val="0"/>
      <w:marTop w:val="0"/>
      <w:marBottom w:val="0"/>
      <w:divBdr>
        <w:top w:val="none" w:sz="0" w:space="0" w:color="auto"/>
        <w:left w:val="none" w:sz="0" w:space="0" w:color="auto"/>
        <w:bottom w:val="none" w:sz="0" w:space="0" w:color="auto"/>
        <w:right w:val="none" w:sz="0" w:space="0" w:color="auto"/>
      </w:divBdr>
    </w:div>
    <w:div w:id="1152286369">
      <w:bodyDiv w:val="1"/>
      <w:marLeft w:val="0"/>
      <w:marRight w:val="0"/>
      <w:marTop w:val="0"/>
      <w:marBottom w:val="0"/>
      <w:divBdr>
        <w:top w:val="none" w:sz="0" w:space="0" w:color="auto"/>
        <w:left w:val="none" w:sz="0" w:space="0" w:color="auto"/>
        <w:bottom w:val="none" w:sz="0" w:space="0" w:color="auto"/>
        <w:right w:val="none" w:sz="0" w:space="0" w:color="auto"/>
      </w:divBdr>
    </w:div>
    <w:div w:id="1160119600">
      <w:bodyDiv w:val="1"/>
      <w:marLeft w:val="0"/>
      <w:marRight w:val="0"/>
      <w:marTop w:val="0"/>
      <w:marBottom w:val="0"/>
      <w:divBdr>
        <w:top w:val="none" w:sz="0" w:space="0" w:color="auto"/>
        <w:left w:val="none" w:sz="0" w:space="0" w:color="auto"/>
        <w:bottom w:val="none" w:sz="0" w:space="0" w:color="auto"/>
        <w:right w:val="none" w:sz="0" w:space="0" w:color="auto"/>
      </w:divBdr>
    </w:div>
    <w:div w:id="1161889956">
      <w:bodyDiv w:val="1"/>
      <w:marLeft w:val="0"/>
      <w:marRight w:val="0"/>
      <w:marTop w:val="0"/>
      <w:marBottom w:val="0"/>
      <w:divBdr>
        <w:top w:val="none" w:sz="0" w:space="0" w:color="auto"/>
        <w:left w:val="none" w:sz="0" w:space="0" w:color="auto"/>
        <w:bottom w:val="none" w:sz="0" w:space="0" w:color="auto"/>
        <w:right w:val="none" w:sz="0" w:space="0" w:color="auto"/>
      </w:divBdr>
    </w:div>
    <w:div w:id="1166629152">
      <w:bodyDiv w:val="1"/>
      <w:marLeft w:val="0"/>
      <w:marRight w:val="0"/>
      <w:marTop w:val="0"/>
      <w:marBottom w:val="0"/>
      <w:divBdr>
        <w:top w:val="none" w:sz="0" w:space="0" w:color="auto"/>
        <w:left w:val="none" w:sz="0" w:space="0" w:color="auto"/>
        <w:bottom w:val="none" w:sz="0" w:space="0" w:color="auto"/>
        <w:right w:val="none" w:sz="0" w:space="0" w:color="auto"/>
      </w:divBdr>
    </w:div>
    <w:div w:id="1169902023">
      <w:bodyDiv w:val="1"/>
      <w:marLeft w:val="0"/>
      <w:marRight w:val="0"/>
      <w:marTop w:val="0"/>
      <w:marBottom w:val="0"/>
      <w:divBdr>
        <w:top w:val="none" w:sz="0" w:space="0" w:color="auto"/>
        <w:left w:val="none" w:sz="0" w:space="0" w:color="auto"/>
        <w:bottom w:val="none" w:sz="0" w:space="0" w:color="auto"/>
        <w:right w:val="none" w:sz="0" w:space="0" w:color="auto"/>
      </w:divBdr>
    </w:div>
    <w:div w:id="1182164956">
      <w:bodyDiv w:val="1"/>
      <w:marLeft w:val="0"/>
      <w:marRight w:val="0"/>
      <w:marTop w:val="0"/>
      <w:marBottom w:val="0"/>
      <w:divBdr>
        <w:top w:val="none" w:sz="0" w:space="0" w:color="auto"/>
        <w:left w:val="none" w:sz="0" w:space="0" w:color="auto"/>
        <w:bottom w:val="none" w:sz="0" w:space="0" w:color="auto"/>
        <w:right w:val="none" w:sz="0" w:space="0" w:color="auto"/>
      </w:divBdr>
    </w:div>
    <w:div w:id="1184393828">
      <w:bodyDiv w:val="1"/>
      <w:marLeft w:val="0"/>
      <w:marRight w:val="0"/>
      <w:marTop w:val="0"/>
      <w:marBottom w:val="0"/>
      <w:divBdr>
        <w:top w:val="none" w:sz="0" w:space="0" w:color="auto"/>
        <w:left w:val="none" w:sz="0" w:space="0" w:color="auto"/>
        <w:bottom w:val="none" w:sz="0" w:space="0" w:color="auto"/>
        <w:right w:val="none" w:sz="0" w:space="0" w:color="auto"/>
      </w:divBdr>
    </w:div>
    <w:div w:id="1188056417">
      <w:bodyDiv w:val="1"/>
      <w:marLeft w:val="0"/>
      <w:marRight w:val="0"/>
      <w:marTop w:val="0"/>
      <w:marBottom w:val="0"/>
      <w:divBdr>
        <w:top w:val="none" w:sz="0" w:space="0" w:color="auto"/>
        <w:left w:val="none" w:sz="0" w:space="0" w:color="auto"/>
        <w:bottom w:val="none" w:sz="0" w:space="0" w:color="auto"/>
        <w:right w:val="none" w:sz="0" w:space="0" w:color="auto"/>
      </w:divBdr>
    </w:div>
    <w:div w:id="1194417958">
      <w:bodyDiv w:val="1"/>
      <w:marLeft w:val="0"/>
      <w:marRight w:val="0"/>
      <w:marTop w:val="0"/>
      <w:marBottom w:val="0"/>
      <w:divBdr>
        <w:top w:val="none" w:sz="0" w:space="0" w:color="auto"/>
        <w:left w:val="none" w:sz="0" w:space="0" w:color="auto"/>
        <w:bottom w:val="none" w:sz="0" w:space="0" w:color="auto"/>
        <w:right w:val="none" w:sz="0" w:space="0" w:color="auto"/>
      </w:divBdr>
    </w:div>
    <w:div w:id="1204247920">
      <w:bodyDiv w:val="1"/>
      <w:marLeft w:val="0"/>
      <w:marRight w:val="0"/>
      <w:marTop w:val="0"/>
      <w:marBottom w:val="0"/>
      <w:divBdr>
        <w:top w:val="none" w:sz="0" w:space="0" w:color="auto"/>
        <w:left w:val="none" w:sz="0" w:space="0" w:color="auto"/>
        <w:bottom w:val="none" w:sz="0" w:space="0" w:color="auto"/>
        <w:right w:val="none" w:sz="0" w:space="0" w:color="auto"/>
      </w:divBdr>
    </w:div>
    <w:div w:id="1207984165">
      <w:bodyDiv w:val="1"/>
      <w:marLeft w:val="0"/>
      <w:marRight w:val="0"/>
      <w:marTop w:val="0"/>
      <w:marBottom w:val="0"/>
      <w:divBdr>
        <w:top w:val="none" w:sz="0" w:space="0" w:color="auto"/>
        <w:left w:val="none" w:sz="0" w:space="0" w:color="auto"/>
        <w:bottom w:val="none" w:sz="0" w:space="0" w:color="auto"/>
        <w:right w:val="none" w:sz="0" w:space="0" w:color="auto"/>
      </w:divBdr>
    </w:div>
    <w:div w:id="1209879185">
      <w:bodyDiv w:val="1"/>
      <w:marLeft w:val="0"/>
      <w:marRight w:val="0"/>
      <w:marTop w:val="0"/>
      <w:marBottom w:val="0"/>
      <w:divBdr>
        <w:top w:val="none" w:sz="0" w:space="0" w:color="auto"/>
        <w:left w:val="none" w:sz="0" w:space="0" w:color="auto"/>
        <w:bottom w:val="none" w:sz="0" w:space="0" w:color="auto"/>
        <w:right w:val="none" w:sz="0" w:space="0" w:color="auto"/>
      </w:divBdr>
    </w:div>
    <w:div w:id="1215586460">
      <w:bodyDiv w:val="1"/>
      <w:marLeft w:val="0"/>
      <w:marRight w:val="0"/>
      <w:marTop w:val="0"/>
      <w:marBottom w:val="0"/>
      <w:divBdr>
        <w:top w:val="none" w:sz="0" w:space="0" w:color="auto"/>
        <w:left w:val="none" w:sz="0" w:space="0" w:color="auto"/>
        <w:bottom w:val="none" w:sz="0" w:space="0" w:color="auto"/>
        <w:right w:val="none" w:sz="0" w:space="0" w:color="auto"/>
      </w:divBdr>
    </w:div>
    <w:div w:id="1216966339">
      <w:bodyDiv w:val="1"/>
      <w:marLeft w:val="0"/>
      <w:marRight w:val="0"/>
      <w:marTop w:val="0"/>
      <w:marBottom w:val="0"/>
      <w:divBdr>
        <w:top w:val="none" w:sz="0" w:space="0" w:color="auto"/>
        <w:left w:val="none" w:sz="0" w:space="0" w:color="auto"/>
        <w:bottom w:val="none" w:sz="0" w:space="0" w:color="auto"/>
        <w:right w:val="none" w:sz="0" w:space="0" w:color="auto"/>
      </w:divBdr>
    </w:div>
    <w:div w:id="1221819439">
      <w:bodyDiv w:val="1"/>
      <w:marLeft w:val="0"/>
      <w:marRight w:val="0"/>
      <w:marTop w:val="0"/>
      <w:marBottom w:val="0"/>
      <w:divBdr>
        <w:top w:val="none" w:sz="0" w:space="0" w:color="auto"/>
        <w:left w:val="none" w:sz="0" w:space="0" w:color="auto"/>
        <w:bottom w:val="none" w:sz="0" w:space="0" w:color="auto"/>
        <w:right w:val="none" w:sz="0" w:space="0" w:color="auto"/>
      </w:divBdr>
    </w:div>
    <w:div w:id="1225408490">
      <w:bodyDiv w:val="1"/>
      <w:marLeft w:val="0"/>
      <w:marRight w:val="0"/>
      <w:marTop w:val="0"/>
      <w:marBottom w:val="0"/>
      <w:divBdr>
        <w:top w:val="none" w:sz="0" w:space="0" w:color="auto"/>
        <w:left w:val="none" w:sz="0" w:space="0" w:color="auto"/>
        <w:bottom w:val="none" w:sz="0" w:space="0" w:color="auto"/>
        <w:right w:val="none" w:sz="0" w:space="0" w:color="auto"/>
      </w:divBdr>
    </w:div>
    <w:div w:id="1232037821">
      <w:bodyDiv w:val="1"/>
      <w:marLeft w:val="0"/>
      <w:marRight w:val="0"/>
      <w:marTop w:val="0"/>
      <w:marBottom w:val="0"/>
      <w:divBdr>
        <w:top w:val="none" w:sz="0" w:space="0" w:color="auto"/>
        <w:left w:val="none" w:sz="0" w:space="0" w:color="auto"/>
        <w:bottom w:val="none" w:sz="0" w:space="0" w:color="auto"/>
        <w:right w:val="none" w:sz="0" w:space="0" w:color="auto"/>
      </w:divBdr>
    </w:div>
    <w:div w:id="1238327168">
      <w:bodyDiv w:val="1"/>
      <w:marLeft w:val="0"/>
      <w:marRight w:val="0"/>
      <w:marTop w:val="0"/>
      <w:marBottom w:val="0"/>
      <w:divBdr>
        <w:top w:val="none" w:sz="0" w:space="0" w:color="auto"/>
        <w:left w:val="none" w:sz="0" w:space="0" w:color="auto"/>
        <w:bottom w:val="none" w:sz="0" w:space="0" w:color="auto"/>
        <w:right w:val="none" w:sz="0" w:space="0" w:color="auto"/>
      </w:divBdr>
    </w:div>
    <w:div w:id="1241254740">
      <w:bodyDiv w:val="1"/>
      <w:marLeft w:val="0"/>
      <w:marRight w:val="0"/>
      <w:marTop w:val="0"/>
      <w:marBottom w:val="0"/>
      <w:divBdr>
        <w:top w:val="none" w:sz="0" w:space="0" w:color="auto"/>
        <w:left w:val="none" w:sz="0" w:space="0" w:color="auto"/>
        <w:bottom w:val="none" w:sz="0" w:space="0" w:color="auto"/>
        <w:right w:val="none" w:sz="0" w:space="0" w:color="auto"/>
      </w:divBdr>
    </w:div>
    <w:div w:id="1245333856">
      <w:bodyDiv w:val="1"/>
      <w:marLeft w:val="0"/>
      <w:marRight w:val="0"/>
      <w:marTop w:val="0"/>
      <w:marBottom w:val="0"/>
      <w:divBdr>
        <w:top w:val="none" w:sz="0" w:space="0" w:color="auto"/>
        <w:left w:val="none" w:sz="0" w:space="0" w:color="auto"/>
        <w:bottom w:val="none" w:sz="0" w:space="0" w:color="auto"/>
        <w:right w:val="none" w:sz="0" w:space="0" w:color="auto"/>
      </w:divBdr>
    </w:div>
    <w:div w:id="1268733231">
      <w:bodyDiv w:val="1"/>
      <w:marLeft w:val="0"/>
      <w:marRight w:val="0"/>
      <w:marTop w:val="0"/>
      <w:marBottom w:val="0"/>
      <w:divBdr>
        <w:top w:val="none" w:sz="0" w:space="0" w:color="auto"/>
        <w:left w:val="none" w:sz="0" w:space="0" w:color="auto"/>
        <w:bottom w:val="none" w:sz="0" w:space="0" w:color="auto"/>
        <w:right w:val="none" w:sz="0" w:space="0" w:color="auto"/>
      </w:divBdr>
    </w:div>
    <w:div w:id="1273514168">
      <w:bodyDiv w:val="1"/>
      <w:marLeft w:val="0"/>
      <w:marRight w:val="0"/>
      <w:marTop w:val="0"/>
      <w:marBottom w:val="0"/>
      <w:divBdr>
        <w:top w:val="none" w:sz="0" w:space="0" w:color="auto"/>
        <w:left w:val="none" w:sz="0" w:space="0" w:color="auto"/>
        <w:bottom w:val="none" w:sz="0" w:space="0" w:color="auto"/>
        <w:right w:val="none" w:sz="0" w:space="0" w:color="auto"/>
      </w:divBdr>
    </w:div>
    <w:div w:id="1290554439">
      <w:bodyDiv w:val="1"/>
      <w:marLeft w:val="0"/>
      <w:marRight w:val="0"/>
      <w:marTop w:val="0"/>
      <w:marBottom w:val="0"/>
      <w:divBdr>
        <w:top w:val="none" w:sz="0" w:space="0" w:color="auto"/>
        <w:left w:val="none" w:sz="0" w:space="0" w:color="auto"/>
        <w:bottom w:val="none" w:sz="0" w:space="0" w:color="auto"/>
        <w:right w:val="none" w:sz="0" w:space="0" w:color="auto"/>
      </w:divBdr>
    </w:div>
    <w:div w:id="1293099652">
      <w:bodyDiv w:val="1"/>
      <w:marLeft w:val="0"/>
      <w:marRight w:val="0"/>
      <w:marTop w:val="0"/>
      <w:marBottom w:val="0"/>
      <w:divBdr>
        <w:top w:val="none" w:sz="0" w:space="0" w:color="auto"/>
        <w:left w:val="none" w:sz="0" w:space="0" w:color="auto"/>
        <w:bottom w:val="none" w:sz="0" w:space="0" w:color="auto"/>
        <w:right w:val="none" w:sz="0" w:space="0" w:color="auto"/>
      </w:divBdr>
    </w:div>
    <w:div w:id="1297023482">
      <w:bodyDiv w:val="1"/>
      <w:marLeft w:val="0"/>
      <w:marRight w:val="0"/>
      <w:marTop w:val="0"/>
      <w:marBottom w:val="0"/>
      <w:divBdr>
        <w:top w:val="none" w:sz="0" w:space="0" w:color="auto"/>
        <w:left w:val="none" w:sz="0" w:space="0" w:color="auto"/>
        <w:bottom w:val="none" w:sz="0" w:space="0" w:color="auto"/>
        <w:right w:val="none" w:sz="0" w:space="0" w:color="auto"/>
      </w:divBdr>
    </w:div>
    <w:div w:id="1314217523">
      <w:bodyDiv w:val="1"/>
      <w:marLeft w:val="0"/>
      <w:marRight w:val="0"/>
      <w:marTop w:val="0"/>
      <w:marBottom w:val="0"/>
      <w:divBdr>
        <w:top w:val="none" w:sz="0" w:space="0" w:color="auto"/>
        <w:left w:val="none" w:sz="0" w:space="0" w:color="auto"/>
        <w:bottom w:val="none" w:sz="0" w:space="0" w:color="auto"/>
        <w:right w:val="none" w:sz="0" w:space="0" w:color="auto"/>
      </w:divBdr>
    </w:div>
    <w:div w:id="1316227995">
      <w:bodyDiv w:val="1"/>
      <w:marLeft w:val="0"/>
      <w:marRight w:val="0"/>
      <w:marTop w:val="0"/>
      <w:marBottom w:val="0"/>
      <w:divBdr>
        <w:top w:val="none" w:sz="0" w:space="0" w:color="auto"/>
        <w:left w:val="none" w:sz="0" w:space="0" w:color="auto"/>
        <w:bottom w:val="none" w:sz="0" w:space="0" w:color="auto"/>
        <w:right w:val="none" w:sz="0" w:space="0" w:color="auto"/>
      </w:divBdr>
    </w:div>
    <w:div w:id="1316956058">
      <w:bodyDiv w:val="1"/>
      <w:marLeft w:val="0"/>
      <w:marRight w:val="0"/>
      <w:marTop w:val="0"/>
      <w:marBottom w:val="0"/>
      <w:divBdr>
        <w:top w:val="none" w:sz="0" w:space="0" w:color="auto"/>
        <w:left w:val="none" w:sz="0" w:space="0" w:color="auto"/>
        <w:bottom w:val="none" w:sz="0" w:space="0" w:color="auto"/>
        <w:right w:val="none" w:sz="0" w:space="0" w:color="auto"/>
      </w:divBdr>
    </w:div>
    <w:div w:id="1317611392">
      <w:bodyDiv w:val="1"/>
      <w:marLeft w:val="0"/>
      <w:marRight w:val="0"/>
      <w:marTop w:val="0"/>
      <w:marBottom w:val="0"/>
      <w:divBdr>
        <w:top w:val="none" w:sz="0" w:space="0" w:color="auto"/>
        <w:left w:val="none" w:sz="0" w:space="0" w:color="auto"/>
        <w:bottom w:val="none" w:sz="0" w:space="0" w:color="auto"/>
        <w:right w:val="none" w:sz="0" w:space="0" w:color="auto"/>
      </w:divBdr>
    </w:div>
    <w:div w:id="1321731521">
      <w:bodyDiv w:val="1"/>
      <w:marLeft w:val="0"/>
      <w:marRight w:val="0"/>
      <w:marTop w:val="0"/>
      <w:marBottom w:val="0"/>
      <w:divBdr>
        <w:top w:val="none" w:sz="0" w:space="0" w:color="auto"/>
        <w:left w:val="none" w:sz="0" w:space="0" w:color="auto"/>
        <w:bottom w:val="none" w:sz="0" w:space="0" w:color="auto"/>
        <w:right w:val="none" w:sz="0" w:space="0" w:color="auto"/>
      </w:divBdr>
    </w:div>
    <w:div w:id="1321810763">
      <w:bodyDiv w:val="1"/>
      <w:marLeft w:val="0"/>
      <w:marRight w:val="0"/>
      <w:marTop w:val="0"/>
      <w:marBottom w:val="0"/>
      <w:divBdr>
        <w:top w:val="none" w:sz="0" w:space="0" w:color="auto"/>
        <w:left w:val="none" w:sz="0" w:space="0" w:color="auto"/>
        <w:bottom w:val="none" w:sz="0" w:space="0" w:color="auto"/>
        <w:right w:val="none" w:sz="0" w:space="0" w:color="auto"/>
      </w:divBdr>
    </w:div>
    <w:div w:id="1335037699">
      <w:bodyDiv w:val="1"/>
      <w:marLeft w:val="0"/>
      <w:marRight w:val="0"/>
      <w:marTop w:val="0"/>
      <w:marBottom w:val="0"/>
      <w:divBdr>
        <w:top w:val="none" w:sz="0" w:space="0" w:color="auto"/>
        <w:left w:val="none" w:sz="0" w:space="0" w:color="auto"/>
        <w:bottom w:val="none" w:sz="0" w:space="0" w:color="auto"/>
        <w:right w:val="none" w:sz="0" w:space="0" w:color="auto"/>
      </w:divBdr>
    </w:div>
    <w:div w:id="1340426191">
      <w:bodyDiv w:val="1"/>
      <w:marLeft w:val="0"/>
      <w:marRight w:val="0"/>
      <w:marTop w:val="0"/>
      <w:marBottom w:val="0"/>
      <w:divBdr>
        <w:top w:val="none" w:sz="0" w:space="0" w:color="auto"/>
        <w:left w:val="none" w:sz="0" w:space="0" w:color="auto"/>
        <w:bottom w:val="none" w:sz="0" w:space="0" w:color="auto"/>
        <w:right w:val="none" w:sz="0" w:space="0" w:color="auto"/>
      </w:divBdr>
    </w:div>
    <w:div w:id="1345981884">
      <w:bodyDiv w:val="1"/>
      <w:marLeft w:val="0"/>
      <w:marRight w:val="0"/>
      <w:marTop w:val="0"/>
      <w:marBottom w:val="0"/>
      <w:divBdr>
        <w:top w:val="none" w:sz="0" w:space="0" w:color="auto"/>
        <w:left w:val="none" w:sz="0" w:space="0" w:color="auto"/>
        <w:bottom w:val="none" w:sz="0" w:space="0" w:color="auto"/>
        <w:right w:val="none" w:sz="0" w:space="0" w:color="auto"/>
      </w:divBdr>
    </w:div>
    <w:div w:id="1358652798">
      <w:bodyDiv w:val="1"/>
      <w:marLeft w:val="0"/>
      <w:marRight w:val="0"/>
      <w:marTop w:val="0"/>
      <w:marBottom w:val="0"/>
      <w:divBdr>
        <w:top w:val="none" w:sz="0" w:space="0" w:color="auto"/>
        <w:left w:val="none" w:sz="0" w:space="0" w:color="auto"/>
        <w:bottom w:val="none" w:sz="0" w:space="0" w:color="auto"/>
        <w:right w:val="none" w:sz="0" w:space="0" w:color="auto"/>
      </w:divBdr>
    </w:div>
    <w:div w:id="1363549827">
      <w:bodyDiv w:val="1"/>
      <w:marLeft w:val="0"/>
      <w:marRight w:val="0"/>
      <w:marTop w:val="0"/>
      <w:marBottom w:val="0"/>
      <w:divBdr>
        <w:top w:val="none" w:sz="0" w:space="0" w:color="auto"/>
        <w:left w:val="none" w:sz="0" w:space="0" w:color="auto"/>
        <w:bottom w:val="none" w:sz="0" w:space="0" w:color="auto"/>
        <w:right w:val="none" w:sz="0" w:space="0" w:color="auto"/>
      </w:divBdr>
    </w:div>
    <w:div w:id="1371999959">
      <w:bodyDiv w:val="1"/>
      <w:marLeft w:val="0"/>
      <w:marRight w:val="0"/>
      <w:marTop w:val="0"/>
      <w:marBottom w:val="0"/>
      <w:divBdr>
        <w:top w:val="none" w:sz="0" w:space="0" w:color="auto"/>
        <w:left w:val="none" w:sz="0" w:space="0" w:color="auto"/>
        <w:bottom w:val="none" w:sz="0" w:space="0" w:color="auto"/>
        <w:right w:val="none" w:sz="0" w:space="0" w:color="auto"/>
      </w:divBdr>
    </w:div>
    <w:div w:id="1376933137">
      <w:bodyDiv w:val="1"/>
      <w:marLeft w:val="0"/>
      <w:marRight w:val="0"/>
      <w:marTop w:val="0"/>
      <w:marBottom w:val="0"/>
      <w:divBdr>
        <w:top w:val="none" w:sz="0" w:space="0" w:color="auto"/>
        <w:left w:val="none" w:sz="0" w:space="0" w:color="auto"/>
        <w:bottom w:val="none" w:sz="0" w:space="0" w:color="auto"/>
        <w:right w:val="none" w:sz="0" w:space="0" w:color="auto"/>
      </w:divBdr>
    </w:div>
    <w:div w:id="1378360082">
      <w:bodyDiv w:val="1"/>
      <w:marLeft w:val="0"/>
      <w:marRight w:val="0"/>
      <w:marTop w:val="0"/>
      <w:marBottom w:val="0"/>
      <w:divBdr>
        <w:top w:val="none" w:sz="0" w:space="0" w:color="auto"/>
        <w:left w:val="none" w:sz="0" w:space="0" w:color="auto"/>
        <w:bottom w:val="none" w:sz="0" w:space="0" w:color="auto"/>
        <w:right w:val="none" w:sz="0" w:space="0" w:color="auto"/>
      </w:divBdr>
    </w:div>
    <w:div w:id="1380858960">
      <w:bodyDiv w:val="1"/>
      <w:marLeft w:val="0"/>
      <w:marRight w:val="0"/>
      <w:marTop w:val="0"/>
      <w:marBottom w:val="0"/>
      <w:divBdr>
        <w:top w:val="none" w:sz="0" w:space="0" w:color="auto"/>
        <w:left w:val="none" w:sz="0" w:space="0" w:color="auto"/>
        <w:bottom w:val="none" w:sz="0" w:space="0" w:color="auto"/>
        <w:right w:val="none" w:sz="0" w:space="0" w:color="auto"/>
      </w:divBdr>
    </w:div>
    <w:div w:id="1384597347">
      <w:bodyDiv w:val="1"/>
      <w:marLeft w:val="0"/>
      <w:marRight w:val="0"/>
      <w:marTop w:val="0"/>
      <w:marBottom w:val="0"/>
      <w:divBdr>
        <w:top w:val="none" w:sz="0" w:space="0" w:color="auto"/>
        <w:left w:val="none" w:sz="0" w:space="0" w:color="auto"/>
        <w:bottom w:val="none" w:sz="0" w:space="0" w:color="auto"/>
        <w:right w:val="none" w:sz="0" w:space="0" w:color="auto"/>
      </w:divBdr>
    </w:div>
    <w:div w:id="1389498179">
      <w:bodyDiv w:val="1"/>
      <w:marLeft w:val="0"/>
      <w:marRight w:val="0"/>
      <w:marTop w:val="0"/>
      <w:marBottom w:val="0"/>
      <w:divBdr>
        <w:top w:val="none" w:sz="0" w:space="0" w:color="auto"/>
        <w:left w:val="none" w:sz="0" w:space="0" w:color="auto"/>
        <w:bottom w:val="none" w:sz="0" w:space="0" w:color="auto"/>
        <w:right w:val="none" w:sz="0" w:space="0" w:color="auto"/>
      </w:divBdr>
    </w:div>
    <w:div w:id="1390149684">
      <w:bodyDiv w:val="1"/>
      <w:marLeft w:val="0"/>
      <w:marRight w:val="0"/>
      <w:marTop w:val="0"/>
      <w:marBottom w:val="0"/>
      <w:divBdr>
        <w:top w:val="none" w:sz="0" w:space="0" w:color="auto"/>
        <w:left w:val="none" w:sz="0" w:space="0" w:color="auto"/>
        <w:bottom w:val="none" w:sz="0" w:space="0" w:color="auto"/>
        <w:right w:val="none" w:sz="0" w:space="0" w:color="auto"/>
      </w:divBdr>
    </w:div>
    <w:div w:id="1391423071">
      <w:bodyDiv w:val="1"/>
      <w:marLeft w:val="0"/>
      <w:marRight w:val="0"/>
      <w:marTop w:val="0"/>
      <w:marBottom w:val="0"/>
      <w:divBdr>
        <w:top w:val="none" w:sz="0" w:space="0" w:color="auto"/>
        <w:left w:val="none" w:sz="0" w:space="0" w:color="auto"/>
        <w:bottom w:val="none" w:sz="0" w:space="0" w:color="auto"/>
        <w:right w:val="none" w:sz="0" w:space="0" w:color="auto"/>
      </w:divBdr>
    </w:div>
    <w:div w:id="1396270627">
      <w:bodyDiv w:val="1"/>
      <w:marLeft w:val="0"/>
      <w:marRight w:val="0"/>
      <w:marTop w:val="0"/>
      <w:marBottom w:val="0"/>
      <w:divBdr>
        <w:top w:val="none" w:sz="0" w:space="0" w:color="auto"/>
        <w:left w:val="none" w:sz="0" w:space="0" w:color="auto"/>
        <w:bottom w:val="none" w:sz="0" w:space="0" w:color="auto"/>
        <w:right w:val="none" w:sz="0" w:space="0" w:color="auto"/>
      </w:divBdr>
    </w:div>
    <w:div w:id="1409032071">
      <w:bodyDiv w:val="1"/>
      <w:marLeft w:val="0"/>
      <w:marRight w:val="0"/>
      <w:marTop w:val="0"/>
      <w:marBottom w:val="0"/>
      <w:divBdr>
        <w:top w:val="none" w:sz="0" w:space="0" w:color="auto"/>
        <w:left w:val="none" w:sz="0" w:space="0" w:color="auto"/>
        <w:bottom w:val="none" w:sz="0" w:space="0" w:color="auto"/>
        <w:right w:val="none" w:sz="0" w:space="0" w:color="auto"/>
      </w:divBdr>
    </w:div>
    <w:div w:id="1409301230">
      <w:bodyDiv w:val="1"/>
      <w:marLeft w:val="0"/>
      <w:marRight w:val="0"/>
      <w:marTop w:val="0"/>
      <w:marBottom w:val="0"/>
      <w:divBdr>
        <w:top w:val="none" w:sz="0" w:space="0" w:color="auto"/>
        <w:left w:val="none" w:sz="0" w:space="0" w:color="auto"/>
        <w:bottom w:val="none" w:sz="0" w:space="0" w:color="auto"/>
        <w:right w:val="none" w:sz="0" w:space="0" w:color="auto"/>
      </w:divBdr>
    </w:div>
    <w:div w:id="1425151759">
      <w:bodyDiv w:val="1"/>
      <w:marLeft w:val="0"/>
      <w:marRight w:val="0"/>
      <w:marTop w:val="0"/>
      <w:marBottom w:val="0"/>
      <w:divBdr>
        <w:top w:val="none" w:sz="0" w:space="0" w:color="auto"/>
        <w:left w:val="none" w:sz="0" w:space="0" w:color="auto"/>
        <w:bottom w:val="none" w:sz="0" w:space="0" w:color="auto"/>
        <w:right w:val="none" w:sz="0" w:space="0" w:color="auto"/>
      </w:divBdr>
    </w:div>
    <w:div w:id="1435175349">
      <w:bodyDiv w:val="1"/>
      <w:marLeft w:val="0"/>
      <w:marRight w:val="0"/>
      <w:marTop w:val="0"/>
      <w:marBottom w:val="0"/>
      <w:divBdr>
        <w:top w:val="none" w:sz="0" w:space="0" w:color="auto"/>
        <w:left w:val="none" w:sz="0" w:space="0" w:color="auto"/>
        <w:bottom w:val="none" w:sz="0" w:space="0" w:color="auto"/>
        <w:right w:val="none" w:sz="0" w:space="0" w:color="auto"/>
      </w:divBdr>
    </w:div>
    <w:div w:id="1435856536">
      <w:bodyDiv w:val="1"/>
      <w:marLeft w:val="0"/>
      <w:marRight w:val="0"/>
      <w:marTop w:val="0"/>
      <w:marBottom w:val="0"/>
      <w:divBdr>
        <w:top w:val="none" w:sz="0" w:space="0" w:color="auto"/>
        <w:left w:val="none" w:sz="0" w:space="0" w:color="auto"/>
        <w:bottom w:val="none" w:sz="0" w:space="0" w:color="auto"/>
        <w:right w:val="none" w:sz="0" w:space="0" w:color="auto"/>
      </w:divBdr>
    </w:div>
    <w:div w:id="1441147634">
      <w:bodyDiv w:val="1"/>
      <w:marLeft w:val="0"/>
      <w:marRight w:val="0"/>
      <w:marTop w:val="0"/>
      <w:marBottom w:val="0"/>
      <w:divBdr>
        <w:top w:val="none" w:sz="0" w:space="0" w:color="auto"/>
        <w:left w:val="none" w:sz="0" w:space="0" w:color="auto"/>
        <w:bottom w:val="none" w:sz="0" w:space="0" w:color="auto"/>
        <w:right w:val="none" w:sz="0" w:space="0" w:color="auto"/>
      </w:divBdr>
    </w:div>
    <w:div w:id="1455561100">
      <w:bodyDiv w:val="1"/>
      <w:marLeft w:val="0"/>
      <w:marRight w:val="0"/>
      <w:marTop w:val="0"/>
      <w:marBottom w:val="0"/>
      <w:divBdr>
        <w:top w:val="none" w:sz="0" w:space="0" w:color="auto"/>
        <w:left w:val="none" w:sz="0" w:space="0" w:color="auto"/>
        <w:bottom w:val="none" w:sz="0" w:space="0" w:color="auto"/>
        <w:right w:val="none" w:sz="0" w:space="0" w:color="auto"/>
      </w:divBdr>
    </w:div>
    <w:div w:id="1456556248">
      <w:bodyDiv w:val="1"/>
      <w:marLeft w:val="0"/>
      <w:marRight w:val="0"/>
      <w:marTop w:val="0"/>
      <w:marBottom w:val="0"/>
      <w:divBdr>
        <w:top w:val="none" w:sz="0" w:space="0" w:color="auto"/>
        <w:left w:val="none" w:sz="0" w:space="0" w:color="auto"/>
        <w:bottom w:val="none" w:sz="0" w:space="0" w:color="auto"/>
        <w:right w:val="none" w:sz="0" w:space="0" w:color="auto"/>
      </w:divBdr>
    </w:div>
    <w:div w:id="1457606432">
      <w:bodyDiv w:val="1"/>
      <w:marLeft w:val="0"/>
      <w:marRight w:val="0"/>
      <w:marTop w:val="0"/>
      <w:marBottom w:val="0"/>
      <w:divBdr>
        <w:top w:val="none" w:sz="0" w:space="0" w:color="auto"/>
        <w:left w:val="none" w:sz="0" w:space="0" w:color="auto"/>
        <w:bottom w:val="none" w:sz="0" w:space="0" w:color="auto"/>
        <w:right w:val="none" w:sz="0" w:space="0" w:color="auto"/>
      </w:divBdr>
    </w:div>
    <w:div w:id="1464956442">
      <w:bodyDiv w:val="1"/>
      <w:marLeft w:val="0"/>
      <w:marRight w:val="0"/>
      <w:marTop w:val="0"/>
      <w:marBottom w:val="0"/>
      <w:divBdr>
        <w:top w:val="none" w:sz="0" w:space="0" w:color="auto"/>
        <w:left w:val="none" w:sz="0" w:space="0" w:color="auto"/>
        <w:bottom w:val="none" w:sz="0" w:space="0" w:color="auto"/>
        <w:right w:val="none" w:sz="0" w:space="0" w:color="auto"/>
      </w:divBdr>
    </w:div>
    <w:div w:id="1486822226">
      <w:bodyDiv w:val="1"/>
      <w:marLeft w:val="0"/>
      <w:marRight w:val="0"/>
      <w:marTop w:val="0"/>
      <w:marBottom w:val="0"/>
      <w:divBdr>
        <w:top w:val="none" w:sz="0" w:space="0" w:color="auto"/>
        <w:left w:val="none" w:sz="0" w:space="0" w:color="auto"/>
        <w:bottom w:val="none" w:sz="0" w:space="0" w:color="auto"/>
        <w:right w:val="none" w:sz="0" w:space="0" w:color="auto"/>
      </w:divBdr>
    </w:div>
    <w:div w:id="1489635646">
      <w:bodyDiv w:val="1"/>
      <w:marLeft w:val="0"/>
      <w:marRight w:val="0"/>
      <w:marTop w:val="0"/>
      <w:marBottom w:val="0"/>
      <w:divBdr>
        <w:top w:val="none" w:sz="0" w:space="0" w:color="auto"/>
        <w:left w:val="none" w:sz="0" w:space="0" w:color="auto"/>
        <w:bottom w:val="none" w:sz="0" w:space="0" w:color="auto"/>
        <w:right w:val="none" w:sz="0" w:space="0" w:color="auto"/>
      </w:divBdr>
    </w:div>
    <w:div w:id="1490057536">
      <w:bodyDiv w:val="1"/>
      <w:marLeft w:val="0"/>
      <w:marRight w:val="0"/>
      <w:marTop w:val="0"/>
      <w:marBottom w:val="0"/>
      <w:divBdr>
        <w:top w:val="none" w:sz="0" w:space="0" w:color="auto"/>
        <w:left w:val="none" w:sz="0" w:space="0" w:color="auto"/>
        <w:bottom w:val="none" w:sz="0" w:space="0" w:color="auto"/>
        <w:right w:val="none" w:sz="0" w:space="0" w:color="auto"/>
      </w:divBdr>
    </w:div>
    <w:div w:id="1501575939">
      <w:bodyDiv w:val="1"/>
      <w:marLeft w:val="0"/>
      <w:marRight w:val="0"/>
      <w:marTop w:val="0"/>
      <w:marBottom w:val="0"/>
      <w:divBdr>
        <w:top w:val="none" w:sz="0" w:space="0" w:color="auto"/>
        <w:left w:val="none" w:sz="0" w:space="0" w:color="auto"/>
        <w:bottom w:val="none" w:sz="0" w:space="0" w:color="auto"/>
        <w:right w:val="none" w:sz="0" w:space="0" w:color="auto"/>
      </w:divBdr>
    </w:div>
    <w:div w:id="1517698022">
      <w:bodyDiv w:val="1"/>
      <w:marLeft w:val="0"/>
      <w:marRight w:val="0"/>
      <w:marTop w:val="0"/>
      <w:marBottom w:val="0"/>
      <w:divBdr>
        <w:top w:val="none" w:sz="0" w:space="0" w:color="auto"/>
        <w:left w:val="none" w:sz="0" w:space="0" w:color="auto"/>
        <w:bottom w:val="none" w:sz="0" w:space="0" w:color="auto"/>
        <w:right w:val="none" w:sz="0" w:space="0" w:color="auto"/>
      </w:divBdr>
    </w:div>
    <w:div w:id="1535001649">
      <w:bodyDiv w:val="1"/>
      <w:marLeft w:val="0"/>
      <w:marRight w:val="0"/>
      <w:marTop w:val="0"/>
      <w:marBottom w:val="0"/>
      <w:divBdr>
        <w:top w:val="none" w:sz="0" w:space="0" w:color="auto"/>
        <w:left w:val="none" w:sz="0" w:space="0" w:color="auto"/>
        <w:bottom w:val="none" w:sz="0" w:space="0" w:color="auto"/>
        <w:right w:val="none" w:sz="0" w:space="0" w:color="auto"/>
      </w:divBdr>
    </w:div>
    <w:div w:id="1536651656">
      <w:bodyDiv w:val="1"/>
      <w:marLeft w:val="0"/>
      <w:marRight w:val="0"/>
      <w:marTop w:val="0"/>
      <w:marBottom w:val="0"/>
      <w:divBdr>
        <w:top w:val="none" w:sz="0" w:space="0" w:color="auto"/>
        <w:left w:val="none" w:sz="0" w:space="0" w:color="auto"/>
        <w:bottom w:val="none" w:sz="0" w:space="0" w:color="auto"/>
        <w:right w:val="none" w:sz="0" w:space="0" w:color="auto"/>
      </w:divBdr>
    </w:div>
    <w:div w:id="1537356421">
      <w:bodyDiv w:val="1"/>
      <w:marLeft w:val="0"/>
      <w:marRight w:val="0"/>
      <w:marTop w:val="0"/>
      <w:marBottom w:val="0"/>
      <w:divBdr>
        <w:top w:val="none" w:sz="0" w:space="0" w:color="auto"/>
        <w:left w:val="none" w:sz="0" w:space="0" w:color="auto"/>
        <w:bottom w:val="none" w:sz="0" w:space="0" w:color="auto"/>
        <w:right w:val="none" w:sz="0" w:space="0" w:color="auto"/>
      </w:divBdr>
    </w:div>
    <w:div w:id="1539590521">
      <w:bodyDiv w:val="1"/>
      <w:marLeft w:val="0"/>
      <w:marRight w:val="0"/>
      <w:marTop w:val="0"/>
      <w:marBottom w:val="0"/>
      <w:divBdr>
        <w:top w:val="none" w:sz="0" w:space="0" w:color="auto"/>
        <w:left w:val="none" w:sz="0" w:space="0" w:color="auto"/>
        <w:bottom w:val="none" w:sz="0" w:space="0" w:color="auto"/>
        <w:right w:val="none" w:sz="0" w:space="0" w:color="auto"/>
      </w:divBdr>
    </w:div>
    <w:div w:id="1546092315">
      <w:bodyDiv w:val="1"/>
      <w:marLeft w:val="0"/>
      <w:marRight w:val="0"/>
      <w:marTop w:val="0"/>
      <w:marBottom w:val="0"/>
      <w:divBdr>
        <w:top w:val="none" w:sz="0" w:space="0" w:color="auto"/>
        <w:left w:val="none" w:sz="0" w:space="0" w:color="auto"/>
        <w:bottom w:val="none" w:sz="0" w:space="0" w:color="auto"/>
        <w:right w:val="none" w:sz="0" w:space="0" w:color="auto"/>
      </w:divBdr>
    </w:div>
    <w:div w:id="1555506766">
      <w:bodyDiv w:val="1"/>
      <w:marLeft w:val="0"/>
      <w:marRight w:val="0"/>
      <w:marTop w:val="0"/>
      <w:marBottom w:val="0"/>
      <w:divBdr>
        <w:top w:val="none" w:sz="0" w:space="0" w:color="auto"/>
        <w:left w:val="none" w:sz="0" w:space="0" w:color="auto"/>
        <w:bottom w:val="none" w:sz="0" w:space="0" w:color="auto"/>
        <w:right w:val="none" w:sz="0" w:space="0" w:color="auto"/>
      </w:divBdr>
    </w:div>
    <w:div w:id="1558590183">
      <w:bodyDiv w:val="1"/>
      <w:marLeft w:val="0"/>
      <w:marRight w:val="0"/>
      <w:marTop w:val="0"/>
      <w:marBottom w:val="0"/>
      <w:divBdr>
        <w:top w:val="none" w:sz="0" w:space="0" w:color="auto"/>
        <w:left w:val="none" w:sz="0" w:space="0" w:color="auto"/>
        <w:bottom w:val="none" w:sz="0" w:space="0" w:color="auto"/>
        <w:right w:val="none" w:sz="0" w:space="0" w:color="auto"/>
      </w:divBdr>
    </w:div>
    <w:div w:id="1560825496">
      <w:bodyDiv w:val="1"/>
      <w:marLeft w:val="0"/>
      <w:marRight w:val="0"/>
      <w:marTop w:val="0"/>
      <w:marBottom w:val="0"/>
      <w:divBdr>
        <w:top w:val="none" w:sz="0" w:space="0" w:color="auto"/>
        <w:left w:val="none" w:sz="0" w:space="0" w:color="auto"/>
        <w:bottom w:val="none" w:sz="0" w:space="0" w:color="auto"/>
        <w:right w:val="none" w:sz="0" w:space="0" w:color="auto"/>
      </w:divBdr>
    </w:div>
    <w:div w:id="1561138923">
      <w:bodyDiv w:val="1"/>
      <w:marLeft w:val="0"/>
      <w:marRight w:val="0"/>
      <w:marTop w:val="0"/>
      <w:marBottom w:val="0"/>
      <w:divBdr>
        <w:top w:val="none" w:sz="0" w:space="0" w:color="auto"/>
        <w:left w:val="none" w:sz="0" w:space="0" w:color="auto"/>
        <w:bottom w:val="none" w:sz="0" w:space="0" w:color="auto"/>
        <w:right w:val="none" w:sz="0" w:space="0" w:color="auto"/>
      </w:divBdr>
    </w:div>
    <w:div w:id="1573002064">
      <w:bodyDiv w:val="1"/>
      <w:marLeft w:val="0"/>
      <w:marRight w:val="0"/>
      <w:marTop w:val="0"/>
      <w:marBottom w:val="0"/>
      <w:divBdr>
        <w:top w:val="none" w:sz="0" w:space="0" w:color="auto"/>
        <w:left w:val="none" w:sz="0" w:space="0" w:color="auto"/>
        <w:bottom w:val="none" w:sz="0" w:space="0" w:color="auto"/>
        <w:right w:val="none" w:sz="0" w:space="0" w:color="auto"/>
      </w:divBdr>
    </w:div>
    <w:div w:id="1573275591">
      <w:bodyDiv w:val="1"/>
      <w:marLeft w:val="0"/>
      <w:marRight w:val="0"/>
      <w:marTop w:val="0"/>
      <w:marBottom w:val="0"/>
      <w:divBdr>
        <w:top w:val="none" w:sz="0" w:space="0" w:color="auto"/>
        <w:left w:val="none" w:sz="0" w:space="0" w:color="auto"/>
        <w:bottom w:val="none" w:sz="0" w:space="0" w:color="auto"/>
        <w:right w:val="none" w:sz="0" w:space="0" w:color="auto"/>
      </w:divBdr>
    </w:div>
    <w:div w:id="1581327039">
      <w:bodyDiv w:val="1"/>
      <w:marLeft w:val="0"/>
      <w:marRight w:val="0"/>
      <w:marTop w:val="0"/>
      <w:marBottom w:val="0"/>
      <w:divBdr>
        <w:top w:val="none" w:sz="0" w:space="0" w:color="auto"/>
        <w:left w:val="none" w:sz="0" w:space="0" w:color="auto"/>
        <w:bottom w:val="none" w:sz="0" w:space="0" w:color="auto"/>
        <w:right w:val="none" w:sz="0" w:space="0" w:color="auto"/>
      </w:divBdr>
    </w:div>
    <w:div w:id="1594700577">
      <w:bodyDiv w:val="1"/>
      <w:marLeft w:val="0"/>
      <w:marRight w:val="0"/>
      <w:marTop w:val="0"/>
      <w:marBottom w:val="0"/>
      <w:divBdr>
        <w:top w:val="none" w:sz="0" w:space="0" w:color="auto"/>
        <w:left w:val="none" w:sz="0" w:space="0" w:color="auto"/>
        <w:bottom w:val="none" w:sz="0" w:space="0" w:color="auto"/>
        <w:right w:val="none" w:sz="0" w:space="0" w:color="auto"/>
      </w:divBdr>
    </w:div>
    <w:div w:id="1597052269">
      <w:bodyDiv w:val="1"/>
      <w:marLeft w:val="0"/>
      <w:marRight w:val="0"/>
      <w:marTop w:val="0"/>
      <w:marBottom w:val="0"/>
      <w:divBdr>
        <w:top w:val="none" w:sz="0" w:space="0" w:color="auto"/>
        <w:left w:val="none" w:sz="0" w:space="0" w:color="auto"/>
        <w:bottom w:val="none" w:sz="0" w:space="0" w:color="auto"/>
        <w:right w:val="none" w:sz="0" w:space="0" w:color="auto"/>
      </w:divBdr>
    </w:div>
    <w:div w:id="1605191725">
      <w:bodyDiv w:val="1"/>
      <w:marLeft w:val="0"/>
      <w:marRight w:val="0"/>
      <w:marTop w:val="0"/>
      <w:marBottom w:val="0"/>
      <w:divBdr>
        <w:top w:val="none" w:sz="0" w:space="0" w:color="auto"/>
        <w:left w:val="none" w:sz="0" w:space="0" w:color="auto"/>
        <w:bottom w:val="none" w:sz="0" w:space="0" w:color="auto"/>
        <w:right w:val="none" w:sz="0" w:space="0" w:color="auto"/>
      </w:divBdr>
    </w:div>
    <w:div w:id="1606495787">
      <w:bodyDiv w:val="1"/>
      <w:marLeft w:val="0"/>
      <w:marRight w:val="0"/>
      <w:marTop w:val="0"/>
      <w:marBottom w:val="0"/>
      <w:divBdr>
        <w:top w:val="none" w:sz="0" w:space="0" w:color="auto"/>
        <w:left w:val="none" w:sz="0" w:space="0" w:color="auto"/>
        <w:bottom w:val="none" w:sz="0" w:space="0" w:color="auto"/>
        <w:right w:val="none" w:sz="0" w:space="0" w:color="auto"/>
      </w:divBdr>
    </w:div>
    <w:div w:id="1606692403">
      <w:bodyDiv w:val="1"/>
      <w:marLeft w:val="0"/>
      <w:marRight w:val="0"/>
      <w:marTop w:val="0"/>
      <w:marBottom w:val="0"/>
      <w:divBdr>
        <w:top w:val="none" w:sz="0" w:space="0" w:color="auto"/>
        <w:left w:val="none" w:sz="0" w:space="0" w:color="auto"/>
        <w:bottom w:val="none" w:sz="0" w:space="0" w:color="auto"/>
        <w:right w:val="none" w:sz="0" w:space="0" w:color="auto"/>
      </w:divBdr>
    </w:div>
    <w:div w:id="1607421264">
      <w:bodyDiv w:val="1"/>
      <w:marLeft w:val="0"/>
      <w:marRight w:val="0"/>
      <w:marTop w:val="0"/>
      <w:marBottom w:val="0"/>
      <w:divBdr>
        <w:top w:val="none" w:sz="0" w:space="0" w:color="auto"/>
        <w:left w:val="none" w:sz="0" w:space="0" w:color="auto"/>
        <w:bottom w:val="none" w:sz="0" w:space="0" w:color="auto"/>
        <w:right w:val="none" w:sz="0" w:space="0" w:color="auto"/>
      </w:divBdr>
    </w:div>
    <w:div w:id="1608587255">
      <w:bodyDiv w:val="1"/>
      <w:marLeft w:val="0"/>
      <w:marRight w:val="0"/>
      <w:marTop w:val="0"/>
      <w:marBottom w:val="0"/>
      <w:divBdr>
        <w:top w:val="none" w:sz="0" w:space="0" w:color="auto"/>
        <w:left w:val="none" w:sz="0" w:space="0" w:color="auto"/>
        <w:bottom w:val="none" w:sz="0" w:space="0" w:color="auto"/>
        <w:right w:val="none" w:sz="0" w:space="0" w:color="auto"/>
      </w:divBdr>
    </w:div>
    <w:div w:id="1609196112">
      <w:bodyDiv w:val="1"/>
      <w:marLeft w:val="0"/>
      <w:marRight w:val="0"/>
      <w:marTop w:val="0"/>
      <w:marBottom w:val="0"/>
      <w:divBdr>
        <w:top w:val="none" w:sz="0" w:space="0" w:color="auto"/>
        <w:left w:val="none" w:sz="0" w:space="0" w:color="auto"/>
        <w:bottom w:val="none" w:sz="0" w:space="0" w:color="auto"/>
        <w:right w:val="none" w:sz="0" w:space="0" w:color="auto"/>
      </w:divBdr>
    </w:div>
    <w:div w:id="1615360566">
      <w:bodyDiv w:val="1"/>
      <w:marLeft w:val="0"/>
      <w:marRight w:val="0"/>
      <w:marTop w:val="0"/>
      <w:marBottom w:val="0"/>
      <w:divBdr>
        <w:top w:val="none" w:sz="0" w:space="0" w:color="auto"/>
        <w:left w:val="none" w:sz="0" w:space="0" w:color="auto"/>
        <w:bottom w:val="none" w:sz="0" w:space="0" w:color="auto"/>
        <w:right w:val="none" w:sz="0" w:space="0" w:color="auto"/>
      </w:divBdr>
    </w:div>
    <w:div w:id="1617369917">
      <w:bodyDiv w:val="1"/>
      <w:marLeft w:val="0"/>
      <w:marRight w:val="0"/>
      <w:marTop w:val="0"/>
      <w:marBottom w:val="0"/>
      <w:divBdr>
        <w:top w:val="none" w:sz="0" w:space="0" w:color="auto"/>
        <w:left w:val="none" w:sz="0" w:space="0" w:color="auto"/>
        <w:bottom w:val="none" w:sz="0" w:space="0" w:color="auto"/>
        <w:right w:val="none" w:sz="0" w:space="0" w:color="auto"/>
      </w:divBdr>
    </w:div>
    <w:div w:id="1618443367">
      <w:bodyDiv w:val="1"/>
      <w:marLeft w:val="0"/>
      <w:marRight w:val="0"/>
      <w:marTop w:val="0"/>
      <w:marBottom w:val="0"/>
      <w:divBdr>
        <w:top w:val="none" w:sz="0" w:space="0" w:color="auto"/>
        <w:left w:val="none" w:sz="0" w:space="0" w:color="auto"/>
        <w:bottom w:val="none" w:sz="0" w:space="0" w:color="auto"/>
        <w:right w:val="none" w:sz="0" w:space="0" w:color="auto"/>
      </w:divBdr>
    </w:div>
    <w:div w:id="1619793500">
      <w:bodyDiv w:val="1"/>
      <w:marLeft w:val="0"/>
      <w:marRight w:val="0"/>
      <w:marTop w:val="0"/>
      <w:marBottom w:val="0"/>
      <w:divBdr>
        <w:top w:val="none" w:sz="0" w:space="0" w:color="auto"/>
        <w:left w:val="none" w:sz="0" w:space="0" w:color="auto"/>
        <w:bottom w:val="none" w:sz="0" w:space="0" w:color="auto"/>
        <w:right w:val="none" w:sz="0" w:space="0" w:color="auto"/>
      </w:divBdr>
    </w:div>
    <w:div w:id="1644312995">
      <w:bodyDiv w:val="1"/>
      <w:marLeft w:val="0"/>
      <w:marRight w:val="0"/>
      <w:marTop w:val="0"/>
      <w:marBottom w:val="0"/>
      <w:divBdr>
        <w:top w:val="none" w:sz="0" w:space="0" w:color="auto"/>
        <w:left w:val="none" w:sz="0" w:space="0" w:color="auto"/>
        <w:bottom w:val="none" w:sz="0" w:space="0" w:color="auto"/>
        <w:right w:val="none" w:sz="0" w:space="0" w:color="auto"/>
      </w:divBdr>
    </w:div>
    <w:div w:id="1655136643">
      <w:bodyDiv w:val="1"/>
      <w:marLeft w:val="0"/>
      <w:marRight w:val="0"/>
      <w:marTop w:val="0"/>
      <w:marBottom w:val="0"/>
      <w:divBdr>
        <w:top w:val="none" w:sz="0" w:space="0" w:color="auto"/>
        <w:left w:val="none" w:sz="0" w:space="0" w:color="auto"/>
        <w:bottom w:val="none" w:sz="0" w:space="0" w:color="auto"/>
        <w:right w:val="none" w:sz="0" w:space="0" w:color="auto"/>
      </w:divBdr>
    </w:div>
    <w:div w:id="1661695847">
      <w:bodyDiv w:val="1"/>
      <w:marLeft w:val="0"/>
      <w:marRight w:val="0"/>
      <w:marTop w:val="0"/>
      <w:marBottom w:val="0"/>
      <w:divBdr>
        <w:top w:val="none" w:sz="0" w:space="0" w:color="auto"/>
        <w:left w:val="none" w:sz="0" w:space="0" w:color="auto"/>
        <w:bottom w:val="none" w:sz="0" w:space="0" w:color="auto"/>
        <w:right w:val="none" w:sz="0" w:space="0" w:color="auto"/>
      </w:divBdr>
    </w:div>
    <w:div w:id="1677347588">
      <w:bodyDiv w:val="1"/>
      <w:marLeft w:val="0"/>
      <w:marRight w:val="0"/>
      <w:marTop w:val="0"/>
      <w:marBottom w:val="0"/>
      <w:divBdr>
        <w:top w:val="none" w:sz="0" w:space="0" w:color="auto"/>
        <w:left w:val="none" w:sz="0" w:space="0" w:color="auto"/>
        <w:bottom w:val="none" w:sz="0" w:space="0" w:color="auto"/>
        <w:right w:val="none" w:sz="0" w:space="0" w:color="auto"/>
      </w:divBdr>
    </w:div>
    <w:div w:id="1696690951">
      <w:bodyDiv w:val="1"/>
      <w:marLeft w:val="0"/>
      <w:marRight w:val="0"/>
      <w:marTop w:val="0"/>
      <w:marBottom w:val="0"/>
      <w:divBdr>
        <w:top w:val="none" w:sz="0" w:space="0" w:color="auto"/>
        <w:left w:val="none" w:sz="0" w:space="0" w:color="auto"/>
        <w:bottom w:val="none" w:sz="0" w:space="0" w:color="auto"/>
        <w:right w:val="none" w:sz="0" w:space="0" w:color="auto"/>
      </w:divBdr>
    </w:div>
    <w:div w:id="1700544029">
      <w:bodyDiv w:val="1"/>
      <w:marLeft w:val="0"/>
      <w:marRight w:val="0"/>
      <w:marTop w:val="0"/>
      <w:marBottom w:val="0"/>
      <w:divBdr>
        <w:top w:val="none" w:sz="0" w:space="0" w:color="auto"/>
        <w:left w:val="none" w:sz="0" w:space="0" w:color="auto"/>
        <w:bottom w:val="none" w:sz="0" w:space="0" w:color="auto"/>
        <w:right w:val="none" w:sz="0" w:space="0" w:color="auto"/>
      </w:divBdr>
    </w:div>
    <w:div w:id="1702439960">
      <w:bodyDiv w:val="1"/>
      <w:marLeft w:val="0"/>
      <w:marRight w:val="0"/>
      <w:marTop w:val="0"/>
      <w:marBottom w:val="0"/>
      <w:divBdr>
        <w:top w:val="none" w:sz="0" w:space="0" w:color="auto"/>
        <w:left w:val="none" w:sz="0" w:space="0" w:color="auto"/>
        <w:bottom w:val="none" w:sz="0" w:space="0" w:color="auto"/>
        <w:right w:val="none" w:sz="0" w:space="0" w:color="auto"/>
      </w:divBdr>
    </w:div>
    <w:div w:id="1707409656">
      <w:bodyDiv w:val="1"/>
      <w:marLeft w:val="0"/>
      <w:marRight w:val="0"/>
      <w:marTop w:val="0"/>
      <w:marBottom w:val="0"/>
      <w:divBdr>
        <w:top w:val="none" w:sz="0" w:space="0" w:color="auto"/>
        <w:left w:val="none" w:sz="0" w:space="0" w:color="auto"/>
        <w:bottom w:val="none" w:sz="0" w:space="0" w:color="auto"/>
        <w:right w:val="none" w:sz="0" w:space="0" w:color="auto"/>
      </w:divBdr>
    </w:div>
    <w:div w:id="1708333808">
      <w:bodyDiv w:val="1"/>
      <w:marLeft w:val="0"/>
      <w:marRight w:val="0"/>
      <w:marTop w:val="0"/>
      <w:marBottom w:val="0"/>
      <w:divBdr>
        <w:top w:val="none" w:sz="0" w:space="0" w:color="auto"/>
        <w:left w:val="none" w:sz="0" w:space="0" w:color="auto"/>
        <w:bottom w:val="none" w:sz="0" w:space="0" w:color="auto"/>
        <w:right w:val="none" w:sz="0" w:space="0" w:color="auto"/>
      </w:divBdr>
    </w:div>
    <w:div w:id="1714882971">
      <w:bodyDiv w:val="1"/>
      <w:marLeft w:val="0"/>
      <w:marRight w:val="0"/>
      <w:marTop w:val="0"/>
      <w:marBottom w:val="0"/>
      <w:divBdr>
        <w:top w:val="none" w:sz="0" w:space="0" w:color="auto"/>
        <w:left w:val="none" w:sz="0" w:space="0" w:color="auto"/>
        <w:bottom w:val="none" w:sz="0" w:space="0" w:color="auto"/>
        <w:right w:val="none" w:sz="0" w:space="0" w:color="auto"/>
      </w:divBdr>
    </w:div>
    <w:div w:id="1719818284">
      <w:bodyDiv w:val="1"/>
      <w:marLeft w:val="0"/>
      <w:marRight w:val="0"/>
      <w:marTop w:val="0"/>
      <w:marBottom w:val="0"/>
      <w:divBdr>
        <w:top w:val="none" w:sz="0" w:space="0" w:color="auto"/>
        <w:left w:val="none" w:sz="0" w:space="0" w:color="auto"/>
        <w:bottom w:val="none" w:sz="0" w:space="0" w:color="auto"/>
        <w:right w:val="none" w:sz="0" w:space="0" w:color="auto"/>
      </w:divBdr>
    </w:div>
    <w:div w:id="1720976466">
      <w:bodyDiv w:val="1"/>
      <w:marLeft w:val="0"/>
      <w:marRight w:val="0"/>
      <w:marTop w:val="0"/>
      <w:marBottom w:val="0"/>
      <w:divBdr>
        <w:top w:val="none" w:sz="0" w:space="0" w:color="auto"/>
        <w:left w:val="none" w:sz="0" w:space="0" w:color="auto"/>
        <w:bottom w:val="none" w:sz="0" w:space="0" w:color="auto"/>
        <w:right w:val="none" w:sz="0" w:space="0" w:color="auto"/>
      </w:divBdr>
    </w:div>
    <w:div w:id="1730303812">
      <w:bodyDiv w:val="1"/>
      <w:marLeft w:val="0"/>
      <w:marRight w:val="0"/>
      <w:marTop w:val="0"/>
      <w:marBottom w:val="0"/>
      <w:divBdr>
        <w:top w:val="none" w:sz="0" w:space="0" w:color="auto"/>
        <w:left w:val="none" w:sz="0" w:space="0" w:color="auto"/>
        <w:bottom w:val="none" w:sz="0" w:space="0" w:color="auto"/>
        <w:right w:val="none" w:sz="0" w:space="0" w:color="auto"/>
      </w:divBdr>
    </w:div>
    <w:div w:id="1732999003">
      <w:bodyDiv w:val="1"/>
      <w:marLeft w:val="0"/>
      <w:marRight w:val="0"/>
      <w:marTop w:val="0"/>
      <w:marBottom w:val="0"/>
      <w:divBdr>
        <w:top w:val="none" w:sz="0" w:space="0" w:color="auto"/>
        <w:left w:val="none" w:sz="0" w:space="0" w:color="auto"/>
        <w:bottom w:val="none" w:sz="0" w:space="0" w:color="auto"/>
        <w:right w:val="none" w:sz="0" w:space="0" w:color="auto"/>
      </w:divBdr>
    </w:div>
    <w:div w:id="1733116142">
      <w:bodyDiv w:val="1"/>
      <w:marLeft w:val="0"/>
      <w:marRight w:val="0"/>
      <w:marTop w:val="0"/>
      <w:marBottom w:val="0"/>
      <w:divBdr>
        <w:top w:val="none" w:sz="0" w:space="0" w:color="auto"/>
        <w:left w:val="none" w:sz="0" w:space="0" w:color="auto"/>
        <w:bottom w:val="none" w:sz="0" w:space="0" w:color="auto"/>
        <w:right w:val="none" w:sz="0" w:space="0" w:color="auto"/>
      </w:divBdr>
    </w:div>
    <w:div w:id="1734504043">
      <w:bodyDiv w:val="1"/>
      <w:marLeft w:val="0"/>
      <w:marRight w:val="0"/>
      <w:marTop w:val="0"/>
      <w:marBottom w:val="0"/>
      <w:divBdr>
        <w:top w:val="none" w:sz="0" w:space="0" w:color="auto"/>
        <w:left w:val="none" w:sz="0" w:space="0" w:color="auto"/>
        <w:bottom w:val="none" w:sz="0" w:space="0" w:color="auto"/>
        <w:right w:val="none" w:sz="0" w:space="0" w:color="auto"/>
      </w:divBdr>
    </w:div>
    <w:div w:id="1752310451">
      <w:bodyDiv w:val="1"/>
      <w:marLeft w:val="0"/>
      <w:marRight w:val="0"/>
      <w:marTop w:val="0"/>
      <w:marBottom w:val="0"/>
      <w:divBdr>
        <w:top w:val="none" w:sz="0" w:space="0" w:color="auto"/>
        <w:left w:val="none" w:sz="0" w:space="0" w:color="auto"/>
        <w:bottom w:val="none" w:sz="0" w:space="0" w:color="auto"/>
        <w:right w:val="none" w:sz="0" w:space="0" w:color="auto"/>
      </w:divBdr>
    </w:div>
    <w:div w:id="1754472378">
      <w:bodyDiv w:val="1"/>
      <w:marLeft w:val="0"/>
      <w:marRight w:val="0"/>
      <w:marTop w:val="0"/>
      <w:marBottom w:val="0"/>
      <w:divBdr>
        <w:top w:val="none" w:sz="0" w:space="0" w:color="auto"/>
        <w:left w:val="none" w:sz="0" w:space="0" w:color="auto"/>
        <w:bottom w:val="none" w:sz="0" w:space="0" w:color="auto"/>
        <w:right w:val="none" w:sz="0" w:space="0" w:color="auto"/>
      </w:divBdr>
    </w:div>
    <w:div w:id="1756509698">
      <w:bodyDiv w:val="1"/>
      <w:marLeft w:val="0"/>
      <w:marRight w:val="0"/>
      <w:marTop w:val="0"/>
      <w:marBottom w:val="0"/>
      <w:divBdr>
        <w:top w:val="none" w:sz="0" w:space="0" w:color="auto"/>
        <w:left w:val="none" w:sz="0" w:space="0" w:color="auto"/>
        <w:bottom w:val="none" w:sz="0" w:space="0" w:color="auto"/>
        <w:right w:val="none" w:sz="0" w:space="0" w:color="auto"/>
      </w:divBdr>
    </w:div>
    <w:div w:id="1764448590">
      <w:bodyDiv w:val="1"/>
      <w:marLeft w:val="0"/>
      <w:marRight w:val="0"/>
      <w:marTop w:val="0"/>
      <w:marBottom w:val="0"/>
      <w:divBdr>
        <w:top w:val="none" w:sz="0" w:space="0" w:color="auto"/>
        <w:left w:val="none" w:sz="0" w:space="0" w:color="auto"/>
        <w:bottom w:val="none" w:sz="0" w:space="0" w:color="auto"/>
        <w:right w:val="none" w:sz="0" w:space="0" w:color="auto"/>
      </w:divBdr>
    </w:div>
    <w:div w:id="1771465494">
      <w:bodyDiv w:val="1"/>
      <w:marLeft w:val="0"/>
      <w:marRight w:val="0"/>
      <w:marTop w:val="0"/>
      <w:marBottom w:val="0"/>
      <w:divBdr>
        <w:top w:val="none" w:sz="0" w:space="0" w:color="auto"/>
        <w:left w:val="none" w:sz="0" w:space="0" w:color="auto"/>
        <w:bottom w:val="none" w:sz="0" w:space="0" w:color="auto"/>
        <w:right w:val="none" w:sz="0" w:space="0" w:color="auto"/>
      </w:divBdr>
    </w:div>
    <w:div w:id="1774208743">
      <w:bodyDiv w:val="1"/>
      <w:marLeft w:val="0"/>
      <w:marRight w:val="0"/>
      <w:marTop w:val="0"/>
      <w:marBottom w:val="0"/>
      <w:divBdr>
        <w:top w:val="none" w:sz="0" w:space="0" w:color="auto"/>
        <w:left w:val="none" w:sz="0" w:space="0" w:color="auto"/>
        <w:bottom w:val="none" w:sz="0" w:space="0" w:color="auto"/>
        <w:right w:val="none" w:sz="0" w:space="0" w:color="auto"/>
      </w:divBdr>
    </w:div>
    <w:div w:id="1783063267">
      <w:bodyDiv w:val="1"/>
      <w:marLeft w:val="0"/>
      <w:marRight w:val="0"/>
      <w:marTop w:val="0"/>
      <w:marBottom w:val="0"/>
      <w:divBdr>
        <w:top w:val="none" w:sz="0" w:space="0" w:color="auto"/>
        <w:left w:val="none" w:sz="0" w:space="0" w:color="auto"/>
        <w:bottom w:val="none" w:sz="0" w:space="0" w:color="auto"/>
        <w:right w:val="none" w:sz="0" w:space="0" w:color="auto"/>
      </w:divBdr>
    </w:div>
    <w:div w:id="1792555428">
      <w:bodyDiv w:val="1"/>
      <w:marLeft w:val="0"/>
      <w:marRight w:val="0"/>
      <w:marTop w:val="0"/>
      <w:marBottom w:val="0"/>
      <w:divBdr>
        <w:top w:val="none" w:sz="0" w:space="0" w:color="auto"/>
        <w:left w:val="none" w:sz="0" w:space="0" w:color="auto"/>
        <w:bottom w:val="none" w:sz="0" w:space="0" w:color="auto"/>
        <w:right w:val="none" w:sz="0" w:space="0" w:color="auto"/>
      </w:divBdr>
    </w:div>
    <w:div w:id="1803619177">
      <w:bodyDiv w:val="1"/>
      <w:marLeft w:val="0"/>
      <w:marRight w:val="0"/>
      <w:marTop w:val="0"/>
      <w:marBottom w:val="0"/>
      <w:divBdr>
        <w:top w:val="none" w:sz="0" w:space="0" w:color="auto"/>
        <w:left w:val="none" w:sz="0" w:space="0" w:color="auto"/>
        <w:bottom w:val="none" w:sz="0" w:space="0" w:color="auto"/>
        <w:right w:val="none" w:sz="0" w:space="0" w:color="auto"/>
      </w:divBdr>
    </w:div>
    <w:div w:id="1819958221">
      <w:bodyDiv w:val="1"/>
      <w:marLeft w:val="0"/>
      <w:marRight w:val="0"/>
      <w:marTop w:val="0"/>
      <w:marBottom w:val="0"/>
      <w:divBdr>
        <w:top w:val="none" w:sz="0" w:space="0" w:color="auto"/>
        <w:left w:val="none" w:sz="0" w:space="0" w:color="auto"/>
        <w:bottom w:val="none" w:sz="0" w:space="0" w:color="auto"/>
        <w:right w:val="none" w:sz="0" w:space="0" w:color="auto"/>
      </w:divBdr>
    </w:div>
    <w:div w:id="1839611052">
      <w:bodyDiv w:val="1"/>
      <w:marLeft w:val="0"/>
      <w:marRight w:val="0"/>
      <w:marTop w:val="0"/>
      <w:marBottom w:val="0"/>
      <w:divBdr>
        <w:top w:val="none" w:sz="0" w:space="0" w:color="auto"/>
        <w:left w:val="none" w:sz="0" w:space="0" w:color="auto"/>
        <w:bottom w:val="none" w:sz="0" w:space="0" w:color="auto"/>
        <w:right w:val="none" w:sz="0" w:space="0" w:color="auto"/>
      </w:divBdr>
    </w:div>
    <w:div w:id="1845823159">
      <w:bodyDiv w:val="1"/>
      <w:marLeft w:val="0"/>
      <w:marRight w:val="0"/>
      <w:marTop w:val="0"/>
      <w:marBottom w:val="0"/>
      <w:divBdr>
        <w:top w:val="none" w:sz="0" w:space="0" w:color="auto"/>
        <w:left w:val="none" w:sz="0" w:space="0" w:color="auto"/>
        <w:bottom w:val="none" w:sz="0" w:space="0" w:color="auto"/>
        <w:right w:val="none" w:sz="0" w:space="0" w:color="auto"/>
      </w:divBdr>
    </w:div>
    <w:div w:id="1847093170">
      <w:bodyDiv w:val="1"/>
      <w:marLeft w:val="0"/>
      <w:marRight w:val="0"/>
      <w:marTop w:val="0"/>
      <w:marBottom w:val="0"/>
      <w:divBdr>
        <w:top w:val="none" w:sz="0" w:space="0" w:color="auto"/>
        <w:left w:val="none" w:sz="0" w:space="0" w:color="auto"/>
        <w:bottom w:val="none" w:sz="0" w:space="0" w:color="auto"/>
        <w:right w:val="none" w:sz="0" w:space="0" w:color="auto"/>
      </w:divBdr>
    </w:div>
    <w:div w:id="1847164304">
      <w:bodyDiv w:val="1"/>
      <w:marLeft w:val="0"/>
      <w:marRight w:val="0"/>
      <w:marTop w:val="0"/>
      <w:marBottom w:val="0"/>
      <w:divBdr>
        <w:top w:val="none" w:sz="0" w:space="0" w:color="auto"/>
        <w:left w:val="none" w:sz="0" w:space="0" w:color="auto"/>
        <w:bottom w:val="none" w:sz="0" w:space="0" w:color="auto"/>
        <w:right w:val="none" w:sz="0" w:space="0" w:color="auto"/>
      </w:divBdr>
    </w:div>
    <w:div w:id="1847477020">
      <w:bodyDiv w:val="1"/>
      <w:marLeft w:val="0"/>
      <w:marRight w:val="0"/>
      <w:marTop w:val="0"/>
      <w:marBottom w:val="0"/>
      <w:divBdr>
        <w:top w:val="none" w:sz="0" w:space="0" w:color="auto"/>
        <w:left w:val="none" w:sz="0" w:space="0" w:color="auto"/>
        <w:bottom w:val="none" w:sz="0" w:space="0" w:color="auto"/>
        <w:right w:val="none" w:sz="0" w:space="0" w:color="auto"/>
      </w:divBdr>
    </w:div>
    <w:div w:id="1851524069">
      <w:bodyDiv w:val="1"/>
      <w:marLeft w:val="0"/>
      <w:marRight w:val="0"/>
      <w:marTop w:val="0"/>
      <w:marBottom w:val="0"/>
      <w:divBdr>
        <w:top w:val="none" w:sz="0" w:space="0" w:color="auto"/>
        <w:left w:val="none" w:sz="0" w:space="0" w:color="auto"/>
        <w:bottom w:val="none" w:sz="0" w:space="0" w:color="auto"/>
        <w:right w:val="none" w:sz="0" w:space="0" w:color="auto"/>
      </w:divBdr>
    </w:div>
    <w:div w:id="1851602613">
      <w:bodyDiv w:val="1"/>
      <w:marLeft w:val="0"/>
      <w:marRight w:val="0"/>
      <w:marTop w:val="0"/>
      <w:marBottom w:val="0"/>
      <w:divBdr>
        <w:top w:val="none" w:sz="0" w:space="0" w:color="auto"/>
        <w:left w:val="none" w:sz="0" w:space="0" w:color="auto"/>
        <w:bottom w:val="none" w:sz="0" w:space="0" w:color="auto"/>
        <w:right w:val="none" w:sz="0" w:space="0" w:color="auto"/>
      </w:divBdr>
    </w:div>
    <w:div w:id="1860730864">
      <w:bodyDiv w:val="1"/>
      <w:marLeft w:val="0"/>
      <w:marRight w:val="0"/>
      <w:marTop w:val="0"/>
      <w:marBottom w:val="0"/>
      <w:divBdr>
        <w:top w:val="none" w:sz="0" w:space="0" w:color="auto"/>
        <w:left w:val="none" w:sz="0" w:space="0" w:color="auto"/>
        <w:bottom w:val="none" w:sz="0" w:space="0" w:color="auto"/>
        <w:right w:val="none" w:sz="0" w:space="0" w:color="auto"/>
      </w:divBdr>
    </w:div>
    <w:div w:id="1862744124">
      <w:bodyDiv w:val="1"/>
      <w:marLeft w:val="0"/>
      <w:marRight w:val="0"/>
      <w:marTop w:val="0"/>
      <w:marBottom w:val="0"/>
      <w:divBdr>
        <w:top w:val="none" w:sz="0" w:space="0" w:color="auto"/>
        <w:left w:val="none" w:sz="0" w:space="0" w:color="auto"/>
        <w:bottom w:val="none" w:sz="0" w:space="0" w:color="auto"/>
        <w:right w:val="none" w:sz="0" w:space="0" w:color="auto"/>
      </w:divBdr>
    </w:div>
    <w:div w:id="1880580029">
      <w:bodyDiv w:val="1"/>
      <w:marLeft w:val="0"/>
      <w:marRight w:val="0"/>
      <w:marTop w:val="0"/>
      <w:marBottom w:val="0"/>
      <w:divBdr>
        <w:top w:val="none" w:sz="0" w:space="0" w:color="auto"/>
        <w:left w:val="none" w:sz="0" w:space="0" w:color="auto"/>
        <w:bottom w:val="none" w:sz="0" w:space="0" w:color="auto"/>
        <w:right w:val="none" w:sz="0" w:space="0" w:color="auto"/>
      </w:divBdr>
    </w:div>
    <w:div w:id="1880704557">
      <w:bodyDiv w:val="1"/>
      <w:marLeft w:val="0"/>
      <w:marRight w:val="0"/>
      <w:marTop w:val="0"/>
      <w:marBottom w:val="0"/>
      <w:divBdr>
        <w:top w:val="none" w:sz="0" w:space="0" w:color="auto"/>
        <w:left w:val="none" w:sz="0" w:space="0" w:color="auto"/>
        <w:bottom w:val="none" w:sz="0" w:space="0" w:color="auto"/>
        <w:right w:val="none" w:sz="0" w:space="0" w:color="auto"/>
      </w:divBdr>
    </w:div>
    <w:div w:id="1881823165">
      <w:bodyDiv w:val="1"/>
      <w:marLeft w:val="0"/>
      <w:marRight w:val="0"/>
      <w:marTop w:val="0"/>
      <w:marBottom w:val="0"/>
      <w:divBdr>
        <w:top w:val="none" w:sz="0" w:space="0" w:color="auto"/>
        <w:left w:val="none" w:sz="0" w:space="0" w:color="auto"/>
        <w:bottom w:val="none" w:sz="0" w:space="0" w:color="auto"/>
        <w:right w:val="none" w:sz="0" w:space="0" w:color="auto"/>
      </w:divBdr>
    </w:div>
    <w:div w:id="1886331733">
      <w:bodyDiv w:val="1"/>
      <w:marLeft w:val="0"/>
      <w:marRight w:val="0"/>
      <w:marTop w:val="0"/>
      <w:marBottom w:val="0"/>
      <w:divBdr>
        <w:top w:val="none" w:sz="0" w:space="0" w:color="auto"/>
        <w:left w:val="none" w:sz="0" w:space="0" w:color="auto"/>
        <w:bottom w:val="none" w:sz="0" w:space="0" w:color="auto"/>
        <w:right w:val="none" w:sz="0" w:space="0" w:color="auto"/>
      </w:divBdr>
    </w:div>
    <w:div w:id="1889410859">
      <w:bodyDiv w:val="1"/>
      <w:marLeft w:val="0"/>
      <w:marRight w:val="0"/>
      <w:marTop w:val="0"/>
      <w:marBottom w:val="0"/>
      <w:divBdr>
        <w:top w:val="none" w:sz="0" w:space="0" w:color="auto"/>
        <w:left w:val="none" w:sz="0" w:space="0" w:color="auto"/>
        <w:bottom w:val="none" w:sz="0" w:space="0" w:color="auto"/>
        <w:right w:val="none" w:sz="0" w:space="0" w:color="auto"/>
      </w:divBdr>
    </w:div>
    <w:div w:id="1892644899">
      <w:bodyDiv w:val="1"/>
      <w:marLeft w:val="0"/>
      <w:marRight w:val="0"/>
      <w:marTop w:val="0"/>
      <w:marBottom w:val="0"/>
      <w:divBdr>
        <w:top w:val="none" w:sz="0" w:space="0" w:color="auto"/>
        <w:left w:val="none" w:sz="0" w:space="0" w:color="auto"/>
        <w:bottom w:val="none" w:sz="0" w:space="0" w:color="auto"/>
        <w:right w:val="none" w:sz="0" w:space="0" w:color="auto"/>
      </w:divBdr>
    </w:div>
    <w:div w:id="1896550066">
      <w:bodyDiv w:val="1"/>
      <w:marLeft w:val="0"/>
      <w:marRight w:val="0"/>
      <w:marTop w:val="0"/>
      <w:marBottom w:val="0"/>
      <w:divBdr>
        <w:top w:val="none" w:sz="0" w:space="0" w:color="auto"/>
        <w:left w:val="none" w:sz="0" w:space="0" w:color="auto"/>
        <w:bottom w:val="none" w:sz="0" w:space="0" w:color="auto"/>
        <w:right w:val="none" w:sz="0" w:space="0" w:color="auto"/>
      </w:divBdr>
    </w:div>
    <w:div w:id="1914124963">
      <w:bodyDiv w:val="1"/>
      <w:marLeft w:val="0"/>
      <w:marRight w:val="0"/>
      <w:marTop w:val="0"/>
      <w:marBottom w:val="0"/>
      <w:divBdr>
        <w:top w:val="none" w:sz="0" w:space="0" w:color="auto"/>
        <w:left w:val="none" w:sz="0" w:space="0" w:color="auto"/>
        <w:bottom w:val="none" w:sz="0" w:space="0" w:color="auto"/>
        <w:right w:val="none" w:sz="0" w:space="0" w:color="auto"/>
      </w:divBdr>
    </w:div>
    <w:div w:id="1916544589">
      <w:bodyDiv w:val="1"/>
      <w:marLeft w:val="0"/>
      <w:marRight w:val="0"/>
      <w:marTop w:val="0"/>
      <w:marBottom w:val="0"/>
      <w:divBdr>
        <w:top w:val="none" w:sz="0" w:space="0" w:color="auto"/>
        <w:left w:val="none" w:sz="0" w:space="0" w:color="auto"/>
        <w:bottom w:val="none" w:sz="0" w:space="0" w:color="auto"/>
        <w:right w:val="none" w:sz="0" w:space="0" w:color="auto"/>
      </w:divBdr>
    </w:div>
    <w:div w:id="1927499848">
      <w:bodyDiv w:val="1"/>
      <w:marLeft w:val="0"/>
      <w:marRight w:val="0"/>
      <w:marTop w:val="0"/>
      <w:marBottom w:val="0"/>
      <w:divBdr>
        <w:top w:val="none" w:sz="0" w:space="0" w:color="auto"/>
        <w:left w:val="none" w:sz="0" w:space="0" w:color="auto"/>
        <w:bottom w:val="none" w:sz="0" w:space="0" w:color="auto"/>
        <w:right w:val="none" w:sz="0" w:space="0" w:color="auto"/>
      </w:divBdr>
    </w:div>
    <w:div w:id="1945529970">
      <w:bodyDiv w:val="1"/>
      <w:marLeft w:val="0"/>
      <w:marRight w:val="0"/>
      <w:marTop w:val="0"/>
      <w:marBottom w:val="0"/>
      <w:divBdr>
        <w:top w:val="none" w:sz="0" w:space="0" w:color="auto"/>
        <w:left w:val="none" w:sz="0" w:space="0" w:color="auto"/>
        <w:bottom w:val="none" w:sz="0" w:space="0" w:color="auto"/>
        <w:right w:val="none" w:sz="0" w:space="0" w:color="auto"/>
      </w:divBdr>
    </w:div>
    <w:div w:id="1946384392">
      <w:bodyDiv w:val="1"/>
      <w:marLeft w:val="0"/>
      <w:marRight w:val="0"/>
      <w:marTop w:val="0"/>
      <w:marBottom w:val="0"/>
      <w:divBdr>
        <w:top w:val="none" w:sz="0" w:space="0" w:color="auto"/>
        <w:left w:val="none" w:sz="0" w:space="0" w:color="auto"/>
        <w:bottom w:val="none" w:sz="0" w:space="0" w:color="auto"/>
        <w:right w:val="none" w:sz="0" w:space="0" w:color="auto"/>
      </w:divBdr>
    </w:div>
    <w:div w:id="1947543264">
      <w:bodyDiv w:val="1"/>
      <w:marLeft w:val="0"/>
      <w:marRight w:val="0"/>
      <w:marTop w:val="0"/>
      <w:marBottom w:val="0"/>
      <w:divBdr>
        <w:top w:val="none" w:sz="0" w:space="0" w:color="auto"/>
        <w:left w:val="none" w:sz="0" w:space="0" w:color="auto"/>
        <w:bottom w:val="none" w:sz="0" w:space="0" w:color="auto"/>
        <w:right w:val="none" w:sz="0" w:space="0" w:color="auto"/>
      </w:divBdr>
    </w:div>
    <w:div w:id="1947930394">
      <w:bodyDiv w:val="1"/>
      <w:marLeft w:val="0"/>
      <w:marRight w:val="0"/>
      <w:marTop w:val="0"/>
      <w:marBottom w:val="0"/>
      <w:divBdr>
        <w:top w:val="none" w:sz="0" w:space="0" w:color="auto"/>
        <w:left w:val="none" w:sz="0" w:space="0" w:color="auto"/>
        <w:bottom w:val="none" w:sz="0" w:space="0" w:color="auto"/>
        <w:right w:val="none" w:sz="0" w:space="0" w:color="auto"/>
      </w:divBdr>
    </w:div>
    <w:div w:id="1952275407">
      <w:bodyDiv w:val="1"/>
      <w:marLeft w:val="0"/>
      <w:marRight w:val="0"/>
      <w:marTop w:val="0"/>
      <w:marBottom w:val="0"/>
      <w:divBdr>
        <w:top w:val="none" w:sz="0" w:space="0" w:color="auto"/>
        <w:left w:val="none" w:sz="0" w:space="0" w:color="auto"/>
        <w:bottom w:val="none" w:sz="0" w:space="0" w:color="auto"/>
        <w:right w:val="none" w:sz="0" w:space="0" w:color="auto"/>
      </w:divBdr>
    </w:div>
    <w:div w:id="1962685224">
      <w:bodyDiv w:val="1"/>
      <w:marLeft w:val="0"/>
      <w:marRight w:val="0"/>
      <w:marTop w:val="0"/>
      <w:marBottom w:val="0"/>
      <w:divBdr>
        <w:top w:val="none" w:sz="0" w:space="0" w:color="auto"/>
        <w:left w:val="none" w:sz="0" w:space="0" w:color="auto"/>
        <w:bottom w:val="none" w:sz="0" w:space="0" w:color="auto"/>
        <w:right w:val="none" w:sz="0" w:space="0" w:color="auto"/>
      </w:divBdr>
    </w:div>
    <w:div w:id="1971087914">
      <w:bodyDiv w:val="1"/>
      <w:marLeft w:val="0"/>
      <w:marRight w:val="0"/>
      <w:marTop w:val="0"/>
      <w:marBottom w:val="0"/>
      <w:divBdr>
        <w:top w:val="none" w:sz="0" w:space="0" w:color="auto"/>
        <w:left w:val="none" w:sz="0" w:space="0" w:color="auto"/>
        <w:bottom w:val="none" w:sz="0" w:space="0" w:color="auto"/>
        <w:right w:val="none" w:sz="0" w:space="0" w:color="auto"/>
      </w:divBdr>
    </w:div>
    <w:div w:id="1984383557">
      <w:bodyDiv w:val="1"/>
      <w:marLeft w:val="0"/>
      <w:marRight w:val="0"/>
      <w:marTop w:val="0"/>
      <w:marBottom w:val="0"/>
      <w:divBdr>
        <w:top w:val="none" w:sz="0" w:space="0" w:color="auto"/>
        <w:left w:val="none" w:sz="0" w:space="0" w:color="auto"/>
        <w:bottom w:val="none" w:sz="0" w:space="0" w:color="auto"/>
        <w:right w:val="none" w:sz="0" w:space="0" w:color="auto"/>
      </w:divBdr>
    </w:div>
    <w:div w:id="1987470111">
      <w:bodyDiv w:val="1"/>
      <w:marLeft w:val="0"/>
      <w:marRight w:val="0"/>
      <w:marTop w:val="0"/>
      <w:marBottom w:val="0"/>
      <w:divBdr>
        <w:top w:val="none" w:sz="0" w:space="0" w:color="auto"/>
        <w:left w:val="none" w:sz="0" w:space="0" w:color="auto"/>
        <w:bottom w:val="none" w:sz="0" w:space="0" w:color="auto"/>
        <w:right w:val="none" w:sz="0" w:space="0" w:color="auto"/>
      </w:divBdr>
    </w:div>
    <w:div w:id="1989746140">
      <w:bodyDiv w:val="1"/>
      <w:marLeft w:val="0"/>
      <w:marRight w:val="0"/>
      <w:marTop w:val="0"/>
      <w:marBottom w:val="0"/>
      <w:divBdr>
        <w:top w:val="none" w:sz="0" w:space="0" w:color="auto"/>
        <w:left w:val="none" w:sz="0" w:space="0" w:color="auto"/>
        <w:bottom w:val="none" w:sz="0" w:space="0" w:color="auto"/>
        <w:right w:val="none" w:sz="0" w:space="0" w:color="auto"/>
      </w:divBdr>
    </w:div>
    <w:div w:id="1990285475">
      <w:bodyDiv w:val="1"/>
      <w:marLeft w:val="0"/>
      <w:marRight w:val="0"/>
      <w:marTop w:val="0"/>
      <w:marBottom w:val="0"/>
      <w:divBdr>
        <w:top w:val="none" w:sz="0" w:space="0" w:color="auto"/>
        <w:left w:val="none" w:sz="0" w:space="0" w:color="auto"/>
        <w:bottom w:val="none" w:sz="0" w:space="0" w:color="auto"/>
        <w:right w:val="none" w:sz="0" w:space="0" w:color="auto"/>
      </w:divBdr>
    </w:div>
    <w:div w:id="1991596578">
      <w:bodyDiv w:val="1"/>
      <w:marLeft w:val="0"/>
      <w:marRight w:val="0"/>
      <w:marTop w:val="0"/>
      <w:marBottom w:val="0"/>
      <w:divBdr>
        <w:top w:val="none" w:sz="0" w:space="0" w:color="auto"/>
        <w:left w:val="none" w:sz="0" w:space="0" w:color="auto"/>
        <w:bottom w:val="none" w:sz="0" w:space="0" w:color="auto"/>
        <w:right w:val="none" w:sz="0" w:space="0" w:color="auto"/>
      </w:divBdr>
    </w:div>
    <w:div w:id="1995137005">
      <w:bodyDiv w:val="1"/>
      <w:marLeft w:val="0"/>
      <w:marRight w:val="0"/>
      <w:marTop w:val="0"/>
      <w:marBottom w:val="0"/>
      <w:divBdr>
        <w:top w:val="none" w:sz="0" w:space="0" w:color="auto"/>
        <w:left w:val="none" w:sz="0" w:space="0" w:color="auto"/>
        <w:bottom w:val="none" w:sz="0" w:space="0" w:color="auto"/>
        <w:right w:val="none" w:sz="0" w:space="0" w:color="auto"/>
      </w:divBdr>
    </w:div>
    <w:div w:id="1998416212">
      <w:bodyDiv w:val="1"/>
      <w:marLeft w:val="0"/>
      <w:marRight w:val="0"/>
      <w:marTop w:val="0"/>
      <w:marBottom w:val="0"/>
      <w:divBdr>
        <w:top w:val="none" w:sz="0" w:space="0" w:color="auto"/>
        <w:left w:val="none" w:sz="0" w:space="0" w:color="auto"/>
        <w:bottom w:val="none" w:sz="0" w:space="0" w:color="auto"/>
        <w:right w:val="none" w:sz="0" w:space="0" w:color="auto"/>
      </w:divBdr>
    </w:div>
    <w:div w:id="1998532605">
      <w:bodyDiv w:val="1"/>
      <w:marLeft w:val="0"/>
      <w:marRight w:val="0"/>
      <w:marTop w:val="0"/>
      <w:marBottom w:val="0"/>
      <w:divBdr>
        <w:top w:val="none" w:sz="0" w:space="0" w:color="auto"/>
        <w:left w:val="none" w:sz="0" w:space="0" w:color="auto"/>
        <w:bottom w:val="none" w:sz="0" w:space="0" w:color="auto"/>
        <w:right w:val="none" w:sz="0" w:space="0" w:color="auto"/>
      </w:divBdr>
    </w:div>
    <w:div w:id="1999575592">
      <w:bodyDiv w:val="1"/>
      <w:marLeft w:val="0"/>
      <w:marRight w:val="0"/>
      <w:marTop w:val="0"/>
      <w:marBottom w:val="0"/>
      <w:divBdr>
        <w:top w:val="none" w:sz="0" w:space="0" w:color="auto"/>
        <w:left w:val="none" w:sz="0" w:space="0" w:color="auto"/>
        <w:bottom w:val="none" w:sz="0" w:space="0" w:color="auto"/>
        <w:right w:val="none" w:sz="0" w:space="0" w:color="auto"/>
      </w:divBdr>
    </w:div>
    <w:div w:id="2000885702">
      <w:bodyDiv w:val="1"/>
      <w:marLeft w:val="0"/>
      <w:marRight w:val="0"/>
      <w:marTop w:val="0"/>
      <w:marBottom w:val="0"/>
      <w:divBdr>
        <w:top w:val="none" w:sz="0" w:space="0" w:color="auto"/>
        <w:left w:val="none" w:sz="0" w:space="0" w:color="auto"/>
        <w:bottom w:val="none" w:sz="0" w:space="0" w:color="auto"/>
        <w:right w:val="none" w:sz="0" w:space="0" w:color="auto"/>
      </w:divBdr>
    </w:div>
    <w:div w:id="2013532719">
      <w:bodyDiv w:val="1"/>
      <w:marLeft w:val="0"/>
      <w:marRight w:val="0"/>
      <w:marTop w:val="0"/>
      <w:marBottom w:val="0"/>
      <w:divBdr>
        <w:top w:val="none" w:sz="0" w:space="0" w:color="auto"/>
        <w:left w:val="none" w:sz="0" w:space="0" w:color="auto"/>
        <w:bottom w:val="none" w:sz="0" w:space="0" w:color="auto"/>
        <w:right w:val="none" w:sz="0" w:space="0" w:color="auto"/>
      </w:divBdr>
    </w:div>
    <w:div w:id="2015180921">
      <w:bodyDiv w:val="1"/>
      <w:marLeft w:val="0"/>
      <w:marRight w:val="0"/>
      <w:marTop w:val="0"/>
      <w:marBottom w:val="0"/>
      <w:divBdr>
        <w:top w:val="none" w:sz="0" w:space="0" w:color="auto"/>
        <w:left w:val="none" w:sz="0" w:space="0" w:color="auto"/>
        <w:bottom w:val="none" w:sz="0" w:space="0" w:color="auto"/>
        <w:right w:val="none" w:sz="0" w:space="0" w:color="auto"/>
      </w:divBdr>
    </w:div>
    <w:div w:id="2024428549">
      <w:bodyDiv w:val="1"/>
      <w:marLeft w:val="0"/>
      <w:marRight w:val="0"/>
      <w:marTop w:val="0"/>
      <w:marBottom w:val="0"/>
      <w:divBdr>
        <w:top w:val="none" w:sz="0" w:space="0" w:color="auto"/>
        <w:left w:val="none" w:sz="0" w:space="0" w:color="auto"/>
        <w:bottom w:val="none" w:sz="0" w:space="0" w:color="auto"/>
        <w:right w:val="none" w:sz="0" w:space="0" w:color="auto"/>
      </w:divBdr>
    </w:div>
    <w:div w:id="2034264799">
      <w:bodyDiv w:val="1"/>
      <w:marLeft w:val="0"/>
      <w:marRight w:val="0"/>
      <w:marTop w:val="0"/>
      <w:marBottom w:val="0"/>
      <w:divBdr>
        <w:top w:val="none" w:sz="0" w:space="0" w:color="auto"/>
        <w:left w:val="none" w:sz="0" w:space="0" w:color="auto"/>
        <w:bottom w:val="none" w:sz="0" w:space="0" w:color="auto"/>
        <w:right w:val="none" w:sz="0" w:space="0" w:color="auto"/>
      </w:divBdr>
    </w:div>
    <w:div w:id="2035421500">
      <w:bodyDiv w:val="1"/>
      <w:marLeft w:val="0"/>
      <w:marRight w:val="0"/>
      <w:marTop w:val="0"/>
      <w:marBottom w:val="0"/>
      <w:divBdr>
        <w:top w:val="none" w:sz="0" w:space="0" w:color="auto"/>
        <w:left w:val="none" w:sz="0" w:space="0" w:color="auto"/>
        <w:bottom w:val="none" w:sz="0" w:space="0" w:color="auto"/>
        <w:right w:val="none" w:sz="0" w:space="0" w:color="auto"/>
      </w:divBdr>
    </w:div>
    <w:div w:id="2056465339">
      <w:bodyDiv w:val="1"/>
      <w:marLeft w:val="0"/>
      <w:marRight w:val="0"/>
      <w:marTop w:val="0"/>
      <w:marBottom w:val="0"/>
      <w:divBdr>
        <w:top w:val="none" w:sz="0" w:space="0" w:color="auto"/>
        <w:left w:val="none" w:sz="0" w:space="0" w:color="auto"/>
        <w:bottom w:val="none" w:sz="0" w:space="0" w:color="auto"/>
        <w:right w:val="none" w:sz="0" w:space="0" w:color="auto"/>
      </w:divBdr>
    </w:div>
    <w:div w:id="2057463949">
      <w:bodyDiv w:val="1"/>
      <w:marLeft w:val="0"/>
      <w:marRight w:val="0"/>
      <w:marTop w:val="0"/>
      <w:marBottom w:val="0"/>
      <w:divBdr>
        <w:top w:val="none" w:sz="0" w:space="0" w:color="auto"/>
        <w:left w:val="none" w:sz="0" w:space="0" w:color="auto"/>
        <w:bottom w:val="none" w:sz="0" w:space="0" w:color="auto"/>
        <w:right w:val="none" w:sz="0" w:space="0" w:color="auto"/>
      </w:divBdr>
    </w:div>
    <w:div w:id="2064521783">
      <w:bodyDiv w:val="1"/>
      <w:marLeft w:val="0"/>
      <w:marRight w:val="0"/>
      <w:marTop w:val="0"/>
      <w:marBottom w:val="0"/>
      <w:divBdr>
        <w:top w:val="none" w:sz="0" w:space="0" w:color="auto"/>
        <w:left w:val="none" w:sz="0" w:space="0" w:color="auto"/>
        <w:bottom w:val="none" w:sz="0" w:space="0" w:color="auto"/>
        <w:right w:val="none" w:sz="0" w:space="0" w:color="auto"/>
      </w:divBdr>
    </w:div>
    <w:div w:id="2068869275">
      <w:bodyDiv w:val="1"/>
      <w:marLeft w:val="0"/>
      <w:marRight w:val="0"/>
      <w:marTop w:val="0"/>
      <w:marBottom w:val="0"/>
      <w:divBdr>
        <w:top w:val="none" w:sz="0" w:space="0" w:color="auto"/>
        <w:left w:val="none" w:sz="0" w:space="0" w:color="auto"/>
        <w:bottom w:val="none" w:sz="0" w:space="0" w:color="auto"/>
        <w:right w:val="none" w:sz="0" w:space="0" w:color="auto"/>
      </w:divBdr>
    </w:div>
    <w:div w:id="2078358879">
      <w:bodyDiv w:val="1"/>
      <w:marLeft w:val="0"/>
      <w:marRight w:val="0"/>
      <w:marTop w:val="0"/>
      <w:marBottom w:val="0"/>
      <w:divBdr>
        <w:top w:val="none" w:sz="0" w:space="0" w:color="auto"/>
        <w:left w:val="none" w:sz="0" w:space="0" w:color="auto"/>
        <w:bottom w:val="none" w:sz="0" w:space="0" w:color="auto"/>
        <w:right w:val="none" w:sz="0" w:space="0" w:color="auto"/>
      </w:divBdr>
    </w:div>
    <w:div w:id="2082362613">
      <w:bodyDiv w:val="1"/>
      <w:marLeft w:val="0"/>
      <w:marRight w:val="0"/>
      <w:marTop w:val="0"/>
      <w:marBottom w:val="0"/>
      <w:divBdr>
        <w:top w:val="none" w:sz="0" w:space="0" w:color="auto"/>
        <w:left w:val="none" w:sz="0" w:space="0" w:color="auto"/>
        <w:bottom w:val="none" w:sz="0" w:space="0" w:color="auto"/>
        <w:right w:val="none" w:sz="0" w:space="0" w:color="auto"/>
      </w:divBdr>
    </w:div>
    <w:div w:id="2086951858">
      <w:bodyDiv w:val="1"/>
      <w:marLeft w:val="0"/>
      <w:marRight w:val="0"/>
      <w:marTop w:val="0"/>
      <w:marBottom w:val="0"/>
      <w:divBdr>
        <w:top w:val="none" w:sz="0" w:space="0" w:color="auto"/>
        <w:left w:val="none" w:sz="0" w:space="0" w:color="auto"/>
        <w:bottom w:val="none" w:sz="0" w:space="0" w:color="auto"/>
        <w:right w:val="none" w:sz="0" w:space="0" w:color="auto"/>
      </w:divBdr>
    </w:div>
    <w:div w:id="2088307663">
      <w:bodyDiv w:val="1"/>
      <w:marLeft w:val="0"/>
      <w:marRight w:val="0"/>
      <w:marTop w:val="0"/>
      <w:marBottom w:val="0"/>
      <w:divBdr>
        <w:top w:val="none" w:sz="0" w:space="0" w:color="auto"/>
        <w:left w:val="none" w:sz="0" w:space="0" w:color="auto"/>
        <w:bottom w:val="none" w:sz="0" w:space="0" w:color="auto"/>
        <w:right w:val="none" w:sz="0" w:space="0" w:color="auto"/>
      </w:divBdr>
    </w:div>
    <w:div w:id="2090729811">
      <w:bodyDiv w:val="1"/>
      <w:marLeft w:val="0"/>
      <w:marRight w:val="0"/>
      <w:marTop w:val="0"/>
      <w:marBottom w:val="0"/>
      <w:divBdr>
        <w:top w:val="none" w:sz="0" w:space="0" w:color="auto"/>
        <w:left w:val="none" w:sz="0" w:space="0" w:color="auto"/>
        <w:bottom w:val="none" w:sz="0" w:space="0" w:color="auto"/>
        <w:right w:val="none" w:sz="0" w:space="0" w:color="auto"/>
      </w:divBdr>
    </w:div>
    <w:div w:id="2091609813">
      <w:bodyDiv w:val="1"/>
      <w:marLeft w:val="0"/>
      <w:marRight w:val="0"/>
      <w:marTop w:val="0"/>
      <w:marBottom w:val="0"/>
      <w:divBdr>
        <w:top w:val="none" w:sz="0" w:space="0" w:color="auto"/>
        <w:left w:val="none" w:sz="0" w:space="0" w:color="auto"/>
        <w:bottom w:val="none" w:sz="0" w:space="0" w:color="auto"/>
        <w:right w:val="none" w:sz="0" w:space="0" w:color="auto"/>
      </w:divBdr>
    </w:div>
    <w:div w:id="2094668332">
      <w:bodyDiv w:val="1"/>
      <w:marLeft w:val="0"/>
      <w:marRight w:val="0"/>
      <w:marTop w:val="0"/>
      <w:marBottom w:val="0"/>
      <w:divBdr>
        <w:top w:val="none" w:sz="0" w:space="0" w:color="auto"/>
        <w:left w:val="none" w:sz="0" w:space="0" w:color="auto"/>
        <w:bottom w:val="none" w:sz="0" w:space="0" w:color="auto"/>
        <w:right w:val="none" w:sz="0" w:space="0" w:color="auto"/>
      </w:divBdr>
    </w:div>
    <w:div w:id="2095516341">
      <w:bodyDiv w:val="1"/>
      <w:marLeft w:val="0"/>
      <w:marRight w:val="0"/>
      <w:marTop w:val="0"/>
      <w:marBottom w:val="0"/>
      <w:divBdr>
        <w:top w:val="none" w:sz="0" w:space="0" w:color="auto"/>
        <w:left w:val="none" w:sz="0" w:space="0" w:color="auto"/>
        <w:bottom w:val="none" w:sz="0" w:space="0" w:color="auto"/>
        <w:right w:val="none" w:sz="0" w:space="0" w:color="auto"/>
      </w:divBdr>
    </w:div>
    <w:div w:id="2110080123">
      <w:bodyDiv w:val="1"/>
      <w:marLeft w:val="0"/>
      <w:marRight w:val="0"/>
      <w:marTop w:val="0"/>
      <w:marBottom w:val="0"/>
      <w:divBdr>
        <w:top w:val="none" w:sz="0" w:space="0" w:color="auto"/>
        <w:left w:val="none" w:sz="0" w:space="0" w:color="auto"/>
        <w:bottom w:val="none" w:sz="0" w:space="0" w:color="auto"/>
        <w:right w:val="none" w:sz="0" w:space="0" w:color="auto"/>
      </w:divBdr>
    </w:div>
    <w:div w:id="2125490360">
      <w:bodyDiv w:val="1"/>
      <w:marLeft w:val="0"/>
      <w:marRight w:val="0"/>
      <w:marTop w:val="0"/>
      <w:marBottom w:val="0"/>
      <w:divBdr>
        <w:top w:val="none" w:sz="0" w:space="0" w:color="auto"/>
        <w:left w:val="none" w:sz="0" w:space="0" w:color="auto"/>
        <w:bottom w:val="none" w:sz="0" w:space="0" w:color="auto"/>
        <w:right w:val="none" w:sz="0" w:space="0" w:color="auto"/>
      </w:divBdr>
    </w:div>
    <w:div w:id="2128810552">
      <w:bodyDiv w:val="1"/>
      <w:marLeft w:val="0"/>
      <w:marRight w:val="0"/>
      <w:marTop w:val="0"/>
      <w:marBottom w:val="0"/>
      <w:divBdr>
        <w:top w:val="none" w:sz="0" w:space="0" w:color="auto"/>
        <w:left w:val="none" w:sz="0" w:space="0" w:color="auto"/>
        <w:bottom w:val="none" w:sz="0" w:space="0" w:color="auto"/>
        <w:right w:val="none" w:sz="0" w:space="0" w:color="auto"/>
      </w:divBdr>
    </w:div>
    <w:div w:id="2130389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Amp19</b:Tag>
    <b:SourceType>InternetSite</b:SourceType>
    <b:Guid>{8449D071-C474-4799-AD7C-0604BCA432A0}</b:Guid>
    <b:Title>Amplitude Shift Keying</b:Title>
    <b:ProductionCompany>tutorialspoint</b:ProductionCompany>
    <b:YearAccessed>2019</b:YearAccessed>
    <b:MonthAccessed>December</b:MonthAccessed>
    <b:DayAccessed>20</b:DayAccessed>
    <b:URL>https://www.tutorialspoint.com/digital_communication/digital_communication_amplitude_shift_keying.htm</b:URL>
    <b:RefOrder>1</b:RefOrder>
  </b:Source>
  <b:Source>
    <b:Tag>Dig19</b:Tag>
    <b:SourceType>InternetSite</b:SourceType>
    <b:Guid>{CF3028D3-F757-4C94-AB5F-0B2AD206BBD0}</b:Guid>
    <b:Title>Digital Communication - Phase Shift Keying</b:Title>
    <b:ProductionCompany>tutorialspoint</b:ProductionCompany>
    <b:YearAccessed>2019</b:YearAccessed>
    <b:MonthAccessed>December</b:MonthAccessed>
    <b:DayAccessed>20</b:DayAccessed>
    <b:URL>https://www.tutorialspoint.com/digital_communication/digital_communication_phase_shift_keying.htm</b:URL>
    <b:RefOrder>2</b:RefOrder>
  </b:Source>
  <b:Source>
    <b:Tag>How19</b:Tag>
    <b:SourceType>InternetSite</b:SourceType>
    <b:Guid>{2B362C67-B029-419B-BCF9-C110E12D5E1E}</b:Guid>
    <b:Title>How to Calculate Signal to Noise Ratio</b:Title>
    <b:ProductionCompany>sciencing.com</b:ProductionCompany>
    <b:YearAccessed>2019</b:YearAccessed>
    <b:MonthAccessed>December</b:MonthAccessed>
    <b:URL>https://sciencing.com/how-to-calculate-signal-to-noise-ratio-13710251.html</b:URL>
    <b:DayAccessed>20</b:DayAccessed>
    <b:RefOrder>4</b:RefOrder>
  </b:Source>
  <b:Source>
    <b:Tag>Add19</b:Tag>
    <b:SourceType>InternetSite</b:SourceType>
    <b:Guid>{5425FB4B-3117-4273-B9BF-6619491899E4}</b:Guid>
    <b:Title>Additive white Gaussian noise</b:Title>
    <b:ProductionCompany>wikipedia</b:ProductionCompany>
    <b:YearAccessed>2019</b:YearAccessed>
    <b:MonthAccessed>December</b:MonthAccessed>
    <b:DayAccessed>20</b:DayAccessed>
    <b:URL>https://en.wikipedia.org/wiki/Additive_white_Gaussian_noise</b:URL>
    <b:RefOrder>3</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304902b7b694abdc6b1c84f7a6dc6075">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2b1dc4e755cefe2be1a1e8313d95feeb"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SharingHintHash" ma:index="12"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7FBC00-D5E5-4EF7-A228-182E5EB67C8D}">
  <ds:schemaRefs>
    <ds:schemaRef ds:uri="http://schemas.openxmlformats.org/officeDocument/2006/bibliography"/>
  </ds:schemaRefs>
</ds:datastoreItem>
</file>

<file path=customXml/itemProps2.xml><?xml version="1.0" encoding="utf-8"?>
<ds:datastoreItem xmlns:ds="http://schemas.openxmlformats.org/officeDocument/2006/customXml" ds:itemID="{CA2FDD0F-C67F-4459-B2B7-4F95247F1E5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C0CA55C-B612-415D-B198-912A28D62722}">
  <ds:schemaRefs>
    <ds:schemaRef ds:uri="http://schemas.microsoft.com/sharepoint/v3/contenttype/forms"/>
  </ds:schemaRefs>
</ds:datastoreItem>
</file>

<file path=customXml/itemProps4.xml><?xml version="1.0" encoding="utf-8"?>
<ds:datastoreItem xmlns:ds="http://schemas.openxmlformats.org/officeDocument/2006/customXml" ds:itemID="{05A1ACF9-A5A0-4A65-B97F-EF4AAA0D61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1616</TotalTime>
  <Pages>1</Pages>
  <Words>2165</Words>
  <Characters>12342</Characters>
  <Application>Microsoft Office Word</Application>
  <DocSecurity>4</DocSecurity>
  <Lines>102</Lines>
  <Paragraphs>28</Paragraphs>
  <ScaleCrop>false</ScaleCrop>
  <Company/>
  <LinksUpToDate>false</LinksUpToDate>
  <CharactersWithSpaces>14479</CharactersWithSpaces>
  <SharedDoc>false</SharedDoc>
  <HLinks>
    <vt:vector size="84" baseType="variant">
      <vt:variant>
        <vt:i4>1376309</vt:i4>
      </vt:variant>
      <vt:variant>
        <vt:i4>80</vt:i4>
      </vt:variant>
      <vt:variant>
        <vt:i4>0</vt:i4>
      </vt:variant>
      <vt:variant>
        <vt:i4>5</vt:i4>
      </vt:variant>
      <vt:variant>
        <vt:lpwstr/>
      </vt:variant>
      <vt:variant>
        <vt:lpwstr>_Toc31021071</vt:lpwstr>
      </vt:variant>
      <vt:variant>
        <vt:i4>1310773</vt:i4>
      </vt:variant>
      <vt:variant>
        <vt:i4>74</vt:i4>
      </vt:variant>
      <vt:variant>
        <vt:i4>0</vt:i4>
      </vt:variant>
      <vt:variant>
        <vt:i4>5</vt:i4>
      </vt:variant>
      <vt:variant>
        <vt:lpwstr/>
      </vt:variant>
      <vt:variant>
        <vt:lpwstr>_Toc31021070</vt:lpwstr>
      </vt:variant>
      <vt:variant>
        <vt:i4>1900596</vt:i4>
      </vt:variant>
      <vt:variant>
        <vt:i4>68</vt:i4>
      </vt:variant>
      <vt:variant>
        <vt:i4>0</vt:i4>
      </vt:variant>
      <vt:variant>
        <vt:i4>5</vt:i4>
      </vt:variant>
      <vt:variant>
        <vt:lpwstr/>
      </vt:variant>
      <vt:variant>
        <vt:lpwstr>_Toc31021069</vt:lpwstr>
      </vt:variant>
      <vt:variant>
        <vt:i4>1835060</vt:i4>
      </vt:variant>
      <vt:variant>
        <vt:i4>62</vt:i4>
      </vt:variant>
      <vt:variant>
        <vt:i4>0</vt:i4>
      </vt:variant>
      <vt:variant>
        <vt:i4>5</vt:i4>
      </vt:variant>
      <vt:variant>
        <vt:lpwstr/>
      </vt:variant>
      <vt:variant>
        <vt:lpwstr>_Toc31021068</vt:lpwstr>
      </vt:variant>
      <vt:variant>
        <vt:i4>1245236</vt:i4>
      </vt:variant>
      <vt:variant>
        <vt:i4>56</vt:i4>
      </vt:variant>
      <vt:variant>
        <vt:i4>0</vt:i4>
      </vt:variant>
      <vt:variant>
        <vt:i4>5</vt:i4>
      </vt:variant>
      <vt:variant>
        <vt:lpwstr/>
      </vt:variant>
      <vt:variant>
        <vt:lpwstr>_Toc31021067</vt:lpwstr>
      </vt:variant>
      <vt:variant>
        <vt:i4>1179700</vt:i4>
      </vt:variant>
      <vt:variant>
        <vt:i4>50</vt:i4>
      </vt:variant>
      <vt:variant>
        <vt:i4>0</vt:i4>
      </vt:variant>
      <vt:variant>
        <vt:i4>5</vt:i4>
      </vt:variant>
      <vt:variant>
        <vt:lpwstr/>
      </vt:variant>
      <vt:variant>
        <vt:lpwstr>_Toc31021066</vt:lpwstr>
      </vt:variant>
      <vt:variant>
        <vt:i4>1114164</vt:i4>
      </vt:variant>
      <vt:variant>
        <vt:i4>44</vt:i4>
      </vt:variant>
      <vt:variant>
        <vt:i4>0</vt:i4>
      </vt:variant>
      <vt:variant>
        <vt:i4>5</vt:i4>
      </vt:variant>
      <vt:variant>
        <vt:lpwstr/>
      </vt:variant>
      <vt:variant>
        <vt:lpwstr>_Toc31021065</vt:lpwstr>
      </vt:variant>
      <vt:variant>
        <vt:i4>1048628</vt:i4>
      </vt:variant>
      <vt:variant>
        <vt:i4>38</vt:i4>
      </vt:variant>
      <vt:variant>
        <vt:i4>0</vt:i4>
      </vt:variant>
      <vt:variant>
        <vt:i4>5</vt:i4>
      </vt:variant>
      <vt:variant>
        <vt:lpwstr/>
      </vt:variant>
      <vt:variant>
        <vt:lpwstr>_Toc31021064</vt:lpwstr>
      </vt:variant>
      <vt:variant>
        <vt:i4>1507380</vt:i4>
      </vt:variant>
      <vt:variant>
        <vt:i4>32</vt:i4>
      </vt:variant>
      <vt:variant>
        <vt:i4>0</vt:i4>
      </vt:variant>
      <vt:variant>
        <vt:i4>5</vt:i4>
      </vt:variant>
      <vt:variant>
        <vt:lpwstr/>
      </vt:variant>
      <vt:variant>
        <vt:lpwstr>_Toc31021063</vt:lpwstr>
      </vt:variant>
      <vt:variant>
        <vt:i4>1441844</vt:i4>
      </vt:variant>
      <vt:variant>
        <vt:i4>26</vt:i4>
      </vt:variant>
      <vt:variant>
        <vt:i4>0</vt:i4>
      </vt:variant>
      <vt:variant>
        <vt:i4>5</vt:i4>
      </vt:variant>
      <vt:variant>
        <vt:lpwstr/>
      </vt:variant>
      <vt:variant>
        <vt:lpwstr>_Toc31021062</vt:lpwstr>
      </vt:variant>
      <vt:variant>
        <vt:i4>1376308</vt:i4>
      </vt:variant>
      <vt:variant>
        <vt:i4>20</vt:i4>
      </vt:variant>
      <vt:variant>
        <vt:i4>0</vt:i4>
      </vt:variant>
      <vt:variant>
        <vt:i4>5</vt:i4>
      </vt:variant>
      <vt:variant>
        <vt:lpwstr/>
      </vt:variant>
      <vt:variant>
        <vt:lpwstr>_Toc31021061</vt:lpwstr>
      </vt:variant>
      <vt:variant>
        <vt:i4>1310772</vt:i4>
      </vt:variant>
      <vt:variant>
        <vt:i4>14</vt:i4>
      </vt:variant>
      <vt:variant>
        <vt:i4>0</vt:i4>
      </vt:variant>
      <vt:variant>
        <vt:i4>5</vt:i4>
      </vt:variant>
      <vt:variant>
        <vt:lpwstr/>
      </vt:variant>
      <vt:variant>
        <vt:lpwstr>_Toc31021060</vt:lpwstr>
      </vt:variant>
      <vt:variant>
        <vt:i4>1900599</vt:i4>
      </vt:variant>
      <vt:variant>
        <vt:i4>8</vt:i4>
      </vt:variant>
      <vt:variant>
        <vt:i4>0</vt:i4>
      </vt:variant>
      <vt:variant>
        <vt:i4>5</vt:i4>
      </vt:variant>
      <vt:variant>
        <vt:lpwstr/>
      </vt:variant>
      <vt:variant>
        <vt:lpwstr>_Toc31021059</vt:lpwstr>
      </vt:variant>
      <vt:variant>
        <vt:i4>1835063</vt:i4>
      </vt:variant>
      <vt:variant>
        <vt:i4>2</vt:i4>
      </vt:variant>
      <vt:variant>
        <vt:i4>0</vt:i4>
      </vt:variant>
      <vt:variant>
        <vt:i4>5</vt:i4>
      </vt:variant>
      <vt:variant>
        <vt:lpwstr/>
      </vt:variant>
      <vt:variant>
        <vt:lpwstr>_Toc31021058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jones</dc:creator>
  <cp:keywords/>
  <dc:description/>
  <cp:lastModifiedBy>Morgan Jones (1706863)</cp:lastModifiedBy>
  <cp:revision>522</cp:revision>
  <dcterms:created xsi:type="dcterms:W3CDTF">2020-01-22T03:18:00Z</dcterms:created>
  <dcterms:modified xsi:type="dcterms:W3CDTF">2020-01-27T20:51:00Z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