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5AFE" w:rsidRDefault="00C85AFE" w:rsidP="00A438B8">
      <w:pPr>
        <w:widowControl w:val="0"/>
        <w:pBdr>
          <w:top w:val="nil"/>
          <w:left w:val="nil"/>
          <w:bottom w:val="nil"/>
          <w:right w:val="nil"/>
          <w:between w:val="nil"/>
        </w:pBdr>
        <w:spacing w:line="276" w:lineRule="auto"/>
        <w:ind w:leftChars="0" w:left="0" w:firstLineChars="0" w:firstLine="0"/>
        <w:rPr>
          <w:rFonts w:ascii="Arial" w:eastAsia="Arial" w:hAnsi="Arial" w:cs="Arial"/>
          <w:color w:val="000000"/>
          <w:sz w:val="22"/>
          <w:szCs w:val="22"/>
        </w:rPr>
      </w:pPr>
    </w:p>
    <w:tbl>
      <w:tblPr>
        <w:tblStyle w:val="a"/>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2"/>
        <w:gridCol w:w="1260"/>
        <w:gridCol w:w="3231"/>
        <w:gridCol w:w="1809"/>
        <w:gridCol w:w="743"/>
        <w:gridCol w:w="877"/>
        <w:gridCol w:w="5076"/>
      </w:tblGrid>
      <w:tr w:rsidR="00C85AFE">
        <w:tc>
          <w:tcPr>
            <w:tcW w:w="5353" w:type="dxa"/>
            <w:gridSpan w:val="3"/>
          </w:tcPr>
          <w:p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Programme: Intermediate Diploma</w:t>
            </w:r>
          </w:p>
        </w:tc>
        <w:tc>
          <w:tcPr>
            <w:tcW w:w="8505" w:type="dxa"/>
            <w:gridSpan w:val="4"/>
          </w:tcPr>
          <w:p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Level of Study: 5</w:t>
            </w:r>
          </w:p>
        </w:tc>
      </w:tr>
      <w:tr w:rsidR="00C85AFE">
        <w:tc>
          <w:tcPr>
            <w:tcW w:w="5353" w:type="dxa"/>
            <w:gridSpan w:val="3"/>
          </w:tcPr>
          <w:p w:rsidR="00C85AFE" w:rsidRPr="006C5C53" w:rsidRDefault="00C412FA" w:rsidP="007E682E">
            <w:pPr>
              <w:ind w:left="0" w:hanging="2"/>
              <w:rPr>
                <w:rFonts w:ascii="Arial" w:eastAsia="Arial" w:hAnsi="Arial" w:cs="Arial"/>
                <w:sz w:val="22"/>
                <w:szCs w:val="22"/>
              </w:rPr>
            </w:pPr>
            <w:r w:rsidRPr="006C5C53">
              <w:rPr>
                <w:rFonts w:ascii="Arial" w:eastAsia="Arial" w:hAnsi="Arial" w:cs="Arial"/>
                <w:b/>
                <w:sz w:val="22"/>
                <w:szCs w:val="22"/>
              </w:rPr>
              <w:t xml:space="preserve">Module: </w:t>
            </w:r>
            <w:r w:rsidR="00E53C72">
              <w:rPr>
                <w:rFonts w:ascii="Arial" w:eastAsia="Arial" w:hAnsi="Arial" w:cs="Arial"/>
                <w:b/>
                <w:sz w:val="22"/>
                <w:szCs w:val="22"/>
              </w:rPr>
              <w:t>Understanding Coaching and Mentoring in the Organisation</w:t>
            </w:r>
          </w:p>
        </w:tc>
        <w:tc>
          <w:tcPr>
            <w:tcW w:w="8505" w:type="dxa"/>
            <w:gridSpan w:val="4"/>
          </w:tcPr>
          <w:p w:rsidR="00C85AFE" w:rsidRPr="006C5C53" w:rsidRDefault="00C85AFE">
            <w:pPr>
              <w:ind w:left="0" w:hanging="2"/>
              <w:jc w:val="both"/>
              <w:rPr>
                <w:rFonts w:ascii="Arial" w:eastAsia="Arial" w:hAnsi="Arial" w:cs="Arial"/>
                <w:sz w:val="22"/>
                <w:szCs w:val="22"/>
              </w:rPr>
            </w:pPr>
          </w:p>
        </w:tc>
      </w:tr>
      <w:tr w:rsidR="00C85AFE">
        <w:tc>
          <w:tcPr>
            <w:tcW w:w="5353" w:type="dxa"/>
            <w:gridSpan w:val="3"/>
          </w:tcPr>
          <w:p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 xml:space="preserve">Lecturer: </w:t>
            </w:r>
            <w:r w:rsidR="007E682E">
              <w:rPr>
                <w:rFonts w:ascii="Arial" w:eastAsia="Arial" w:hAnsi="Arial" w:cs="Arial"/>
                <w:b/>
                <w:sz w:val="22"/>
                <w:szCs w:val="22"/>
              </w:rPr>
              <w:t>Deborah Rees</w:t>
            </w:r>
          </w:p>
        </w:tc>
        <w:tc>
          <w:tcPr>
            <w:tcW w:w="8505" w:type="dxa"/>
            <w:gridSpan w:val="4"/>
          </w:tcPr>
          <w:p w:rsidR="00C85AFE" w:rsidRPr="006C5C53" w:rsidRDefault="00C412FA" w:rsidP="00A438B8">
            <w:pPr>
              <w:pStyle w:val="Heading3"/>
              <w:ind w:left="0" w:hanging="2"/>
              <w:jc w:val="both"/>
              <w:rPr>
                <w:rFonts w:ascii="Arial" w:eastAsia="Arial" w:hAnsi="Arial" w:cs="Arial"/>
                <w:sz w:val="22"/>
                <w:szCs w:val="22"/>
              </w:rPr>
            </w:pPr>
            <w:r w:rsidRPr="006C5C53">
              <w:rPr>
                <w:rFonts w:ascii="Arial" w:eastAsia="Arial" w:hAnsi="Arial" w:cs="Arial"/>
                <w:sz w:val="22"/>
                <w:szCs w:val="22"/>
              </w:rPr>
              <w:t xml:space="preserve">Assignment due date: </w:t>
            </w:r>
            <w:r w:rsidR="001504AE">
              <w:rPr>
                <w:rFonts w:ascii="Arial" w:eastAsia="Arial" w:hAnsi="Arial" w:cs="Arial"/>
                <w:sz w:val="22"/>
                <w:szCs w:val="22"/>
              </w:rPr>
              <w:t xml:space="preserve">  </w:t>
            </w:r>
            <w:r w:rsidR="00866D10">
              <w:rPr>
                <w:rFonts w:ascii="Arial" w:eastAsia="Arial" w:hAnsi="Arial" w:cs="Arial"/>
                <w:sz w:val="22"/>
                <w:szCs w:val="22"/>
              </w:rPr>
              <w:t>20</w:t>
            </w:r>
            <w:r w:rsidR="00866D10" w:rsidRPr="00866D10">
              <w:rPr>
                <w:rFonts w:ascii="Arial" w:eastAsia="Arial" w:hAnsi="Arial" w:cs="Arial"/>
                <w:sz w:val="22"/>
                <w:szCs w:val="22"/>
                <w:vertAlign w:val="superscript"/>
              </w:rPr>
              <w:t>th</w:t>
            </w:r>
            <w:r w:rsidR="00866D10">
              <w:rPr>
                <w:rFonts w:ascii="Arial" w:eastAsia="Arial" w:hAnsi="Arial" w:cs="Arial"/>
                <w:sz w:val="22"/>
                <w:szCs w:val="22"/>
              </w:rPr>
              <w:t xml:space="preserve"> </w:t>
            </w:r>
            <w:r w:rsidR="001504AE">
              <w:rPr>
                <w:rFonts w:ascii="Arial" w:eastAsia="Arial" w:hAnsi="Arial" w:cs="Arial"/>
                <w:sz w:val="22"/>
                <w:szCs w:val="22"/>
              </w:rPr>
              <w:t>January 2020</w:t>
            </w:r>
          </w:p>
        </w:tc>
      </w:tr>
      <w:tr w:rsidR="00C85AFE">
        <w:tc>
          <w:tcPr>
            <w:tcW w:w="5353" w:type="dxa"/>
            <w:gridSpan w:val="3"/>
          </w:tcPr>
          <w:p w:rsidR="00C85AFE" w:rsidRDefault="00C412FA">
            <w:pPr>
              <w:ind w:left="0" w:hanging="2"/>
              <w:jc w:val="right"/>
              <w:rPr>
                <w:rFonts w:ascii="Arial" w:eastAsia="Arial" w:hAnsi="Arial" w:cs="Arial"/>
                <w:sz w:val="24"/>
                <w:szCs w:val="24"/>
              </w:rPr>
            </w:pPr>
            <w:r>
              <w:rPr>
                <w:rFonts w:ascii="Arial" w:eastAsia="Arial" w:hAnsi="Arial" w:cs="Arial"/>
                <w:b/>
                <w:sz w:val="24"/>
                <w:szCs w:val="24"/>
              </w:rPr>
              <w:t>Contact details:</w:t>
            </w:r>
          </w:p>
        </w:tc>
        <w:tc>
          <w:tcPr>
            <w:tcW w:w="1809" w:type="dxa"/>
          </w:tcPr>
          <w:p w:rsidR="00C85AFE" w:rsidRDefault="00C412FA">
            <w:pPr>
              <w:pStyle w:val="Heading1"/>
              <w:ind w:left="0" w:hanging="2"/>
              <w:rPr>
                <w:rFonts w:ascii="Arial" w:eastAsia="Arial" w:hAnsi="Arial" w:cs="Arial"/>
              </w:rPr>
            </w:pPr>
            <w:r>
              <w:rPr>
                <w:rFonts w:ascii="Arial" w:eastAsia="Arial" w:hAnsi="Arial" w:cs="Arial"/>
              </w:rPr>
              <w:t>Room: AS413</w:t>
            </w:r>
          </w:p>
        </w:tc>
        <w:tc>
          <w:tcPr>
            <w:tcW w:w="1620" w:type="dxa"/>
            <w:gridSpan w:val="2"/>
          </w:tcPr>
          <w:p w:rsidR="00C85AFE" w:rsidRDefault="00C412FA">
            <w:pPr>
              <w:pStyle w:val="Heading1"/>
              <w:ind w:left="0" w:hanging="2"/>
              <w:rPr>
                <w:rFonts w:ascii="Arial" w:eastAsia="Arial" w:hAnsi="Arial" w:cs="Arial"/>
              </w:rPr>
            </w:pPr>
            <w:r>
              <w:rPr>
                <w:rFonts w:ascii="Arial" w:eastAsia="Arial" w:hAnsi="Arial" w:cs="Arial"/>
              </w:rPr>
              <w:t>Tel: 01792 481</w:t>
            </w:r>
            <w:r w:rsidR="007E0201">
              <w:rPr>
                <w:rFonts w:ascii="Arial" w:eastAsia="Arial" w:hAnsi="Arial" w:cs="Arial"/>
              </w:rPr>
              <w:t>000</w:t>
            </w:r>
          </w:p>
        </w:tc>
        <w:tc>
          <w:tcPr>
            <w:tcW w:w="5076" w:type="dxa"/>
          </w:tcPr>
          <w:p w:rsidR="00C85AFE" w:rsidRDefault="00C412FA">
            <w:pPr>
              <w:ind w:left="0" w:hanging="2"/>
              <w:jc w:val="both"/>
              <w:rPr>
                <w:rFonts w:ascii="Arial" w:eastAsia="Arial" w:hAnsi="Arial" w:cs="Arial"/>
                <w:sz w:val="16"/>
                <w:szCs w:val="16"/>
              </w:rPr>
            </w:pPr>
            <w:r>
              <w:rPr>
                <w:rFonts w:ascii="Arial" w:eastAsia="Arial" w:hAnsi="Arial" w:cs="Arial"/>
                <w:b/>
                <w:sz w:val="16"/>
                <w:szCs w:val="16"/>
              </w:rPr>
              <w:t xml:space="preserve">Email: </w:t>
            </w:r>
            <w:r w:rsidR="0037481F">
              <w:rPr>
                <w:rFonts w:ascii="Arial" w:eastAsia="Arial" w:hAnsi="Arial" w:cs="Arial"/>
                <w:b/>
                <w:sz w:val="16"/>
                <w:szCs w:val="16"/>
              </w:rPr>
              <w:t>deborah.rees@uwtsd.ac.uk</w:t>
            </w:r>
          </w:p>
        </w:tc>
      </w:tr>
      <w:tr w:rsidR="00C85AFE" w:rsidTr="00E53C72">
        <w:trPr>
          <w:trHeight w:val="1120"/>
        </w:trPr>
        <w:tc>
          <w:tcPr>
            <w:tcW w:w="862" w:type="dxa"/>
            <w:shd w:val="clear" w:color="auto" w:fill="DFDFDF"/>
          </w:tcPr>
          <w:p w:rsidR="00C85AFE" w:rsidRDefault="00C85AFE">
            <w:pPr>
              <w:ind w:left="0" w:hanging="2"/>
              <w:rPr>
                <w:rFonts w:ascii="Arial" w:eastAsia="Arial" w:hAnsi="Arial" w:cs="Arial"/>
                <w:sz w:val="16"/>
                <w:szCs w:val="16"/>
              </w:rPr>
            </w:pPr>
          </w:p>
          <w:p w:rsidR="00C85AFE" w:rsidRDefault="00C412FA">
            <w:pPr>
              <w:ind w:left="0" w:hanging="2"/>
              <w:rPr>
                <w:rFonts w:ascii="Arial" w:eastAsia="Arial" w:hAnsi="Arial" w:cs="Arial"/>
                <w:sz w:val="16"/>
                <w:szCs w:val="16"/>
              </w:rPr>
            </w:pPr>
            <w:r>
              <w:rPr>
                <w:rFonts w:ascii="Arial" w:eastAsia="Arial" w:hAnsi="Arial" w:cs="Arial"/>
                <w:b/>
                <w:sz w:val="16"/>
                <w:szCs w:val="16"/>
              </w:rPr>
              <w:t>Session</w:t>
            </w:r>
          </w:p>
        </w:tc>
        <w:tc>
          <w:tcPr>
            <w:tcW w:w="1260" w:type="dxa"/>
            <w:shd w:val="clear" w:color="auto" w:fill="DFDFDF"/>
          </w:tcPr>
          <w:p w:rsidR="00C85AFE" w:rsidRDefault="00C412FA">
            <w:pPr>
              <w:ind w:left="0" w:hanging="2"/>
              <w:rPr>
                <w:rFonts w:ascii="Arial" w:eastAsia="Arial" w:hAnsi="Arial" w:cs="Arial"/>
                <w:sz w:val="16"/>
                <w:szCs w:val="16"/>
              </w:rPr>
            </w:pPr>
            <w:r>
              <w:rPr>
                <w:rFonts w:ascii="Arial" w:eastAsia="Arial" w:hAnsi="Arial" w:cs="Arial"/>
                <w:b/>
                <w:sz w:val="16"/>
                <w:szCs w:val="16"/>
              </w:rPr>
              <w:t xml:space="preserve">Date </w:t>
            </w:r>
          </w:p>
        </w:tc>
        <w:tc>
          <w:tcPr>
            <w:tcW w:w="3231" w:type="dxa"/>
            <w:shd w:val="clear" w:color="auto" w:fill="DFDFDF"/>
          </w:tcPr>
          <w:p w:rsidR="00C85AFE" w:rsidRDefault="00C412FA">
            <w:pPr>
              <w:ind w:left="0" w:hanging="2"/>
              <w:jc w:val="both"/>
              <w:rPr>
                <w:rFonts w:ascii="Arial" w:eastAsia="Arial" w:hAnsi="Arial" w:cs="Arial"/>
                <w:sz w:val="16"/>
                <w:szCs w:val="16"/>
              </w:rPr>
            </w:pPr>
            <w:r>
              <w:rPr>
                <w:rFonts w:ascii="Arial" w:eastAsia="Arial" w:hAnsi="Arial" w:cs="Arial"/>
                <w:b/>
                <w:sz w:val="16"/>
                <w:szCs w:val="16"/>
              </w:rPr>
              <w:t>Session content related to module standards:</w:t>
            </w:r>
          </w:p>
          <w:p w:rsidR="00C85AFE" w:rsidRDefault="00C85AFE">
            <w:pPr>
              <w:ind w:left="0" w:hanging="2"/>
              <w:jc w:val="both"/>
              <w:rPr>
                <w:rFonts w:ascii="Arial" w:eastAsia="Arial" w:hAnsi="Arial" w:cs="Arial"/>
                <w:sz w:val="16"/>
                <w:szCs w:val="16"/>
              </w:rPr>
            </w:pPr>
          </w:p>
          <w:p w:rsidR="00C85AFE" w:rsidRDefault="00C412FA">
            <w:pPr>
              <w:ind w:left="0" w:hanging="2"/>
              <w:jc w:val="both"/>
              <w:rPr>
                <w:rFonts w:ascii="Arial" w:eastAsia="Arial" w:hAnsi="Arial" w:cs="Arial"/>
                <w:sz w:val="16"/>
                <w:szCs w:val="16"/>
              </w:rPr>
            </w:pPr>
            <w:r>
              <w:rPr>
                <w:rFonts w:ascii="Arial" w:eastAsia="Arial" w:hAnsi="Arial" w:cs="Arial"/>
                <w:b/>
                <w:sz w:val="16"/>
                <w:szCs w:val="16"/>
              </w:rPr>
              <w:t>AC = Assessment Criteria</w:t>
            </w:r>
          </w:p>
          <w:p w:rsidR="00C85AFE" w:rsidRDefault="00C412FA">
            <w:pPr>
              <w:ind w:left="0" w:hanging="2"/>
              <w:jc w:val="both"/>
              <w:rPr>
                <w:rFonts w:ascii="Arial" w:eastAsia="Arial" w:hAnsi="Arial" w:cs="Arial"/>
                <w:sz w:val="16"/>
                <w:szCs w:val="16"/>
              </w:rPr>
            </w:pPr>
            <w:r>
              <w:rPr>
                <w:rFonts w:ascii="Arial" w:eastAsia="Arial" w:hAnsi="Arial" w:cs="Arial"/>
                <w:b/>
                <w:sz w:val="16"/>
                <w:szCs w:val="16"/>
              </w:rPr>
              <w:t>LO=Learning Outcome</w:t>
            </w:r>
          </w:p>
        </w:tc>
        <w:tc>
          <w:tcPr>
            <w:tcW w:w="2552" w:type="dxa"/>
            <w:gridSpan w:val="2"/>
            <w:shd w:val="clear" w:color="auto" w:fill="DFDFDF"/>
          </w:tcPr>
          <w:p w:rsidR="006C5C53" w:rsidRDefault="006C5C53">
            <w:pPr>
              <w:ind w:left="0" w:hanging="2"/>
              <w:jc w:val="both"/>
              <w:rPr>
                <w:rFonts w:ascii="Arial" w:eastAsia="Arial" w:hAnsi="Arial" w:cs="Arial"/>
                <w:b/>
                <w:sz w:val="16"/>
                <w:szCs w:val="16"/>
              </w:rPr>
            </w:pPr>
            <w:r>
              <w:rPr>
                <w:rFonts w:ascii="Arial" w:eastAsia="Arial" w:hAnsi="Arial" w:cs="Arial"/>
                <w:b/>
                <w:sz w:val="16"/>
                <w:szCs w:val="16"/>
              </w:rPr>
              <w:t xml:space="preserve">GUIDED LEARNING – </w:t>
            </w:r>
          </w:p>
          <w:p w:rsidR="00C85AFE" w:rsidRDefault="00C412FA">
            <w:pPr>
              <w:ind w:left="0" w:hanging="2"/>
              <w:jc w:val="both"/>
              <w:rPr>
                <w:rFonts w:ascii="Arial" w:eastAsia="Arial" w:hAnsi="Arial" w:cs="Arial"/>
                <w:sz w:val="16"/>
                <w:szCs w:val="16"/>
              </w:rPr>
            </w:pPr>
            <w:r>
              <w:rPr>
                <w:rFonts w:ascii="Arial" w:eastAsia="Arial" w:hAnsi="Arial" w:cs="Arial"/>
                <w:b/>
                <w:sz w:val="16"/>
                <w:szCs w:val="16"/>
              </w:rPr>
              <w:t>CLASS CENTRED</w:t>
            </w:r>
            <w:r w:rsidR="006C5C53">
              <w:rPr>
                <w:rFonts w:ascii="Arial" w:eastAsia="Arial" w:hAnsi="Arial" w:cs="Arial"/>
                <w:b/>
                <w:sz w:val="16"/>
                <w:szCs w:val="16"/>
              </w:rPr>
              <w:t xml:space="preserve"> (7 hours)</w:t>
            </w:r>
          </w:p>
          <w:p w:rsidR="00C85AFE" w:rsidRDefault="00C412FA">
            <w:pPr>
              <w:ind w:left="0" w:hanging="2"/>
              <w:rPr>
                <w:rFonts w:ascii="Arial" w:eastAsia="Arial" w:hAnsi="Arial" w:cs="Arial"/>
                <w:sz w:val="16"/>
                <w:szCs w:val="16"/>
              </w:rPr>
            </w:pPr>
            <w:r>
              <w:rPr>
                <w:rFonts w:ascii="Arial" w:eastAsia="Arial" w:hAnsi="Arial" w:cs="Arial"/>
                <w:b/>
                <w:sz w:val="16"/>
                <w:szCs w:val="16"/>
              </w:rPr>
              <w:t xml:space="preserve">Topics covered in class to aid learning </w:t>
            </w:r>
          </w:p>
          <w:p w:rsidR="00C85AFE" w:rsidRDefault="00C85AFE">
            <w:pPr>
              <w:ind w:left="0" w:hanging="2"/>
              <w:jc w:val="both"/>
              <w:rPr>
                <w:rFonts w:ascii="Arial" w:eastAsia="Arial" w:hAnsi="Arial" w:cs="Arial"/>
                <w:sz w:val="16"/>
                <w:szCs w:val="16"/>
              </w:rPr>
            </w:pPr>
          </w:p>
          <w:p w:rsidR="00C85AFE" w:rsidRDefault="00C85AFE">
            <w:pPr>
              <w:ind w:left="0" w:hanging="2"/>
              <w:jc w:val="both"/>
              <w:rPr>
                <w:rFonts w:ascii="Arial" w:eastAsia="Arial" w:hAnsi="Arial" w:cs="Arial"/>
                <w:sz w:val="16"/>
                <w:szCs w:val="16"/>
              </w:rPr>
            </w:pPr>
          </w:p>
        </w:tc>
        <w:tc>
          <w:tcPr>
            <w:tcW w:w="5953" w:type="dxa"/>
            <w:gridSpan w:val="2"/>
            <w:shd w:val="clear" w:color="auto" w:fill="DFDFDF"/>
          </w:tcPr>
          <w:p w:rsidR="006C5C53" w:rsidRDefault="006C5C53">
            <w:pPr>
              <w:ind w:left="0" w:hanging="2"/>
              <w:jc w:val="both"/>
              <w:rPr>
                <w:rFonts w:ascii="Arial" w:eastAsia="Arial" w:hAnsi="Arial" w:cs="Arial"/>
                <w:b/>
                <w:color w:val="000000"/>
                <w:sz w:val="16"/>
                <w:szCs w:val="16"/>
              </w:rPr>
            </w:pPr>
            <w:r>
              <w:rPr>
                <w:rFonts w:ascii="Arial" w:eastAsia="Arial" w:hAnsi="Arial" w:cs="Arial"/>
                <w:b/>
                <w:color w:val="000000"/>
                <w:sz w:val="16"/>
                <w:szCs w:val="16"/>
              </w:rPr>
              <w:t xml:space="preserve">GUIDED LEARNING – </w:t>
            </w:r>
          </w:p>
          <w:p w:rsidR="00C85AFE" w:rsidRDefault="00C412FA">
            <w:pPr>
              <w:ind w:left="0" w:hanging="2"/>
              <w:jc w:val="both"/>
              <w:rPr>
                <w:rFonts w:ascii="Arial" w:eastAsia="Arial" w:hAnsi="Arial" w:cs="Arial"/>
                <w:color w:val="000000"/>
                <w:sz w:val="16"/>
                <w:szCs w:val="16"/>
              </w:rPr>
            </w:pPr>
            <w:r>
              <w:rPr>
                <w:rFonts w:ascii="Arial" w:eastAsia="Arial" w:hAnsi="Arial" w:cs="Arial"/>
                <w:b/>
                <w:color w:val="000000"/>
                <w:sz w:val="16"/>
                <w:szCs w:val="16"/>
              </w:rPr>
              <w:t>HOME</w:t>
            </w:r>
            <w:r w:rsidR="006C5C53">
              <w:rPr>
                <w:rFonts w:ascii="Arial" w:eastAsia="Arial" w:hAnsi="Arial" w:cs="Arial"/>
                <w:b/>
                <w:color w:val="000000"/>
                <w:sz w:val="16"/>
                <w:szCs w:val="16"/>
              </w:rPr>
              <w:t>/WORK</w:t>
            </w:r>
            <w:r>
              <w:rPr>
                <w:rFonts w:ascii="Arial" w:eastAsia="Arial" w:hAnsi="Arial" w:cs="Arial"/>
                <w:b/>
                <w:color w:val="000000"/>
                <w:sz w:val="16"/>
                <w:szCs w:val="16"/>
              </w:rPr>
              <w:t xml:space="preserve"> CENTRED</w:t>
            </w:r>
            <w:r w:rsidR="006C5C53">
              <w:rPr>
                <w:rFonts w:ascii="Arial" w:eastAsia="Arial" w:hAnsi="Arial" w:cs="Arial"/>
                <w:b/>
                <w:color w:val="000000"/>
                <w:sz w:val="16"/>
                <w:szCs w:val="16"/>
              </w:rPr>
              <w:t xml:space="preserve"> (6 hours on-line, 7 hours on the job)</w:t>
            </w:r>
          </w:p>
          <w:p w:rsidR="00C85AFE" w:rsidRDefault="006C5C53">
            <w:pPr>
              <w:ind w:left="0" w:hanging="2"/>
              <w:rPr>
                <w:rFonts w:ascii="Arial" w:eastAsia="Arial" w:hAnsi="Arial" w:cs="Arial"/>
                <w:b/>
                <w:color w:val="000000"/>
                <w:sz w:val="16"/>
                <w:szCs w:val="16"/>
              </w:rPr>
            </w:pPr>
            <w:r>
              <w:rPr>
                <w:rFonts w:ascii="Arial" w:eastAsia="Arial" w:hAnsi="Arial" w:cs="Arial"/>
                <w:b/>
                <w:color w:val="000000"/>
                <w:sz w:val="16"/>
                <w:szCs w:val="16"/>
              </w:rPr>
              <w:t>Mandatory r</w:t>
            </w:r>
            <w:r w:rsidR="00C412FA">
              <w:rPr>
                <w:rFonts w:ascii="Arial" w:eastAsia="Arial" w:hAnsi="Arial" w:cs="Arial"/>
                <w:b/>
                <w:color w:val="000000"/>
                <w:sz w:val="16"/>
                <w:szCs w:val="16"/>
              </w:rPr>
              <w:t>eading/tasks to aid learning</w:t>
            </w:r>
            <w:r>
              <w:rPr>
                <w:rFonts w:ascii="Arial" w:eastAsia="Arial" w:hAnsi="Arial" w:cs="Arial"/>
                <w:b/>
                <w:color w:val="000000"/>
                <w:sz w:val="16"/>
                <w:szCs w:val="16"/>
              </w:rPr>
              <w:t xml:space="preserve">. </w:t>
            </w:r>
          </w:p>
          <w:p w:rsidR="006C5C53" w:rsidRDefault="006C5C53">
            <w:pPr>
              <w:ind w:left="0" w:hanging="2"/>
              <w:rPr>
                <w:rFonts w:ascii="Arial" w:eastAsia="Arial" w:hAnsi="Arial" w:cs="Arial"/>
                <w:b/>
                <w:color w:val="000000"/>
                <w:sz w:val="16"/>
                <w:szCs w:val="16"/>
              </w:rPr>
            </w:pPr>
          </w:p>
          <w:p w:rsidR="00C85AFE" w:rsidRPr="00C155BF" w:rsidRDefault="006C5C53" w:rsidP="00C155BF">
            <w:pPr>
              <w:ind w:left="0" w:hanging="2"/>
              <w:rPr>
                <w:rFonts w:ascii="Arial" w:eastAsia="Arial" w:hAnsi="Arial" w:cs="Arial"/>
                <w:color w:val="000000"/>
                <w:sz w:val="16"/>
                <w:szCs w:val="16"/>
              </w:rPr>
            </w:pPr>
            <w:r w:rsidRPr="001972C7">
              <w:rPr>
                <w:rFonts w:ascii="Arial" w:hAnsi="Arial" w:cs="Arial"/>
                <w:b/>
                <w:i/>
                <w:color w:val="FF0000"/>
                <w:sz w:val="16"/>
              </w:rPr>
              <w:t xml:space="preserve">NB: You will also need to undertake your own self-directed learning in order to </w:t>
            </w:r>
            <w:r>
              <w:rPr>
                <w:rFonts w:ascii="Arial" w:hAnsi="Arial" w:cs="Arial"/>
                <w:b/>
                <w:i/>
                <w:color w:val="FF0000"/>
                <w:sz w:val="16"/>
              </w:rPr>
              <w:t xml:space="preserve">build on </w:t>
            </w:r>
            <w:r w:rsidRPr="001972C7">
              <w:rPr>
                <w:rFonts w:ascii="Arial" w:hAnsi="Arial" w:cs="Arial"/>
                <w:b/>
                <w:i/>
                <w:color w:val="FF0000"/>
                <w:sz w:val="16"/>
              </w:rPr>
              <w:t>your knowledge and complete your assessments</w:t>
            </w:r>
            <w:r>
              <w:rPr>
                <w:rFonts w:ascii="Arial" w:hAnsi="Arial" w:cs="Arial"/>
                <w:b/>
                <w:i/>
                <w:color w:val="FF0000"/>
                <w:sz w:val="16"/>
              </w:rPr>
              <w:t xml:space="preserve"> (20 hours)</w:t>
            </w:r>
            <w:r w:rsidRPr="001972C7">
              <w:rPr>
                <w:rFonts w:ascii="Arial" w:hAnsi="Arial" w:cs="Arial"/>
                <w:b/>
                <w:i/>
                <w:color w:val="FF0000"/>
                <w:sz w:val="16"/>
              </w:rPr>
              <w:t>.</w:t>
            </w:r>
            <w:r w:rsidR="00C155BF">
              <w:rPr>
                <w:rFonts w:ascii="Arial" w:eastAsia="Arial" w:hAnsi="Arial" w:cs="Arial"/>
                <w:color w:val="000000"/>
                <w:sz w:val="16"/>
                <w:szCs w:val="16"/>
              </w:rPr>
              <w:t xml:space="preserve"> </w:t>
            </w:r>
            <w:r w:rsidR="00C155BF" w:rsidRPr="00C155BF">
              <w:rPr>
                <w:rFonts w:ascii="Arial" w:eastAsia="Arial" w:hAnsi="Arial" w:cs="Arial"/>
                <w:b/>
                <w:i/>
                <w:color w:val="FF0000"/>
                <w:sz w:val="16"/>
                <w:szCs w:val="16"/>
              </w:rPr>
              <w:t>Some recommended reading is listed below.</w:t>
            </w:r>
            <w:r w:rsidR="00C155BF" w:rsidRPr="00C155BF">
              <w:rPr>
                <w:rFonts w:ascii="Arial" w:eastAsia="Arial" w:hAnsi="Arial" w:cs="Arial"/>
                <w:i/>
                <w:color w:val="FF0000"/>
                <w:sz w:val="16"/>
                <w:szCs w:val="16"/>
              </w:rPr>
              <w:t xml:space="preserve"> </w:t>
            </w:r>
          </w:p>
        </w:tc>
      </w:tr>
      <w:tr w:rsidR="00C85AFE" w:rsidTr="00E53C72">
        <w:tc>
          <w:tcPr>
            <w:tcW w:w="862" w:type="dxa"/>
            <w:shd w:val="clear" w:color="auto" w:fill="FFFFFF"/>
          </w:tcPr>
          <w:p w:rsidR="00C85AFE" w:rsidRDefault="00C412FA">
            <w:pPr>
              <w:ind w:left="0" w:hanging="2"/>
              <w:jc w:val="both"/>
              <w:rPr>
                <w:rFonts w:ascii="Arial" w:eastAsia="Arial" w:hAnsi="Arial" w:cs="Arial"/>
                <w:sz w:val="22"/>
                <w:szCs w:val="22"/>
              </w:rPr>
            </w:pPr>
            <w:r>
              <w:rPr>
                <w:rFonts w:ascii="Arial" w:eastAsia="Arial" w:hAnsi="Arial" w:cs="Arial"/>
                <w:sz w:val="22"/>
                <w:szCs w:val="22"/>
              </w:rPr>
              <w:t>1</w:t>
            </w:r>
          </w:p>
        </w:tc>
        <w:tc>
          <w:tcPr>
            <w:tcW w:w="1260" w:type="dxa"/>
            <w:shd w:val="clear" w:color="auto" w:fill="FFFFFF"/>
          </w:tcPr>
          <w:p w:rsidR="00C85AFE" w:rsidRDefault="00E53C72">
            <w:pPr>
              <w:ind w:left="0" w:hanging="2"/>
              <w:rPr>
                <w:rFonts w:ascii="Arial" w:eastAsia="Arial" w:hAnsi="Arial" w:cs="Arial"/>
                <w:sz w:val="22"/>
                <w:szCs w:val="22"/>
              </w:rPr>
            </w:pPr>
            <w:r>
              <w:rPr>
                <w:rFonts w:ascii="Arial" w:eastAsia="Arial" w:hAnsi="Arial" w:cs="Arial"/>
                <w:sz w:val="22"/>
                <w:szCs w:val="22"/>
              </w:rPr>
              <w:t>11</w:t>
            </w:r>
            <w:r w:rsidRPr="00E53C72">
              <w:rPr>
                <w:rFonts w:ascii="Arial" w:eastAsia="Arial" w:hAnsi="Arial" w:cs="Arial"/>
                <w:sz w:val="22"/>
                <w:szCs w:val="22"/>
                <w:vertAlign w:val="superscript"/>
              </w:rPr>
              <w:t>th</w:t>
            </w:r>
            <w:r>
              <w:rPr>
                <w:rFonts w:ascii="Arial" w:eastAsia="Arial" w:hAnsi="Arial" w:cs="Arial"/>
                <w:sz w:val="22"/>
                <w:szCs w:val="22"/>
              </w:rPr>
              <w:t xml:space="preserve"> December</w:t>
            </w:r>
            <w:r w:rsidR="000E555B">
              <w:rPr>
                <w:rFonts w:ascii="Arial" w:eastAsia="Arial" w:hAnsi="Arial" w:cs="Arial"/>
                <w:sz w:val="22"/>
                <w:szCs w:val="22"/>
              </w:rPr>
              <w:t xml:space="preserve"> 2019</w:t>
            </w:r>
          </w:p>
        </w:tc>
        <w:tc>
          <w:tcPr>
            <w:tcW w:w="3231" w:type="dxa"/>
            <w:shd w:val="clear" w:color="auto" w:fill="FFFFFF"/>
          </w:tcPr>
          <w:p w:rsidR="00EA492E"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LO1: </w:t>
            </w:r>
            <w:r w:rsidR="00BC0043">
              <w:rPr>
                <w:rFonts w:cs="Arial"/>
                <w:sz w:val="20"/>
                <w:szCs w:val="20"/>
              </w:rPr>
              <w:t>Understand the concepts of coaching and mentoring.</w:t>
            </w:r>
          </w:p>
          <w:p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BC0043" w:rsidRDefault="00BC0043"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BC0043" w:rsidRDefault="00BC0043" w:rsidP="00BC0043">
            <w:pPr>
              <w:pStyle w:val="Default"/>
              <w:ind w:hanging="2"/>
              <w:rPr>
                <w:sz w:val="22"/>
                <w:szCs w:val="22"/>
              </w:rPr>
            </w:pPr>
            <w:r>
              <w:rPr>
                <w:sz w:val="22"/>
                <w:szCs w:val="22"/>
              </w:rPr>
              <w:t xml:space="preserve">1.1 Define and explain the concepts of coaching and mentoring. </w:t>
            </w: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F839C2" w:rsidRDefault="00F839C2" w:rsidP="00BC0043">
            <w:pPr>
              <w:pStyle w:val="Default"/>
              <w:ind w:hanging="2"/>
              <w:rPr>
                <w:sz w:val="22"/>
                <w:szCs w:val="22"/>
              </w:rPr>
            </w:pPr>
          </w:p>
          <w:p w:rsidR="00F839C2" w:rsidRDefault="00F839C2" w:rsidP="00BC0043">
            <w:pPr>
              <w:pStyle w:val="Default"/>
              <w:ind w:hanging="2"/>
              <w:rPr>
                <w:sz w:val="22"/>
                <w:szCs w:val="22"/>
              </w:rPr>
            </w:pPr>
          </w:p>
          <w:p w:rsidR="00F839C2" w:rsidRDefault="00F839C2" w:rsidP="00BC0043">
            <w:pPr>
              <w:pStyle w:val="Default"/>
              <w:ind w:hanging="2"/>
              <w:rPr>
                <w:sz w:val="22"/>
                <w:szCs w:val="22"/>
              </w:rPr>
            </w:pPr>
          </w:p>
          <w:p w:rsidR="00F839C2" w:rsidRDefault="00F839C2" w:rsidP="00BC0043">
            <w:pPr>
              <w:pStyle w:val="Default"/>
              <w:ind w:hanging="2"/>
              <w:rPr>
                <w:sz w:val="22"/>
                <w:szCs w:val="22"/>
              </w:rPr>
            </w:pPr>
          </w:p>
          <w:p w:rsidR="00F839C2" w:rsidRDefault="00F839C2" w:rsidP="00BC0043">
            <w:pPr>
              <w:pStyle w:val="Default"/>
              <w:ind w:hanging="2"/>
              <w:rPr>
                <w:sz w:val="22"/>
                <w:szCs w:val="22"/>
              </w:rPr>
            </w:pPr>
          </w:p>
          <w:p w:rsidR="00F839C2" w:rsidRDefault="00F839C2"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r>
              <w:rPr>
                <w:sz w:val="22"/>
                <w:szCs w:val="22"/>
              </w:rPr>
              <w:t xml:space="preserve">1.2 Analyse similarities in, and differences between, coaching and mentoring and evaluate </w:t>
            </w:r>
            <w:r>
              <w:rPr>
                <w:sz w:val="22"/>
                <w:szCs w:val="22"/>
              </w:rPr>
              <w:lastRenderedPageBreak/>
              <w:t xml:space="preserve">the validity of grouping the two concepts together. </w:t>
            </w: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p>
          <w:p w:rsidR="00F839C2" w:rsidRDefault="00F839C2" w:rsidP="00BC0043">
            <w:pPr>
              <w:pStyle w:val="Default"/>
              <w:ind w:hanging="2"/>
              <w:rPr>
                <w:sz w:val="22"/>
                <w:szCs w:val="22"/>
              </w:rPr>
            </w:pPr>
          </w:p>
          <w:p w:rsidR="00BC0043" w:rsidRDefault="00BC0043" w:rsidP="00BC0043">
            <w:pPr>
              <w:pStyle w:val="Default"/>
              <w:ind w:hanging="2"/>
              <w:rPr>
                <w:sz w:val="22"/>
                <w:szCs w:val="22"/>
              </w:rPr>
            </w:pPr>
          </w:p>
          <w:p w:rsidR="002406B7" w:rsidRDefault="002406B7" w:rsidP="00BC0043">
            <w:pPr>
              <w:pStyle w:val="Default"/>
              <w:ind w:hanging="2"/>
              <w:rPr>
                <w:sz w:val="22"/>
                <w:szCs w:val="22"/>
              </w:rPr>
            </w:pPr>
          </w:p>
          <w:p w:rsidR="002406B7" w:rsidRDefault="002406B7" w:rsidP="00BC0043">
            <w:pPr>
              <w:pStyle w:val="Default"/>
              <w:ind w:hanging="2"/>
              <w:rPr>
                <w:sz w:val="22"/>
                <w:szCs w:val="22"/>
              </w:rPr>
            </w:pPr>
          </w:p>
          <w:p w:rsidR="002406B7" w:rsidRDefault="002406B7" w:rsidP="00BC0043">
            <w:pPr>
              <w:pStyle w:val="Default"/>
              <w:ind w:hanging="2"/>
              <w:rPr>
                <w:sz w:val="22"/>
                <w:szCs w:val="22"/>
              </w:rPr>
            </w:pPr>
          </w:p>
          <w:p w:rsidR="00BC0043" w:rsidRDefault="00BC0043" w:rsidP="00BC0043">
            <w:pPr>
              <w:pStyle w:val="Default"/>
              <w:ind w:hanging="2"/>
              <w:rPr>
                <w:sz w:val="22"/>
                <w:szCs w:val="22"/>
              </w:rPr>
            </w:pPr>
          </w:p>
          <w:p w:rsidR="00BC0043" w:rsidRDefault="00BC0043" w:rsidP="00BC0043">
            <w:pPr>
              <w:pStyle w:val="Default"/>
              <w:ind w:hanging="2"/>
              <w:rPr>
                <w:sz w:val="22"/>
                <w:szCs w:val="22"/>
              </w:rPr>
            </w:pPr>
            <w:r>
              <w:rPr>
                <w:sz w:val="22"/>
                <w:szCs w:val="22"/>
              </w:rPr>
              <w:t xml:space="preserve">1.3 Evaluate how coaching and mentoring differ from counselling and from one-to-one training. </w:t>
            </w: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F839C2" w:rsidRDefault="00F839C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F839C2" w:rsidRDefault="00F839C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BC0043" w:rsidRDefault="00BC0043"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LO2: </w:t>
            </w:r>
            <w:r w:rsidR="00BC0043">
              <w:rPr>
                <w:rFonts w:cs="Arial"/>
                <w:sz w:val="20"/>
                <w:szCs w:val="20"/>
              </w:rPr>
              <w:t>Understand the different ways coaching and mentoring can be implemented in organisations.</w:t>
            </w:r>
          </w:p>
          <w:p w:rsidR="00E53C72" w:rsidRDefault="00E53C7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F839C2" w:rsidRDefault="00F839C2" w:rsidP="00F839C2">
            <w:pPr>
              <w:pStyle w:val="Default"/>
              <w:ind w:hanging="2"/>
              <w:rPr>
                <w:sz w:val="22"/>
                <w:szCs w:val="22"/>
              </w:rPr>
            </w:pPr>
            <w:r>
              <w:rPr>
                <w:sz w:val="22"/>
                <w:szCs w:val="22"/>
              </w:rPr>
              <w:t xml:space="preserve">2.1 Explain different types of coaching and mentoring which can be implemented within organisations. </w:t>
            </w:r>
          </w:p>
          <w:p w:rsidR="00F839C2" w:rsidRDefault="00F839C2" w:rsidP="00F839C2">
            <w:pPr>
              <w:pStyle w:val="Default"/>
              <w:ind w:hanging="2"/>
              <w:rPr>
                <w:sz w:val="22"/>
                <w:szCs w:val="22"/>
              </w:rPr>
            </w:pPr>
          </w:p>
          <w:p w:rsidR="00F839C2" w:rsidRDefault="00F839C2" w:rsidP="00F839C2">
            <w:pPr>
              <w:pStyle w:val="Default"/>
              <w:ind w:hanging="2"/>
              <w:rPr>
                <w:sz w:val="22"/>
                <w:szCs w:val="22"/>
              </w:rPr>
            </w:pPr>
          </w:p>
          <w:p w:rsidR="00F839C2" w:rsidRDefault="00F839C2" w:rsidP="00F839C2">
            <w:pPr>
              <w:pStyle w:val="Default"/>
              <w:ind w:hanging="2"/>
              <w:rPr>
                <w:sz w:val="22"/>
                <w:szCs w:val="22"/>
              </w:rPr>
            </w:pPr>
          </w:p>
          <w:p w:rsidR="00F839C2" w:rsidRDefault="00F839C2"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F839C2" w:rsidRDefault="00F839C2" w:rsidP="00F839C2">
            <w:pPr>
              <w:pStyle w:val="Default"/>
              <w:ind w:hanging="2"/>
              <w:rPr>
                <w:sz w:val="22"/>
                <w:szCs w:val="22"/>
              </w:rPr>
            </w:pPr>
          </w:p>
          <w:p w:rsidR="00F839C2" w:rsidRDefault="00F839C2" w:rsidP="00F839C2">
            <w:pPr>
              <w:pStyle w:val="Default"/>
              <w:ind w:hanging="2"/>
              <w:rPr>
                <w:sz w:val="22"/>
                <w:szCs w:val="22"/>
              </w:rPr>
            </w:pPr>
            <w:r>
              <w:rPr>
                <w:sz w:val="22"/>
                <w:szCs w:val="22"/>
              </w:rPr>
              <w:t xml:space="preserve">2.2 Evaluate the role of line managers within coaching and mentoring. </w:t>
            </w: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29538B" w:rsidRDefault="0029538B" w:rsidP="00F839C2">
            <w:pPr>
              <w:pStyle w:val="Default"/>
              <w:ind w:hanging="2"/>
              <w:rPr>
                <w:sz w:val="22"/>
                <w:szCs w:val="22"/>
              </w:rPr>
            </w:pPr>
          </w:p>
          <w:p w:rsidR="00F839C2" w:rsidRDefault="00F839C2" w:rsidP="00F839C2">
            <w:pPr>
              <w:pStyle w:val="Default"/>
              <w:ind w:hanging="2"/>
              <w:rPr>
                <w:sz w:val="22"/>
                <w:szCs w:val="22"/>
              </w:rPr>
            </w:pPr>
          </w:p>
          <w:p w:rsidR="00F839C2" w:rsidRDefault="00F839C2" w:rsidP="00F839C2">
            <w:pPr>
              <w:pStyle w:val="Default"/>
              <w:ind w:hanging="2"/>
              <w:rPr>
                <w:sz w:val="22"/>
                <w:szCs w:val="22"/>
              </w:rPr>
            </w:pPr>
            <w:r>
              <w:rPr>
                <w:sz w:val="22"/>
                <w:szCs w:val="22"/>
              </w:rPr>
              <w:t xml:space="preserve">2.3 Assess factors to be considered when implementing coaching and mentoring programmes in organisations. </w:t>
            </w:r>
          </w:p>
          <w:p w:rsidR="00F839C2" w:rsidRDefault="00F839C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F839C2" w:rsidRDefault="00F839C2"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9538B" w:rsidRDefault="0029538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9538B" w:rsidRDefault="0029538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9538B" w:rsidRDefault="0029538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9538B" w:rsidRDefault="0029538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406B7" w:rsidRDefault="002406B7"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29538B" w:rsidRDefault="0029538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956B2A" w:rsidRPr="002A3CF6" w:rsidRDefault="00956B2A"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rsidR="000E555B" w:rsidRPr="002A3CF6" w:rsidRDefault="007E0201" w:rsidP="00E53C72">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LO3: </w:t>
            </w:r>
            <w:r w:rsidR="00BC0043">
              <w:rPr>
                <w:rFonts w:cs="Arial"/>
                <w:sz w:val="20"/>
                <w:szCs w:val="20"/>
              </w:rPr>
              <w:t xml:space="preserve">Understand the potential benefits of coaching and mentoring in organisations. </w:t>
            </w:r>
          </w:p>
          <w:p w:rsidR="00C85AFE" w:rsidRDefault="00C85AFE">
            <w:pPr>
              <w:ind w:left="0" w:hanging="2"/>
              <w:rPr>
                <w:rFonts w:ascii="Arial" w:eastAsia="Arial" w:hAnsi="Arial" w:cs="Arial"/>
                <w:sz w:val="22"/>
                <w:szCs w:val="22"/>
              </w:rPr>
            </w:pPr>
          </w:p>
          <w:p w:rsidR="00C85AFE" w:rsidRDefault="00C85AFE">
            <w:pPr>
              <w:ind w:left="0" w:hanging="2"/>
              <w:rPr>
                <w:rFonts w:ascii="Arial" w:eastAsia="Arial" w:hAnsi="Arial" w:cs="Arial"/>
                <w:sz w:val="22"/>
                <w:szCs w:val="22"/>
              </w:rPr>
            </w:pPr>
          </w:p>
          <w:p w:rsidR="00C85AFE" w:rsidRDefault="00C85AFE">
            <w:pPr>
              <w:ind w:left="0" w:hanging="2"/>
              <w:rPr>
                <w:rFonts w:ascii="Arial" w:eastAsia="Arial" w:hAnsi="Arial" w:cs="Arial"/>
                <w:sz w:val="22"/>
                <w:szCs w:val="22"/>
              </w:rPr>
            </w:pPr>
          </w:p>
          <w:p w:rsidR="00683DA6" w:rsidRDefault="00683DA6" w:rsidP="006C5C53">
            <w:pPr>
              <w:ind w:leftChars="0" w:left="0" w:firstLineChars="0" w:firstLine="0"/>
              <w:rPr>
                <w:rFonts w:ascii="Arial" w:eastAsia="Arial" w:hAnsi="Arial" w:cs="Arial"/>
                <w:sz w:val="22"/>
                <w:szCs w:val="22"/>
              </w:rPr>
            </w:pPr>
          </w:p>
          <w:p w:rsidR="00683DA6" w:rsidRDefault="00683DA6" w:rsidP="006C5C53">
            <w:pPr>
              <w:ind w:leftChars="0" w:left="0" w:firstLineChars="0" w:firstLine="0"/>
              <w:rPr>
                <w:rFonts w:ascii="Arial" w:eastAsia="Arial" w:hAnsi="Arial" w:cs="Arial"/>
                <w:sz w:val="22"/>
                <w:szCs w:val="22"/>
              </w:rPr>
            </w:pPr>
          </w:p>
          <w:p w:rsidR="002A3204" w:rsidRDefault="002A3204" w:rsidP="006C5C53">
            <w:pPr>
              <w:ind w:leftChars="0" w:left="0" w:firstLineChars="0" w:firstLine="0"/>
              <w:rPr>
                <w:rFonts w:ascii="Arial" w:eastAsia="Arial" w:hAnsi="Arial" w:cs="Arial"/>
                <w:sz w:val="22"/>
                <w:szCs w:val="22"/>
              </w:rPr>
            </w:pPr>
          </w:p>
          <w:p w:rsidR="00C85AFE" w:rsidRDefault="00C85AFE" w:rsidP="006C5C53">
            <w:pPr>
              <w:ind w:leftChars="0" w:left="0" w:firstLineChars="0" w:firstLine="0"/>
              <w:rPr>
                <w:rFonts w:ascii="Arial" w:eastAsia="Arial" w:hAnsi="Arial" w:cs="Arial"/>
                <w:sz w:val="22"/>
                <w:szCs w:val="22"/>
              </w:rPr>
            </w:pPr>
          </w:p>
        </w:tc>
        <w:tc>
          <w:tcPr>
            <w:tcW w:w="2552" w:type="dxa"/>
            <w:gridSpan w:val="2"/>
            <w:shd w:val="clear" w:color="auto" w:fill="FFFFFF"/>
          </w:tcPr>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BC0043" w:rsidRDefault="00F839C2" w:rsidP="00F02A23">
            <w:pPr>
              <w:ind w:leftChars="0" w:left="0" w:firstLineChars="0" w:firstLine="0"/>
              <w:rPr>
                <w:rFonts w:ascii="Arial" w:eastAsia="Arial" w:hAnsi="Arial" w:cs="Arial"/>
                <w:sz w:val="22"/>
                <w:szCs w:val="22"/>
              </w:rPr>
            </w:pPr>
            <w:r>
              <w:rPr>
                <w:rFonts w:ascii="Arial" w:eastAsia="Arial" w:hAnsi="Arial" w:cs="Arial"/>
                <w:sz w:val="22"/>
                <w:szCs w:val="22"/>
              </w:rPr>
              <w:t xml:space="preserve">Explain the history of coaching and mentoring.  </w:t>
            </w:r>
            <w:r w:rsidR="00E53C72">
              <w:rPr>
                <w:rFonts w:ascii="Arial" w:eastAsia="Arial" w:hAnsi="Arial" w:cs="Arial"/>
                <w:sz w:val="22"/>
                <w:szCs w:val="22"/>
              </w:rPr>
              <w:t xml:space="preserve">Explain different definitions for both coaching and mentoring.  Explain different academic models of the same. </w:t>
            </w:r>
            <w:r w:rsidR="00BC0043">
              <w:rPr>
                <w:rFonts w:ascii="Arial" w:eastAsia="Arial" w:hAnsi="Arial" w:cs="Arial"/>
                <w:sz w:val="22"/>
                <w:szCs w:val="22"/>
              </w:rPr>
              <w:t xml:space="preserve"> Include research from contemporary business leaders on existing and emerging coaching concepts.</w:t>
            </w:r>
            <w:r w:rsidR="00E53C72">
              <w:rPr>
                <w:rFonts w:ascii="Arial" w:eastAsia="Arial" w:hAnsi="Arial" w:cs="Arial"/>
                <w:sz w:val="22"/>
                <w:szCs w:val="22"/>
              </w:rPr>
              <w:t xml:space="preserve"> </w:t>
            </w:r>
          </w:p>
          <w:p w:rsidR="00BC0043" w:rsidRDefault="00BC0043" w:rsidP="00F02A23">
            <w:pPr>
              <w:ind w:leftChars="0" w:left="0" w:firstLineChars="0" w:firstLine="0"/>
              <w:rPr>
                <w:rFonts w:ascii="Arial" w:eastAsia="Arial" w:hAnsi="Arial" w:cs="Arial"/>
                <w:sz w:val="22"/>
                <w:szCs w:val="22"/>
              </w:rPr>
            </w:pPr>
          </w:p>
          <w:p w:rsidR="00BC0043" w:rsidRDefault="00E53C72" w:rsidP="00F02A23">
            <w:pPr>
              <w:ind w:leftChars="0" w:left="0" w:firstLineChars="0" w:firstLine="0"/>
              <w:rPr>
                <w:rFonts w:ascii="Arial" w:eastAsia="Arial" w:hAnsi="Arial" w:cs="Arial"/>
                <w:sz w:val="22"/>
                <w:szCs w:val="22"/>
              </w:rPr>
            </w:pPr>
            <w:r>
              <w:rPr>
                <w:rFonts w:ascii="Arial" w:eastAsia="Arial" w:hAnsi="Arial" w:cs="Arial"/>
                <w:sz w:val="22"/>
                <w:szCs w:val="22"/>
              </w:rPr>
              <w:t xml:space="preserve">Discuss the similarities and differences between coaching and mentoring.  Discuss the </w:t>
            </w:r>
            <w:r>
              <w:rPr>
                <w:rFonts w:ascii="Arial" w:eastAsia="Arial" w:hAnsi="Arial" w:cs="Arial"/>
                <w:sz w:val="22"/>
                <w:szCs w:val="22"/>
              </w:rPr>
              <w:lastRenderedPageBreak/>
              <w:t>locus of control</w:t>
            </w:r>
            <w:r w:rsidR="002406B7">
              <w:rPr>
                <w:rFonts w:ascii="Arial" w:eastAsia="Arial" w:hAnsi="Arial" w:cs="Arial"/>
                <w:sz w:val="22"/>
                <w:szCs w:val="22"/>
              </w:rPr>
              <w:t xml:space="preserve"> and Stephen Covey’s ‘choice’.  Discuss </w:t>
            </w:r>
            <w:r>
              <w:rPr>
                <w:rFonts w:ascii="Arial" w:eastAsia="Arial" w:hAnsi="Arial" w:cs="Arial"/>
                <w:sz w:val="22"/>
                <w:szCs w:val="22"/>
              </w:rPr>
              <w:t xml:space="preserve">the relationship between the parties involved in the coaching agreement. </w:t>
            </w:r>
            <w:r w:rsidR="00BC0043">
              <w:rPr>
                <w:rFonts w:ascii="Arial" w:eastAsia="Arial" w:hAnsi="Arial" w:cs="Arial"/>
                <w:sz w:val="22"/>
                <w:szCs w:val="22"/>
              </w:rPr>
              <w:t xml:space="preserve"> This is a good place to bring in your critical thinking skills.</w:t>
            </w:r>
            <w:r w:rsidR="00F839C2">
              <w:rPr>
                <w:rFonts w:ascii="Arial" w:eastAsia="Arial" w:hAnsi="Arial" w:cs="Arial"/>
                <w:sz w:val="22"/>
                <w:szCs w:val="22"/>
              </w:rPr>
              <w:t xml:space="preserve">  Discuss directive v non-directive</w:t>
            </w:r>
            <w:r w:rsidR="002406B7">
              <w:rPr>
                <w:rFonts w:ascii="Arial" w:eastAsia="Arial" w:hAnsi="Arial" w:cs="Arial"/>
                <w:sz w:val="22"/>
                <w:szCs w:val="22"/>
              </w:rPr>
              <w:t xml:space="preserve"> coaching styles.</w:t>
            </w:r>
          </w:p>
          <w:p w:rsidR="00BC0043" w:rsidRDefault="00BC0043" w:rsidP="00F02A23">
            <w:pPr>
              <w:ind w:leftChars="0" w:left="0" w:firstLineChars="0" w:firstLine="0"/>
              <w:rPr>
                <w:rFonts w:ascii="Arial" w:eastAsia="Arial" w:hAnsi="Arial" w:cs="Arial"/>
                <w:sz w:val="22"/>
                <w:szCs w:val="22"/>
              </w:rPr>
            </w:pPr>
          </w:p>
          <w:p w:rsidR="00BC0043" w:rsidRDefault="00BC0043" w:rsidP="00F02A23">
            <w:pPr>
              <w:ind w:leftChars="0" w:left="0" w:firstLineChars="0" w:firstLine="0"/>
              <w:rPr>
                <w:rFonts w:ascii="Arial" w:eastAsia="Arial" w:hAnsi="Arial" w:cs="Arial"/>
                <w:sz w:val="22"/>
                <w:szCs w:val="22"/>
              </w:rPr>
            </w:pPr>
            <w:r>
              <w:rPr>
                <w:rFonts w:ascii="Arial" w:eastAsia="Arial" w:hAnsi="Arial" w:cs="Arial"/>
                <w:sz w:val="22"/>
                <w:szCs w:val="22"/>
              </w:rPr>
              <w:t>Critically evaluate coaching and mentoring in relation to traditional training, counselling</w:t>
            </w:r>
            <w:r w:rsidR="00F839C2">
              <w:rPr>
                <w:rFonts w:ascii="Arial" w:eastAsia="Arial" w:hAnsi="Arial" w:cs="Arial"/>
                <w:sz w:val="22"/>
                <w:szCs w:val="22"/>
              </w:rPr>
              <w:t xml:space="preserve"> and other development initiatives.  What are the similarities? What are the differences? What are the strengths? What are the weaknesses?  How does wellbeing relate to coaching, mentoring and other development initiatives?  Do research statistics demonstrate a better return on investment for coaching and </w:t>
            </w:r>
            <w:r w:rsidR="00F839C2">
              <w:rPr>
                <w:rFonts w:ascii="Arial" w:eastAsia="Arial" w:hAnsi="Arial" w:cs="Arial"/>
                <w:sz w:val="22"/>
                <w:szCs w:val="22"/>
              </w:rPr>
              <w:lastRenderedPageBreak/>
              <w:t>mentoring versus traditional training?</w:t>
            </w:r>
          </w:p>
          <w:p w:rsidR="00BC0043" w:rsidRDefault="00BC0043"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r>
              <w:rPr>
                <w:rFonts w:ascii="Arial" w:eastAsia="Arial" w:hAnsi="Arial" w:cs="Arial"/>
                <w:sz w:val="22"/>
                <w:szCs w:val="22"/>
              </w:rPr>
              <w:t>E</w:t>
            </w:r>
            <w:r w:rsidR="00956B2A">
              <w:rPr>
                <w:rFonts w:ascii="Arial" w:eastAsia="Arial" w:hAnsi="Arial" w:cs="Arial"/>
                <w:sz w:val="22"/>
                <w:szCs w:val="22"/>
              </w:rPr>
              <w:t xml:space="preserve">xamine different coaching strategies and processes.  </w:t>
            </w:r>
            <w:r>
              <w:rPr>
                <w:rFonts w:ascii="Arial" w:eastAsia="Arial" w:hAnsi="Arial" w:cs="Arial"/>
                <w:sz w:val="22"/>
                <w:szCs w:val="22"/>
              </w:rPr>
              <w:t xml:space="preserve">Coaching to improve performance, </w:t>
            </w:r>
            <w:r w:rsidR="0029538B">
              <w:rPr>
                <w:rFonts w:ascii="Arial" w:eastAsia="Arial" w:hAnsi="Arial" w:cs="Arial"/>
                <w:sz w:val="22"/>
                <w:szCs w:val="22"/>
              </w:rPr>
              <w:t>e</w:t>
            </w:r>
            <w:r>
              <w:rPr>
                <w:rFonts w:ascii="Arial" w:eastAsia="Arial" w:hAnsi="Arial" w:cs="Arial"/>
                <w:sz w:val="22"/>
                <w:szCs w:val="22"/>
              </w:rPr>
              <w:t xml:space="preserve">xecutive coaching for competitive advantage, life coaching, career coaching, </w:t>
            </w:r>
            <w:r w:rsidR="0029538B">
              <w:rPr>
                <w:rFonts w:ascii="Arial" w:eastAsia="Arial" w:hAnsi="Arial" w:cs="Arial"/>
                <w:sz w:val="22"/>
                <w:szCs w:val="22"/>
              </w:rPr>
              <w:t>peer coaching, line manager coaching etc.  Traditional mentoring, on-line mentoring, peer/group mentoring.</w:t>
            </w: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2406B7" w:rsidRDefault="002406B7" w:rsidP="00F02A23">
            <w:pPr>
              <w:ind w:leftChars="0" w:left="0" w:firstLineChars="0" w:firstLine="0"/>
              <w:rPr>
                <w:rFonts w:ascii="Arial" w:eastAsia="Arial" w:hAnsi="Arial" w:cs="Arial"/>
                <w:sz w:val="22"/>
                <w:szCs w:val="22"/>
              </w:rPr>
            </w:pPr>
          </w:p>
          <w:p w:rsidR="002406B7" w:rsidRDefault="002406B7" w:rsidP="00F02A23">
            <w:pPr>
              <w:ind w:leftChars="0" w:left="0" w:firstLineChars="0" w:firstLine="0"/>
              <w:rPr>
                <w:rFonts w:ascii="Arial" w:eastAsia="Arial" w:hAnsi="Arial" w:cs="Arial"/>
                <w:sz w:val="22"/>
                <w:szCs w:val="22"/>
              </w:rPr>
            </w:pPr>
          </w:p>
          <w:p w:rsidR="002406B7" w:rsidRDefault="002406B7" w:rsidP="00F02A23">
            <w:pPr>
              <w:ind w:leftChars="0" w:left="0" w:firstLineChars="0" w:firstLine="0"/>
              <w:rPr>
                <w:rFonts w:ascii="Arial" w:eastAsia="Arial" w:hAnsi="Arial" w:cs="Arial"/>
                <w:sz w:val="22"/>
                <w:szCs w:val="22"/>
              </w:rPr>
            </w:pPr>
          </w:p>
          <w:p w:rsidR="002406B7" w:rsidRDefault="002406B7" w:rsidP="00F02A23">
            <w:pPr>
              <w:ind w:leftChars="0" w:left="0" w:firstLineChars="0" w:firstLine="0"/>
              <w:rPr>
                <w:rFonts w:ascii="Arial" w:eastAsia="Arial" w:hAnsi="Arial" w:cs="Arial"/>
                <w:sz w:val="22"/>
                <w:szCs w:val="22"/>
              </w:rPr>
            </w:pPr>
          </w:p>
          <w:p w:rsidR="002406B7" w:rsidRDefault="002406B7" w:rsidP="00F02A23">
            <w:pPr>
              <w:ind w:leftChars="0" w:left="0" w:firstLineChars="0" w:firstLine="0"/>
              <w:rPr>
                <w:rFonts w:ascii="Arial" w:eastAsia="Arial" w:hAnsi="Arial" w:cs="Arial"/>
                <w:sz w:val="22"/>
                <w:szCs w:val="22"/>
              </w:rPr>
            </w:pPr>
          </w:p>
          <w:p w:rsidR="00F839C2" w:rsidRDefault="0029538B" w:rsidP="00F02A23">
            <w:pPr>
              <w:ind w:leftChars="0" w:left="0" w:firstLineChars="0" w:firstLine="0"/>
              <w:rPr>
                <w:rFonts w:ascii="Arial" w:eastAsia="Arial" w:hAnsi="Arial" w:cs="Arial"/>
                <w:sz w:val="22"/>
                <w:szCs w:val="22"/>
              </w:rPr>
            </w:pPr>
            <w:r>
              <w:rPr>
                <w:rFonts w:ascii="Arial" w:eastAsia="Arial" w:hAnsi="Arial" w:cs="Arial"/>
                <w:sz w:val="22"/>
                <w:szCs w:val="22"/>
              </w:rPr>
              <w:t>The pros and cons of the Line Manager as a coach.  The capabilities required etc.</w:t>
            </w: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F839C2" w:rsidRDefault="00F839C2" w:rsidP="00F02A23">
            <w:pPr>
              <w:ind w:leftChars="0" w:left="0" w:firstLineChars="0" w:firstLine="0"/>
              <w:rPr>
                <w:rFonts w:ascii="Arial" w:eastAsia="Arial" w:hAnsi="Arial" w:cs="Arial"/>
                <w:sz w:val="22"/>
                <w:szCs w:val="22"/>
              </w:rPr>
            </w:pPr>
          </w:p>
          <w:p w:rsidR="0029538B" w:rsidRDefault="0029538B" w:rsidP="0029538B">
            <w:pPr>
              <w:ind w:leftChars="0" w:left="0" w:firstLineChars="0" w:firstLine="0"/>
              <w:rPr>
                <w:rFonts w:ascii="Arial" w:eastAsia="Arial" w:hAnsi="Arial" w:cs="Arial"/>
                <w:sz w:val="22"/>
                <w:szCs w:val="22"/>
              </w:rPr>
            </w:pPr>
            <w:r>
              <w:rPr>
                <w:rFonts w:ascii="Arial" w:eastAsia="Arial" w:hAnsi="Arial" w:cs="Arial"/>
                <w:sz w:val="22"/>
                <w:szCs w:val="22"/>
              </w:rPr>
              <w:t xml:space="preserve">Provide an evaluation of the different factors to consider when implementing coaching and/or mentoring.  Clear reasons for implementation, factors relating to costs, integration with other learning initiatives, the role of HR and L&amp;D etc. </w:t>
            </w:r>
          </w:p>
          <w:p w:rsidR="00F839C2" w:rsidRDefault="0029538B" w:rsidP="00F02A23">
            <w:pPr>
              <w:ind w:leftChars="0" w:left="0" w:firstLineChars="0" w:firstLine="0"/>
              <w:rPr>
                <w:rFonts w:ascii="Arial" w:eastAsia="Arial" w:hAnsi="Arial" w:cs="Arial"/>
                <w:sz w:val="22"/>
                <w:szCs w:val="22"/>
              </w:rPr>
            </w:pPr>
            <w:r>
              <w:rPr>
                <w:rFonts w:ascii="Arial" w:eastAsia="Arial" w:hAnsi="Arial" w:cs="Arial"/>
                <w:sz w:val="22"/>
                <w:szCs w:val="22"/>
              </w:rPr>
              <w:t>Alignment with values.  Equal opportunities</w:t>
            </w:r>
            <w:r w:rsidR="002406B7">
              <w:rPr>
                <w:rFonts w:ascii="Arial" w:eastAsia="Arial" w:hAnsi="Arial" w:cs="Arial"/>
                <w:sz w:val="22"/>
                <w:szCs w:val="22"/>
              </w:rPr>
              <w:t xml:space="preserve"> issues of a coaching initiative or relationship.</w:t>
            </w:r>
          </w:p>
          <w:p w:rsidR="00F839C2" w:rsidRDefault="00F839C2" w:rsidP="00F02A23">
            <w:pPr>
              <w:ind w:leftChars="0" w:left="0" w:firstLineChars="0" w:firstLine="0"/>
              <w:rPr>
                <w:rFonts w:ascii="Arial" w:eastAsia="Arial" w:hAnsi="Arial" w:cs="Arial"/>
                <w:sz w:val="22"/>
                <w:szCs w:val="22"/>
              </w:rPr>
            </w:pPr>
          </w:p>
          <w:p w:rsidR="00EA492E" w:rsidRDefault="00EA492E" w:rsidP="00EA492E">
            <w:pPr>
              <w:ind w:leftChars="0" w:left="0" w:firstLineChars="0" w:firstLine="0"/>
              <w:rPr>
                <w:rFonts w:ascii="Arial" w:eastAsia="Arial" w:hAnsi="Arial" w:cs="Arial"/>
                <w:sz w:val="22"/>
                <w:szCs w:val="22"/>
              </w:rPr>
            </w:pPr>
          </w:p>
          <w:p w:rsidR="00C85AFE" w:rsidRDefault="00C85AFE">
            <w:pPr>
              <w:ind w:left="0" w:hanging="2"/>
              <w:rPr>
                <w:rFonts w:ascii="Arial" w:eastAsia="Arial" w:hAnsi="Arial" w:cs="Arial"/>
                <w:sz w:val="22"/>
                <w:szCs w:val="22"/>
              </w:rPr>
            </w:pPr>
          </w:p>
          <w:p w:rsidR="0029538B" w:rsidRDefault="0029538B" w:rsidP="0029538B">
            <w:pPr>
              <w:ind w:leftChars="0" w:left="0" w:firstLineChars="0" w:firstLine="0"/>
              <w:rPr>
                <w:rFonts w:ascii="Arial" w:eastAsia="Arial" w:hAnsi="Arial" w:cs="Arial"/>
                <w:sz w:val="22"/>
                <w:szCs w:val="22"/>
              </w:rPr>
            </w:pPr>
            <w:r>
              <w:rPr>
                <w:rFonts w:ascii="Arial" w:eastAsia="Arial" w:hAnsi="Arial" w:cs="Arial"/>
                <w:sz w:val="22"/>
                <w:szCs w:val="22"/>
              </w:rPr>
              <w:t>E</w:t>
            </w:r>
            <w:r>
              <w:rPr>
                <w:rFonts w:ascii="Arial" w:eastAsia="Arial" w:hAnsi="Arial" w:cs="Arial"/>
                <w:sz w:val="22"/>
                <w:szCs w:val="22"/>
              </w:rPr>
              <w:t>xplore the benefits to all stakeholders in the coaching relationship</w:t>
            </w:r>
            <w:r>
              <w:rPr>
                <w:rFonts w:ascii="Arial" w:eastAsia="Arial" w:hAnsi="Arial" w:cs="Arial"/>
                <w:sz w:val="22"/>
                <w:szCs w:val="22"/>
              </w:rPr>
              <w:t xml:space="preserve"> (Coach/line manager, </w:t>
            </w:r>
            <w:proofErr w:type="spellStart"/>
            <w:r>
              <w:rPr>
                <w:rFonts w:ascii="Arial" w:eastAsia="Arial" w:hAnsi="Arial" w:cs="Arial"/>
                <w:sz w:val="22"/>
                <w:szCs w:val="22"/>
              </w:rPr>
              <w:t>coachee</w:t>
            </w:r>
            <w:proofErr w:type="spellEnd"/>
            <w:r>
              <w:rPr>
                <w:rFonts w:ascii="Arial" w:eastAsia="Arial" w:hAnsi="Arial" w:cs="Arial"/>
                <w:sz w:val="22"/>
                <w:szCs w:val="22"/>
              </w:rPr>
              <w:t>, the organisation, customers, suppliers).  Discuss the challenges associated with demonstrating a return on investment.</w:t>
            </w:r>
          </w:p>
          <w:p w:rsidR="00C85AFE" w:rsidRDefault="00C85AFE">
            <w:pPr>
              <w:ind w:left="0" w:hanging="2"/>
              <w:rPr>
                <w:rFonts w:ascii="Arial" w:eastAsia="Arial" w:hAnsi="Arial" w:cs="Arial"/>
                <w:sz w:val="22"/>
                <w:szCs w:val="22"/>
              </w:rPr>
            </w:pPr>
          </w:p>
        </w:tc>
        <w:tc>
          <w:tcPr>
            <w:tcW w:w="5953" w:type="dxa"/>
            <w:gridSpan w:val="2"/>
            <w:shd w:val="clear" w:color="auto" w:fill="FFFFFF"/>
          </w:tcPr>
          <w:p w:rsidR="00C85AFE" w:rsidRPr="007E59DC" w:rsidRDefault="00C412FA">
            <w:pPr>
              <w:ind w:left="0" w:hanging="2"/>
              <w:rPr>
                <w:rFonts w:ascii="Arial" w:eastAsia="Arial" w:hAnsi="Arial" w:cs="Arial"/>
                <w:sz w:val="22"/>
                <w:szCs w:val="22"/>
              </w:rPr>
            </w:pPr>
            <w:r w:rsidRPr="007E59DC">
              <w:rPr>
                <w:rFonts w:ascii="Arial" w:eastAsia="Arial" w:hAnsi="Arial" w:cs="Arial"/>
                <w:b/>
                <w:sz w:val="22"/>
                <w:szCs w:val="22"/>
              </w:rPr>
              <w:lastRenderedPageBreak/>
              <w:t>Read</w:t>
            </w:r>
            <w:r w:rsidR="00956B2A" w:rsidRPr="007E59DC">
              <w:rPr>
                <w:rFonts w:ascii="Arial" w:eastAsia="Arial" w:hAnsi="Arial" w:cs="Arial"/>
                <w:sz w:val="22"/>
                <w:szCs w:val="22"/>
              </w:rPr>
              <w:t>:</w:t>
            </w:r>
          </w:p>
          <w:p w:rsidR="00956B2A" w:rsidRPr="007E59DC" w:rsidRDefault="00956B2A">
            <w:pPr>
              <w:ind w:left="0" w:hanging="2"/>
              <w:rPr>
                <w:rFonts w:ascii="Arial" w:eastAsia="Arial" w:hAnsi="Arial" w:cs="Arial"/>
                <w:sz w:val="22"/>
                <w:szCs w:val="22"/>
              </w:rPr>
            </w:pPr>
          </w:p>
          <w:p w:rsidR="007E59DC" w:rsidRPr="007E59DC" w:rsidRDefault="007E59DC" w:rsidP="007E59DC">
            <w:pPr>
              <w:pStyle w:val="NormalWeb"/>
              <w:spacing w:before="86" w:beforeAutospacing="0" w:after="0" w:afterAutospacing="0"/>
              <w:ind w:left="0" w:hanging="2"/>
              <w:rPr>
                <w:rFonts w:ascii="Arial" w:eastAsiaTheme="minorEastAsia" w:hAnsi="Arial" w:cs="Arial"/>
                <w:color w:val="000000" w:themeColor="text1"/>
                <w:kern w:val="24"/>
                <w:sz w:val="22"/>
                <w:szCs w:val="22"/>
              </w:rPr>
            </w:pPr>
            <w:r w:rsidRPr="007E59DC">
              <w:rPr>
                <w:rFonts w:ascii="Arial" w:eastAsiaTheme="minorEastAsia" w:hAnsi="Arial" w:cs="Arial"/>
                <w:color w:val="000000" w:themeColor="text1"/>
                <w:kern w:val="24"/>
                <w:sz w:val="22"/>
                <w:szCs w:val="22"/>
              </w:rPr>
              <w:t xml:space="preserve">Landsberg, M. (2015) </w:t>
            </w:r>
            <w:r w:rsidRPr="007E59DC">
              <w:rPr>
                <w:rFonts w:ascii="Arial" w:eastAsiaTheme="minorEastAsia" w:hAnsi="Arial" w:cs="Arial"/>
                <w:i/>
                <w:iCs/>
                <w:color w:val="000000" w:themeColor="text1"/>
                <w:kern w:val="24"/>
                <w:sz w:val="22"/>
                <w:szCs w:val="22"/>
              </w:rPr>
              <w:t>The Tao of Coaching Boost Your Effectiveness at Work by Developing Those Around You</w:t>
            </w:r>
            <w:r w:rsidRPr="007E59DC">
              <w:rPr>
                <w:rFonts w:ascii="Arial" w:eastAsiaTheme="minorEastAsia" w:hAnsi="Arial" w:cs="Arial"/>
                <w:color w:val="000000" w:themeColor="text1"/>
                <w:kern w:val="24"/>
                <w:sz w:val="22"/>
                <w:szCs w:val="22"/>
              </w:rPr>
              <w:t>. London: Profile Books</w:t>
            </w:r>
          </w:p>
          <w:p w:rsidR="00100FD8" w:rsidRPr="007E59DC" w:rsidRDefault="00100FD8">
            <w:pPr>
              <w:ind w:left="0" w:hanging="2"/>
              <w:rPr>
                <w:rFonts w:ascii="Arial" w:eastAsia="Arial" w:hAnsi="Arial" w:cs="Arial"/>
                <w:sz w:val="22"/>
                <w:szCs w:val="22"/>
              </w:rPr>
            </w:pPr>
          </w:p>
          <w:p w:rsidR="00100FD8" w:rsidRPr="007E59DC" w:rsidRDefault="00100FD8">
            <w:pPr>
              <w:ind w:left="0" w:hanging="2"/>
              <w:rPr>
                <w:rFonts w:ascii="Arial" w:eastAsia="Arial" w:hAnsi="Arial" w:cs="Arial"/>
                <w:sz w:val="22"/>
                <w:szCs w:val="22"/>
              </w:rPr>
            </w:pPr>
          </w:p>
          <w:p w:rsidR="00100FD8" w:rsidRPr="007E59DC" w:rsidRDefault="00100FD8" w:rsidP="00100FD8">
            <w:pPr>
              <w:ind w:left="0" w:hanging="2"/>
              <w:jc w:val="both"/>
              <w:rPr>
                <w:rFonts w:ascii="Arial" w:hAnsi="Arial" w:cs="Arial"/>
                <w:bCs/>
                <w:sz w:val="22"/>
                <w:szCs w:val="22"/>
              </w:rPr>
            </w:pPr>
            <w:proofErr w:type="gramStart"/>
            <w:r w:rsidRPr="007E59DC">
              <w:rPr>
                <w:rFonts w:ascii="Arial" w:hAnsi="Arial" w:cs="Arial"/>
                <w:bCs/>
                <w:sz w:val="22"/>
                <w:szCs w:val="22"/>
              </w:rPr>
              <w:t>Cox,  E.</w:t>
            </w:r>
            <w:proofErr w:type="gramEnd"/>
            <w:r w:rsidRPr="007E59DC">
              <w:rPr>
                <w:rFonts w:ascii="Arial" w:hAnsi="Arial" w:cs="Arial"/>
                <w:bCs/>
                <w:sz w:val="22"/>
                <w:szCs w:val="22"/>
              </w:rPr>
              <w:t xml:space="preserve"> and </w:t>
            </w:r>
            <w:proofErr w:type="spellStart"/>
            <w:r w:rsidRPr="007E59DC">
              <w:rPr>
                <w:rFonts w:ascii="Arial" w:hAnsi="Arial" w:cs="Arial"/>
                <w:bCs/>
                <w:sz w:val="22"/>
                <w:szCs w:val="22"/>
              </w:rPr>
              <w:t>Bachkriova</w:t>
            </w:r>
            <w:proofErr w:type="spellEnd"/>
            <w:r w:rsidRPr="007E59DC">
              <w:rPr>
                <w:rFonts w:ascii="Arial" w:hAnsi="Arial" w:cs="Arial"/>
                <w:bCs/>
                <w:sz w:val="22"/>
                <w:szCs w:val="22"/>
              </w:rPr>
              <w:t xml:space="preserve">, T. and Clutterbuck, D.(2018) </w:t>
            </w:r>
            <w:r w:rsidRPr="007E59DC">
              <w:rPr>
                <w:rFonts w:ascii="Arial" w:hAnsi="Arial" w:cs="Arial"/>
                <w:bCs/>
                <w:i/>
                <w:sz w:val="22"/>
                <w:szCs w:val="22"/>
              </w:rPr>
              <w:t>The Complete Handbook of Coaching</w:t>
            </w:r>
            <w:r w:rsidRPr="007E59DC">
              <w:rPr>
                <w:rFonts w:ascii="Arial" w:hAnsi="Arial" w:cs="Arial"/>
                <w:bCs/>
                <w:sz w:val="22"/>
                <w:szCs w:val="22"/>
              </w:rPr>
              <w:t xml:space="preserve"> 3</w:t>
            </w:r>
            <w:r w:rsidRPr="007E59DC">
              <w:rPr>
                <w:rFonts w:ascii="Arial" w:hAnsi="Arial" w:cs="Arial"/>
                <w:bCs/>
                <w:sz w:val="22"/>
                <w:szCs w:val="22"/>
                <w:vertAlign w:val="superscript"/>
              </w:rPr>
              <w:t>rd</w:t>
            </w:r>
            <w:r w:rsidRPr="007E59DC">
              <w:rPr>
                <w:rFonts w:ascii="Arial" w:hAnsi="Arial" w:cs="Arial"/>
                <w:bCs/>
                <w:sz w:val="22"/>
                <w:szCs w:val="22"/>
              </w:rPr>
              <w:t xml:space="preserve"> Ed. London: SAGE.</w:t>
            </w:r>
          </w:p>
          <w:p w:rsidR="00956B2A" w:rsidRPr="007E59DC" w:rsidRDefault="00956B2A" w:rsidP="00956B2A">
            <w:pPr>
              <w:ind w:leftChars="0" w:left="0" w:firstLineChars="0" w:firstLine="0"/>
              <w:rPr>
                <w:rFonts w:ascii="Arial" w:eastAsia="Arial" w:hAnsi="Arial" w:cs="Arial"/>
                <w:b/>
                <w:sz w:val="22"/>
                <w:szCs w:val="22"/>
              </w:rPr>
            </w:pPr>
          </w:p>
          <w:p w:rsidR="00100FD8" w:rsidRPr="007E59DC" w:rsidRDefault="00100FD8" w:rsidP="00956B2A">
            <w:pPr>
              <w:ind w:leftChars="0" w:left="0" w:firstLineChars="0" w:firstLine="0"/>
              <w:rPr>
                <w:rFonts w:ascii="Arial" w:eastAsia="Arial" w:hAnsi="Arial" w:cs="Arial"/>
                <w:b/>
                <w:sz w:val="22"/>
                <w:szCs w:val="22"/>
              </w:rPr>
            </w:pPr>
          </w:p>
          <w:p w:rsidR="00100FD8" w:rsidRPr="007E59DC" w:rsidRDefault="00100FD8" w:rsidP="00100FD8">
            <w:pPr>
              <w:ind w:left="0" w:hanging="2"/>
              <w:rPr>
                <w:rFonts w:ascii="Arial" w:hAnsi="Arial" w:cs="Arial"/>
                <w:sz w:val="22"/>
                <w:szCs w:val="22"/>
              </w:rPr>
            </w:pPr>
            <w:r w:rsidRPr="007E59DC">
              <w:rPr>
                <w:rFonts w:ascii="Arial" w:hAnsi="Arial" w:cs="Arial"/>
                <w:sz w:val="22"/>
                <w:szCs w:val="22"/>
              </w:rPr>
              <w:t xml:space="preserve">Clutterbuck, D. and Megginson, D. and Bajer, A. (2016) </w:t>
            </w:r>
            <w:r w:rsidRPr="007E59DC">
              <w:rPr>
                <w:rFonts w:ascii="Arial" w:hAnsi="Arial" w:cs="Arial"/>
                <w:i/>
                <w:sz w:val="22"/>
                <w:szCs w:val="22"/>
              </w:rPr>
              <w:t>Building and Sustaining a Coaching Culture</w:t>
            </w:r>
            <w:r w:rsidRPr="007E59DC">
              <w:rPr>
                <w:rFonts w:ascii="Arial" w:hAnsi="Arial" w:cs="Arial"/>
                <w:sz w:val="22"/>
                <w:szCs w:val="22"/>
              </w:rPr>
              <w:t>. London: Chartered Institute of Personnel and Development.</w:t>
            </w:r>
          </w:p>
          <w:p w:rsidR="00100FD8" w:rsidRPr="007E59DC" w:rsidRDefault="00100FD8" w:rsidP="00100FD8">
            <w:pPr>
              <w:ind w:left="0" w:hanging="2"/>
              <w:rPr>
                <w:rFonts w:ascii="Arial" w:hAnsi="Arial" w:cs="Arial"/>
                <w:sz w:val="22"/>
                <w:szCs w:val="22"/>
              </w:rPr>
            </w:pPr>
          </w:p>
          <w:p w:rsidR="00100FD8" w:rsidRPr="007E59DC" w:rsidRDefault="00100FD8" w:rsidP="00100FD8">
            <w:pPr>
              <w:ind w:left="0" w:hanging="2"/>
              <w:rPr>
                <w:rFonts w:ascii="Arial" w:hAnsi="Arial" w:cs="Arial"/>
                <w:sz w:val="22"/>
                <w:szCs w:val="22"/>
              </w:rPr>
            </w:pPr>
          </w:p>
          <w:p w:rsidR="00100FD8" w:rsidRPr="007E59DC" w:rsidRDefault="00100FD8" w:rsidP="00100FD8">
            <w:pPr>
              <w:ind w:left="0" w:hanging="2"/>
              <w:rPr>
                <w:rFonts w:ascii="Arial" w:hAnsi="Arial" w:cs="Arial"/>
                <w:sz w:val="22"/>
                <w:szCs w:val="22"/>
              </w:rPr>
            </w:pPr>
            <w:r w:rsidRPr="007E59DC">
              <w:rPr>
                <w:rFonts w:ascii="Arial" w:hAnsi="Arial" w:cs="Arial"/>
                <w:sz w:val="22"/>
                <w:szCs w:val="22"/>
              </w:rPr>
              <w:t xml:space="preserve">Clutterbuck, D. and Megginson, D. (2012) </w:t>
            </w:r>
            <w:r w:rsidRPr="007E59DC">
              <w:rPr>
                <w:rFonts w:ascii="Arial" w:hAnsi="Arial" w:cs="Arial"/>
                <w:i/>
                <w:sz w:val="22"/>
                <w:szCs w:val="22"/>
              </w:rPr>
              <w:t>Making Coaching Work</w:t>
            </w:r>
            <w:r w:rsidRPr="007E59DC">
              <w:rPr>
                <w:rFonts w:ascii="Arial" w:hAnsi="Arial" w:cs="Arial"/>
                <w:sz w:val="22"/>
                <w:szCs w:val="22"/>
              </w:rPr>
              <w:t>. London: Chartered Institute of Personnel and Development.</w:t>
            </w:r>
          </w:p>
          <w:p w:rsidR="00956B2A" w:rsidRDefault="00956B2A" w:rsidP="00956B2A">
            <w:pPr>
              <w:ind w:leftChars="0" w:left="0" w:firstLineChars="0" w:firstLine="0"/>
              <w:rPr>
                <w:rFonts w:ascii="Arial" w:eastAsia="Arial" w:hAnsi="Arial" w:cs="Arial"/>
                <w:b/>
                <w:sz w:val="22"/>
                <w:szCs w:val="22"/>
              </w:rPr>
            </w:pPr>
          </w:p>
          <w:p w:rsidR="0029538B" w:rsidRPr="007E59DC" w:rsidRDefault="0029538B" w:rsidP="00956B2A">
            <w:pPr>
              <w:ind w:leftChars="0" w:left="0" w:firstLineChars="0" w:firstLine="0"/>
              <w:rPr>
                <w:rFonts w:ascii="Arial" w:eastAsia="Arial" w:hAnsi="Arial" w:cs="Arial"/>
                <w:b/>
                <w:sz w:val="22"/>
                <w:szCs w:val="22"/>
              </w:rPr>
            </w:pPr>
          </w:p>
          <w:p w:rsidR="00100FD8" w:rsidRDefault="00100FD8" w:rsidP="00956B2A">
            <w:pPr>
              <w:ind w:leftChars="0" w:left="0" w:firstLineChars="0" w:firstLine="0"/>
              <w:rPr>
                <w:rFonts w:ascii="Arial" w:hAnsi="Arial" w:cs="Arial"/>
                <w:sz w:val="22"/>
                <w:szCs w:val="22"/>
              </w:rPr>
            </w:pPr>
            <w:r w:rsidRPr="007E59DC">
              <w:rPr>
                <w:rFonts w:ascii="Arial" w:hAnsi="Arial" w:cs="Arial"/>
                <w:sz w:val="22"/>
                <w:szCs w:val="22"/>
              </w:rPr>
              <w:lastRenderedPageBreak/>
              <w:t xml:space="preserve">Covey, S. (2013) The 7 </w:t>
            </w:r>
            <w:proofErr w:type="spellStart"/>
            <w:r w:rsidRPr="007E59DC">
              <w:rPr>
                <w:rFonts w:ascii="Arial" w:hAnsi="Arial" w:cs="Arial"/>
                <w:sz w:val="22"/>
                <w:szCs w:val="22"/>
              </w:rPr>
              <w:t>Habbits</w:t>
            </w:r>
            <w:proofErr w:type="spellEnd"/>
            <w:r w:rsidRPr="007E59DC">
              <w:rPr>
                <w:rFonts w:ascii="Arial" w:hAnsi="Arial" w:cs="Arial"/>
                <w:sz w:val="22"/>
                <w:szCs w:val="22"/>
              </w:rPr>
              <w:t xml:space="preserve"> of Highly Effective People Powerful Lessons in Personal Change. New York: Free Press</w:t>
            </w:r>
          </w:p>
          <w:p w:rsidR="0029538B" w:rsidRDefault="0029538B" w:rsidP="0029538B">
            <w:pPr>
              <w:ind w:leftChars="0" w:left="0" w:firstLineChars="0" w:hanging="2"/>
              <w:rPr>
                <w:rFonts w:eastAsiaTheme="majorEastAsia" w:cs="Arial"/>
                <w:kern w:val="24"/>
                <w:sz w:val="24"/>
                <w:szCs w:val="24"/>
              </w:rPr>
            </w:pPr>
          </w:p>
          <w:p w:rsidR="0029538B" w:rsidRPr="0029538B" w:rsidRDefault="0029538B" w:rsidP="0029538B">
            <w:pPr>
              <w:ind w:leftChars="0" w:left="0" w:firstLineChars="0" w:hanging="2"/>
              <w:rPr>
                <w:rFonts w:ascii="Arial" w:eastAsiaTheme="majorEastAsia" w:hAnsi="Arial" w:cs="Arial"/>
                <w:kern w:val="24"/>
                <w:sz w:val="24"/>
                <w:szCs w:val="24"/>
              </w:rPr>
            </w:pPr>
            <w:r w:rsidRPr="0029538B">
              <w:rPr>
                <w:rFonts w:ascii="Arial" w:eastAsiaTheme="majorEastAsia" w:hAnsi="Arial" w:cs="Arial"/>
                <w:kern w:val="24"/>
                <w:sz w:val="24"/>
                <w:szCs w:val="24"/>
              </w:rPr>
              <w:t xml:space="preserve">Covey, S. (2006) </w:t>
            </w:r>
            <w:r w:rsidRPr="0029538B">
              <w:rPr>
                <w:rFonts w:ascii="Arial" w:eastAsiaTheme="majorEastAsia" w:hAnsi="Arial" w:cs="Arial"/>
                <w:i/>
                <w:iCs/>
                <w:kern w:val="24"/>
                <w:sz w:val="24"/>
                <w:szCs w:val="24"/>
              </w:rPr>
              <w:t>The 8</w:t>
            </w:r>
            <w:r w:rsidRPr="0029538B">
              <w:rPr>
                <w:rFonts w:ascii="Arial" w:eastAsiaTheme="majorEastAsia" w:hAnsi="Arial" w:cs="Arial"/>
                <w:i/>
                <w:iCs/>
                <w:kern w:val="24"/>
                <w:sz w:val="24"/>
                <w:szCs w:val="24"/>
                <w:vertAlign w:val="superscript"/>
              </w:rPr>
              <w:t>th</w:t>
            </w:r>
            <w:r w:rsidRPr="0029538B">
              <w:rPr>
                <w:rFonts w:ascii="Arial" w:eastAsiaTheme="majorEastAsia" w:hAnsi="Arial" w:cs="Arial"/>
                <w:i/>
                <w:iCs/>
                <w:kern w:val="24"/>
                <w:sz w:val="24"/>
                <w:szCs w:val="24"/>
              </w:rPr>
              <w:t xml:space="preserve"> Habit from Effectiveness to Greatness</w:t>
            </w:r>
            <w:r w:rsidRPr="0029538B">
              <w:rPr>
                <w:rFonts w:ascii="Arial" w:eastAsiaTheme="majorEastAsia" w:hAnsi="Arial" w:cs="Arial"/>
                <w:kern w:val="24"/>
                <w:sz w:val="24"/>
                <w:szCs w:val="24"/>
              </w:rPr>
              <w:t>. London: Simon and Schuster UK.</w:t>
            </w:r>
          </w:p>
          <w:p w:rsidR="0029538B" w:rsidRDefault="0029538B" w:rsidP="00956B2A">
            <w:pPr>
              <w:ind w:leftChars="0" w:left="0" w:firstLineChars="0" w:firstLine="0"/>
              <w:rPr>
                <w:rFonts w:ascii="Arial" w:hAnsi="Arial" w:cs="Arial"/>
                <w:sz w:val="22"/>
                <w:szCs w:val="22"/>
              </w:rPr>
            </w:pPr>
          </w:p>
          <w:p w:rsidR="0029538B" w:rsidRPr="007E59DC" w:rsidRDefault="0029538B" w:rsidP="00956B2A">
            <w:pPr>
              <w:ind w:leftChars="0" w:left="0" w:firstLineChars="0" w:firstLine="0"/>
              <w:rPr>
                <w:rFonts w:ascii="Arial" w:hAnsi="Arial" w:cs="Arial"/>
                <w:sz w:val="22"/>
                <w:szCs w:val="22"/>
              </w:rPr>
            </w:pPr>
          </w:p>
          <w:p w:rsidR="00956B2A" w:rsidRPr="007E59DC" w:rsidRDefault="007E59DC" w:rsidP="006C5C53">
            <w:pPr>
              <w:ind w:leftChars="0" w:left="0" w:firstLineChars="0" w:firstLine="0"/>
              <w:rPr>
                <w:rFonts w:ascii="Arial" w:eastAsia="Arial" w:hAnsi="Arial" w:cs="Arial"/>
                <w:b/>
                <w:sz w:val="22"/>
                <w:szCs w:val="22"/>
              </w:rPr>
            </w:pPr>
            <w:r w:rsidRPr="007E59DC">
              <w:rPr>
                <w:rFonts w:ascii="Arial" w:hAnsi="Arial" w:cs="Arial"/>
                <w:sz w:val="22"/>
                <w:szCs w:val="22"/>
              </w:rPr>
              <w:t>Whitworth, L. et al, (2007) Co-active Coaching: New skills for coaching people to success in work and life, London: Davies Black.</w:t>
            </w:r>
          </w:p>
          <w:p w:rsidR="00956B2A" w:rsidRPr="007E59DC" w:rsidRDefault="00956B2A" w:rsidP="006C5C53">
            <w:pPr>
              <w:ind w:leftChars="0" w:left="0" w:firstLineChars="0" w:firstLine="0"/>
              <w:rPr>
                <w:rFonts w:ascii="Arial" w:eastAsia="Arial" w:hAnsi="Arial" w:cs="Arial"/>
                <w:b/>
                <w:sz w:val="22"/>
                <w:szCs w:val="22"/>
              </w:rPr>
            </w:pPr>
          </w:p>
          <w:p w:rsidR="00C85AFE" w:rsidRPr="007E59DC" w:rsidRDefault="00C412FA" w:rsidP="006C5C53">
            <w:pPr>
              <w:ind w:leftChars="0" w:left="0" w:firstLineChars="0" w:firstLine="0"/>
              <w:rPr>
                <w:rFonts w:ascii="Arial" w:eastAsia="Arial" w:hAnsi="Arial" w:cs="Arial"/>
                <w:sz w:val="22"/>
                <w:szCs w:val="22"/>
              </w:rPr>
            </w:pPr>
            <w:r w:rsidRPr="007E59DC">
              <w:rPr>
                <w:rFonts w:ascii="Arial" w:eastAsia="Arial" w:hAnsi="Arial" w:cs="Arial"/>
                <w:b/>
                <w:sz w:val="22"/>
                <w:szCs w:val="22"/>
              </w:rPr>
              <w:t>Read</w:t>
            </w:r>
            <w:r w:rsidRPr="007E59DC">
              <w:rPr>
                <w:rFonts w:ascii="Arial" w:eastAsia="Arial" w:hAnsi="Arial" w:cs="Arial"/>
                <w:sz w:val="22"/>
                <w:szCs w:val="22"/>
              </w:rPr>
              <w:t xml:space="preserve"> </w:t>
            </w:r>
            <w:r w:rsidR="0035497B" w:rsidRPr="007E59DC">
              <w:rPr>
                <w:rFonts w:ascii="Arial" w:eastAsia="Arial" w:hAnsi="Arial" w:cs="Arial"/>
                <w:sz w:val="22"/>
                <w:szCs w:val="22"/>
              </w:rPr>
              <w:t xml:space="preserve">the </w:t>
            </w:r>
            <w:r w:rsidRPr="007E59DC">
              <w:rPr>
                <w:rFonts w:ascii="Arial" w:eastAsia="Arial" w:hAnsi="Arial" w:cs="Arial"/>
                <w:sz w:val="22"/>
                <w:szCs w:val="22"/>
              </w:rPr>
              <w:t>CIPD Factsheet</w:t>
            </w:r>
            <w:r w:rsidR="007E59DC">
              <w:rPr>
                <w:rFonts w:ascii="Arial" w:eastAsia="Arial" w:hAnsi="Arial" w:cs="Arial"/>
                <w:sz w:val="22"/>
                <w:szCs w:val="22"/>
              </w:rPr>
              <w:t xml:space="preserve"> – Coaching and Mentoring</w:t>
            </w:r>
          </w:p>
          <w:p w:rsidR="00960517" w:rsidRDefault="009330E3" w:rsidP="006C5C53">
            <w:pPr>
              <w:ind w:leftChars="0" w:left="0" w:firstLineChars="0" w:firstLine="0"/>
            </w:pPr>
            <w:hyperlink r:id="rId7" w:history="1">
              <w:r w:rsidR="007E59DC" w:rsidRPr="007E59DC">
                <w:rPr>
                  <w:color w:val="0000FF"/>
                  <w:u w:val="single"/>
                </w:rPr>
                <w:t>https://www.cipd.co.uk/knowledge/fundamentals/people/development/coaching-mentoring-factsheet</w:t>
              </w:r>
            </w:hyperlink>
          </w:p>
          <w:p w:rsidR="007E59DC" w:rsidRPr="007E59DC" w:rsidRDefault="007E59DC" w:rsidP="006C5C53">
            <w:pPr>
              <w:ind w:leftChars="0" w:left="0" w:firstLineChars="0" w:firstLine="0"/>
              <w:rPr>
                <w:rFonts w:ascii="Arial" w:eastAsia="Arial" w:hAnsi="Arial" w:cs="Arial"/>
                <w:b/>
                <w:sz w:val="22"/>
                <w:szCs w:val="22"/>
              </w:rPr>
            </w:pPr>
          </w:p>
          <w:p w:rsidR="00023479" w:rsidRPr="007E59DC" w:rsidRDefault="00023479" w:rsidP="006C5C53">
            <w:pPr>
              <w:ind w:leftChars="0" w:left="0" w:firstLineChars="0" w:firstLine="0"/>
              <w:rPr>
                <w:rFonts w:ascii="Arial" w:hAnsi="Arial" w:cs="Arial"/>
                <w:sz w:val="22"/>
                <w:szCs w:val="22"/>
              </w:rPr>
            </w:pPr>
            <w:r w:rsidRPr="007E59DC">
              <w:rPr>
                <w:rFonts w:ascii="Arial" w:eastAsia="Arial" w:hAnsi="Arial" w:cs="Arial"/>
                <w:b/>
                <w:sz w:val="22"/>
                <w:szCs w:val="22"/>
              </w:rPr>
              <w:t xml:space="preserve">Read </w:t>
            </w:r>
            <w:r w:rsidR="007E59DC">
              <w:rPr>
                <w:rFonts w:ascii="Arial" w:eastAsia="Arial" w:hAnsi="Arial" w:cs="Arial"/>
                <w:sz w:val="22"/>
                <w:szCs w:val="22"/>
              </w:rPr>
              <w:t>CIPD Factsheet – Learning and Development Benchmarking</w:t>
            </w:r>
          </w:p>
          <w:p w:rsidR="007E59DC" w:rsidRPr="007E59DC" w:rsidRDefault="009330E3" w:rsidP="006C5C53">
            <w:pPr>
              <w:ind w:leftChars="0" w:left="0" w:firstLineChars="0" w:firstLine="0"/>
              <w:rPr>
                <w:rFonts w:ascii="Arial" w:eastAsia="Arial" w:hAnsi="Arial" w:cs="Arial"/>
                <w:b/>
                <w:sz w:val="22"/>
                <w:szCs w:val="22"/>
              </w:rPr>
            </w:pPr>
            <w:hyperlink r:id="rId8" w:history="1">
              <w:r w:rsidR="007E59DC" w:rsidRPr="007E59DC">
                <w:rPr>
                  <w:color w:val="0000FF"/>
                  <w:u w:val="single"/>
                </w:rPr>
                <w:t>https://www.cipd.co.uk/knowledge/strategy/development/benchmarking-factsheet</w:t>
              </w:r>
            </w:hyperlink>
          </w:p>
          <w:p w:rsidR="00023479" w:rsidRPr="007E59DC" w:rsidRDefault="00023479" w:rsidP="006C5C53">
            <w:pPr>
              <w:ind w:leftChars="0" w:left="0" w:firstLineChars="0" w:firstLine="0"/>
              <w:rPr>
                <w:rFonts w:ascii="Arial" w:eastAsia="Arial" w:hAnsi="Arial" w:cs="Arial"/>
                <w:b/>
                <w:sz w:val="22"/>
                <w:szCs w:val="22"/>
              </w:rPr>
            </w:pPr>
          </w:p>
          <w:p w:rsidR="007C0346" w:rsidRPr="007E59DC" w:rsidRDefault="007C0346">
            <w:pPr>
              <w:ind w:left="0" w:hanging="2"/>
              <w:rPr>
                <w:rFonts w:ascii="Arial" w:eastAsia="Arial" w:hAnsi="Arial" w:cs="Arial"/>
                <w:sz w:val="22"/>
                <w:szCs w:val="22"/>
              </w:rPr>
            </w:pPr>
          </w:p>
          <w:p w:rsidR="00B173EE" w:rsidRPr="007E59DC" w:rsidRDefault="00960517" w:rsidP="00960517">
            <w:pPr>
              <w:ind w:left="0" w:hanging="2"/>
              <w:rPr>
                <w:rFonts w:ascii="Arial" w:eastAsia="Arial" w:hAnsi="Arial" w:cs="Arial"/>
                <w:sz w:val="22"/>
                <w:szCs w:val="22"/>
              </w:rPr>
            </w:pPr>
            <w:proofErr w:type="gramStart"/>
            <w:r w:rsidRPr="007E59DC">
              <w:rPr>
                <w:rFonts w:ascii="Arial" w:eastAsia="Arial" w:hAnsi="Arial" w:cs="Arial"/>
                <w:b/>
                <w:sz w:val="22"/>
                <w:szCs w:val="22"/>
              </w:rPr>
              <w:t xml:space="preserve">Read </w:t>
            </w:r>
            <w:r w:rsidR="007E59DC">
              <w:rPr>
                <w:rFonts w:ascii="Arial" w:eastAsia="Arial" w:hAnsi="Arial" w:cs="Arial"/>
                <w:b/>
                <w:sz w:val="22"/>
                <w:szCs w:val="22"/>
              </w:rPr>
              <w:t xml:space="preserve"> -</w:t>
            </w:r>
            <w:proofErr w:type="gramEnd"/>
            <w:r w:rsidR="007E59DC">
              <w:rPr>
                <w:rFonts w:ascii="Arial" w:eastAsia="Arial" w:hAnsi="Arial" w:cs="Arial"/>
                <w:b/>
                <w:sz w:val="22"/>
                <w:szCs w:val="22"/>
              </w:rPr>
              <w:t xml:space="preserve"> </w:t>
            </w:r>
            <w:r w:rsidR="007E59DC">
              <w:rPr>
                <w:rFonts w:ascii="Arial" w:eastAsia="Arial" w:hAnsi="Arial" w:cs="Arial"/>
                <w:sz w:val="22"/>
                <w:szCs w:val="22"/>
              </w:rPr>
              <w:t>Forbes Article – The Success and Failure of the Coaching Industry</w:t>
            </w:r>
          </w:p>
          <w:p w:rsidR="00726E67" w:rsidRDefault="009330E3" w:rsidP="006C5C53">
            <w:pPr>
              <w:ind w:leftChars="0" w:left="0" w:firstLineChars="0" w:firstLine="0"/>
            </w:pPr>
            <w:hyperlink r:id="rId9" w:anchor="2826c1aa6765" w:history="1">
              <w:r w:rsidR="007E59DC" w:rsidRPr="007E59DC">
                <w:rPr>
                  <w:color w:val="0000FF"/>
                  <w:u w:val="single"/>
                </w:rPr>
                <w:t>https://www.forbes.com/sites/forbescoachescouncil/2017/10/05/the-success-and-failure-of-the-coaching-industry/#2826c1aa6765</w:t>
              </w:r>
            </w:hyperlink>
          </w:p>
          <w:p w:rsidR="007E59DC" w:rsidRPr="007E59DC" w:rsidRDefault="007E59DC" w:rsidP="006C5C53">
            <w:pPr>
              <w:ind w:leftChars="0" w:left="0" w:firstLineChars="0" w:firstLine="0"/>
              <w:rPr>
                <w:rFonts w:ascii="Arial" w:hAnsi="Arial" w:cs="Arial"/>
                <w:sz w:val="22"/>
                <w:szCs w:val="22"/>
              </w:rPr>
            </w:pPr>
          </w:p>
          <w:p w:rsidR="007E59DC" w:rsidRPr="007E59DC" w:rsidRDefault="007E59DC" w:rsidP="006C5C53">
            <w:pPr>
              <w:ind w:leftChars="0" w:left="0" w:firstLineChars="0" w:firstLine="0"/>
              <w:rPr>
                <w:rFonts w:ascii="Arial" w:eastAsia="Arial" w:hAnsi="Arial" w:cs="Arial"/>
                <w:sz w:val="22"/>
                <w:szCs w:val="22"/>
              </w:rPr>
            </w:pPr>
            <w:r w:rsidRPr="007E59DC">
              <w:rPr>
                <w:rFonts w:ascii="Arial" w:hAnsi="Arial" w:cs="Arial"/>
                <w:b/>
                <w:sz w:val="22"/>
                <w:szCs w:val="22"/>
              </w:rPr>
              <w:t>Read</w:t>
            </w:r>
            <w:r w:rsidRPr="007E59DC">
              <w:rPr>
                <w:rFonts w:ascii="Arial" w:hAnsi="Arial" w:cs="Arial"/>
                <w:sz w:val="22"/>
                <w:szCs w:val="22"/>
              </w:rPr>
              <w:t xml:space="preserve"> – The Client Coaching Mentoring Agreement on Moodle</w:t>
            </w:r>
          </w:p>
          <w:p w:rsidR="00223460" w:rsidRPr="007E59DC" w:rsidRDefault="00223460" w:rsidP="006C5C53">
            <w:pPr>
              <w:ind w:leftChars="0" w:left="0" w:firstLineChars="0" w:firstLine="0"/>
              <w:rPr>
                <w:rFonts w:ascii="Arial" w:eastAsia="Arial" w:hAnsi="Arial" w:cs="Arial"/>
                <w:b/>
                <w:sz w:val="22"/>
                <w:szCs w:val="22"/>
              </w:rPr>
            </w:pPr>
          </w:p>
          <w:p w:rsidR="006E2E43" w:rsidRPr="007E59DC" w:rsidRDefault="006E2E43">
            <w:pPr>
              <w:ind w:left="0" w:hanging="2"/>
              <w:rPr>
                <w:rFonts w:ascii="Arial" w:eastAsia="Arial" w:hAnsi="Arial" w:cs="Arial"/>
                <w:sz w:val="22"/>
                <w:szCs w:val="22"/>
              </w:rPr>
            </w:pPr>
          </w:p>
          <w:p w:rsidR="006E2E43" w:rsidRPr="007E59DC" w:rsidRDefault="006E2E43">
            <w:pPr>
              <w:ind w:left="0" w:hanging="2"/>
              <w:rPr>
                <w:rFonts w:ascii="Arial" w:eastAsia="Arial" w:hAnsi="Arial" w:cs="Arial"/>
                <w:sz w:val="22"/>
                <w:szCs w:val="22"/>
              </w:rPr>
            </w:pPr>
            <w:r w:rsidRPr="007E59DC">
              <w:rPr>
                <w:rFonts w:ascii="Arial" w:eastAsia="Arial" w:hAnsi="Arial" w:cs="Arial"/>
                <w:b/>
                <w:sz w:val="22"/>
                <w:szCs w:val="22"/>
              </w:rPr>
              <w:t>Watch</w:t>
            </w:r>
            <w:r w:rsidR="00100FD8" w:rsidRPr="007E59DC">
              <w:rPr>
                <w:rFonts w:ascii="Arial" w:eastAsia="Arial" w:hAnsi="Arial" w:cs="Arial"/>
                <w:sz w:val="22"/>
                <w:szCs w:val="22"/>
              </w:rPr>
              <w:t>:</w:t>
            </w:r>
          </w:p>
          <w:p w:rsidR="00100FD8" w:rsidRPr="007E59DC" w:rsidRDefault="00100FD8">
            <w:pPr>
              <w:ind w:left="0" w:hanging="2"/>
              <w:rPr>
                <w:rFonts w:ascii="Arial" w:eastAsia="Arial" w:hAnsi="Arial" w:cs="Arial"/>
                <w:sz w:val="22"/>
                <w:szCs w:val="22"/>
              </w:rPr>
            </w:pPr>
          </w:p>
          <w:p w:rsidR="00100FD8" w:rsidRDefault="00100FD8" w:rsidP="00100FD8">
            <w:pPr>
              <w:ind w:left="0" w:hanging="2"/>
              <w:rPr>
                <w:rFonts w:ascii="Arial" w:hAnsi="Arial" w:cs="Arial"/>
                <w:sz w:val="22"/>
                <w:szCs w:val="22"/>
              </w:rPr>
            </w:pPr>
            <w:r w:rsidRPr="007E59DC">
              <w:rPr>
                <w:rFonts w:ascii="Arial" w:hAnsi="Arial" w:cs="Arial"/>
                <w:sz w:val="22"/>
                <w:szCs w:val="22"/>
              </w:rPr>
              <w:lastRenderedPageBreak/>
              <w:t>Clutterbuck, D. (2014</w:t>
            </w:r>
            <w:r w:rsidRPr="007E59DC">
              <w:rPr>
                <w:rFonts w:ascii="Arial" w:hAnsi="Arial" w:cs="Arial"/>
                <w:i/>
                <w:sz w:val="22"/>
                <w:szCs w:val="22"/>
              </w:rPr>
              <w:t>)  Powerful Questions with Professor David Clutterbuck</w:t>
            </w:r>
            <w:r w:rsidRPr="007E59DC">
              <w:rPr>
                <w:rFonts w:ascii="Arial" w:hAnsi="Arial" w:cs="Arial"/>
                <w:sz w:val="22"/>
                <w:szCs w:val="22"/>
              </w:rPr>
              <w:t xml:space="preserve"> [Internet] Available at: </w:t>
            </w:r>
            <w:hyperlink r:id="rId10" w:history="1">
              <w:r w:rsidRPr="007E59DC">
                <w:rPr>
                  <w:rStyle w:val="Hyperlink"/>
                  <w:rFonts w:ascii="Arial" w:hAnsi="Arial" w:cs="Arial"/>
                  <w:color w:val="auto"/>
                  <w:sz w:val="22"/>
                  <w:szCs w:val="22"/>
                </w:rPr>
                <w:t>https://www.youtube.com/watch?v=QXU-tAkz_TY</w:t>
              </w:r>
            </w:hyperlink>
            <w:r w:rsidRPr="007E59DC">
              <w:rPr>
                <w:rFonts w:ascii="Arial" w:hAnsi="Arial" w:cs="Arial"/>
                <w:sz w:val="22"/>
                <w:szCs w:val="22"/>
              </w:rPr>
              <w:t xml:space="preserve"> (Accessed: 29</w:t>
            </w:r>
            <w:r w:rsidRPr="007E59DC">
              <w:rPr>
                <w:rFonts w:ascii="Arial" w:hAnsi="Arial" w:cs="Arial"/>
                <w:sz w:val="22"/>
                <w:szCs w:val="22"/>
                <w:vertAlign w:val="superscript"/>
              </w:rPr>
              <w:t>th</w:t>
            </w:r>
            <w:r w:rsidRPr="007E59DC">
              <w:rPr>
                <w:rFonts w:ascii="Arial" w:hAnsi="Arial" w:cs="Arial"/>
                <w:sz w:val="22"/>
                <w:szCs w:val="22"/>
              </w:rPr>
              <w:t xml:space="preserve"> September 2019).</w:t>
            </w:r>
          </w:p>
          <w:p w:rsidR="007E59DC" w:rsidRDefault="007E59DC" w:rsidP="00100FD8">
            <w:pPr>
              <w:ind w:left="0" w:hanging="2"/>
              <w:rPr>
                <w:rFonts w:ascii="Arial" w:hAnsi="Arial" w:cs="Arial"/>
                <w:sz w:val="22"/>
                <w:szCs w:val="22"/>
              </w:rPr>
            </w:pPr>
          </w:p>
          <w:p w:rsidR="007E59DC" w:rsidRPr="00DB4A32" w:rsidRDefault="00DB4A32" w:rsidP="00100FD8">
            <w:pPr>
              <w:ind w:left="0" w:hanging="2"/>
              <w:rPr>
                <w:rFonts w:ascii="Arial" w:hAnsi="Arial" w:cs="Arial"/>
                <w:b/>
                <w:sz w:val="22"/>
                <w:szCs w:val="22"/>
              </w:rPr>
            </w:pPr>
            <w:r w:rsidRPr="00DB4A32">
              <w:rPr>
                <w:rFonts w:ascii="Arial" w:hAnsi="Arial" w:cs="Arial"/>
                <w:b/>
                <w:sz w:val="22"/>
                <w:szCs w:val="22"/>
              </w:rPr>
              <w:t>Watch:</w:t>
            </w:r>
          </w:p>
          <w:p w:rsidR="00DB4A32" w:rsidRDefault="00DB4A32" w:rsidP="00100FD8">
            <w:pPr>
              <w:ind w:left="0" w:hanging="2"/>
              <w:rPr>
                <w:rFonts w:ascii="Arial" w:hAnsi="Arial" w:cs="Arial"/>
                <w:sz w:val="22"/>
                <w:szCs w:val="22"/>
              </w:rPr>
            </w:pPr>
          </w:p>
          <w:p w:rsidR="00DB4A32" w:rsidRPr="00DB4A32" w:rsidRDefault="00DB4A32" w:rsidP="00100FD8">
            <w:pPr>
              <w:ind w:left="0" w:hanging="2"/>
              <w:rPr>
                <w:rFonts w:ascii="Arial" w:hAnsi="Arial" w:cs="Arial"/>
                <w:sz w:val="22"/>
                <w:szCs w:val="22"/>
              </w:rPr>
            </w:pPr>
            <w:r w:rsidRPr="00DB4A32">
              <w:rPr>
                <w:rFonts w:ascii="Arial" w:hAnsi="Arial" w:cs="Arial"/>
                <w:sz w:val="22"/>
                <w:szCs w:val="22"/>
              </w:rPr>
              <w:t xml:space="preserve">Julie Starr’s Coaching Series on </w:t>
            </w:r>
            <w:proofErr w:type="spellStart"/>
            <w:r w:rsidRPr="00DB4A32">
              <w:rPr>
                <w:rFonts w:ascii="Arial" w:hAnsi="Arial" w:cs="Arial"/>
                <w:sz w:val="22"/>
                <w:szCs w:val="22"/>
              </w:rPr>
              <w:t>Youtube</w:t>
            </w:r>
            <w:proofErr w:type="spellEnd"/>
            <w:r w:rsidRPr="00DB4A32">
              <w:rPr>
                <w:rFonts w:ascii="Arial" w:hAnsi="Arial" w:cs="Arial"/>
                <w:sz w:val="22"/>
                <w:szCs w:val="22"/>
              </w:rPr>
              <w:t xml:space="preserve"> – One example </w:t>
            </w:r>
            <w:proofErr w:type="gramStart"/>
            <w:r w:rsidRPr="00DB4A32">
              <w:rPr>
                <w:rFonts w:ascii="Arial" w:hAnsi="Arial" w:cs="Arial"/>
                <w:sz w:val="22"/>
                <w:szCs w:val="22"/>
              </w:rPr>
              <w:t>being :</w:t>
            </w:r>
            <w:proofErr w:type="gramEnd"/>
          </w:p>
          <w:p w:rsidR="00DB4A32" w:rsidRPr="00DB4A32" w:rsidRDefault="00DB4A32" w:rsidP="00100FD8">
            <w:pPr>
              <w:ind w:left="0" w:hanging="2"/>
              <w:rPr>
                <w:rFonts w:ascii="Arial" w:hAnsi="Arial" w:cs="Arial"/>
                <w:sz w:val="22"/>
                <w:szCs w:val="22"/>
              </w:rPr>
            </w:pPr>
          </w:p>
          <w:p w:rsidR="00100FD8" w:rsidRPr="00866D10" w:rsidRDefault="009330E3">
            <w:pPr>
              <w:ind w:left="0" w:hanging="2"/>
              <w:rPr>
                <w:rFonts w:ascii="Arial" w:eastAsia="Arial" w:hAnsi="Arial" w:cs="Arial"/>
                <w:sz w:val="22"/>
                <w:szCs w:val="22"/>
              </w:rPr>
            </w:pPr>
            <w:hyperlink r:id="rId11" w:history="1">
              <w:r w:rsidR="00DB4A32" w:rsidRPr="00866D10">
                <w:rPr>
                  <w:rFonts w:ascii="Arial" w:hAnsi="Arial" w:cs="Arial"/>
                  <w:sz w:val="22"/>
                  <w:szCs w:val="22"/>
                  <w:u w:val="single"/>
                </w:rPr>
                <w:t>https://www.youtube.com/watch?v=dkFAkWx0Z4A</w:t>
              </w:r>
            </w:hyperlink>
          </w:p>
          <w:p w:rsidR="00EA492E" w:rsidRPr="007E59DC" w:rsidRDefault="00EA492E">
            <w:pPr>
              <w:ind w:left="0" w:hanging="2"/>
              <w:rPr>
                <w:rFonts w:ascii="Arial" w:eastAsia="Arial" w:hAnsi="Arial" w:cs="Arial"/>
                <w:sz w:val="22"/>
                <w:szCs w:val="22"/>
              </w:rPr>
            </w:pPr>
          </w:p>
          <w:p w:rsidR="00E71F72" w:rsidRPr="007E59DC" w:rsidRDefault="00E71F72" w:rsidP="002A3204">
            <w:pPr>
              <w:ind w:leftChars="0" w:left="0" w:firstLineChars="0" w:firstLine="0"/>
              <w:rPr>
                <w:rFonts w:ascii="Arial" w:eastAsia="Arial" w:hAnsi="Arial" w:cs="Arial"/>
                <w:sz w:val="22"/>
                <w:szCs w:val="22"/>
              </w:rPr>
            </w:pPr>
            <w:r w:rsidRPr="007E59DC">
              <w:rPr>
                <w:rFonts w:ascii="Arial" w:eastAsia="Arial" w:hAnsi="Arial" w:cs="Arial"/>
                <w:b/>
                <w:sz w:val="22"/>
                <w:szCs w:val="22"/>
              </w:rPr>
              <w:t>On the job training</w:t>
            </w:r>
            <w:r w:rsidRPr="007E59DC">
              <w:rPr>
                <w:rFonts w:ascii="Arial" w:eastAsia="Arial" w:hAnsi="Arial" w:cs="Arial"/>
                <w:sz w:val="22"/>
                <w:szCs w:val="22"/>
              </w:rPr>
              <w:t xml:space="preserve"> (7 hours):</w:t>
            </w:r>
          </w:p>
          <w:p w:rsidR="00E71F72" w:rsidRPr="007E59DC" w:rsidRDefault="00E71F72" w:rsidP="00E71F72">
            <w:pPr>
              <w:ind w:left="0" w:hanging="2"/>
              <w:rPr>
                <w:rFonts w:ascii="Arial" w:eastAsia="Arial" w:hAnsi="Arial" w:cs="Arial"/>
                <w:sz w:val="22"/>
                <w:szCs w:val="22"/>
              </w:rPr>
            </w:pPr>
          </w:p>
          <w:p w:rsidR="00E71F72" w:rsidRPr="007E59DC" w:rsidRDefault="00E71F72" w:rsidP="00E71F72">
            <w:pPr>
              <w:pStyle w:val="ListParagraph"/>
              <w:numPr>
                <w:ilvl w:val="0"/>
                <w:numId w:val="3"/>
              </w:numPr>
              <w:ind w:leftChars="0" w:firstLineChars="0"/>
              <w:rPr>
                <w:rFonts w:eastAsia="Arial" w:cs="Arial"/>
              </w:rPr>
            </w:pPr>
            <w:r w:rsidRPr="007E59DC">
              <w:rPr>
                <w:rFonts w:eastAsia="Arial" w:cs="Arial"/>
              </w:rPr>
              <w:t>Either –</w:t>
            </w:r>
          </w:p>
          <w:p w:rsidR="006B1E34" w:rsidRPr="007E59DC" w:rsidRDefault="006B1E34" w:rsidP="006B1E34">
            <w:pPr>
              <w:pStyle w:val="ListParagraph"/>
              <w:numPr>
                <w:ilvl w:val="0"/>
                <w:numId w:val="6"/>
              </w:numPr>
              <w:ind w:leftChars="0" w:firstLineChars="0"/>
              <w:jc w:val="both"/>
              <w:rPr>
                <w:rFonts w:eastAsia="Arial" w:cs="Arial"/>
              </w:rPr>
            </w:pPr>
            <w:r w:rsidRPr="007E59DC">
              <w:rPr>
                <w:rFonts w:eastAsia="Arial" w:cs="Arial"/>
              </w:rPr>
              <w:t>Meet with your line manager or other relevant person to thoroughly understand your organisation’s approach to</w:t>
            </w:r>
            <w:r w:rsidR="00023479" w:rsidRPr="007E59DC">
              <w:rPr>
                <w:rFonts w:eastAsia="Arial" w:cs="Arial"/>
              </w:rPr>
              <w:t xml:space="preserve"> </w:t>
            </w:r>
            <w:r w:rsidR="00DB4A32">
              <w:rPr>
                <w:rFonts w:eastAsia="Arial" w:cs="Arial"/>
              </w:rPr>
              <w:t xml:space="preserve">coaching and mentoring, if </w:t>
            </w:r>
            <w:proofErr w:type="gramStart"/>
            <w:r w:rsidR="00DB4A32">
              <w:rPr>
                <w:rFonts w:eastAsia="Arial" w:cs="Arial"/>
              </w:rPr>
              <w:t>possible</w:t>
            </w:r>
            <w:proofErr w:type="gramEnd"/>
            <w:r w:rsidR="00DB4A32">
              <w:rPr>
                <w:rFonts w:eastAsia="Arial" w:cs="Arial"/>
              </w:rPr>
              <w:t xml:space="preserve"> attend a formal coaching session or observe a mentoring relationship.</w:t>
            </w:r>
          </w:p>
          <w:p w:rsidR="006B1E34" w:rsidRPr="007E59DC" w:rsidRDefault="006B1E34" w:rsidP="006B1E34">
            <w:pPr>
              <w:pStyle w:val="ListParagraph"/>
              <w:ind w:leftChars="0" w:left="718" w:firstLineChars="0" w:firstLine="0"/>
              <w:jc w:val="both"/>
              <w:rPr>
                <w:rFonts w:eastAsia="Arial" w:cs="Arial"/>
              </w:rPr>
            </w:pPr>
            <w:r w:rsidRPr="007E59DC">
              <w:rPr>
                <w:rFonts w:eastAsia="Arial" w:cs="Arial"/>
              </w:rPr>
              <w:t>OR</w:t>
            </w:r>
          </w:p>
          <w:p w:rsidR="00E71F72" w:rsidRPr="007E59DC" w:rsidRDefault="006B1E34" w:rsidP="00EE44A4">
            <w:pPr>
              <w:pStyle w:val="ListParagraph"/>
              <w:numPr>
                <w:ilvl w:val="0"/>
                <w:numId w:val="6"/>
              </w:numPr>
              <w:ind w:leftChars="0" w:firstLineChars="0"/>
              <w:jc w:val="both"/>
              <w:rPr>
                <w:rFonts w:eastAsia="Arial" w:cs="Arial"/>
              </w:rPr>
            </w:pPr>
            <w:r w:rsidRPr="007E59DC">
              <w:rPr>
                <w:rFonts w:eastAsia="Arial" w:cs="Arial"/>
              </w:rPr>
              <w:t xml:space="preserve">If you are already familiar with its approach, </w:t>
            </w:r>
            <w:r w:rsidR="00EE44A4" w:rsidRPr="007E59DC">
              <w:rPr>
                <w:rFonts w:eastAsia="Arial" w:cs="Arial"/>
              </w:rPr>
              <w:t xml:space="preserve">evaluate </w:t>
            </w:r>
            <w:proofErr w:type="gramStart"/>
            <w:r w:rsidR="00EE44A4" w:rsidRPr="007E59DC">
              <w:rPr>
                <w:rFonts w:eastAsia="Arial" w:cs="Arial"/>
              </w:rPr>
              <w:t>whether or not</w:t>
            </w:r>
            <w:proofErr w:type="gramEnd"/>
            <w:r w:rsidR="00EE44A4" w:rsidRPr="007E59DC">
              <w:rPr>
                <w:rFonts w:eastAsia="Arial" w:cs="Arial"/>
              </w:rPr>
              <w:t xml:space="preserve"> your organisation’s approach needs a review, based on your reading of current trends. </w:t>
            </w:r>
          </w:p>
          <w:p w:rsidR="00EE44A4" w:rsidRPr="007E59DC" w:rsidRDefault="00EE44A4" w:rsidP="00EE44A4">
            <w:pPr>
              <w:pStyle w:val="ListParagraph"/>
              <w:ind w:leftChars="0" w:left="358" w:firstLineChars="0" w:firstLine="0"/>
              <w:jc w:val="both"/>
              <w:rPr>
                <w:rFonts w:eastAsia="Arial" w:cs="Arial"/>
              </w:rPr>
            </w:pPr>
          </w:p>
          <w:p w:rsidR="00E71F72" w:rsidRPr="007E59DC" w:rsidRDefault="00EE44A4" w:rsidP="00E71F72">
            <w:pPr>
              <w:pStyle w:val="ListParagraph"/>
              <w:ind w:leftChars="0" w:left="358" w:firstLineChars="0" w:firstLine="0"/>
              <w:rPr>
                <w:rFonts w:eastAsia="Arial" w:cs="Arial"/>
              </w:rPr>
            </w:pPr>
            <w:r w:rsidRPr="007E59DC">
              <w:rPr>
                <w:rFonts w:eastAsia="Arial" w:cs="Arial"/>
              </w:rPr>
              <w:t>Record your findings on Turnitin</w:t>
            </w:r>
            <w:r w:rsidR="00030875" w:rsidRPr="007E59DC">
              <w:rPr>
                <w:rFonts w:eastAsia="Arial" w:cs="Arial"/>
              </w:rPr>
              <w:t xml:space="preserve"> by</w:t>
            </w:r>
            <w:r w:rsidR="00866D10">
              <w:rPr>
                <w:rFonts w:eastAsia="Arial" w:cs="Arial"/>
              </w:rPr>
              <w:t xml:space="preserve"> 20</w:t>
            </w:r>
            <w:r w:rsidR="00866D10" w:rsidRPr="00866D10">
              <w:rPr>
                <w:rFonts w:eastAsia="Arial" w:cs="Arial"/>
                <w:vertAlign w:val="superscript"/>
              </w:rPr>
              <w:t>th</w:t>
            </w:r>
            <w:r w:rsidR="00866D10">
              <w:rPr>
                <w:rFonts w:eastAsia="Arial" w:cs="Arial"/>
              </w:rPr>
              <w:t xml:space="preserve"> January</w:t>
            </w:r>
            <w:r w:rsidR="00030875" w:rsidRPr="007E59DC">
              <w:rPr>
                <w:rFonts w:eastAsia="Arial" w:cs="Arial"/>
              </w:rPr>
              <w:t xml:space="preserve"> 2</w:t>
            </w:r>
            <w:r w:rsidR="00866D10">
              <w:rPr>
                <w:rFonts w:eastAsia="Arial" w:cs="Arial"/>
              </w:rPr>
              <w:t>020</w:t>
            </w:r>
            <w:r w:rsidR="00646236" w:rsidRPr="007E59DC">
              <w:rPr>
                <w:rFonts w:eastAsia="Arial" w:cs="Arial"/>
              </w:rPr>
              <w:t xml:space="preserve"> </w:t>
            </w:r>
            <w:r w:rsidR="00E71F72" w:rsidRPr="007E59DC">
              <w:rPr>
                <w:rFonts w:eastAsia="Arial" w:cs="Arial"/>
              </w:rPr>
              <w:t>(</w:t>
            </w:r>
            <w:r w:rsidR="00646236" w:rsidRPr="007E59DC">
              <w:rPr>
                <w:rFonts w:eastAsia="Arial" w:cs="Arial"/>
              </w:rPr>
              <w:t>t</w:t>
            </w:r>
            <w:r w:rsidR="00683DA6" w:rsidRPr="007E59DC">
              <w:rPr>
                <w:rFonts w:eastAsia="Arial" w:cs="Arial"/>
              </w:rPr>
              <w:t xml:space="preserve">otal word count: </w:t>
            </w:r>
            <w:r w:rsidR="001A7178" w:rsidRPr="007E59DC">
              <w:rPr>
                <w:rFonts w:eastAsia="Arial" w:cs="Arial"/>
              </w:rPr>
              <w:t>750</w:t>
            </w:r>
            <w:r w:rsidR="00E71F72" w:rsidRPr="007E59DC">
              <w:rPr>
                <w:rFonts w:eastAsia="Arial" w:cs="Arial"/>
              </w:rPr>
              <w:t xml:space="preserve"> words approximately).</w:t>
            </w:r>
            <w:r w:rsidR="00E12BB1" w:rsidRPr="007E59DC">
              <w:rPr>
                <w:rFonts w:eastAsia="Arial" w:cs="Arial"/>
              </w:rPr>
              <w:t xml:space="preserve">  </w:t>
            </w:r>
            <w:r w:rsidR="00783576" w:rsidRPr="007E59DC">
              <w:rPr>
                <w:rFonts w:eastAsia="Arial" w:cs="Arial"/>
              </w:rPr>
              <w:t xml:space="preserve">Use academic references to support your points. </w:t>
            </w:r>
          </w:p>
          <w:p w:rsidR="00E12BB1" w:rsidRPr="007E59DC" w:rsidRDefault="00E12BB1" w:rsidP="00E71F72">
            <w:pPr>
              <w:pStyle w:val="ListParagraph"/>
              <w:ind w:leftChars="0" w:left="358" w:firstLineChars="0" w:firstLine="0"/>
              <w:rPr>
                <w:rFonts w:eastAsia="Arial" w:cs="Arial"/>
              </w:rPr>
            </w:pPr>
          </w:p>
          <w:p w:rsidR="001B48AD" w:rsidRDefault="00E12BB1" w:rsidP="00E12BB1">
            <w:pPr>
              <w:pStyle w:val="ListParagraph"/>
              <w:numPr>
                <w:ilvl w:val="0"/>
                <w:numId w:val="3"/>
              </w:numPr>
              <w:ind w:leftChars="0" w:firstLineChars="0"/>
              <w:rPr>
                <w:rFonts w:eastAsia="Arial" w:cs="Arial"/>
              </w:rPr>
            </w:pPr>
            <w:r w:rsidRPr="007E59DC">
              <w:rPr>
                <w:rFonts w:eastAsia="Arial" w:cs="Arial"/>
              </w:rPr>
              <w:t>Examine th</w:t>
            </w:r>
            <w:r w:rsidR="001B48AD">
              <w:rPr>
                <w:rFonts w:eastAsia="Arial" w:cs="Arial"/>
              </w:rPr>
              <w:t>e learning and development policy and any policies directly relating to coaching and or mentoring</w:t>
            </w:r>
          </w:p>
          <w:p w:rsidR="001B48AD" w:rsidRDefault="00E12BB1" w:rsidP="001B48AD">
            <w:pPr>
              <w:pStyle w:val="ListParagraph"/>
              <w:ind w:leftChars="0" w:left="358" w:firstLineChars="0" w:firstLine="0"/>
              <w:rPr>
                <w:rFonts w:eastAsia="Arial" w:cs="Arial"/>
              </w:rPr>
            </w:pPr>
            <w:r w:rsidRPr="007E59DC">
              <w:rPr>
                <w:rFonts w:eastAsia="Arial" w:cs="Arial"/>
              </w:rPr>
              <w:lastRenderedPageBreak/>
              <w:t>and make some notes as to whether you think the content</w:t>
            </w:r>
            <w:r w:rsidR="001B48AD">
              <w:rPr>
                <w:rFonts w:eastAsia="Arial" w:cs="Arial"/>
              </w:rPr>
              <w:t xml:space="preserve"> meets the best practice requirements you have studied in class and within your literature research.</w:t>
            </w:r>
          </w:p>
          <w:p w:rsidR="001B48AD" w:rsidRDefault="001B48AD" w:rsidP="001B48AD">
            <w:pPr>
              <w:pStyle w:val="ListParagraph"/>
              <w:ind w:leftChars="0" w:left="358" w:firstLineChars="0" w:firstLine="0"/>
              <w:rPr>
                <w:rFonts w:eastAsia="Arial" w:cs="Arial"/>
              </w:rPr>
            </w:pPr>
          </w:p>
          <w:p w:rsidR="00E71F72" w:rsidRPr="007E59DC" w:rsidRDefault="00E71F72" w:rsidP="00E71F72">
            <w:pPr>
              <w:pStyle w:val="ListParagraph"/>
              <w:ind w:leftChars="0" w:left="358" w:firstLineChars="0" w:firstLine="0"/>
              <w:rPr>
                <w:rFonts w:eastAsia="Arial" w:cs="Arial"/>
              </w:rPr>
            </w:pPr>
          </w:p>
          <w:p w:rsidR="00683DA6" w:rsidRPr="007E59DC" w:rsidRDefault="00683DA6" w:rsidP="00683DA6">
            <w:pPr>
              <w:pStyle w:val="ListParagraph"/>
              <w:ind w:leftChars="0" w:left="358" w:firstLineChars="0" w:firstLine="0"/>
              <w:rPr>
                <w:rFonts w:eastAsia="Arial" w:cs="Arial"/>
              </w:rPr>
            </w:pPr>
          </w:p>
          <w:p w:rsidR="00683DA6" w:rsidRPr="007E59DC" w:rsidRDefault="00683DA6" w:rsidP="00EE44A4">
            <w:pPr>
              <w:pStyle w:val="ListParagraph"/>
              <w:numPr>
                <w:ilvl w:val="0"/>
                <w:numId w:val="3"/>
              </w:numPr>
              <w:ind w:leftChars="0" w:firstLineChars="0"/>
              <w:rPr>
                <w:rFonts w:eastAsia="Arial" w:cs="Arial"/>
              </w:rPr>
            </w:pPr>
            <w:r w:rsidRPr="007E59DC">
              <w:rPr>
                <w:rFonts w:eastAsia="Arial" w:cs="Arial"/>
              </w:rPr>
              <w:t xml:space="preserve">Discuss your development needs with your line manager as a result of the above activities, using the CIPD Profession Map as a basis for your discussion. Consider </w:t>
            </w:r>
            <w:proofErr w:type="gramStart"/>
            <w:r w:rsidRPr="007E59DC">
              <w:rPr>
                <w:rFonts w:eastAsia="Arial" w:cs="Arial"/>
              </w:rPr>
              <w:t>whether or not</w:t>
            </w:r>
            <w:proofErr w:type="gramEnd"/>
            <w:r w:rsidRPr="007E59DC">
              <w:rPr>
                <w:rFonts w:eastAsia="Arial" w:cs="Arial"/>
              </w:rPr>
              <w:t xml:space="preserve"> your skills in this area require improvement (for example </w:t>
            </w:r>
            <w:r w:rsidR="0035497B" w:rsidRPr="007E59DC">
              <w:rPr>
                <w:rFonts w:eastAsia="Arial" w:cs="Arial"/>
              </w:rPr>
              <w:t>delivering training on the topic</w:t>
            </w:r>
            <w:r w:rsidR="00203F6B">
              <w:rPr>
                <w:rFonts w:eastAsia="Arial" w:cs="Arial"/>
              </w:rPr>
              <w:t>/</w:t>
            </w:r>
            <w:r w:rsidR="006B1E34" w:rsidRPr="007E59DC">
              <w:rPr>
                <w:rFonts w:eastAsia="Arial" w:cs="Arial"/>
              </w:rPr>
              <w:t>coaching</w:t>
            </w:r>
            <w:r w:rsidR="0035497B" w:rsidRPr="007E59DC">
              <w:rPr>
                <w:rFonts w:eastAsia="Arial" w:cs="Arial"/>
              </w:rPr>
              <w:t xml:space="preserve"> line managers</w:t>
            </w:r>
            <w:r w:rsidR="001A7178" w:rsidRPr="007E59DC">
              <w:rPr>
                <w:rFonts w:eastAsia="Arial" w:cs="Arial"/>
              </w:rPr>
              <w:t>). Record your discussion (300</w:t>
            </w:r>
            <w:r w:rsidRPr="007E59DC">
              <w:rPr>
                <w:rFonts w:eastAsia="Arial" w:cs="Arial"/>
              </w:rPr>
              <w:t xml:space="preserve"> words approximately). </w:t>
            </w:r>
          </w:p>
          <w:p w:rsidR="00683DA6" w:rsidRPr="007E59DC" w:rsidRDefault="00683DA6" w:rsidP="00683DA6">
            <w:pPr>
              <w:pStyle w:val="ListParagraph"/>
              <w:ind w:leftChars="0" w:left="358" w:firstLineChars="0" w:firstLine="0"/>
              <w:rPr>
                <w:rFonts w:eastAsia="Arial" w:cs="Arial"/>
              </w:rPr>
            </w:pPr>
          </w:p>
        </w:tc>
      </w:tr>
    </w:tbl>
    <w:p w:rsidR="00E12BB1" w:rsidRDefault="00E12BB1">
      <w:pPr>
        <w:ind w:left="0" w:hanging="2"/>
        <w:rPr>
          <w:rFonts w:ascii="Arial" w:eastAsia="Arial" w:hAnsi="Arial" w:cs="Arial"/>
          <w:sz w:val="22"/>
          <w:szCs w:val="22"/>
        </w:rPr>
      </w:pPr>
      <w:bookmarkStart w:id="0" w:name="_GoBack"/>
      <w:bookmarkEnd w:id="0"/>
    </w:p>
    <w:p w:rsidR="005D1FFE" w:rsidRDefault="005D1FFE">
      <w:pPr>
        <w:ind w:left="0" w:hanging="2"/>
        <w:rPr>
          <w:rFonts w:ascii="Arial" w:eastAsia="Arial" w:hAnsi="Arial" w:cs="Arial"/>
          <w:sz w:val="22"/>
          <w:szCs w:val="22"/>
        </w:rPr>
      </w:pPr>
    </w:p>
    <w:p w:rsidR="00683DA6" w:rsidRDefault="00683DA6">
      <w:pPr>
        <w:ind w:left="0" w:hanging="2"/>
        <w:rPr>
          <w:rFonts w:ascii="Arial" w:eastAsia="Arial" w:hAnsi="Arial" w:cs="Arial"/>
          <w:b/>
          <w:sz w:val="22"/>
          <w:szCs w:val="22"/>
        </w:rPr>
      </w:pPr>
    </w:p>
    <w:p w:rsidR="00C85AFE" w:rsidRDefault="001A596C">
      <w:pPr>
        <w:ind w:left="0" w:hanging="2"/>
        <w:rPr>
          <w:rFonts w:ascii="Arial" w:eastAsia="Arial" w:hAnsi="Arial" w:cs="Arial"/>
          <w:sz w:val="22"/>
          <w:szCs w:val="22"/>
        </w:rPr>
      </w:pPr>
      <w:r>
        <w:rPr>
          <w:rFonts w:ascii="Arial" w:eastAsia="Arial" w:hAnsi="Arial" w:cs="Arial"/>
          <w:b/>
          <w:sz w:val="22"/>
          <w:szCs w:val="22"/>
        </w:rPr>
        <w:t>Mandatory</w:t>
      </w:r>
      <w:r w:rsidR="00C412FA">
        <w:rPr>
          <w:rFonts w:ascii="Arial" w:eastAsia="Arial" w:hAnsi="Arial" w:cs="Arial"/>
          <w:b/>
          <w:sz w:val="22"/>
          <w:szCs w:val="22"/>
        </w:rPr>
        <w:t xml:space="preserve"> Reading</w:t>
      </w:r>
    </w:p>
    <w:p w:rsidR="00C85AFE" w:rsidRDefault="00C85AFE">
      <w:pPr>
        <w:ind w:left="0" w:hanging="2"/>
        <w:rPr>
          <w:rFonts w:ascii="Arial" w:eastAsia="Arial" w:hAnsi="Arial" w:cs="Arial"/>
          <w:sz w:val="24"/>
          <w:szCs w:val="24"/>
        </w:rPr>
      </w:pPr>
    </w:p>
    <w:p w:rsidR="00C85AFE" w:rsidRDefault="001B48AD">
      <w:pPr>
        <w:ind w:left="0" w:hanging="2"/>
        <w:rPr>
          <w:rFonts w:ascii="Arial" w:eastAsia="Arial" w:hAnsi="Arial" w:cs="Arial"/>
          <w:color w:val="000000"/>
          <w:sz w:val="22"/>
          <w:szCs w:val="22"/>
        </w:rPr>
      </w:pPr>
      <w:r>
        <w:rPr>
          <w:rFonts w:ascii="Arial" w:eastAsia="Arial" w:hAnsi="Arial" w:cs="Arial"/>
          <w:color w:val="000000"/>
          <w:sz w:val="22"/>
          <w:szCs w:val="22"/>
        </w:rPr>
        <w:t xml:space="preserve">Academic </w:t>
      </w:r>
      <w:proofErr w:type="spellStart"/>
      <w:r>
        <w:rPr>
          <w:rFonts w:ascii="Arial" w:eastAsia="Arial" w:hAnsi="Arial" w:cs="Arial"/>
          <w:color w:val="000000"/>
          <w:sz w:val="22"/>
          <w:szCs w:val="22"/>
        </w:rPr>
        <w:t>view points</w:t>
      </w:r>
      <w:proofErr w:type="spellEnd"/>
      <w:r>
        <w:rPr>
          <w:rFonts w:ascii="Arial" w:eastAsia="Arial" w:hAnsi="Arial" w:cs="Arial"/>
          <w:color w:val="000000"/>
          <w:sz w:val="22"/>
          <w:szCs w:val="22"/>
        </w:rPr>
        <w:t xml:space="preserve"> document placed on Moodle.</w:t>
      </w:r>
    </w:p>
    <w:p w:rsidR="001B48AD" w:rsidRDefault="001B48AD">
      <w:pPr>
        <w:ind w:left="0" w:hanging="2"/>
        <w:rPr>
          <w:rFonts w:ascii="Arial" w:eastAsia="Arial" w:hAnsi="Arial" w:cs="Arial"/>
          <w:color w:val="000000"/>
          <w:sz w:val="22"/>
          <w:szCs w:val="22"/>
        </w:rPr>
      </w:pPr>
    </w:p>
    <w:p w:rsidR="001B48AD" w:rsidRDefault="001B48AD">
      <w:pPr>
        <w:ind w:left="0" w:hanging="2"/>
        <w:rPr>
          <w:rFonts w:ascii="Arial" w:eastAsia="Arial" w:hAnsi="Arial" w:cs="Arial"/>
          <w:color w:val="000000"/>
          <w:sz w:val="22"/>
          <w:szCs w:val="22"/>
        </w:rPr>
      </w:pPr>
      <w:r>
        <w:rPr>
          <w:rFonts w:ascii="Arial" w:eastAsia="Arial" w:hAnsi="Arial" w:cs="Arial"/>
          <w:color w:val="000000"/>
          <w:sz w:val="22"/>
          <w:szCs w:val="22"/>
        </w:rPr>
        <w:t>The various articles placed on Moodle.</w:t>
      </w:r>
    </w:p>
    <w:p w:rsidR="001B48AD" w:rsidRDefault="001B48AD">
      <w:pPr>
        <w:ind w:left="0" w:hanging="2"/>
        <w:rPr>
          <w:rFonts w:ascii="Arial" w:eastAsia="Arial" w:hAnsi="Arial" w:cs="Arial"/>
          <w:sz w:val="22"/>
          <w:szCs w:val="22"/>
        </w:rPr>
      </w:pPr>
    </w:p>
    <w:p w:rsidR="00023479" w:rsidRDefault="00C412FA">
      <w:pPr>
        <w:ind w:left="0" w:hanging="2"/>
        <w:rPr>
          <w:rFonts w:ascii="Arial" w:eastAsia="Arial" w:hAnsi="Arial" w:cs="Arial"/>
          <w:sz w:val="22"/>
          <w:szCs w:val="22"/>
        </w:rPr>
      </w:pPr>
      <w:r>
        <w:rPr>
          <w:rFonts w:ascii="Arial" w:eastAsia="Arial" w:hAnsi="Arial" w:cs="Arial"/>
          <w:sz w:val="22"/>
          <w:szCs w:val="22"/>
        </w:rPr>
        <w:t>CIPD Factsheet o</w:t>
      </w:r>
      <w:r w:rsidR="007E0201">
        <w:rPr>
          <w:rFonts w:ascii="Arial" w:eastAsia="Arial" w:hAnsi="Arial" w:cs="Arial"/>
          <w:sz w:val="22"/>
          <w:szCs w:val="22"/>
        </w:rPr>
        <w:t xml:space="preserve">n </w:t>
      </w:r>
      <w:r w:rsidR="001B48AD">
        <w:rPr>
          <w:rFonts w:ascii="Arial" w:eastAsia="Arial" w:hAnsi="Arial" w:cs="Arial"/>
          <w:sz w:val="22"/>
          <w:szCs w:val="22"/>
        </w:rPr>
        <w:t>Coaching and Mentoring.</w:t>
      </w:r>
    </w:p>
    <w:p w:rsidR="001B48AD" w:rsidRDefault="001B48AD">
      <w:pPr>
        <w:ind w:left="0" w:hanging="2"/>
        <w:rPr>
          <w:rFonts w:ascii="Arial" w:eastAsia="Arial" w:hAnsi="Arial" w:cs="Arial"/>
          <w:sz w:val="22"/>
          <w:szCs w:val="22"/>
        </w:rPr>
      </w:pPr>
    </w:p>
    <w:p w:rsidR="00C85AFE" w:rsidRDefault="00E71F72">
      <w:pPr>
        <w:ind w:left="0" w:hanging="2"/>
        <w:rPr>
          <w:rFonts w:ascii="Arial" w:eastAsia="Arial" w:hAnsi="Arial" w:cs="Arial"/>
          <w:sz w:val="22"/>
          <w:szCs w:val="22"/>
        </w:rPr>
      </w:pPr>
      <w:r>
        <w:rPr>
          <w:rFonts w:ascii="Arial" w:eastAsia="Arial" w:hAnsi="Arial" w:cs="Arial"/>
          <w:b/>
          <w:sz w:val="22"/>
          <w:szCs w:val="22"/>
        </w:rPr>
        <w:t>Recommended</w:t>
      </w:r>
      <w:r w:rsidR="00C412FA">
        <w:rPr>
          <w:rFonts w:ascii="Arial" w:eastAsia="Arial" w:hAnsi="Arial" w:cs="Arial"/>
          <w:b/>
          <w:sz w:val="22"/>
          <w:szCs w:val="22"/>
        </w:rPr>
        <w:t xml:space="preserve"> Reading</w:t>
      </w:r>
      <w:r w:rsidR="00EE3D5F">
        <w:rPr>
          <w:rFonts w:ascii="Arial" w:eastAsia="Arial" w:hAnsi="Arial" w:cs="Arial"/>
          <w:b/>
          <w:sz w:val="22"/>
          <w:szCs w:val="22"/>
        </w:rPr>
        <w:t xml:space="preserve"> – see </w:t>
      </w:r>
      <w:r w:rsidR="001B48AD">
        <w:rPr>
          <w:rFonts w:ascii="Arial" w:eastAsia="Arial" w:hAnsi="Arial" w:cs="Arial"/>
          <w:b/>
          <w:sz w:val="22"/>
          <w:szCs w:val="22"/>
        </w:rPr>
        <w:t>above.</w:t>
      </w:r>
    </w:p>
    <w:p w:rsidR="00C85AFE" w:rsidRDefault="00C85AFE">
      <w:pPr>
        <w:ind w:left="0" w:hanging="2"/>
        <w:rPr>
          <w:rFonts w:ascii="Arial" w:eastAsia="Arial" w:hAnsi="Arial" w:cs="Arial"/>
          <w:sz w:val="22"/>
          <w:szCs w:val="22"/>
        </w:rPr>
      </w:pPr>
    </w:p>
    <w:p w:rsidR="00C85AFE" w:rsidRDefault="00C85AFE">
      <w:pPr>
        <w:ind w:left="0" w:hanging="2"/>
        <w:rPr>
          <w:rFonts w:ascii="Arial" w:eastAsia="Arial" w:hAnsi="Arial" w:cs="Arial"/>
          <w:sz w:val="22"/>
          <w:szCs w:val="22"/>
        </w:rPr>
      </w:pPr>
    </w:p>
    <w:p w:rsidR="00C85AFE" w:rsidRDefault="00C412FA" w:rsidP="00EE3D5F">
      <w:pPr>
        <w:ind w:leftChars="0" w:left="0" w:firstLineChars="0" w:firstLine="0"/>
        <w:rPr>
          <w:rFonts w:ascii="Arial" w:eastAsia="Arial" w:hAnsi="Arial" w:cs="Arial"/>
          <w:sz w:val="22"/>
          <w:szCs w:val="22"/>
        </w:rPr>
      </w:pPr>
      <w:r>
        <w:rPr>
          <w:rFonts w:ascii="Arial" w:eastAsia="Arial" w:hAnsi="Arial" w:cs="Arial"/>
          <w:b/>
          <w:sz w:val="22"/>
          <w:szCs w:val="22"/>
        </w:rPr>
        <w:t>Other Sources of Information for Self-directed Learning:</w:t>
      </w:r>
    </w:p>
    <w:p w:rsidR="00C85AFE" w:rsidRDefault="00C85AFE">
      <w:pPr>
        <w:ind w:left="0" w:hanging="2"/>
        <w:rPr>
          <w:rFonts w:ascii="Arial" w:eastAsia="Arial" w:hAnsi="Arial" w:cs="Arial"/>
          <w:sz w:val="22"/>
          <w:szCs w:val="22"/>
        </w:rPr>
      </w:pPr>
    </w:p>
    <w:bookmarkStart w:id="1" w:name="_30j0zll" w:colFirst="0" w:colLast="0"/>
    <w:bookmarkEnd w:id="1"/>
    <w:p w:rsidR="00C85AFE" w:rsidRDefault="00016428">
      <w:pPr>
        <w:spacing w:line="480" w:lineRule="auto"/>
        <w:ind w:left="0" w:hanging="2"/>
        <w:rPr>
          <w:rFonts w:ascii="Arial" w:eastAsia="Arial" w:hAnsi="Arial" w:cs="Arial"/>
          <w:sz w:val="22"/>
          <w:szCs w:val="22"/>
        </w:rPr>
      </w:pPr>
      <w:r>
        <w:rPr>
          <w:rFonts w:ascii="Arial" w:eastAsia="Arial" w:hAnsi="Arial" w:cs="Arial"/>
          <w:color w:val="0000FF"/>
          <w:sz w:val="22"/>
          <w:szCs w:val="22"/>
          <w:u w:val="single"/>
        </w:rPr>
        <w:fldChar w:fldCharType="begin"/>
      </w:r>
      <w:r w:rsidR="00C412FA">
        <w:rPr>
          <w:rFonts w:ascii="Arial" w:eastAsia="Arial" w:hAnsi="Arial" w:cs="Arial"/>
          <w:color w:val="0000FF"/>
          <w:sz w:val="22"/>
          <w:szCs w:val="22"/>
          <w:u w:val="single"/>
        </w:rPr>
        <w:instrText xml:space="preserve"> HYPERLINK "http://www.cipd.co.uk" \h </w:instrText>
      </w:r>
      <w:r>
        <w:rPr>
          <w:rFonts w:ascii="Arial" w:eastAsia="Arial" w:hAnsi="Arial" w:cs="Arial"/>
          <w:color w:val="0000FF"/>
          <w:sz w:val="22"/>
          <w:szCs w:val="22"/>
          <w:u w:val="single"/>
        </w:rPr>
        <w:fldChar w:fldCharType="separate"/>
      </w:r>
      <w:r w:rsidR="00C412FA">
        <w:rPr>
          <w:rFonts w:ascii="Arial" w:eastAsia="Arial" w:hAnsi="Arial" w:cs="Arial"/>
          <w:color w:val="0000FF"/>
          <w:sz w:val="22"/>
          <w:szCs w:val="22"/>
          <w:u w:val="single"/>
        </w:rPr>
        <w:t>www.cipd.co.uk</w:t>
      </w:r>
      <w:r>
        <w:rPr>
          <w:rFonts w:ascii="Arial" w:eastAsia="Arial" w:hAnsi="Arial" w:cs="Arial"/>
          <w:color w:val="0000FF"/>
          <w:sz w:val="22"/>
          <w:szCs w:val="22"/>
          <w:u w:val="single"/>
        </w:rPr>
        <w:fldChar w:fldCharType="end"/>
      </w:r>
      <w:r w:rsidR="00C412FA">
        <w:rPr>
          <w:rFonts w:ascii="Arial" w:eastAsia="Arial" w:hAnsi="Arial" w:cs="Arial"/>
          <w:sz w:val="22"/>
          <w:szCs w:val="22"/>
        </w:rPr>
        <w:t xml:space="preserve"> – search for the topic area </w:t>
      </w:r>
      <w:r w:rsidR="00023479">
        <w:rPr>
          <w:rFonts w:ascii="Arial" w:eastAsia="Arial" w:hAnsi="Arial" w:cs="Arial"/>
          <w:sz w:val="22"/>
          <w:szCs w:val="22"/>
        </w:rPr>
        <w:t>‘</w:t>
      </w:r>
      <w:r w:rsidR="001B48AD">
        <w:rPr>
          <w:rFonts w:ascii="Arial" w:eastAsia="Arial" w:hAnsi="Arial" w:cs="Arial"/>
          <w:sz w:val="22"/>
          <w:szCs w:val="22"/>
        </w:rPr>
        <w:t>Coaching and Mentoring’</w:t>
      </w:r>
    </w:p>
    <w:p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Harvard Business Review – Find lots of interesting articles about contemporary</w:t>
      </w:r>
      <w:r w:rsidR="001B48AD">
        <w:rPr>
          <w:rFonts w:ascii="Arial" w:eastAsia="Arial" w:hAnsi="Arial" w:cs="Arial"/>
          <w:sz w:val="22"/>
          <w:szCs w:val="22"/>
        </w:rPr>
        <w:t xml:space="preserve"> coaching and mentoring</w:t>
      </w:r>
      <w:r>
        <w:rPr>
          <w:rFonts w:ascii="Arial" w:eastAsia="Arial" w:hAnsi="Arial" w:cs="Arial"/>
          <w:sz w:val="22"/>
          <w:szCs w:val="22"/>
        </w:rPr>
        <w:t xml:space="preserve"> issues in business</w:t>
      </w:r>
    </w:p>
    <w:p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People Management – you will get a subscription to this with your CIPD membership</w:t>
      </w:r>
    </w:p>
    <w:p w:rsidR="00C85AFE" w:rsidRDefault="00C412FA">
      <w:pPr>
        <w:spacing w:line="480" w:lineRule="auto"/>
        <w:ind w:left="0" w:hanging="2"/>
        <w:rPr>
          <w:rFonts w:ascii="Arial" w:eastAsia="Arial" w:hAnsi="Arial" w:cs="Arial"/>
          <w:sz w:val="22"/>
          <w:szCs w:val="22"/>
        </w:rPr>
      </w:pPr>
      <w:bookmarkStart w:id="2" w:name="_1fob9te" w:colFirst="0" w:colLast="0"/>
      <w:bookmarkEnd w:id="2"/>
      <w:r>
        <w:rPr>
          <w:rFonts w:ascii="Arial" w:eastAsia="Arial" w:hAnsi="Arial" w:cs="Arial"/>
          <w:sz w:val="22"/>
          <w:szCs w:val="22"/>
        </w:rPr>
        <w:t xml:space="preserve">Personnel Today. Available at: </w:t>
      </w:r>
      <w:hyperlink r:id="rId12">
        <w:r>
          <w:rPr>
            <w:rFonts w:ascii="Arial" w:eastAsia="Arial" w:hAnsi="Arial" w:cs="Arial"/>
            <w:color w:val="0000FF"/>
            <w:sz w:val="22"/>
            <w:szCs w:val="22"/>
            <w:u w:val="single"/>
          </w:rPr>
          <w:t>http://www.personneltoday.com/</w:t>
        </w:r>
      </w:hyperlink>
    </w:p>
    <w:p w:rsidR="00EE3D5F" w:rsidRPr="00EE3D5F" w:rsidRDefault="00C412FA" w:rsidP="00EE3D5F">
      <w:pPr>
        <w:spacing w:line="480" w:lineRule="auto"/>
        <w:ind w:left="0" w:hanging="2"/>
        <w:rPr>
          <w:rFonts w:ascii="Arial" w:eastAsia="Arial" w:hAnsi="Arial" w:cs="Arial"/>
          <w:color w:val="0000FF"/>
          <w:sz w:val="22"/>
          <w:szCs w:val="22"/>
          <w:u w:val="single"/>
        </w:rPr>
      </w:pPr>
      <w:bookmarkStart w:id="3" w:name="_3znysh7" w:colFirst="0" w:colLast="0"/>
      <w:bookmarkEnd w:id="3"/>
      <w:r>
        <w:rPr>
          <w:rFonts w:ascii="Arial" w:eastAsia="Arial" w:hAnsi="Arial" w:cs="Arial"/>
          <w:sz w:val="22"/>
          <w:szCs w:val="22"/>
        </w:rPr>
        <w:t xml:space="preserve">HR Magazine. Available at </w:t>
      </w:r>
      <w:hyperlink r:id="rId13">
        <w:r>
          <w:rPr>
            <w:rFonts w:ascii="Arial" w:eastAsia="Arial" w:hAnsi="Arial" w:cs="Arial"/>
            <w:color w:val="0000FF"/>
            <w:sz w:val="22"/>
            <w:szCs w:val="22"/>
            <w:u w:val="single"/>
          </w:rPr>
          <w:t>http://www.hrmagazine.co.uk</w:t>
        </w:r>
      </w:hyperlink>
    </w:p>
    <w:p w:rsidR="00EE3D5F" w:rsidRDefault="00EE3D5F" w:rsidP="002A3204">
      <w:pPr>
        <w:spacing w:line="480" w:lineRule="auto"/>
        <w:ind w:left="0" w:hanging="2"/>
        <w:rPr>
          <w:rFonts w:ascii="Arial" w:eastAsia="Arial" w:hAnsi="Arial" w:cs="Arial"/>
          <w:sz w:val="22"/>
          <w:szCs w:val="22"/>
        </w:rPr>
      </w:pPr>
      <w:bookmarkStart w:id="4" w:name="_2et92p0" w:colFirst="0" w:colLast="0"/>
      <w:bookmarkEnd w:id="4"/>
      <w:r>
        <w:rPr>
          <w:rFonts w:ascii="Arial" w:eastAsia="Arial" w:hAnsi="Arial" w:cs="Arial"/>
          <w:sz w:val="22"/>
          <w:szCs w:val="22"/>
        </w:rPr>
        <w:t xml:space="preserve">Science for Work website at </w:t>
      </w:r>
      <w:hyperlink r:id="rId14" w:history="1">
        <w:r w:rsidRPr="00807AB5">
          <w:rPr>
            <w:rStyle w:val="Hyperlink"/>
            <w:rFonts w:ascii="Arial" w:eastAsia="Arial" w:hAnsi="Arial" w:cs="Arial"/>
            <w:sz w:val="22"/>
            <w:szCs w:val="22"/>
          </w:rPr>
          <w:t>https://scienceforwork.com/</w:t>
        </w:r>
      </w:hyperlink>
    </w:p>
    <w:p w:rsidR="00C85AFE" w:rsidRDefault="00C412FA" w:rsidP="00EE3D5F">
      <w:pPr>
        <w:spacing w:line="480" w:lineRule="auto"/>
        <w:ind w:leftChars="0" w:left="0" w:firstLineChars="0" w:firstLine="0"/>
        <w:rPr>
          <w:rFonts w:ascii="Arial" w:eastAsia="Arial" w:hAnsi="Arial" w:cs="Arial"/>
          <w:sz w:val="22"/>
          <w:szCs w:val="22"/>
        </w:rPr>
      </w:pPr>
      <w:r>
        <w:rPr>
          <w:rFonts w:ascii="Arial" w:eastAsia="Arial" w:hAnsi="Arial" w:cs="Arial"/>
          <w:sz w:val="22"/>
          <w:szCs w:val="22"/>
        </w:rPr>
        <w:t xml:space="preserve">UWTSD Library and Learning Resources. Available at: </w:t>
      </w:r>
      <w:hyperlink r:id="rId15">
        <w:r>
          <w:rPr>
            <w:rFonts w:ascii="Arial" w:eastAsia="Arial" w:hAnsi="Arial" w:cs="Arial"/>
            <w:color w:val="0000FF"/>
            <w:sz w:val="22"/>
            <w:szCs w:val="22"/>
            <w:u w:val="single"/>
          </w:rPr>
          <w:t>http://www.uwtsd.ac.uk/library/</w:t>
        </w:r>
      </w:hyperlink>
    </w:p>
    <w:sectPr w:rsidR="00C85AFE" w:rsidSect="004D296C">
      <w:headerReference w:type="even" r:id="rId16"/>
      <w:headerReference w:type="default" r:id="rId17"/>
      <w:footerReference w:type="even" r:id="rId18"/>
      <w:footerReference w:type="default" r:id="rId19"/>
      <w:headerReference w:type="first" r:id="rId20"/>
      <w:footerReference w:type="first" r:id="rId21"/>
      <w:pgSz w:w="15840" w:h="12240"/>
      <w:pgMar w:top="1800" w:right="1440" w:bottom="180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30E3" w:rsidRDefault="009330E3">
      <w:pPr>
        <w:spacing w:line="240" w:lineRule="auto"/>
        <w:ind w:left="0" w:hanging="2"/>
      </w:pPr>
      <w:r>
        <w:separator/>
      </w:r>
    </w:p>
  </w:endnote>
  <w:endnote w:type="continuationSeparator" w:id="0">
    <w:p w:rsidR="009330E3" w:rsidRDefault="009330E3">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AFE" w:rsidRDefault="00016428">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sidR="00C412FA">
      <w:rPr>
        <w:color w:val="000000"/>
      </w:rPr>
      <w:instrText>PAGE</w:instrText>
    </w:r>
    <w:r>
      <w:rPr>
        <w:color w:val="000000"/>
      </w:rPr>
      <w:fldChar w:fldCharType="end"/>
    </w:r>
  </w:p>
  <w:p w:rsidR="00C85AFE" w:rsidRDefault="00C85AFE">
    <w:pPr>
      <w:pBdr>
        <w:top w:val="nil"/>
        <w:left w:val="nil"/>
        <w:bottom w:val="nil"/>
        <w:right w:val="nil"/>
        <w:between w:val="nil"/>
      </w:pBdr>
      <w:tabs>
        <w:tab w:val="center" w:pos="4153"/>
        <w:tab w:val="right" w:pos="8306"/>
      </w:tabs>
      <w:spacing w:line="240" w:lineRule="auto"/>
      <w:ind w:left="0" w:hanging="2"/>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AFE" w:rsidRDefault="00016428">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sidR="00C412FA">
      <w:rPr>
        <w:color w:val="000000"/>
      </w:rPr>
      <w:instrText>PAGE</w:instrText>
    </w:r>
    <w:r>
      <w:rPr>
        <w:color w:val="000000"/>
      </w:rPr>
      <w:fldChar w:fldCharType="separate"/>
    </w:r>
    <w:r w:rsidR="003D3A6A">
      <w:rPr>
        <w:noProof/>
        <w:color w:val="000000"/>
      </w:rPr>
      <w:t>1</w:t>
    </w:r>
    <w:r>
      <w:rPr>
        <w:color w:val="000000"/>
      </w:rPr>
      <w:fldChar w:fldCharType="end"/>
    </w:r>
  </w:p>
  <w:p w:rsidR="00C85AFE" w:rsidRDefault="00C85AFE">
    <w:pPr>
      <w:pBdr>
        <w:top w:val="nil"/>
        <w:left w:val="nil"/>
        <w:bottom w:val="nil"/>
        <w:right w:val="nil"/>
        <w:between w:val="nil"/>
      </w:pBdr>
      <w:tabs>
        <w:tab w:val="center" w:pos="4153"/>
        <w:tab w:val="right" w:pos="8306"/>
      </w:tabs>
      <w:spacing w:line="240" w:lineRule="auto"/>
      <w:ind w:left="0" w:hanging="2"/>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AFE" w:rsidRDefault="00C85AFE">
    <w:pPr>
      <w:pBdr>
        <w:top w:val="nil"/>
        <w:left w:val="nil"/>
        <w:bottom w:val="nil"/>
        <w:right w:val="nil"/>
        <w:between w:val="nil"/>
      </w:pBdr>
      <w:tabs>
        <w:tab w:val="center" w:pos="4153"/>
        <w:tab w:val="right" w:pos="8306"/>
      </w:tabs>
      <w:spacing w:line="240" w:lineRule="auto"/>
      <w:ind w:left="0"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30E3" w:rsidRDefault="009330E3">
      <w:pPr>
        <w:spacing w:line="240" w:lineRule="auto"/>
        <w:ind w:left="0" w:hanging="2"/>
      </w:pPr>
      <w:r>
        <w:separator/>
      </w:r>
    </w:p>
  </w:footnote>
  <w:footnote w:type="continuationSeparator" w:id="0">
    <w:p w:rsidR="009330E3" w:rsidRDefault="009330E3">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AFE" w:rsidRDefault="00C85AFE">
    <w:pPr>
      <w:pBdr>
        <w:top w:val="nil"/>
        <w:left w:val="nil"/>
        <w:bottom w:val="nil"/>
        <w:right w:val="nil"/>
        <w:between w:val="nil"/>
      </w:pBdr>
      <w:tabs>
        <w:tab w:val="center" w:pos="4513"/>
        <w:tab w:val="right" w:pos="9026"/>
      </w:tabs>
      <w:spacing w:line="240" w:lineRule="auto"/>
      <w:ind w:left="0" w:hanging="2"/>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AFE" w:rsidRDefault="00C412FA">
    <w:pPr>
      <w:pBdr>
        <w:top w:val="nil"/>
        <w:left w:val="nil"/>
        <w:bottom w:val="nil"/>
        <w:right w:val="nil"/>
        <w:between w:val="nil"/>
      </w:pBdr>
      <w:tabs>
        <w:tab w:val="center" w:pos="4513"/>
        <w:tab w:val="right" w:pos="9026"/>
      </w:tabs>
      <w:spacing w:line="240" w:lineRule="auto"/>
      <w:ind w:left="1" w:hanging="3"/>
      <w:jc w:val="center"/>
      <w:rPr>
        <w:rFonts w:ascii="Arial" w:eastAsia="Arial" w:hAnsi="Arial" w:cs="Arial"/>
        <w:color w:val="000000"/>
        <w:sz w:val="32"/>
        <w:szCs w:val="32"/>
      </w:rPr>
    </w:pPr>
    <w:r>
      <w:rPr>
        <w:rFonts w:ascii="Arial" w:eastAsia="Arial" w:hAnsi="Arial" w:cs="Arial"/>
        <w:color w:val="000000"/>
        <w:sz w:val="32"/>
        <w:szCs w:val="32"/>
      </w:rPr>
      <w:t>Intermediate CIPD: Understanding</w:t>
    </w:r>
    <w:r w:rsidR="001504AE">
      <w:rPr>
        <w:rFonts w:ascii="Arial" w:eastAsia="Arial" w:hAnsi="Arial" w:cs="Arial"/>
        <w:color w:val="000000"/>
        <w:sz w:val="32"/>
        <w:szCs w:val="32"/>
      </w:rPr>
      <w:t xml:space="preserve"> Coaching and Mentoring in an Organisation 5</w:t>
    </w:r>
    <w:r w:rsidR="00BC0043">
      <w:rPr>
        <w:rFonts w:ascii="Arial" w:eastAsia="Arial" w:hAnsi="Arial" w:cs="Arial"/>
        <w:color w:val="000000"/>
        <w:sz w:val="32"/>
        <w:szCs w:val="32"/>
      </w:rPr>
      <w:t>KDCM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5AFE" w:rsidRDefault="00C85AFE">
    <w:pPr>
      <w:pBdr>
        <w:top w:val="nil"/>
        <w:left w:val="nil"/>
        <w:bottom w:val="nil"/>
        <w:right w:val="nil"/>
        <w:between w:val="nil"/>
      </w:pBdr>
      <w:tabs>
        <w:tab w:val="center" w:pos="4513"/>
        <w:tab w:val="right" w:pos="9026"/>
      </w:tabs>
      <w:spacing w:line="240" w:lineRule="auto"/>
      <w:ind w:left="0" w:hanging="2"/>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1F535DE5"/>
    <w:multiLevelType w:val="hybridMultilevel"/>
    <w:tmpl w:val="F76EE2A0"/>
    <w:lvl w:ilvl="0" w:tplc="9C607D5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40E25559"/>
    <w:multiLevelType w:val="hybridMultilevel"/>
    <w:tmpl w:val="3BBCEE46"/>
    <w:lvl w:ilvl="0" w:tplc="E96EAD76">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E125BDF"/>
    <w:multiLevelType w:val="hybridMultilevel"/>
    <w:tmpl w:val="6D54AF4C"/>
    <w:lvl w:ilvl="0" w:tplc="A50C305E">
      <w:start w:val="1"/>
      <w:numFmt w:val="bullet"/>
      <w:lvlText w:val="•"/>
      <w:lvlJc w:val="left"/>
      <w:pPr>
        <w:tabs>
          <w:tab w:val="num" w:pos="720"/>
        </w:tabs>
        <w:ind w:left="720" w:hanging="360"/>
      </w:pPr>
      <w:rPr>
        <w:rFonts w:ascii="Arial" w:hAnsi="Arial" w:hint="default"/>
      </w:rPr>
    </w:lvl>
    <w:lvl w:ilvl="1" w:tplc="118C77A0" w:tentative="1">
      <w:start w:val="1"/>
      <w:numFmt w:val="bullet"/>
      <w:lvlText w:val="•"/>
      <w:lvlJc w:val="left"/>
      <w:pPr>
        <w:tabs>
          <w:tab w:val="num" w:pos="1440"/>
        </w:tabs>
        <w:ind w:left="1440" w:hanging="360"/>
      </w:pPr>
      <w:rPr>
        <w:rFonts w:ascii="Arial" w:hAnsi="Arial" w:hint="default"/>
      </w:rPr>
    </w:lvl>
    <w:lvl w:ilvl="2" w:tplc="A4467C12" w:tentative="1">
      <w:start w:val="1"/>
      <w:numFmt w:val="bullet"/>
      <w:lvlText w:val="•"/>
      <w:lvlJc w:val="left"/>
      <w:pPr>
        <w:tabs>
          <w:tab w:val="num" w:pos="2160"/>
        </w:tabs>
        <w:ind w:left="2160" w:hanging="360"/>
      </w:pPr>
      <w:rPr>
        <w:rFonts w:ascii="Arial" w:hAnsi="Arial" w:hint="default"/>
      </w:rPr>
    </w:lvl>
    <w:lvl w:ilvl="3" w:tplc="481EFCF2" w:tentative="1">
      <w:start w:val="1"/>
      <w:numFmt w:val="bullet"/>
      <w:lvlText w:val="•"/>
      <w:lvlJc w:val="left"/>
      <w:pPr>
        <w:tabs>
          <w:tab w:val="num" w:pos="2880"/>
        </w:tabs>
        <w:ind w:left="2880" w:hanging="360"/>
      </w:pPr>
      <w:rPr>
        <w:rFonts w:ascii="Arial" w:hAnsi="Arial" w:hint="default"/>
      </w:rPr>
    </w:lvl>
    <w:lvl w:ilvl="4" w:tplc="669E1F22" w:tentative="1">
      <w:start w:val="1"/>
      <w:numFmt w:val="bullet"/>
      <w:lvlText w:val="•"/>
      <w:lvlJc w:val="left"/>
      <w:pPr>
        <w:tabs>
          <w:tab w:val="num" w:pos="3600"/>
        </w:tabs>
        <w:ind w:left="3600" w:hanging="360"/>
      </w:pPr>
      <w:rPr>
        <w:rFonts w:ascii="Arial" w:hAnsi="Arial" w:hint="default"/>
      </w:rPr>
    </w:lvl>
    <w:lvl w:ilvl="5" w:tplc="E066691C" w:tentative="1">
      <w:start w:val="1"/>
      <w:numFmt w:val="bullet"/>
      <w:lvlText w:val="•"/>
      <w:lvlJc w:val="left"/>
      <w:pPr>
        <w:tabs>
          <w:tab w:val="num" w:pos="4320"/>
        </w:tabs>
        <w:ind w:left="4320" w:hanging="360"/>
      </w:pPr>
      <w:rPr>
        <w:rFonts w:ascii="Arial" w:hAnsi="Arial" w:hint="default"/>
      </w:rPr>
    </w:lvl>
    <w:lvl w:ilvl="6" w:tplc="AFEEE36C" w:tentative="1">
      <w:start w:val="1"/>
      <w:numFmt w:val="bullet"/>
      <w:lvlText w:val="•"/>
      <w:lvlJc w:val="left"/>
      <w:pPr>
        <w:tabs>
          <w:tab w:val="num" w:pos="5040"/>
        </w:tabs>
        <w:ind w:left="5040" w:hanging="360"/>
      </w:pPr>
      <w:rPr>
        <w:rFonts w:ascii="Arial" w:hAnsi="Arial" w:hint="default"/>
      </w:rPr>
    </w:lvl>
    <w:lvl w:ilvl="7" w:tplc="42762336" w:tentative="1">
      <w:start w:val="1"/>
      <w:numFmt w:val="bullet"/>
      <w:lvlText w:val="•"/>
      <w:lvlJc w:val="left"/>
      <w:pPr>
        <w:tabs>
          <w:tab w:val="num" w:pos="5760"/>
        </w:tabs>
        <w:ind w:left="5760" w:hanging="360"/>
      </w:pPr>
      <w:rPr>
        <w:rFonts w:ascii="Arial" w:hAnsi="Arial" w:hint="default"/>
      </w:rPr>
    </w:lvl>
    <w:lvl w:ilvl="8" w:tplc="20E4206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F274BE"/>
    <w:multiLevelType w:val="hybridMultilevel"/>
    <w:tmpl w:val="4E522502"/>
    <w:lvl w:ilvl="0" w:tplc="FFC4AC2A">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15:restartNumberingAfterBreak="0">
    <w:nsid w:val="757729C6"/>
    <w:multiLevelType w:val="hybridMultilevel"/>
    <w:tmpl w:val="809C6B80"/>
    <w:lvl w:ilvl="0" w:tplc="71E02350">
      <w:start w:val="1"/>
      <w:numFmt w:val="bullet"/>
      <w:lvlText w:val="•"/>
      <w:lvlJc w:val="left"/>
      <w:pPr>
        <w:tabs>
          <w:tab w:val="num" w:pos="720"/>
        </w:tabs>
        <w:ind w:left="720" w:hanging="360"/>
      </w:pPr>
      <w:rPr>
        <w:rFonts w:ascii="Arial" w:hAnsi="Arial" w:hint="default"/>
      </w:rPr>
    </w:lvl>
    <w:lvl w:ilvl="1" w:tplc="252A36C6" w:tentative="1">
      <w:start w:val="1"/>
      <w:numFmt w:val="bullet"/>
      <w:lvlText w:val="•"/>
      <w:lvlJc w:val="left"/>
      <w:pPr>
        <w:tabs>
          <w:tab w:val="num" w:pos="1440"/>
        </w:tabs>
        <w:ind w:left="1440" w:hanging="360"/>
      </w:pPr>
      <w:rPr>
        <w:rFonts w:ascii="Arial" w:hAnsi="Arial" w:hint="default"/>
      </w:rPr>
    </w:lvl>
    <w:lvl w:ilvl="2" w:tplc="D4F68D52" w:tentative="1">
      <w:start w:val="1"/>
      <w:numFmt w:val="bullet"/>
      <w:lvlText w:val="•"/>
      <w:lvlJc w:val="left"/>
      <w:pPr>
        <w:tabs>
          <w:tab w:val="num" w:pos="2160"/>
        </w:tabs>
        <w:ind w:left="2160" w:hanging="360"/>
      </w:pPr>
      <w:rPr>
        <w:rFonts w:ascii="Arial" w:hAnsi="Arial" w:hint="default"/>
      </w:rPr>
    </w:lvl>
    <w:lvl w:ilvl="3" w:tplc="1264C2F4" w:tentative="1">
      <w:start w:val="1"/>
      <w:numFmt w:val="bullet"/>
      <w:lvlText w:val="•"/>
      <w:lvlJc w:val="left"/>
      <w:pPr>
        <w:tabs>
          <w:tab w:val="num" w:pos="2880"/>
        </w:tabs>
        <w:ind w:left="2880" w:hanging="360"/>
      </w:pPr>
      <w:rPr>
        <w:rFonts w:ascii="Arial" w:hAnsi="Arial" w:hint="default"/>
      </w:rPr>
    </w:lvl>
    <w:lvl w:ilvl="4" w:tplc="C4349A98" w:tentative="1">
      <w:start w:val="1"/>
      <w:numFmt w:val="bullet"/>
      <w:lvlText w:val="•"/>
      <w:lvlJc w:val="left"/>
      <w:pPr>
        <w:tabs>
          <w:tab w:val="num" w:pos="3600"/>
        </w:tabs>
        <w:ind w:left="3600" w:hanging="360"/>
      </w:pPr>
      <w:rPr>
        <w:rFonts w:ascii="Arial" w:hAnsi="Arial" w:hint="default"/>
      </w:rPr>
    </w:lvl>
    <w:lvl w:ilvl="5" w:tplc="3C5879E0" w:tentative="1">
      <w:start w:val="1"/>
      <w:numFmt w:val="bullet"/>
      <w:lvlText w:val="•"/>
      <w:lvlJc w:val="left"/>
      <w:pPr>
        <w:tabs>
          <w:tab w:val="num" w:pos="4320"/>
        </w:tabs>
        <w:ind w:left="4320" w:hanging="360"/>
      </w:pPr>
      <w:rPr>
        <w:rFonts w:ascii="Arial" w:hAnsi="Arial" w:hint="default"/>
      </w:rPr>
    </w:lvl>
    <w:lvl w:ilvl="6" w:tplc="15720866" w:tentative="1">
      <w:start w:val="1"/>
      <w:numFmt w:val="bullet"/>
      <w:lvlText w:val="•"/>
      <w:lvlJc w:val="left"/>
      <w:pPr>
        <w:tabs>
          <w:tab w:val="num" w:pos="5040"/>
        </w:tabs>
        <w:ind w:left="5040" w:hanging="360"/>
      </w:pPr>
      <w:rPr>
        <w:rFonts w:ascii="Arial" w:hAnsi="Arial" w:hint="default"/>
      </w:rPr>
    </w:lvl>
    <w:lvl w:ilvl="7" w:tplc="A86E1586" w:tentative="1">
      <w:start w:val="1"/>
      <w:numFmt w:val="bullet"/>
      <w:lvlText w:val="•"/>
      <w:lvlJc w:val="left"/>
      <w:pPr>
        <w:tabs>
          <w:tab w:val="num" w:pos="5760"/>
        </w:tabs>
        <w:ind w:left="5760" w:hanging="360"/>
      </w:pPr>
      <w:rPr>
        <w:rFonts w:ascii="Arial" w:hAnsi="Arial" w:hint="default"/>
      </w:rPr>
    </w:lvl>
    <w:lvl w:ilvl="8" w:tplc="F490BFF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2"/>
  </w:num>
  <w:num w:numId="4">
    <w:abstractNumId w:val="3"/>
  </w:num>
  <w:num w:numId="5">
    <w:abstractNumId w:val="4"/>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AFE"/>
    <w:rsid w:val="00016428"/>
    <w:rsid w:val="00023479"/>
    <w:rsid w:val="00030875"/>
    <w:rsid w:val="000847B9"/>
    <w:rsid w:val="000E555B"/>
    <w:rsid w:val="000F420B"/>
    <w:rsid w:val="00100FD8"/>
    <w:rsid w:val="00101A73"/>
    <w:rsid w:val="001504AE"/>
    <w:rsid w:val="00164A18"/>
    <w:rsid w:val="001A596C"/>
    <w:rsid w:val="001A7178"/>
    <w:rsid w:val="001B48AD"/>
    <w:rsid w:val="001C428F"/>
    <w:rsid w:val="00203F6B"/>
    <w:rsid w:val="00223460"/>
    <w:rsid w:val="00225059"/>
    <w:rsid w:val="002406B7"/>
    <w:rsid w:val="002521AE"/>
    <w:rsid w:val="0029538B"/>
    <w:rsid w:val="002A3204"/>
    <w:rsid w:val="002E4179"/>
    <w:rsid w:val="00312747"/>
    <w:rsid w:val="0035497B"/>
    <w:rsid w:val="00365191"/>
    <w:rsid w:val="0037481F"/>
    <w:rsid w:val="003A5859"/>
    <w:rsid w:val="003D3A6A"/>
    <w:rsid w:val="003F1E66"/>
    <w:rsid w:val="00490018"/>
    <w:rsid w:val="004D13BD"/>
    <w:rsid w:val="004D296C"/>
    <w:rsid w:val="004F1EB6"/>
    <w:rsid w:val="0053678B"/>
    <w:rsid w:val="005D1FFE"/>
    <w:rsid w:val="00632DD0"/>
    <w:rsid w:val="00645D7C"/>
    <w:rsid w:val="00646236"/>
    <w:rsid w:val="00683DA6"/>
    <w:rsid w:val="006B1E34"/>
    <w:rsid w:val="006C5C53"/>
    <w:rsid w:val="006E2E43"/>
    <w:rsid w:val="00711D4C"/>
    <w:rsid w:val="00726E67"/>
    <w:rsid w:val="00752656"/>
    <w:rsid w:val="00783576"/>
    <w:rsid w:val="007A1E9A"/>
    <w:rsid w:val="007A67D7"/>
    <w:rsid w:val="007C0346"/>
    <w:rsid w:val="007E0201"/>
    <w:rsid w:val="007E59DC"/>
    <w:rsid w:val="007E682E"/>
    <w:rsid w:val="00866D10"/>
    <w:rsid w:val="008B25B0"/>
    <w:rsid w:val="009330E3"/>
    <w:rsid w:val="00956B2A"/>
    <w:rsid w:val="00960517"/>
    <w:rsid w:val="00A438B8"/>
    <w:rsid w:val="00A956C2"/>
    <w:rsid w:val="00A97C14"/>
    <w:rsid w:val="00B173EE"/>
    <w:rsid w:val="00B37738"/>
    <w:rsid w:val="00B54200"/>
    <w:rsid w:val="00BC0043"/>
    <w:rsid w:val="00C155BF"/>
    <w:rsid w:val="00C412FA"/>
    <w:rsid w:val="00C85AFE"/>
    <w:rsid w:val="00CD7950"/>
    <w:rsid w:val="00D7556D"/>
    <w:rsid w:val="00DB4A32"/>
    <w:rsid w:val="00E12BB1"/>
    <w:rsid w:val="00E53C72"/>
    <w:rsid w:val="00E54C8A"/>
    <w:rsid w:val="00E71F72"/>
    <w:rsid w:val="00EA492E"/>
    <w:rsid w:val="00EE3D5F"/>
    <w:rsid w:val="00EE44A4"/>
    <w:rsid w:val="00F02A23"/>
    <w:rsid w:val="00F83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3DA36"/>
  <w15:docId w15:val="{2387E878-4EEB-4413-B285-31CAEC2DA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296C"/>
    <w:pPr>
      <w:suppressAutoHyphens/>
      <w:spacing w:line="1" w:lineRule="atLeast"/>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rsid w:val="004D296C"/>
    <w:pPr>
      <w:keepNext/>
      <w:jc w:val="both"/>
    </w:pPr>
    <w:rPr>
      <w:b/>
      <w:sz w:val="16"/>
    </w:rPr>
  </w:style>
  <w:style w:type="paragraph" w:styleId="Heading2">
    <w:name w:val="heading 2"/>
    <w:basedOn w:val="Normal"/>
    <w:next w:val="Normal"/>
    <w:uiPriority w:val="9"/>
    <w:unhideWhenUsed/>
    <w:qFormat/>
    <w:rsid w:val="004D296C"/>
    <w:pPr>
      <w:keepNext/>
      <w:outlineLvl w:val="1"/>
    </w:pPr>
    <w:rPr>
      <w:bCs/>
      <w:sz w:val="24"/>
    </w:rPr>
  </w:style>
  <w:style w:type="paragraph" w:styleId="Heading3">
    <w:name w:val="heading 3"/>
    <w:basedOn w:val="Normal"/>
    <w:next w:val="Normal"/>
    <w:uiPriority w:val="9"/>
    <w:unhideWhenUsed/>
    <w:qFormat/>
    <w:rsid w:val="004D296C"/>
    <w:pPr>
      <w:keepNext/>
      <w:outlineLvl w:val="2"/>
    </w:pPr>
    <w:rPr>
      <w:b/>
    </w:rPr>
  </w:style>
  <w:style w:type="paragraph" w:styleId="Heading4">
    <w:name w:val="heading 4"/>
    <w:basedOn w:val="Normal"/>
    <w:next w:val="Normal"/>
    <w:uiPriority w:val="9"/>
    <w:semiHidden/>
    <w:unhideWhenUsed/>
    <w:qFormat/>
    <w:rsid w:val="004D296C"/>
    <w:pPr>
      <w:keepNext/>
      <w:jc w:val="both"/>
      <w:outlineLvl w:val="3"/>
    </w:pPr>
    <w:rPr>
      <w:b/>
    </w:rPr>
  </w:style>
  <w:style w:type="paragraph" w:styleId="Heading5">
    <w:name w:val="heading 5"/>
    <w:basedOn w:val="Normal"/>
    <w:next w:val="Normal"/>
    <w:uiPriority w:val="9"/>
    <w:semiHidden/>
    <w:unhideWhenUsed/>
    <w:qFormat/>
    <w:rsid w:val="004D296C"/>
    <w:pPr>
      <w:keepNext/>
      <w:jc w:val="both"/>
      <w:outlineLvl w:val="4"/>
    </w:pPr>
    <w:rPr>
      <w:b/>
      <w:sz w:val="18"/>
    </w:rPr>
  </w:style>
  <w:style w:type="paragraph" w:styleId="Heading6">
    <w:name w:val="heading 6"/>
    <w:basedOn w:val="Normal"/>
    <w:next w:val="Normal"/>
    <w:uiPriority w:val="9"/>
    <w:semiHidden/>
    <w:unhideWhenUsed/>
    <w:qFormat/>
    <w:rsid w:val="004D296C"/>
    <w:pPr>
      <w:keepNext/>
      <w:jc w:val="both"/>
      <w:outlineLvl w:val="5"/>
    </w:pPr>
    <w:rPr>
      <w:b/>
      <w:sz w:val="24"/>
    </w:rPr>
  </w:style>
  <w:style w:type="paragraph" w:styleId="Heading7">
    <w:name w:val="heading 7"/>
    <w:basedOn w:val="Normal"/>
    <w:next w:val="Normal"/>
    <w:rsid w:val="004D296C"/>
    <w:pPr>
      <w:keepNext/>
      <w:jc w:val="both"/>
      <w:outlineLvl w:val="6"/>
    </w:pPr>
    <w:rPr>
      <w:b/>
      <w:u w:val="single"/>
    </w:rPr>
  </w:style>
  <w:style w:type="paragraph" w:styleId="Heading8">
    <w:name w:val="heading 8"/>
    <w:basedOn w:val="Normal"/>
    <w:next w:val="Normal"/>
    <w:rsid w:val="004D296C"/>
    <w:pPr>
      <w:keepNext/>
      <w:jc w:val="both"/>
      <w:outlineLvl w:val="7"/>
    </w:pPr>
    <w:rPr>
      <w:b/>
      <w:sz w:val="24"/>
      <w:u w:val="single"/>
    </w:rPr>
  </w:style>
  <w:style w:type="paragraph" w:styleId="Heading9">
    <w:name w:val="heading 9"/>
    <w:basedOn w:val="Normal"/>
    <w:next w:val="Normal"/>
    <w:rsid w:val="004D296C"/>
    <w:pPr>
      <w:keepNext/>
      <w:jc w:val="both"/>
      <w:outlineLvl w:val="8"/>
    </w:pPr>
    <w:rPr>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D296C"/>
    <w:pPr>
      <w:keepNext/>
      <w:keepLines/>
      <w:spacing w:before="480" w:after="120"/>
    </w:pPr>
    <w:rPr>
      <w:b/>
      <w:sz w:val="72"/>
      <w:szCs w:val="72"/>
    </w:rPr>
  </w:style>
  <w:style w:type="paragraph" w:styleId="BodyText2">
    <w:name w:val="Body Text 2"/>
    <w:basedOn w:val="Normal"/>
    <w:rsid w:val="004D296C"/>
    <w:pPr>
      <w:jc w:val="both"/>
    </w:pPr>
    <w:rPr>
      <w:b/>
    </w:rPr>
  </w:style>
  <w:style w:type="paragraph" w:styleId="BodyText">
    <w:name w:val="Body Text"/>
    <w:basedOn w:val="Normal"/>
    <w:rsid w:val="004D296C"/>
    <w:pPr>
      <w:jc w:val="both"/>
    </w:pPr>
    <w:rPr>
      <w:b/>
      <w:u w:val="single"/>
    </w:rPr>
  </w:style>
  <w:style w:type="paragraph" w:styleId="BodyText3">
    <w:name w:val="Body Text 3"/>
    <w:basedOn w:val="Normal"/>
    <w:rsid w:val="004D296C"/>
    <w:pPr>
      <w:jc w:val="both"/>
    </w:pPr>
  </w:style>
  <w:style w:type="character" w:styleId="Hyperlink">
    <w:name w:val="Hyperlink"/>
    <w:rsid w:val="004D296C"/>
    <w:rPr>
      <w:color w:val="0000FF"/>
      <w:w w:val="100"/>
      <w:position w:val="-1"/>
      <w:u w:val="single"/>
      <w:effect w:val="none"/>
      <w:vertAlign w:val="baseline"/>
      <w:cs w:val="0"/>
      <w:em w:val="none"/>
    </w:rPr>
  </w:style>
  <w:style w:type="character" w:styleId="PageNumber">
    <w:name w:val="page number"/>
    <w:basedOn w:val="DefaultParagraphFont"/>
    <w:rsid w:val="004D296C"/>
    <w:rPr>
      <w:w w:val="100"/>
      <w:position w:val="-1"/>
      <w:effect w:val="none"/>
      <w:vertAlign w:val="baseline"/>
      <w:cs w:val="0"/>
      <w:em w:val="none"/>
    </w:rPr>
  </w:style>
  <w:style w:type="paragraph" w:styleId="Footer">
    <w:name w:val="footer"/>
    <w:basedOn w:val="Normal"/>
    <w:rsid w:val="004D296C"/>
    <w:pPr>
      <w:tabs>
        <w:tab w:val="center" w:pos="4153"/>
        <w:tab w:val="right" w:pos="8306"/>
      </w:tabs>
    </w:pPr>
  </w:style>
  <w:style w:type="paragraph" w:styleId="NormalIndent">
    <w:name w:val="Normal Indent"/>
    <w:basedOn w:val="Normal"/>
    <w:rsid w:val="004D296C"/>
    <w:pPr>
      <w:ind w:left="720"/>
    </w:pPr>
  </w:style>
  <w:style w:type="paragraph" w:styleId="BalloonText">
    <w:name w:val="Balloon Text"/>
    <w:basedOn w:val="Normal"/>
    <w:rsid w:val="004D296C"/>
    <w:rPr>
      <w:rFonts w:ascii="Tahoma" w:hAnsi="Tahoma" w:cs="Tahoma"/>
      <w:sz w:val="16"/>
      <w:szCs w:val="16"/>
    </w:rPr>
  </w:style>
  <w:style w:type="paragraph" w:styleId="NormalWeb">
    <w:name w:val="Normal (Web)"/>
    <w:basedOn w:val="Normal"/>
    <w:uiPriority w:val="99"/>
    <w:qFormat/>
    <w:rsid w:val="004D296C"/>
    <w:pPr>
      <w:spacing w:before="100" w:beforeAutospacing="1" w:after="100" w:afterAutospacing="1"/>
    </w:pPr>
    <w:rPr>
      <w:sz w:val="24"/>
      <w:szCs w:val="24"/>
      <w:lang w:eastAsia="en-GB"/>
    </w:rPr>
  </w:style>
  <w:style w:type="character" w:styleId="FollowedHyperlink">
    <w:name w:val="FollowedHyperlink"/>
    <w:rsid w:val="004D296C"/>
    <w:rPr>
      <w:color w:val="800080"/>
      <w:w w:val="100"/>
      <w:position w:val="-1"/>
      <w:u w:val="single"/>
      <w:effect w:val="none"/>
      <w:vertAlign w:val="baseline"/>
      <w:cs w:val="0"/>
      <w:em w:val="none"/>
    </w:rPr>
  </w:style>
  <w:style w:type="character" w:customStyle="1" w:styleId="apple-converted-space">
    <w:name w:val="apple-converted-space"/>
    <w:basedOn w:val="DefaultParagraphFont"/>
    <w:rsid w:val="004D296C"/>
    <w:rPr>
      <w:w w:val="100"/>
      <w:position w:val="-1"/>
      <w:effect w:val="none"/>
      <w:vertAlign w:val="baseline"/>
      <w:cs w:val="0"/>
      <w:em w:val="none"/>
    </w:rPr>
  </w:style>
  <w:style w:type="character" w:styleId="Strong">
    <w:name w:val="Strong"/>
    <w:rsid w:val="004D296C"/>
    <w:rPr>
      <w:b/>
      <w:bCs/>
      <w:w w:val="100"/>
      <w:position w:val="-1"/>
      <w:effect w:val="none"/>
      <w:vertAlign w:val="baseline"/>
      <w:cs w:val="0"/>
      <w:em w:val="none"/>
    </w:rPr>
  </w:style>
  <w:style w:type="paragraph" w:styleId="Header">
    <w:name w:val="header"/>
    <w:basedOn w:val="Normal"/>
    <w:rsid w:val="004D296C"/>
    <w:pPr>
      <w:tabs>
        <w:tab w:val="center" w:pos="4513"/>
        <w:tab w:val="right" w:pos="9026"/>
      </w:tabs>
    </w:pPr>
  </w:style>
  <w:style w:type="character" w:customStyle="1" w:styleId="HeaderChar">
    <w:name w:val="Header Char"/>
    <w:rsid w:val="004D296C"/>
    <w:rPr>
      <w:w w:val="100"/>
      <w:position w:val="-1"/>
      <w:effect w:val="none"/>
      <w:vertAlign w:val="baseline"/>
      <w:cs w:val="0"/>
      <w:em w:val="none"/>
      <w:lang w:eastAsia="en-US"/>
    </w:rPr>
  </w:style>
  <w:style w:type="paragraph" w:styleId="ListParagraph">
    <w:name w:val="List Paragraph"/>
    <w:basedOn w:val="Normal"/>
    <w:uiPriority w:val="34"/>
    <w:qFormat/>
    <w:rsid w:val="004D296C"/>
    <w:pPr>
      <w:ind w:left="720"/>
      <w:contextualSpacing/>
    </w:pPr>
    <w:rPr>
      <w:rFonts w:ascii="Arial" w:eastAsia="Calibri" w:hAnsi="Arial"/>
      <w:sz w:val="22"/>
      <w:szCs w:val="22"/>
    </w:rPr>
  </w:style>
  <w:style w:type="character" w:customStyle="1" w:styleId="Heading1Char">
    <w:name w:val="Heading 1 Char"/>
    <w:rsid w:val="004D296C"/>
    <w:rPr>
      <w:b/>
      <w:w w:val="100"/>
      <w:position w:val="-1"/>
      <w:sz w:val="16"/>
      <w:effect w:val="none"/>
      <w:vertAlign w:val="baseline"/>
      <w:cs w:val="0"/>
      <w:em w:val="none"/>
      <w:lang w:eastAsia="en-US"/>
    </w:rPr>
  </w:style>
  <w:style w:type="paragraph" w:styleId="Bibliography">
    <w:name w:val="Bibliography"/>
    <w:basedOn w:val="Normal"/>
    <w:next w:val="Normal"/>
    <w:qFormat/>
    <w:rsid w:val="004D296C"/>
  </w:style>
  <w:style w:type="paragraph" w:styleId="Subtitle">
    <w:name w:val="Subtitle"/>
    <w:basedOn w:val="Normal"/>
    <w:next w:val="Normal"/>
    <w:uiPriority w:val="11"/>
    <w:qFormat/>
    <w:rsid w:val="004D296C"/>
    <w:pPr>
      <w:keepNext/>
      <w:keepLines/>
      <w:spacing w:before="360" w:after="80"/>
    </w:pPr>
    <w:rPr>
      <w:rFonts w:ascii="Georgia" w:eastAsia="Georgia" w:hAnsi="Georgia" w:cs="Georgia"/>
      <w:i/>
      <w:color w:val="666666"/>
      <w:sz w:val="48"/>
      <w:szCs w:val="48"/>
    </w:rPr>
  </w:style>
  <w:style w:type="table" w:customStyle="1" w:styleId="a">
    <w:basedOn w:val="TableNormal"/>
    <w:rsid w:val="004D296C"/>
    <w:tblPr>
      <w:tblStyleRowBandSize w:val="1"/>
      <w:tblStyleColBandSize w:val="1"/>
    </w:tblPr>
  </w:style>
  <w:style w:type="character" w:customStyle="1" w:styleId="UnresolvedMention1">
    <w:name w:val="Unresolved Mention1"/>
    <w:basedOn w:val="DefaultParagraphFont"/>
    <w:uiPriority w:val="99"/>
    <w:semiHidden/>
    <w:unhideWhenUsed/>
    <w:rsid w:val="007C0346"/>
    <w:rPr>
      <w:color w:val="605E5C"/>
      <w:shd w:val="clear" w:color="auto" w:fill="E1DFDD"/>
    </w:rPr>
  </w:style>
  <w:style w:type="character" w:styleId="CommentReference">
    <w:name w:val="annotation reference"/>
    <w:basedOn w:val="DefaultParagraphFont"/>
    <w:uiPriority w:val="99"/>
    <w:semiHidden/>
    <w:unhideWhenUsed/>
    <w:rsid w:val="000F420B"/>
    <w:rPr>
      <w:sz w:val="16"/>
      <w:szCs w:val="16"/>
    </w:rPr>
  </w:style>
  <w:style w:type="paragraph" w:styleId="CommentText">
    <w:name w:val="annotation text"/>
    <w:basedOn w:val="Normal"/>
    <w:link w:val="CommentTextChar"/>
    <w:uiPriority w:val="99"/>
    <w:semiHidden/>
    <w:unhideWhenUsed/>
    <w:rsid w:val="000F420B"/>
    <w:pPr>
      <w:spacing w:line="240" w:lineRule="auto"/>
    </w:pPr>
  </w:style>
  <w:style w:type="character" w:customStyle="1" w:styleId="CommentTextChar">
    <w:name w:val="Comment Text Char"/>
    <w:basedOn w:val="DefaultParagraphFont"/>
    <w:link w:val="CommentText"/>
    <w:uiPriority w:val="99"/>
    <w:semiHidden/>
    <w:rsid w:val="000F420B"/>
    <w:rPr>
      <w:position w:val="-1"/>
      <w:lang w:eastAsia="en-US"/>
    </w:rPr>
  </w:style>
  <w:style w:type="paragraph" w:styleId="CommentSubject">
    <w:name w:val="annotation subject"/>
    <w:basedOn w:val="CommentText"/>
    <w:next w:val="CommentText"/>
    <w:link w:val="CommentSubjectChar"/>
    <w:uiPriority w:val="99"/>
    <w:semiHidden/>
    <w:unhideWhenUsed/>
    <w:rsid w:val="000F420B"/>
    <w:rPr>
      <w:b/>
      <w:bCs/>
    </w:rPr>
  </w:style>
  <w:style w:type="character" w:customStyle="1" w:styleId="CommentSubjectChar">
    <w:name w:val="Comment Subject Char"/>
    <w:basedOn w:val="CommentTextChar"/>
    <w:link w:val="CommentSubject"/>
    <w:uiPriority w:val="99"/>
    <w:semiHidden/>
    <w:rsid w:val="000F420B"/>
    <w:rPr>
      <w:b/>
      <w:bCs/>
      <w:position w:val="-1"/>
      <w:lang w:eastAsia="en-US"/>
    </w:rPr>
  </w:style>
  <w:style w:type="paragraph" w:customStyle="1" w:styleId="Default">
    <w:name w:val="Default"/>
    <w:rsid w:val="00BC004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061595">
      <w:bodyDiv w:val="1"/>
      <w:marLeft w:val="0"/>
      <w:marRight w:val="0"/>
      <w:marTop w:val="0"/>
      <w:marBottom w:val="0"/>
      <w:divBdr>
        <w:top w:val="none" w:sz="0" w:space="0" w:color="auto"/>
        <w:left w:val="none" w:sz="0" w:space="0" w:color="auto"/>
        <w:bottom w:val="none" w:sz="0" w:space="0" w:color="auto"/>
        <w:right w:val="none" w:sz="0" w:space="0" w:color="auto"/>
      </w:divBdr>
      <w:divsChild>
        <w:div w:id="1501969848">
          <w:marLeft w:val="547"/>
          <w:marRight w:val="0"/>
          <w:marTop w:val="130"/>
          <w:marBottom w:val="0"/>
          <w:divBdr>
            <w:top w:val="none" w:sz="0" w:space="0" w:color="auto"/>
            <w:left w:val="none" w:sz="0" w:space="0" w:color="auto"/>
            <w:bottom w:val="none" w:sz="0" w:space="0" w:color="auto"/>
            <w:right w:val="none" w:sz="0" w:space="0" w:color="auto"/>
          </w:divBdr>
        </w:div>
      </w:divsChild>
    </w:div>
    <w:div w:id="1856454897">
      <w:bodyDiv w:val="1"/>
      <w:marLeft w:val="0"/>
      <w:marRight w:val="0"/>
      <w:marTop w:val="0"/>
      <w:marBottom w:val="0"/>
      <w:divBdr>
        <w:top w:val="none" w:sz="0" w:space="0" w:color="auto"/>
        <w:left w:val="none" w:sz="0" w:space="0" w:color="auto"/>
        <w:bottom w:val="none" w:sz="0" w:space="0" w:color="auto"/>
        <w:right w:val="none" w:sz="0" w:space="0" w:color="auto"/>
      </w:divBdr>
      <w:divsChild>
        <w:div w:id="2126147855">
          <w:marLeft w:val="547"/>
          <w:marRight w:val="0"/>
          <w:marTop w:val="1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development/benchmarking-factsheet" TargetMode="External"/><Relationship Id="rId13" Type="http://schemas.openxmlformats.org/officeDocument/2006/relationships/hyperlink" Target="http://www.hrmagazine.co.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cipd.co.uk/knowledge/fundamentals/people/development/coaching-mentoring-factsheet" TargetMode="External"/><Relationship Id="rId12" Type="http://schemas.openxmlformats.org/officeDocument/2006/relationships/hyperlink" Target="http://www.personneltoday.co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dkFAkWx0Z4A" TargetMode="External"/><Relationship Id="rId5" Type="http://schemas.openxmlformats.org/officeDocument/2006/relationships/footnotes" Target="footnotes.xml"/><Relationship Id="rId15" Type="http://schemas.openxmlformats.org/officeDocument/2006/relationships/hyperlink" Target="http://www.uwtsd.ac.uk/library/" TargetMode="External"/><Relationship Id="rId23" Type="http://schemas.openxmlformats.org/officeDocument/2006/relationships/theme" Target="theme/theme1.xml"/><Relationship Id="rId10" Type="http://schemas.openxmlformats.org/officeDocument/2006/relationships/hyperlink" Target="https://www.youtube.com/watch?v=QXU-tAkz_TY"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forbes.com/sites/forbescoachescouncil/2017/10/05/the-success-and-failure-of-the-coaching-industry/" TargetMode="External"/><Relationship Id="rId14" Type="http://schemas.openxmlformats.org/officeDocument/2006/relationships/hyperlink" Target="https://scienceforwork.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277</TotalTime>
  <Pages>5</Pages>
  <Words>1198</Words>
  <Characters>6832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dc:creator>
  <cp:lastModifiedBy>Deborah</cp:lastModifiedBy>
  <cp:revision>7</cp:revision>
  <dcterms:created xsi:type="dcterms:W3CDTF">2019-11-15T16:40:00Z</dcterms:created>
  <dcterms:modified xsi:type="dcterms:W3CDTF">2019-11-19T14:40:00Z</dcterms:modified>
</cp:coreProperties>
</file>