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6934E4" w14:textId="2B023E8F" w:rsidR="002535AE" w:rsidRDefault="002535AE">
      <w:r>
        <w:t xml:space="preserve">2125365 Callum Price Assignment 2 </w:t>
      </w:r>
    </w:p>
    <w:p w14:paraId="1026CA32" w14:textId="77777777" w:rsidR="002535AE" w:rsidRDefault="002535AE"/>
    <w:p w14:paraId="4B158361" w14:textId="3B279643" w:rsidR="002535AE" w:rsidRPr="00E768F0" w:rsidRDefault="002535AE">
      <w:pPr>
        <w:rPr>
          <w:b/>
          <w:bCs/>
          <w:u w:val="single"/>
        </w:rPr>
      </w:pPr>
      <w:r w:rsidRPr="00E768F0">
        <w:rPr>
          <w:b/>
          <w:bCs/>
          <w:u w:val="single"/>
        </w:rPr>
        <w:t>What are the risks of ineffective engagement between police and local communities, and how might poor engagement affect community cohesion?</w:t>
      </w:r>
    </w:p>
    <w:p w14:paraId="78BC67B8" w14:textId="6EE406CF" w:rsidR="002535AE" w:rsidRDefault="002535AE"/>
    <w:p w14:paraId="3CE634E7" w14:textId="7201AF63" w:rsidR="002535AE" w:rsidRDefault="002535AE">
      <w:r>
        <w:t>In this essay I will aim to explore what the risks of ineffective engagement between the police and local communities are and how poor engagement effects community cohesion</w:t>
      </w:r>
      <w:proofErr w:type="gramStart"/>
      <w:r>
        <w:t xml:space="preserve">. </w:t>
      </w:r>
      <w:r w:rsidR="00DD0624">
        <w:t xml:space="preserve"> </w:t>
      </w:r>
      <w:proofErr w:type="gramEnd"/>
      <w:r w:rsidR="00DD0624">
        <w:t xml:space="preserve">This essay will also aim to highlight the importance of positive engagements between police and the local communities and the benefits of community cohesion. </w:t>
      </w:r>
    </w:p>
    <w:p w14:paraId="304C251D" w14:textId="65CA804A" w:rsidR="00366F1D" w:rsidRDefault="00D6644F">
      <w:r>
        <w:t xml:space="preserve">One of the risks of ineffective engagement between the police and local communities can be </w:t>
      </w:r>
      <w:r w:rsidR="00876497">
        <w:t xml:space="preserve">a decline in the trust that the local community places in its designated police </w:t>
      </w:r>
      <w:r w:rsidR="009714E4">
        <w:t>service</w:t>
      </w:r>
      <w:proofErr w:type="gramStart"/>
      <w:r w:rsidR="009714E4">
        <w:t xml:space="preserve">. </w:t>
      </w:r>
      <w:r w:rsidR="00186388">
        <w:t xml:space="preserve"> </w:t>
      </w:r>
      <w:proofErr w:type="gramEnd"/>
      <w:r w:rsidR="00186388">
        <w:t>In a</w:t>
      </w:r>
      <w:r w:rsidR="00FF17D0">
        <w:t xml:space="preserve">n article published </w:t>
      </w:r>
      <w:r w:rsidR="00C27A92">
        <w:t>by Mynenko and Ditcham</w:t>
      </w:r>
      <w:r w:rsidR="00BB3E87">
        <w:t xml:space="preserve"> (2022), ‘Public Confidence in the Police: A New Low for the Service’, </w:t>
      </w:r>
      <w:r w:rsidR="003D415B">
        <w:t xml:space="preserve">the article highlights </w:t>
      </w:r>
      <w:r w:rsidR="00E63572">
        <w:t xml:space="preserve">that the confidence that the public stores in the police has been on a downward trend in recent years and </w:t>
      </w:r>
      <w:r w:rsidR="00993E2F">
        <w:t xml:space="preserve">in </w:t>
      </w:r>
      <w:r w:rsidR="00274E48">
        <w:t xml:space="preserve">the crime survey for England and Wales, year ending </w:t>
      </w:r>
      <w:r w:rsidR="002D4925">
        <w:t>2020 (</w:t>
      </w:r>
      <w:r w:rsidR="00BE090B">
        <w:t xml:space="preserve">Census, </w:t>
      </w:r>
      <w:r w:rsidR="002D4925">
        <w:t xml:space="preserve">2020), the </w:t>
      </w:r>
      <w:r w:rsidR="00740DAE">
        <w:t>survey</w:t>
      </w:r>
      <w:r w:rsidR="002D4925">
        <w:t xml:space="preserve"> found that </w:t>
      </w:r>
      <w:r w:rsidR="00BE090B">
        <w:t xml:space="preserve">74% of </w:t>
      </w:r>
      <w:r w:rsidR="00740DAE">
        <w:t xml:space="preserve">the respondents hand confidence in the police with the general </w:t>
      </w:r>
      <w:r w:rsidR="007C0878">
        <w:t xml:space="preserve">percentage being a decrease from 78% between 2015 and 2018. </w:t>
      </w:r>
      <w:r w:rsidR="00B30FA1">
        <w:t xml:space="preserve">Furthermore, in this report which is further cited by the UK Government </w:t>
      </w:r>
      <w:r w:rsidR="008E065D">
        <w:t>(2021) it found that every year</w:t>
      </w:r>
      <w:r w:rsidR="00387679">
        <w:t xml:space="preserve"> </w:t>
      </w:r>
      <w:proofErr w:type="gramStart"/>
      <w:r w:rsidR="00387679">
        <w:t>black</w:t>
      </w:r>
      <w:proofErr w:type="gramEnd"/>
      <w:r w:rsidR="00387679">
        <w:t xml:space="preserve"> Caribbean people had less confidence in their local police service in comparison to </w:t>
      </w:r>
      <w:r w:rsidR="00CF5EF3">
        <w:t xml:space="preserve">white British citizens. </w:t>
      </w:r>
      <w:r w:rsidR="00804B27">
        <w:t xml:space="preserve"> With there being a decline in the percentage of people having trust in the police, a consequence from the lack of trust could be that </w:t>
      </w:r>
      <w:r w:rsidR="00E56CF9">
        <w:t xml:space="preserve">members of the community could be less inclined to report and engage with the police when crimes are committed in the area. </w:t>
      </w:r>
    </w:p>
    <w:p w14:paraId="225FDB62" w14:textId="77777777" w:rsidR="00016C64" w:rsidRDefault="005A038B">
      <w:r>
        <w:t xml:space="preserve">Effective engagement between the police and the </w:t>
      </w:r>
      <w:r w:rsidR="00C8654F">
        <w:t xml:space="preserve">local communities is important as police should actively seek to build a relationship with members of the community </w:t>
      </w:r>
      <w:r w:rsidR="00817A8A">
        <w:t>in case any tensions arise in the community</w:t>
      </w:r>
      <w:r w:rsidR="005637AD">
        <w:t xml:space="preserve"> then police will be able to </w:t>
      </w:r>
      <w:r w:rsidR="00630F08">
        <w:t xml:space="preserve">identify the source and the issues to look to resolve. </w:t>
      </w:r>
      <w:r w:rsidR="00DC2F49">
        <w:t>Also,</w:t>
      </w:r>
      <w:r w:rsidR="008848E3">
        <w:t xml:space="preserve"> if there are </w:t>
      </w:r>
      <w:r w:rsidR="005637AD">
        <w:t>volume crimes happening in the co</w:t>
      </w:r>
      <w:r w:rsidR="00630F08">
        <w:t xml:space="preserve">mmunity, </w:t>
      </w:r>
      <w:r w:rsidR="001667B3">
        <w:t xml:space="preserve">an </w:t>
      </w:r>
      <w:r w:rsidR="00D61B84">
        <w:t xml:space="preserve">appropriate rapport with the community will the police to conduct investigations and </w:t>
      </w:r>
      <w:proofErr w:type="gramStart"/>
      <w:r w:rsidR="00D61B84">
        <w:t>work</w:t>
      </w:r>
      <w:proofErr w:type="gramEnd"/>
      <w:r w:rsidR="00D61B84">
        <w:t xml:space="preserve"> </w:t>
      </w:r>
      <w:r w:rsidR="00590E1C">
        <w:t>close with the community to get a positive outcome (College of Policing, 2020).</w:t>
      </w:r>
      <w:r w:rsidR="00E73B3A">
        <w:t xml:space="preserve"> </w:t>
      </w:r>
    </w:p>
    <w:p w14:paraId="22E1AF35" w14:textId="7B9A3433" w:rsidR="00205435" w:rsidRDefault="0010017B">
      <w:r>
        <w:t xml:space="preserve">If the engagement is poor between </w:t>
      </w:r>
      <w:r w:rsidR="00016C64">
        <w:t xml:space="preserve">the community and the </w:t>
      </w:r>
      <w:r w:rsidR="00542CF4">
        <w:t>police,</w:t>
      </w:r>
      <w:r w:rsidR="00016C64">
        <w:t xml:space="preserve"> then some crimes are likely to go unreported</w:t>
      </w:r>
      <w:proofErr w:type="gramStart"/>
      <w:r w:rsidR="00016C64">
        <w:t xml:space="preserve">. </w:t>
      </w:r>
      <w:r w:rsidR="008A58EF">
        <w:t xml:space="preserve"> </w:t>
      </w:r>
      <w:proofErr w:type="gramEnd"/>
      <w:r w:rsidR="008A58EF">
        <w:t xml:space="preserve">A news report </w:t>
      </w:r>
      <w:r w:rsidR="0091102C">
        <w:t xml:space="preserve">published </w:t>
      </w:r>
      <w:r w:rsidR="00F26F22">
        <w:t xml:space="preserve">by BBC (2020) ‘Crimes </w:t>
      </w:r>
      <w:r w:rsidR="00EB4BF6">
        <w:t xml:space="preserve">Unreported as Public Lose Faith in Police’ this report goes on to state that </w:t>
      </w:r>
      <w:proofErr w:type="gramStart"/>
      <w:r w:rsidR="00B24548">
        <w:t>some</w:t>
      </w:r>
      <w:proofErr w:type="gramEnd"/>
      <w:r w:rsidR="00B24548">
        <w:t xml:space="preserve"> </w:t>
      </w:r>
      <w:r w:rsidR="00EB4BF6">
        <w:t xml:space="preserve">victims of crime </w:t>
      </w:r>
      <w:r w:rsidR="00B24548">
        <w:t xml:space="preserve">have stopped reporting some crimes to the police due to offenders not being brought to justice. </w:t>
      </w:r>
      <w:r w:rsidR="00A75D91">
        <w:t xml:space="preserve">The crime statistics </w:t>
      </w:r>
      <w:r w:rsidR="00855B10">
        <w:t xml:space="preserve">for the year ending March 2019 show that 7.8% of crimes led to a suspect being charged with the offence which was a decreased from 9.1% the year prior and that </w:t>
      </w:r>
      <w:r w:rsidR="006E1786">
        <w:t xml:space="preserve">in the same year, 22.6% of crimes were closed with no further action due to the victims not supportive of prosecution </w:t>
      </w:r>
      <w:r w:rsidR="00625126">
        <w:t xml:space="preserve">whereby they do not wish to make a complaint and attend court, this percentage was an increased of 20% of victims not supportive </w:t>
      </w:r>
      <w:r w:rsidR="00C94D1D">
        <w:t xml:space="preserve">in comparison to the year prior (Home Office, 2020). </w:t>
      </w:r>
      <w:r w:rsidR="00457167">
        <w:t xml:space="preserve">In </w:t>
      </w:r>
      <w:proofErr w:type="gramStart"/>
      <w:r w:rsidR="00457167">
        <w:t>some</w:t>
      </w:r>
      <w:proofErr w:type="gramEnd"/>
      <w:r w:rsidR="00457167">
        <w:t xml:space="preserve"> instances</w:t>
      </w:r>
      <w:r w:rsidR="00207826">
        <w:t xml:space="preserve">, </w:t>
      </w:r>
      <w:r w:rsidR="00985D5B">
        <w:t xml:space="preserve">the police are not able to charge offenders with offences and the charges lie with the Crown Prosecution </w:t>
      </w:r>
      <w:r w:rsidR="009B6DB4">
        <w:t>Service</w:t>
      </w:r>
      <w:r w:rsidR="00985D5B">
        <w:t xml:space="preserve"> </w:t>
      </w:r>
      <w:r w:rsidR="00220C4B">
        <w:t>to</w:t>
      </w:r>
      <w:r w:rsidR="00985D5B">
        <w:t xml:space="preserve"> </w:t>
      </w:r>
      <w:r w:rsidR="00463BEC">
        <w:t>decide</w:t>
      </w:r>
      <w:r w:rsidR="00985D5B">
        <w:t xml:space="preserve"> </w:t>
      </w:r>
      <w:r w:rsidR="009B6DB4">
        <w:t>if the threshold is met for a charge to be authorised</w:t>
      </w:r>
      <w:r w:rsidR="00207826">
        <w:t xml:space="preserve">. </w:t>
      </w:r>
    </w:p>
    <w:p w14:paraId="6984964E" w14:textId="1E917C68" w:rsidR="00CF5EF3" w:rsidRDefault="00220C4B">
      <w:r>
        <w:t xml:space="preserve">Engagement between the police and its local communities is a vital role in modern policing. </w:t>
      </w:r>
      <w:r w:rsidR="00DB6F9E">
        <w:t xml:space="preserve">By engaging with the </w:t>
      </w:r>
      <w:r w:rsidR="00463BEC">
        <w:t>community,</w:t>
      </w:r>
      <w:r w:rsidR="00DB6F9E">
        <w:t xml:space="preserve"> </w:t>
      </w:r>
      <w:r w:rsidR="00D222C7">
        <w:t>it enables the community to be heard for their concerns and issues and it allows</w:t>
      </w:r>
      <w:r w:rsidR="00510C50">
        <w:t xml:space="preserve"> for effective communication as well as </w:t>
      </w:r>
      <w:r w:rsidR="00D62755">
        <w:t>increasing public trust (Everbridge, ND)</w:t>
      </w:r>
      <w:proofErr w:type="gramStart"/>
      <w:r w:rsidR="00D62755">
        <w:t>.</w:t>
      </w:r>
      <w:r w:rsidR="000D07E4">
        <w:t xml:space="preserve"> </w:t>
      </w:r>
      <w:r w:rsidR="00B8247E">
        <w:t xml:space="preserve"> </w:t>
      </w:r>
      <w:proofErr w:type="gramEnd"/>
      <w:r w:rsidR="00BE5B6A">
        <w:t>Since the turn of the 21</w:t>
      </w:r>
      <w:r w:rsidR="00BE5B6A" w:rsidRPr="00BE5B6A">
        <w:rPr>
          <w:vertAlign w:val="superscript"/>
        </w:rPr>
        <w:t>st</w:t>
      </w:r>
      <w:r w:rsidR="00BE5B6A">
        <w:t xml:space="preserve"> century there have been many decisions made </w:t>
      </w:r>
      <w:r w:rsidR="00A7662D">
        <w:t xml:space="preserve">to give communities better </w:t>
      </w:r>
      <w:r w:rsidR="00A7662D">
        <w:lastRenderedPageBreak/>
        <w:t xml:space="preserve">service, these can be seen in the Police Reform Act 2002 </w:t>
      </w:r>
      <w:proofErr w:type="gramStart"/>
      <w:r w:rsidR="00A7662D">
        <w:t>and also</w:t>
      </w:r>
      <w:proofErr w:type="gramEnd"/>
      <w:r w:rsidR="00A7662D">
        <w:t xml:space="preserve"> in the Police Reform and </w:t>
      </w:r>
      <w:r w:rsidR="00861CBF">
        <w:t xml:space="preserve">Social Responsibility Act 2011. </w:t>
      </w:r>
    </w:p>
    <w:p w14:paraId="3DFFC30A" w14:textId="3C840A6F" w:rsidR="00994B73" w:rsidRDefault="00994B73">
      <w:r>
        <w:t xml:space="preserve">As a part of the Police Reform Act (2002) </w:t>
      </w:r>
      <w:r w:rsidR="008B7C3D">
        <w:t xml:space="preserve">Police Community Support Officers (PCSOs) </w:t>
      </w:r>
      <w:proofErr w:type="gramStart"/>
      <w:r w:rsidR="008B7C3D">
        <w:t>were introduced</w:t>
      </w:r>
      <w:proofErr w:type="gramEnd"/>
      <w:r w:rsidR="008B7C3D">
        <w:t xml:space="preserve"> to the police</w:t>
      </w:r>
      <w:r w:rsidR="004F2765">
        <w:t xml:space="preserve">. </w:t>
      </w:r>
      <w:r w:rsidR="00546829">
        <w:t xml:space="preserve">The introduction of PCSOs was to </w:t>
      </w:r>
      <w:r w:rsidR="000366C9">
        <w:t>contribute to policing local communities and provide a visible presence</w:t>
      </w:r>
      <w:r w:rsidR="006E4567">
        <w:t xml:space="preserve"> to the public </w:t>
      </w:r>
      <w:r w:rsidR="000E577F">
        <w:t xml:space="preserve">with the purpose of reassuring the public, deterring low level crime and </w:t>
      </w:r>
      <w:r w:rsidR="006926BB">
        <w:t>anti-social</w:t>
      </w:r>
      <w:r w:rsidR="000E577F">
        <w:t xml:space="preserve"> </w:t>
      </w:r>
      <w:r w:rsidR="00996661">
        <w:t>behaviour,</w:t>
      </w:r>
      <w:r w:rsidR="000E577F">
        <w:t xml:space="preserve"> and </w:t>
      </w:r>
      <w:proofErr w:type="gramStart"/>
      <w:r w:rsidR="000E577F">
        <w:t>working alongside</w:t>
      </w:r>
      <w:proofErr w:type="gramEnd"/>
      <w:r w:rsidR="000E577F">
        <w:t xml:space="preserve"> partner agencies. </w:t>
      </w:r>
      <w:r w:rsidR="00B47F00">
        <w:t xml:space="preserve">PCSOs </w:t>
      </w:r>
      <w:proofErr w:type="gramStart"/>
      <w:r w:rsidR="00B47F00">
        <w:t>are not warranted</w:t>
      </w:r>
      <w:proofErr w:type="gramEnd"/>
      <w:r w:rsidR="00B47F00">
        <w:t xml:space="preserve"> police officers and cannot arrest but instead possess suitable powers to deal with low level incidents. </w:t>
      </w:r>
      <w:r w:rsidR="00CD0246">
        <w:t xml:space="preserve">Under the Crime and Disorder Act 1998 which was later amended by the Police Reform Act 2002, </w:t>
      </w:r>
      <w:r w:rsidR="00213EAA">
        <w:t xml:space="preserve">community safety partnerships were established whereby </w:t>
      </w:r>
      <w:r w:rsidR="00BF311B">
        <w:t>it was made a statutory requirement for policing authori</w:t>
      </w:r>
      <w:r w:rsidR="00FA362F">
        <w:t>ti</w:t>
      </w:r>
      <w:r w:rsidR="00BF311B">
        <w:t xml:space="preserve">es, local </w:t>
      </w:r>
      <w:r w:rsidR="00FA362F">
        <w:t>authorities</w:t>
      </w:r>
      <w:r w:rsidR="00306C8F">
        <w:t xml:space="preserve">, fire and </w:t>
      </w:r>
      <w:r w:rsidR="00FA362F">
        <w:t>rescue</w:t>
      </w:r>
      <w:r w:rsidR="00306C8F">
        <w:t xml:space="preserve">, probation services and drug services that work in partnership and </w:t>
      </w:r>
      <w:r w:rsidR="00804E8C">
        <w:t>work with the local Police Crime Commissioner to identify and respond to issues in a</w:t>
      </w:r>
      <w:r w:rsidR="00697B55">
        <w:t xml:space="preserve">n identified area and aim to consult with the local population, develop a </w:t>
      </w:r>
      <w:r w:rsidR="00FA362F">
        <w:t>strategy</w:t>
      </w:r>
      <w:r w:rsidR="00697B55">
        <w:t xml:space="preserve"> to target the problem and to </w:t>
      </w:r>
      <w:r w:rsidR="00FA362F">
        <w:t>establish the level and extent of the crime (Blackstones, 2021</w:t>
      </w:r>
      <w:r w:rsidR="000B5F85">
        <w:t>, p</w:t>
      </w:r>
      <w:r w:rsidR="005E540C">
        <w:t>. 169</w:t>
      </w:r>
      <w:r w:rsidR="00FA362F">
        <w:t>).</w:t>
      </w:r>
    </w:p>
    <w:p w14:paraId="46F7A8B1" w14:textId="229CA1D3" w:rsidR="005E540C" w:rsidRDefault="00DD5A0D">
      <w:r>
        <w:t xml:space="preserve">Since 2011 it has also been mandated in legislation that </w:t>
      </w:r>
      <w:r w:rsidR="005A73A5">
        <w:t>police must make a</w:t>
      </w:r>
      <w:r w:rsidR="00633003">
        <w:t xml:space="preserve">rrange </w:t>
      </w:r>
      <w:r w:rsidR="007C568B">
        <w:t>to obtain</w:t>
      </w:r>
      <w:r w:rsidR="005A73A5">
        <w:t xml:space="preserve"> the views of residents of local communities </w:t>
      </w:r>
      <w:r w:rsidR="00D2224D">
        <w:t xml:space="preserve">and provide the residents </w:t>
      </w:r>
      <w:r w:rsidR="001675B0">
        <w:t>with information on how police are dealing with volume and priority crime in the community</w:t>
      </w:r>
      <w:r w:rsidR="00C75A4E">
        <w:t xml:space="preserve"> (Police Reform and Social Responsibility Act, 2011) this usually takes place at an arranged location with invitations open to members of the community</w:t>
      </w:r>
      <w:r w:rsidR="00930F01">
        <w:t>.</w:t>
      </w:r>
      <w:r w:rsidR="0033041C">
        <w:t xml:space="preserve"> These meetings a valuable to all involved as the police </w:t>
      </w:r>
      <w:r w:rsidR="000A2A57">
        <w:t>can</w:t>
      </w:r>
      <w:r w:rsidR="0033041C">
        <w:t xml:space="preserve"> </w:t>
      </w:r>
      <w:proofErr w:type="gramStart"/>
      <w:r w:rsidR="0033041C">
        <w:t>be informed</w:t>
      </w:r>
      <w:proofErr w:type="gramEnd"/>
      <w:r w:rsidR="0033041C">
        <w:t xml:space="preserve"> of issues in the community and potential crime hotspots and the members of the community are able to feel heard on their views and made aware of what the current policing strategies are in place and suitable safety advice to be provide to them also. </w:t>
      </w:r>
    </w:p>
    <w:p w14:paraId="5B92C77C" w14:textId="4E39058C" w:rsidR="00096131" w:rsidRDefault="00096131">
      <w:proofErr w:type="gramStart"/>
      <w:r>
        <w:t>Many</w:t>
      </w:r>
      <w:proofErr w:type="gramEnd"/>
      <w:r>
        <w:t xml:space="preserve"> communities across the UK are involved with</w:t>
      </w:r>
      <w:r w:rsidR="00DE54B1">
        <w:t xml:space="preserve"> the neighbourhood watch scheme, which is a </w:t>
      </w:r>
      <w:r w:rsidR="00394D39">
        <w:t>voluntary crime prevention movement which has over 2.3 million members in England and Wales (Neighbourhood Watch, N</w:t>
      </w:r>
      <w:r w:rsidR="00006ACF">
        <w:t>o Date)</w:t>
      </w:r>
      <w:r w:rsidR="000765AD">
        <w:t xml:space="preserve">. The neighbourhood watch initiative </w:t>
      </w:r>
      <w:proofErr w:type="gramStart"/>
      <w:r w:rsidR="000765AD">
        <w:t xml:space="preserve">works closely </w:t>
      </w:r>
      <w:r w:rsidR="004F62C0">
        <w:t>alongside</w:t>
      </w:r>
      <w:proofErr w:type="gramEnd"/>
      <w:r w:rsidR="000765AD">
        <w:t xml:space="preserve"> the pol</w:t>
      </w:r>
      <w:r w:rsidR="007C7121">
        <w:t xml:space="preserve">ice to help reduce and prevent crime, create safer neighbourhoods, reassure </w:t>
      </w:r>
      <w:r w:rsidR="0087566E">
        <w:t>residents,</w:t>
      </w:r>
      <w:r w:rsidR="007C7121">
        <w:t xml:space="preserve"> and assist in the detection of crimes </w:t>
      </w:r>
      <w:r w:rsidR="004F62C0">
        <w:t xml:space="preserve">and overall improve the quality of life in the area. </w:t>
      </w:r>
      <w:r w:rsidR="00BC10B0">
        <w:t xml:space="preserve">It is important for the police to have positive relationships with initiatives such as Neighbourhood watch as it allows for effective communication between </w:t>
      </w:r>
      <w:r w:rsidR="00661FB2">
        <w:t xml:space="preserve">the pair </w:t>
      </w:r>
      <w:r w:rsidR="004E297D">
        <w:t>and</w:t>
      </w:r>
      <w:r w:rsidR="00661FB2">
        <w:t xml:space="preserve"> allows information to </w:t>
      </w:r>
      <w:proofErr w:type="gramStart"/>
      <w:r w:rsidR="00661FB2">
        <w:t>be spread</w:t>
      </w:r>
      <w:proofErr w:type="gramEnd"/>
      <w:r w:rsidR="00661FB2">
        <w:t xml:space="preserve"> with partner agencies </w:t>
      </w:r>
      <w:r w:rsidR="004E297D">
        <w:t>to</w:t>
      </w:r>
      <w:r w:rsidR="00661FB2">
        <w:t xml:space="preserve"> safeguard communities. </w:t>
      </w:r>
    </w:p>
    <w:p w14:paraId="145ED2EC" w14:textId="2F68A134" w:rsidR="004E297D" w:rsidRDefault="00C82283">
      <w:r>
        <w:t>T</w:t>
      </w:r>
      <w:r w:rsidR="006068A3">
        <w:t xml:space="preserve">he College of Policing describes community cohesion </w:t>
      </w:r>
      <w:r w:rsidR="00F93D70">
        <w:t xml:space="preserve">to be the end goal of what </w:t>
      </w:r>
      <w:r w:rsidR="00E914AE">
        <w:t xml:space="preserve">must happen to enable a diverse group of people to live together and get on well. </w:t>
      </w:r>
      <w:r w:rsidR="005A4634">
        <w:t xml:space="preserve">As communities are always changing with new residents replacing previous and new beliefs and </w:t>
      </w:r>
      <w:r w:rsidR="002A155E">
        <w:t xml:space="preserve">ideologies being introduced, residents must adjust to another and live </w:t>
      </w:r>
      <w:r w:rsidR="009A5979">
        <w:t xml:space="preserve">with a sense of belonging to that area (College of Policing, </w:t>
      </w:r>
      <w:r w:rsidR="00B24C18">
        <w:t>N.D)</w:t>
      </w:r>
      <w:proofErr w:type="gramStart"/>
      <w:r w:rsidR="00155B3E">
        <w:t xml:space="preserve">. </w:t>
      </w:r>
      <w:r w:rsidR="00BF402A">
        <w:t xml:space="preserve"> </w:t>
      </w:r>
      <w:proofErr w:type="gramEnd"/>
      <w:r w:rsidR="00BF402A">
        <w:t xml:space="preserve">Communities are always filled with people from </w:t>
      </w:r>
      <w:proofErr w:type="gramStart"/>
      <w:r w:rsidR="00BF402A">
        <w:t>different backgrounds</w:t>
      </w:r>
      <w:proofErr w:type="gramEnd"/>
      <w:r w:rsidR="00BF402A">
        <w:t xml:space="preserve"> whether that be social and class, religion, professions </w:t>
      </w:r>
      <w:r w:rsidR="00373361">
        <w:t xml:space="preserve">and socio and economic drivers. </w:t>
      </w:r>
      <w:r w:rsidR="001B43D2">
        <w:t xml:space="preserve">It is common in communities for tensions to arise whether it be from small neighbour issues, issues with local authority housing </w:t>
      </w:r>
      <w:r w:rsidR="007A4724">
        <w:t xml:space="preserve">or issues which have </w:t>
      </w:r>
      <w:proofErr w:type="gramStart"/>
      <w:r w:rsidR="007A4724">
        <w:t>been aggravated</w:t>
      </w:r>
      <w:proofErr w:type="gramEnd"/>
      <w:r w:rsidR="007A4724">
        <w:t xml:space="preserve"> or caused by crime and disorder. </w:t>
      </w:r>
      <w:r w:rsidR="00821BA5">
        <w:t xml:space="preserve">Police need to be aware of issues which arise and work with the community to </w:t>
      </w:r>
      <w:r w:rsidR="00045DA1">
        <w:t xml:space="preserve">address threat, harm, and risk safely and efficiently. </w:t>
      </w:r>
    </w:p>
    <w:p w14:paraId="17FB6082" w14:textId="12C4063C" w:rsidR="00045DA1" w:rsidRDefault="00A14ED2">
      <w:r>
        <w:t xml:space="preserve">Since the first </w:t>
      </w:r>
      <w:r w:rsidR="00A618F1">
        <w:t xml:space="preserve">professional </w:t>
      </w:r>
      <w:r>
        <w:t xml:space="preserve">police </w:t>
      </w:r>
      <w:proofErr w:type="gramStart"/>
      <w:r w:rsidR="00A618F1">
        <w:t>servic</w:t>
      </w:r>
      <w:r>
        <w:t>e  formed</w:t>
      </w:r>
      <w:proofErr w:type="gramEnd"/>
      <w:r>
        <w:t xml:space="preserve"> in 1829 by Sir Robert Peel, the</w:t>
      </w:r>
      <w:r w:rsidR="00A618F1">
        <w:t xml:space="preserve"> London</w:t>
      </w:r>
      <w:r>
        <w:t xml:space="preserve"> </w:t>
      </w:r>
      <w:r w:rsidR="00A618F1">
        <w:t>Metropolitan</w:t>
      </w:r>
      <w:r>
        <w:t xml:space="preserve"> Police </w:t>
      </w:r>
      <w:r w:rsidR="008F5236">
        <w:t xml:space="preserve">the original principles have always remained in place. These principles consist of </w:t>
      </w:r>
      <w:r w:rsidR="00217E94">
        <w:t xml:space="preserve">maintain respect from the public and the public approving of the actions taken by the police. </w:t>
      </w:r>
      <w:r w:rsidR="00FF17A7">
        <w:t xml:space="preserve">Also, to secure co-operation from the public </w:t>
      </w:r>
      <w:r w:rsidR="006342DC">
        <w:t xml:space="preserve">and to give service by demonstrating impartial service to the law </w:t>
      </w:r>
      <w:r w:rsidR="00404302">
        <w:t>and building a rapport with the public regardless of any personal factors</w:t>
      </w:r>
      <w:r w:rsidR="00862374">
        <w:t xml:space="preserve">. Finally, to maintain a </w:t>
      </w:r>
      <w:r w:rsidR="00862374">
        <w:lastRenderedPageBreak/>
        <w:t xml:space="preserve">relationship with the public that </w:t>
      </w:r>
      <w:proofErr w:type="gramStart"/>
      <w:r w:rsidR="00862374">
        <w:t>is embedded</w:t>
      </w:r>
      <w:proofErr w:type="gramEnd"/>
      <w:r w:rsidR="00862374">
        <w:t xml:space="preserve"> in the tradition that the police are the public and the public are the police, meaning </w:t>
      </w:r>
      <w:r w:rsidR="00322444">
        <w:t>that officers should conduct themselves in a way that is in the interest of community existence and welfare (P</w:t>
      </w:r>
      <w:r w:rsidR="009F1B73">
        <w:t>eel</w:t>
      </w:r>
      <w:r w:rsidR="00322444">
        <w:t xml:space="preserve">, </w:t>
      </w:r>
      <w:r w:rsidR="000C6ED9">
        <w:t xml:space="preserve">1829). </w:t>
      </w:r>
    </w:p>
    <w:p w14:paraId="3F6D6008" w14:textId="77777777" w:rsidR="000A0691" w:rsidRDefault="00587A84">
      <w:r>
        <w:t xml:space="preserve">One of the risks of </w:t>
      </w:r>
      <w:r w:rsidR="00B934B0">
        <w:t xml:space="preserve">a lack of community cohesion and </w:t>
      </w:r>
      <w:r w:rsidR="00350A4C">
        <w:t>alienation of the community can be that conflicts can occur within the community and</w:t>
      </w:r>
      <w:r w:rsidR="0052089B">
        <w:t xml:space="preserve"> actions can </w:t>
      </w:r>
      <w:proofErr w:type="gramStart"/>
      <w:r w:rsidR="0052089B">
        <w:t>be misunderstood</w:t>
      </w:r>
      <w:proofErr w:type="gramEnd"/>
      <w:r w:rsidR="0052089B">
        <w:t xml:space="preserve"> due to tensions building. An example of a breakdown in community cohesion from </w:t>
      </w:r>
      <w:r w:rsidR="00EB394E">
        <w:t xml:space="preserve">ineffective engagement from the police and the community can </w:t>
      </w:r>
      <w:proofErr w:type="gramStart"/>
      <w:r w:rsidR="00EB394E">
        <w:t>be seen</w:t>
      </w:r>
      <w:proofErr w:type="gramEnd"/>
      <w:r w:rsidR="00EB394E">
        <w:t xml:space="preserve"> from the Brixton riot incident of 198</w:t>
      </w:r>
      <w:r w:rsidR="00F376FB">
        <w:t>1</w:t>
      </w:r>
      <w:r w:rsidR="00EB394E">
        <w:t>.</w:t>
      </w:r>
    </w:p>
    <w:p w14:paraId="2C5FF3CF" w14:textId="77D5CED4" w:rsidR="00661FB2" w:rsidRDefault="000D58E1">
      <w:r>
        <w:t>On April 10</w:t>
      </w:r>
      <w:r w:rsidRPr="000D58E1">
        <w:rPr>
          <w:vertAlign w:val="superscript"/>
        </w:rPr>
        <w:t>th</w:t>
      </w:r>
      <w:r w:rsidR="00953C52">
        <w:t>, 1981</w:t>
      </w:r>
      <w:r>
        <w:t xml:space="preserve">, </w:t>
      </w:r>
      <w:r w:rsidR="00340546">
        <w:t xml:space="preserve">two police officers were trying to give medical assistance to an injured young black male in their police vehicle </w:t>
      </w:r>
      <w:r w:rsidR="00AF52D5">
        <w:t xml:space="preserve">when another group of young black male bystanders misinterpreted the actions of the police officers as harassment due to on going issues regarding </w:t>
      </w:r>
      <w:r w:rsidR="00D31B5E">
        <w:t xml:space="preserve">what was perceived as white police officers </w:t>
      </w:r>
      <w:r w:rsidR="003D4280">
        <w:t xml:space="preserve">abusing stop and search powers against young ethnic minorities. </w:t>
      </w:r>
      <w:r w:rsidR="00D56B68">
        <w:t xml:space="preserve">The onlooking </w:t>
      </w:r>
      <w:r w:rsidR="00FF6994">
        <w:t xml:space="preserve">group grew into a large crowd and become hostile and started to throw missiles at the police vehicle. </w:t>
      </w:r>
      <w:r w:rsidR="00F866FB">
        <w:t xml:space="preserve">More police </w:t>
      </w:r>
      <w:r w:rsidR="009B6F52">
        <w:t>came</w:t>
      </w:r>
      <w:r w:rsidR="00F866FB">
        <w:t xml:space="preserve"> to </w:t>
      </w:r>
      <w:r w:rsidR="00953C52">
        <w:t>assist,</w:t>
      </w:r>
      <w:r w:rsidR="00F866FB">
        <w:t xml:space="preserve"> and a heavy police presence remained and heightened the already rising community tension. </w:t>
      </w:r>
      <w:r w:rsidR="007C2FC1">
        <w:t>The following day, April 11</w:t>
      </w:r>
      <w:r w:rsidR="007C2FC1" w:rsidRPr="007C2FC1">
        <w:rPr>
          <w:vertAlign w:val="superscript"/>
        </w:rPr>
        <w:t>th</w:t>
      </w:r>
      <w:r w:rsidR="00953C52">
        <w:t>, 1981</w:t>
      </w:r>
      <w:r w:rsidR="007C2FC1">
        <w:t xml:space="preserve">, </w:t>
      </w:r>
      <w:r w:rsidR="00F81E14">
        <w:t xml:space="preserve">two police officers searched and arrested a young </w:t>
      </w:r>
      <w:r w:rsidR="006666CA">
        <w:t xml:space="preserve">black taxi driver. Missiles </w:t>
      </w:r>
      <w:proofErr w:type="gramStart"/>
      <w:r w:rsidR="006666CA">
        <w:t>were again thrown</w:t>
      </w:r>
      <w:proofErr w:type="gramEnd"/>
      <w:r w:rsidR="006666CA">
        <w:t xml:space="preserve"> at the police vehicle as it drove away. </w:t>
      </w:r>
      <w:r w:rsidR="00FE1717">
        <w:t xml:space="preserve">This led to more police reinforcements and </w:t>
      </w:r>
      <w:r w:rsidR="004E1D9A">
        <w:t xml:space="preserve">caused the high tensions to result in rioting within the community within a mixed group of </w:t>
      </w:r>
      <w:r w:rsidR="0050598F">
        <w:t xml:space="preserve">people looting, causing </w:t>
      </w:r>
      <w:r w:rsidR="00953C52">
        <w:t>damage,</w:t>
      </w:r>
      <w:r w:rsidR="0050598F">
        <w:t xml:space="preserve"> and setting fire to police and </w:t>
      </w:r>
      <w:r w:rsidR="00953C52">
        <w:t>residential</w:t>
      </w:r>
      <w:r w:rsidR="0050598F">
        <w:t xml:space="preserve"> areas as well as attacking commercial and </w:t>
      </w:r>
      <w:r w:rsidR="00953C52">
        <w:t>premises and bars in the area</w:t>
      </w:r>
      <w:proofErr w:type="gramStart"/>
      <w:r w:rsidR="00953C52">
        <w:t xml:space="preserve">. </w:t>
      </w:r>
      <w:r w:rsidR="0017532C">
        <w:t xml:space="preserve"> </w:t>
      </w:r>
      <w:proofErr w:type="gramEnd"/>
      <w:r w:rsidR="0017532C">
        <w:t>The following day, Sunday 12</w:t>
      </w:r>
      <w:r w:rsidR="0017532C" w:rsidRPr="0017532C">
        <w:rPr>
          <w:vertAlign w:val="superscript"/>
        </w:rPr>
        <w:t>th</w:t>
      </w:r>
      <w:r w:rsidR="0017532C">
        <w:t xml:space="preserve"> </w:t>
      </w:r>
      <w:r w:rsidR="004A0976">
        <w:t>April</w:t>
      </w:r>
      <w:r w:rsidR="0017532C">
        <w:t xml:space="preserve"> 1981, </w:t>
      </w:r>
      <w:r w:rsidR="009B1492">
        <w:t xml:space="preserve">the disturbances continued but would end on this day. Overall, </w:t>
      </w:r>
      <w:r w:rsidR="006C5224">
        <w:t xml:space="preserve">over </w:t>
      </w:r>
      <w:proofErr w:type="gramStart"/>
      <w:r w:rsidR="006C5224">
        <w:t>7000</w:t>
      </w:r>
      <w:proofErr w:type="gramEnd"/>
      <w:r w:rsidR="006C5224">
        <w:t xml:space="preserve"> police officers were involved in the incident and many injuries occurred to police, and members of the community with </w:t>
      </w:r>
      <w:r w:rsidR="0032364A">
        <w:t>lots of damage being done to community property, resulting in the arrest of 282 people, most of them being black (</w:t>
      </w:r>
      <w:r w:rsidR="006B0A80">
        <w:t>Brenton, 2010)</w:t>
      </w:r>
      <w:r w:rsidR="00BC0C51">
        <w:t xml:space="preserve">. </w:t>
      </w:r>
    </w:p>
    <w:p w14:paraId="770C347A" w14:textId="06B0E50A" w:rsidR="00BC0C51" w:rsidRDefault="00BC0C51">
      <w:r>
        <w:t xml:space="preserve">Following on from this incident the </w:t>
      </w:r>
      <w:r w:rsidR="00EA182A">
        <w:t xml:space="preserve">British government held an enquiry into the cause of the disturbance which </w:t>
      </w:r>
      <w:proofErr w:type="gramStart"/>
      <w:r w:rsidR="00EA182A">
        <w:t>was led</w:t>
      </w:r>
      <w:proofErr w:type="gramEnd"/>
      <w:r w:rsidR="00EA182A">
        <w:t xml:space="preserve"> by </w:t>
      </w:r>
      <w:r w:rsidR="00CD100C">
        <w:t xml:space="preserve">Lord Scarman who published a report on his findings in </w:t>
      </w:r>
      <w:r w:rsidR="00BD2532">
        <w:t>1981 (Scarman, 1981)</w:t>
      </w:r>
      <w:r w:rsidR="000841AE">
        <w:t>. Scarman concluded that the events which happened were from a burst of anger as opposed to a race riot</w:t>
      </w:r>
      <w:r w:rsidR="006431A3">
        <w:t xml:space="preserve"> and that the incident was not pre-planned. </w:t>
      </w:r>
      <w:r w:rsidR="0010751C">
        <w:t xml:space="preserve">One of the areas Scarman highlighted was that the police needed to have </w:t>
      </w:r>
      <w:r w:rsidR="002269EE">
        <w:t xml:space="preserve">a positive relationship with the community to avoid incidents </w:t>
      </w:r>
      <w:r w:rsidR="009B57BA">
        <w:t xml:space="preserve">like the Brixton riots and to </w:t>
      </w:r>
      <w:r w:rsidR="004778E4">
        <w:t xml:space="preserve">stop targeting ethnic minorities in the community with pre-pace stop and search powers. </w:t>
      </w:r>
    </w:p>
    <w:p w14:paraId="48937879" w14:textId="728A7595" w:rsidR="002269EE" w:rsidRDefault="0021187C">
      <w:r>
        <w:t xml:space="preserve">One of the final risks that I will explore regarding ineffective </w:t>
      </w:r>
      <w:r w:rsidR="00626E3D">
        <w:t xml:space="preserve">engagement between police and the community and the affects that this may have on community cohesion is </w:t>
      </w:r>
      <w:r w:rsidR="00332DFF">
        <w:t>economic issues</w:t>
      </w:r>
      <w:proofErr w:type="gramStart"/>
      <w:r w:rsidR="00332DFF">
        <w:t xml:space="preserve">. </w:t>
      </w:r>
      <w:r w:rsidR="004547A7">
        <w:t xml:space="preserve"> </w:t>
      </w:r>
      <w:proofErr w:type="gramEnd"/>
      <w:r w:rsidR="00590A4B">
        <w:t>In community areas where there is a lower percentage of trust in the police</w:t>
      </w:r>
      <w:r w:rsidR="00675468">
        <w:t xml:space="preserve"> and by issues not </w:t>
      </w:r>
      <w:proofErr w:type="gramStart"/>
      <w:r w:rsidR="00675468">
        <w:t>being reported</w:t>
      </w:r>
      <w:proofErr w:type="gramEnd"/>
      <w:r w:rsidR="009B6F52">
        <w:t>,</w:t>
      </w:r>
      <w:r w:rsidR="00675468">
        <w:t xml:space="preserve"> or effectively resolved,</w:t>
      </w:r>
      <w:r w:rsidR="00590A4B">
        <w:t xml:space="preserve"> </w:t>
      </w:r>
      <w:r w:rsidR="00EF58FA">
        <w:t xml:space="preserve">this could potentially have an impact on </w:t>
      </w:r>
      <w:r w:rsidR="00B43D39">
        <w:t xml:space="preserve">business </w:t>
      </w:r>
      <w:r w:rsidR="00A356B3">
        <w:t xml:space="preserve">in the community. </w:t>
      </w:r>
      <w:r w:rsidR="002F546B">
        <w:t xml:space="preserve">In areas </w:t>
      </w:r>
      <w:r w:rsidR="00A9431A">
        <w:t xml:space="preserve">with higher crime, communities can be </w:t>
      </w:r>
      <w:proofErr w:type="gramStart"/>
      <w:r w:rsidR="004A0976">
        <w:t>e</w:t>
      </w:r>
      <w:r w:rsidR="00A9431A">
        <w:t>ffected</w:t>
      </w:r>
      <w:proofErr w:type="gramEnd"/>
      <w:r w:rsidR="00A9431A">
        <w:t xml:space="preserve"> by their home insurance rising, </w:t>
      </w:r>
      <w:r w:rsidR="00243202">
        <w:t>difficulties in selling property, new businesses may avoid investing in the area and existing businesses may close due to repeat victimisation of crimes</w:t>
      </w:r>
      <w:r w:rsidR="00610A50">
        <w:t xml:space="preserve"> (BBC Bitesize, ND)</w:t>
      </w:r>
      <w:r w:rsidR="004A0976">
        <w:t xml:space="preserve">. </w:t>
      </w:r>
      <w:r w:rsidR="008945CE">
        <w:t xml:space="preserve">If a community is suffering with economic impacts </w:t>
      </w:r>
      <w:r w:rsidR="00AA15B3">
        <w:t xml:space="preserve">due to lack of financial opportunities, this can have a negative impact on the cohesion of all people inside the community as it is preventing the opportunity for the community to develop, </w:t>
      </w:r>
      <w:r w:rsidR="008B59E6">
        <w:t xml:space="preserve">grow and adversely affects the quality of life. </w:t>
      </w:r>
    </w:p>
    <w:p w14:paraId="580AD773" w14:textId="20A44006" w:rsidR="00C57AB9" w:rsidRDefault="00F46688">
      <w:r>
        <w:t>To conclude</w:t>
      </w:r>
      <w:r w:rsidR="00F86BEE">
        <w:t>, the potential risks posed by ineffective engagement by the police and the local communities and the affect that this</w:t>
      </w:r>
      <w:r w:rsidR="00870C39">
        <w:t xml:space="preserve"> has on community cohesion is profound and has an affect on all parts of life inside the community. When trust and </w:t>
      </w:r>
      <w:r w:rsidR="002F3846">
        <w:t xml:space="preserve">communications between the police and the community break </w:t>
      </w:r>
      <w:r w:rsidR="00AD5391">
        <w:t>down, the</w:t>
      </w:r>
      <w:r w:rsidR="002F3846">
        <w:t xml:space="preserve"> consequences can be that </w:t>
      </w:r>
      <w:r w:rsidR="006E203D">
        <w:t xml:space="preserve">concerns arise regarding public safety and that cohesion in the community </w:t>
      </w:r>
      <w:r w:rsidR="00113CD6">
        <w:t xml:space="preserve">may fail and lead to internal issues. Poor police engagement not </w:t>
      </w:r>
      <w:r w:rsidR="00346B6B">
        <w:t xml:space="preserve">only undermines legislations which were set up in the Police Reform Acts, </w:t>
      </w:r>
      <w:r w:rsidR="0073605D">
        <w:t xml:space="preserve">but also may lead to </w:t>
      </w:r>
      <w:r w:rsidR="0073605D">
        <w:lastRenderedPageBreak/>
        <w:t xml:space="preserve">increased crimes in the community </w:t>
      </w:r>
      <w:r w:rsidR="004F2D09">
        <w:t xml:space="preserve">and lowering the overall trust in the community. It is vital that </w:t>
      </w:r>
      <w:r w:rsidR="008A2821">
        <w:t xml:space="preserve">the relationship between police and the community is positive. </w:t>
      </w:r>
      <w:r w:rsidR="00F07CA4">
        <w:t xml:space="preserve">Building trust, promoting transparency and accountability and the active involvement of </w:t>
      </w:r>
      <w:r w:rsidR="0079306C">
        <w:t xml:space="preserve">the local community may not only strengthen confidence that the community has in the </w:t>
      </w:r>
      <w:r w:rsidR="00AD5391">
        <w:t>police,</w:t>
      </w:r>
      <w:r w:rsidR="0079306C">
        <w:t xml:space="preserve"> but it may also raise cohesion in the community as they are all working towards a shared goal. </w:t>
      </w:r>
      <w:r w:rsidR="00636231">
        <w:t xml:space="preserve">Positive goals such as these are vital in </w:t>
      </w:r>
      <w:r w:rsidR="00421D5F">
        <w:t xml:space="preserve">establishing a </w:t>
      </w:r>
      <w:r w:rsidR="00F573F6">
        <w:t xml:space="preserve">happy community. Furthermore, </w:t>
      </w:r>
      <w:r w:rsidR="00A92DEA">
        <w:t xml:space="preserve">prioritizing effective engagement and </w:t>
      </w:r>
      <w:proofErr w:type="gramStart"/>
      <w:r w:rsidR="00A92DEA">
        <w:t>working</w:t>
      </w:r>
      <w:proofErr w:type="gramEnd"/>
      <w:r w:rsidR="00A92DEA">
        <w:t xml:space="preserve"> closely with our local communities is a fundamental </w:t>
      </w:r>
      <w:r w:rsidR="00E768F0">
        <w:t>necessity</w:t>
      </w:r>
      <w:r w:rsidR="00A92DEA">
        <w:t xml:space="preserve"> </w:t>
      </w:r>
      <w:r w:rsidR="00E768F0">
        <w:t xml:space="preserve">for the development of the community and the promotion of cohesion. </w:t>
      </w:r>
    </w:p>
    <w:p w14:paraId="74EAF69C" w14:textId="77777777" w:rsidR="002535AE" w:rsidRDefault="002535AE"/>
    <w:p w14:paraId="5241A0D7" w14:textId="77777777" w:rsidR="001136D5" w:rsidRDefault="001136D5"/>
    <w:p w14:paraId="17BC348C" w14:textId="77777777" w:rsidR="001136D5" w:rsidRDefault="001136D5"/>
    <w:p w14:paraId="5B9CCD83" w14:textId="77777777" w:rsidR="001136D5" w:rsidRDefault="001136D5"/>
    <w:p w14:paraId="6C5CF4BC" w14:textId="77777777" w:rsidR="001136D5" w:rsidRDefault="001136D5"/>
    <w:p w14:paraId="543E6CF5" w14:textId="77777777" w:rsidR="001136D5" w:rsidRDefault="001136D5"/>
    <w:p w14:paraId="26672AFB" w14:textId="77777777" w:rsidR="001136D5" w:rsidRDefault="001136D5"/>
    <w:p w14:paraId="1B71AD84" w14:textId="77777777" w:rsidR="001136D5" w:rsidRDefault="001136D5"/>
    <w:p w14:paraId="582AE355" w14:textId="77777777" w:rsidR="001136D5" w:rsidRDefault="001136D5"/>
    <w:p w14:paraId="0308FA58" w14:textId="77777777" w:rsidR="001136D5" w:rsidRDefault="001136D5"/>
    <w:p w14:paraId="528285B8" w14:textId="77777777" w:rsidR="001136D5" w:rsidRDefault="001136D5"/>
    <w:p w14:paraId="5BA76065" w14:textId="77777777" w:rsidR="001136D5" w:rsidRDefault="001136D5"/>
    <w:p w14:paraId="45908CF9" w14:textId="77777777" w:rsidR="001136D5" w:rsidRDefault="001136D5"/>
    <w:p w14:paraId="381CA6A5" w14:textId="77777777" w:rsidR="001136D5" w:rsidRDefault="001136D5"/>
    <w:p w14:paraId="196D95D1" w14:textId="77777777" w:rsidR="001136D5" w:rsidRDefault="001136D5"/>
    <w:p w14:paraId="0BFFCDCD" w14:textId="77777777" w:rsidR="001136D5" w:rsidRDefault="001136D5"/>
    <w:p w14:paraId="248B95A4" w14:textId="77777777" w:rsidR="001136D5" w:rsidRDefault="001136D5"/>
    <w:p w14:paraId="6DDE832A" w14:textId="77777777" w:rsidR="001136D5" w:rsidRDefault="001136D5"/>
    <w:p w14:paraId="128F7E92" w14:textId="77777777" w:rsidR="001136D5" w:rsidRDefault="001136D5"/>
    <w:p w14:paraId="1D89296E" w14:textId="77777777" w:rsidR="001136D5" w:rsidRDefault="001136D5"/>
    <w:p w14:paraId="559673A0" w14:textId="77777777" w:rsidR="001136D5" w:rsidRDefault="001136D5"/>
    <w:p w14:paraId="0256229F" w14:textId="77777777" w:rsidR="001136D5" w:rsidRDefault="001136D5"/>
    <w:p w14:paraId="2E33D1EE" w14:textId="77777777" w:rsidR="001136D5" w:rsidRDefault="001136D5"/>
    <w:p w14:paraId="255AF383" w14:textId="77777777" w:rsidR="001136D5" w:rsidRDefault="001136D5"/>
    <w:p w14:paraId="094D4913" w14:textId="77777777" w:rsidR="001136D5" w:rsidRDefault="001136D5"/>
    <w:p w14:paraId="739B71B7" w14:textId="238629A6" w:rsidR="00A71C65" w:rsidRDefault="00957DF7">
      <w:r>
        <w:lastRenderedPageBreak/>
        <w:t xml:space="preserve">References: </w:t>
      </w:r>
    </w:p>
    <w:p w14:paraId="6A8968A6" w14:textId="77777777" w:rsidR="001136D5" w:rsidRDefault="001136D5" w:rsidP="001136D5">
      <w:r>
        <w:t xml:space="preserve">BBC (2020) </w:t>
      </w:r>
      <w:r>
        <w:rPr>
          <w:i/>
          <w:iCs/>
        </w:rPr>
        <w:t>Crimes Unreported as Public Lose Faith in Police</w:t>
      </w:r>
      <w:proofErr w:type="gramStart"/>
      <w:r>
        <w:rPr>
          <w:i/>
          <w:iCs/>
        </w:rPr>
        <w:t xml:space="preserve">. </w:t>
      </w:r>
      <w:r>
        <w:t xml:space="preserve"> </w:t>
      </w:r>
      <w:proofErr w:type="gramEnd"/>
      <w:r>
        <w:t xml:space="preserve">Available at: </w:t>
      </w:r>
      <w:hyperlink r:id="rId5" w:history="1">
        <w:r w:rsidRPr="007844D4">
          <w:rPr>
            <w:rStyle w:val="Hyperlink"/>
          </w:rPr>
          <w:t>https://www.bbc.co.uk/news/uk-51408921</w:t>
        </w:r>
      </w:hyperlink>
      <w:r>
        <w:t xml:space="preserve">  Accessed 30 June 2023. </w:t>
      </w:r>
    </w:p>
    <w:p w14:paraId="34808F2F" w14:textId="75C58172" w:rsidR="001136D5" w:rsidRPr="00AB39BE" w:rsidRDefault="001136D5" w:rsidP="001136D5">
      <w:r>
        <w:t>BBC Bitesize (</w:t>
      </w:r>
      <w:r w:rsidR="004A0976">
        <w:t>N, D</w:t>
      </w:r>
      <w:r>
        <w:t>)</w:t>
      </w:r>
      <w:r>
        <w:rPr>
          <w:i/>
          <w:iCs/>
        </w:rPr>
        <w:t xml:space="preserve"> Social and Economic Impact of Crime on Wider Society. </w:t>
      </w:r>
      <w:r>
        <w:t xml:space="preserve">Available at: </w:t>
      </w:r>
      <w:hyperlink r:id="rId6" w:history="1">
        <w:r w:rsidRPr="007844D4">
          <w:rPr>
            <w:rStyle w:val="Hyperlink"/>
          </w:rPr>
          <w:t>https://www.bbc.co.uk/bitesize/guides/zbhpgwx/revision/2</w:t>
        </w:r>
      </w:hyperlink>
      <w:r>
        <w:t xml:space="preserve"> Accessed 2 August 2023</w:t>
      </w:r>
    </w:p>
    <w:p w14:paraId="4301C09C" w14:textId="77777777" w:rsidR="001136D5" w:rsidRDefault="001136D5" w:rsidP="001136D5">
      <w:r>
        <w:t xml:space="preserve">Brenton, F. (2010) </w:t>
      </w:r>
      <w:r>
        <w:rPr>
          <w:i/>
          <w:iCs/>
        </w:rPr>
        <w:t xml:space="preserve">Brixton Riots (April 10 – 12, 1981). </w:t>
      </w:r>
      <w:r>
        <w:t xml:space="preserve">Available at: </w:t>
      </w:r>
      <w:hyperlink r:id="rId7" w:history="1">
        <w:r w:rsidRPr="007844D4">
          <w:rPr>
            <w:rStyle w:val="Hyperlink"/>
          </w:rPr>
          <w:t>https://www.blackpast.org/global-african-history/brixton-riots-april-10-12-1981/</w:t>
        </w:r>
      </w:hyperlink>
      <w:r>
        <w:t xml:space="preserve"> Accessed: June 30 2023. </w:t>
      </w:r>
    </w:p>
    <w:p w14:paraId="354705E7" w14:textId="77777777" w:rsidR="001136D5" w:rsidRDefault="001136D5" w:rsidP="001136D5">
      <w:r>
        <w:t xml:space="preserve">BRYANT, R. BRYANT, S (2021) </w:t>
      </w:r>
      <w:r>
        <w:rPr>
          <w:i/>
          <w:iCs/>
        </w:rPr>
        <w:t xml:space="preserve">Blackstone’s Handbook for Policing Students, </w:t>
      </w:r>
      <w:r>
        <w:t xml:space="preserve">fifteenth edition, Oxford University </w:t>
      </w:r>
    </w:p>
    <w:p w14:paraId="00BA319C" w14:textId="77777777" w:rsidR="001136D5" w:rsidRDefault="001136D5" w:rsidP="001136D5">
      <w:r>
        <w:t xml:space="preserve">Census (2021) </w:t>
      </w:r>
      <w:r>
        <w:rPr>
          <w:i/>
          <w:iCs/>
        </w:rPr>
        <w:t xml:space="preserve">Crime in England and Wales: year ending March 2020. </w:t>
      </w:r>
      <w:r>
        <w:t xml:space="preserve">Available at: </w:t>
      </w:r>
      <w:hyperlink r:id="rId8" w:history="1">
        <w:r w:rsidRPr="007844D4">
          <w:rPr>
            <w:rStyle w:val="Hyperlink"/>
          </w:rPr>
          <w:t>https://www.ons.gov.uk/peoplepopulationandcommunity/crimeandjustice/bulletins/crimeinenglandandwales/yearendingmarch2020</w:t>
        </w:r>
      </w:hyperlink>
      <w:r>
        <w:t xml:space="preserve"> Accessed: 30 June 2023. </w:t>
      </w:r>
    </w:p>
    <w:p w14:paraId="020DD41D" w14:textId="77777777" w:rsidR="001136D5" w:rsidRDefault="001136D5" w:rsidP="001136D5">
      <w:r>
        <w:t xml:space="preserve">College of Policing (2020) </w:t>
      </w:r>
      <w:r>
        <w:rPr>
          <w:i/>
          <w:iCs/>
        </w:rPr>
        <w:t>Community and engagement and tension</w:t>
      </w:r>
      <w:proofErr w:type="gramStart"/>
      <w:r>
        <w:rPr>
          <w:i/>
          <w:iCs/>
        </w:rPr>
        <w:t xml:space="preserve">. </w:t>
      </w:r>
      <w:r>
        <w:t xml:space="preserve"> </w:t>
      </w:r>
      <w:proofErr w:type="gramEnd"/>
      <w:r>
        <w:t xml:space="preserve">Available at: </w:t>
      </w:r>
      <w:hyperlink r:id="rId9" w:history="1">
        <w:r w:rsidRPr="007844D4">
          <w:rPr>
            <w:rStyle w:val="Hyperlink"/>
          </w:rPr>
          <w:t>https://www.college.police.uk/app/major-investigation-and-public-protection/hate-crime/community-engagement-and-tension</w:t>
        </w:r>
      </w:hyperlink>
      <w:r>
        <w:t>. Accessed 30 June 2023.</w:t>
      </w:r>
    </w:p>
    <w:p w14:paraId="678F16FA" w14:textId="77777777" w:rsidR="001136D5" w:rsidRDefault="001136D5" w:rsidP="001136D5">
      <w:r>
        <w:t xml:space="preserve">College of Policing (No Date) </w:t>
      </w:r>
      <w:r>
        <w:rPr>
          <w:i/>
          <w:iCs/>
        </w:rPr>
        <w:t xml:space="preserve">Cohesion Guide. </w:t>
      </w:r>
      <w:r>
        <w:t xml:space="preserve">Available at: </w:t>
      </w:r>
      <w:hyperlink r:id="rId10" w:history="1">
        <w:r w:rsidRPr="007844D4">
          <w:rPr>
            <w:rStyle w:val="Hyperlink"/>
          </w:rPr>
          <w:t>https://library.college.police.uk/docs/npia/CohesionGuide.pdf</w:t>
        </w:r>
      </w:hyperlink>
      <w:r>
        <w:t xml:space="preserve"> Accessed: 30 June 2023. </w:t>
      </w:r>
    </w:p>
    <w:p w14:paraId="7771743B" w14:textId="77777777" w:rsidR="001136D5" w:rsidRDefault="001136D5" w:rsidP="001136D5">
      <w:r>
        <w:t xml:space="preserve">Everbridge (N.D) </w:t>
      </w:r>
      <w:r>
        <w:rPr>
          <w:i/>
          <w:iCs/>
        </w:rPr>
        <w:t>Community Policing Through Community Engagement</w:t>
      </w:r>
      <w:proofErr w:type="gramStart"/>
      <w:r>
        <w:rPr>
          <w:i/>
          <w:iCs/>
        </w:rPr>
        <w:t xml:space="preserve">. </w:t>
      </w:r>
      <w:r>
        <w:t xml:space="preserve"> </w:t>
      </w:r>
      <w:proofErr w:type="gramEnd"/>
      <w:r>
        <w:t xml:space="preserve">Available at : </w:t>
      </w:r>
      <w:hyperlink r:id="rId11" w:history="1">
        <w:r w:rsidRPr="007844D4">
          <w:rPr>
            <w:rStyle w:val="Hyperlink"/>
          </w:rPr>
          <w:t>https://www.everbridge.com/blog/community-policing-community-engagement/#:~:text=By%20establishing%20relationships%20with%20your%20community%20members%20and,fight%20to%20lower%20crime%20rates%20through%20community%20policing</w:t>
        </w:r>
      </w:hyperlink>
      <w:r w:rsidRPr="00EC177B">
        <w:t>.</w:t>
      </w:r>
      <w:r>
        <w:t xml:space="preserve"> Accessed: 30 June 2023. </w:t>
      </w:r>
    </w:p>
    <w:p w14:paraId="5684F33E" w14:textId="77777777" w:rsidR="001136D5" w:rsidRDefault="001136D5" w:rsidP="001136D5">
      <w:r>
        <w:t xml:space="preserve">Home Office (2020) </w:t>
      </w:r>
      <w:r>
        <w:rPr>
          <w:i/>
          <w:iCs/>
        </w:rPr>
        <w:t>Noticeable Differences Between Police and the Service They Provide</w:t>
      </w:r>
      <w:proofErr w:type="gramStart"/>
      <w:r>
        <w:rPr>
          <w:i/>
          <w:iCs/>
        </w:rPr>
        <w:t xml:space="preserve">. </w:t>
      </w:r>
      <w:r>
        <w:t xml:space="preserve"> </w:t>
      </w:r>
      <w:proofErr w:type="gramEnd"/>
      <w:r>
        <w:t xml:space="preserve">Available at: </w:t>
      </w:r>
      <w:hyperlink r:id="rId12" w:history="1">
        <w:r w:rsidRPr="007844D4">
          <w:rPr>
            <w:rStyle w:val="Hyperlink"/>
          </w:rPr>
          <w:t>https://hmicfrs.justiceinspectorates.gov.uk/news/news-feed/noticeable-differences-between-police-and-the-service-they-provide/</w:t>
        </w:r>
      </w:hyperlink>
      <w:r>
        <w:t xml:space="preserve"> Accessed 30 June 2023. </w:t>
      </w:r>
    </w:p>
    <w:p w14:paraId="45747C72" w14:textId="77777777" w:rsidR="001136D5" w:rsidRPr="00187EE2" w:rsidRDefault="001136D5" w:rsidP="001136D5">
      <w:pPr>
        <w:pStyle w:val="Heading1"/>
        <w:shd w:val="clear" w:color="auto" w:fill="FFFFFF"/>
        <w:spacing w:before="0" w:beforeAutospacing="0"/>
        <w:rPr>
          <w:rFonts w:asciiTheme="minorHAnsi" w:hAnsiTheme="minorHAnsi" w:cstheme="minorHAnsi"/>
          <w:b w:val="0"/>
          <w:bCs w:val="0"/>
          <w:color w:val="000000"/>
          <w:sz w:val="22"/>
          <w:szCs w:val="22"/>
        </w:rPr>
      </w:pPr>
      <w:r w:rsidRPr="00187EE2">
        <w:rPr>
          <w:rFonts w:asciiTheme="minorHAnsi" w:hAnsiTheme="minorHAnsi" w:cstheme="minorHAnsi"/>
          <w:b w:val="0"/>
          <w:bCs w:val="0"/>
          <w:sz w:val="22"/>
          <w:szCs w:val="22"/>
        </w:rPr>
        <w:t xml:space="preserve">K.D. Mynenko et Dr K. Ditcham (2022) </w:t>
      </w:r>
      <w:r w:rsidRPr="00187EE2">
        <w:rPr>
          <w:rFonts w:asciiTheme="minorHAnsi" w:hAnsiTheme="minorHAnsi" w:cstheme="minorHAnsi"/>
          <w:b w:val="0"/>
          <w:bCs w:val="0"/>
          <w:i/>
          <w:iCs/>
          <w:sz w:val="22"/>
          <w:szCs w:val="22"/>
        </w:rPr>
        <w:t xml:space="preserve">Public Confidence in the Police: A New Low for the Service. </w:t>
      </w:r>
      <w:r w:rsidRPr="00187EE2">
        <w:rPr>
          <w:rFonts w:asciiTheme="minorHAnsi" w:hAnsiTheme="minorHAnsi" w:cstheme="minorHAnsi"/>
          <w:b w:val="0"/>
          <w:bCs w:val="0"/>
          <w:sz w:val="22"/>
          <w:szCs w:val="22"/>
        </w:rPr>
        <w:t xml:space="preserve">Available at: </w:t>
      </w:r>
      <w:hyperlink r:id="rId13" w:history="1">
        <w:r w:rsidRPr="007844D4">
          <w:rPr>
            <w:rStyle w:val="Hyperlink"/>
            <w:rFonts w:asciiTheme="minorHAnsi" w:hAnsiTheme="minorHAnsi" w:cstheme="minorHAnsi"/>
            <w:b w:val="0"/>
            <w:bCs w:val="0"/>
            <w:sz w:val="22"/>
            <w:szCs w:val="22"/>
          </w:rPr>
          <w:t>https://www.rusi.org/explore-our-research/publications/commentary/public-confidence-police-new-low-service</w:t>
        </w:r>
      </w:hyperlink>
      <w:r>
        <w:rPr>
          <w:rFonts w:asciiTheme="minorHAnsi" w:hAnsiTheme="minorHAnsi" w:cstheme="minorHAnsi"/>
          <w:b w:val="0"/>
          <w:bCs w:val="0"/>
          <w:sz w:val="22"/>
          <w:szCs w:val="22"/>
        </w:rPr>
        <w:t xml:space="preserve"> Accessed: 30 June</w:t>
      </w:r>
      <w:r>
        <w:rPr>
          <w:rFonts w:asciiTheme="minorHAnsi" w:hAnsiTheme="minorHAnsi" w:cstheme="minorHAnsi"/>
          <w:b w:val="0"/>
          <w:bCs w:val="0"/>
          <w:sz w:val="22"/>
          <w:szCs w:val="22"/>
          <w:vertAlign w:val="superscript"/>
        </w:rPr>
        <w:t xml:space="preserve"> </w:t>
      </w:r>
      <w:r>
        <w:rPr>
          <w:rFonts w:asciiTheme="minorHAnsi" w:hAnsiTheme="minorHAnsi" w:cstheme="minorHAnsi"/>
          <w:b w:val="0"/>
          <w:bCs w:val="0"/>
          <w:color w:val="000000"/>
          <w:sz w:val="22"/>
          <w:szCs w:val="22"/>
        </w:rPr>
        <w:t>2023.</w:t>
      </w:r>
    </w:p>
    <w:p w14:paraId="20D702F9" w14:textId="77777777" w:rsidR="001136D5" w:rsidRDefault="001136D5" w:rsidP="001136D5">
      <w:r>
        <w:t xml:space="preserve">Neighbourhood Watch (N.D) </w:t>
      </w:r>
      <w:r>
        <w:rPr>
          <w:i/>
          <w:iCs/>
        </w:rPr>
        <w:t xml:space="preserve">Neighbourhood Watch Locally. </w:t>
      </w:r>
      <w:r>
        <w:t xml:space="preserve">Available at: </w:t>
      </w:r>
      <w:hyperlink r:id="rId14" w:history="1">
        <w:r w:rsidRPr="007844D4">
          <w:rPr>
            <w:rStyle w:val="Hyperlink"/>
          </w:rPr>
          <w:t>https://www.ourwatch.org.uk/how-we-work/neighbourhood-watch-locally</w:t>
        </w:r>
      </w:hyperlink>
      <w:r>
        <w:t xml:space="preserve"> Accessed: 30 June 2023. </w:t>
      </w:r>
    </w:p>
    <w:p w14:paraId="7399D0F6" w14:textId="77777777" w:rsidR="001136D5" w:rsidRDefault="001136D5" w:rsidP="001136D5">
      <w:r>
        <w:t xml:space="preserve">R. Peel (1829) </w:t>
      </w:r>
      <w:r>
        <w:rPr>
          <w:i/>
          <w:iCs/>
        </w:rPr>
        <w:t>9 Peelian Principles</w:t>
      </w:r>
      <w:proofErr w:type="gramStart"/>
      <w:r>
        <w:rPr>
          <w:i/>
          <w:iCs/>
        </w:rPr>
        <w:t xml:space="preserve">. </w:t>
      </w:r>
      <w:r>
        <w:t xml:space="preserve"> </w:t>
      </w:r>
      <w:proofErr w:type="gramEnd"/>
      <w:r>
        <w:t xml:space="preserve">Available at: </w:t>
      </w:r>
      <w:hyperlink r:id="rId15" w:history="1">
        <w:r w:rsidRPr="007844D4">
          <w:rPr>
            <w:rStyle w:val="Hyperlink"/>
          </w:rPr>
          <w:t>https://policesuccess.co.uk/blog/what-are-the-peelian-principles</w:t>
        </w:r>
      </w:hyperlink>
      <w:r>
        <w:t xml:space="preserve"> Accessed: 30 June 2023. </w:t>
      </w:r>
    </w:p>
    <w:p w14:paraId="6EF26AA5" w14:textId="77777777" w:rsidR="001136D5" w:rsidRDefault="001136D5" w:rsidP="001136D5">
      <w:r>
        <w:t xml:space="preserve">Scarman, L (1981) </w:t>
      </w:r>
      <w:r>
        <w:rPr>
          <w:i/>
          <w:iCs/>
        </w:rPr>
        <w:t xml:space="preserve">Scarman Report into Brixton Riots Published – 1981. </w:t>
      </w:r>
      <w:r>
        <w:t xml:space="preserve">Available at: </w:t>
      </w:r>
      <w:hyperlink r:id="rId16" w:history="1">
        <w:r w:rsidRPr="007844D4">
          <w:rPr>
            <w:rStyle w:val="Hyperlink"/>
          </w:rPr>
          <w:t>https://www.theguardian.com/world/2021/nov/26/scarman-report-into-brixton-riots-published-archive-1981</w:t>
        </w:r>
      </w:hyperlink>
      <w:r>
        <w:t xml:space="preserve"> Accessed: 1 August 2023.</w:t>
      </w:r>
    </w:p>
    <w:p w14:paraId="64F230C1" w14:textId="77777777" w:rsidR="001136D5" w:rsidRDefault="001136D5" w:rsidP="001136D5">
      <w:r>
        <w:t xml:space="preserve">UK Government (2021) </w:t>
      </w:r>
      <w:r>
        <w:rPr>
          <w:i/>
          <w:iCs/>
        </w:rPr>
        <w:t>Confidence in the local Police</w:t>
      </w:r>
      <w:proofErr w:type="gramStart"/>
      <w:r>
        <w:rPr>
          <w:i/>
          <w:iCs/>
        </w:rPr>
        <w:t xml:space="preserve">. </w:t>
      </w:r>
      <w:r>
        <w:t xml:space="preserve"> </w:t>
      </w:r>
      <w:proofErr w:type="gramEnd"/>
      <w:r>
        <w:t xml:space="preserve">Available at: </w:t>
      </w:r>
      <w:hyperlink r:id="rId17" w:history="1">
        <w:r w:rsidRPr="007844D4">
          <w:rPr>
            <w:rStyle w:val="Hyperlink"/>
          </w:rPr>
          <w:t>https://www.ethnicity-facts-figures.service.gov.uk/crime-justice-and-the-law/policing/confidence-in-the-local-police/latest</w:t>
        </w:r>
      </w:hyperlink>
      <w:r>
        <w:t xml:space="preserve"> . Accessed 30 June 2023.</w:t>
      </w:r>
    </w:p>
    <w:p w14:paraId="3A453CD9" w14:textId="52CAA2D0" w:rsidR="001136D5" w:rsidRDefault="001136D5" w:rsidP="001136D5">
      <w:r>
        <w:lastRenderedPageBreak/>
        <w:t xml:space="preserve">UK Parliament (2002) </w:t>
      </w:r>
      <w:r>
        <w:rPr>
          <w:i/>
          <w:iCs/>
        </w:rPr>
        <w:t xml:space="preserve">Police Reform Act </w:t>
      </w:r>
      <w:r w:rsidR="004A0976">
        <w:rPr>
          <w:i/>
          <w:iCs/>
        </w:rPr>
        <w:t>2002.</w:t>
      </w:r>
      <w:r>
        <w:rPr>
          <w:i/>
          <w:iCs/>
        </w:rPr>
        <w:t xml:space="preserve"> </w:t>
      </w:r>
      <w:r>
        <w:t xml:space="preserve">Available at: </w:t>
      </w:r>
      <w:hyperlink r:id="rId18" w:history="1">
        <w:r w:rsidRPr="007844D4">
          <w:rPr>
            <w:rStyle w:val="Hyperlink"/>
          </w:rPr>
          <w:t xml:space="preserve">https://www.legislation.gov.uk/ukpga/2002/30/contents </w:t>
        </w:r>
      </w:hyperlink>
      <w:r>
        <w:t>. Accessed: 30 June 2023.</w:t>
      </w:r>
    </w:p>
    <w:p w14:paraId="0D3C176B" w14:textId="77777777" w:rsidR="001136D5" w:rsidRDefault="001136D5" w:rsidP="001136D5">
      <w:r>
        <w:t xml:space="preserve">UK Parliament (2011) </w:t>
      </w:r>
      <w:r>
        <w:rPr>
          <w:i/>
          <w:iCs/>
        </w:rPr>
        <w:t>Section 34 Police Reform and Social Responsibility Act 2011</w:t>
      </w:r>
      <w:proofErr w:type="gramStart"/>
      <w:r>
        <w:rPr>
          <w:i/>
          <w:iCs/>
        </w:rPr>
        <w:t xml:space="preserve">. </w:t>
      </w:r>
      <w:r>
        <w:t xml:space="preserve"> </w:t>
      </w:r>
      <w:proofErr w:type="gramEnd"/>
      <w:r>
        <w:t xml:space="preserve">Available at </w:t>
      </w:r>
      <w:hyperlink r:id="rId19" w:history="1">
        <w:r w:rsidRPr="007844D4">
          <w:rPr>
            <w:rStyle w:val="Hyperlink"/>
          </w:rPr>
          <w:t>https://www.legislation.gov.uk/ukpga/2011/13/section/34/enacted</w:t>
        </w:r>
      </w:hyperlink>
      <w:r>
        <w:t xml:space="preserve"> Accessed: 30 June 2023. </w:t>
      </w:r>
    </w:p>
    <w:p w14:paraId="555B1B64" w14:textId="77777777" w:rsidR="001136D5" w:rsidRDefault="001136D5" w:rsidP="001136D5">
      <w:r>
        <w:t xml:space="preserve">UK Parliament (2012) </w:t>
      </w:r>
      <w:r>
        <w:rPr>
          <w:i/>
          <w:iCs/>
        </w:rPr>
        <w:t xml:space="preserve">Police Community Support Officers. </w:t>
      </w:r>
      <w:r>
        <w:t xml:space="preserve">Available at </w:t>
      </w:r>
      <w:hyperlink r:id="rId20" w:history="1">
        <w:r w:rsidRPr="007844D4">
          <w:rPr>
            <w:rStyle w:val="Hyperlink"/>
          </w:rPr>
          <w:t>https://commonslibrary.parliament.uk/research-briefings/sn02718/</w:t>
        </w:r>
      </w:hyperlink>
      <w:r>
        <w:t xml:space="preserve"> Accessed 30 June 2023. </w:t>
      </w:r>
    </w:p>
    <w:p w14:paraId="19C9B74B" w14:textId="77777777" w:rsidR="001136D5" w:rsidRDefault="001136D5"/>
    <w:p w14:paraId="4E378D41" w14:textId="77777777" w:rsidR="00A71C65" w:rsidRDefault="00A71C65"/>
    <w:p w14:paraId="6BF269A1" w14:textId="77777777" w:rsidR="00A71C65" w:rsidRDefault="00A71C65"/>
    <w:p w14:paraId="0937D4BF" w14:textId="77777777" w:rsidR="00A71C65" w:rsidRDefault="00A71C65"/>
    <w:p w14:paraId="3A5A5D9B" w14:textId="77777777" w:rsidR="00A71C65" w:rsidRDefault="00A71C65"/>
    <w:p w14:paraId="3CADAD62" w14:textId="77777777" w:rsidR="00A71C65" w:rsidRDefault="00A71C65"/>
    <w:p w14:paraId="790C0BEB" w14:textId="77777777" w:rsidR="00A71C65" w:rsidRDefault="00A71C65"/>
    <w:p w14:paraId="48FCA4C9" w14:textId="77777777" w:rsidR="00A71C65" w:rsidRDefault="00A71C65"/>
    <w:p w14:paraId="098F0B29" w14:textId="77777777" w:rsidR="00A71C65" w:rsidRDefault="00A71C65"/>
    <w:p w14:paraId="0C30632E" w14:textId="77777777" w:rsidR="00A71C65" w:rsidRDefault="00A71C65"/>
    <w:p w14:paraId="052CAFB4" w14:textId="77777777" w:rsidR="00A71C65" w:rsidRDefault="00A71C65"/>
    <w:p w14:paraId="7AE393C2" w14:textId="77777777" w:rsidR="00A71C65" w:rsidRDefault="00A71C65"/>
    <w:p w14:paraId="61B063A7" w14:textId="77777777" w:rsidR="00A71C65" w:rsidRDefault="00A71C65"/>
    <w:p w14:paraId="64A85A81" w14:textId="77777777" w:rsidR="00A71C65" w:rsidRDefault="00A71C65"/>
    <w:p w14:paraId="36EDF850" w14:textId="77777777" w:rsidR="00A71C65" w:rsidRDefault="00A71C65"/>
    <w:p w14:paraId="7887AC84" w14:textId="77777777" w:rsidR="00A71C65" w:rsidRDefault="00A71C65"/>
    <w:p w14:paraId="70481114" w14:textId="77777777" w:rsidR="00A71C65" w:rsidRDefault="00A71C65"/>
    <w:p w14:paraId="57AF1A2C" w14:textId="77777777" w:rsidR="00A71C65" w:rsidRDefault="00A71C65"/>
    <w:p w14:paraId="57D29148" w14:textId="77777777" w:rsidR="00A71C65" w:rsidRDefault="00A71C65"/>
    <w:p w14:paraId="064B50E5" w14:textId="77777777" w:rsidR="00A71C65" w:rsidRDefault="00A71C65"/>
    <w:p w14:paraId="14167127" w14:textId="77777777" w:rsidR="001136D5" w:rsidRDefault="001136D5"/>
    <w:p w14:paraId="580E3DEC" w14:textId="77777777" w:rsidR="001136D5" w:rsidRDefault="001136D5"/>
    <w:p w14:paraId="4E88E7BE" w14:textId="77777777" w:rsidR="001136D5" w:rsidRDefault="001136D5"/>
    <w:p w14:paraId="33CEF1A5" w14:textId="77777777" w:rsidR="001136D5" w:rsidRDefault="001136D5"/>
    <w:p w14:paraId="4C3A164C" w14:textId="77777777" w:rsidR="001136D5" w:rsidRDefault="001136D5"/>
    <w:p w14:paraId="74340A12" w14:textId="77777777" w:rsidR="00A71C65" w:rsidRPr="00A71C65" w:rsidRDefault="00A71C65" w:rsidP="00A71C65">
      <w:pPr>
        <w:pStyle w:val="Default"/>
        <w:rPr>
          <w:b/>
          <w:bCs/>
          <w:u w:val="single"/>
        </w:rPr>
      </w:pPr>
    </w:p>
    <w:p w14:paraId="0B734F80" w14:textId="77777777" w:rsidR="00A71C65" w:rsidRPr="00A71C65" w:rsidRDefault="00A71C65" w:rsidP="00A71C65">
      <w:pPr>
        <w:pStyle w:val="Default"/>
        <w:rPr>
          <w:b/>
          <w:bCs/>
          <w:sz w:val="22"/>
          <w:szCs w:val="22"/>
          <w:u w:val="single"/>
        </w:rPr>
      </w:pPr>
      <w:r w:rsidRPr="00A71C65">
        <w:rPr>
          <w:b/>
          <w:bCs/>
          <w:sz w:val="22"/>
          <w:szCs w:val="22"/>
          <w:u w:val="single"/>
        </w:rPr>
        <w:lastRenderedPageBreak/>
        <w:t xml:space="preserve">Compare and contrast police methods of conducting investigations for volume crime and priority crime. </w:t>
      </w:r>
    </w:p>
    <w:p w14:paraId="33CD95B9" w14:textId="77777777" w:rsidR="00A71C65" w:rsidRPr="00A71C65" w:rsidRDefault="00A71C65">
      <w:pPr>
        <w:rPr>
          <w:b/>
          <w:bCs/>
          <w:u w:val="single"/>
        </w:rPr>
      </w:pPr>
    </w:p>
    <w:p w14:paraId="3C07B01E" w14:textId="32BA5BB4" w:rsidR="00306667" w:rsidRDefault="00066976">
      <w:r>
        <w:t xml:space="preserve">In this essay I will aim to explore the different methods that the police use </w:t>
      </w:r>
      <w:r w:rsidR="00752690">
        <w:t xml:space="preserve">when conducting investigations into </w:t>
      </w:r>
      <w:r w:rsidR="00A041A0">
        <w:t xml:space="preserve">volume and priority crime, </w:t>
      </w:r>
      <w:r w:rsidR="00306667">
        <w:t xml:space="preserve">explaining what is meant by volume and priority crime and then </w:t>
      </w:r>
      <w:proofErr w:type="gramStart"/>
      <w:r w:rsidR="00306667">
        <w:t>comparing and contrasting</w:t>
      </w:r>
      <w:proofErr w:type="gramEnd"/>
      <w:r w:rsidR="00306667">
        <w:t xml:space="preserve"> the methods used in the investigations process. </w:t>
      </w:r>
    </w:p>
    <w:p w14:paraId="7E98B5C6" w14:textId="4F3804A2" w:rsidR="00306667" w:rsidRDefault="0052390A">
      <w:r>
        <w:t>First</w:t>
      </w:r>
      <w:r w:rsidR="00E45D03">
        <w:t>,</w:t>
      </w:r>
      <w:r w:rsidR="00306667">
        <w:t xml:space="preserve"> I wi</w:t>
      </w:r>
      <w:r w:rsidR="00AA7B2A">
        <w:t xml:space="preserve">ll </w:t>
      </w:r>
      <w:r w:rsidR="004D5AF9">
        <w:t xml:space="preserve">look at what is meant by </w:t>
      </w:r>
      <w:r w:rsidR="00AA5944">
        <w:t xml:space="preserve">volume crime and priority crime. </w:t>
      </w:r>
      <w:r w:rsidR="006A7472">
        <w:t xml:space="preserve">The ACPO </w:t>
      </w:r>
      <w:r w:rsidR="007C7675">
        <w:t xml:space="preserve">2009 guidelines defines volume crimes to be any crime which has a significant impact on the local community and the ability of police to solve it. </w:t>
      </w:r>
      <w:r w:rsidR="003E137B">
        <w:t xml:space="preserve">Priority </w:t>
      </w:r>
      <w:r w:rsidR="00B03B7B">
        <w:t xml:space="preserve">crime includes crimes such as robbery, </w:t>
      </w:r>
      <w:r w:rsidR="0098307D">
        <w:t>burglary,</w:t>
      </w:r>
      <w:r w:rsidR="00B03B7B">
        <w:t xml:space="preserve"> and </w:t>
      </w:r>
      <w:r w:rsidR="001A4477">
        <w:t>vehicle crime</w:t>
      </w:r>
      <w:r w:rsidR="00F86D54">
        <w:t xml:space="preserve"> (ACPO,2009)</w:t>
      </w:r>
      <w:proofErr w:type="gramStart"/>
      <w:r w:rsidR="00812FE0">
        <w:t xml:space="preserve">. </w:t>
      </w:r>
      <w:r w:rsidR="00B31FA7">
        <w:t xml:space="preserve"> </w:t>
      </w:r>
      <w:proofErr w:type="gramEnd"/>
      <w:r w:rsidR="00925BF4">
        <w:t xml:space="preserve">It </w:t>
      </w:r>
      <w:proofErr w:type="gramStart"/>
      <w:r w:rsidR="00925BF4">
        <w:t>is not only warranted</w:t>
      </w:r>
      <w:proofErr w:type="gramEnd"/>
      <w:r w:rsidR="00925BF4">
        <w:t xml:space="preserve"> police constables who can lead these investigations, </w:t>
      </w:r>
      <w:r w:rsidR="00D00BE4">
        <w:t xml:space="preserve">police staff are also able to lead </w:t>
      </w:r>
      <w:r w:rsidR="00585B97">
        <w:t xml:space="preserve">police investigations (Police Reform Act, 2002). </w:t>
      </w:r>
    </w:p>
    <w:p w14:paraId="79DAF89E" w14:textId="11C64582" w:rsidR="0078407A" w:rsidRDefault="004969A3">
      <w:r>
        <w:t xml:space="preserve">Volume and </w:t>
      </w:r>
      <w:r w:rsidR="00C03AB3">
        <w:t xml:space="preserve">priority crime defined differently across most home office forces. Examples of </w:t>
      </w:r>
      <w:r w:rsidR="007B57FF">
        <w:t xml:space="preserve">volume crime offences consist of </w:t>
      </w:r>
      <w:r w:rsidR="00B21BB3">
        <w:t xml:space="preserve">criminal damage and arson without intent to endanger life, </w:t>
      </w:r>
      <w:r w:rsidR="00F71378">
        <w:t>burglaries</w:t>
      </w:r>
      <w:r w:rsidR="00B21BB3">
        <w:t xml:space="preserve">, assaults </w:t>
      </w:r>
      <w:r w:rsidR="00F9276F">
        <w:t xml:space="preserve">under section 39 and section 47 of the Offences Against </w:t>
      </w:r>
      <w:r w:rsidR="00F71378">
        <w:t>the</w:t>
      </w:r>
      <w:r w:rsidR="00F9276F">
        <w:t xml:space="preserve"> Persons Act 18</w:t>
      </w:r>
      <w:r w:rsidR="00F9245D">
        <w:t>61</w:t>
      </w:r>
      <w:r w:rsidR="00F9276F">
        <w:t xml:space="preserve">, </w:t>
      </w:r>
      <w:r w:rsidR="005F1E0B">
        <w:t xml:space="preserve">fraud, firearm offences, theft, </w:t>
      </w:r>
      <w:r w:rsidR="00004989">
        <w:t>public order, sexual assaults excluding sexual assaults against children</w:t>
      </w:r>
      <w:r w:rsidR="00447FF4">
        <w:t xml:space="preserve">. In </w:t>
      </w:r>
      <w:proofErr w:type="gramStart"/>
      <w:r w:rsidR="00447FF4">
        <w:t>some</w:t>
      </w:r>
      <w:proofErr w:type="gramEnd"/>
      <w:r w:rsidR="00447FF4">
        <w:t xml:space="preserve"> cases of these offences there may be aggravated factors where the offences would </w:t>
      </w:r>
      <w:r w:rsidR="00F71378">
        <w:t>constitute</w:t>
      </w:r>
      <w:r w:rsidR="00447FF4">
        <w:t xml:space="preserve"> a complex and serious crime (South Yorkshire Police, 2017)</w:t>
      </w:r>
      <w:r w:rsidR="00F71378">
        <w:t>.</w:t>
      </w:r>
    </w:p>
    <w:p w14:paraId="2D380773" w14:textId="78074708" w:rsidR="00306667" w:rsidRDefault="00D23638">
      <w:r>
        <w:t xml:space="preserve">Police investigations are </w:t>
      </w:r>
      <w:proofErr w:type="gramStart"/>
      <w:r w:rsidR="007A1799">
        <w:t>carried out</w:t>
      </w:r>
      <w:proofErr w:type="gramEnd"/>
      <w:r w:rsidR="007A1799">
        <w:t xml:space="preserve"> to identif</w:t>
      </w:r>
      <w:r w:rsidR="00101B47">
        <w:t>y if a crime has been committed, what the nature of the crime is or the specific offence</w:t>
      </w:r>
      <w:r w:rsidR="006C632D">
        <w:t xml:space="preserve">. Investigations can be undertaken from a reactive or </w:t>
      </w:r>
      <w:proofErr w:type="gramStart"/>
      <w:r w:rsidR="006C632D">
        <w:t>a proactive</w:t>
      </w:r>
      <w:proofErr w:type="gramEnd"/>
      <w:r w:rsidR="006C632D">
        <w:t xml:space="preserve"> point of view. </w:t>
      </w:r>
      <w:r w:rsidR="00A96D77">
        <w:t xml:space="preserve"> All investigators have a </w:t>
      </w:r>
      <w:r w:rsidR="002C41CF">
        <w:t xml:space="preserve">responsibility to </w:t>
      </w:r>
      <w:proofErr w:type="gramStart"/>
      <w:r w:rsidR="002C41CF">
        <w:t>carry out</w:t>
      </w:r>
      <w:proofErr w:type="gramEnd"/>
      <w:r w:rsidR="002C41CF">
        <w:t xml:space="preserve"> duties in relation to an investigation, this includes there recording of information available </w:t>
      </w:r>
      <w:r w:rsidR="00DD3CE0">
        <w:t>and</w:t>
      </w:r>
      <w:r w:rsidR="002C41CF">
        <w:t xml:space="preserve"> the retaining of records and material in relation to the investigation (</w:t>
      </w:r>
      <w:r w:rsidR="00DD3CE0">
        <w:t xml:space="preserve">Code of Practice to the Criminal Procedure and Investigations Act, 1996). </w:t>
      </w:r>
    </w:p>
    <w:p w14:paraId="0A63D3FD" w14:textId="72BFD2DD" w:rsidR="00F47E72" w:rsidRDefault="00F47E72">
      <w:r>
        <w:t xml:space="preserve">When </w:t>
      </w:r>
      <w:r w:rsidR="00420095">
        <w:t>investigating</w:t>
      </w:r>
      <w:r>
        <w:t xml:space="preserve">, all legal powers used should be proportionate to the offence under investigation. </w:t>
      </w:r>
      <w:r w:rsidR="00420095">
        <w:t xml:space="preserve">Investigators have a responsibility to keep victims, witnesses and suspects up to date with the investigation and to show transparency. </w:t>
      </w:r>
      <w:r w:rsidR="0016560F">
        <w:t xml:space="preserve">Investigators need to ensure that they are complying with the Equality Act 2010, to ensure that any protected characteristics </w:t>
      </w:r>
      <w:r w:rsidR="00C2760F">
        <w:t xml:space="preserve">and the needs </w:t>
      </w:r>
      <w:r w:rsidR="00AD332B">
        <w:t>an</w:t>
      </w:r>
      <w:r w:rsidR="00C2760F">
        <w:t xml:space="preserve"> individual </w:t>
      </w:r>
      <w:proofErr w:type="gramStart"/>
      <w:r w:rsidR="00C2760F">
        <w:t>are met</w:t>
      </w:r>
      <w:proofErr w:type="gramEnd"/>
      <w:r w:rsidR="00C2760F">
        <w:t xml:space="preserve"> </w:t>
      </w:r>
      <w:r w:rsidR="00F71378">
        <w:t>to</w:t>
      </w:r>
      <w:r w:rsidR="00C2760F">
        <w:t xml:space="preserve"> comply with the provisions inside the act (Equality Act 2010). </w:t>
      </w:r>
      <w:r w:rsidR="00F0091B">
        <w:t xml:space="preserve">All investigations should </w:t>
      </w:r>
      <w:proofErr w:type="gramStart"/>
      <w:r w:rsidR="00F0091B">
        <w:t xml:space="preserve">be </w:t>
      </w:r>
      <w:r w:rsidR="00841A6F">
        <w:t>conducted</w:t>
      </w:r>
      <w:proofErr w:type="gramEnd"/>
      <w:r w:rsidR="00841A6F">
        <w:t xml:space="preserve"> in line with the police code of ethics (College of Policing, </w:t>
      </w:r>
      <w:r w:rsidR="006911D1">
        <w:t>2014</w:t>
      </w:r>
      <w:r w:rsidR="00841A6F">
        <w:t xml:space="preserve">) </w:t>
      </w:r>
      <w:r w:rsidR="001226B0">
        <w:t>whereby the investigators need to be openminded</w:t>
      </w:r>
      <w:r w:rsidR="006911D1">
        <w:t>, honest, show integrity</w:t>
      </w:r>
      <w:r w:rsidR="001226B0">
        <w:t xml:space="preserve"> and show accountability for their actions. </w:t>
      </w:r>
    </w:p>
    <w:p w14:paraId="0D32AF1A" w14:textId="1534E996" w:rsidR="00F9245D" w:rsidRDefault="00A47FA3">
      <w:r>
        <w:t xml:space="preserve">All investigations should </w:t>
      </w:r>
      <w:proofErr w:type="gramStart"/>
      <w:r>
        <w:t>be built</w:t>
      </w:r>
      <w:proofErr w:type="gramEnd"/>
      <w:r>
        <w:t xml:space="preserve"> from the foundation which </w:t>
      </w:r>
      <w:r w:rsidR="006C78B4">
        <w:t xml:space="preserve">are known as golden hour enquiries. This is the best practice </w:t>
      </w:r>
      <w:r w:rsidR="00E169B9">
        <w:t xml:space="preserve">to </w:t>
      </w:r>
      <w:proofErr w:type="gramStart"/>
      <w:r w:rsidR="00E169B9">
        <w:t>carry out</w:t>
      </w:r>
      <w:proofErr w:type="gramEnd"/>
      <w:r w:rsidR="00E169B9">
        <w:t xml:space="preserve"> as soon as practicable when an offence is alleged. This consists of identifying a victim and </w:t>
      </w:r>
      <w:r w:rsidR="00ED4920">
        <w:t xml:space="preserve">gaining an account from the </w:t>
      </w:r>
      <w:r w:rsidR="003F78B0">
        <w:t>victim if</w:t>
      </w:r>
      <w:r w:rsidR="00ED4920">
        <w:t xml:space="preserve"> the victim is supportive of prosecution and preserving evidence where possible. </w:t>
      </w:r>
      <w:r w:rsidR="00FC11EC">
        <w:t xml:space="preserve">It is also important to identify the scene to see if there are possibilities for forensic evidence to </w:t>
      </w:r>
      <w:proofErr w:type="gramStart"/>
      <w:r w:rsidR="00FC11EC">
        <w:t>be found</w:t>
      </w:r>
      <w:proofErr w:type="gramEnd"/>
      <w:r w:rsidR="00FC11EC">
        <w:t xml:space="preserve">. </w:t>
      </w:r>
      <w:r w:rsidR="003F78B0">
        <w:t xml:space="preserve">If a suspect </w:t>
      </w:r>
      <w:proofErr w:type="gramStart"/>
      <w:r w:rsidR="003F78B0">
        <w:t>is identified</w:t>
      </w:r>
      <w:proofErr w:type="gramEnd"/>
      <w:r w:rsidR="003F78B0">
        <w:t xml:space="preserve"> then if a necessity is met</w:t>
      </w:r>
      <w:r w:rsidR="00EA0AE8">
        <w:t xml:space="preserve"> under code G of Police and Criminal Evidence Act 1984 (PACE, 1984) </w:t>
      </w:r>
      <w:r w:rsidR="00625D33">
        <w:t>then</w:t>
      </w:r>
      <w:r w:rsidR="00201022">
        <w:t xml:space="preserve"> the suspect is to be arrested to preserve evidence. </w:t>
      </w:r>
      <w:r w:rsidR="00A600B7">
        <w:t xml:space="preserve">Identify witnesses and take accounts from those. </w:t>
      </w:r>
      <w:r w:rsidR="0018600C">
        <w:t xml:space="preserve">Identify physical evidence such as CCTV. Prevention of cross contamination from </w:t>
      </w:r>
      <w:r w:rsidR="00D86DA5">
        <w:t xml:space="preserve">forensic evidence relating to the scene, </w:t>
      </w:r>
      <w:proofErr w:type="gramStart"/>
      <w:r w:rsidR="00D86DA5">
        <w:t>offender</w:t>
      </w:r>
      <w:proofErr w:type="gramEnd"/>
      <w:r w:rsidR="00D86DA5">
        <w:t xml:space="preserve"> and victim </w:t>
      </w:r>
      <w:r w:rsidR="00FF3971">
        <w:t>(College</w:t>
      </w:r>
      <w:r w:rsidR="00D86DA5">
        <w:t xml:space="preserve"> of Policing, </w:t>
      </w:r>
      <w:r w:rsidR="0045577E">
        <w:t xml:space="preserve">2021). </w:t>
      </w:r>
    </w:p>
    <w:p w14:paraId="25EFA1A5" w14:textId="170B7912" w:rsidR="00602FC5" w:rsidRDefault="00602FC5">
      <w:r>
        <w:t>The Police and Criminal Evidence Act 1984</w:t>
      </w:r>
      <w:r w:rsidR="008776E1">
        <w:t xml:space="preserve"> (PACE) </w:t>
      </w:r>
      <w:r w:rsidR="00A13502">
        <w:t xml:space="preserve">is one of the main powers which assists offices in an investigation. Code B of PACE allows for officers to </w:t>
      </w:r>
      <w:r w:rsidR="006D41AE">
        <w:t xml:space="preserve">search premises and seize and retain property found for evidential purposes. </w:t>
      </w:r>
      <w:r w:rsidR="002C6BB4">
        <w:t xml:space="preserve">Code </w:t>
      </w:r>
      <w:r w:rsidR="00B1252B">
        <w:t xml:space="preserve">D covers the main methods used by police </w:t>
      </w:r>
      <w:r w:rsidR="009148CE">
        <w:t xml:space="preserve">to identify people in </w:t>
      </w:r>
      <w:r w:rsidR="009148CE">
        <w:lastRenderedPageBreak/>
        <w:t>connection with the investigation of the offence and the keeping of an accurate criminal record</w:t>
      </w:r>
      <w:r w:rsidR="005B0237">
        <w:t xml:space="preserve"> (Police and Criminal Evidence Act, 1984). </w:t>
      </w:r>
    </w:p>
    <w:p w14:paraId="0836B671" w14:textId="5CC5BEEB" w:rsidR="00FA3C72" w:rsidRDefault="006415AC">
      <w:r>
        <w:t xml:space="preserve">In this part of the </w:t>
      </w:r>
      <w:r w:rsidR="00C56307">
        <w:t>essay,</w:t>
      </w:r>
      <w:r>
        <w:t xml:space="preserve"> I will now look to explore interviewing of a suspect and how this contributes towards the investigation. </w:t>
      </w:r>
      <w:r w:rsidR="00FC12FF">
        <w:t xml:space="preserve">It is not a legal requirement </w:t>
      </w:r>
      <w:r w:rsidR="00642EA0">
        <w:t xml:space="preserve">for a person suspected of committing and offence to be interviewed (PACE, 1984) </w:t>
      </w:r>
      <w:r w:rsidR="00DC6194">
        <w:t xml:space="preserve">however, a suspect will </w:t>
      </w:r>
      <w:proofErr w:type="gramStart"/>
      <w:r w:rsidR="00DC6194">
        <w:t>almost always</w:t>
      </w:r>
      <w:proofErr w:type="gramEnd"/>
      <w:r w:rsidR="00DC6194">
        <w:t xml:space="preserve"> be interviewed under caution following an arrest or on a voluntary basis. </w:t>
      </w:r>
      <w:r w:rsidR="00D527FB">
        <w:t xml:space="preserve">The suspect interview is important as it can help to gather further evidence against the suspect, </w:t>
      </w:r>
      <w:r w:rsidR="006E0B05">
        <w:t xml:space="preserve">obtain material which is important to the prosecution services and allow for the suspect to provide an account in relation to the offence in question </w:t>
      </w:r>
      <w:r w:rsidR="00AC3DF1">
        <w:t xml:space="preserve">which may produce lines of enquiry leading to, or away from the suspect (Practical Law Business Crime and Investigations, ND). </w:t>
      </w:r>
      <w:r w:rsidR="001714FB">
        <w:t xml:space="preserve">Investigators interviewing </w:t>
      </w:r>
      <w:r w:rsidR="00984C8E">
        <w:t>a</w:t>
      </w:r>
      <w:r w:rsidR="00BD536B">
        <w:t>re</w:t>
      </w:r>
      <w:r w:rsidR="00984C8E">
        <w:t xml:space="preserve"> taught </w:t>
      </w:r>
      <w:r w:rsidR="003916E7">
        <w:t xml:space="preserve">to a </w:t>
      </w:r>
      <w:r w:rsidR="0028364E">
        <w:t>Professionalising Investigation Programme (</w:t>
      </w:r>
      <w:r w:rsidR="003916E7">
        <w:t>PIP</w:t>
      </w:r>
      <w:r w:rsidR="0028364E">
        <w:t>)</w:t>
      </w:r>
      <w:r w:rsidR="003916E7">
        <w:t xml:space="preserve"> </w:t>
      </w:r>
      <w:proofErr w:type="gramStart"/>
      <w:r w:rsidR="003916E7">
        <w:t>1</w:t>
      </w:r>
      <w:proofErr w:type="gramEnd"/>
      <w:r w:rsidR="003916E7">
        <w:t xml:space="preserve"> investigator standard, </w:t>
      </w:r>
      <w:r w:rsidR="0028364E">
        <w:t xml:space="preserve">where they collect and gather material, </w:t>
      </w:r>
      <w:r w:rsidR="007E5A64">
        <w:t>identify,</w:t>
      </w:r>
      <w:r w:rsidR="00A91FB1">
        <w:t xml:space="preserve"> and plan investigative actions, interview witnesses and suspects, use relevant powers, </w:t>
      </w:r>
      <w:r w:rsidR="00950D71">
        <w:t xml:space="preserve">and liaise with other investigators amongst other things (College of Policing, </w:t>
      </w:r>
      <w:r w:rsidR="003222E8">
        <w:t xml:space="preserve">ND). </w:t>
      </w:r>
      <w:r w:rsidR="00EF44F7">
        <w:t xml:space="preserve">Police investigators also follow the PEACE model when interviewing, </w:t>
      </w:r>
      <w:r w:rsidR="00E00247">
        <w:t xml:space="preserve">this guideline allows </w:t>
      </w:r>
      <w:r w:rsidR="00842EB3">
        <w:t>for the initial planning and preparation stage to gather all relevant evidence and questions for interview. The next stage</w:t>
      </w:r>
      <w:r w:rsidR="000B5712">
        <w:t xml:space="preserve"> is to ensure the suspect understands the caution and explain the interviewing process. </w:t>
      </w:r>
      <w:r w:rsidR="00AF1006">
        <w:t xml:space="preserve">Next, </w:t>
      </w:r>
      <w:r w:rsidR="000625C8">
        <w:t xml:space="preserve">is the account phase where the suspect can </w:t>
      </w:r>
      <w:r w:rsidR="00833241">
        <w:t>explain</w:t>
      </w:r>
      <w:r w:rsidR="00555C7F">
        <w:t xml:space="preserve"> the offence and </w:t>
      </w:r>
      <w:r w:rsidR="00833241">
        <w:t>allow for the interviewer to ask questions relating to the offence and account. Next,</w:t>
      </w:r>
      <w:r w:rsidR="00DA3D57">
        <w:t xml:space="preserve"> is the closure phase where the suspect </w:t>
      </w:r>
      <w:proofErr w:type="gramStart"/>
      <w:r w:rsidR="00DA3D57">
        <w:t>is asked</w:t>
      </w:r>
      <w:proofErr w:type="gramEnd"/>
      <w:r w:rsidR="00DA3D57">
        <w:t xml:space="preserve"> if there is anything </w:t>
      </w:r>
      <w:r w:rsidR="007E5A64">
        <w:t>further,</w:t>
      </w:r>
      <w:r w:rsidR="00DA3D57">
        <w:t xml:space="preserve"> they wish to </w:t>
      </w:r>
      <w:r w:rsidR="007E5A64">
        <w:t>add,</w:t>
      </w:r>
      <w:r w:rsidR="00DA3D57">
        <w:t xml:space="preserve"> and all responses made by the suspect are clarified</w:t>
      </w:r>
      <w:r w:rsidR="00381207">
        <w:t xml:space="preserve">. The last phase is to evaluate what has </w:t>
      </w:r>
      <w:proofErr w:type="gramStart"/>
      <w:r w:rsidR="00381207">
        <w:t>been said</w:t>
      </w:r>
      <w:proofErr w:type="gramEnd"/>
      <w:r w:rsidR="00381207">
        <w:t xml:space="preserve"> in accordance with the points to prove</w:t>
      </w:r>
      <w:r w:rsidR="00F8096E">
        <w:t xml:space="preserve"> and assess what the next steps are</w:t>
      </w:r>
      <w:r w:rsidR="00C038C8">
        <w:t xml:space="preserve"> (College of Policing, 2015). </w:t>
      </w:r>
    </w:p>
    <w:p w14:paraId="41D2F4AF" w14:textId="66821929" w:rsidR="00442C77" w:rsidRDefault="00F0659F">
      <w:r>
        <w:t xml:space="preserve">A different method of investigating that I will now aim to explore in depth </w:t>
      </w:r>
      <w:r w:rsidR="00367820">
        <w:t xml:space="preserve">is </w:t>
      </w:r>
      <w:r w:rsidR="001F730A">
        <w:t>forensic sciences</w:t>
      </w:r>
      <w:proofErr w:type="gramStart"/>
      <w:r w:rsidR="001F730A">
        <w:t xml:space="preserve">. </w:t>
      </w:r>
      <w:r w:rsidR="00AD456E">
        <w:t xml:space="preserve"> </w:t>
      </w:r>
      <w:proofErr w:type="gramEnd"/>
      <w:r w:rsidR="00A02754">
        <w:t xml:space="preserve">The process for </w:t>
      </w:r>
      <w:r w:rsidR="00B346EC">
        <w:t xml:space="preserve">a forensics team </w:t>
      </w:r>
      <w:r w:rsidR="00DD75EE">
        <w:t xml:space="preserve">is on arrival to the scene to document the scene in written notes and photo or video everything as </w:t>
      </w:r>
      <w:r w:rsidR="007165B6">
        <w:t>they appear on arrival</w:t>
      </w:r>
      <w:proofErr w:type="gramStart"/>
      <w:r w:rsidR="007165B6">
        <w:t xml:space="preserve">.  </w:t>
      </w:r>
      <w:proofErr w:type="gramEnd"/>
      <w:r w:rsidR="007165B6">
        <w:t xml:space="preserve">As the incident develops, new bits of information and evidence </w:t>
      </w:r>
      <w:proofErr w:type="gramStart"/>
      <w:r w:rsidR="007165B6">
        <w:t>are gathered</w:t>
      </w:r>
      <w:proofErr w:type="gramEnd"/>
      <w:r w:rsidR="007165B6">
        <w:t xml:space="preserve"> and shared with investigators at the scene</w:t>
      </w:r>
      <w:r w:rsidR="008774DF">
        <w:t xml:space="preserve">, providing context for a search at the scene. Scientists check the potential evidence at scene </w:t>
      </w:r>
      <w:r w:rsidR="00757EA7">
        <w:t xml:space="preserve">using specialised torches or chemicals to find any </w:t>
      </w:r>
      <w:r w:rsidR="007366FE">
        <w:t>DNA</w:t>
      </w:r>
      <w:r w:rsidR="00757EA7">
        <w:t xml:space="preserve"> or forensic opportunities prior to the item </w:t>
      </w:r>
      <w:proofErr w:type="gramStart"/>
      <w:r w:rsidR="00757EA7">
        <w:t>being carefully collected</w:t>
      </w:r>
      <w:proofErr w:type="gramEnd"/>
      <w:r w:rsidR="00757EA7">
        <w:t xml:space="preserve"> as evidence. </w:t>
      </w:r>
      <w:r w:rsidR="007366FE">
        <w:t xml:space="preserve">At this point it is common for scientists to propose hypothesis as to what has </w:t>
      </w:r>
      <w:r w:rsidR="00EE799E">
        <w:t>happened,</w:t>
      </w:r>
      <w:r w:rsidR="007366FE">
        <w:t xml:space="preserve"> and </w:t>
      </w:r>
      <w:r w:rsidR="00EE799E">
        <w:t>any subsequent evidence found may refute their theories. Theories often change as new evidence emerge</w:t>
      </w:r>
      <w:r w:rsidR="00413785">
        <w:t xml:space="preserve"> (Chapman, 2021). </w:t>
      </w:r>
    </w:p>
    <w:p w14:paraId="760CBA8C" w14:textId="3D8F25AC" w:rsidR="00413785" w:rsidRDefault="00B7261C">
      <w:r>
        <w:t xml:space="preserve">There are many </w:t>
      </w:r>
      <w:proofErr w:type="gramStart"/>
      <w:r>
        <w:t>different types</w:t>
      </w:r>
      <w:proofErr w:type="gramEnd"/>
      <w:r>
        <w:t xml:space="preserve"> of forensics experts who work together, these includes </w:t>
      </w:r>
      <w:r w:rsidR="00E31536">
        <w:t>specialists</w:t>
      </w:r>
      <w:r>
        <w:t xml:space="preserve"> in fingerprints who use chemicals and powers to visualise otherwise invisible </w:t>
      </w:r>
      <w:r w:rsidR="00E31536">
        <w:t>fingerprints</w:t>
      </w:r>
      <w:r w:rsidR="007B1AEA">
        <w:t xml:space="preserve"> and determine if they can be sued to compare with prints on a database. Other experts include bloodstain </w:t>
      </w:r>
      <w:r w:rsidR="00205DE8">
        <w:t xml:space="preserve">experts who reconstruct the incident based on the blood splatter. </w:t>
      </w:r>
      <w:r w:rsidR="00E31536">
        <w:t xml:space="preserve">There are also </w:t>
      </w:r>
      <w:r w:rsidR="00884C5F">
        <w:t xml:space="preserve">physical evidence examiners who record evidence and recreate the incident to see if the evidence can reconstruct the incident of damages and ballistics experts who can </w:t>
      </w:r>
      <w:r w:rsidR="001A3594">
        <w:t>identify gunshot residue and reconstruct shooting events such as a bullet trajectory (Chapman)</w:t>
      </w:r>
      <w:proofErr w:type="gramStart"/>
      <w:r w:rsidR="001A3594">
        <w:t xml:space="preserve">. </w:t>
      </w:r>
      <w:r w:rsidR="0082540D">
        <w:t xml:space="preserve"> </w:t>
      </w:r>
      <w:proofErr w:type="gramEnd"/>
      <w:r w:rsidR="0082540D">
        <w:t xml:space="preserve">It is important to remember that forensic evidence is </w:t>
      </w:r>
      <w:proofErr w:type="gramStart"/>
      <w:r w:rsidR="0082540D">
        <w:t xml:space="preserve">very </w:t>
      </w:r>
      <w:r w:rsidR="004C6E76">
        <w:t>complex</w:t>
      </w:r>
      <w:proofErr w:type="gramEnd"/>
      <w:r w:rsidR="004C6E76">
        <w:t xml:space="preserve"> and</w:t>
      </w:r>
      <w:r w:rsidR="005E011A">
        <w:t xml:space="preserve"> is </w:t>
      </w:r>
      <w:r w:rsidR="00FB515E">
        <w:t xml:space="preserve">subject </w:t>
      </w:r>
      <w:r w:rsidR="004C6E76">
        <w:t>to</w:t>
      </w:r>
      <w:r w:rsidR="00FB515E">
        <w:t xml:space="preserve"> a lot of bias. </w:t>
      </w:r>
      <w:r w:rsidR="004C6E76">
        <w:t xml:space="preserve"> </w:t>
      </w:r>
    </w:p>
    <w:p w14:paraId="4335EB9C" w14:textId="77777777" w:rsidR="001A6964" w:rsidRDefault="000E2CAD">
      <w:r>
        <w:t xml:space="preserve">When looking at volume crime, </w:t>
      </w:r>
      <w:r w:rsidR="004368BD">
        <w:t xml:space="preserve">consisting of offences such as burglary and </w:t>
      </w:r>
      <w:r w:rsidR="00564F99">
        <w:t>other thefts</w:t>
      </w:r>
      <w:r w:rsidR="00F03028">
        <w:t>, it is referred to as volume crime due to the crime occurring in large frequency and having a significant impact on the community</w:t>
      </w:r>
      <w:r w:rsidR="003A2B2D">
        <w:t xml:space="preserve"> (College of Policing)</w:t>
      </w:r>
      <w:proofErr w:type="gramStart"/>
      <w:r w:rsidR="003A2B2D">
        <w:t xml:space="preserve">. </w:t>
      </w:r>
      <w:r w:rsidR="007E53F2">
        <w:t xml:space="preserve"> </w:t>
      </w:r>
      <w:proofErr w:type="gramEnd"/>
      <w:r w:rsidR="00C077D9">
        <w:t xml:space="preserve">These crimes will </w:t>
      </w:r>
      <w:proofErr w:type="gramStart"/>
      <w:r w:rsidR="00C077D9">
        <w:t>be followed</w:t>
      </w:r>
      <w:proofErr w:type="gramEnd"/>
      <w:r w:rsidR="00C077D9">
        <w:t xml:space="preserve"> up with the golden hour principles</w:t>
      </w:r>
      <w:r w:rsidR="00CE130B">
        <w:t xml:space="preserve"> (College of Policing) and allocated accordingly with resources.</w:t>
      </w:r>
    </w:p>
    <w:p w14:paraId="1FA7A1BE" w14:textId="3DD469A1" w:rsidR="00863027" w:rsidRDefault="00221BC7">
      <w:r>
        <w:t xml:space="preserve">Priority crimes need a faster response from police due to the threat posed to victims and the </w:t>
      </w:r>
      <w:r w:rsidR="000540B7">
        <w:t xml:space="preserve">need for safeguarding. </w:t>
      </w:r>
      <w:r w:rsidR="00C63A76">
        <w:t xml:space="preserve">According to Whannel (BBC, </w:t>
      </w:r>
      <w:r w:rsidR="008E7FB1">
        <w:t xml:space="preserve">2023) it is taking police forces in England </w:t>
      </w:r>
      <w:r w:rsidR="0002509A">
        <w:t xml:space="preserve">an average of five and a half hours to respond to calls graded as a priority. </w:t>
      </w:r>
      <w:r w:rsidR="0084153F">
        <w:t xml:space="preserve">Forces aim to respond to a priority </w:t>
      </w:r>
      <w:r w:rsidR="0084153F">
        <w:lastRenderedPageBreak/>
        <w:t xml:space="preserve">within an hour of the initial call if there is no </w:t>
      </w:r>
      <w:r w:rsidR="0063042C">
        <w:t xml:space="preserve">immediate </w:t>
      </w:r>
      <w:r w:rsidR="0084153F">
        <w:t>threat to life else wise an emergency response time would be around 16 minutes (BBC)</w:t>
      </w:r>
      <w:r w:rsidR="00271446">
        <w:t xml:space="preserve">. This </w:t>
      </w:r>
      <w:proofErr w:type="gramStart"/>
      <w:r w:rsidR="00271446">
        <w:t>is suspected</w:t>
      </w:r>
      <w:proofErr w:type="gramEnd"/>
      <w:r w:rsidR="00271446">
        <w:t xml:space="preserve"> to be caused by high demand and low staffing issues. </w:t>
      </w:r>
      <w:r w:rsidR="00FD3296">
        <w:t>Alista</w:t>
      </w:r>
      <w:r w:rsidR="00204EDB">
        <w:t xml:space="preserve">ir Campbell, a spokes person for the Liberal Democrats party has </w:t>
      </w:r>
      <w:r w:rsidR="006D21B1">
        <w:t xml:space="preserve">hinted at the cause in a time delay being due to a cut in police since the Conservative party took over and </w:t>
      </w:r>
      <w:r w:rsidR="00214876">
        <w:t xml:space="preserve">since the police uplift programme concluded in early 2023, the police are still short on officers in comparison with population growth (BBC). </w:t>
      </w:r>
    </w:p>
    <w:p w14:paraId="51AFA5F5" w14:textId="40F04E32" w:rsidR="000F29A3" w:rsidRDefault="000F29A3">
      <w:r>
        <w:t xml:space="preserve">Priority crime and volume crime </w:t>
      </w:r>
      <w:proofErr w:type="gramStart"/>
      <w:r>
        <w:t xml:space="preserve">are </w:t>
      </w:r>
      <w:r w:rsidR="00524A3D">
        <w:t>still expected</w:t>
      </w:r>
      <w:proofErr w:type="gramEnd"/>
      <w:r w:rsidR="00524A3D">
        <w:t xml:space="preserve"> to be investigated in the same ways and the methods that police use </w:t>
      </w:r>
      <w:r w:rsidR="001A6964">
        <w:t xml:space="preserve">still need to be implemented across the two of </w:t>
      </w:r>
      <w:r w:rsidR="00E53159">
        <w:t>types of crimes.</w:t>
      </w:r>
      <w:r w:rsidR="004A5698">
        <w:t xml:space="preserve"> I</w:t>
      </w:r>
      <w:r w:rsidR="00A160CF">
        <w:t>nvestigators</w:t>
      </w:r>
      <w:r w:rsidR="00E53159">
        <w:t xml:space="preserve"> attend all incidents and look to complete golden hour enquiries where possible, identify </w:t>
      </w:r>
      <w:r w:rsidR="00A160CF">
        <w:t>forensic opportunities and seize evidence in relation to the crime and look to apprehend a suspect and take accounts from the victim and witnesses</w:t>
      </w:r>
      <w:r w:rsidR="004A5698">
        <w:t xml:space="preserve"> where possible. </w:t>
      </w:r>
    </w:p>
    <w:p w14:paraId="75C19C25" w14:textId="77777777" w:rsidR="00C2364F" w:rsidRDefault="00D61DBF">
      <w:r>
        <w:t xml:space="preserve">Another aspect of time during an investigation is the statutory limit of </w:t>
      </w:r>
      <w:r w:rsidR="000D4F2F">
        <w:t xml:space="preserve">an offence. A summary only offence </w:t>
      </w:r>
      <w:r w:rsidR="00570A10">
        <w:t xml:space="preserve">can only be dealt with within six months of the initial incident (Magistrates’ Courts Act 1980), this effectively means that an offence which is summary only, such as a common assault otherwise known as a section 39 assault, the </w:t>
      </w:r>
      <w:r w:rsidR="00EE71FB">
        <w:t xml:space="preserve">investigation needs to be dealt within the six month time frame and charged within this time </w:t>
      </w:r>
      <w:r w:rsidR="00DD491C">
        <w:t xml:space="preserve">otherwise a Magistrates court will not trial the incident at court. </w:t>
      </w:r>
      <w:r w:rsidR="00FB0441">
        <w:t xml:space="preserve">Time is </w:t>
      </w:r>
      <w:r w:rsidR="001962DE">
        <w:t>often</w:t>
      </w:r>
      <w:r w:rsidR="00FB0441">
        <w:t xml:space="preserve"> a factor when it comes to investigations however, if an offence </w:t>
      </w:r>
      <w:r w:rsidR="001E1A59">
        <w:t xml:space="preserve">has been committed and is an indictable only offence, </w:t>
      </w:r>
      <w:r w:rsidR="00D6100A">
        <w:t xml:space="preserve">such as aggravated burglary, then there is no statute of limitations. </w:t>
      </w:r>
      <w:r w:rsidR="001962DE">
        <w:t xml:space="preserve">However, as previously stated, time is often a factor </w:t>
      </w:r>
      <w:r w:rsidR="007368B7">
        <w:t xml:space="preserve">in an investigation as </w:t>
      </w:r>
      <w:proofErr w:type="gramStart"/>
      <w:r w:rsidR="007368B7">
        <w:t>some</w:t>
      </w:r>
      <w:proofErr w:type="gramEnd"/>
      <w:r w:rsidR="007368B7">
        <w:t xml:space="preserve"> evidential opportunities such as CCTV usually have a back up of 30 days and after this is gone. </w:t>
      </w:r>
      <w:r w:rsidR="00F5706B">
        <w:t xml:space="preserve">More so than this, sometimes an offence may have been </w:t>
      </w:r>
      <w:r w:rsidR="00402F1A">
        <w:t xml:space="preserve">emotionally </w:t>
      </w:r>
      <w:r w:rsidR="00F5706B">
        <w:t xml:space="preserve">difficult </w:t>
      </w:r>
      <w:r w:rsidR="00402F1A">
        <w:t xml:space="preserve">for a victim to </w:t>
      </w:r>
      <w:r w:rsidR="00C2364F">
        <w:t>process,</w:t>
      </w:r>
      <w:r w:rsidR="00402F1A">
        <w:t xml:space="preserve"> </w:t>
      </w:r>
      <w:r w:rsidR="00F5706B">
        <w:t xml:space="preserve">or they may </w:t>
      </w:r>
      <w:proofErr w:type="gramStart"/>
      <w:r w:rsidR="00F5706B">
        <w:t>be protected</w:t>
      </w:r>
      <w:proofErr w:type="gramEnd"/>
      <w:r w:rsidR="00F5706B">
        <w:t xml:space="preserve"> under a characteristic in the equality act (Equality Act, 2010) and the way of obtaining an account from the victim would differ from a regular statement of complaint. </w:t>
      </w:r>
    </w:p>
    <w:p w14:paraId="46C753B9" w14:textId="12C95F0E" w:rsidR="00AE2644" w:rsidRDefault="00C2364F">
      <w:r>
        <w:t>If a victim of a crime is perceived to be vulnerable from protected characteristics or are under 18 years of age, then police may look to take an account from them in the form of a video interview known as ‘Achieving Best Evidence’</w:t>
      </w:r>
      <w:proofErr w:type="gramStart"/>
      <w:r>
        <w:t xml:space="preserve">. </w:t>
      </w:r>
      <w:r w:rsidR="00CA4F4A">
        <w:t xml:space="preserve"> </w:t>
      </w:r>
      <w:proofErr w:type="gramEnd"/>
      <w:r w:rsidR="00962FDB">
        <w:t xml:space="preserve">This is where the police take an initial account using simple questions such as what happened, who is involved, where did it happen, when did it happen and what time and then </w:t>
      </w:r>
      <w:r w:rsidR="00C206A4">
        <w:t xml:space="preserve">the initial account is passed along to an officer who is trained to video record interviews in an attempt to achieve the best possible evidence </w:t>
      </w:r>
      <w:r w:rsidR="00C956C7">
        <w:t xml:space="preserve">for the court (Ministry of Justice, et al 2022) </w:t>
      </w:r>
      <w:r w:rsidR="00A14BAF">
        <w:t xml:space="preserve">during an ABE interview, the vulnerable victim or witness is taken to </w:t>
      </w:r>
      <w:r w:rsidR="00073435">
        <w:t xml:space="preserve">a secure location which is designed to help them feel relaxed in </w:t>
      </w:r>
      <w:r w:rsidR="005F2C38">
        <w:t xml:space="preserve">the environment and they can have an additional person with them for support. </w:t>
      </w:r>
    </w:p>
    <w:p w14:paraId="706A5AC4" w14:textId="020935FC" w:rsidR="00870C42" w:rsidRDefault="00B206B8">
      <w:r>
        <w:t>One of the final aspects that I will look to explore from an investigative point of view is a cognitive bias</w:t>
      </w:r>
      <w:r w:rsidR="00F10DA1">
        <w:t xml:space="preserve">. People often make decisions in two </w:t>
      </w:r>
      <w:proofErr w:type="gramStart"/>
      <w:r w:rsidR="00F10DA1">
        <w:t>different ways</w:t>
      </w:r>
      <w:proofErr w:type="gramEnd"/>
      <w:r w:rsidR="00F10DA1">
        <w:t xml:space="preserve">, a quick and reactive </w:t>
      </w:r>
      <w:r w:rsidR="00B17994">
        <w:t>decision,</w:t>
      </w:r>
      <w:r w:rsidR="00F10DA1">
        <w:t xml:space="preserve"> </w:t>
      </w:r>
      <w:r w:rsidR="00307896">
        <w:t>and</w:t>
      </w:r>
      <w:r w:rsidR="00F10DA1">
        <w:t xml:space="preserve"> a </w:t>
      </w:r>
      <w:r w:rsidR="00117D91">
        <w:t xml:space="preserve">deliberative approach. A quick decision does not always mean that it is </w:t>
      </w:r>
      <w:r w:rsidR="00600D26">
        <w:t>the right decision and may leave an investigator open to mistakes (</w:t>
      </w:r>
      <w:r w:rsidR="00B17994">
        <w:t>Roach</w:t>
      </w:r>
      <w:r w:rsidR="00600D26">
        <w:t xml:space="preserve">, 2022). </w:t>
      </w:r>
      <w:r w:rsidR="006F645B">
        <w:t xml:space="preserve">Psychologists suggest that the human brain </w:t>
      </w:r>
      <w:r w:rsidR="0086504A">
        <w:t>can think</w:t>
      </w:r>
      <w:r w:rsidR="006F645B">
        <w:t xml:space="preserve"> in two ways, the one being intuition and the other being </w:t>
      </w:r>
      <w:r w:rsidR="00294173">
        <w:t xml:space="preserve">cognitive thinking </w:t>
      </w:r>
      <w:r w:rsidR="00116CCF">
        <w:t>which means to think about something in a slower and precise way (Kahneman,2011).</w:t>
      </w:r>
      <w:r w:rsidR="00A33A0D">
        <w:t xml:space="preserve"> This suggests that everyone may be prone to think in two </w:t>
      </w:r>
      <w:proofErr w:type="gramStart"/>
      <w:r w:rsidR="00A33A0D">
        <w:t>different ways</w:t>
      </w:r>
      <w:proofErr w:type="gramEnd"/>
      <w:r w:rsidR="00A33A0D">
        <w:t xml:space="preserve"> and that investigators need to rationalise every piece of information that they are being presented with and </w:t>
      </w:r>
      <w:r w:rsidR="00DF3D4C">
        <w:t xml:space="preserve">not look to jump to conclusions with evidence and best practice should be to carefully think out the investigation process to identify </w:t>
      </w:r>
      <w:r w:rsidR="00B17994">
        <w:t xml:space="preserve">a working strategy. </w:t>
      </w:r>
    </w:p>
    <w:p w14:paraId="2E4CCE51" w14:textId="60EB058D" w:rsidR="00B17994" w:rsidRDefault="00C175A4">
      <w:r>
        <w:t xml:space="preserve">To conclude, </w:t>
      </w:r>
      <w:r w:rsidR="00D84A79">
        <w:t xml:space="preserve">the police use a varied method of investigating volume crime and priority crime, </w:t>
      </w:r>
      <w:r w:rsidR="005E3604">
        <w:t xml:space="preserve">all investigations should start with the initial golden hour principles and seek to establish a Modus Operandi (M.O) </w:t>
      </w:r>
      <w:r w:rsidR="00093BF5">
        <w:t xml:space="preserve">which means the operating method of the </w:t>
      </w:r>
      <w:r w:rsidR="00511CDF">
        <w:t xml:space="preserve">crime </w:t>
      </w:r>
      <w:r w:rsidR="007E1EE1">
        <w:t xml:space="preserve">such as the points of entrances and </w:t>
      </w:r>
      <w:r w:rsidR="007E1EE1">
        <w:lastRenderedPageBreak/>
        <w:t xml:space="preserve">exhibits, crime </w:t>
      </w:r>
      <w:r w:rsidR="00005748">
        <w:t>committed,</w:t>
      </w:r>
      <w:r w:rsidR="007E1EE1">
        <w:t xml:space="preserve"> and property stolen or damaged </w:t>
      </w:r>
      <w:r w:rsidR="00511CDF">
        <w:t>(Encyclopaedia Britannica, 2018)</w:t>
      </w:r>
      <w:r w:rsidR="007E1EE1">
        <w:t xml:space="preserve">. Investigators should then look to </w:t>
      </w:r>
      <w:r w:rsidR="009E1C4D">
        <w:t xml:space="preserve">secure and preserve any evidence and the use of forensics where appropriate. An investigator should then look to apprehend a suspect and allow for a PACE compliant interview where the suspect is under caution and asked about the offence. </w:t>
      </w:r>
      <w:r w:rsidR="00EE10F4">
        <w:t xml:space="preserve">It is important to remember that whilst these procedures are the standards of an investigation, each investigation is different in its own way as each victim, witness and suspect are their own individual with their own needs and </w:t>
      </w:r>
      <w:r w:rsidR="00005748">
        <w:t xml:space="preserve">investigating procedure may need to </w:t>
      </w:r>
      <w:proofErr w:type="gramStart"/>
      <w:r w:rsidR="00005748">
        <w:t>be altered</w:t>
      </w:r>
      <w:proofErr w:type="gramEnd"/>
      <w:r w:rsidR="00005748">
        <w:t xml:space="preserve"> to accommodate specific needs. </w:t>
      </w:r>
    </w:p>
    <w:p w14:paraId="10569BEF" w14:textId="5393C122" w:rsidR="004A5698" w:rsidRDefault="004859A2">
      <w:r>
        <w:t xml:space="preserve">. </w:t>
      </w:r>
    </w:p>
    <w:p w14:paraId="7397B26F" w14:textId="77777777" w:rsidR="00AD456E" w:rsidRDefault="00AD456E"/>
    <w:p w14:paraId="36F018F9" w14:textId="77777777" w:rsidR="00E76FB2" w:rsidRDefault="00E76FB2"/>
    <w:p w14:paraId="33DD35EB" w14:textId="77777777" w:rsidR="00185445" w:rsidRDefault="00185445"/>
    <w:p w14:paraId="2E34BD94" w14:textId="77777777" w:rsidR="00185445" w:rsidRDefault="00185445"/>
    <w:p w14:paraId="64829459" w14:textId="77777777" w:rsidR="00185445" w:rsidRDefault="00185445"/>
    <w:p w14:paraId="183E4298" w14:textId="77777777" w:rsidR="00185445" w:rsidRDefault="00185445"/>
    <w:p w14:paraId="7A01BF7B" w14:textId="77777777" w:rsidR="00185445" w:rsidRDefault="00185445"/>
    <w:p w14:paraId="3320D7D7" w14:textId="77777777" w:rsidR="00185445" w:rsidRDefault="00185445"/>
    <w:p w14:paraId="74EB107E" w14:textId="77777777" w:rsidR="00185445" w:rsidRDefault="00185445"/>
    <w:p w14:paraId="769B4C03" w14:textId="77777777" w:rsidR="00185445" w:rsidRDefault="00185445"/>
    <w:p w14:paraId="68BB8621" w14:textId="77777777" w:rsidR="00185445" w:rsidRDefault="00185445"/>
    <w:p w14:paraId="3F6D8378" w14:textId="77777777" w:rsidR="00185445" w:rsidRDefault="00185445"/>
    <w:p w14:paraId="6A3A8BAB" w14:textId="77777777" w:rsidR="00185445" w:rsidRDefault="00185445"/>
    <w:p w14:paraId="09550661" w14:textId="77777777" w:rsidR="00185445" w:rsidRDefault="00185445"/>
    <w:p w14:paraId="13BCEDCB" w14:textId="77777777" w:rsidR="00185445" w:rsidRDefault="00185445"/>
    <w:p w14:paraId="2C21C5F8" w14:textId="77777777" w:rsidR="00185445" w:rsidRDefault="00185445"/>
    <w:p w14:paraId="76724122" w14:textId="77777777" w:rsidR="00185445" w:rsidRDefault="00185445"/>
    <w:p w14:paraId="79A35292" w14:textId="77777777" w:rsidR="00185445" w:rsidRDefault="00185445"/>
    <w:p w14:paraId="6557ED94" w14:textId="77777777" w:rsidR="00185445" w:rsidRDefault="00185445"/>
    <w:p w14:paraId="7BC6AB00" w14:textId="77777777" w:rsidR="00185445" w:rsidRDefault="00185445"/>
    <w:p w14:paraId="4AB8BA47" w14:textId="77777777" w:rsidR="00185445" w:rsidRDefault="00185445"/>
    <w:p w14:paraId="434F57BD" w14:textId="77777777" w:rsidR="00185445" w:rsidRDefault="00185445"/>
    <w:p w14:paraId="689108C9" w14:textId="77777777" w:rsidR="00185445" w:rsidRDefault="00185445"/>
    <w:p w14:paraId="02C262AC" w14:textId="77777777" w:rsidR="00185445" w:rsidRDefault="00185445"/>
    <w:p w14:paraId="771DCCEE" w14:textId="77777777" w:rsidR="00185445" w:rsidRDefault="00185445"/>
    <w:p w14:paraId="6CC6D3E2" w14:textId="37DDA196" w:rsidR="00185445" w:rsidRDefault="00185445">
      <w:r>
        <w:lastRenderedPageBreak/>
        <w:t>Reference list:</w:t>
      </w:r>
    </w:p>
    <w:p w14:paraId="0AF6AE3F" w14:textId="7316C8FD" w:rsidR="00185445" w:rsidRDefault="00185445" w:rsidP="00185445">
      <w:pPr>
        <w:pStyle w:val="Default"/>
      </w:pPr>
      <w:r>
        <w:t xml:space="preserve">ACPO (2009) </w:t>
      </w:r>
      <w:r w:rsidR="004A0976">
        <w:rPr>
          <w:i/>
          <w:iCs/>
        </w:rPr>
        <w:t>Practice</w:t>
      </w:r>
      <w:r>
        <w:rPr>
          <w:i/>
          <w:iCs/>
        </w:rPr>
        <w:t xml:space="preserve"> Advice on the Management of Priority and Volume Crime (The Volume Crime Management Model) (Second Edition). </w:t>
      </w:r>
      <w:r>
        <w:t xml:space="preserve">Available at: </w:t>
      </w:r>
      <w:hyperlink r:id="rId21" w:history="1">
        <w:r w:rsidRPr="007844D4">
          <w:rPr>
            <w:rStyle w:val="Hyperlink"/>
          </w:rPr>
          <w:t>https://www.college.police.uk/app/investigation/investigation-introduction</w:t>
        </w:r>
      </w:hyperlink>
      <w:r>
        <w:t xml:space="preserve"> Accessed: 14 August 2023</w:t>
      </w:r>
    </w:p>
    <w:p w14:paraId="34874F59" w14:textId="77777777" w:rsidR="00185445" w:rsidRDefault="00185445" w:rsidP="00185445">
      <w:pPr>
        <w:pStyle w:val="Default"/>
      </w:pPr>
    </w:p>
    <w:p w14:paraId="45FBE678" w14:textId="7092079F" w:rsidR="00185445" w:rsidRDefault="00185445" w:rsidP="00185445">
      <w:pPr>
        <w:pStyle w:val="Default"/>
      </w:pPr>
      <w:r w:rsidRPr="004B5584">
        <w:t xml:space="preserve">Britannica, T. Editors of Encyclopaedia (2018). </w:t>
      </w:r>
      <w:r w:rsidRPr="00E726FF">
        <w:rPr>
          <w:i/>
          <w:iCs/>
        </w:rPr>
        <w:t>modus operandi</w:t>
      </w:r>
      <w:r w:rsidRPr="004B5584">
        <w:t xml:space="preserve">. </w:t>
      </w:r>
      <w:r w:rsidR="004A0976" w:rsidRPr="004B5584">
        <w:t>Encyclopaedia</w:t>
      </w:r>
      <w:r w:rsidRPr="004B5584">
        <w:t xml:space="preserve"> Britannica.</w:t>
      </w:r>
      <w:r>
        <w:t xml:space="preserve"> Available at:</w:t>
      </w:r>
      <w:r w:rsidRPr="004B5584">
        <w:t xml:space="preserve"> </w:t>
      </w:r>
      <w:hyperlink r:id="rId22" w:history="1">
        <w:r w:rsidRPr="007844D4">
          <w:rPr>
            <w:rStyle w:val="Hyperlink"/>
          </w:rPr>
          <w:t>https://www.britannica.com/topic/modus-operandi</w:t>
        </w:r>
      </w:hyperlink>
      <w:r>
        <w:t xml:space="preserve"> Accessed: 14 August 2023. </w:t>
      </w:r>
    </w:p>
    <w:p w14:paraId="6BC55AF7" w14:textId="77777777" w:rsidR="00185445" w:rsidRDefault="00185445" w:rsidP="00185445">
      <w:pPr>
        <w:pStyle w:val="Default"/>
      </w:pPr>
    </w:p>
    <w:p w14:paraId="0D3F999D" w14:textId="77777777" w:rsidR="00185445" w:rsidRDefault="00185445" w:rsidP="00185445">
      <w:pPr>
        <w:pStyle w:val="Default"/>
      </w:pPr>
      <w:r>
        <w:t xml:space="preserve">Chapman, B (2021) </w:t>
      </w:r>
      <w:r>
        <w:rPr>
          <w:i/>
          <w:iCs/>
        </w:rPr>
        <w:t>How do police forensic scientists investigate a case?</w:t>
      </w:r>
      <w:r>
        <w:t xml:space="preserve"> Available at: </w:t>
      </w:r>
      <w:hyperlink r:id="rId23" w:history="1">
        <w:r w:rsidRPr="007844D4">
          <w:rPr>
            <w:rStyle w:val="Hyperlink"/>
          </w:rPr>
          <w:t>https://theconversation.com/how-do-police-forensic-scientists-investigate-a-case-a-clandestine-gravesite-recovery-expert-explains-171959</w:t>
        </w:r>
      </w:hyperlink>
      <w:r>
        <w:t xml:space="preserve"> Accessed: 14 August 2023. </w:t>
      </w:r>
    </w:p>
    <w:p w14:paraId="5BF4D474" w14:textId="77777777" w:rsidR="00185445" w:rsidRDefault="00185445" w:rsidP="00185445">
      <w:pPr>
        <w:pStyle w:val="Default"/>
      </w:pPr>
    </w:p>
    <w:p w14:paraId="5A875DBA" w14:textId="77777777" w:rsidR="00185445" w:rsidRDefault="00185445" w:rsidP="00185445">
      <w:pPr>
        <w:pStyle w:val="Default"/>
      </w:pPr>
      <w:r>
        <w:t xml:space="preserve">College of Policing (2014) </w:t>
      </w:r>
      <w:r>
        <w:rPr>
          <w:i/>
          <w:iCs/>
        </w:rPr>
        <w:t>Code of Ethics</w:t>
      </w:r>
      <w:proofErr w:type="gramStart"/>
      <w:r>
        <w:rPr>
          <w:i/>
          <w:iCs/>
        </w:rPr>
        <w:t xml:space="preserve">. </w:t>
      </w:r>
      <w:r>
        <w:t xml:space="preserve"> </w:t>
      </w:r>
      <w:proofErr w:type="gramEnd"/>
      <w:r>
        <w:t xml:space="preserve">Available at: </w:t>
      </w:r>
      <w:hyperlink r:id="rId24" w:history="1">
        <w:r w:rsidRPr="007844D4">
          <w:rPr>
            <w:rStyle w:val="Hyperlink"/>
          </w:rPr>
          <w:t>https://www.college.police.uk/ethics/code-of-ethics</w:t>
        </w:r>
      </w:hyperlink>
      <w:r>
        <w:t xml:space="preserve"> Accessed: 14 August 2023</w:t>
      </w:r>
    </w:p>
    <w:p w14:paraId="16237E84" w14:textId="77777777" w:rsidR="00185445" w:rsidRDefault="00185445" w:rsidP="00185445">
      <w:pPr>
        <w:pStyle w:val="Default"/>
      </w:pPr>
    </w:p>
    <w:p w14:paraId="6AB94E8A" w14:textId="77777777" w:rsidR="00185445" w:rsidRDefault="00185445" w:rsidP="00185445">
      <w:pPr>
        <w:pStyle w:val="Default"/>
      </w:pPr>
      <w:r>
        <w:t xml:space="preserve">College of Policing (2015) </w:t>
      </w:r>
      <w:r>
        <w:rPr>
          <w:i/>
          <w:iCs/>
        </w:rPr>
        <w:t xml:space="preserve">PEACE Interview Model. </w:t>
      </w:r>
      <w:r>
        <w:t xml:space="preserve">Available at: </w:t>
      </w:r>
      <w:hyperlink r:id="rId25" w:history="1">
        <w:r w:rsidRPr="007844D4">
          <w:rPr>
            <w:rStyle w:val="Hyperlink"/>
          </w:rPr>
          <w:t>https://www.fis-international.com/assets/Uploads/resources/PEACE-A-Different-Approach.pdf#:~:text=The%20non-accusatory%2C%20information%20gathering%20approach%20to%20investigative%20interviewing%2C,and%20to%20pursue%20reliable%2C%20true%2C%20and%20accurate%20information</w:t>
        </w:r>
      </w:hyperlink>
      <w:r w:rsidRPr="00354573">
        <w:t>.</w:t>
      </w:r>
      <w:r>
        <w:t xml:space="preserve"> Accessed: 14 August 2023. </w:t>
      </w:r>
    </w:p>
    <w:p w14:paraId="6206F400" w14:textId="77777777" w:rsidR="00185445" w:rsidRDefault="00185445" w:rsidP="00185445">
      <w:pPr>
        <w:pStyle w:val="Default"/>
      </w:pPr>
    </w:p>
    <w:p w14:paraId="3FCB851B" w14:textId="77777777" w:rsidR="00185445" w:rsidRDefault="00185445" w:rsidP="00185445">
      <w:pPr>
        <w:pStyle w:val="Default"/>
      </w:pPr>
      <w:r>
        <w:t xml:space="preserve">College of Policing (2021) </w:t>
      </w:r>
      <w:r>
        <w:rPr>
          <w:i/>
          <w:iCs/>
        </w:rPr>
        <w:t xml:space="preserve">Investigative Golden Hour Principles. </w:t>
      </w:r>
      <w:r>
        <w:t xml:space="preserve">Available at: </w:t>
      </w:r>
      <w:hyperlink r:id="rId26" w:history="1">
        <w:r w:rsidRPr="007844D4">
          <w:rPr>
            <w:rStyle w:val="Hyperlink"/>
          </w:rPr>
          <w:t>https://www.college.police.uk/app/civil-emergencies/civil-contingencies/supporting-material</w:t>
        </w:r>
      </w:hyperlink>
      <w:r>
        <w:t xml:space="preserve"> Accessed: 14 August 2023. </w:t>
      </w:r>
    </w:p>
    <w:p w14:paraId="7DBE463B" w14:textId="77777777" w:rsidR="00185445" w:rsidRDefault="00185445" w:rsidP="00185445">
      <w:pPr>
        <w:pStyle w:val="Default"/>
      </w:pPr>
    </w:p>
    <w:p w14:paraId="07993515" w14:textId="77777777" w:rsidR="00185445" w:rsidRDefault="00185445" w:rsidP="00185445">
      <w:pPr>
        <w:pStyle w:val="Default"/>
      </w:pPr>
      <w:r>
        <w:t xml:space="preserve">College of Policing (ND) </w:t>
      </w:r>
      <w:r>
        <w:rPr>
          <w:i/>
          <w:iCs/>
        </w:rPr>
        <w:t xml:space="preserve">Investigator PIP 1. </w:t>
      </w:r>
      <w:r>
        <w:t xml:space="preserve">Available at: </w:t>
      </w:r>
      <w:hyperlink r:id="rId27" w:history="1">
        <w:r w:rsidRPr="007844D4">
          <w:rPr>
            <w:rStyle w:val="Hyperlink"/>
          </w:rPr>
          <w:t>https://profdev.college.police.uk/professional-profile/investigator-pip1-2/</w:t>
        </w:r>
      </w:hyperlink>
      <w:r>
        <w:t xml:space="preserve"> Accessed: 14 August 2023.</w:t>
      </w:r>
    </w:p>
    <w:p w14:paraId="1B960C9F" w14:textId="77777777" w:rsidR="00185445" w:rsidRDefault="00185445" w:rsidP="00185445">
      <w:pPr>
        <w:pStyle w:val="Default"/>
      </w:pPr>
    </w:p>
    <w:p w14:paraId="666EE6C2" w14:textId="77777777" w:rsidR="00185445" w:rsidRDefault="00185445" w:rsidP="00185445">
      <w:pPr>
        <w:pStyle w:val="Default"/>
      </w:pPr>
      <w:r w:rsidRPr="00CA2D40">
        <w:t>Kahneman, D. (2011).</w:t>
      </w:r>
      <w:r w:rsidRPr="00CA2D40">
        <w:rPr>
          <w:i/>
          <w:iCs/>
        </w:rPr>
        <w:t xml:space="preserve"> Thinking Fast and Slow. London: Allen Lane.</w:t>
      </w:r>
      <w:r>
        <w:rPr>
          <w:i/>
          <w:iCs/>
        </w:rPr>
        <w:t xml:space="preserve"> Available at: </w:t>
      </w:r>
      <w:hyperlink r:id="rId28" w:history="1">
        <w:r w:rsidRPr="009E735B">
          <w:rPr>
            <w:rStyle w:val="Hyperlink"/>
          </w:rPr>
          <w:t>https://www.psychologytoday.com/intl/blog/stopping-crime/202202/potential-biases-in-police-decision-making</w:t>
        </w:r>
      </w:hyperlink>
      <w:r>
        <w:rPr>
          <w:i/>
          <w:iCs/>
        </w:rPr>
        <w:t xml:space="preserve"> </w:t>
      </w:r>
      <w:r>
        <w:t>Accessed: 14 August 2023</w:t>
      </w:r>
    </w:p>
    <w:p w14:paraId="479786C1" w14:textId="77777777" w:rsidR="00185445" w:rsidRDefault="00185445" w:rsidP="00185445">
      <w:pPr>
        <w:pStyle w:val="Default"/>
      </w:pPr>
    </w:p>
    <w:p w14:paraId="1B1971A2" w14:textId="77777777" w:rsidR="00185445" w:rsidRDefault="00185445" w:rsidP="00185445">
      <w:pPr>
        <w:pStyle w:val="Default"/>
      </w:pPr>
      <w:r>
        <w:t xml:space="preserve">Ministry of Justice, National Police Chief’s Council (2022) </w:t>
      </w:r>
      <w:r>
        <w:rPr>
          <w:i/>
          <w:iCs/>
        </w:rPr>
        <w:t xml:space="preserve">Achieving Best Evidence in Criminal Proceedings. </w:t>
      </w:r>
      <w:r>
        <w:t xml:space="preserve">Available at: </w:t>
      </w:r>
      <w:hyperlink r:id="rId29" w:history="1">
        <w:r w:rsidRPr="007844D4">
          <w:rPr>
            <w:rStyle w:val="Hyperlink"/>
          </w:rPr>
          <w:t>https://assets.publishing.service.gov.uk/government/uploads/system/uploads/attachment_data/file/1164429/achieving-best-evidence-criminal-proceedings-2023.pdf</w:t>
        </w:r>
      </w:hyperlink>
      <w:r>
        <w:t xml:space="preserve"> </w:t>
      </w:r>
    </w:p>
    <w:p w14:paraId="3A290D52" w14:textId="77777777" w:rsidR="00185445" w:rsidRDefault="00185445" w:rsidP="00185445">
      <w:pPr>
        <w:pStyle w:val="Default"/>
      </w:pPr>
      <w:r>
        <w:t xml:space="preserve">Accessed: 14 August 2023. </w:t>
      </w:r>
    </w:p>
    <w:p w14:paraId="53F0E8D7" w14:textId="77777777" w:rsidR="00185445" w:rsidRDefault="00185445" w:rsidP="00185445">
      <w:pPr>
        <w:pStyle w:val="Default"/>
      </w:pPr>
    </w:p>
    <w:p w14:paraId="5C216914" w14:textId="5E75F034" w:rsidR="00185445" w:rsidRDefault="00185445" w:rsidP="00185445">
      <w:pPr>
        <w:pStyle w:val="Default"/>
        <w:rPr>
          <w:i/>
          <w:iCs/>
        </w:rPr>
      </w:pPr>
      <w:r>
        <w:t>Roach, J. (2022</w:t>
      </w:r>
      <w:r w:rsidR="004A0976">
        <w:t xml:space="preserve">) </w:t>
      </w:r>
      <w:r w:rsidR="004A0976">
        <w:rPr>
          <w:i/>
          <w:iCs/>
        </w:rPr>
        <w:t>Potential</w:t>
      </w:r>
      <w:r>
        <w:rPr>
          <w:i/>
          <w:iCs/>
        </w:rPr>
        <w:t xml:space="preserve"> Biases in Police Decision Making. </w:t>
      </w:r>
      <w:r>
        <w:t xml:space="preserve">Available at: </w:t>
      </w:r>
      <w:hyperlink r:id="rId30" w:history="1">
        <w:r w:rsidRPr="007844D4">
          <w:rPr>
            <w:rStyle w:val="Hyperlink"/>
          </w:rPr>
          <w:t>https://www.psychologytoday.com/intl/blog/stopping-crime/202202/potential-biases-in-police-decision-making</w:t>
        </w:r>
      </w:hyperlink>
      <w:r>
        <w:t xml:space="preserve"> Accessed: 14 August 2023</w:t>
      </w:r>
      <w:r>
        <w:rPr>
          <w:i/>
          <w:iCs/>
        </w:rPr>
        <w:t xml:space="preserve"> </w:t>
      </w:r>
    </w:p>
    <w:p w14:paraId="08C91077" w14:textId="77777777" w:rsidR="00185445" w:rsidRDefault="00185445" w:rsidP="00185445">
      <w:pPr>
        <w:pStyle w:val="Default"/>
      </w:pPr>
    </w:p>
    <w:p w14:paraId="248963CC" w14:textId="5098A6C9" w:rsidR="00185445" w:rsidRDefault="00185445" w:rsidP="00185445">
      <w:pPr>
        <w:pStyle w:val="Default"/>
      </w:pPr>
      <w:r>
        <w:lastRenderedPageBreak/>
        <w:t xml:space="preserve">South Yorkshire Police (2017) </w:t>
      </w:r>
      <w:r>
        <w:rPr>
          <w:i/>
          <w:iCs/>
        </w:rPr>
        <w:t xml:space="preserve">Pi9.12 – Crime Management – Crime Allocation </w:t>
      </w:r>
      <w:r w:rsidR="004A0976">
        <w:rPr>
          <w:i/>
          <w:iCs/>
        </w:rPr>
        <w:t>Instruction</w:t>
      </w:r>
      <w:r>
        <w:rPr>
          <w:i/>
          <w:iCs/>
        </w:rPr>
        <w:t xml:space="preserve">. </w:t>
      </w:r>
      <w:r>
        <w:t xml:space="preserve">Available at: </w:t>
      </w:r>
      <w:hyperlink r:id="rId31" w:history="1">
        <w:r w:rsidRPr="007844D4">
          <w:rPr>
            <w:rStyle w:val="Hyperlink"/>
          </w:rPr>
          <w:t>https://www.southyorks.police.uk/media/3436/20182041-pi912-publish.pdf</w:t>
        </w:r>
      </w:hyperlink>
      <w:r>
        <w:t xml:space="preserve"> Accessed: 14 August 2023. </w:t>
      </w:r>
    </w:p>
    <w:p w14:paraId="45C65649" w14:textId="77777777" w:rsidR="00185445" w:rsidRDefault="00185445" w:rsidP="00185445">
      <w:pPr>
        <w:pStyle w:val="Default"/>
      </w:pPr>
    </w:p>
    <w:p w14:paraId="64E90BCE" w14:textId="77777777" w:rsidR="00185445" w:rsidRPr="004209ED" w:rsidRDefault="00185445" w:rsidP="00185445">
      <w:pPr>
        <w:pStyle w:val="Default"/>
      </w:pPr>
      <w:r>
        <w:t xml:space="preserve">UK Government (2012) </w:t>
      </w:r>
      <w:r>
        <w:rPr>
          <w:i/>
          <w:iCs/>
        </w:rPr>
        <w:t xml:space="preserve">PACE Code G 2012. </w:t>
      </w:r>
      <w:r>
        <w:t xml:space="preserve">Available at: </w:t>
      </w:r>
      <w:hyperlink r:id="rId32" w:history="1">
        <w:r w:rsidRPr="007844D4">
          <w:rPr>
            <w:rStyle w:val="Hyperlink"/>
          </w:rPr>
          <w:t>https://www.gov.uk/government/publications/pace-code-g-2012/pace-code-g-2012-accessible</w:t>
        </w:r>
      </w:hyperlink>
      <w:r>
        <w:t xml:space="preserve"> Accessed: 14 August 2023. </w:t>
      </w:r>
    </w:p>
    <w:p w14:paraId="5B76BD25" w14:textId="77777777" w:rsidR="00185445" w:rsidRDefault="00185445" w:rsidP="00185445">
      <w:pPr>
        <w:pStyle w:val="Default"/>
      </w:pPr>
    </w:p>
    <w:p w14:paraId="75431013" w14:textId="2D41CBC5" w:rsidR="00185445" w:rsidRDefault="00185445" w:rsidP="00185445">
      <w:pPr>
        <w:pStyle w:val="Default"/>
      </w:pPr>
      <w:r>
        <w:t xml:space="preserve">UK Parliament (1980) </w:t>
      </w:r>
      <w:r>
        <w:rPr>
          <w:i/>
          <w:iCs/>
        </w:rPr>
        <w:t xml:space="preserve">Magistrates’ Courts </w:t>
      </w:r>
      <w:r w:rsidR="004A0976">
        <w:rPr>
          <w:i/>
          <w:iCs/>
        </w:rPr>
        <w:t>Act,</w:t>
      </w:r>
      <w:r>
        <w:rPr>
          <w:i/>
          <w:iCs/>
        </w:rPr>
        <w:t xml:space="preserve"> Limitation of time. </w:t>
      </w:r>
      <w:r>
        <w:t xml:space="preserve">Available at: </w:t>
      </w:r>
      <w:hyperlink r:id="rId33" w:history="1">
        <w:r w:rsidRPr="007844D4">
          <w:rPr>
            <w:rStyle w:val="Hyperlink"/>
          </w:rPr>
          <w:t>https://www.legislation.gov.uk/ukpga/1980/43/section/127</w:t>
        </w:r>
      </w:hyperlink>
      <w:r>
        <w:t xml:space="preserve"> Accessed: 14 August 2023. </w:t>
      </w:r>
    </w:p>
    <w:p w14:paraId="28CCAEBA" w14:textId="77777777" w:rsidR="00185445" w:rsidRDefault="00185445" w:rsidP="00185445">
      <w:pPr>
        <w:pStyle w:val="Default"/>
      </w:pPr>
    </w:p>
    <w:p w14:paraId="4F57D8EE" w14:textId="77777777" w:rsidR="00185445" w:rsidRDefault="00185445" w:rsidP="00185445">
      <w:pPr>
        <w:pStyle w:val="Default"/>
      </w:pPr>
      <w:r>
        <w:t xml:space="preserve">UK Parliament (1984) </w:t>
      </w:r>
      <w:r>
        <w:rPr>
          <w:i/>
          <w:iCs/>
        </w:rPr>
        <w:t xml:space="preserve">Police and Criminal Evidence Act 1984. </w:t>
      </w:r>
      <w:r>
        <w:t xml:space="preserve">Available at: </w:t>
      </w:r>
      <w:hyperlink r:id="rId34" w:history="1">
        <w:r w:rsidRPr="007844D4">
          <w:rPr>
            <w:rStyle w:val="Hyperlink"/>
          </w:rPr>
          <w:t>https://www.legislation.gov.uk/ukpga/1984/60/contents</w:t>
        </w:r>
      </w:hyperlink>
      <w:r>
        <w:t xml:space="preserve"> Accessed: 14 August 2023. </w:t>
      </w:r>
    </w:p>
    <w:p w14:paraId="782A079C" w14:textId="77777777" w:rsidR="00185445" w:rsidRDefault="00185445" w:rsidP="00185445">
      <w:pPr>
        <w:pStyle w:val="Default"/>
      </w:pPr>
    </w:p>
    <w:p w14:paraId="7F72F41D" w14:textId="77777777" w:rsidR="00185445" w:rsidRDefault="00185445" w:rsidP="00185445">
      <w:pPr>
        <w:pStyle w:val="Default"/>
      </w:pPr>
      <w:r>
        <w:t xml:space="preserve">UK Parliament (1996) </w:t>
      </w:r>
      <w:r>
        <w:rPr>
          <w:i/>
          <w:iCs/>
        </w:rPr>
        <w:t>Criminal Procedure and Investigations Act 1996 (section 23(1)) Code of Practice</w:t>
      </w:r>
      <w:proofErr w:type="gramStart"/>
      <w:r>
        <w:rPr>
          <w:i/>
          <w:iCs/>
        </w:rPr>
        <w:t xml:space="preserve">. </w:t>
      </w:r>
      <w:r>
        <w:t xml:space="preserve"> </w:t>
      </w:r>
      <w:proofErr w:type="gramEnd"/>
      <w:r>
        <w:t xml:space="preserve">Available at: </w:t>
      </w:r>
      <w:hyperlink r:id="rId35" w:history="1">
        <w:r w:rsidRPr="007844D4">
          <w:rPr>
            <w:rStyle w:val="Hyperlink"/>
          </w:rPr>
          <w:t>https://assets.publishing.service.gov.uk/government/uploads/system/uploads/attachment_data/file/931173/Criminal-procedure-and-investigations-act-1996.pdf</w:t>
        </w:r>
      </w:hyperlink>
      <w:r>
        <w:t xml:space="preserve"> Accessed: 14 August 2023</w:t>
      </w:r>
    </w:p>
    <w:p w14:paraId="780BF3E5" w14:textId="77777777" w:rsidR="00185445" w:rsidRDefault="00185445" w:rsidP="00185445">
      <w:pPr>
        <w:pStyle w:val="Default"/>
      </w:pPr>
    </w:p>
    <w:p w14:paraId="7D987FAA" w14:textId="77777777" w:rsidR="00185445" w:rsidRDefault="00185445" w:rsidP="00185445">
      <w:pPr>
        <w:pStyle w:val="Default"/>
      </w:pPr>
      <w:r>
        <w:t xml:space="preserve">UK Parliament (2002) </w:t>
      </w:r>
      <w:r>
        <w:rPr>
          <w:i/>
          <w:iCs/>
        </w:rPr>
        <w:t>Police Reform Act 2002</w:t>
      </w:r>
      <w:proofErr w:type="gramStart"/>
      <w:r>
        <w:rPr>
          <w:i/>
          <w:iCs/>
        </w:rPr>
        <w:t xml:space="preserve">. </w:t>
      </w:r>
      <w:r>
        <w:t xml:space="preserve"> </w:t>
      </w:r>
      <w:proofErr w:type="gramEnd"/>
      <w:r>
        <w:t xml:space="preserve">Available at: </w:t>
      </w:r>
      <w:hyperlink r:id="rId36" w:history="1">
        <w:r w:rsidRPr="007844D4">
          <w:rPr>
            <w:rStyle w:val="Hyperlink"/>
          </w:rPr>
          <w:t>https://www.legislation.gov.uk/ukpga/2002/30/section/38</w:t>
        </w:r>
      </w:hyperlink>
      <w:r>
        <w:t xml:space="preserve"> Accessed: 14 August 2023</w:t>
      </w:r>
    </w:p>
    <w:p w14:paraId="5E66971D" w14:textId="77777777" w:rsidR="00185445" w:rsidRDefault="00185445" w:rsidP="00185445">
      <w:pPr>
        <w:pStyle w:val="Default"/>
      </w:pPr>
      <w:r>
        <w:t xml:space="preserve">UK Parliament (2010) </w:t>
      </w:r>
      <w:r>
        <w:rPr>
          <w:i/>
          <w:iCs/>
        </w:rPr>
        <w:t>Equality Act 2010</w:t>
      </w:r>
      <w:proofErr w:type="gramStart"/>
      <w:r>
        <w:rPr>
          <w:i/>
          <w:iCs/>
        </w:rPr>
        <w:t xml:space="preserve">. </w:t>
      </w:r>
      <w:r>
        <w:t xml:space="preserve"> </w:t>
      </w:r>
      <w:proofErr w:type="gramEnd"/>
      <w:r>
        <w:t xml:space="preserve">Available at: </w:t>
      </w:r>
      <w:hyperlink r:id="rId37" w:history="1">
        <w:r w:rsidRPr="007844D4">
          <w:rPr>
            <w:rStyle w:val="Hyperlink"/>
          </w:rPr>
          <w:t>https://assets.publishing.service.gov.uk/government/uploads/system/uploads/attachment_data/file/931173/Criminal-procedure-and-investigations-act-1996.pdf</w:t>
        </w:r>
      </w:hyperlink>
      <w:r>
        <w:t xml:space="preserve"> Accessed: 14 August 2023</w:t>
      </w:r>
    </w:p>
    <w:p w14:paraId="20C02534" w14:textId="77777777" w:rsidR="00185445" w:rsidRDefault="00185445" w:rsidP="00185445">
      <w:pPr>
        <w:pStyle w:val="Default"/>
      </w:pPr>
    </w:p>
    <w:p w14:paraId="0660046D" w14:textId="77777777" w:rsidR="00185445" w:rsidRDefault="00185445" w:rsidP="00185445">
      <w:pPr>
        <w:pStyle w:val="Default"/>
      </w:pPr>
      <w:r>
        <w:t xml:space="preserve">Whannel, K (2023) </w:t>
      </w:r>
      <w:r>
        <w:rPr>
          <w:i/>
          <w:iCs/>
        </w:rPr>
        <w:t xml:space="preserve">Police taking over five hours to respond to priority calls in England. </w:t>
      </w:r>
      <w:r>
        <w:t xml:space="preserve">Available at: </w:t>
      </w:r>
      <w:hyperlink r:id="rId38" w:history="1">
        <w:r w:rsidRPr="007844D4">
          <w:rPr>
            <w:rStyle w:val="Hyperlink"/>
          </w:rPr>
          <w:t>https://www.bbc.co.uk/news/uk-politics-65388621</w:t>
        </w:r>
      </w:hyperlink>
      <w:r>
        <w:t xml:space="preserve"> Accessed: 14 August 2023. </w:t>
      </w:r>
    </w:p>
    <w:p w14:paraId="52726E1A" w14:textId="77777777" w:rsidR="00185445" w:rsidRDefault="00185445"/>
    <w:sectPr w:rsidR="001854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5AE"/>
    <w:rsid w:val="00004989"/>
    <w:rsid w:val="00005748"/>
    <w:rsid w:val="00006ACF"/>
    <w:rsid w:val="00016C64"/>
    <w:rsid w:val="0002509A"/>
    <w:rsid w:val="000366C9"/>
    <w:rsid w:val="00045DA1"/>
    <w:rsid w:val="000540B7"/>
    <w:rsid w:val="000625C8"/>
    <w:rsid w:val="00066976"/>
    <w:rsid w:val="00073435"/>
    <w:rsid w:val="000765AD"/>
    <w:rsid w:val="00080D19"/>
    <w:rsid w:val="000841AE"/>
    <w:rsid w:val="00093BF5"/>
    <w:rsid w:val="00096131"/>
    <w:rsid w:val="000A0691"/>
    <w:rsid w:val="000A2A57"/>
    <w:rsid w:val="000B5712"/>
    <w:rsid w:val="000B5F85"/>
    <w:rsid w:val="000C6ED9"/>
    <w:rsid w:val="000D07E4"/>
    <w:rsid w:val="000D4F2F"/>
    <w:rsid w:val="000D58E1"/>
    <w:rsid w:val="000E2CAD"/>
    <w:rsid w:val="000E577F"/>
    <w:rsid w:val="000F29A3"/>
    <w:rsid w:val="0010017B"/>
    <w:rsid w:val="00101B47"/>
    <w:rsid w:val="0010751C"/>
    <w:rsid w:val="00111470"/>
    <w:rsid w:val="001136D5"/>
    <w:rsid w:val="00113CD6"/>
    <w:rsid w:val="00116CCF"/>
    <w:rsid w:val="00117D91"/>
    <w:rsid w:val="001226B0"/>
    <w:rsid w:val="00155B3E"/>
    <w:rsid w:val="0016560F"/>
    <w:rsid w:val="001667B3"/>
    <w:rsid w:val="001675B0"/>
    <w:rsid w:val="001714FB"/>
    <w:rsid w:val="0017532C"/>
    <w:rsid w:val="00185445"/>
    <w:rsid w:val="0018600C"/>
    <w:rsid w:val="00186388"/>
    <w:rsid w:val="001962DE"/>
    <w:rsid w:val="001A3594"/>
    <w:rsid w:val="001A4477"/>
    <w:rsid w:val="001A6964"/>
    <w:rsid w:val="001B43D2"/>
    <w:rsid w:val="001E1A59"/>
    <w:rsid w:val="001F730A"/>
    <w:rsid w:val="00201022"/>
    <w:rsid w:val="00204EDB"/>
    <w:rsid w:val="00205435"/>
    <w:rsid w:val="00205DE8"/>
    <w:rsid w:val="00207826"/>
    <w:rsid w:val="0021187C"/>
    <w:rsid w:val="002136C6"/>
    <w:rsid w:val="00213EAA"/>
    <w:rsid w:val="00214876"/>
    <w:rsid w:val="00217E94"/>
    <w:rsid w:val="00220C4B"/>
    <w:rsid w:val="00221BC7"/>
    <w:rsid w:val="002269EE"/>
    <w:rsid w:val="00243202"/>
    <w:rsid w:val="002535AE"/>
    <w:rsid w:val="00271446"/>
    <w:rsid w:val="00274E48"/>
    <w:rsid w:val="0028364E"/>
    <w:rsid w:val="00294173"/>
    <w:rsid w:val="002A155E"/>
    <w:rsid w:val="002C41CF"/>
    <w:rsid w:val="002C6BB4"/>
    <w:rsid w:val="002D4925"/>
    <w:rsid w:val="002E6D4B"/>
    <w:rsid w:val="002F3846"/>
    <w:rsid w:val="002F546B"/>
    <w:rsid w:val="00306667"/>
    <w:rsid w:val="00306C8F"/>
    <w:rsid w:val="00307896"/>
    <w:rsid w:val="003222E8"/>
    <w:rsid w:val="00322444"/>
    <w:rsid w:val="0032364A"/>
    <w:rsid w:val="0033041C"/>
    <w:rsid w:val="00332DFF"/>
    <w:rsid w:val="00340546"/>
    <w:rsid w:val="00346B6B"/>
    <w:rsid w:val="00350A4C"/>
    <w:rsid w:val="00366F1D"/>
    <w:rsid w:val="00367820"/>
    <w:rsid w:val="00373361"/>
    <w:rsid w:val="00381207"/>
    <w:rsid w:val="00387679"/>
    <w:rsid w:val="003916E7"/>
    <w:rsid w:val="00394D39"/>
    <w:rsid w:val="003A2B2D"/>
    <w:rsid w:val="003C04E2"/>
    <w:rsid w:val="003D415B"/>
    <w:rsid w:val="003D4280"/>
    <w:rsid w:val="003D60C4"/>
    <w:rsid w:val="003E137B"/>
    <w:rsid w:val="003F78B0"/>
    <w:rsid w:val="00402F1A"/>
    <w:rsid w:val="00404302"/>
    <w:rsid w:val="00413785"/>
    <w:rsid w:val="00420095"/>
    <w:rsid w:val="00421D5F"/>
    <w:rsid w:val="004368BD"/>
    <w:rsid w:val="00442C77"/>
    <w:rsid w:val="00447FF4"/>
    <w:rsid w:val="004547A7"/>
    <w:rsid w:val="0045577E"/>
    <w:rsid w:val="00457167"/>
    <w:rsid w:val="00463BEC"/>
    <w:rsid w:val="004778E4"/>
    <w:rsid w:val="004859A2"/>
    <w:rsid w:val="004969A3"/>
    <w:rsid w:val="004A0976"/>
    <w:rsid w:val="004A5698"/>
    <w:rsid w:val="004B5B3E"/>
    <w:rsid w:val="004C6E76"/>
    <w:rsid w:val="004D5AF9"/>
    <w:rsid w:val="004D70B6"/>
    <w:rsid w:val="004E1D9A"/>
    <w:rsid w:val="004E297D"/>
    <w:rsid w:val="004F2765"/>
    <w:rsid w:val="004F2D09"/>
    <w:rsid w:val="004F62C0"/>
    <w:rsid w:val="0050598F"/>
    <w:rsid w:val="00510C50"/>
    <w:rsid w:val="00511CDF"/>
    <w:rsid w:val="0052089B"/>
    <w:rsid w:val="0052390A"/>
    <w:rsid w:val="00524A3D"/>
    <w:rsid w:val="00542CF4"/>
    <w:rsid w:val="00546829"/>
    <w:rsid w:val="00555C7F"/>
    <w:rsid w:val="005637AD"/>
    <w:rsid w:val="00564F99"/>
    <w:rsid w:val="00570A10"/>
    <w:rsid w:val="00585B97"/>
    <w:rsid w:val="00587A84"/>
    <w:rsid w:val="00590A4B"/>
    <w:rsid w:val="00590E1C"/>
    <w:rsid w:val="005A038B"/>
    <w:rsid w:val="005A4634"/>
    <w:rsid w:val="005A73A5"/>
    <w:rsid w:val="005B0237"/>
    <w:rsid w:val="005D75CF"/>
    <w:rsid w:val="005E011A"/>
    <w:rsid w:val="005E3604"/>
    <w:rsid w:val="005E540C"/>
    <w:rsid w:val="005F1E0B"/>
    <w:rsid w:val="005F2C38"/>
    <w:rsid w:val="005F3401"/>
    <w:rsid w:val="00600D26"/>
    <w:rsid w:val="00602FC5"/>
    <w:rsid w:val="006068A3"/>
    <w:rsid w:val="00610A50"/>
    <w:rsid w:val="00625126"/>
    <w:rsid w:val="00625D33"/>
    <w:rsid w:val="00626E3D"/>
    <w:rsid w:val="0063042C"/>
    <w:rsid w:val="00630F08"/>
    <w:rsid w:val="00633003"/>
    <w:rsid w:val="006342DC"/>
    <w:rsid w:val="00636231"/>
    <w:rsid w:val="006415AC"/>
    <w:rsid w:val="00642EA0"/>
    <w:rsid w:val="006431A3"/>
    <w:rsid w:val="00661FB2"/>
    <w:rsid w:val="006666CA"/>
    <w:rsid w:val="00675468"/>
    <w:rsid w:val="006911D1"/>
    <w:rsid w:val="006926BB"/>
    <w:rsid w:val="00697B55"/>
    <w:rsid w:val="006A7472"/>
    <w:rsid w:val="006B0A80"/>
    <w:rsid w:val="006C5224"/>
    <w:rsid w:val="006C632D"/>
    <w:rsid w:val="006C78B4"/>
    <w:rsid w:val="006D21B1"/>
    <w:rsid w:val="006D41AE"/>
    <w:rsid w:val="006E0B05"/>
    <w:rsid w:val="006E1786"/>
    <w:rsid w:val="006E203D"/>
    <w:rsid w:val="006E4567"/>
    <w:rsid w:val="006F645B"/>
    <w:rsid w:val="007165B6"/>
    <w:rsid w:val="0073605D"/>
    <w:rsid w:val="007366FE"/>
    <w:rsid w:val="007368B7"/>
    <w:rsid w:val="00740DAE"/>
    <w:rsid w:val="00752690"/>
    <w:rsid w:val="00757EA7"/>
    <w:rsid w:val="0078407A"/>
    <w:rsid w:val="0079306C"/>
    <w:rsid w:val="007A1799"/>
    <w:rsid w:val="007A4724"/>
    <w:rsid w:val="007B1AEA"/>
    <w:rsid w:val="007B57FF"/>
    <w:rsid w:val="007C0878"/>
    <w:rsid w:val="007C2FC1"/>
    <w:rsid w:val="007C568B"/>
    <w:rsid w:val="007C7121"/>
    <w:rsid w:val="007C7675"/>
    <w:rsid w:val="007E1AC3"/>
    <w:rsid w:val="007E1EE1"/>
    <w:rsid w:val="007E53F2"/>
    <w:rsid w:val="007E5A64"/>
    <w:rsid w:val="007F0C73"/>
    <w:rsid w:val="00804B27"/>
    <w:rsid w:val="00804E8C"/>
    <w:rsid w:val="00812FE0"/>
    <w:rsid w:val="00817A8A"/>
    <w:rsid w:val="00821BA5"/>
    <w:rsid w:val="0082540D"/>
    <w:rsid w:val="00833241"/>
    <w:rsid w:val="0084153F"/>
    <w:rsid w:val="00841A6F"/>
    <w:rsid w:val="00842EB3"/>
    <w:rsid w:val="00855B10"/>
    <w:rsid w:val="00861CBF"/>
    <w:rsid w:val="00862374"/>
    <w:rsid w:val="00863027"/>
    <w:rsid w:val="0086504A"/>
    <w:rsid w:val="00870C39"/>
    <w:rsid w:val="00870C42"/>
    <w:rsid w:val="0087566E"/>
    <w:rsid w:val="00876497"/>
    <w:rsid w:val="00876D87"/>
    <w:rsid w:val="008774DF"/>
    <w:rsid w:val="008776E1"/>
    <w:rsid w:val="008848E3"/>
    <w:rsid w:val="00884C5F"/>
    <w:rsid w:val="008945CE"/>
    <w:rsid w:val="008A2821"/>
    <w:rsid w:val="008A58EF"/>
    <w:rsid w:val="008B112C"/>
    <w:rsid w:val="008B59E6"/>
    <w:rsid w:val="008B7C3D"/>
    <w:rsid w:val="008E065D"/>
    <w:rsid w:val="008E7FB1"/>
    <w:rsid w:val="008F5236"/>
    <w:rsid w:val="0091102C"/>
    <w:rsid w:val="009148CE"/>
    <w:rsid w:val="00925BF4"/>
    <w:rsid w:val="00930F01"/>
    <w:rsid w:val="00950D71"/>
    <w:rsid w:val="00953C52"/>
    <w:rsid w:val="00957DF7"/>
    <w:rsid w:val="00962FDB"/>
    <w:rsid w:val="009714E4"/>
    <w:rsid w:val="00977D55"/>
    <w:rsid w:val="0098307D"/>
    <w:rsid w:val="00984C8E"/>
    <w:rsid w:val="00985D5B"/>
    <w:rsid w:val="00991929"/>
    <w:rsid w:val="00993E2F"/>
    <w:rsid w:val="00994B73"/>
    <w:rsid w:val="00996661"/>
    <w:rsid w:val="009A5979"/>
    <w:rsid w:val="009B1492"/>
    <w:rsid w:val="009B57BA"/>
    <w:rsid w:val="009B6DB4"/>
    <w:rsid w:val="009B6F52"/>
    <w:rsid w:val="009E1C4D"/>
    <w:rsid w:val="009F1B73"/>
    <w:rsid w:val="00A02754"/>
    <w:rsid w:val="00A041A0"/>
    <w:rsid w:val="00A13502"/>
    <w:rsid w:val="00A14BAF"/>
    <w:rsid w:val="00A14ED2"/>
    <w:rsid w:val="00A160CF"/>
    <w:rsid w:val="00A33A0D"/>
    <w:rsid w:val="00A356B3"/>
    <w:rsid w:val="00A47FA3"/>
    <w:rsid w:val="00A600B7"/>
    <w:rsid w:val="00A618F1"/>
    <w:rsid w:val="00A71C65"/>
    <w:rsid w:val="00A75D91"/>
    <w:rsid w:val="00A7662D"/>
    <w:rsid w:val="00A91FB1"/>
    <w:rsid w:val="00A92D00"/>
    <w:rsid w:val="00A92DEA"/>
    <w:rsid w:val="00A9431A"/>
    <w:rsid w:val="00A96D77"/>
    <w:rsid w:val="00AA130E"/>
    <w:rsid w:val="00AA15B3"/>
    <w:rsid w:val="00AA4F6A"/>
    <w:rsid w:val="00AA5944"/>
    <w:rsid w:val="00AA7B2A"/>
    <w:rsid w:val="00AC3DF1"/>
    <w:rsid w:val="00AD332B"/>
    <w:rsid w:val="00AD456E"/>
    <w:rsid w:val="00AD5391"/>
    <w:rsid w:val="00AE2644"/>
    <w:rsid w:val="00AF1006"/>
    <w:rsid w:val="00AF52D5"/>
    <w:rsid w:val="00B03B7B"/>
    <w:rsid w:val="00B1252B"/>
    <w:rsid w:val="00B17994"/>
    <w:rsid w:val="00B206B8"/>
    <w:rsid w:val="00B21BB3"/>
    <w:rsid w:val="00B24548"/>
    <w:rsid w:val="00B24C18"/>
    <w:rsid w:val="00B30FA1"/>
    <w:rsid w:val="00B31C46"/>
    <w:rsid w:val="00B31FA7"/>
    <w:rsid w:val="00B346EC"/>
    <w:rsid w:val="00B43D39"/>
    <w:rsid w:val="00B47F00"/>
    <w:rsid w:val="00B7261C"/>
    <w:rsid w:val="00B8247E"/>
    <w:rsid w:val="00B934B0"/>
    <w:rsid w:val="00BA7BC2"/>
    <w:rsid w:val="00BB3E87"/>
    <w:rsid w:val="00BC0C51"/>
    <w:rsid w:val="00BC10B0"/>
    <w:rsid w:val="00BD2532"/>
    <w:rsid w:val="00BD4DCB"/>
    <w:rsid w:val="00BD536B"/>
    <w:rsid w:val="00BE090B"/>
    <w:rsid w:val="00BE5B6A"/>
    <w:rsid w:val="00BF110E"/>
    <w:rsid w:val="00BF311B"/>
    <w:rsid w:val="00BF402A"/>
    <w:rsid w:val="00C038C8"/>
    <w:rsid w:val="00C03AB3"/>
    <w:rsid w:val="00C077D9"/>
    <w:rsid w:val="00C175A4"/>
    <w:rsid w:val="00C206A4"/>
    <w:rsid w:val="00C2364F"/>
    <w:rsid w:val="00C2760F"/>
    <w:rsid w:val="00C27A92"/>
    <w:rsid w:val="00C32610"/>
    <w:rsid w:val="00C56307"/>
    <w:rsid w:val="00C57AB9"/>
    <w:rsid w:val="00C63A76"/>
    <w:rsid w:val="00C75A4E"/>
    <w:rsid w:val="00C82283"/>
    <w:rsid w:val="00C8654F"/>
    <w:rsid w:val="00C94D1D"/>
    <w:rsid w:val="00C956C7"/>
    <w:rsid w:val="00CA4F4A"/>
    <w:rsid w:val="00CA7B7A"/>
    <w:rsid w:val="00CD0246"/>
    <w:rsid w:val="00CD100C"/>
    <w:rsid w:val="00CE130B"/>
    <w:rsid w:val="00CF5EF3"/>
    <w:rsid w:val="00D00BE4"/>
    <w:rsid w:val="00D2224D"/>
    <w:rsid w:val="00D222C7"/>
    <w:rsid w:val="00D23638"/>
    <w:rsid w:val="00D31B5E"/>
    <w:rsid w:val="00D527FB"/>
    <w:rsid w:val="00D56B68"/>
    <w:rsid w:val="00D6100A"/>
    <w:rsid w:val="00D61B84"/>
    <w:rsid w:val="00D61DBF"/>
    <w:rsid w:val="00D62755"/>
    <w:rsid w:val="00D6644F"/>
    <w:rsid w:val="00D84A79"/>
    <w:rsid w:val="00D86DA5"/>
    <w:rsid w:val="00DA3D57"/>
    <w:rsid w:val="00DB6F9E"/>
    <w:rsid w:val="00DC2F49"/>
    <w:rsid w:val="00DC6194"/>
    <w:rsid w:val="00DD0624"/>
    <w:rsid w:val="00DD3CE0"/>
    <w:rsid w:val="00DD491C"/>
    <w:rsid w:val="00DD5A0D"/>
    <w:rsid w:val="00DD75EE"/>
    <w:rsid w:val="00DE54B1"/>
    <w:rsid w:val="00DF3D4C"/>
    <w:rsid w:val="00E00247"/>
    <w:rsid w:val="00E104F8"/>
    <w:rsid w:val="00E169B9"/>
    <w:rsid w:val="00E31536"/>
    <w:rsid w:val="00E45D03"/>
    <w:rsid w:val="00E53159"/>
    <w:rsid w:val="00E56CF9"/>
    <w:rsid w:val="00E63572"/>
    <w:rsid w:val="00E71F0C"/>
    <w:rsid w:val="00E73B3A"/>
    <w:rsid w:val="00E768F0"/>
    <w:rsid w:val="00E76FB2"/>
    <w:rsid w:val="00E914AE"/>
    <w:rsid w:val="00EA0AE8"/>
    <w:rsid w:val="00EA182A"/>
    <w:rsid w:val="00EB394E"/>
    <w:rsid w:val="00EB4BF6"/>
    <w:rsid w:val="00ED4920"/>
    <w:rsid w:val="00EE10F4"/>
    <w:rsid w:val="00EE71FB"/>
    <w:rsid w:val="00EE799E"/>
    <w:rsid w:val="00EF44F7"/>
    <w:rsid w:val="00EF58FA"/>
    <w:rsid w:val="00F0091B"/>
    <w:rsid w:val="00F03028"/>
    <w:rsid w:val="00F0659F"/>
    <w:rsid w:val="00F07CA4"/>
    <w:rsid w:val="00F10DA1"/>
    <w:rsid w:val="00F26F22"/>
    <w:rsid w:val="00F376FB"/>
    <w:rsid w:val="00F46688"/>
    <w:rsid w:val="00F47E72"/>
    <w:rsid w:val="00F5706B"/>
    <w:rsid w:val="00F573F6"/>
    <w:rsid w:val="00F71378"/>
    <w:rsid w:val="00F8096E"/>
    <w:rsid w:val="00F81E14"/>
    <w:rsid w:val="00F866FB"/>
    <w:rsid w:val="00F86BEE"/>
    <w:rsid w:val="00F86D54"/>
    <w:rsid w:val="00F9245D"/>
    <w:rsid w:val="00F9276F"/>
    <w:rsid w:val="00F93D70"/>
    <w:rsid w:val="00FA362F"/>
    <w:rsid w:val="00FA3C72"/>
    <w:rsid w:val="00FB0441"/>
    <w:rsid w:val="00FB515E"/>
    <w:rsid w:val="00FC11EC"/>
    <w:rsid w:val="00FC12FF"/>
    <w:rsid w:val="00FD3296"/>
    <w:rsid w:val="00FD6874"/>
    <w:rsid w:val="00FE1717"/>
    <w:rsid w:val="00FF17A7"/>
    <w:rsid w:val="00FF17D0"/>
    <w:rsid w:val="00FF3971"/>
    <w:rsid w:val="00FF69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182C9"/>
  <w15:chartTrackingRefBased/>
  <w15:docId w15:val="{6C5AA239-BC79-4EF6-A5BD-AD4D41C21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136D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71C65"/>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1136D5"/>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1136D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s.gov.uk/peoplepopulationandcommunity/crimeandjustice/bulletins/crimeinenglandandwales/yearendingmarch2020" TargetMode="External"/><Relationship Id="rId13" Type="http://schemas.openxmlformats.org/officeDocument/2006/relationships/hyperlink" Target="https://www.rusi.org/explore-our-research/publications/commentary/public-confidence-police-new-low-service" TargetMode="External"/><Relationship Id="rId18" Type="http://schemas.openxmlformats.org/officeDocument/2006/relationships/hyperlink" Target="https://www.legislation.gov.uk/ukpga/2002/30/contents%20" TargetMode="External"/><Relationship Id="rId26" Type="http://schemas.openxmlformats.org/officeDocument/2006/relationships/hyperlink" Target="https://www.college.police.uk/app/civil-emergencies/civil-contingencies/supporting-material"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college.police.uk/app/investigation/investigation-introduction" TargetMode="External"/><Relationship Id="rId34" Type="http://schemas.openxmlformats.org/officeDocument/2006/relationships/hyperlink" Target="https://www.legislation.gov.uk/ukpga/1984/60/contents" TargetMode="External"/><Relationship Id="rId7" Type="http://schemas.openxmlformats.org/officeDocument/2006/relationships/hyperlink" Target="https://www.blackpast.org/global-african-history/brixton-riots-april-10-12-1981/" TargetMode="External"/><Relationship Id="rId12" Type="http://schemas.openxmlformats.org/officeDocument/2006/relationships/hyperlink" Target="https://hmicfrs.justiceinspectorates.gov.uk/news/news-feed/noticeable-differences-between-police-and-the-service-they-provide/" TargetMode="External"/><Relationship Id="rId17" Type="http://schemas.openxmlformats.org/officeDocument/2006/relationships/hyperlink" Target="https://www.ethnicity-facts-figures.service.gov.uk/crime-justice-and-the-law/policing/confidence-in-the-local-police/latest" TargetMode="External"/><Relationship Id="rId25" Type="http://schemas.openxmlformats.org/officeDocument/2006/relationships/hyperlink" Target="https://www.fis-international.com/assets/Uploads/resources/PEACE-A-Different-Approach.pdf#:~:text=The%20non-accusatory%2C%20information%20gathering%20approach%20to%20investigative%20interviewing%2C,and%20to%20pursue%20reliable%2C%20true%2C%20and%20accurate%20information" TargetMode="External"/><Relationship Id="rId33" Type="http://schemas.openxmlformats.org/officeDocument/2006/relationships/hyperlink" Target="https://www.legislation.gov.uk/ukpga/1980/43/section/127" TargetMode="External"/><Relationship Id="rId38" Type="http://schemas.openxmlformats.org/officeDocument/2006/relationships/hyperlink" Target="https://www.bbc.co.uk/news/uk-politics-65388621" TargetMode="External"/><Relationship Id="rId2" Type="http://schemas.openxmlformats.org/officeDocument/2006/relationships/styles" Target="styles.xml"/><Relationship Id="rId16" Type="http://schemas.openxmlformats.org/officeDocument/2006/relationships/hyperlink" Target="https://www.theguardian.com/world/2021/nov/26/scarman-report-into-brixton-riots-published-archive-1981" TargetMode="External"/><Relationship Id="rId20" Type="http://schemas.openxmlformats.org/officeDocument/2006/relationships/hyperlink" Target="https://commonslibrary.parliament.uk/research-briefings/sn02718/" TargetMode="External"/><Relationship Id="rId29" Type="http://schemas.openxmlformats.org/officeDocument/2006/relationships/hyperlink" Target="https://assets.publishing.service.gov.uk/government/uploads/system/uploads/attachment_data/file/1164429/achieving-best-evidence-criminal-proceedings-2023.pdf" TargetMode="External"/><Relationship Id="rId1" Type="http://schemas.openxmlformats.org/officeDocument/2006/relationships/customXml" Target="../customXml/item1.xml"/><Relationship Id="rId6" Type="http://schemas.openxmlformats.org/officeDocument/2006/relationships/hyperlink" Target="https://www.bbc.co.uk/bitesize/guides/zbhpgwx/revision/2" TargetMode="External"/><Relationship Id="rId11" Type="http://schemas.openxmlformats.org/officeDocument/2006/relationships/hyperlink" Target="https://www.everbridge.com/blog/community-policing-community-engagement/#:~:text=By%20establishing%20relationships%20with%20your%20community%20members%20and,fight%20to%20lower%20crime%20rates%20through%20community%20policing" TargetMode="External"/><Relationship Id="rId24" Type="http://schemas.openxmlformats.org/officeDocument/2006/relationships/hyperlink" Target="https://www.college.police.uk/ethics/code-of-ethics" TargetMode="External"/><Relationship Id="rId32" Type="http://schemas.openxmlformats.org/officeDocument/2006/relationships/hyperlink" Target="https://www.gov.uk/government/publications/pace-code-g-2012/pace-code-g-2012-accessible" TargetMode="External"/><Relationship Id="rId37" Type="http://schemas.openxmlformats.org/officeDocument/2006/relationships/hyperlink" Target="https://assets.publishing.service.gov.uk/government/uploads/system/uploads/attachment_data/file/931173/Criminal-procedure-and-investigations-act-1996.pdf" TargetMode="External"/><Relationship Id="rId40" Type="http://schemas.openxmlformats.org/officeDocument/2006/relationships/theme" Target="theme/theme1.xml"/><Relationship Id="rId5" Type="http://schemas.openxmlformats.org/officeDocument/2006/relationships/hyperlink" Target="https://www.bbc.co.uk/news/uk-51408921" TargetMode="External"/><Relationship Id="rId15" Type="http://schemas.openxmlformats.org/officeDocument/2006/relationships/hyperlink" Target="https://policesuccess.co.uk/blog/what-are-the-peelian-principles" TargetMode="External"/><Relationship Id="rId23" Type="http://schemas.openxmlformats.org/officeDocument/2006/relationships/hyperlink" Target="https://theconversation.com/how-do-police-forensic-scientists-investigate-a-case-a-clandestine-gravesite-recovery-expert-explains-171959" TargetMode="External"/><Relationship Id="rId28" Type="http://schemas.openxmlformats.org/officeDocument/2006/relationships/hyperlink" Target="https://www.psychologytoday.com/intl/blog/stopping-crime/202202/potential-biases-in-police-decision-making" TargetMode="External"/><Relationship Id="rId36" Type="http://schemas.openxmlformats.org/officeDocument/2006/relationships/hyperlink" Target="https://www.legislation.gov.uk/ukpga/2002/30/section/38" TargetMode="External"/><Relationship Id="rId10" Type="http://schemas.openxmlformats.org/officeDocument/2006/relationships/hyperlink" Target="https://library.college.police.uk/docs/npia/CohesionGuide.pdf" TargetMode="External"/><Relationship Id="rId19" Type="http://schemas.openxmlformats.org/officeDocument/2006/relationships/hyperlink" Target="https://www.legislation.gov.uk/ukpga/2011/13/section/34/enacted" TargetMode="External"/><Relationship Id="rId31" Type="http://schemas.openxmlformats.org/officeDocument/2006/relationships/hyperlink" Target="https://www.southyorks.police.uk/media/3436/20182041-pi912-publish.pdf" TargetMode="External"/><Relationship Id="rId4" Type="http://schemas.openxmlformats.org/officeDocument/2006/relationships/webSettings" Target="webSettings.xml"/><Relationship Id="rId9" Type="http://schemas.openxmlformats.org/officeDocument/2006/relationships/hyperlink" Target="https://www.college.police.uk/app/major-investigation-and-public-protection/hate-crime/community-engagement-and-tension" TargetMode="External"/><Relationship Id="rId14" Type="http://schemas.openxmlformats.org/officeDocument/2006/relationships/hyperlink" Target="https://www.ourwatch.org.uk/how-we-work/neighbourhood-watch-locally" TargetMode="External"/><Relationship Id="rId22" Type="http://schemas.openxmlformats.org/officeDocument/2006/relationships/hyperlink" Target="https://www.britannica.com/topic/modus-operandi" TargetMode="External"/><Relationship Id="rId27" Type="http://schemas.openxmlformats.org/officeDocument/2006/relationships/hyperlink" Target="https://profdev.college.police.uk/professional-profile/investigator-pip1-2/" TargetMode="External"/><Relationship Id="rId30" Type="http://schemas.openxmlformats.org/officeDocument/2006/relationships/hyperlink" Target="https://www.psychologytoday.com/intl/blog/stopping-crime/202202/potential-biases-in-police-decision-making" TargetMode="External"/><Relationship Id="rId35" Type="http://schemas.openxmlformats.org/officeDocument/2006/relationships/hyperlink" Target="https://assets.publishing.service.gov.uk/government/uploads/system/uploads/attachment_data/file/931173/Criminal-procedure-and-investigations-act-199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0C03DD-2152-4DD5-A7EE-08878328B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2643</TotalTime>
  <Pages>12</Pages>
  <Words>5414</Words>
  <Characters>30860</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36202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Price, Callum J</dc:creator>
  <cp:keywords/>
  <dc:description/>
  <cp:lastModifiedBy>Price, Callum J</cp:lastModifiedBy>
  <cp:revision>432</cp:revision>
  <dcterms:created xsi:type="dcterms:W3CDTF">2023-08-30T20:35:00Z</dcterms:created>
  <dcterms:modified xsi:type="dcterms:W3CDTF">2023-09-05T13:36:00Z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2023-08-30T21:27:02Z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5022c2ae-9c13-4d8c-9e63-caa07cf42221</vt:lpwstr>
  </property>
  <property fmtid="{D5CDD505-2E9C-101B-9397-08002B2CF9AE}" pid="8" name="MSIP_Label_f2acd28b-79a3-4a0f-b0ff-4b75658b1549_ContentBits">
    <vt:lpwstr>0</vt:lpwstr>
  </property>
</Properties>
</file>