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C9C2BE" w14:textId="4FAC3470" w:rsidR="002947F9" w:rsidRDefault="002947F9" w:rsidP="002947F9">
      <w:pPr>
        <w:pStyle w:val="NormalWeb"/>
        <w:spacing w:before="0" w:beforeAutospacing="0" w:after="160" w:afterAutospacing="0"/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>Appendix 1</w:t>
      </w:r>
    </w:p>
    <w:p w14:paraId="4DD47D96" w14:textId="23BD5099" w:rsidR="00635927" w:rsidRPr="00635927" w:rsidRDefault="00635927" w:rsidP="00635927">
      <w:pPr>
        <w:pStyle w:val="NormalWeb"/>
        <w:spacing w:before="0" w:beforeAutospacing="0" w:after="160" w:afterAutospacing="0"/>
        <w:jc w:val="center"/>
        <w:rPr>
          <w:rFonts w:ascii="Calibri" w:hAnsi="Calibri"/>
          <w:b/>
          <w:bCs/>
          <w:sz w:val="28"/>
          <w:szCs w:val="28"/>
          <w:u w:val="single"/>
        </w:rPr>
      </w:pPr>
      <w:r w:rsidRPr="00635927">
        <w:rPr>
          <w:rFonts w:ascii="Calibri" w:hAnsi="Calibri"/>
          <w:b/>
          <w:bCs/>
          <w:sz w:val="28"/>
          <w:szCs w:val="28"/>
          <w:u w:val="single"/>
        </w:rPr>
        <w:t>Transcribed Interview</w:t>
      </w:r>
    </w:p>
    <w:p w14:paraId="6BE2B2FD" w14:textId="77777777" w:rsidR="00635927" w:rsidRDefault="00635927" w:rsidP="00635927">
      <w:pPr>
        <w:pStyle w:val="NormalWeb"/>
        <w:spacing w:before="0" w:beforeAutospacing="0" w:after="160" w:afterAutospacing="0"/>
        <w:rPr>
          <w:rFonts w:ascii="Calibri" w:hAnsi="Calibri"/>
        </w:rPr>
      </w:pPr>
      <w:r>
        <w:rPr>
          <w:rFonts w:ascii="Calibri" w:hAnsi="Calibri"/>
        </w:rPr>
        <w:t xml:space="preserve">Interviewer: How did you feel about not being able to put your hands up? </w:t>
      </w:r>
    </w:p>
    <w:p w14:paraId="72F98965" w14:textId="61D4D9F5" w:rsidR="00635927" w:rsidRDefault="00635927" w:rsidP="00635927">
      <w:pPr>
        <w:pStyle w:val="NormalWeb"/>
        <w:spacing w:before="0" w:beforeAutospacing="0" w:after="160" w:afterAutospacing="0"/>
        <w:rPr>
          <w:rFonts w:ascii="Calibri" w:hAnsi="Calibri"/>
        </w:rPr>
      </w:pPr>
      <w:r>
        <w:rPr>
          <w:rFonts w:ascii="Calibri" w:hAnsi="Calibri"/>
        </w:rPr>
        <w:t xml:space="preserve">Child 1: I liked it. I was excited when you told us that we were going to be doing it again because we haven’t done it </w:t>
      </w:r>
      <w:r w:rsidR="00181047">
        <w:rPr>
          <w:rFonts w:ascii="Calibri" w:hAnsi="Calibri"/>
        </w:rPr>
        <w:t>much,</w:t>
      </w:r>
      <w:r>
        <w:rPr>
          <w:rFonts w:ascii="Calibri" w:hAnsi="Calibri"/>
        </w:rPr>
        <w:t xml:space="preserve"> but I like it when we do. </w:t>
      </w:r>
    </w:p>
    <w:p w14:paraId="6A18E0B3" w14:textId="77777777" w:rsidR="00635927" w:rsidRDefault="00635927" w:rsidP="00635927">
      <w:pPr>
        <w:pStyle w:val="NormalWeb"/>
        <w:spacing w:before="0" w:beforeAutospacing="0" w:after="160" w:afterAutospacing="0"/>
        <w:rPr>
          <w:rFonts w:ascii="Calibri" w:hAnsi="Calibri"/>
        </w:rPr>
      </w:pPr>
      <w:r>
        <w:rPr>
          <w:rFonts w:ascii="Calibri" w:hAnsi="Calibri"/>
        </w:rPr>
        <w:t>Interviewer: Ok, so you liked it. What About you number 2?</w:t>
      </w:r>
    </w:p>
    <w:p w14:paraId="57711A5A" w14:textId="77777777" w:rsidR="00635927" w:rsidRDefault="00635927" w:rsidP="00635927">
      <w:pPr>
        <w:pStyle w:val="NormalWeb"/>
        <w:spacing w:before="0" w:beforeAutospacing="0" w:after="160" w:afterAutospacing="0"/>
        <w:rPr>
          <w:rFonts w:ascii="Calibri" w:hAnsi="Calibri"/>
        </w:rPr>
      </w:pPr>
      <w:r>
        <w:rPr>
          <w:rFonts w:ascii="Calibri" w:hAnsi="Calibri"/>
        </w:rPr>
        <w:t xml:space="preserve">Child 2: Well, it was ok. I think I got a bit scared because I didn’t know if I was going to be picked and I was I was scared in case it was to a question I didn’t know the answer to. </w:t>
      </w:r>
    </w:p>
    <w:p w14:paraId="290CDB0B" w14:textId="77777777" w:rsidR="00635927" w:rsidRDefault="00635927" w:rsidP="00635927">
      <w:pPr>
        <w:pStyle w:val="NormalWeb"/>
        <w:spacing w:before="0" w:beforeAutospacing="0" w:after="160" w:afterAutospacing="0"/>
        <w:rPr>
          <w:rFonts w:ascii="Calibri" w:hAnsi="Calibri"/>
        </w:rPr>
      </w:pPr>
      <w:r>
        <w:rPr>
          <w:rFonts w:ascii="Calibri" w:hAnsi="Calibri"/>
        </w:rPr>
        <w:t xml:space="preserve">Interviewer: Why does that make you scared? </w:t>
      </w:r>
    </w:p>
    <w:p w14:paraId="6D3C017F" w14:textId="77777777" w:rsidR="00635927" w:rsidRDefault="00635927" w:rsidP="00635927">
      <w:pPr>
        <w:pStyle w:val="NormalWeb"/>
        <w:spacing w:before="0" w:beforeAutospacing="0" w:after="160" w:afterAutospacing="0"/>
        <w:rPr>
          <w:rFonts w:ascii="Calibri" w:hAnsi="Calibri"/>
        </w:rPr>
      </w:pPr>
      <w:r>
        <w:rPr>
          <w:rFonts w:ascii="Calibri" w:hAnsi="Calibri"/>
        </w:rPr>
        <w:t>Child 2: Because if I get the question wrong it makes you look stupid because you don’t know the answer.</w:t>
      </w:r>
    </w:p>
    <w:p w14:paraId="3212506F" w14:textId="77777777" w:rsidR="00635927" w:rsidRDefault="00635927" w:rsidP="00635927">
      <w:pPr>
        <w:pStyle w:val="NormalWeb"/>
        <w:spacing w:before="0" w:beforeAutospacing="0" w:after="160" w:afterAutospacing="0"/>
        <w:rPr>
          <w:rFonts w:ascii="Calibri" w:hAnsi="Calibri"/>
        </w:rPr>
      </w:pPr>
      <w:r>
        <w:rPr>
          <w:rFonts w:ascii="Calibri" w:hAnsi="Calibri"/>
        </w:rPr>
        <w:t>Interviewer: OK, thank you. How about you child 3?</w:t>
      </w:r>
    </w:p>
    <w:p w14:paraId="03A4905D" w14:textId="77777777" w:rsidR="00635927" w:rsidRDefault="00635927" w:rsidP="00635927">
      <w:pPr>
        <w:pStyle w:val="NormalWeb"/>
        <w:spacing w:before="0" w:beforeAutospacing="0" w:after="160" w:afterAutospacing="0"/>
        <w:rPr>
          <w:rFonts w:ascii="Calibri" w:hAnsi="Calibri"/>
        </w:rPr>
      </w:pPr>
      <w:r>
        <w:rPr>
          <w:rFonts w:ascii="Calibri" w:hAnsi="Calibri"/>
        </w:rPr>
        <w:t>Child 3: Well, it doesn’t really bother me.</w:t>
      </w:r>
    </w:p>
    <w:p w14:paraId="5D7BA0C0" w14:textId="77777777" w:rsidR="00635927" w:rsidRDefault="00635927" w:rsidP="00635927">
      <w:pPr>
        <w:pStyle w:val="NormalWeb"/>
        <w:spacing w:before="0" w:beforeAutospacing="0" w:after="160" w:afterAutospacing="0"/>
        <w:rPr>
          <w:rFonts w:ascii="Calibri" w:hAnsi="Calibri"/>
        </w:rPr>
      </w:pPr>
      <w:r>
        <w:rPr>
          <w:rFonts w:ascii="Calibri" w:hAnsi="Calibri"/>
        </w:rPr>
        <w:t>Interviewer: Why doesn’t it bother you? Were you not interested in using the lollypop sticks?</w:t>
      </w:r>
    </w:p>
    <w:p w14:paraId="323EC5BB" w14:textId="5EE22066" w:rsidR="00635927" w:rsidRDefault="00635927" w:rsidP="00635927">
      <w:pPr>
        <w:pStyle w:val="NormalWeb"/>
        <w:spacing w:before="0" w:beforeAutospacing="0" w:after="160" w:afterAutospacing="0"/>
        <w:rPr>
          <w:rFonts w:ascii="Calibri" w:hAnsi="Calibri"/>
        </w:rPr>
      </w:pPr>
      <w:r>
        <w:rPr>
          <w:rFonts w:ascii="Calibri" w:hAnsi="Calibri"/>
        </w:rPr>
        <w:t xml:space="preserve">Child 3: Well </w:t>
      </w:r>
      <w:r w:rsidR="00181047">
        <w:rPr>
          <w:rFonts w:ascii="Calibri" w:hAnsi="Calibri"/>
        </w:rPr>
        <w:t>it’s</w:t>
      </w:r>
      <w:r>
        <w:rPr>
          <w:rFonts w:ascii="Calibri" w:hAnsi="Calibri"/>
        </w:rPr>
        <w:t xml:space="preserve"> fun, but people think I'm not paying attention in </w:t>
      </w:r>
      <w:r w:rsidR="00181047">
        <w:rPr>
          <w:rFonts w:ascii="Calibri" w:hAnsi="Calibri"/>
        </w:rPr>
        <w:t>class,</w:t>
      </w:r>
      <w:r>
        <w:rPr>
          <w:rFonts w:ascii="Calibri" w:hAnsi="Calibri"/>
        </w:rPr>
        <w:t xml:space="preserve"> but I am so if my name is picked I can answer the questions. </w:t>
      </w:r>
    </w:p>
    <w:p w14:paraId="118EC698" w14:textId="77777777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>Interviewer: If your name was picked through the lollypop sticks, how did it make you feel?</w:t>
      </w:r>
    </w:p>
    <w:p w14:paraId="34D89554" w14:textId="77777777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</w:p>
    <w:p w14:paraId="2D656F5D" w14:textId="6AD2D23E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 xml:space="preserve">Child 2: My name was picked! I was a bit scared because it was a shock but because I knew the answer it wasn’t too bad. </w:t>
      </w:r>
    </w:p>
    <w:p w14:paraId="44AAD3E9" w14:textId="77777777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</w:p>
    <w:p w14:paraId="276E1AD4" w14:textId="4033F524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 xml:space="preserve">Child 1: I didn’t get picked today but when I was picked before I knew the </w:t>
      </w:r>
      <w:r w:rsidR="00181047">
        <w:rPr>
          <w:rFonts w:ascii="Calibri" w:hAnsi="Calibri"/>
        </w:rPr>
        <w:t>answer,</w:t>
      </w:r>
      <w:r>
        <w:rPr>
          <w:rFonts w:ascii="Calibri" w:hAnsi="Calibri"/>
        </w:rPr>
        <w:t xml:space="preserve"> so I just answered it. It is a bit scary when you say you're going to be using the lollypops though because normally we just put our hands up don’t we?</w:t>
      </w:r>
    </w:p>
    <w:p w14:paraId="05955B73" w14:textId="77777777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</w:p>
    <w:p w14:paraId="4607FAE7" w14:textId="68905EE5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>Interviewer: Yes, we do normally but today we used the lollypop sticks. Your name wasn’t picked today either was it child 3?</w:t>
      </w:r>
    </w:p>
    <w:p w14:paraId="721792F4" w14:textId="77777777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</w:p>
    <w:p w14:paraId="3B313920" w14:textId="4DE1FF9A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>Child 3: No.</w:t>
      </w:r>
    </w:p>
    <w:p w14:paraId="412A9E98" w14:textId="77777777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</w:p>
    <w:p w14:paraId="6A6945DB" w14:textId="0D6D9CF2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>Interviewer: But it has before, how did that make you feel?</w:t>
      </w:r>
    </w:p>
    <w:p w14:paraId="44F13163" w14:textId="77777777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</w:p>
    <w:p w14:paraId="63A9DC77" w14:textId="6510E793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 xml:space="preserve">Child 3: It was alright, people just think I'm not listening because I'm </w:t>
      </w:r>
      <w:r w:rsidR="00181047">
        <w:rPr>
          <w:rFonts w:ascii="Calibri" w:hAnsi="Calibri"/>
        </w:rPr>
        <w:t>quiet,</w:t>
      </w:r>
      <w:r>
        <w:rPr>
          <w:rFonts w:ascii="Calibri" w:hAnsi="Calibri"/>
        </w:rPr>
        <w:t xml:space="preserve"> but I am listening I wasn’t scared or anything. </w:t>
      </w:r>
    </w:p>
    <w:p w14:paraId="4691C55E" w14:textId="77777777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</w:p>
    <w:p w14:paraId="51C426E0" w14:textId="40F9B496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 xml:space="preserve">Interviewer: When we were using the lollypop sticks were you still interested in the lesson? </w:t>
      </w:r>
    </w:p>
    <w:p w14:paraId="779C0196" w14:textId="77777777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</w:p>
    <w:p w14:paraId="6D1451F0" w14:textId="614D900C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 xml:space="preserve">Child 1: Yeah, I think it made me pay more attention because I was scared that you were going to ask me something I didn’t know. </w:t>
      </w:r>
    </w:p>
    <w:p w14:paraId="0CE86173" w14:textId="77777777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</w:p>
    <w:p w14:paraId="3F9859FA" w14:textId="1275EF76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>Child 2: A bit, I was scared you</w:t>
      </w:r>
      <w:r>
        <w:rPr>
          <w:rFonts w:ascii="Calibri" w:hAnsi="Calibri"/>
        </w:rPr>
        <w:t>’</w:t>
      </w:r>
      <w:r>
        <w:rPr>
          <w:rFonts w:ascii="Calibri" w:hAnsi="Calibri"/>
        </w:rPr>
        <w:t xml:space="preserve">d ask me </w:t>
      </w:r>
      <w:r w:rsidR="00181047">
        <w:rPr>
          <w:rFonts w:ascii="Calibri" w:hAnsi="Calibri"/>
        </w:rPr>
        <w:t>something,</w:t>
      </w:r>
      <w:r>
        <w:rPr>
          <w:rFonts w:ascii="Calibri" w:hAnsi="Calibri"/>
        </w:rPr>
        <w:t xml:space="preserve"> but I was </w:t>
      </w:r>
      <w:r>
        <w:rPr>
          <w:rFonts w:ascii="Calibri" w:hAnsi="Calibri"/>
        </w:rPr>
        <w:t>interested</w:t>
      </w:r>
      <w:r>
        <w:rPr>
          <w:rFonts w:ascii="Calibri" w:hAnsi="Calibri"/>
        </w:rPr>
        <w:t xml:space="preserve"> anyway. </w:t>
      </w:r>
    </w:p>
    <w:p w14:paraId="52C093FA" w14:textId="25F10DDA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 xml:space="preserve">Child 3: I don’t think it made a difference to me. </w:t>
      </w:r>
    </w:p>
    <w:p w14:paraId="7F81EC58" w14:textId="77777777" w:rsidR="00181047" w:rsidRDefault="00181047" w:rsidP="00181047">
      <w:pPr>
        <w:pStyle w:val="NormalWeb"/>
        <w:spacing w:before="0" w:beforeAutospacing="0" w:after="0" w:afterAutospacing="0"/>
        <w:rPr>
          <w:rFonts w:ascii="Calibri" w:hAnsi="Calibri"/>
        </w:rPr>
      </w:pPr>
    </w:p>
    <w:p w14:paraId="3CA8B559" w14:textId="4ED293EE" w:rsidR="00181047" w:rsidRDefault="00181047" w:rsidP="00181047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>Interviewer: By using the no hands up rule, did you feel you had to listen to the lesson more?</w:t>
      </w:r>
    </w:p>
    <w:p w14:paraId="74DAEFCC" w14:textId="77777777" w:rsidR="00181047" w:rsidRDefault="00181047" w:rsidP="00181047">
      <w:pPr>
        <w:pStyle w:val="NormalWeb"/>
        <w:spacing w:before="0" w:beforeAutospacing="0" w:after="0" w:afterAutospacing="0"/>
        <w:rPr>
          <w:rFonts w:ascii="Calibri" w:hAnsi="Calibri"/>
        </w:rPr>
      </w:pPr>
    </w:p>
    <w:p w14:paraId="2F41FDE9" w14:textId="7F5C35C3" w:rsidR="00181047" w:rsidRDefault="00181047" w:rsidP="00181047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 xml:space="preserve">Child 3: I was listening, it doesn’t always look like </w:t>
      </w:r>
      <w:r>
        <w:rPr>
          <w:rFonts w:ascii="Calibri" w:hAnsi="Calibri"/>
        </w:rPr>
        <w:t>I’m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>listening,</w:t>
      </w:r>
      <w:r>
        <w:rPr>
          <w:rFonts w:ascii="Calibri" w:hAnsi="Calibri"/>
        </w:rPr>
        <w:t xml:space="preserve"> but I was.</w:t>
      </w:r>
    </w:p>
    <w:p w14:paraId="23FD2AE1" w14:textId="77777777" w:rsidR="00181047" w:rsidRDefault="00181047" w:rsidP="00181047">
      <w:pPr>
        <w:pStyle w:val="NormalWeb"/>
        <w:spacing w:before="0" w:beforeAutospacing="0" w:after="0" w:afterAutospacing="0"/>
        <w:rPr>
          <w:rFonts w:ascii="Calibri" w:hAnsi="Calibri"/>
        </w:rPr>
      </w:pPr>
    </w:p>
    <w:p w14:paraId="11B6A0AD" w14:textId="0E2E5EF2" w:rsidR="00181047" w:rsidRDefault="00181047" w:rsidP="00181047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 xml:space="preserve">Child 1: Yeah I listened more to the lesson because I wanted to make sure I knew the answers if you asked me a question. </w:t>
      </w:r>
    </w:p>
    <w:p w14:paraId="6161E8B5" w14:textId="77777777" w:rsidR="00181047" w:rsidRDefault="00181047" w:rsidP="00181047">
      <w:pPr>
        <w:pStyle w:val="NormalWeb"/>
        <w:spacing w:before="0" w:beforeAutospacing="0" w:after="0" w:afterAutospacing="0"/>
        <w:rPr>
          <w:rFonts w:ascii="Calibri" w:hAnsi="Calibri"/>
        </w:rPr>
      </w:pPr>
    </w:p>
    <w:p w14:paraId="263EB5D6" w14:textId="66CB08C4" w:rsidR="00181047" w:rsidRDefault="00181047" w:rsidP="00181047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 xml:space="preserve">Child 2: I think so, I was listening more </w:t>
      </w:r>
      <w:r>
        <w:rPr>
          <w:rFonts w:ascii="Calibri" w:hAnsi="Calibri"/>
        </w:rPr>
        <w:t>today,</w:t>
      </w:r>
      <w:r>
        <w:rPr>
          <w:rFonts w:ascii="Calibri" w:hAnsi="Calibri"/>
        </w:rPr>
        <w:t xml:space="preserve"> but I think that’s because we were doing something new as well as doing the lollypop sticks. </w:t>
      </w:r>
    </w:p>
    <w:p w14:paraId="2BAD3592" w14:textId="3254742D" w:rsidR="00181047" w:rsidRDefault="00181047" w:rsidP="00635927">
      <w:pPr>
        <w:pStyle w:val="NormalWeb"/>
        <w:spacing w:before="0" w:beforeAutospacing="0" w:after="0" w:afterAutospacing="0"/>
        <w:rPr>
          <w:rFonts w:ascii="Calibri" w:hAnsi="Calibri"/>
        </w:rPr>
      </w:pPr>
    </w:p>
    <w:p w14:paraId="6CF9BA29" w14:textId="2290BC34" w:rsidR="002947F9" w:rsidRPr="002947F9" w:rsidRDefault="002947F9" w:rsidP="00635927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8"/>
          <w:szCs w:val="28"/>
          <w:u w:val="single"/>
        </w:rPr>
      </w:pPr>
      <w:r w:rsidRPr="002947F9">
        <w:rPr>
          <w:rFonts w:ascii="Calibri" w:hAnsi="Calibri"/>
          <w:b/>
          <w:bCs/>
          <w:sz w:val="28"/>
          <w:szCs w:val="28"/>
          <w:u w:val="single"/>
        </w:rPr>
        <w:t>Appendix 2</w:t>
      </w:r>
    </w:p>
    <w:p w14:paraId="7B8512FE" w14:textId="77777777" w:rsidR="00635927" w:rsidRDefault="00635927" w:rsidP="00635927">
      <w:pPr>
        <w:pStyle w:val="NormalWeb"/>
        <w:spacing w:before="0" w:beforeAutospacing="0" w:after="0" w:afterAutospacing="0"/>
        <w:rPr>
          <w:rFonts w:ascii="Calibri" w:hAnsi="Calibri"/>
        </w:rPr>
      </w:pPr>
    </w:p>
    <w:p w14:paraId="14521D98" w14:textId="2398AE10" w:rsidR="00635927" w:rsidRDefault="00181047">
      <w:r>
        <w:rPr>
          <w:noProof/>
        </w:rPr>
        <w:drawing>
          <wp:inline distT="0" distB="0" distL="0" distR="0" wp14:anchorId="5797E171" wp14:editId="7D7CA899">
            <wp:extent cx="5727700" cy="5614035"/>
            <wp:effectExtent l="0" t="0" r="0" b="0"/>
            <wp:docPr id="1" name="Picture 1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2-23 at 19.03.1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1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A744E" w14:textId="177E84E9" w:rsidR="005A650C" w:rsidRPr="002947F9" w:rsidRDefault="002947F9">
      <w:pPr>
        <w:rPr>
          <w:b/>
          <w:bCs/>
          <w:sz w:val="28"/>
          <w:szCs w:val="28"/>
          <w:u w:val="single"/>
        </w:rPr>
      </w:pPr>
      <w:r w:rsidRPr="002947F9">
        <w:rPr>
          <w:b/>
          <w:bCs/>
          <w:sz w:val="28"/>
          <w:szCs w:val="28"/>
          <w:u w:val="single"/>
        </w:rPr>
        <w:lastRenderedPageBreak/>
        <w:t>Appendix 3</w:t>
      </w:r>
      <w:bookmarkStart w:id="0" w:name="_GoBack"/>
      <w:bookmarkEnd w:id="0"/>
    </w:p>
    <w:tbl>
      <w:tblPr>
        <w:tblStyle w:val="TableGrid"/>
        <w:tblpPr w:leftFromText="180" w:rightFromText="180" w:horzAnchor="margin" w:tblpY="476"/>
        <w:tblW w:w="0" w:type="auto"/>
        <w:tblLook w:val="04A0" w:firstRow="1" w:lastRow="0" w:firstColumn="1" w:lastColumn="0" w:noHBand="0" w:noVBand="1"/>
      </w:tblPr>
      <w:tblGrid>
        <w:gridCol w:w="2405"/>
        <w:gridCol w:w="6605"/>
      </w:tblGrid>
      <w:tr w:rsidR="002947F9" w14:paraId="653230BA" w14:textId="77777777" w:rsidTr="002947F9">
        <w:tc>
          <w:tcPr>
            <w:tcW w:w="2405" w:type="dxa"/>
          </w:tcPr>
          <w:p w14:paraId="732B6520" w14:textId="77777777" w:rsidR="002947F9" w:rsidRDefault="002947F9" w:rsidP="002947F9">
            <w:r>
              <w:t>Pupil Number:</w:t>
            </w:r>
          </w:p>
        </w:tc>
        <w:tc>
          <w:tcPr>
            <w:tcW w:w="6605" w:type="dxa"/>
          </w:tcPr>
          <w:p w14:paraId="62D374BC" w14:textId="77777777" w:rsidR="002947F9" w:rsidRDefault="002947F9" w:rsidP="002947F9">
            <w:r>
              <w:t>1</w:t>
            </w:r>
          </w:p>
        </w:tc>
      </w:tr>
      <w:tr w:rsidR="002947F9" w14:paraId="0227F822" w14:textId="77777777" w:rsidTr="002947F9">
        <w:tc>
          <w:tcPr>
            <w:tcW w:w="2405" w:type="dxa"/>
          </w:tcPr>
          <w:p w14:paraId="51844701" w14:textId="77777777" w:rsidR="002947F9" w:rsidRDefault="002947F9" w:rsidP="002947F9">
            <w:r>
              <w:t>Date:</w:t>
            </w:r>
          </w:p>
        </w:tc>
        <w:tc>
          <w:tcPr>
            <w:tcW w:w="6605" w:type="dxa"/>
          </w:tcPr>
          <w:p w14:paraId="5AA4DFBB" w14:textId="77777777" w:rsidR="002947F9" w:rsidRDefault="002947F9" w:rsidP="002947F9">
            <w:r>
              <w:t>6/2/20</w:t>
            </w:r>
          </w:p>
        </w:tc>
      </w:tr>
      <w:tr w:rsidR="002947F9" w14:paraId="6746BA42" w14:textId="77777777" w:rsidTr="002947F9">
        <w:tc>
          <w:tcPr>
            <w:tcW w:w="2405" w:type="dxa"/>
          </w:tcPr>
          <w:p w14:paraId="5266D2BE" w14:textId="77777777" w:rsidR="002947F9" w:rsidRDefault="002947F9" w:rsidP="002947F9">
            <w:r>
              <w:t>Student-Teacher:</w:t>
            </w:r>
          </w:p>
        </w:tc>
        <w:tc>
          <w:tcPr>
            <w:tcW w:w="6605" w:type="dxa"/>
          </w:tcPr>
          <w:p w14:paraId="4DAFAB2D" w14:textId="77777777" w:rsidR="002947F9" w:rsidRDefault="002947F9" w:rsidP="002947F9">
            <w:r>
              <w:t>Katherine Clark</w:t>
            </w:r>
          </w:p>
        </w:tc>
      </w:tr>
    </w:tbl>
    <w:p w14:paraId="1F6458CF" w14:textId="3300DAF2" w:rsidR="002947F9" w:rsidRPr="00E37CA4" w:rsidRDefault="002947F9" w:rsidP="002947F9">
      <w:r>
        <w:t xml:space="preserve">Appendix </w:t>
      </w:r>
    </w:p>
    <w:tbl>
      <w:tblPr>
        <w:tblStyle w:val="TableGrid"/>
        <w:tblpPr w:leftFromText="180" w:rightFromText="180" w:vertAnchor="text" w:horzAnchor="margin" w:tblpY="776"/>
        <w:tblW w:w="0" w:type="auto"/>
        <w:tblLook w:val="04A0" w:firstRow="1" w:lastRow="0" w:firstColumn="1" w:lastColumn="0" w:noHBand="0" w:noVBand="1"/>
      </w:tblPr>
      <w:tblGrid>
        <w:gridCol w:w="9010"/>
      </w:tblGrid>
      <w:tr w:rsidR="002947F9" w14:paraId="335B839B" w14:textId="77777777" w:rsidTr="002947F9">
        <w:tc>
          <w:tcPr>
            <w:tcW w:w="9010" w:type="dxa"/>
          </w:tcPr>
          <w:p w14:paraId="67AFC714" w14:textId="77777777" w:rsidR="002947F9" w:rsidRDefault="002947F9" w:rsidP="002947F9">
            <w:r>
              <w:t xml:space="preserve">How did you feel about not being able to put your hands up? </w:t>
            </w:r>
          </w:p>
          <w:p w14:paraId="5D7527D9" w14:textId="77777777" w:rsidR="002947F9" w:rsidRDefault="002947F9" w:rsidP="002947F9">
            <w:pPr>
              <w:pStyle w:val="ListParagraph"/>
              <w:numPr>
                <w:ilvl w:val="0"/>
                <w:numId w:val="2"/>
              </w:numPr>
            </w:pPr>
            <w:r>
              <w:t>Confident, because I knew the answers</w:t>
            </w:r>
          </w:p>
          <w:p w14:paraId="7286AB03" w14:textId="77777777" w:rsidR="002947F9" w:rsidRDefault="002947F9" w:rsidP="002947F9">
            <w:pPr>
              <w:pStyle w:val="ListParagraph"/>
              <w:numPr>
                <w:ilvl w:val="0"/>
                <w:numId w:val="2"/>
              </w:numPr>
            </w:pPr>
            <w:r>
              <w:t>Didn’t like it when I knew the answer and couldn’t answer</w:t>
            </w:r>
          </w:p>
        </w:tc>
      </w:tr>
      <w:tr w:rsidR="002947F9" w14:paraId="4CFA56E2" w14:textId="77777777" w:rsidTr="002947F9">
        <w:tc>
          <w:tcPr>
            <w:tcW w:w="9010" w:type="dxa"/>
          </w:tcPr>
          <w:p w14:paraId="58D4B257" w14:textId="77777777" w:rsidR="002947F9" w:rsidRDefault="002947F9" w:rsidP="002947F9">
            <w:r>
              <w:t xml:space="preserve">If your name was picked through the lollypop sticks, how did it make you feel? </w:t>
            </w:r>
          </w:p>
          <w:p w14:paraId="72CA960F" w14:textId="77777777" w:rsidR="002947F9" w:rsidRDefault="002947F9" w:rsidP="002947F9">
            <w:pPr>
              <w:pStyle w:val="ListParagraph"/>
              <w:numPr>
                <w:ilvl w:val="0"/>
                <w:numId w:val="2"/>
              </w:numPr>
            </w:pPr>
            <w:r>
              <w:t>I felt confident because I knew the answer</w:t>
            </w:r>
          </w:p>
          <w:p w14:paraId="60EBB136" w14:textId="77777777" w:rsidR="002947F9" w:rsidRDefault="002947F9" w:rsidP="002947F9">
            <w:pPr>
              <w:pStyle w:val="ListParagraph"/>
              <w:numPr>
                <w:ilvl w:val="0"/>
                <w:numId w:val="2"/>
              </w:numPr>
            </w:pPr>
            <w:r>
              <w:t xml:space="preserve">If I don’t know the answer then I don’t mind </w:t>
            </w:r>
          </w:p>
        </w:tc>
      </w:tr>
      <w:tr w:rsidR="002947F9" w14:paraId="0178FDFE" w14:textId="77777777" w:rsidTr="002947F9">
        <w:tc>
          <w:tcPr>
            <w:tcW w:w="9010" w:type="dxa"/>
          </w:tcPr>
          <w:p w14:paraId="3AE3F604" w14:textId="77777777" w:rsidR="002947F9" w:rsidRDefault="002947F9" w:rsidP="002947F9">
            <w:r>
              <w:t xml:space="preserve">When we were using the lollypop sticks were you still interested in the lesson? </w:t>
            </w:r>
          </w:p>
          <w:p w14:paraId="5661D018" w14:textId="77777777" w:rsidR="002947F9" w:rsidRDefault="002947F9" w:rsidP="002947F9">
            <w:pPr>
              <w:pStyle w:val="ListParagraph"/>
              <w:numPr>
                <w:ilvl w:val="0"/>
                <w:numId w:val="2"/>
              </w:numPr>
            </w:pPr>
            <w:r>
              <w:t>Yes, I was listening in case my name was picked</w:t>
            </w:r>
          </w:p>
        </w:tc>
      </w:tr>
      <w:tr w:rsidR="002947F9" w14:paraId="6E37EF86" w14:textId="77777777" w:rsidTr="002947F9">
        <w:tc>
          <w:tcPr>
            <w:tcW w:w="9010" w:type="dxa"/>
          </w:tcPr>
          <w:p w14:paraId="19B4A183" w14:textId="77777777" w:rsidR="002947F9" w:rsidRDefault="002947F9" w:rsidP="002947F9">
            <w:r>
              <w:t>By using the no hands up rule, did you feel you had to listen to the lesson more?</w:t>
            </w:r>
          </w:p>
          <w:p w14:paraId="41A4E6D2" w14:textId="77777777" w:rsidR="002947F9" w:rsidRDefault="002947F9" w:rsidP="002947F9">
            <w:pPr>
              <w:pStyle w:val="ListParagraph"/>
              <w:numPr>
                <w:ilvl w:val="0"/>
                <w:numId w:val="2"/>
              </w:numPr>
            </w:pPr>
            <w:r>
              <w:t xml:space="preserve">Yes, just in case you get asked a question. </w:t>
            </w:r>
          </w:p>
        </w:tc>
      </w:tr>
    </w:tbl>
    <w:p w14:paraId="72ECD91E" w14:textId="77777777" w:rsidR="002947F9" w:rsidRDefault="002947F9" w:rsidP="002947F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05"/>
      </w:tblGrid>
      <w:tr w:rsidR="002947F9" w14:paraId="34124EBA" w14:textId="77777777" w:rsidTr="00035F86">
        <w:tc>
          <w:tcPr>
            <w:tcW w:w="2405" w:type="dxa"/>
          </w:tcPr>
          <w:p w14:paraId="03525468" w14:textId="77777777" w:rsidR="002947F9" w:rsidRDefault="002947F9" w:rsidP="00035F86">
            <w:r>
              <w:t>Pupil Number:</w:t>
            </w:r>
          </w:p>
        </w:tc>
        <w:tc>
          <w:tcPr>
            <w:tcW w:w="6605" w:type="dxa"/>
          </w:tcPr>
          <w:p w14:paraId="087CBAAE" w14:textId="77777777" w:rsidR="002947F9" w:rsidRDefault="002947F9" w:rsidP="00035F86">
            <w:r>
              <w:t>2</w:t>
            </w:r>
          </w:p>
        </w:tc>
      </w:tr>
      <w:tr w:rsidR="002947F9" w14:paraId="02E55738" w14:textId="77777777" w:rsidTr="00035F86">
        <w:tc>
          <w:tcPr>
            <w:tcW w:w="2405" w:type="dxa"/>
          </w:tcPr>
          <w:p w14:paraId="3D62F1CE" w14:textId="77777777" w:rsidR="002947F9" w:rsidRDefault="002947F9" w:rsidP="00035F86">
            <w:r>
              <w:t>Date:</w:t>
            </w:r>
          </w:p>
        </w:tc>
        <w:tc>
          <w:tcPr>
            <w:tcW w:w="6605" w:type="dxa"/>
          </w:tcPr>
          <w:p w14:paraId="17E337EE" w14:textId="77777777" w:rsidR="002947F9" w:rsidRDefault="002947F9" w:rsidP="00035F86">
            <w:r>
              <w:t>6/2/20</w:t>
            </w:r>
          </w:p>
        </w:tc>
      </w:tr>
      <w:tr w:rsidR="002947F9" w14:paraId="54185AA0" w14:textId="77777777" w:rsidTr="00035F86">
        <w:tc>
          <w:tcPr>
            <w:tcW w:w="2405" w:type="dxa"/>
          </w:tcPr>
          <w:p w14:paraId="334FA3D6" w14:textId="77777777" w:rsidR="002947F9" w:rsidRDefault="002947F9" w:rsidP="00035F86">
            <w:r>
              <w:t>Student-Teacher:</w:t>
            </w:r>
          </w:p>
        </w:tc>
        <w:tc>
          <w:tcPr>
            <w:tcW w:w="6605" w:type="dxa"/>
          </w:tcPr>
          <w:p w14:paraId="114D0DD5" w14:textId="77777777" w:rsidR="002947F9" w:rsidRDefault="002947F9" w:rsidP="00035F86">
            <w:r>
              <w:t>Katherine Clark</w:t>
            </w:r>
          </w:p>
        </w:tc>
      </w:tr>
    </w:tbl>
    <w:p w14:paraId="45599972" w14:textId="77777777" w:rsidR="002947F9" w:rsidRPr="00E37CA4" w:rsidRDefault="002947F9" w:rsidP="002947F9"/>
    <w:tbl>
      <w:tblPr>
        <w:tblStyle w:val="TableGrid"/>
        <w:tblpPr w:leftFromText="180" w:rightFromText="180" w:vertAnchor="text" w:horzAnchor="margin" w:tblpY="-55"/>
        <w:tblW w:w="0" w:type="auto"/>
        <w:tblLook w:val="04A0" w:firstRow="1" w:lastRow="0" w:firstColumn="1" w:lastColumn="0" w:noHBand="0" w:noVBand="1"/>
      </w:tblPr>
      <w:tblGrid>
        <w:gridCol w:w="9010"/>
      </w:tblGrid>
      <w:tr w:rsidR="002947F9" w14:paraId="610BCA4A" w14:textId="77777777" w:rsidTr="00035F86">
        <w:tc>
          <w:tcPr>
            <w:tcW w:w="9010" w:type="dxa"/>
          </w:tcPr>
          <w:p w14:paraId="196084C8" w14:textId="77777777" w:rsidR="002947F9" w:rsidRDefault="002947F9" w:rsidP="00035F86">
            <w:r>
              <w:t xml:space="preserve">How did you feel about not being able to put your hands up? </w:t>
            </w:r>
          </w:p>
          <w:p w14:paraId="26D2A262" w14:textId="77777777" w:rsidR="002947F9" w:rsidRDefault="002947F9" w:rsidP="002947F9">
            <w:pPr>
              <w:pStyle w:val="ListParagraph"/>
              <w:numPr>
                <w:ilvl w:val="0"/>
                <w:numId w:val="2"/>
              </w:numPr>
            </w:pPr>
            <w:r>
              <w:t xml:space="preserve">I never usually put my hand </w:t>
            </w:r>
            <w:proofErr w:type="gramStart"/>
            <w:r>
              <w:t>up</w:t>
            </w:r>
            <w:proofErr w:type="gramEnd"/>
            <w:r>
              <w:t xml:space="preserve"> so it didn’t matter. </w:t>
            </w:r>
          </w:p>
          <w:p w14:paraId="79AC4624" w14:textId="77777777" w:rsidR="002947F9" w:rsidRDefault="002947F9" w:rsidP="002947F9">
            <w:pPr>
              <w:pStyle w:val="ListParagraph"/>
              <w:numPr>
                <w:ilvl w:val="0"/>
                <w:numId w:val="2"/>
              </w:numPr>
            </w:pPr>
            <w:r>
              <w:t xml:space="preserve">If I knew the answer then I doesn’t matter if I get picked. </w:t>
            </w:r>
          </w:p>
        </w:tc>
      </w:tr>
      <w:tr w:rsidR="002947F9" w14:paraId="5F516D90" w14:textId="77777777" w:rsidTr="00035F86">
        <w:tc>
          <w:tcPr>
            <w:tcW w:w="9010" w:type="dxa"/>
          </w:tcPr>
          <w:p w14:paraId="1C5C526D" w14:textId="77777777" w:rsidR="002947F9" w:rsidRDefault="002947F9" w:rsidP="00035F86">
            <w:r>
              <w:t xml:space="preserve">If your name was picked through the lollypop sticks, how did it make you feel? </w:t>
            </w:r>
          </w:p>
          <w:p w14:paraId="1CD2D566" w14:textId="77777777" w:rsidR="002947F9" w:rsidRDefault="002947F9" w:rsidP="002947F9">
            <w:pPr>
              <w:pStyle w:val="ListParagraph"/>
              <w:numPr>
                <w:ilvl w:val="0"/>
                <w:numId w:val="2"/>
              </w:numPr>
            </w:pPr>
            <w:r>
              <w:t xml:space="preserve">Nervous because if I didn’t know the answer then I wouldn’t be able to answer the question.  </w:t>
            </w:r>
          </w:p>
        </w:tc>
      </w:tr>
      <w:tr w:rsidR="002947F9" w14:paraId="6DD76BB1" w14:textId="77777777" w:rsidTr="00035F86">
        <w:tc>
          <w:tcPr>
            <w:tcW w:w="9010" w:type="dxa"/>
          </w:tcPr>
          <w:p w14:paraId="51E52067" w14:textId="77777777" w:rsidR="002947F9" w:rsidRDefault="002947F9" w:rsidP="00035F86">
            <w:r>
              <w:t xml:space="preserve">When we were using the lollypop sticks were you still interested in the lesson? </w:t>
            </w:r>
          </w:p>
          <w:p w14:paraId="5E18E941" w14:textId="77777777" w:rsidR="002947F9" w:rsidRDefault="002947F9" w:rsidP="002947F9">
            <w:pPr>
              <w:pStyle w:val="ListParagraph"/>
              <w:numPr>
                <w:ilvl w:val="0"/>
                <w:numId w:val="2"/>
              </w:numPr>
            </w:pPr>
            <w:r>
              <w:t>Yes, I was listening in case my name was picked</w:t>
            </w:r>
          </w:p>
          <w:p w14:paraId="7CB95AA5" w14:textId="77777777" w:rsidR="002947F9" w:rsidRDefault="002947F9" w:rsidP="002947F9">
            <w:pPr>
              <w:pStyle w:val="ListParagraph"/>
              <w:numPr>
                <w:ilvl w:val="0"/>
                <w:numId w:val="2"/>
              </w:numPr>
            </w:pPr>
            <w:r>
              <w:t xml:space="preserve">More worried about having to answer than learning. </w:t>
            </w:r>
          </w:p>
        </w:tc>
      </w:tr>
      <w:tr w:rsidR="002947F9" w14:paraId="00DDA8F2" w14:textId="77777777" w:rsidTr="00035F86">
        <w:tc>
          <w:tcPr>
            <w:tcW w:w="9010" w:type="dxa"/>
          </w:tcPr>
          <w:p w14:paraId="7C4B59F6" w14:textId="77777777" w:rsidR="002947F9" w:rsidRDefault="002947F9" w:rsidP="00035F86">
            <w:r>
              <w:t>By using the no hands up rule, did you feel you had to listen to the lesson more?</w:t>
            </w:r>
          </w:p>
          <w:p w14:paraId="71C72B86" w14:textId="77777777" w:rsidR="002947F9" w:rsidRDefault="002947F9" w:rsidP="002947F9">
            <w:pPr>
              <w:pStyle w:val="ListParagraph"/>
              <w:numPr>
                <w:ilvl w:val="0"/>
                <w:numId w:val="2"/>
              </w:numPr>
            </w:pPr>
            <w:r>
              <w:t xml:space="preserve">Yes, in case my name was picked.  </w:t>
            </w:r>
          </w:p>
        </w:tc>
      </w:tr>
    </w:tbl>
    <w:p w14:paraId="52A709BB" w14:textId="77777777" w:rsidR="002947F9" w:rsidRDefault="002947F9" w:rsidP="002947F9"/>
    <w:p w14:paraId="6D2D1F27" w14:textId="77777777" w:rsidR="002947F9" w:rsidRDefault="002947F9" w:rsidP="002947F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05"/>
      </w:tblGrid>
      <w:tr w:rsidR="002947F9" w14:paraId="44B56D9B" w14:textId="77777777" w:rsidTr="00035F86">
        <w:tc>
          <w:tcPr>
            <w:tcW w:w="2405" w:type="dxa"/>
          </w:tcPr>
          <w:p w14:paraId="771106C3" w14:textId="77777777" w:rsidR="002947F9" w:rsidRDefault="002947F9" w:rsidP="00035F86">
            <w:r>
              <w:t>Pupil Number:</w:t>
            </w:r>
          </w:p>
        </w:tc>
        <w:tc>
          <w:tcPr>
            <w:tcW w:w="6605" w:type="dxa"/>
          </w:tcPr>
          <w:p w14:paraId="633D60BF" w14:textId="77777777" w:rsidR="002947F9" w:rsidRDefault="002947F9" w:rsidP="00035F86">
            <w:r>
              <w:t>3</w:t>
            </w:r>
          </w:p>
        </w:tc>
      </w:tr>
      <w:tr w:rsidR="002947F9" w14:paraId="1F5080F6" w14:textId="77777777" w:rsidTr="00035F86">
        <w:tc>
          <w:tcPr>
            <w:tcW w:w="2405" w:type="dxa"/>
          </w:tcPr>
          <w:p w14:paraId="7F3AB490" w14:textId="77777777" w:rsidR="002947F9" w:rsidRDefault="002947F9" w:rsidP="00035F86">
            <w:r>
              <w:t>Date:</w:t>
            </w:r>
          </w:p>
        </w:tc>
        <w:tc>
          <w:tcPr>
            <w:tcW w:w="6605" w:type="dxa"/>
          </w:tcPr>
          <w:p w14:paraId="0A2DEFAD" w14:textId="77777777" w:rsidR="002947F9" w:rsidRDefault="002947F9" w:rsidP="00035F86">
            <w:r>
              <w:t>6/2/20</w:t>
            </w:r>
          </w:p>
        </w:tc>
      </w:tr>
      <w:tr w:rsidR="002947F9" w14:paraId="16825934" w14:textId="77777777" w:rsidTr="00035F86">
        <w:tc>
          <w:tcPr>
            <w:tcW w:w="2405" w:type="dxa"/>
          </w:tcPr>
          <w:p w14:paraId="6E703149" w14:textId="77777777" w:rsidR="002947F9" w:rsidRDefault="002947F9" w:rsidP="00035F86">
            <w:r>
              <w:t>Student-Teacher:</w:t>
            </w:r>
          </w:p>
        </w:tc>
        <w:tc>
          <w:tcPr>
            <w:tcW w:w="6605" w:type="dxa"/>
          </w:tcPr>
          <w:p w14:paraId="611FA824" w14:textId="77777777" w:rsidR="002947F9" w:rsidRDefault="002947F9" w:rsidP="00035F86">
            <w:r>
              <w:t>Katherine Clark</w:t>
            </w:r>
          </w:p>
        </w:tc>
      </w:tr>
    </w:tbl>
    <w:p w14:paraId="21A4D77D" w14:textId="77777777" w:rsidR="002947F9" w:rsidRPr="00E37CA4" w:rsidRDefault="002947F9" w:rsidP="002947F9"/>
    <w:tbl>
      <w:tblPr>
        <w:tblStyle w:val="TableGrid"/>
        <w:tblpPr w:leftFromText="180" w:rightFromText="180" w:vertAnchor="text" w:horzAnchor="margin" w:tblpY="-55"/>
        <w:tblW w:w="0" w:type="auto"/>
        <w:tblLook w:val="04A0" w:firstRow="1" w:lastRow="0" w:firstColumn="1" w:lastColumn="0" w:noHBand="0" w:noVBand="1"/>
      </w:tblPr>
      <w:tblGrid>
        <w:gridCol w:w="9010"/>
      </w:tblGrid>
      <w:tr w:rsidR="002947F9" w14:paraId="17660797" w14:textId="77777777" w:rsidTr="00035F86">
        <w:tc>
          <w:tcPr>
            <w:tcW w:w="9010" w:type="dxa"/>
          </w:tcPr>
          <w:p w14:paraId="4BEBA7B5" w14:textId="77777777" w:rsidR="002947F9" w:rsidRDefault="002947F9" w:rsidP="00035F86">
            <w:r>
              <w:lastRenderedPageBreak/>
              <w:t xml:space="preserve">How did you feel about not being able to put your hands up? </w:t>
            </w:r>
          </w:p>
          <w:p w14:paraId="2A8DA7AB" w14:textId="77777777" w:rsidR="002947F9" w:rsidRDefault="002947F9" w:rsidP="002947F9">
            <w:pPr>
              <w:pStyle w:val="ListParagraph"/>
              <w:numPr>
                <w:ilvl w:val="0"/>
                <w:numId w:val="2"/>
              </w:numPr>
            </w:pPr>
            <w:r>
              <w:t xml:space="preserve">Boring because I couldn’t answer when I wanted. </w:t>
            </w:r>
          </w:p>
        </w:tc>
      </w:tr>
      <w:tr w:rsidR="002947F9" w14:paraId="09F354ED" w14:textId="77777777" w:rsidTr="00035F86">
        <w:tc>
          <w:tcPr>
            <w:tcW w:w="9010" w:type="dxa"/>
          </w:tcPr>
          <w:p w14:paraId="403DF5BC" w14:textId="77777777" w:rsidR="002947F9" w:rsidRDefault="002947F9" w:rsidP="00035F86">
            <w:r>
              <w:t xml:space="preserve">If your name was picked through the lollypop sticks, how did it make you feel? </w:t>
            </w:r>
          </w:p>
          <w:p w14:paraId="24090AE2" w14:textId="77777777" w:rsidR="002947F9" w:rsidRDefault="002947F9" w:rsidP="002947F9">
            <w:pPr>
              <w:pStyle w:val="ListParagraph"/>
              <w:numPr>
                <w:ilvl w:val="0"/>
                <w:numId w:val="2"/>
              </w:numPr>
            </w:pPr>
            <w:r>
              <w:t xml:space="preserve">If I knew the answer it was fine, but if I didn’t I didn’t like it. </w:t>
            </w:r>
          </w:p>
        </w:tc>
      </w:tr>
      <w:tr w:rsidR="002947F9" w14:paraId="36DC47B9" w14:textId="77777777" w:rsidTr="00035F86">
        <w:tc>
          <w:tcPr>
            <w:tcW w:w="9010" w:type="dxa"/>
          </w:tcPr>
          <w:p w14:paraId="570DACE3" w14:textId="77777777" w:rsidR="002947F9" w:rsidRDefault="002947F9" w:rsidP="00035F86">
            <w:r>
              <w:t xml:space="preserve">When we were using the lollypop sticks were you still interested in the lesson? </w:t>
            </w:r>
          </w:p>
          <w:p w14:paraId="42AE616C" w14:textId="77777777" w:rsidR="002947F9" w:rsidRDefault="002947F9" w:rsidP="002947F9">
            <w:pPr>
              <w:pStyle w:val="ListParagraph"/>
              <w:numPr>
                <w:ilvl w:val="0"/>
                <w:numId w:val="2"/>
              </w:numPr>
            </w:pPr>
            <w:r>
              <w:t xml:space="preserve">No because I couldn’t answer. </w:t>
            </w:r>
          </w:p>
        </w:tc>
      </w:tr>
      <w:tr w:rsidR="002947F9" w14:paraId="6D71566E" w14:textId="77777777" w:rsidTr="00035F86">
        <w:tc>
          <w:tcPr>
            <w:tcW w:w="9010" w:type="dxa"/>
          </w:tcPr>
          <w:p w14:paraId="3BB855BB" w14:textId="77777777" w:rsidR="002947F9" w:rsidRDefault="002947F9" w:rsidP="00035F86">
            <w:r>
              <w:t>By using the no hands up rule, did you feel you had to listen to the lesson more?</w:t>
            </w:r>
          </w:p>
          <w:p w14:paraId="29BDB263" w14:textId="77777777" w:rsidR="002947F9" w:rsidRDefault="002947F9" w:rsidP="002947F9">
            <w:pPr>
              <w:pStyle w:val="ListParagraph"/>
              <w:numPr>
                <w:ilvl w:val="0"/>
                <w:numId w:val="2"/>
              </w:numPr>
            </w:pPr>
            <w:r>
              <w:t xml:space="preserve">Yes, just in case you get asked a question. </w:t>
            </w:r>
          </w:p>
        </w:tc>
      </w:tr>
    </w:tbl>
    <w:p w14:paraId="300DAB54" w14:textId="77777777" w:rsidR="002947F9" w:rsidRDefault="002947F9" w:rsidP="002947F9"/>
    <w:p w14:paraId="1772889D" w14:textId="77777777" w:rsidR="002947F9" w:rsidRDefault="002947F9" w:rsidP="002947F9"/>
    <w:p w14:paraId="3A5CC5F7" w14:textId="14235C37" w:rsidR="005A650C" w:rsidRDefault="005A650C"/>
    <w:p w14:paraId="2B956866" w14:textId="77777777" w:rsidR="005A650C" w:rsidRDefault="005A650C"/>
    <w:sectPr w:rsidR="005A650C" w:rsidSect="004113B5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E0D66B" w14:textId="77777777" w:rsidR="005649C4" w:rsidRDefault="005649C4" w:rsidP="005A650C">
      <w:pPr>
        <w:spacing w:after="0" w:line="240" w:lineRule="auto"/>
      </w:pPr>
      <w:r>
        <w:separator/>
      </w:r>
    </w:p>
  </w:endnote>
  <w:endnote w:type="continuationSeparator" w:id="0">
    <w:p w14:paraId="7AAC35C6" w14:textId="77777777" w:rsidR="005649C4" w:rsidRDefault="005649C4" w:rsidP="005A6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F3F861" w14:textId="77777777" w:rsidR="005649C4" w:rsidRDefault="005649C4" w:rsidP="005A650C">
      <w:pPr>
        <w:spacing w:after="0" w:line="240" w:lineRule="auto"/>
      </w:pPr>
      <w:r>
        <w:separator/>
      </w:r>
    </w:p>
  </w:footnote>
  <w:footnote w:type="continuationSeparator" w:id="0">
    <w:p w14:paraId="721BF0D2" w14:textId="77777777" w:rsidR="005649C4" w:rsidRDefault="005649C4" w:rsidP="005A65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D1D91"/>
    <w:multiLevelType w:val="hybridMultilevel"/>
    <w:tmpl w:val="86947608"/>
    <w:lvl w:ilvl="0" w:tplc="448AE1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D6A97"/>
    <w:multiLevelType w:val="hybridMultilevel"/>
    <w:tmpl w:val="E4029F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927"/>
    <w:rsid w:val="0007164B"/>
    <w:rsid w:val="00181047"/>
    <w:rsid w:val="001B2DAC"/>
    <w:rsid w:val="002947F9"/>
    <w:rsid w:val="003152A1"/>
    <w:rsid w:val="003463B1"/>
    <w:rsid w:val="004113B5"/>
    <w:rsid w:val="005649C4"/>
    <w:rsid w:val="005A650C"/>
    <w:rsid w:val="00635927"/>
    <w:rsid w:val="00A42D1B"/>
    <w:rsid w:val="00A71663"/>
    <w:rsid w:val="00B716DE"/>
    <w:rsid w:val="00D4374F"/>
    <w:rsid w:val="00F8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12F19"/>
  <w14:defaultImageDpi w14:val="32767"/>
  <w15:chartTrackingRefBased/>
  <w15:docId w15:val="{33CFA44C-CF6A-B442-8FDB-6A506359E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A716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166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35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A65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50C"/>
  </w:style>
  <w:style w:type="paragraph" w:styleId="Footer">
    <w:name w:val="footer"/>
    <w:basedOn w:val="Normal"/>
    <w:link w:val="FooterChar"/>
    <w:uiPriority w:val="99"/>
    <w:unhideWhenUsed/>
    <w:rsid w:val="005A65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650C"/>
  </w:style>
  <w:style w:type="table" w:styleId="TableGrid">
    <w:name w:val="Table Grid"/>
    <w:basedOn w:val="TableNormal"/>
    <w:uiPriority w:val="39"/>
    <w:rsid w:val="00294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James (1900304)</dc:creator>
  <cp:keywords/>
  <dc:description/>
  <cp:lastModifiedBy>Karl James (1900304)</cp:lastModifiedBy>
  <cp:revision>2</cp:revision>
  <dcterms:created xsi:type="dcterms:W3CDTF">2020-02-23T19:10:00Z</dcterms:created>
  <dcterms:modified xsi:type="dcterms:W3CDTF">2020-02-23T19:10:00Z</dcterms:modified>
</cp:coreProperties>
</file>