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65A92" w14:textId="77777777" w:rsidR="00EB32BD" w:rsidRPr="00F07676" w:rsidRDefault="00812C9B">
      <w:pPr>
        <w:rPr>
          <w:rFonts w:ascii="Tahoma" w:hAnsi="Tahoma" w:cs="Tahoma"/>
          <w:sz w:val="20"/>
          <w:szCs w:val="20"/>
        </w:rPr>
      </w:pPr>
      <w:r w:rsidRPr="00F07676">
        <w:rPr>
          <w:rFonts w:ascii="Tahoma" w:hAnsi="Tahoma" w:cs="Tahoma"/>
          <w:sz w:val="20"/>
          <w:szCs w:val="20"/>
        </w:rPr>
        <w:t>PD05A1 WILLIAMSM-1708504</w:t>
      </w:r>
      <w:r w:rsidR="009716DC" w:rsidRPr="00F07676">
        <w:rPr>
          <w:rFonts w:ascii="Tahoma" w:hAnsi="Tahoma" w:cs="Tahoma"/>
          <w:sz w:val="20"/>
          <w:szCs w:val="20"/>
        </w:rPr>
        <w:t xml:space="preserve">  </w:t>
      </w:r>
    </w:p>
    <w:p w14:paraId="026D7280" w14:textId="77777777" w:rsidR="00F6318C" w:rsidRPr="00F07676" w:rsidRDefault="00F6318C">
      <w:pPr>
        <w:rPr>
          <w:rFonts w:ascii="Tahoma" w:hAnsi="Tahoma" w:cs="Tahoma"/>
          <w:sz w:val="20"/>
          <w:szCs w:val="20"/>
        </w:rPr>
      </w:pPr>
    </w:p>
    <w:p w14:paraId="3BCE5BB6" w14:textId="77777777" w:rsidR="00F6318C" w:rsidRDefault="00F6318C" w:rsidP="00812C9B">
      <w:pPr>
        <w:jc w:val="center"/>
        <w:rPr>
          <w:rFonts w:ascii="Arial" w:hAnsi="Arial" w:cs="Arial"/>
          <w:sz w:val="28"/>
          <w:szCs w:val="28"/>
        </w:rPr>
      </w:pPr>
    </w:p>
    <w:p w14:paraId="76A12C55" w14:textId="77777777" w:rsidR="00F6318C" w:rsidRDefault="00F6318C" w:rsidP="00812C9B">
      <w:pPr>
        <w:jc w:val="center"/>
        <w:rPr>
          <w:rFonts w:ascii="Arial" w:hAnsi="Arial" w:cs="Arial"/>
          <w:sz w:val="28"/>
          <w:szCs w:val="28"/>
        </w:rPr>
      </w:pPr>
    </w:p>
    <w:p w14:paraId="202EBA35" w14:textId="77777777" w:rsidR="00F6318C" w:rsidRDefault="00F6318C" w:rsidP="00812C9B">
      <w:pPr>
        <w:jc w:val="center"/>
        <w:rPr>
          <w:rFonts w:ascii="Arial" w:hAnsi="Arial" w:cs="Arial"/>
          <w:sz w:val="28"/>
          <w:szCs w:val="28"/>
        </w:rPr>
      </w:pPr>
    </w:p>
    <w:p w14:paraId="3BAA4A83" w14:textId="77777777" w:rsidR="00F6318C" w:rsidRDefault="00F6318C" w:rsidP="00812C9B">
      <w:pPr>
        <w:jc w:val="center"/>
        <w:rPr>
          <w:rFonts w:ascii="Arial" w:hAnsi="Arial" w:cs="Arial"/>
          <w:sz w:val="28"/>
          <w:szCs w:val="28"/>
        </w:rPr>
      </w:pPr>
    </w:p>
    <w:p w14:paraId="0EF95377" w14:textId="77777777" w:rsidR="00F6318C" w:rsidRDefault="00F6318C" w:rsidP="00812C9B">
      <w:pPr>
        <w:jc w:val="center"/>
        <w:rPr>
          <w:rFonts w:ascii="Arial" w:hAnsi="Arial" w:cs="Arial"/>
          <w:sz w:val="28"/>
          <w:szCs w:val="28"/>
        </w:rPr>
      </w:pPr>
    </w:p>
    <w:p w14:paraId="0E03C7D6" w14:textId="77777777" w:rsidR="00F6318C" w:rsidRDefault="00F6318C" w:rsidP="00812C9B">
      <w:pPr>
        <w:jc w:val="center"/>
        <w:rPr>
          <w:rFonts w:ascii="Arial" w:hAnsi="Arial" w:cs="Arial"/>
          <w:sz w:val="28"/>
          <w:szCs w:val="28"/>
        </w:rPr>
      </w:pPr>
    </w:p>
    <w:p w14:paraId="42161AC8" w14:textId="77777777" w:rsidR="004F6FD5" w:rsidRDefault="004F6FD5" w:rsidP="004F6FD5">
      <w:pPr>
        <w:rPr>
          <w:rFonts w:ascii="Arial" w:hAnsi="Arial" w:cs="Arial"/>
          <w:sz w:val="28"/>
          <w:szCs w:val="28"/>
        </w:rPr>
      </w:pPr>
    </w:p>
    <w:p w14:paraId="650E53C7" w14:textId="77777777" w:rsidR="00812C9B" w:rsidRPr="00F0767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PD05 A1 ASSIGNMENT  </w:t>
      </w:r>
    </w:p>
    <w:p w14:paraId="71B0F36C" w14:textId="77777777" w:rsidR="00C0120C" w:rsidRPr="00F07676" w:rsidRDefault="00871EEE" w:rsidP="004F6FD5">
      <w:pPr>
        <w:rPr>
          <w:rFonts w:ascii="Tahoma" w:hAnsi="Tahoma" w:cs="Tahoma"/>
          <w:sz w:val="24"/>
          <w:szCs w:val="24"/>
        </w:rPr>
      </w:pPr>
      <w:r w:rsidRPr="00F07676">
        <w:rPr>
          <w:rFonts w:ascii="Tahoma" w:hAnsi="Tahoma" w:cs="Tahoma"/>
          <w:sz w:val="24"/>
          <w:szCs w:val="24"/>
        </w:rPr>
        <w:t>R</w:t>
      </w:r>
      <w:r w:rsidR="00042569" w:rsidRPr="00F07676">
        <w:rPr>
          <w:rFonts w:ascii="Tahoma" w:hAnsi="Tahoma" w:cs="Tahoma"/>
          <w:sz w:val="24"/>
          <w:szCs w:val="24"/>
        </w:rPr>
        <w:t>eport seeking authority to undertake</w:t>
      </w:r>
      <w:r w:rsidR="00286EC7" w:rsidRPr="00F07676">
        <w:rPr>
          <w:rFonts w:ascii="Tahoma" w:hAnsi="Tahoma" w:cs="Tahoma"/>
          <w:sz w:val="24"/>
          <w:szCs w:val="24"/>
        </w:rPr>
        <w:t xml:space="preserve"> planning and </w:t>
      </w:r>
      <w:r w:rsidR="006F5172" w:rsidRPr="00F07676">
        <w:rPr>
          <w:rFonts w:ascii="Tahoma" w:hAnsi="Tahoma" w:cs="Tahoma"/>
          <w:sz w:val="24"/>
          <w:szCs w:val="24"/>
        </w:rPr>
        <w:t xml:space="preserve">completing </w:t>
      </w:r>
      <w:r w:rsidR="004F6FD5" w:rsidRPr="00F07676">
        <w:rPr>
          <w:rFonts w:ascii="Tahoma" w:hAnsi="Tahoma" w:cs="Tahoma"/>
          <w:sz w:val="24"/>
          <w:szCs w:val="24"/>
        </w:rPr>
        <w:t xml:space="preserve">road </w:t>
      </w:r>
      <w:r w:rsidR="006F5172" w:rsidRPr="00F07676">
        <w:rPr>
          <w:rFonts w:ascii="Tahoma" w:hAnsi="Tahoma" w:cs="Tahoma"/>
          <w:sz w:val="24"/>
          <w:szCs w:val="24"/>
        </w:rPr>
        <w:t>move</w:t>
      </w:r>
      <w:r w:rsidR="00EC6971" w:rsidRPr="00F07676">
        <w:rPr>
          <w:rFonts w:ascii="Tahoma" w:hAnsi="Tahoma" w:cs="Tahoma"/>
          <w:sz w:val="24"/>
          <w:szCs w:val="24"/>
        </w:rPr>
        <w:t xml:space="preserve"> from Taunton </w:t>
      </w:r>
      <w:r w:rsidR="006F5172" w:rsidRPr="00F07676">
        <w:rPr>
          <w:rFonts w:ascii="Tahoma" w:hAnsi="Tahoma" w:cs="Tahoma"/>
          <w:sz w:val="24"/>
          <w:szCs w:val="24"/>
        </w:rPr>
        <w:t xml:space="preserve">to Albania </w:t>
      </w:r>
      <w:r w:rsidR="001D67EB" w:rsidRPr="00F07676">
        <w:rPr>
          <w:rFonts w:ascii="Tahoma" w:hAnsi="Tahoma" w:cs="Tahoma"/>
          <w:sz w:val="24"/>
          <w:szCs w:val="24"/>
        </w:rPr>
        <w:t>during</w:t>
      </w:r>
      <w:r w:rsidR="00042569" w:rsidRPr="00F07676">
        <w:rPr>
          <w:rFonts w:ascii="Tahoma" w:hAnsi="Tahoma" w:cs="Tahoma"/>
          <w:sz w:val="24"/>
          <w:szCs w:val="24"/>
        </w:rPr>
        <w:t xml:space="preserve"> </w:t>
      </w:r>
      <w:r w:rsidRPr="00F07676">
        <w:rPr>
          <w:rFonts w:ascii="Tahoma" w:hAnsi="Tahoma" w:cs="Tahoma"/>
          <w:sz w:val="24"/>
          <w:szCs w:val="24"/>
        </w:rPr>
        <w:t>EXERCISE COUGAR 2014</w:t>
      </w:r>
    </w:p>
    <w:p w14:paraId="2C777949" w14:textId="77777777" w:rsidR="00422FA4" w:rsidRPr="00A43510" w:rsidRDefault="00422FA4" w:rsidP="00871EEE">
      <w:pPr>
        <w:rPr>
          <w:rFonts w:ascii="Arial" w:hAnsi="Arial" w:cs="Arial"/>
          <w:b/>
          <w:sz w:val="24"/>
          <w:szCs w:val="24"/>
        </w:rPr>
      </w:pPr>
    </w:p>
    <w:p w14:paraId="7E74B384" w14:textId="77777777" w:rsidR="005A384C" w:rsidRDefault="005A384C" w:rsidP="00871EEE">
      <w:pPr>
        <w:rPr>
          <w:rFonts w:ascii="Arial" w:hAnsi="Arial" w:cs="Arial"/>
          <w:b/>
          <w:sz w:val="28"/>
          <w:szCs w:val="28"/>
        </w:rPr>
      </w:pPr>
    </w:p>
    <w:p w14:paraId="5E17D287" w14:textId="77777777" w:rsidR="005A384C" w:rsidRDefault="005A384C" w:rsidP="00871EEE">
      <w:pPr>
        <w:rPr>
          <w:rFonts w:ascii="Arial" w:hAnsi="Arial" w:cs="Arial"/>
          <w:b/>
          <w:sz w:val="28"/>
          <w:szCs w:val="28"/>
        </w:rPr>
      </w:pPr>
    </w:p>
    <w:p w14:paraId="52F45D62" w14:textId="77777777" w:rsidR="005A384C" w:rsidRDefault="005A384C" w:rsidP="00871EEE">
      <w:pPr>
        <w:rPr>
          <w:rFonts w:ascii="Arial" w:hAnsi="Arial" w:cs="Arial"/>
          <w:b/>
          <w:sz w:val="28"/>
          <w:szCs w:val="28"/>
        </w:rPr>
      </w:pPr>
    </w:p>
    <w:p w14:paraId="03AF585D" w14:textId="77777777" w:rsidR="005A384C" w:rsidRDefault="005A384C" w:rsidP="00871EEE">
      <w:pPr>
        <w:rPr>
          <w:rFonts w:ascii="Arial" w:hAnsi="Arial" w:cs="Arial"/>
          <w:b/>
          <w:sz w:val="28"/>
          <w:szCs w:val="28"/>
        </w:rPr>
      </w:pPr>
    </w:p>
    <w:p w14:paraId="78DDA081" w14:textId="77777777" w:rsidR="005A384C" w:rsidRDefault="005A384C" w:rsidP="00871EEE">
      <w:pPr>
        <w:rPr>
          <w:rFonts w:ascii="Arial" w:hAnsi="Arial" w:cs="Arial"/>
          <w:b/>
          <w:sz w:val="28"/>
          <w:szCs w:val="28"/>
        </w:rPr>
      </w:pPr>
    </w:p>
    <w:p w14:paraId="696361F5" w14:textId="77777777" w:rsidR="005A384C" w:rsidRDefault="005A384C" w:rsidP="00871EEE">
      <w:pPr>
        <w:rPr>
          <w:rFonts w:ascii="Arial" w:hAnsi="Arial" w:cs="Arial"/>
          <w:b/>
          <w:sz w:val="28"/>
          <w:szCs w:val="28"/>
        </w:rPr>
      </w:pPr>
    </w:p>
    <w:p w14:paraId="24B1DFD4" w14:textId="77777777" w:rsidR="005A384C" w:rsidRDefault="005A384C" w:rsidP="00871EEE">
      <w:pPr>
        <w:rPr>
          <w:rFonts w:ascii="Arial" w:hAnsi="Arial" w:cs="Arial"/>
          <w:b/>
          <w:sz w:val="28"/>
          <w:szCs w:val="28"/>
        </w:rPr>
      </w:pPr>
    </w:p>
    <w:p w14:paraId="56E48A1A" w14:textId="77777777" w:rsidR="005A384C" w:rsidRDefault="005A384C" w:rsidP="00871EEE">
      <w:pPr>
        <w:rPr>
          <w:rFonts w:ascii="Arial" w:hAnsi="Arial" w:cs="Arial"/>
          <w:b/>
          <w:sz w:val="28"/>
          <w:szCs w:val="28"/>
        </w:rPr>
      </w:pPr>
    </w:p>
    <w:p w14:paraId="1892E93B" w14:textId="77777777" w:rsidR="00F6318C" w:rsidRDefault="00F6318C" w:rsidP="00F6318C">
      <w:pPr>
        <w:rPr>
          <w:rFonts w:ascii="Arial" w:hAnsi="Arial" w:cs="Arial"/>
          <w:sz w:val="20"/>
          <w:szCs w:val="20"/>
        </w:rPr>
      </w:pPr>
    </w:p>
    <w:p w14:paraId="570A317B" w14:textId="77777777" w:rsidR="00F6318C" w:rsidRDefault="00F6318C" w:rsidP="00F6318C">
      <w:pPr>
        <w:rPr>
          <w:rFonts w:ascii="Arial" w:hAnsi="Arial" w:cs="Arial"/>
          <w:sz w:val="20"/>
          <w:szCs w:val="20"/>
        </w:rPr>
      </w:pPr>
    </w:p>
    <w:p w14:paraId="3D192C9A" w14:textId="77777777" w:rsidR="00F6318C" w:rsidRDefault="00F6318C" w:rsidP="00F6318C">
      <w:pPr>
        <w:rPr>
          <w:rFonts w:ascii="Arial" w:hAnsi="Arial" w:cs="Arial"/>
          <w:sz w:val="20"/>
          <w:szCs w:val="20"/>
        </w:rPr>
      </w:pPr>
    </w:p>
    <w:p w14:paraId="09D0DF86"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D1BC769"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1DBDD5AC"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16BAE8C0" w14:textId="77777777" w:rsidR="004F6FD5" w:rsidRDefault="004F6FD5" w:rsidP="005A384C">
      <w:pPr>
        <w:rPr>
          <w:rFonts w:ascii="Arial" w:hAnsi="Arial" w:cs="Arial"/>
          <w:sz w:val="20"/>
          <w:szCs w:val="20"/>
        </w:rPr>
      </w:pPr>
    </w:p>
    <w:p w14:paraId="1B7FC93F" w14:textId="77777777" w:rsidR="004F6FD5" w:rsidRDefault="004F6FD5" w:rsidP="005A384C">
      <w:pPr>
        <w:rPr>
          <w:rFonts w:ascii="Arial" w:hAnsi="Arial" w:cs="Arial"/>
          <w:sz w:val="20"/>
          <w:szCs w:val="20"/>
        </w:rPr>
      </w:pPr>
    </w:p>
    <w:p w14:paraId="105831E8" w14:textId="77777777" w:rsidR="00F07676" w:rsidRDefault="00A4535D" w:rsidP="00A43510">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1</w:t>
      </w:r>
      <w:r w:rsidR="004F6FD5" w:rsidRPr="00F07676">
        <w:rPr>
          <w:rFonts w:ascii="Tahoma" w:hAnsi="Tahoma" w:cs="Tahoma"/>
          <w:sz w:val="20"/>
          <w:szCs w:val="20"/>
        </w:rPr>
        <w:t xml:space="preserve"> of 11</w:t>
      </w:r>
    </w:p>
    <w:p w14:paraId="227F57B7" w14:textId="77777777" w:rsidR="00A43510" w:rsidRPr="00F07676" w:rsidRDefault="005A384C" w:rsidP="00A43510">
      <w:pPr>
        <w:rPr>
          <w:rFonts w:ascii="Tahoma" w:hAnsi="Tahoma" w:cs="Tahoma"/>
          <w:sz w:val="20"/>
          <w:szCs w:val="20"/>
        </w:rPr>
      </w:pPr>
      <w:bookmarkStart w:id="0" w:name="_Hlk504674527"/>
      <w:r w:rsidRPr="00F07676">
        <w:rPr>
          <w:rFonts w:ascii="Tahoma" w:hAnsi="Tahoma" w:cs="Tahoma"/>
          <w:sz w:val="20"/>
          <w:szCs w:val="20"/>
        </w:rPr>
        <w:lastRenderedPageBreak/>
        <w:t>PD05A1 WILLIAMSM-1708504</w:t>
      </w:r>
    </w:p>
    <w:bookmarkEnd w:id="0"/>
    <w:p w14:paraId="0A54D76F" w14:textId="77777777" w:rsidR="005A384C" w:rsidRDefault="005A384C" w:rsidP="00871EEE">
      <w:pPr>
        <w:rPr>
          <w:rFonts w:ascii="Arial" w:hAnsi="Arial" w:cs="Arial"/>
          <w:b/>
          <w:sz w:val="28"/>
          <w:szCs w:val="28"/>
        </w:rPr>
      </w:pPr>
    </w:p>
    <w:p w14:paraId="73D96987" w14:textId="77777777" w:rsidR="005A384C" w:rsidRDefault="005A384C" w:rsidP="00871EEE">
      <w:pPr>
        <w:rPr>
          <w:rFonts w:ascii="Arial" w:hAnsi="Arial" w:cs="Arial"/>
          <w:b/>
          <w:sz w:val="28"/>
          <w:szCs w:val="28"/>
        </w:rPr>
      </w:pPr>
    </w:p>
    <w:p w14:paraId="76B266B0" w14:textId="77777777" w:rsidR="005A384C" w:rsidRDefault="005A384C" w:rsidP="00871EEE">
      <w:pPr>
        <w:rPr>
          <w:rFonts w:ascii="Arial" w:hAnsi="Arial" w:cs="Arial"/>
          <w:b/>
          <w:sz w:val="28"/>
          <w:szCs w:val="28"/>
        </w:rPr>
      </w:pPr>
    </w:p>
    <w:p w14:paraId="351A5783" w14:textId="77777777" w:rsidR="001F286D" w:rsidRPr="007D4431" w:rsidRDefault="00871EEE" w:rsidP="00871EEE">
      <w:pPr>
        <w:rPr>
          <w:rFonts w:ascii="Tahoma" w:hAnsi="Tahoma" w:cs="Tahoma"/>
          <w:sz w:val="24"/>
          <w:szCs w:val="24"/>
        </w:rPr>
      </w:pPr>
      <w:r w:rsidRPr="007D4431">
        <w:rPr>
          <w:rFonts w:ascii="Tahoma" w:hAnsi="Tahoma" w:cs="Tahoma"/>
          <w:sz w:val="24"/>
          <w:szCs w:val="24"/>
        </w:rPr>
        <w:t>CONTENTS</w:t>
      </w:r>
    </w:p>
    <w:p w14:paraId="4E9C13E1" w14:textId="77777777" w:rsidR="00F6318C" w:rsidRPr="007D4431" w:rsidRDefault="00F6318C" w:rsidP="00C0120C">
      <w:pPr>
        <w:rPr>
          <w:rFonts w:ascii="Tahoma" w:hAnsi="Tahoma" w:cs="Tahoma"/>
          <w:sz w:val="28"/>
          <w:szCs w:val="28"/>
        </w:rPr>
      </w:pPr>
    </w:p>
    <w:p w14:paraId="54B39007" w14:textId="77777777" w:rsidR="00025C90" w:rsidRPr="007D4431" w:rsidRDefault="00025C90" w:rsidP="00C0120C">
      <w:pPr>
        <w:rPr>
          <w:rFonts w:ascii="Tahoma" w:hAnsi="Tahoma" w:cs="Tahoma"/>
          <w:sz w:val="24"/>
          <w:szCs w:val="24"/>
        </w:rPr>
      </w:pPr>
      <w:r w:rsidRPr="007D4431">
        <w:rPr>
          <w:rFonts w:ascii="Tahoma" w:hAnsi="Tahoma" w:cs="Tahoma"/>
          <w:sz w:val="24"/>
          <w:szCs w:val="24"/>
        </w:rPr>
        <w:t>Page 1 Cover page</w:t>
      </w:r>
    </w:p>
    <w:p w14:paraId="07A94EF6" w14:textId="77777777" w:rsidR="00350F9B" w:rsidRPr="007D4431" w:rsidRDefault="00350F9B" w:rsidP="00C0120C">
      <w:pPr>
        <w:rPr>
          <w:rFonts w:ascii="Tahoma" w:hAnsi="Tahoma" w:cs="Tahoma"/>
          <w:sz w:val="24"/>
          <w:szCs w:val="24"/>
        </w:rPr>
      </w:pPr>
      <w:r w:rsidRPr="007D4431">
        <w:rPr>
          <w:rFonts w:ascii="Tahoma" w:hAnsi="Tahoma" w:cs="Tahoma"/>
          <w:sz w:val="24"/>
          <w:szCs w:val="24"/>
        </w:rPr>
        <w:t>Page 2 Contents page</w:t>
      </w:r>
    </w:p>
    <w:p w14:paraId="0546F4DC" w14:textId="77777777" w:rsidR="00C0120C" w:rsidRPr="007D4431" w:rsidRDefault="00350F9B" w:rsidP="00C0120C">
      <w:pPr>
        <w:rPr>
          <w:rFonts w:ascii="Tahoma" w:hAnsi="Tahoma" w:cs="Tahoma"/>
          <w:sz w:val="24"/>
          <w:szCs w:val="24"/>
        </w:rPr>
      </w:pPr>
      <w:r w:rsidRPr="007D4431">
        <w:rPr>
          <w:rFonts w:ascii="Tahoma" w:hAnsi="Tahoma" w:cs="Tahoma"/>
          <w:sz w:val="24"/>
          <w:szCs w:val="24"/>
        </w:rPr>
        <w:t>Page 3</w:t>
      </w:r>
      <w:r w:rsidR="00025C90" w:rsidRPr="007D4431">
        <w:rPr>
          <w:rFonts w:ascii="Tahoma" w:hAnsi="Tahoma" w:cs="Tahoma"/>
          <w:sz w:val="24"/>
          <w:szCs w:val="24"/>
        </w:rPr>
        <w:t xml:space="preserve"> Introduction</w:t>
      </w:r>
    </w:p>
    <w:p w14:paraId="0E2C45F6" w14:textId="77777777" w:rsidR="00025C90" w:rsidRPr="007D4431" w:rsidRDefault="00350F9B" w:rsidP="00C0120C">
      <w:pPr>
        <w:rPr>
          <w:rFonts w:ascii="Tahoma" w:hAnsi="Tahoma" w:cs="Tahoma"/>
          <w:sz w:val="24"/>
          <w:szCs w:val="24"/>
        </w:rPr>
      </w:pPr>
      <w:r w:rsidRPr="007D4431">
        <w:rPr>
          <w:rFonts w:ascii="Tahoma" w:hAnsi="Tahoma" w:cs="Tahoma"/>
          <w:sz w:val="24"/>
          <w:szCs w:val="24"/>
        </w:rPr>
        <w:t>Page 4</w:t>
      </w:r>
      <w:r w:rsidR="005D29BF">
        <w:rPr>
          <w:rFonts w:ascii="Tahoma" w:hAnsi="Tahoma" w:cs="Tahoma"/>
          <w:sz w:val="24"/>
          <w:szCs w:val="24"/>
        </w:rPr>
        <w:t xml:space="preserve"> Aims of the project</w:t>
      </w:r>
    </w:p>
    <w:p w14:paraId="53849E05" w14:textId="77777777" w:rsidR="00025C90" w:rsidRPr="007D4431" w:rsidRDefault="00350F9B" w:rsidP="00C0120C">
      <w:pPr>
        <w:rPr>
          <w:rFonts w:ascii="Tahoma" w:hAnsi="Tahoma" w:cs="Tahoma"/>
          <w:sz w:val="24"/>
          <w:szCs w:val="24"/>
        </w:rPr>
      </w:pPr>
      <w:r w:rsidRPr="007D4431">
        <w:rPr>
          <w:rFonts w:ascii="Tahoma" w:hAnsi="Tahoma" w:cs="Tahoma"/>
          <w:sz w:val="24"/>
          <w:szCs w:val="24"/>
        </w:rPr>
        <w:t xml:space="preserve">Page </w:t>
      </w:r>
      <w:r w:rsidR="005D29BF">
        <w:rPr>
          <w:rFonts w:ascii="Tahoma" w:hAnsi="Tahoma" w:cs="Tahoma"/>
          <w:sz w:val="24"/>
          <w:szCs w:val="24"/>
        </w:rPr>
        <w:t>5 Project characteristics</w:t>
      </w:r>
    </w:p>
    <w:p w14:paraId="21AF13BD" w14:textId="77777777" w:rsidR="00025C90" w:rsidRPr="007D4431" w:rsidRDefault="00350F9B" w:rsidP="00C0120C">
      <w:pPr>
        <w:rPr>
          <w:rFonts w:ascii="Tahoma" w:hAnsi="Tahoma" w:cs="Tahoma"/>
          <w:sz w:val="24"/>
          <w:szCs w:val="24"/>
        </w:rPr>
      </w:pPr>
      <w:r w:rsidRPr="007D4431">
        <w:rPr>
          <w:rFonts w:ascii="Tahoma" w:hAnsi="Tahoma" w:cs="Tahoma"/>
          <w:sz w:val="24"/>
          <w:szCs w:val="24"/>
        </w:rPr>
        <w:t>Page</w:t>
      </w:r>
      <w:r w:rsidR="005D29BF">
        <w:rPr>
          <w:rFonts w:ascii="Tahoma" w:hAnsi="Tahoma" w:cs="Tahoma"/>
          <w:sz w:val="24"/>
          <w:szCs w:val="24"/>
        </w:rPr>
        <w:t xml:space="preserve"> 6 Processes and issues</w:t>
      </w:r>
    </w:p>
    <w:p w14:paraId="5494FF0B" w14:textId="77777777" w:rsidR="001D67EB" w:rsidRPr="007D4431" w:rsidRDefault="001D67EB" w:rsidP="00C0120C">
      <w:pPr>
        <w:rPr>
          <w:rFonts w:ascii="Tahoma" w:hAnsi="Tahoma" w:cs="Tahoma"/>
          <w:sz w:val="24"/>
          <w:szCs w:val="24"/>
        </w:rPr>
      </w:pPr>
      <w:r w:rsidRPr="007D4431">
        <w:rPr>
          <w:rFonts w:ascii="Tahoma" w:hAnsi="Tahoma" w:cs="Tahoma"/>
          <w:sz w:val="24"/>
          <w:szCs w:val="24"/>
        </w:rPr>
        <w:t xml:space="preserve">Page </w:t>
      </w:r>
      <w:r w:rsidR="005D29BF">
        <w:rPr>
          <w:rFonts w:ascii="Tahoma" w:hAnsi="Tahoma" w:cs="Tahoma"/>
          <w:sz w:val="24"/>
          <w:szCs w:val="24"/>
        </w:rPr>
        <w:t>7 The project organisational structure</w:t>
      </w:r>
    </w:p>
    <w:p w14:paraId="73092A7A" w14:textId="77777777" w:rsidR="00025C90" w:rsidRPr="007D4431" w:rsidRDefault="001D67EB" w:rsidP="00C0120C">
      <w:pPr>
        <w:rPr>
          <w:rFonts w:ascii="Tahoma" w:hAnsi="Tahoma" w:cs="Tahoma"/>
          <w:sz w:val="24"/>
          <w:szCs w:val="24"/>
        </w:rPr>
      </w:pPr>
      <w:r w:rsidRPr="007D4431">
        <w:rPr>
          <w:rFonts w:ascii="Tahoma" w:hAnsi="Tahoma" w:cs="Tahoma"/>
          <w:sz w:val="24"/>
          <w:szCs w:val="24"/>
        </w:rPr>
        <w:t>Page</w:t>
      </w:r>
      <w:r w:rsidR="005D29BF">
        <w:rPr>
          <w:rFonts w:ascii="Tahoma" w:hAnsi="Tahoma" w:cs="Tahoma"/>
          <w:sz w:val="24"/>
          <w:szCs w:val="24"/>
        </w:rPr>
        <w:t xml:space="preserve"> 8 Major activities within project management</w:t>
      </w:r>
    </w:p>
    <w:p w14:paraId="41AF7039" w14:textId="77777777" w:rsidR="00025C90" w:rsidRPr="007D4431" w:rsidRDefault="001D67EB" w:rsidP="00C0120C">
      <w:pPr>
        <w:rPr>
          <w:rFonts w:ascii="Tahoma" w:hAnsi="Tahoma" w:cs="Tahoma"/>
          <w:sz w:val="24"/>
          <w:szCs w:val="24"/>
        </w:rPr>
      </w:pPr>
      <w:r w:rsidRPr="007D4431">
        <w:rPr>
          <w:rFonts w:ascii="Tahoma" w:hAnsi="Tahoma" w:cs="Tahoma"/>
          <w:sz w:val="24"/>
          <w:szCs w:val="24"/>
        </w:rPr>
        <w:t xml:space="preserve">Page </w:t>
      </w:r>
      <w:r w:rsidR="005D29BF">
        <w:rPr>
          <w:rFonts w:ascii="Tahoma" w:hAnsi="Tahoma" w:cs="Tahoma"/>
          <w:sz w:val="24"/>
          <w:szCs w:val="24"/>
        </w:rPr>
        <w:t>9 Standards</w:t>
      </w:r>
    </w:p>
    <w:p w14:paraId="027115C0" w14:textId="77777777" w:rsidR="00422FA4" w:rsidRPr="007D4431" w:rsidRDefault="001D67EB" w:rsidP="00C0120C">
      <w:pPr>
        <w:rPr>
          <w:rFonts w:ascii="Tahoma" w:hAnsi="Tahoma" w:cs="Tahoma"/>
          <w:sz w:val="24"/>
          <w:szCs w:val="24"/>
        </w:rPr>
      </w:pPr>
      <w:r w:rsidRPr="007D4431">
        <w:rPr>
          <w:rFonts w:ascii="Tahoma" w:hAnsi="Tahoma" w:cs="Tahoma"/>
          <w:sz w:val="24"/>
          <w:szCs w:val="24"/>
        </w:rPr>
        <w:t xml:space="preserve">Page </w:t>
      </w:r>
      <w:r w:rsidR="005D29BF">
        <w:rPr>
          <w:rFonts w:ascii="Tahoma" w:hAnsi="Tahoma" w:cs="Tahoma"/>
          <w:sz w:val="24"/>
          <w:szCs w:val="24"/>
        </w:rPr>
        <w:t>10 directing a project</w:t>
      </w:r>
    </w:p>
    <w:p w14:paraId="475C0E76" w14:textId="77777777" w:rsidR="00422FA4" w:rsidRPr="007D4431" w:rsidRDefault="001D67EB" w:rsidP="00C0120C">
      <w:pPr>
        <w:rPr>
          <w:rFonts w:ascii="Tahoma" w:hAnsi="Tahoma" w:cs="Tahoma"/>
          <w:sz w:val="24"/>
          <w:szCs w:val="24"/>
        </w:rPr>
      </w:pPr>
      <w:r w:rsidRPr="007D4431">
        <w:rPr>
          <w:rFonts w:ascii="Tahoma" w:hAnsi="Tahoma" w:cs="Tahoma"/>
          <w:sz w:val="24"/>
          <w:szCs w:val="24"/>
        </w:rPr>
        <w:t>Pag</w:t>
      </w:r>
      <w:r w:rsidR="005D29BF">
        <w:rPr>
          <w:rFonts w:ascii="Tahoma" w:hAnsi="Tahoma" w:cs="Tahoma"/>
          <w:sz w:val="24"/>
          <w:szCs w:val="24"/>
        </w:rPr>
        <w:t>e 11 Programme management</w:t>
      </w:r>
    </w:p>
    <w:p w14:paraId="31A3A90D" w14:textId="77777777" w:rsidR="00422FA4" w:rsidRPr="007D4431" w:rsidRDefault="001D67EB" w:rsidP="00C0120C">
      <w:pPr>
        <w:rPr>
          <w:rFonts w:ascii="Tahoma" w:hAnsi="Tahoma" w:cs="Tahoma"/>
          <w:sz w:val="24"/>
          <w:szCs w:val="24"/>
        </w:rPr>
      </w:pPr>
      <w:r w:rsidRPr="007D4431">
        <w:rPr>
          <w:rFonts w:ascii="Tahoma" w:hAnsi="Tahoma" w:cs="Tahoma"/>
          <w:sz w:val="24"/>
          <w:szCs w:val="24"/>
        </w:rPr>
        <w:t>Page 1</w:t>
      </w:r>
      <w:r w:rsidR="005D29BF">
        <w:rPr>
          <w:rFonts w:ascii="Tahoma" w:hAnsi="Tahoma" w:cs="Tahoma"/>
          <w:sz w:val="24"/>
          <w:szCs w:val="24"/>
        </w:rPr>
        <w:t>2 Reference page</w:t>
      </w:r>
    </w:p>
    <w:p w14:paraId="6E991C94" w14:textId="77777777" w:rsidR="00350F9B" w:rsidRPr="007D4431" w:rsidRDefault="00350F9B" w:rsidP="00C0120C">
      <w:pPr>
        <w:rPr>
          <w:rFonts w:ascii="Tahoma" w:hAnsi="Tahoma" w:cs="Tahoma"/>
          <w:sz w:val="24"/>
          <w:szCs w:val="24"/>
        </w:rPr>
      </w:pPr>
    </w:p>
    <w:p w14:paraId="02EA5733" w14:textId="77777777" w:rsidR="00025C90" w:rsidRDefault="00025C90" w:rsidP="00C0120C">
      <w:pPr>
        <w:rPr>
          <w:rFonts w:ascii="Arial" w:hAnsi="Arial" w:cs="Arial"/>
          <w:sz w:val="28"/>
          <w:szCs w:val="28"/>
        </w:rPr>
      </w:pPr>
    </w:p>
    <w:p w14:paraId="731FF5B3" w14:textId="77777777" w:rsidR="00025C90" w:rsidRPr="00CF7CD3" w:rsidRDefault="00025C90" w:rsidP="00C0120C">
      <w:pPr>
        <w:rPr>
          <w:rFonts w:ascii="Arial" w:hAnsi="Arial" w:cs="Arial"/>
          <w:sz w:val="28"/>
          <w:szCs w:val="28"/>
        </w:rPr>
      </w:pPr>
    </w:p>
    <w:p w14:paraId="2C21BA62" w14:textId="77777777" w:rsidR="00042569" w:rsidRDefault="00042569" w:rsidP="00871EEE">
      <w:pPr>
        <w:jc w:val="center"/>
        <w:rPr>
          <w:rFonts w:ascii="Arial" w:hAnsi="Arial" w:cs="Arial"/>
          <w:sz w:val="24"/>
          <w:szCs w:val="24"/>
        </w:rPr>
      </w:pPr>
    </w:p>
    <w:p w14:paraId="24F810CE" w14:textId="77777777" w:rsidR="00025C90" w:rsidRDefault="00025C90" w:rsidP="00871EEE">
      <w:pPr>
        <w:jc w:val="center"/>
        <w:rPr>
          <w:rFonts w:ascii="Arial" w:hAnsi="Arial" w:cs="Arial"/>
          <w:sz w:val="24"/>
          <w:szCs w:val="24"/>
        </w:rPr>
      </w:pPr>
    </w:p>
    <w:p w14:paraId="5BA96216" w14:textId="77777777" w:rsidR="00025C90" w:rsidRDefault="00025C90" w:rsidP="00871EEE">
      <w:pPr>
        <w:jc w:val="center"/>
        <w:rPr>
          <w:rFonts w:ascii="Arial" w:hAnsi="Arial" w:cs="Arial"/>
          <w:sz w:val="24"/>
          <w:szCs w:val="24"/>
        </w:rPr>
      </w:pPr>
    </w:p>
    <w:p w14:paraId="0C24C920" w14:textId="77777777" w:rsidR="00025C90" w:rsidRDefault="00025C90" w:rsidP="00871EEE">
      <w:pPr>
        <w:jc w:val="center"/>
        <w:rPr>
          <w:rFonts w:ascii="Arial" w:hAnsi="Arial" w:cs="Arial"/>
          <w:sz w:val="24"/>
          <w:szCs w:val="24"/>
        </w:rPr>
      </w:pPr>
    </w:p>
    <w:p w14:paraId="7A449003" w14:textId="77777777" w:rsidR="00025C90" w:rsidRDefault="00025C90" w:rsidP="00871EEE">
      <w:pPr>
        <w:jc w:val="center"/>
        <w:rPr>
          <w:rFonts w:ascii="Arial" w:hAnsi="Arial" w:cs="Arial"/>
          <w:sz w:val="24"/>
          <w:szCs w:val="24"/>
        </w:rPr>
      </w:pPr>
    </w:p>
    <w:p w14:paraId="3355B68E" w14:textId="77777777" w:rsidR="004F6FD5" w:rsidRDefault="004F6FD5" w:rsidP="001D67EB">
      <w:pPr>
        <w:jc w:val="center"/>
        <w:rPr>
          <w:rFonts w:ascii="Arial" w:hAnsi="Arial" w:cs="Arial"/>
          <w:sz w:val="20"/>
          <w:szCs w:val="20"/>
        </w:rPr>
      </w:pPr>
    </w:p>
    <w:p w14:paraId="7A493BFA" w14:textId="77777777" w:rsidR="004F6FD5" w:rsidRDefault="004F6FD5" w:rsidP="001D67EB">
      <w:pPr>
        <w:jc w:val="center"/>
        <w:rPr>
          <w:rFonts w:ascii="Arial" w:hAnsi="Arial" w:cs="Arial"/>
          <w:sz w:val="20"/>
          <w:szCs w:val="20"/>
        </w:rPr>
      </w:pPr>
    </w:p>
    <w:p w14:paraId="668ED037" w14:textId="77777777" w:rsidR="004F6FD5" w:rsidRDefault="004F6FD5" w:rsidP="001D67EB">
      <w:pPr>
        <w:jc w:val="center"/>
        <w:rPr>
          <w:rFonts w:ascii="Arial" w:hAnsi="Arial" w:cs="Arial"/>
          <w:sz w:val="20"/>
          <w:szCs w:val="20"/>
        </w:rPr>
      </w:pPr>
    </w:p>
    <w:p w14:paraId="0FD6CB7D" w14:textId="77777777" w:rsidR="004F6FD5" w:rsidRPr="00F07676" w:rsidRDefault="00A4535D" w:rsidP="00422FA4">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4F6FD5" w:rsidRPr="00F07676">
        <w:rPr>
          <w:rFonts w:ascii="Tahoma" w:hAnsi="Tahoma" w:cs="Tahoma"/>
          <w:sz w:val="20"/>
          <w:szCs w:val="20"/>
        </w:rPr>
        <w:t xml:space="preserve"> of 1</w:t>
      </w:r>
      <w:r w:rsidR="005D29BF">
        <w:rPr>
          <w:rFonts w:ascii="Tahoma" w:hAnsi="Tahoma" w:cs="Tahoma"/>
          <w:sz w:val="20"/>
          <w:szCs w:val="20"/>
        </w:rPr>
        <w:t>2</w:t>
      </w:r>
    </w:p>
    <w:p w14:paraId="3E493767" w14:textId="77777777" w:rsidR="00CF45F0" w:rsidRPr="00A4535D" w:rsidRDefault="00C0120C" w:rsidP="00422FA4">
      <w:pPr>
        <w:rPr>
          <w:rFonts w:ascii="Tahoma" w:hAnsi="Tahoma" w:cs="Tahoma"/>
          <w:sz w:val="20"/>
          <w:szCs w:val="20"/>
        </w:rPr>
      </w:pPr>
      <w:r w:rsidRPr="00A4535D">
        <w:rPr>
          <w:rFonts w:ascii="Tahoma" w:hAnsi="Tahoma" w:cs="Tahoma"/>
          <w:sz w:val="20"/>
          <w:szCs w:val="20"/>
        </w:rPr>
        <w:lastRenderedPageBreak/>
        <w:t>PD05A1 WILLIAMSM-1708504</w:t>
      </w:r>
    </w:p>
    <w:p w14:paraId="19DF3EB7" w14:textId="77777777" w:rsidR="00901727" w:rsidRPr="00A4535D" w:rsidRDefault="00091F65" w:rsidP="00812C9B">
      <w:pPr>
        <w:rPr>
          <w:rFonts w:ascii="Tahoma" w:hAnsi="Tahoma" w:cs="Tahoma"/>
          <w:sz w:val="24"/>
          <w:szCs w:val="24"/>
        </w:rPr>
      </w:pPr>
      <w:r w:rsidRPr="00A4535D">
        <w:rPr>
          <w:rFonts w:ascii="Tahoma" w:hAnsi="Tahoma" w:cs="Tahoma"/>
          <w:sz w:val="24"/>
          <w:szCs w:val="24"/>
        </w:rPr>
        <w:t>1</w:t>
      </w:r>
      <w:r w:rsidR="00134715" w:rsidRPr="00A4535D">
        <w:rPr>
          <w:rFonts w:ascii="Tahoma" w:hAnsi="Tahoma" w:cs="Tahoma"/>
          <w:sz w:val="24"/>
          <w:szCs w:val="24"/>
        </w:rPr>
        <w:t xml:space="preserve"> </w:t>
      </w:r>
      <w:r w:rsidR="008D5A0C" w:rsidRPr="00A4535D">
        <w:rPr>
          <w:rFonts w:ascii="Tahoma" w:hAnsi="Tahoma" w:cs="Tahoma"/>
          <w:sz w:val="24"/>
          <w:szCs w:val="24"/>
        </w:rPr>
        <w:t>Introduction</w:t>
      </w:r>
      <w:r w:rsidR="00EC6971" w:rsidRPr="00A4535D">
        <w:rPr>
          <w:rFonts w:ascii="Tahoma" w:hAnsi="Tahoma" w:cs="Tahoma"/>
          <w:sz w:val="24"/>
          <w:szCs w:val="24"/>
        </w:rPr>
        <w:t>, project background</w:t>
      </w:r>
    </w:p>
    <w:p w14:paraId="2475B338" w14:textId="77777777" w:rsidR="00F94708" w:rsidRPr="00A4535D" w:rsidRDefault="00C10114" w:rsidP="00221519">
      <w:pPr>
        <w:rPr>
          <w:rFonts w:ascii="Tahoma" w:hAnsi="Tahoma" w:cs="Tahoma"/>
          <w:sz w:val="24"/>
          <w:szCs w:val="24"/>
        </w:rPr>
      </w:pPr>
      <w:r w:rsidRPr="00A4535D">
        <w:rPr>
          <w:rFonts w:ascii="Tahoma" w:hAnsi="Tahoma" w:cs="Tahoma"/>
          <w:sz w:val="24"/>
          <w:szCs w:val="24"/>
        </w:rPr>
        <w:t xml:space="preserve">  </w:t>
      </w:r>
      <w:r w:rsidR="00EC6971" w:rsidRPr="00A4535D">
        <w:rPr>
          <w:rFonts w:ascii="Tahoma" w:hAnsi="Tahoma" w:cs="Tahoma"/>
          <w:sz w:val="24"/>
          <w:szCs w:val="24"/>
        </w:rPr>
        <w:t>In J</w:t>
      </w:r>
      <w:r w:rsidR="00901727" w:rsidRPr="00A4535D">
        <w:rPr>
          <w:rFonts w:ascii="Tahoma" w:hAnsi="Tahoma" w:cs="Tahoma"/>
          <w:sz w:val="24"/>
          <w:szCs w:val="24"/>
        </w:rPr>
        <w:t>anuary 2014 exercise (EX COUGAR 2014)</w:t>
      </w:r>
      <w:r w:rsidR="00EC6971" w:rsidRPr="00A4535D">
        <w:rPr>
          <w:rFonts w:ascii="Tahoma" w:hAnsi="Tahoma" w:cs="Tahoma"/>
          <w:sz w:val="24"/>
          <w:szCs w:val="24"/>
        </w:rPr>
        <w:t xml:space="preserve"> was confirmed and authorised from Commando logistics headquarters. This would take place from Taunton 40 Commando Royal Marines base. A project team would be assembled in </w:t>
      </w:r>
      <w:r w:rsidR="00F94708" w:rsidRPr="00A4535D">
        <w:rPr>
          <w:rFonts w:ascii="Tahoma" w:hAnsi="Tahoma" w:cs="Tahoma"/>
          <w:sz w:val="24"/>
          <w:szCs w:val="24"/>
        </w:rPr>
        <w:t xml:space="preserve">the Taunton base. This project team would manage one project, planning and completing move from Taunton 40 Commando to (SF Tirana) a special forces base in Albania. </w:t>
      </w:r>
      <w:commentRangeStart w:id="1"/>
      <w:r w:rsidR="00F94708" w:rsidRPr="00A4535D">
        <w:rPr>
          <w:rFonts w:ascii="Tahoma" w:hAnsi="Tahoma" w:cs="Tahoma"/>
          <w:sz w:val="24"/>
          <w:szCs w:val="24"/>
        </w:rPr>
        <w:t>The team will aim to provide an insight into the planning and execution of this project management evolution in detail throughout the project.</w:t>
      </w:r>
      <w:commentRangeEnd w:id="1"/>
      <w:r w:rsidR="00E706C3">
        <w:rPr>
          <w:rStyle w:val="CommentReference"/>
        </w:rPr>
        <w:commentReference w:id="1"/>
      </w:r>
    </w:p>
    <w:p w14:paraId="526942C9" w14:textId="77777777" w:rsidR="00F94708" w:rsidRPr="00A4535D" w:rsidRDefault="00F94708" w:rsidP="00221519">
      <w:pPr>
        <w:rPr>
          <w:rFonts w:ascii="Tahoma" w:hAnsi="Tahoma" w:cs="Tahoma"/>
          <w:sz w:val="24"/>
          <w:szCs w:val="24"/>
        </w:rPr>
      </w:pPr>
      <w:commentRangeStart w:id="2"/>
      <w:r w:rsidRPr="00A4535D">
        <w:rPr>
          <w:rFonts w:ascii="Tahoma" w:hAnsi="Tahoma" w:cs="Tahoma"/>
          <w:sz w:val="24"/>
          <w:szCs w:val="24"/>
        </w:rPr>
        <w:t>SMART objective principles will be used and specific details of tasks that are required</w:t>
      </w:r>
      <w:commentRangeEnd w:id="2"/>
      <w:r w:rsidR="00E706C3">
        <w:rPr>
          <w:rStyle w:val="CommentReference"/>
        </w:rPr>
        <w:commentReference w:id="2"/>
      </w:r>
      <w:r w:rsidRPr="00A4535D">
        <w:rPr>
          <w:rFonts w:ascii="Tahoma" w:hAnsi="Tahoma" w:cs="Tahoma"/>
          <w:sz w:val="24"/>
          <w:szCs w:val="24"/>
        </w:rPr>
        <w:t xml:space="preserve">. </w:t>
      </w:r>
      <w:commentRangeStart w:id="3"/>
      <w:r w:rsidRPr="00A4535D">
        <w:rPr>
          <w:rFonts w:ascii="Tahoma" w:hAnsi="Tahoma" w:cs="Tahoma"/>
          <w:sz w:val="24"/>
          <w:szCs w:val="24"/>
        </w:rPr>
        <w:t>Measurable work output with good quality control. Achievable goals and deadlines for each task. Realistic expectations and allowance for any failings along with a plan B option. Timely completion of plans and tasks with continued evaluation.</w:t>
      </w:r>
      <w:commentRangeEnd w:id="3"/>
      <w:r w:rsidR="00E706C3">
        <w:rPr>
          <w:rStyle w:val="CommentReference"/>
        </w:rPr>
        <w:commentReference w:id="3"/>
      </w:r>
    </w:p>
    <w:p w14:paraId="2B33F1E3" w14:textId="77777777" w:rsidR="00D37473" w:rsidRPr="00A4535D" w:rsidRDefault="00134715" w:rsidP="00E93E00">
      <w:pPr>
        <w:rPr>
          <w:rFonts w:ascii="Tahoma" w:hAnsi="Tahoma" w:cs="Tahoma"/>
          <w:sz w:val="24"/>
          <w:szCs w:val="24"/>
        </w:rPr>
      </w:pPr>
      <w:r w:rsidRPr="00A4535D">
        <w:rPr>
          <w:rFonts w:ascii="Tahoma" w:hAnsi="Tahoma" w:cs="Tahoma"/>
          <w:sz w:val="24"/>
          <w:szCs w:val="24"/>
        </w:rPr>
        <w:t xml:space="preserve">2 </w:t>
      </w:r>
      <w:r w:rsidR="00091F65" w:rsidRPr="00A4535D">
        <w:rPr>
          <w:rFonts w:ascii="Tahoma" w:hAnsi="Tahoma" w:cs="Tahoma"/>
          <w:sz w:val="24"/>
          <w:szCs w:val="24"/>
        </w:rPr>
        <w:t>Project board and project manager</w:t>
      </w:r>
    </w:p>
    <w:p w14:paraId="02D35547" w14:textId="77777777" w:rsidR="00D37473" w:rsidRPr="00A4535D" w:rsidRDefault="00534983" w:rsidP="00091F65">
      <w:pPr>
        <w:rPr>
          <w:rFonts w:ascii="Tahoma" w:hAnsi="Tahoma" w:cs="Tahoma"/>
          <w:sz w:val="24"/>
          <w:szCs w:val="24"/>
        </w:rPr>
      </w:pPr>
      <w:r w:rsidRPr="00A4535D">
        <w:rPr>
          <w:rFonts w:ascii="Tahoma" w:hAnsi="Tahoma" w:cs="Tahoma"/>
          <w:sz w:val="24"/>
          <w:szCs w:val="24"/>
        </w:rPr>
        <w:t xml:space="preserve"> </w:t>
      </w:r>
      <w:r w:rsidR="00091F65" w:rsidRPr="00A4535D">
        <w:rPr>
          <w:rFonts w:ascii="Tahoma" w:hAnsi="Tahoma" w:cs="Tahoma"/>
          <w:sz w:val="24"/>
          <w:szCs w:val="24"/>
        </w:rPr>
        <w:t xml:space="preserve">The </w:t>
      </w:r>
      <w:commentRangeStart w:id="4"/>
      <w:r w:rsidR="00091F65" w:rsidRPr="00A4535D">
        <w:rPr>
          <w:rFonts w:ascii="Tahoma" w:hAnsi="Tahoma" w:cs="Tahoma"/>
          <w:sz w:val="24"/>
          <w:szCs w:val="24"/>
        </w:rPr>
        <w:t xml:space="preserve">project board </w:t>
      </w:r>
      <w:commentRangeEnd w:id="4"/>
      <w:r w:rsidR="00E706C3">
        <w:rPr>
          <w:rStyle w:val="CommentReference"/>
        </w:rPr>
        <w:commentReference w:id="4"/>
      </w:r>
      <w:r w:rsidR="00091F65" w:rsidRPr="00A4535D">
        <w:rPr>
          <w:rFonts w:ascii="Tahoma" w:hAnsi="Tahoma" w:cs="Tahoma"/>
          <w:sz w:val="24"/>
          <w:szCs w:val="24"/>
        </w:rPr>
        <w:t>is made up from a project manager who is the motor transport officer (MTO) Royal Marines (RM). Then in order of importance vehicle mechanical warrant officer (WO), Sergeant RM,</w:t>
      </w:r>
      <w:r w:rsidR="00202405" w:rsidRPr="00A4535D">
        <w:rPr>
          <w:rFonts w:ascii="Tahoma" w:hAnsi="Tahoma" w:cs="Tahoma"/>
          <w:sz w:val="24"/>
          <w:szCs w:val="24"/>
        </w:rPr>
        <w:t xml:space="preserve"> Leading hand Royal Navy (RN) and lastly vehicle mechanical corporal.</w:t>
      </w:r>
    </w:p>
    <w:p w14:paraId="007B4709" w14:textId="77777777" w:rsidR="00A4535D" w:rsidRDefault="00A4535D" w:rsidP="00E93E00">
      <w:pPr>
        <w:rPr>
          <w:rFonts w:ascii="Tahoma" w:hAnsi="Tahoma" w:cs="Tahoma"/>
          <w:sz w:val="24"/>
          <w:szCs w:val="24"/>
        </w:rPr>
      </w:pPr>
    </w:p>
    <w:p w14:paraId="1460C744" w14:textId="77777777" w:rsidR="00A4535D" w:rsidRDefault="00A4535D" w:rsidP="00E93E00">
      <w:pPr>
        <w:rPr>
          <w:rFonts w:ascii="Tahoma" w:hAnsi="Tahoma" w:cs="Tahoma"/>
          <w:sz w:val="24"/>
          <w:szCs w:val="24"/>
        </w:rPr>
      </w:pPr>
    </w:p>
    <w:p w14:paraId="5FC93F81" w14:textId="77777777" w:rsidR="00A4535D" w:rsidRDefault="00A4535D" w:rsidP="00E93E00">
      <w:pPr>
        <w:rPr>
          <w:rFonts w:ascii="Tahoma" w:hAnsi="Tahoma" w:cs="Tahoma"/>
          <w:sz w:val="24"/>
          <w:szCs w:val="24"/>
        </w:rPr>
      </w:pPr>
      <w:r>
        <w:rPr>
          <w:rFonts w:ascii="Arial" w:hAnsi="Arial" w:cs="Arial"/>
          <w:noProof/>
          <w:sz w:val="24"/>
          <w:szCs w:val="24"/>
          <w:lang w:eastAsia="en-GB"/>
        </w:rPr>
        <w:drawing>
          <wp:inline distT="0" distB="0" distL="0" distR="0" wp14:anchorId="331332D9" wp14:editId="02926F33">
            <wp:extent cx="5731510" cy="2999105"/>
            <wp:effectExtent l="0" t="57150" r="0" b="488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9633B3" w14:textId="77777777" w:rsidR="00A4535D" w:rsidRDefault="00A4535D" w:rsidP="00E93E00">
      <w:pPr>
        <w:rPr>
          <w:rFonts w:ascii="Tahoma" w:hAnsi="Tahoma" w:cs="Tahoma"/>
          <w:sz w:val="24"/>
          <w:szCs w:val="24"/>
        </w:rPr>
      </w:pPr>
    </w:p>
    <w:p w14:paraId="0B4A4567" w14:textId="77777777" w:rsidR="00A4535D" w:rsidRPr="00A4535D" w:rsidRDefault="00A4535D" w:rsidP="00E93E00">
      <w:pPr>
        <w:rPr>
          <w:rFonts w:ascii="Tahoma" w:hAnsi="Tahoma" w:cs="Tahoma"/>
          <w:sz w:val="20"/>
          <w:szCs w:val="20"/>
        </w:rPr>
      </w:pPr>
      <w:r w:rsidRPr="00A4535D">
        <w:rPr>
          <w:rFonts w:ascii="Tahoma" w:hAnsi="Tahoma" w:cs="Tahoma"/>
          <w:sz w:val="20"/>
          <w:szCs w:val="20"/>
        </w:rPr>
        <w:t>Page 3 of 1</w:t>
      </w:r>
      <w:r w:rsidR="005D29BF">
        <w:rPr>
          <w:rFonts w:ascii="Tahoma" w:hAnsi="Tahoma" w:cs="Tahoma"/>
          <w:sz w:val="20"/>
          <w:szCs w:val="20"/>
        </w:rPr>
        <w:t>2</w:t>
      </w:r>
    </w:p>
    <w:p w14:paraId="3B553F0F" w14:textId="77777777" w:rsidR="00A4535D" w:rsidRPr="00F07676" w:rsidRDefault="00A4535D" w:rsidP="00A4535D">
      <w:pPr>
        <w:rPr>
          <w:rFonts w:ascii="Tahoma" w:hAnsi="Tahoma" w:cs="Tahoma"/>
          <w:sz w:val="20"/>
          <w:szCs w:val="20"/>
        </w:rPr>
      </w:pPr>
      <w:r w:rsidRPr="00F07676">
        <w:rPr>
          <w:rFonts w:ascii="Tahoma" w:hAnsi="Tahoma" w:cs="Tahoma"/>
          <w:sz w:val="20"/>
          <w:szCs w:val="20"/>
        </w:rPr>
        <w:lastRenderedPageBreak/>
        <w:t>PD05A1 WILLIAMSM-1708504</w:t>
      </w:r>
    </w:p>
    <w:p w14:paraId="5060F698" w14:textId="77777777" w:rsidR="00D37473" w:rsidRPr="00A4535D" w:rsidRDefault="00134715" w:rsidP="00E93E00">
      <w:pPr>
        <w:rPr>
          <w:rFonts w:ascii="Tahoma" w:hAnsi="Tahoma" w:cs="Tahoma"/>
          <w:sz w:val="24"/>
          <w:szCs w:val="24"/>
        </w:rPr>
      </w:pPr>
      <w:r w:rsidRPr="00A4535D">
        <w:rPr>
          <w:rFonts w:ascii="Tahoma" w:hAnsi="Tahoma" w:cs="Tahoma"/>
          <w:sz w:val="24"/>
          <w:szCs w:val="24"/>
        </w:rPr>
        <w:t xml:space="preserve">3 </w:t>
      </w:r>
      <w:r w:rsidR="00202405" w:rsidRPr="00A4535D">
        <w:rPr>
          <w:rFonts w:ascii="Tahoma" w:hAnsi="Tahoma" w:cs="Tahoma"/>
          <w:sz w:val="24"/>
          <w:szCs w:val="24"/>
        </w:rPr>
        <w:t>Project manager and board individual project requirements</w:t>
      </w:r>
    </w:p>
    <w:p w14:paraId="32E0FE62" w14:textId="77777777" w:rsidR="00A4535D" w:rsidRDefault="00202405" w:rsidP="00E93E00">
      <w:pPr>
        <w:rPr>
          <w:rFonts w:ascii="Tahoma" w:hAnsi="Tahoma" w:cs="Tahoma"/>
          <w:sz w:val="24"/>
          <w:szCs w:val="24"/>
        </w:rPr>
      </w:pPr>
      <w:r w:rsidRPr="00A4535D">
        <w:rPr>
          <w:rFonts w:ascii="Tahoma" w:hAnsi="Tahoma" w:cs="Tahoma"/>
          <w:sz w:val="24"/>
          <w:szCs w:val="24"/>
        </w:rPr>
        <w:t xml:space="preserve">The project manager MTO </w:t>
      </w:r>
      <w:commentRangeStart w:id="5"/>
      <w:r w:rsidRPr="00A4535D">
        <w:rPr>
          <w:rFonts w:ascii="Tahoma" w:hAnsi="Tahoma" w:cs="Tahoma"/>
          <w:sz w:val="24"/>
          <w:szCs w:val="24"/>
        </w:rPr>
        <w:t xml:space="preserve">must have </w:t>
      </w:r>
      <w:commentRangeEnd w:id="5"/>
      <w:r w:rsidR="00E706C3">
        <w:rPr>
          <w:rStyle w:val="CommentReference"/>
        </w:rPr>
        <w:commentReference w:id="5"/>
      </w:r>
      <w:r w:rsidRPr="00A4535D">
        <w:rPr>
          <w:rFonts w:ascii="Tahoma" w:hAnsi="Tahoma" w:cs="Tahoma"/>
          <w:sz w:val="24"/>
          <w:szCs w:val="24"/>
        </w:rPr>
        <w:t xml:space="preserve">overall control and visibility of overall project including programme, time table and objectives that are required to be met. </w:t>
      </w:r>
      <w:commentRangeStart w:id="6"/>
      <w:r w:rsidRPr="00A4535D">
        <w:rPr>
          <w:rFonts w:ascii="Tahoma" w:hAnsi="Tahoma" w:cs="Tahoma"/>
          <w:sz w:val="24"/>
          <w:szCs w:val="24"/>
        </w:rPr>
        <w:t xml:space="preserve">The WO will oversee middle management and make sure that MTO project tasks requirements are communicated throughout the project team. The sergeant will work as middle management in arguably the hardest job role, meeting the project </w:t>
      </w:r>
    </w:p>
    <w:p w14:paraId="7C8BD548" w14:textId="77777777" w:rsidR="00202405" w:rsidRPr="00A4535D" w:rsidRDefault="00202405" w:rsidP="00E93E00">
      <w:pPr>
        <w:rPr>
          <w:rFonts w:ascii="Tahoma" w:hAnsi="Tahoma" w:cs="Tahoma"/>
          <w:sz w:val="24"/>
          <w:szCs w:val="24"/>
        </w:rPr>
      </w:pPr>
      <w:proofErr w:type="gramStart"/>
      <w:r w:rsidRPr="00A4535D">
        <w:rPr>
          <w:rFonts w:ascii="Tahoma" w:hAnsi="Tahoma" w:cs="Tahoma"/>
          <w:sz w:val="24"/>
          <w:szCs w:val="24"/>
        </w:rPr>
        <w:t>manager’s</w:t>
      </w:r>
      <w:proofErr w:type="gramEnd"/>
      <w:r w:rsidRPr="00A4535D">
        <w:rPr>
          <w:rFonts w:ascii="Tahoma" w:hAnsi="Tahoma" w:cs="Tahoma"/>
          <w:sz w:val="24"/>
          <w:szCs w:val="24"/>
        </w:rPr>
        <w:t xml:space="preserve"> expectations.</w:t>
      </w:r>
      <w:commentRangeEnd w:id="6"/>
      <w:r w:rsidR="00E706C3">
        <w:rPr>
          <w:rStyle w:val="CommentReference"/>
        </w:rPr>
        <w:commentReference w:id="6"/>
      </w:r>
      <w:r w:rsidRPr="00A4535D">
        <w:rPr>
          <w:rFonts w:ascii="Tahoma" w:hAnsi="Tahoma" w:cs="Tahoma"/>
          <w:sz w:val="24"/>
          <w:szCs w:val="24"/>
        </w:rPr>
        <w:t xml:space="preserve"> While keeping other project board members motivated and focused on the required tasks.</w:t>
      </w:r>
      <w:r w:rsidR="000942D0" w:rsidRPr="00A4535D">
        <w:rPr>
          <w:rFonts w:ascii="Tahoma" w:hAnsi="Tahoma" w:cs="Tahoma"/>
          <w:sz w:val="24"/>
          <w:szCs w:val="24"/>
        </w:rPr>
        <w:t xml:space="preserve"> Leading hand stores accountant will be tasked with all purchasing and acquiring essential equipment and commodities throughout the project timeline. Vehicle mechanic corporal will operate through the workshops and be responsible for vehicle maintenance and repair. This line up completes our project management team. Who will need to work together using good communication skills. External stakeholders will be employed </w:t>
      </w:r>
      <w:r w:rsidR="0073451A" w:rsidRPr="00A4535D">
        <w:rPr>
          <w:rFonts w:ascii="Tahoma" w:hAnsi="Tahoma" w:cs="Tahoma"/>
          <w:sz w:val="24"/>
          <w:szCs w:val="24"/>
        </w:rPr>
        <w:t>throughout,</w:t>
      </w:r>
      <w:r w:rsidR="000942D0" w:rsidRPr="00A4535D">
        <w:rPr>
          <w:rFonts w:ascii="Tahoma" w:hAnsi="Tahoma" w:cs="Tahoma"/>
          <w:sz w:val="24"/>
          <w:szCs w:val="24"/>
        </w:rPr>
        <w:t xml:space="preserve"> and they will be managed by the project management team hierarchy according to there importance and management level.</w:t>
      </w:r>
    </w:p>
    <w:p w14:paraId="1B8229A3" w14:textId="77777777" w:rsidR="00134715" w:rsidRPr="00A4535D" w:rsidRDefault="00134715" w:rsidP="00134715">
      <w:pPr>
        <w:rPr>
          <w:rFonts w:ascii="Tahoma" w:hAnsi="Tahoma" w:cs="Tahoma"/>
          <w:sz w:val="24"/>
          <w:szCs w:val="24"/>
        </w:rPr>
      </w:pPr>
      <w:r w:rsidRPr="00A4535D">
        <w:rPr>
          <w:rFonts w:ascii="Tahoma" w:hAnsi="Tahoma" w:cs="Tahoma"/>
          <w:sz w:val="24"/>
          <w:szCs w:val="24"/>
        </w:rPr>
        <w:t xml:space="preserve">4 </w:t>
      </w:r>
      <w:r w:rsidR="000942D0" w:rsidRPr="00A4535D">
        <w:rPr>
          <w:rFonts w:ascii="Tahoma" w:hAnsi="Tahoma" w:cs="Tahoma"/>
          <w:sz w:val="24"/>
          <w:szCs w:val="24"/>
        </w:rPr>
        <w:t>Aims of project</w:t>
      </w:r>
    </w:p>
    <w:p w14:paraId="6B841D11" w14:textId="77777777" w:rsidR="000942D0" w:rsidRPr="00A4535D" w:rsidRDefault="00EE5DA8" w:rsidP="00134715">
      <w:pPr>
        <w:rPr>
          <w:rFonts w:ascii="Tahoma" w:hAnsi="Tahoma" w:cs="Tahoma"/>
          <w:sz w:val="24"/>
          <w:szCs w:val="24"/>
        </w:rPr>
      </w:pPr>
      <w:r w:rsidRPr="00A4535D">
        <w:rPr>
          <w:rFonts w:ascii="Tahoma" w:hAnsi="Tahoma" w:cs="Tahoma"/>
          <w:sz w:val="24"/>
          <w:szCs w:val="24"/>
        </w:rPr>
        <w:t>Project management is employed</w:t>
      </w:r>
      <w:r w:rsidR="003D76F2" w:rsidRPr="00A4535D">
        <w:rPr>
          <w:rFonts w:ascii="Tahoma" w:hAnsi="Tahoma" w:cs="Tahoma"/>
          <w:sz w:val="24"/>
          <w:szCs w:val="24"/>
        </w:rPr>
        <w:t xml:space="preserve"> in order to develop this </w:t>
      </w:r>
      <w:proofErr w:type="spellStart"/>
      <w:r w:rsidR="003D76F2" w:rsidRPr="00A4535D">
        <w:rPr>
          <w:rFonts w:ascii="Tahoma" w:hAnsi="Tahoma" w:cs="Tahoma"/>
          <w:sz w:val="24"/>
          <w:szCs w:val="24"/>
        </w:rPr>
        <w:t>plan.The</w:t>
      </w:r>
      <w:proofErr w:type="spellEnd"/>
      <w:r w:rsidR="003D76F2" w:rsidRPr="00A4535D">
        <w:rPr>
          <w:rFonts w:ascii="Tahoma" w:hAnsi="Tahoma" w:cs="Tahoma"/>
          <w:sz w:val="24"/>
          <w:szCs w:val="24"/>
        </w:rPr>
        <w:t xml:space="preserve"> aim is to foresee or predict any problems or issues. Aim to plan and control tasks with the project to achieve a lean top quality successful result. There is always an element of risk involved. Key objectives that are to be strived for are performance and quality which must fit the intended purpose or outcome of the project. Total quality management is crucial with responsibility for overall quality shared by the whole project management</w:t>
      </w:r>
      <w:r w:rsidR="004F6FD5" w:rsidRPr="00A4535D">
        <w:rPr>
          <w:rFonts w:ascii="Tahoma" w:hAnsi="Tahoma" w:cs="Tahoma"/>
          <w:sz w:val="24"/>
          <w:szCs w:val="24"/>
        </w:rPr>
        <w:t xml:space="preserve"> </w:t>
      </w:r>
      <w:r w:rsidR="003D76F2" w:rsidRPr="00A4535D">
        <w:rPr>
          <w:rFonts w:ascii="Tahoma" w:hAnsi="Tahoma" w:cs="Tahoma"/>
          <w:sz w:val="24"/>
          <w:szCs w:val="24"/>
        </w:rPr>
        <w:t xml:space="preserve">team. The project </w:t>
      </w:r>
      <w:r w:rsidR="0073451A" w:rsidRPr="00A4535D">
        <w:rPr>
          <w:rFonts w:ascii="Tahoma" w:hAnsi="Tahoma" w:cs="Tahoma"/>
          <w:sz w:val="24"/>
          <w:szCs w:val="24"/>
        </w:rPr>
        <w:t>must</w:t>
      </w:r>
      <w:r w:rsidR="003D76F2" w:rsidRPr="00A4535D">
        <w:rPr>
          <w:rFonts w:ascii="Tahoma" w:hAnsi="Tahoma" w:cs="Tahoma"/>
          <w:sz w:val="24"/>
          <w:szCs w:val="24"/>
        </w:rPr>
        <w:t xml:space="preserve"> be completed without exceeding the maximum authorised expenditure. Financial management is key and will be controlled by the MTO. Time scales have to be met with some allowance for certain tricky evolutions have extra time for any problems built into the overall time guidelines. Overall the tim</w:t>
      </w:r>
      <w:r w:rsidR="007675F3" w:rsidRPr="00A4535D">
        <w:rPr>
          <w:rFonts w:ascii="Tahoma" w:hAnsi="Tahoma" w:cs="Tahoma"/>
          <w:sz w:val="24"/>
          <w:szCs w:val="24"/>
        </w:rPr>
        <w:t>ing tasking is given should be realistic and this is included within the planned finish date. The project will have a major project objective, with many minor objectives employed throughout the project.</w:t>
      </w:r>
    </w:p>
    <w:p w14:paraId="465C009F" w14:textId="77777777" w:rsidR="00134715" w:rsidRPr="00A4535D" w:rsidRDefault="00134715" w:rsidP="005035E2">
      <w:pPr>
        <w:jc w:val="center"/>
        <w:rPr>
          <w:rFonts w:ascii="Tahoma" w:hAnsi="Tahoma" w:cs="Tahoma"/>
          <w:sz w:val="20"/>
          <w:szCs w:val="20"/>
        </w:rPr>
      </w:pPr>
    </w:p>
    <w:p w14:paraId="5290BFE2" w14:textId="77777777" w:rsidR="00134715" w:rsidRDefault="00134715" w:rsidP="00134715">
      <w:pPr>
        <w:rPr>
          <w:rFonts w:ascii="Arial" w:hAnsi="Arial" w:cs="Arial"/>
          <w:sz w:val="24"/>
          <w:szCs w:val="24"/>
        </w:rPr>
      </w:pPr>
    </w:p>
    <w:p w14:paraId="161E1F11" w14:textId="77777777" w:rsidR="00A4535D" w:rsidRDefault="00A4535D" w:rsidP="00134715">
      <w:pPr>
        <w:rPr>
          <w:rFonts w:ascii="Arial" w:hAnsi="Arial" w:cs="Arial"/>
          <w:sz w:val="24"/>
          <w:szCs w:val="24"/>
        </w:rPr>
      </w:pPr>
    </w:p>
    <w:p w14:paraId="1C9A7A1D" w14:textId="77777777" w:rsidR="00A4535D" w:rsidRDefault="00A4535D" w:rsidP="00134715">
      <w:pPr>
        <w:rPr>
          <w:rFonts w:ascii="Arial" w:hAnsi="Arial" w:cs="Arial"/>
          <w:sz w:val="24"/>
          <w:szCs w:val="24"/>
        </w:rPr>
      </w:pPr>
    </w:p>
    <w:p w14:paraId="6D4B6115" w14:textId="77777777" w:rsidR="00A4535D" w:rsidRDefault="00A4535D" w:rsidP="00134715">
      <w:pPr>
        <w:rPr>
          <w:rFonts w:ascii="Arial" w:hAnsi="Arial" w:cs="Arial"/>
          <w:sz w:val="24"/>
          <w:szCs w:val="24"/>
        </w:rPr>
      </w:pPr>
    </w:p>
    <w:p w14:paraId="7FD84575" w14:textId="77777777" w:rsidR="00A4535D" w:rsidRDefault="00A4535D" w:rsidP="00134715">
      <w:pPr>
        <w:rPr>
          <w:rFonts w:ascii="Arial" w:hAnsi="Arial" w:cs="Arial"/>
          <w:sz w:val="24"/>
          <w:szCs w:val="24"/>
        </w:rPr>
      </w:pPr>
    </w:p>
    <w:p w14:paraId="26ED89D3" w14:textId="77777777" w:rsidR="00A4535D" w:rsidRDefault="00A4535D" w:rsidP="00134715">
      <w:pPr>
        <w:rPr>
          <w:rFonts w:ascii="Arial" w:hAnsi="Arial" w:cs="Arial"/>
          <w:sz w:val="24"/>
          <w:szCs w:val="24"/>
        </w:rPr>
      </w:pPr>
    </w:p>
    <w:p w14:paraId="01CD21EC" w14:textId="77777777" w:rsidR="00A4535D" w:rsidRDefault="00A4535D" w:rsidP="00C77366">
      <w:pPr>
        <w:rPr>
          <w:rFonts w:ascii="Tahoma" w:hAnsi="Tahoma" w:cs="Tahoma"/>
          <w:sz w:val="20"/>
          <w:szCs w:val="20"/>
        </w:rPr>
      </w:pPr>
      <w:r w:rsidRPr="00A4535D">
        <w:rPr>
          <w:rFonts w:ascii="Tahoma" w:hAnsi="Tahoma" w:cs="Tahoma"/>
          <w:sz w:val="20"/>
          <w:szCs w:val="20"/>
        </w:rPr>
        <w:t>Page 4 of 1</w:t>
      </w:r>
      <w:r w:rsidR="005D29BF">
        <w:rPr>
          <w:rFonts w:ascii="Tahoma" w:hAnsi="Tahoma" w:cs="Tahoma"/>
          <w:sz w:val="20"/>
          <w:szCs w:val="20"/>
        </w:rPr>
        <w:t>2</w:t>
      </w:r>
    </w:p>
    <w:p w14:paraId="359B0C0A" w14:textId="77777777" w:rsidR="00385590" w:rsidRPr="00A4535D" w:rsidRDefault="00C77366" w:rsidP="007675F3">
      <w:pPr>
        <w:rPr>
          <w:rFonts w:ascii="Tahoma" w:hAnsi="Tahoma" w:cs="Tahoma"/>
          <w:sz w:val="20"/>
          <w:szCs w:val="20"/>
        </w:rPr>
      </w:pPr>
      <w:r w:rsidRPr="00A4535D">
        <w:rPr>
          <w:rFonts w:ascii="Tahoma" w:hAnsi="Tahoma" w:cs="Tahoma"/>
          <w:sz w:val="20"/>
          <w:szCs w:val="20"/>
        </w:rPr>
        <w:lastRenderedPageBreak/>
        <w:t>PD05A1 WILLIAMSM-1708504</w:t>
      </w:r>
    </w:p>
    <w:p w14:paraId="1829A30B" w14:textId="77777777" w:rsidR="00221519" w:rsidRPr="009C5C6A" w:rsidRDefault="00067CF0" w:rsidP="007675F3">
      <w:pPr>
        <w:rPr>
          <w:rFonts w:ascii="Tahoma" w:hAnsi="Tahoma" w:cs="Tahoma"/>
          <w:sz w:val="20"/>
          <w:szCs w:val="20"/>
        </w:rPr>
      </w:pPr>
      <w:r>
        <w:rPr>
          <w:rFonts w:ascii="Tahoma" w:hAnsi="Tahoma" w:cs="Tahoma"/>
          <w:sz w:val="24"/>
          <w:szCs w:val="24"/>
        </w:rPr>
        <w:t>5</w:t>
      </w:r>
      <w:r w:rsidR="007675F3" w:rsidRPr="009C5C6A">
        <w:rPr>
          <w:rFonts w:ascii="Tahoma" w:hAnsi="Tahoma" w:cs="Tahoma"/>
          <w:sz w:val="24"/>
          <w:szCs w:val="24"/>
        </w:rPr>
        <w:t xml:space="preserve"> </w:t>
      </w:r>
      <w:r w:rsidR="00221519" w:rsidRPr="009C5C6A">
        <w:rPr>
          <w:rFonts w:ascii="Tahoma" w:hAnsi="Tahoma" w:cs="Tahoma"/>
          <w:sz w:val="24"/>
          <w:szCs w:val="24"/>
        </w:rPr>
        <w:t>Define a project’s characteristics and environment</w:t>
      </w:r>
    </w:p>
    <w:p w14:paraId="1060AB73" w14:textId="77777777" w:rsidR="005035E2" w:rsidRPr="009C5C6A" w:rsidRDefault="007675F3" w:rsidP="005035E2">
      <w:pPr>
        <w:rPr>
          <w:rFonts w:ascii="Tahoma" w:hAnsi="Tahoma" w:cs="Tahoma"/>
          <w:sz w:val="24"/>
          <w:szCs w:val="24"/>
        </w:rPr>
      </w:pPr>
      <w:r w:rsidRPr="009C5C6A">
        <w:rPr>
          <w:rFonts w:ascii="Tahoma" w:hAnsi="Tahoma" w:cs="Tahoma"/>
          <w:sz w:val="24"/>
          <w:szCs w:val="24"/>
        </w:rPr>
        <w:t xml:space="preserve">The project management team </w:t>
      </w:r>
      <w:r w:rsidR="005035E2" w:rsidRPr="009C5C6A">
        <w:rPr>
          <w:rFonts w:ascii="Tahoma" w:hAnsi="Tahoma" w:cs="Tahoma"/>
          <w:sz w:val="24"/>
          <w:szCs w:val="24"/>
        </w:rPr>
        <w:t xml:space="preserve">will employ </w:t>
      </w:r>
      <w:r w:rsidR="00370E42" w:rsidRPr="009C5C6A">
        <w:rPr>
          <w:rFonts w:ascii="Tahoma" w:hAnsi="Tahoma" w:cs="Tahoma"/>
          <w:sz w:val="24"/>
          <w:szCs w:val="24"/>
        </w:rPr>
        <w:t>the Prince2 method for project managing. Prince2 incorporates resources, skills, technology and ideas to achieve my project objectives. It has a defined life cycle and a specific amount of resources available. It uses an organisational structure with separate defined responsibilities to manage the project as a whole.</w:t>
      </w:r>
    </w:p>
    <w:p w14:paraId="679E1512" w14:textId="77777777" w:rsidR="003852EC" w:rsidRPr="009C5C6A" w:rsidRDefault="003852EC" w:rsidP="005035E2">
      <w:pPr>
        <w:rPr>
          <w:rFonts w:ascii="Tahoma" w:hAnsi="Tahoma" w:cs="Tahoma"/>
          <w:sz w:val="24"/>
          <w:szCs w:val="24"/>
        </w:rPr>
      </w:pPr>
      <w:r w:rsidRPr="009C5C6A">
        <w:rPr>
          <w:rFonts w:ascii="Tahoma" w:hAnsi="Tahoma" w:cs="Tahoma"/>
          <w:sz w:val="24"/>
          <w:szCs w:val="24"/>
        </w:rPr>
        <w:t xml:space="preserve">Prince2 provides great control of resources and manages projects risk more effectively than other project management systems. It is beneficial to project managers, senior hierarchy including naval officers and all variety of organisations. </w:t>
      </w:r>
      <w:r w:rsidR="00C8057B" w:rsidRPr="009C5C6A">
        <w:rPr>
          <w:rFonts w:ascii="Tahoma" w:hAnsi="Tahoma" w:cs="Tahoma"/>
          <w:sz w:val="24"/>
          <w:szCs w:val="24"/>
        </w:rPr>
        <w:t>Prince2 provides a consistent approach with an organised start, middle and end. Regularly reviews the project progress incorporating flexible decision points. The involvement of management and stakeholders at the right time and place for the duration of the project. Encouraging good communication channels throughout the whole team and a means of capturing lessons learned.</w:t>
      </w:r>
    </w:p>
    <w:p w14:paraId="369B3984" w14:textId="77777777" w:rsidR="00221519" w:rsidRPr="009C5C6A" w:rsidRDefault="007675F3" w:rsidP="00221519">
      <w:pPr>
        <w:rPr>
          <w:rFonts w:ascii="Tahoma" w:hAnsi="Tahoma" w:cs="Tahoma"/>
          <w:sz w:val="24"/>
          <w:szCs w:val="24"/>
        </w:rPr>
      </w:pPr>
      <w:r w:rsidRPr="009C5C6A">
        <w:rPr>
          <w:rFonts w:ascii="Tahoma" w:hAnsi="Tahoma" w:cs="Tahoma"/>
          <w:sz w:val="24"/>
          <w:szCs w:val="24"/>
        </w:rPr>
        <w:t xml:space="preserve">Heat </w:t>
      </w:r>
      <w:r w:rsidR="00221519" w:rsidRPr="009C5C6A">
        <w:rPr>
          <w:rFonts w:ascii="Tahoma" w:hAnsi="Tahoma" w:cs="Tahoma"/>
          <w:sz w:val="24"/>
          <w:szCs w:val="24"/>
        </w:rPr>
        <w:t>would be a big factor in Albania. I</w:t>
      </w:r>
      <w:r w:rsidRPr="009C5C6A">
        <w:rPr>
          <w:rFonts w:ascii="Tahoma" w:hAnsi="Tahoma" w:cs="Tahoma"/>
          <w:sz w:val="24"/>
          <w:szCs w:val="24"/>
        </w:rPr>
        <w:t xml:space="preserve">nvestigation went into </w:t>
      </w:r>
      <w:r w:rsidR="00221519" w:rsidRPr="009C5C6A">
        <w:rPr>
          <w:rFonts w:ascii="Tahoma" w:hAnsi="Tahoma" w:cs="Tahoma"/>
          <w:sz w:val="24"/>
          <w:szCs w:val="24"/>
        </w:rPr>
        <w:t>what</w:t>
      </w:r>
      <w:r w:rsidRPr="009C5C6A">
        <w:rPr>
          <w:rFonts w:ascii="Tahoma" w:hAnsi="Tahoma" w:cs="Tahoma"/>
          <w:sz w:val="24"/>
          <w:szCs w:val="24"/>
        </w:rPr>
        <w:t xml:space="preserve"> </w:t>
      </w:r>
      <w:r w:rsidR="00221519" w:rsidRPr="009C5C6A">
        <w:rPr>
          <w:rFonts w:ascii="Tahoma" w:hAnsi="Tahoma" w:cs="Tahoma"/>
          <w:sz w:val="24"/>
          <w:szCs w:val="24"/>
        </w:rPr>
        <w:t xml:space="preserve">could </w:t>
      </w:r>
      <w:r w:rsidRPr="009C5C6A">
        <w:rPr>
          <w:rFonts w:ascii="Tahoma" w:hAnsi="Tahoma" w:cs="Tahoma"/>
          <w:sz w:val="24"/>
          <w:szCs w:val="24"/>
        </w:rPr>
        <w:t xml:space="preserve">be done to </w:t>
      </w:r>
      <w:r w:rsidR="00221519" w:rsidRPr="009C5C6A">
        <w:rPr>
          <w:rFonts w:ascii="Tahoma" w:hAnsi="Tahoma" w:cs="Tahoma"/>
          <w:sz w:val="24"/>
          <w:szCs w:val="24"/>
        </w:rPr>
        <w:t>properly prepare vehicles prior to deploying.</w:t>
      </w:r>
      <w:r w:rsidRPr="009C5C6A">
        <w:rPr>
          <w:rFonts w:ascii="Tahoma" w:hAnsi="Tahoma" w:cs="Tahoma"/>
          <w:sz w:val="24"/>
          <w:szCs w:val="24"/>
        </w:rPr>
        <w:t xml:space="preserve"> C</w:t>
      </w:r>
      <w:r w:rsidR="00221519" w:rsidRPr="009C5C6A">
        <w:rPr>
          <w:rFonts w:ascii="Tahoma" w:hAnsi="Tahoma" w:cs="Tahoma"/>
          <w:sz w:val="24"/>
          <w:szCs w:val="24"/>
        </w:rPr>
        <w:t xml:space="preserve">onsult </w:t>
      </w:r>
      <w:proofErr w:type="spellStart"/>
      <w:r w:rsidR="00221519" w:rsidRPr="009C5C6A">
        <w:rPr>
          <w:rFonts w:ascii="Tahoma" w:hAnsi="Tahoma" w:cs="Tahoma"/>
          <w:sz w:val="24"/>
          <w:szCs w:val="24"/>
        </w:rPr>
        <w:t>MT</w:t>
      </w:r>
      <w:r w:rsidRPr="009C5C6A">
        <w:rPr>
          <w:rFonts w:ascii="Tahoma" w:hAnsi="Tahoma" w:cs="Tahoma"/>
          <w:sz w:val="24"/>
          <w:szCs w:val="24"/>
        </w:rPr>
        <w:t>department</w:t>
      </w:r>
      <w:proofErr w:type="spellEnd"/>
      <w:r w:rsidR="00221519" w:rsidRPr="009C5C6A">
        <w:rPr>
          <w:rFonts w:ascii="Tahoma" w:hAnsi="Tahoma" w:cs="Tahoma"/>
          <w:sz w:val="24"/>
          <w:szCs w:val="24"/>
        </w:rPr>
        <w:t xml:space="preserve"> to see what their strategy would be for recovering vehicles from dunes and other potential hazards. Heavy rain and flooding could be a problem for vehicles and manpower in all the sites throughout Albania.</w:t>
      </w:r>
    </w:p>
    <w:p w14:paraId="7BFA5EF5" w14:textId="77777777" w:rsidR="00221519" w:rsidRPr="009C5C6A" w:rsidRDefault="00067CF0" w:rsidP="00221519">
      <w:pPr>
        <w:rPr>
          <w:rFonts w:ascii="Tahoma" w:hAnsi="Tahoma" w:cs="Tahoma"/>
          <w:sz w:val="24"/>
          <w:szCs w:val="24"/>
        </w:rPr>
      </w:pPr>
      <w:r>
        <w:rPr>
          <w:rFonts w:ascii="Tahoma" w:hAnsi="Tahoma" w:cs="Tahoma"/>
          <w:sz w:val="24"/>
          <w:szCs w:val="24"/>
        </w:rPr>
        <w:t>6</w:t>
      </w:r>
      <w:r w:rsidR="00221519" w:rsidRPr="009C5C6A">
        <w:rPr>
          <w:rFonts w:ascii="Tahoma" w:hAnsi="Tahoma" w:cs="Tahoma"/>
          <w:sz w:val="24"/>
          <w:szCs w:val="24"/>
        </w:rPr>
        <w:t xml:space="preserve"> Define the processes and activities that comprise a project</w:t>
      </w:r>
    </w:p>
    <w:p w14:paraId="4F19CD52" w14:textId="77777777" w:rsidR="00221519" w:rsidRPr="009C5C6A" w:rsidRDefault="00F6318C" w:rsidP="00221519">
      <w:pPr>
        <w:rPr>
          <w:rFonts w:ascii="Tahoma" w:hAnsi="Tahoma" w:cs="Tahoma"/>
          <w:sz w:val="24"/>
          <w:szCs w:val="24"/>
        </w:rPr>
      </w:pPr>
      <w:commentRangeStart w:id="7"/>
      <w:r w:rsidRPr="009C5C6A">
        <w:rPr>
          <w:rFonts w:ascii="Tahoma" w:hAnsi="Tahoma" w:cs="Tahoma"/>
          <w:sz w:val="24"/>
          <w:szCs w:val="24"/>
        </w:rPr>
        <w:t>I will c</w:t>
      </w:r>
      <w:r w:rsidR="00221519" w:rsidRPr="009C5C6A">
        <w:rPr>
          <w:rFonts w:ascii="Tahoma" w:hAnsi="Tahoma" w:cs="Tahoma"/>
          <w:sz w:val="24"/>
          <w:szCs w:val="24"/>
        </w:rPr>
        <w:t>reat</w:t>
      </w:r>
      <w:r w:rsidRPr="009C5C6A">
        <w:rPr>
          <w:rFonts w:ascii="Tahoma" w:hAnsi="Tahoma" w:cs="Tahoma"/>
          <w:sz w:val="24"/>
          <w:szCs w:val="24"/>
        </w:rPr>
        <w:t>e a giant to do list</w:t>
      </w:r>
      <w:commentRangeEnd w:id="7"/>
      <w:r w:rsidR="00E706C3">
        <w:rPr>
          <w:rStyle w:val="CommentReference"/>
        </w:rPr>
        <w:commentReference w:id="7"/>
      </w:r>
      <w:r w:rsidRPr="009C5C6A">
        <w:rPr>
          <w:rFonts w:ascii="Tahoma" w:hAnsi="Tahoma" w:cs="Tahoma"/>
          <w:sz w:val="24"/>
          <w:szCs w:val="24"/>
        </w:rPr>
        <w:t xml:space="preserve">. </w:t>
      </w:r>
      <w:commentRangeStart w:id="8"/>
      <w:r w:rsidRPr="009C5C6A">
        <w:rPr>
          <w:rFonts w:ascii="Tahoma" w:hAnsi="Tahoma" w:cs="Tahoma"/>
          <w:sz w:val="24"/>
          <w:szCs w:val="24"/>
        </w:rPr>
        <w:t>Below is</w:t>
      </w:r>
      <w:r w:rsidR="00221519" w:rsidRPr="009C5C6A">
        <w:rPr>
          <w:rFonts w:ascii="Tahoma" w:hAnsi="Tahoma" w:cs="Tahoma"/>
          <w:sz w:val="24"/>
          <w:szCs w:val="24"/>
        </w:rPr>
        <w:t xml:space="preserve"> 7 tips for a successful project –</w:t>
      </w:r>
    </w:p>
    <w:p w14:paraId="2BE6A76B" w14:textId="77777777" w:rsidR="00221519" w:rsidRPr="009C5C6A" w:rsidRDefault="00187C30" w:rsidP="00221519">
      <w:pPr>
        <w:rPr>
          <w:rFonts w:ascii="Tahoma" w:hAnsi="Tahoma" w:cs="Tahoma"/>
          <w:sz w:val="24"/>
          <w:szCs w:val="24"/>
        </w:rPr>
      </w:pPr>
      <w:r w:rsidRPr="009C5C6A">
        <w:rPr>
          <w:rFonts w:ascii="Tahoma" w:hAnsi="Tahoma" w:cs="Tahoma"/>
          <w:sz w:val="24"/>
          <w:szCs w:val="24"/>
        </w:rPr>
        <w:t>A</w:t>
      </w:r>
      <w:r w:rsidR="009C5C6A" w:rsidRPr="009C5C6A">
        <w:rPr>
          <w:rFonts w:ascii="Tahoma" w:hAnsi="Tahoma" w:cs="Tahoma"/>
          <w:sz w:val="24"/>
          <w:szCs w:val="24"/>
        </w:rPr>
        <w:t>.</w:t>
      </w:r>
      <w:r w:rsidR="00221519" w:rsidRPr="009C5C6A">
        <w:rPr>
          <w:rFonts w:ascii="Tahoma" w:hAnsi="Tahoma" w:cs="Tahoma"/>
          <w:sz w:val="24"/>
          <w:szCs w:val="24"/>
        </w:rPr>
        <w:t xml:space="preserve"> </w:t>
      </w:r>
      <w:r w:rsidR="00F6318C" w:rsidRPr="009C5C6A">
        <w:rPr>
          <w:rFonts w:ascii="Tahoma" w:hAnsi="Tahoma" w:cs="Tahoma"/>
          <w:sz w:val="24"/>
          <w:szCs w:val="24"/>
        </w:rPr>
        <w:t>Ensure that the full project details are in place</w:t>
      </w:r>
    </w:p>
    <w:p w14:paraId="4AB18B89" w14:textId="77777777" w:rsidR="00221519" w:rsidRPr="009C5C6A" w:rsidRDefault="00187C30" w:rsidP="00221519">
      <w:pPr>
        <w:rPr>
          <w:rFonts w:ascii="Tahoma" w:hAnsi="Tahoma" w:cs="Tahoma"/>
          <w:sz w:val="24"/>
          <w:szCs w:val="24"/>
        </w:rPr>
      </w:pPr>
      <w:r w:rsidRPr="009C5C6A">
        <w:rPr>
          <w:rFonts w:ascii="Tahoma" w:hAnsi="Tahoma" w:cs="Tahoma"/>
          <w:sz w:val="24"/>
          <w:szCs w:val="24"/>
        </w:rPr>
        <w:t>B</w:t>
      </w:r>
      <w:r w:rsidR="009C5C6A" w:rsidRPr="009C5C6A">
        <w:rPr>
          <w:rFonts w:ascii="Tahoma" w:hAnsi="Tahoma" w:cs="Tahoma"/>
          <w:sz w:val="24"/>
          <w:szCs w:val="24"/>
        </w:rPr>
        <w:t>.</w:t>
      </w:r>
      <w:r w:rsidR="00221519" w:rsidRPr="009C5C6A">
        <w:rPr>
          <w:rFonts w:ascii="Tahoma" w:hAnsi="Tahoma" w:cs="Tahoma"/>
          <w:sz w:val="24"/>
          <w:szCs w:val="24"/>
        </w:rPr>
        <w:t xml:space="preserve"> </w:t>
      </w:r>
      <w:r w:rsidR="00F6318C" w:rsidRPr="009C5C6A">
        <w:rPr>
          <w:rFonts w:ascii="Tahoma" w:hAnsi="Tahoma" w:cs="Tahoma"/>
          <w:sz w:val="24"/>
          <w:szCs w:val="24"/>
        </w:rPr>
        <w:t>Have realistic expectation</w:t>
      </w:r>
    </w:p>
    <w:p w14:paraId="1842F48B" w14:textId="77777777" w:rsidR="00221519" w:rsidRPr="009C5C6A" w:rsidRDefault="00187C30" w:rsidP="00221519">
      <w:pPr>
        <w:rPr>
          <w:rFonts w:ascii="Tahoma" w:hAnsi="Tahoma" w:cs="Tahoma"/>
          <w:sz w:val="24"/>
          <w:szCs w:val="24"/>
        </w:rPr>
      </w:pPr>
      <w:r w:rsidRPr="009C5C6A">
        <w:rPr>
          <w:rFonts w:ascii="Tahoma" w:hAnsi="Tahoma" w:cs="Tahoma"/>
          <w:sz w:val="24"/>
          <w:szCs w:val="24"/>
        </w:rPr>
        <w:t>C</w:t>
      </w:r>
      <w:r w:rsidR="009C5C6A" w:rsidRPr="009C5C6A">
        <w:rPr>
          <w:rFonts w:ascii="Tahoma" w:hAnsi="Tahoma" w:cs="Tahoma"/>
          <w:sz w:val="24"/>
          <w:szCs w:val="24"/>
        </w:rPr>
        <w:t>.</w:t>
      </w:r>
      <w:r w:rsidR="00221519" w:rsidRPr="009C5C6A">
        <w:rPr>
          <w:rFonts w:ascii="Tahoma" w:hAnsi="Tahoma" w:cs="Tahoma"/>
          <w:sz w:val="24"/>
          <w:szCs w:val="24"/>
        </w:rPr>
        <w:t xml:space="preserve"> </w:t>
      </w:r>
      <w:r w:rsidR="00F6318C" w:rsidRPr="009C5C6A">
        <w:rPr>
          <w:rFonts w:ascii="Tahoma" w:hAnsi="Tahoma" w:cs="Tahoma"/>
          <w:sz w:val="24"/>
          <w:szCs w:val="24"/>
        </w:rPr>
        <w:t>Have measurable</w:t>
      </w:r>
      <w:r w:rsidR="00221519" w:rsidRPr="009C5C6A">
        <w:rPr>
          <w:rFonts w:ascii="Tahoma" w:hAnsi="Tahoma" w:cs="Tahoma"/>
          <w:sz w:val="24"/>
          <w:szCs w:val="24"/>
        </w:rPr>
        <w:t xml:space="preserve"> criteria for success</w:t>
      </w:r>
    </w:p>
    <w:p w14:paraId="5BAC2FF1" w14:textId="77777777" w:rsidR="00221519" w:rsidRPr="009C5C6A" w:rsidRDefault="00187C30" w:rsidP="00221519">
      <w:pPr>
        <w:rPr>
          <w:rFonts w:ascii="Tahoma" w:hAnsi="Tahoma" w:cs="Tahoma"/>
          <w:sz w:val="24"/>
          <w:szCs w:val="24"/>
        </w:rPr>
      </w:pPr>
      <w:r w:rsidRPr="009C5C6A">
        <w:rPr>
          <w:rFonts w:ascii="Tahoma" w:hAnsi="Tahoma" w:cs="Tahoma"/>
          <w:sz w:val="24"/>
          <w:szCs w:val="24"/>
        </w:rPr>
        <w:t>D</w:t>
      </w:r>
      <w:r w:rsidR="009C5C6A" w:rsidRPr="009C5C6A">
        <w:rPr>
          <w:rFonts w:ascii="Tahoma" w:hAnsi="Tahoma" w:cs="Tahoma"/>
          <w:sz w:val="24"/>
          <w:szCs w:val="24"/>
        </w:rPr>
        <w:t>.</w:t>
      </w:r>
      <w:r w:rsidR="00F6318C" w:rsidRPr="009C5C6A">
        <w:rPr>
          <w:rFonts w:ascii="Tahoma" w:hAnsi="Tahoma" w:cs="Tahoma"/>
          <w:sz w:val="24"/>
          <w:szCs w:val="24"/>
        </w:rPr>
        <w:t xml:space="preserve"> Delegate</w:t>
      </w:r>
      <w:r w:rsidR="00221519" w:rsidRPr="009C5C6A">
        <w:rPr>
          <w:rFonts w:ascii="Tahoma" w:hAnsi="Tahoma" w:cs="Tahoma"/>
          <w:sz w:val="24"/>
          <w:szCs w:val="24"/>
        </w:rPr>
        <w:t xml:space="preserve"> Team members and a</w:t>
      </w:r>
      <w:r w:rsidR="00F6318C" w:rsidRPr="009C5C6A">
        <w:rPr>
          <w:rFonts w:ascii="Tahoma" w:hAnsi="Tahoma" w:cs="Tahoma"/>
          <w:sz w:val="24"/>
          <w:szCs w:val="24"/>
        </w:rPr>
        <w:t>ssign tasks and responsibilities</w:t>
      </w:r>
    </w:p>
    <w:p w14:paraId="77B81A46" w14:textId="77777777" w:rsidR="00221519" w:rsidRPr="009C5C6A" w:rsidRDefault="00187C30" w:rsidP="00221519">
      <w:pPr>
        <w:rPr>
          <w:rFonts w:ascii="Tahoma" w:hAnsi="Tahoma" w:cs="Tahoma"/>
          <w:sz w:val="24"/>
          <w:szCs w:val="24"/>
        </w:rPr>
      </w:pPr>
      <w:r w:rsidRPr="009C5C6A">
        <w:rPr>
          <w:rFonts w:ascii="Tahoma" w:hAnsi="Tahoma" w:cs="Tahoma"/>
          <w:sz w:val="24"/>
          <w:szCs w:val="24"/>
        </w:rPr>
        <w:t>E</w:t>
      </w:r>
      <w:r w:rsidR="009C5C6A" w:rsidRPr="009C5C6A">
        <w:rPr>
          <w:rFonts w:ascii="Tahoma" w:hAnsi="Tahoma" w:cs="Tahoma"/>
          <w:sz w:val="24"/>
          <w:szCs w:val="24"/>
        </w:rPr>
        <w:t>.</w:t>
      </w:r>
      <w:r w:rsidR="00F6318C" w:rsidRPr="009C5C6A">
        <w:rPr>
          <w:rFonts w:ascii="Tahoma" w:hAnsi="Tahoma" w:cs="Tahoma"/>
          <w:sz w:val="24"/>
          <w:szCs w:val="24"/>
        </w:rPr>
        <w:t xml:space="preserve"> Be a professional</w:t>
      </w:r>
      <w:r w:rsidR="00221519" w:rsidRPr="009C5C6A">
        <w:rPr>
          <w:rFonts w:ascii="Tahoma" w:hAnsi="Tahoma" w:cs="Tahoma"/>
          <w:sz w:val="24"/>
          <w:szCs w:val="24"/>
        </w:rPr>
        <w:t xml:space="preserve"> leader</w:t>
      </w:r>
    </w:p>
    <w:p w14:paraId="6CD4D495" w14:textId="77777777" w:rsidR="00221519" w:rsidRPr="009C5C6A" w:rsidRDefault="00187C30" w:rsidP="00221519">
      <w:pPr>
        <w:rPr>
          <w:rFonts w:ascii="Tahoma" w:hAnsi="Tahoma" w:cs="Tahoma"/>
          <w:sz w:val="24"/>
          <w:szCs w:val="24"/>
        </w:rPr>
      </w:pPr>
      <w:r w:rsidRPr="009C5C6A">
        <w:rPr>
          <w:rFonts w:ascii="Tahoma" w:hAnsi="Tahoma" w:cs="Tahoma"/>
          <w:sz w:val="24"/>
          <w:szCs w:val="24"/>
        </w:rPr>
        <w:t>F</w:t>
      </w:r>
      <w:r w:rsidR="009C5C6A" w:rsidRPr="009C5C6A">
        <w:rPr>
          <w:rFonts w:ascii="Tahoma" w:hAnsi="Tahoma" w:cs="Tahoma"/>
          <w:sz w:val="24"/>
          <w:szCs w:val="24"/>
        </w:rPr>
        <w:t>.</w:t>
      </w:r>
      <w:r w:rsidR="00221519" w:rsidRPr="009C5C6A">
        <w:rPr>
          <w:rFonts w:ascii="Tahoma" w:hAnsi="Tahoma" w:cs="Tahoma"/>
          <w:sz w:val="24"/>
          <w:szCs w:val="24"/>
        </w:rPr>
        <w:t xml:space="preserve"> Manage project risks</w:t>
      </w:r>
      <w:r w:rsidR="00F6318C" w:rsidRPr="009C5C6A">
        <w:rPr>
          <w:rFonts w:ascii="Tahoma" w:hAnsi="Tahoma" w:cs="Tahoma"/>
          <w:sz w:val="24"/>
          <w:szCs w:val="24"/>
        </w:rPr>
        <w:t xml:space="preserve"> and problems</w:t>
      </w:r>
    </w:p>
    <w:p w14:paraId="3BEC3A5C" w14:textId="77777777" w:rsidR="00221519" w:rsidRPr="009C5C6A" w:rsidRDefault="00187C30" w:rsidP="00221519">
      <w:pPr>
        <w:rPr>
          <w:rFonts w:ascii="Tahoma" w:hAnsi="Tahoma" w:cs="Tahoma"/>
          <w:sz w:val="24"/>
          <w:szCs w:val="24"/>
        </w:rPr>
      </w:pPr>
      <w:r w:rsidRPr="009C5C6A">
        <w:rPr>
          <w:rFonts w:ascii="Tahoma" w:hAnsi="Tahoma" w:cs="Tahoma"/>
          <w:sz w:val="24"/>
          <w:szCs w:val="24"/>
        </w:rPr>
        <w:t>G</w:t>
      </w:r>
      <w:r w:rsidR="009C5C6A" w:rsidRPr="009C5C6A">
        <w:rPr>
          <w:rFonts w:ascii="Tahoma" w:hAnsi="Tahoma" w:cs="Tahoma"/>
          <w:sz w:val="24"/>
          <w:szCs w:val="24"/>
        </w:rPr>
        <w:t>.</w:t>
      </w:r>
      <w:r w:rsidR="00221519" w:rsidRPr="009C5C6A">
        <w:rPr>
          <w:rFonts w:ascii="Tahoma" w:hAnsi="Tahoma" w:cs="Tahoma"/>
          <w:sz w:val="24"/>
          <w:szCs w:val="24"/>
        </w:rPr>
        <w:t xml:space="preserve"> Evaluate the </w:t>
      </w:r>
      <w:r w:rsidR="00F6318C" w:rsidRPr="009C5C6A">
        <w:rPr>
          <w:rFonts w:ascii="Tahoma" w:hAnsi="Tahoma" w:cs="Tahoma"/>
          <w:sz w:val="24"/>
          <w:szCs w:val="24"/>
        </w:rPr>
        <w:t xml:space="preserve">project outcomes </w:t>
      </w:r>
      <w:commentRangeEnd w:id="8"/>
      <w:r w:rsidR="00E706C3">
        <w:rPr>
          <w:rStyle w:val="CommentReference"/>
        </w:rPr>
        <w:commentReference w:id="8"/>
      </w:r>
    </w:p>
    <w:p w14:paraId="7087BA5A" w14:textId="77777777" w:rsidR="001B51CB" w:rsidRDefault="001B51CB" w:rsidP="00221519">
      <w:pPr>
        <w:rPr>
          <w:rFonts w:ascii="Arial" w:hAnsi="Arial" w:cs="Arial"/>
          <w:sz w:val="24"/>
          <w:szCs w:val="24"/>
        </w:rPr>
      </w:pPr>
    </w:p>
    <w:p w14:paraId="22051438" w14:textId="77777777" w:rsidR="009C5C6A" w:rsidRDefault="009C5C6A" w:rsidP="001B51CB">
      <w:pPr>
        <w:jc w:val="center"/>
        <w:rPr>
          <w:rFonts w:ascii="Arial" w:hAnsi="Arial" w:cs="Arial"/>
          <w:sz w:val="20"/>
          <w:szCs w:val="20"/>
        </w:rPr>
      </w:pPr>
    </w:p>
    <w:p w14:paraId="37E57632" w14:textId="77777777" w:rsidR="009C5C6A" w:rsidRDefault="009C5C6A" w:rsidP="001B51CB">
      <w:pPr>
        <w:jc w:val="center"/>
        <w:rPr>
          <w:rFonts w:ascii="Arial" w:hAnsi="Arial" w:cs="Arial"/>
          <w:sz w:val="20"/>
          <w:szCs w:val="20"/>
        </w:rPr>
      </w:pPr>
    </w:p>
    <w:p w14:paraId="78F42B6F" w14:textId="77777777" w:rsidR="009C5C6A" w:rsidRDefault="009C5C6A" w:rsidP="001B51CB">
      <w:pPr>
        <w:jc w:val="center"/>
        <w:rPr>
          <w:rFonts w:ascii="Arial" w:hAnsi="Arial" w:cs="Arial"/>
          <w:sz w:val="20"/>
          <w:szCs w:val="20"/>
        </w:rPr>
      </w:pPr>
    </w:p>
    <w:p w14:paraId="4A334845" w14:textId="77777777" w:rsidR="009C5C6A" w:rsidRDefault="009C5C6A" w:rsidP="001B51CB">
      <w:pPr>
        <w:jc w:val="center"/>
        <w:rPr>
          <w:rFonts w:ascii="Arial" w:hAnsi="Arial" w:cs="Arial"/>
          <w:sz w:val="20"/>
          <w:szCs w:val="20"/>
        </w:rPr>
      </w:pPr>
    </w:p>
    <w:p w14:paraId="2C685E27" w14:textId="77777777" w:rsidR="0086231D" w:rsidRDefault="009C5C6A" w:rsidP="001B51CB">
      <w:pPr>
        <w:rPr>
          <w:rFonts w:ascii="Tahoma" w:hAnsi="Tahoma" w:cs="Tahoma"/>
          <w:sz w:val="20"/>
          <w:szCs w:val="20"/>
        </w:rPr>
      </w:pPr>
      <w:r w:rsidRPr="009C5C6A">
        <w:rPr>
          <w:rFonts w:ascii="Tahoma" w:hAnsi="Tahoma" w:cs="Tahoma"/>
          <w:sz w:val="20"/>
          <w:szCs w:val="20"/>
        </w:rPr>
        <w:t>Page 5 of 1</w:t>
      </w:r>
      <w:r w:rsidR="005D29BF">
        <w:rPr>
          <w:rFonts w:ascii="Tahoma" w:hAnsi="Tahoma" w:cs="Tahoma"/>
          <w:sz w:val="20"/>
          <w:szCs w:val="20"/>
        </w:rPr>
        <w:t>2</w:t>
      </w:r>
    </w:p>
    <w:p w14:paraId="3AF0C4E7" w14:textId="77777777" w:rsidR="001B51CB" w:rsidRPr="0086231D" w:rsidRDefault="001B51CB" w:rsidP="001B51CB">
      <w:pPr>
        <w:rPr>
          <w:rFonts w:ascii="Tahoma" w:hAnsi="Tahoma" w:cs="Tahoma"/>
          <w:sz w:val="20"/>
          <w:szCs w:val="20"/>
        </w:rPr>
      </w:pPr>
      <w:r w:rsidRPr="0086231D">
        <w:rPr>
          <w:rFonts w:ascii="Tahoma" w:hAnsi="Tahoma" w:cs="Tahoma"/>
          <w:sz w:val="20"/>
          <w:szCs w:val="20"/>
        </w:rPr>
        <w:lastRenderedPageBreak/>
        <w:t>PD05A1 WILLIAMSM-1708504</w:t>
      </w:r>
    </w:p>
    <w:p w14:paraId="41BE9760" w14:textId="77777777" w:rsidR="00F6318C" w:rsidRPr="0086231D" w:rsidRDefault="00F6318C" w:rsidP="00221519">
      <w:pPr>
        <w:rPr>
          <w:rFonts w:ascii="Tahoma" w:hAnsi="Tahoma" w:cs="Tahoma"/>
          <w:sz w:val="24"/>
          <w:szCs w:val="24"/>
        </w:rPr>
      </w:pPr>
      <w:r w:rsidRPr="0086231D">
        <w:rPr>
          <w:rFonts w:ascii="Tahoma" w:hAnsi="Tahoma" w:cs="Tahoma"/>
          <w:sz w:val="24"/>
          <w:szCs w:val="24"/>
        </w:rPr>
        <w:t>Project management quotes -</w:t>
      </w:r>
    </w:p>
    <w:p w14:paraId="47C22653" w14:textId="77777777" w:rsidR="00221519" w:rsidRPr="0086231D" w:rsidRDefault="00221519" w:rsidP="00221519">
      <w:pPr>
        <w:rPr>
          <w:rFonts w:ascii="Tahoma" w:hAnsi="Tahoma" w:cs="Tahoma"/>
          <w:sz w:val="24"/>
          <w:szCs w:val="24"/>
        </w:rPr>
      </w:pPr>
      <w:r w:rsidRPr="0086231D">
        <w:rPr>
          <w:rFonts w:ascii="Tahoma" w:hAnsi="Tahoma" w:cs="Tahoma"/>
          <w:b/>
          <w:sz w:val="24"/>
          <w:szCs w:val="24"/>
        </w:rPr>
        <w:t>“If you don’t know where you are going how can you expect to get there?”</w:t>
      </w:r>
      <w:r w:rsidRPr="0086231D">
        <w:rPr>
          <w:rFonts w:ascii="Tahoma" w:hAnsi="Tahoma" w:cs="Tahoma"/>
          <w:sz w:val="24"/>
          <w:szCs w:val="24"/>
        </w:rPr>
        <w:t xml:space="preserve"> Basil s Walsh</w:t>
      </w:r>
    </w:p>
    <w:p w14:paraId="7E451FEE" w14:textId="77777777" w:rsidR="00221519" w:rsidRPr="0086231D" w:rsidRDefault="00221519" w:rsidP="00221519">
      <w:pPr>
        <w:rPr>
          <w:rFonts w:ascii="Tahoma" w:hAnsi="Tahoma" w:cs="Tahoma"/>
          <w:sz w:val="24"/>
          <w:szCs w:val="24"/>
        </w:rPr>
      </w:pPr>
      <w:r w:rsidRPr="0086231D">
        <w:rPr>
          <w:rFonts w:ascii="Tahoma" w:hAnsi="Tahoma" w:cs="Tahoma"/>
          <w:b/>
          <w:sz w:val="24"/>
          <w:szCs w:val="24"/>
        </w:rPr>
        <w:t xml:space="preserve">“Those who plan do better than these who do not plan even though they rarely stick to their plan” </w:t>
      </w:r>
      <w:r w:rsidRPr="0086231D">
        <w:rPr>
          <w:rFonts w:ascii="Tahoma" w:hAnsi="Tahoma" w:cs="Tahoma"/>
          <w:sz w:val="24"/>
          <w:szCs w:val="24"/>
        </w:rPr>
        <w:t>Winston Churchill</w:t>
      </w:r>
    </w:p>
    <w:p w14:paraId="3CE6EF3D" w14:textId="77777777" w:rsidR="00221519" w:rsidRPr="0086231D" w:rsidRDefault="00221519" w:rsidP="00221519">
      <w:pPr>
        <w:rPr>
          <w:rFonts w:ascii="Tahoma" w:hAnsi="Tahoma" w:cs="Tahoma"/>
          <w:sz w:val="24"/>
          <w:szCs w:val="24"/>
        </w:rPr>
      </w:pPr>
      <w:r w:rsidRPr="0086231D">
        <w:rPr>
          <w:rFonts w:ascii="Tahoma" w:hAnsi="Tahoma" w:cs="Tahoma"/>
          <w:b/>
          <w:sz w:val="24"/>
          <w:szCs w:val="24"/>
        </w:rPr>
        <w:t>“Expect the best, plan for the worst, prepare to be surprised”</w:t>
      </w:r>
      <w:r w:rsidRPr="0086231D">
        <w:rPr>
          <w:rFonts w:ascii="Tahoma" w:hAnsi="Tahoma" w:cs="Tahoma"/>
          <w:sz w:val="24"/>
          <w:szCs w:val="24"/>
        </w:rPr>
        <w:t xml:space="preserve"> Denis </w:t>
      </w:r>
      <w:proofErr w:type="spellStart"/>
      <w:r w:rsidRPr="0086231D">
        <w:rPr>
          <w:rFonts w:ascii="Tahoma" w:hAnsi="Tahoma" w:cs="Tahoma"/>
          <w:sz w:val="24"/>
          <w:szCs w:val="24"/>
        </w:rPr>
        <w:t>Waitley</w:t>
      </w:r>
      <w:proofErr w:type="spellEnd"/>
    </w:p>
    <w:p w14:paraId="0274C1B8" w14:textId="77777777" w:rsidR="004F6FD5" w:rsidRPr="0086231D" w:rsidRDefault="004F6FD5" w:rsidP="00221519">
      <w:pPr>
        <w:rPr>
          <w:rFonts w:ascii="Tahoma" w:hAnsi="Tahoma" w:cs="Tahoma"/>
          <w:sz w:val="24"/>
          <w:szCs w:val="24"/>
        </w:rPr>
      </w:pPr>
      <w:r w:rsidRPr="0086231D">
        <w:rPr>
          <w:rFonts w:ascii="Tahoma" w:hAnsi="Tahoma" w:cs="Tahoma"/>
          <w:sz w:val="24"/>
          <w:szCs w:val="24"/>
        </w:rPr>
        <w:t xml:space="preserve">7 </w:t>
      </w:r>
      <w:commentRangeStart w:id="9"/>
      <w:r w:rsidRPr="0086231D">
        <w:rPr>
          <w:rFonts w:ascii="Tahoma" w:hAnsi="Tahoma" w:cs="Tahoma"/>
          <w:sz w:val="24"/>
          <w:szCs w:val="24"/>
        </w:rPr>
        <w:t>Processes and issues</w:t>
      </w:r>
      <w:commentRangeEnd w:id="9"/>
      <w:r w:rsidR="00E706C3">
        <w:rPr>
          <w:rStyle w:val="CommentReference"/>
        </w:rPr>
        <w:commentReference w:id="9"/>
      </w:r>
    </w:p>
    <w:p w14:paraId="5438590E" w14:textId="77777777" w:rsidR="004F6FD5" w:rsidRPr="0086231D" w:rsidRDefault="004F6FD5" w:rsidP="00221519">
      <w:pPr>
        <w:rPr>
          <w:rFonts w:ascii="Tahoma" w:hAnsi="Tahoma" w:cs="Tahoma"/>
          <w:sz w:val="24"/>
          <w:szCs w:val="24"/>
        </w:rPr>
      </w:pPr>
      <w:r w:rsidRPr="0086231D">
        <w:rPr>
          <w:rFonts w:ascii="Tahoma" w:hAnsi="Tahoma" w:cs="Tahoma"/>
          <w:sz w:val="24"/>
          <w:szCs w:val="24"/>
        </w:rPr>
        <w:t>Task 1. Prepare and maintain vehicles prior to road move.</w:t>
      </w:r>
    </w:p>
    <w:p w14:paraId="10BD442F" w14:textId="77777777" w:rsidR="004F6FD5" w:rsidRPr="0086231D" w:rsidRDefault="004F6FD5" w:rsidP="00221519">
      <w:pPr>
        <w:rPr>
          <w:rFonts w:ascii="Tahoma" w:hAnsi="Tahoma" w:cs="Tahoma"/>
          <w:sz w:val="24"/>
          <w:szCs w:val="24"/>
        </w:rPr>
      </w:pPr>
      <w:r w:rsidRPr="0086231D">
        <w:rPr>
          <w:rFonts w:ascii="Tahoma" w:hAnsi="Tahoma" w:cs="Tahoma"/>
          <w:sz w:val="24"/>
          <w:szCs w:val="24"/>
        </w:rPr>
        <w:t>Time allowed – 14 days</w:t>
      </w:r>
    </w:p>
    <w:p w14:paraId="47ED7E3D" w14:textId="77777777" w:rsidR="004F6FD5" w:rsidRPr="0086231D" w:rsidRDefault="004F6FD5" w:rsidP="00221519">
      <w:pPr>
        <w:rPr>
          <w:rFonts w:ascii="Tahoma" w:hAnsi="Tahoma" w:cs="Tahoma"/>
          <w:sz w:val="24"/>
          <w:szCs w:val="24"/>
        </w:rPr>
      </w:pPr>
      <w:r w:rsidRPr="0086231D">
        <w:rPr>
          <w:rFonts w:ascii="Tahoma" w:hAnsi="Tahoma" w:cs="Tahoma"/>
          <w:sz w:val="24"/>
          <w:szCs w:val="24"/>
        </w:rPr>
        <w:t>Task 2. Prepare navigation, recovery and conduct driver training including evaluation.</w:t>
      </w:r>
    </w:p>
    <w:p w14:paraId="7D10C8B7" w14:textId="77777777" w:rsidR="004F6FD5" w:rsidRPr="0086231D" w:rsidRDefault="004F6FD5" w:rsidP="00221519">
      <w:pPr>
        <w:rPr>
          <w:rFonts w:ascii="Tahoma" w:hAnsi="Tahoma" w:cs="Tahoma"/>
          <w:sz w:val="24"/>
          <w:szCs w:val="24"/>
        </w:rPr>
      </w:pPr>
      <w:r w:rsidRPr="0086231D">
        <w:rPr>
          <w:rFonts w:ascii="Tahoma" w:hAnsi="Tahoma" w:cs="Tahoma"/>
          <w:sz w:val="24"/>
          <w:szCs w:val="24"/>
        </w:rPr>
        <w:t>Time allowed – 12 days</w:t>
      </w:r>
    </w:p>
    <w:p w14:paraId="07F11D87" w14:textId="77777777" w:rsidR="004F6FD5" w:rsidRPr="0086231D" w:rsidRDefault="004F6FD5" w:rsidP="00221519">
      <w:pPr>
        <w:rPr>
          <w:rFonts w:ascii="Tahoma" w:hAnsi="Tahoma" w:cs="Tahoma"/>
          <w:sz w:val="24"/>
          <w:szCs w:val="24"/>
        </w:rPr>
      </w:pPr>
      <w:r w:rsidRPr="0086231D">
        <w:rPr>
          <w:rFonts w:ascii="Tahoma" w:hAnsi="Tahoma" w:cs="Tahoma"/>
          <w:sz w:val="24"/>
          <w:szCs w:val="24"/>
        </w:rPr>
        <w:t xml:space="preserve">Task 3. Recce area in advance, make </w:t>
      </w:r>
      <w:r w:rsidR="00F07676" w:rsidRPr="0086231D">
        <w:rPr>
          <w:rFonts w:ascii="Tahoma" w:hAnsi="Tahoma" w:cs="Tahoma"/>
          <w:sz w:val="24"/>
          <w:szCs w:val="24"/>
        </w:rPr>
        <w:t>assessments</w:t>
      </w:r>
      <w:r w:rsidRPr="0086231D">
        <w:rPr>
          <w:rFonts w:ascii="Tahoma" w:hAnsi="Tahoma" w:cs="Tahoma"/>
          <w:sz w:val="24"/>
          <w:szCs w:val="24"/>
        </w:rPr>
        <w:t xml:space="preserve"> and prepare guide </w:t>
      </w:r>
      <w:r w:rsidR="00F07676" w:rsidRPr="0086231D">
        <w:rPr>
          <w:rFonts w:ascii="Tahoma" w:hAnsi="Tahoma" w:cs="Tahoma"/>
          <w:sz w:val="24"/>
          <w:szCs w:val="24"/>
        </w:rPr>
        <w:t>on planned route.</w:t>
      </w:r>
    </w:p>
    <w:p w14:paraId="4806800F" w14:textId="77777777" w:rsidR="00F07676" w:rsidRPr="0086231D" w:rsidRDefault="00F07676" w:rsidP="00221519">
      <w:pPr>
        <w:rPr>
          <w:rFonts w:ascii="Tahoma" w:hAnsi="Tahoma" w:cs="Tahoma"/>
          <w:sz w:val="24"/>
          <w:szCs w:val="24"/>
        </w:rPr>
      </w:pPr>
      <w:r w:rsidRPr="0086231D">
        <w:rPr>
          <w:rFonts w:ascii="Tahoma" w:hAnsi="Tahoma" w:cs="Tahoma"/>
          <w:sz w:val="24"/>
          <w:szCs w:val="24"/>
        </w:rPr>
        <w:t>Time allowed – 96 hrs</w:t>
      </w:r>
    </w:p>
    <w:p w14:paraId="3C6BAC3F" w14:textId="77777777" w:rsidR="00F07676" w:rsidRPr="0086231D" w:rsidRDefault="00F07676" w:rsidP="00221519">
      <w:pPr>
        <w:rPr>
          <w:rFonts w:ascii="Tahoma" w:hAnsi="Tahoma" w:cs="Tahoma"/>
          <w:sz w:val="24"/>
          <w:szCs w:val="24"/>
        </w:rPr>
      </w:pPr>
      <w:r w:rsidRPr="0086231D">
        <w:rPr>
          <w:rFonts w:ascii="Tahoma" w:hAnsi="Tahoma" w:cs="Tahoma"/>
          <w:sz w:val="24"/>
          <w:szCs w:val="24"/>
        </w:rPr>
        <w:t>Task 4. Road move takes place allowing for driver hours which is considered within the estimated time.</w:t>
      </w:r>
    </w:p>
    <w:p w14:paraId="09BBBCD7" w14:textId="77777777" w:rsidR="00F07676" w:rsidRPr="0086231D" w:rsidRDefault="00F07676" w:rsidP="00221519">
      <w:pPr>
        <w:rPr>
          <w:rFonts w:ascii="Tahoma" w:hAnsi="Tahoma" w:cs="Tahoma"/>
          <w:sz w:val="24"/>
          <w:szCs w:val="24"/>
        </w:rPr>
      </w:pPr>
      <w:r w:rsidRPr="0086231D">
        <w:rPr>
          <w:rFonts w:ascii="Tahoma" w:hAnsi="Tahoma" w:cs="Tahoma"/>
          <w:sz w:val="24"/>
          <w:szCs w:val="24"/>
        </w:rPr>
        <w:t>Time allowed – 5 days</w:t>
      </w:r>
    </w:p>
    <w:p w14:paraId="02483051" w14:textId="77777777" w:rsidR="00F07676" w:rsidRPr="0086231D" w:rsidRDefault="00F07676" w:rsidP="00221519">
      <w:pPr>
        <w:rPr>
          <w:rFonts w:ascii="Tahoma" w:hAnsi="Tahoma" w:cs="Tahoma"/>
          <w:sz w:val="24"/>
          <w:szCs w:val="24"/>
        </w:rPr>
      </w:pPr>
      <w:r w:rsidRPr="0086231D">
        <w:rPr>
          <w:rFonts w:ascii="Tahoma" w:hAnsi="Tahoma" w:cs="Tahoma"/>
          <w:sz w:val="24"/>
          <w:szCs w:val="24"/>
        </w:rPr>
        <w:t>A</w:t>
      </w:r>
      <w:r w:rsidR="0086231D" w:rsidRPr="0086231D">
        <w:rPr>
          <w:rFonts w:ascii="Tahoma" w:hAnsi="Tahoma" w:cs="Tahoma"/>
          <w:sz w:val="24"/>
          <w:szCs w:val="24"/>
        </w:rPr>
        <w:t>n</w:t>
      </w:r>
      <w:r w:rsidRPr="0086231D">
        <w:rPr>
          <w:rFonts w:ascii="Tahoma" w:hAnsi="Tahoma" w:cs="Tahoma"/>
          <w:sz w:val="24"/>
          <w:szCs w:val="24"/>
        </w:rPr>
        <w:t xml:space="preserve"> issues log will be used, this can be highlighted during meetings and used as a reference for future projects.</w:t>
      </w:r>
    </w:p>
    <w:p w14:paraId="26724D59" w14:textId="77777777" w:rsidR="004F6FD5" w:rsidRDefault="004F6FD5" w:rsidP="00221519">
      <w:pPr>
        <w:rPr>
          <w:rFonts w:ascii="Arial" w:hAnsi="Arial" w:cs="Arial"/>
          <w:sz w:val="24"/>
          <w:szCs w:val="24"/>
        </w:rPr>
      </w:pPr>
    </w:p>
    <w:p w14:paraId="0A0E1279" w14:textId="77777777" w:rsidR="0086231D" w:rsidRDefault="0086231D" w:rsidP="00221519">
      <w:pPr>
        <w:rPr>
          <w:rFonts w:ascii="Arial" w:hAnsi="Arial" w:cs="Arial"/>
          <w:sz w:val="24"/>
          <w:szCs w:val="24"/>
        </w:rPr>
      </w:pPr>
    </w:p>
    <w:p w14:paraId="58E76CD8" w14:textId="77777777" w:rsidR="0086231D" w:rsidRDefault="0086231D" w:rsidP="00221519">
      <w:pPr>
        <w:rPr>
          <w:rFonts w:ascii="Arial" w:hAnsi="Arial" w:cs="Arial"/>
          <w:sz w:val="24"/>
          <w:szCs w:val="24"/>
        </w:rPr>
      </w:pPr>
    </w:p>
    <w:p w14:paraId="41477FD9" w14:textId="77777777" w:rsidR="0086231D" w:rsidRDefault="0086231D" w:rsidP="00221519">
      <w:pPr>
        <w:rPr>
          <w:rFonts w:ascii="Arial" w:hAnsi="Arial" w:cs="Arial"/>
          <w:sz w:val="24"/>
          <w:szCs w:val="24"/>
        </w:rPr>
      </w:pPr>
    </w:p>
    <w:p w14:paraId="6F007874" w14:textId="77777777" w:rsidR="0086231D" w:rsidRDefault="0086231D" w:rsidP="00221519">
      <w:pPr>
        <w:rPr>
          <w:rFonts w:ascii="Arial" w:hAnsi="Arial" w:cs="Arial"/>
          <w:sz w:val="24"/>
          <w:szCs w:val="24"/>
        </w:rPr>
      </w:pPr>
    </w:p>
    <w:p w14:paraId="0019E511" w14:textId="77777777" w:rsidR="0086231D" w:rsidRDefault="0086231D" w:rsidP="00221519">
      <w:pPr>
        <w:rPr>
          <w:rFonts w:ascii="Arial" w:hAnsi="Arial" w:cs="Arial"/>
          <w:sz w:val="24"/>
          <w:szCs w:val="24"/>
        </w:rPr>
      </w:pPr>
    </w:p>
    <w:p w14:paraId="7C757871" w14:textId="77777777" w:rsidR="0086231D" w:rsidRDefault="0086231D" w:rsidP="00221519">
      <w:pPr>
        <w:rPr>
          <w:rFonts w:ascii="Arial" w:hAnsi="Arial" w:cs="Arial"/>
          <w:sz w:val="24"/>
          <w:szCs w:val="24"/>
        </w:rPr>
      </w:pPr>
    </w:p>
    <w:p w14:paraId="419A7AE4" w14:textId="77777777" w:rsidR="0086231D" w:rsidRDefault="0086231D" w:rsidP="00221519">
      <w:pPr>
        <w:rPr>
          <w:rFonts w:ascii="Arial" w:hAnsi="Arial" w:cs="Arial"/>
          <w:sz w:val="24"/>
          <w:szCs w:val="24"/>
        </w:rPr>
      </w:pPr>
    </w:p>
    <w:p w14:paraId="5E695D69" w14:textId="77777777" w:rsidR="0086231D" w:rsidRDefault="0086231D" w:rsidP="00221519">
      <w:pPr>
        <w:rPr>
          <w:rFonts w:ascii="Arial" w:hAnsi="Arial" w:cs="Arial"/>
          <w:sz w:val="24"/>
          <w:szCs w:val="24"/>
        </w:rPr>
      </w:pPr>
    </w:p>
    <w:p w14:paraId="0B316428" w14:textId="77777777" w:rsidR="0086231D" w:rsidRDefault="0086231D" w:rsidP="00221519">
      <w:pPr>
        <w:rPr>
          <w:rFonts w:ascii="Arial" w:hAnsi="Arial" w:cs="Arial"/>
          <w:sz w:val="24"/>
          <w:szCs w:val="24"/>
        </w:rPr>
      </w:pPr>
    </w:p>
    <w:p w14:paraId="00DC124D" w14:textId="77777777" w:rsidR="0086231D" w:rsidRPr="0086231D" w:rsidRDefault="0086231D" w:rsidP="00221519">
      <w:pPr>
        <w:rPr>
          <w:rFonts w:ascii="Tahoma" w:hAnsi="Tahoma" w:cs="Tahoma"/>
          <w:sz w:val="20"/>
          <w:szCs w:val="20"/>
        </w:rPr>
      </w:pPr>
      <w:r w:rsidRPr="0086231D">
        <w:rPr>
          <w:rFonts w:ascii="Tahoma" w:hAnsi="Tahoma" w:cs="Tahoma"/>
          <w:sz w:val="20"/>
          <w:szCs w:val="20"/>
        </w:rPr>
        <w:t>Page 6 of 1</w:t>
      </w:r>
      <w:r w:rsidR="005D29BF">
        <w:rPr>
          <w:rFonts w:ascii="Tahoma" w:hAnsi="Tahoma" w:cs="Tahoma"/>
          <w:sz w:val="20"/>
          <w:szCs w:val="20"/>
        </w:rPr>
        <w:t>2</w:t>
      </w:r>
    </w:p>
    <w:p w14:paraId="15B6B731" w14:textId="77777777" w:rsidR="0086231D" w:rsidRPr="00F07676" w:rsidRDefault="0086231D" w:rsidP="0086231D">
      <w:pPr>
        <w:rPr>
          <w:rFonts w:ascii="Tahoma" w:hAnsi="Tahoma" w:cs="Tahoma"/>
          <w:sz w:val="20"/>
          <w:szCs w:val="20"/>
        </w:rPr>
      </w:pPr>
      <w:r w:rsidRPr="00F07676">
        <w:rPr>
          <w:rFonts w:ascii="Tahoma" w:hAnsi="Tahoma" w:cs="Tahoma"/>
          <w:sz w:val="20"/>
          <w:szCs w:val="20"/>
        </w:rPr>
        <w:lastRenderedPageBreak/>
        <w:t>PD05A1 WILLIAMSM-1708504</w:t>
      </w:r>
    </w:p>
    <w:p w14:paraId="1D9E9484" w14:textId="77777777" w:rsidR="00221519" w:rsidRPr="0086231D" w:rsidRDefault="00187C30" w:rsidP="00221519">
      <w:pPr>
        <w:rPr>
          <w:rFonts w:ascii="Tahoma" w:hAnsi="Tahoma" w:cs="Tahoma"/>
          <w:sz w:val="24"/>
          <w:szCs w:val="24"/>
        </w:rPr>
      </w:pPr>
      <w:r w:rsidRPr="0086231D">
        <w:rPr>
          <w:rFonts w:ascii="Tahoma" w:hAnsi="Tahoma" w:cs="Tahoma"/>
          <w:sz w:val="24"/>
          <w:szCs w:val="24"/>
        </w:rPr>
        <w:t xml:space="preserve">8 </w:t>
      </w:r>
      <w:r w:rsidR="00221519" w:rsidRPr="0086231D">
        <w:rPr>
          <w:rFonts w:ascii="Tahoma" w:hAnsi="Tahoma" w:cs="Tahoma"/>
          <w:sz w:val="24"/>
          <w:szCs w:val="24"/>
        </w:rPr>
        <w:t>Select a typical project organisational structure</w:t>
      </w:r>
    </w:p>
    <w:p w14:paraId="67B45664" w14:textId="77777777" w:rsidR="00C00D13" w:rsidRPr="0086231D" w:rsidRDefault="00C00D13" w:rsidP="00221519">
      <w:pPr>
        <w:rPr>
          <w:rFonts w:ascii="Tahoma" w:hAnsi="Tahoma" w:cs="Tahoma"/>
          <w:sz w:val="24"/>
          <w:szCs w:val="24"/>
        </w:rPr>
      </w:pPr>
      <w:r w:rsidRPr="0086231D">
        <w:rPr>
          <w:rFonts w:ascii="Tahoma" w:hAnsi="Tahoma" w:cs="Tahoma"/>
          <w:sz w:val="24"/>
          <w:szCs w:val="24"/>
        </w:rPr>
        <w:t>Fig 1</w:t>
      </w:r>
    </w:p>
    <w:p w14:paraId="0C6338FF" w14:textId="77777777" w:rsidR="00221519" w:rsidRDefault="00221519" w:rsidP="00221519"/>
    <w:p w14:paraId="558E57C4" w14:textId="77777777" w:rsidR="00221519" w:rsidRDefault="00221519" w:rsidP="00221519">
      <w:r>
        <w:rPr>
          <w:noProof/>
          <w:lang w:eastAsia="en-GB"/>
        </w:rPr>
        <w:drawing>
          <wp:inline distT="0" distB="0" distL="0" distR="0" wp14:anchorId="46C0AC20" wp14:editId="68983518">
            <wp:extent cx="5731510" cy="4106458"/>
            <wp:effectExtent l="0" t="0" r="2540" b="8890"/>
            <wp:docPr id="2" name="Picture 2" descr="Image result for types of project organisatio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ypes of project organisation 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106458"/>
                    </a:xfrm>
                    <a:prstGeom prst="rect">
                      <a:avLst/>
                    </a:prstGeom>
                    <a:noFill/>
                    <a:ln>
                      <a:noFill/>
                    </a:ln>
                  </pic:spPr>
                </pic:pic>
              </a:graphicData>
            </a:graphic>
          </wp:inline>
        </w:drawing>
      </w:r>
    </w:p>
    <w:p w14:paraId="50C9DED5" w14:textId="77777777" w:rsidR="00187C30" w:rsidRDefault="00187C30" w:rsidP="00221519"/>
    <w:p w14:paraId="6B76690B" w14:textId="77777777" w:rsidR="00187C30" w:rsidRPr="00187C30" w:rsidRDefault="00187C30" w:rsidP="00221519"/>
    <w:p w14:paraId="38A8B8C4" w14:textId="77777777" w:rsidR="00221519" w:rsidRDefault="00187C30" w:rsidP="00221519">
      <w:pPr>
        <w:rPr>
          <w:rFonts w:ascii="Arial" w:hAnsi="Arial" w:cs="Arial"/>
          <w:sz w:val="24"/>
          <w:szCs w:val="24"/>
        </w:rPr>
      </w:pPr>
      <w:r>
        <w:rPr>
          <w:rFonts w:ascii="Arial" w:hAnsi="Arial" w:cs="Arial"/>
          <w:sz w:val="24"/>
          <w:szCs w:val="24"/>
        </w:rPr>
        <w:t xml:space="preserve">9 </w:t>
      </w:r>
      <w:commentRangeStart w:id="10"/>
      <w:r w:rsidR="00221519">
        <w:rPr>
          <w:rFonts w:ascii="Arial" w:hAnsi="Arial" w:cs="Arial"/>
          <w:sz w:val="24"/>
          <w:szCs w:val="24"/>
        </w:rPr>
        <w:t>Above is an example of a typical project management hierarchy structure</w:t>
      </w:r>
      <w:commentRangeEnd w:id="10"/>
      <w:r w:rsidR="008E1ECA">
        <w:rPr>
          <w:rStyle w:val="CommentReference"/>
        </w:rPr>
        <w:commentReference w:id="10"/>
      </w:r>
      <w:r w:rsidR="00221519">
        <w:rPr>
          <w:rFonts w:ascii="Arial" w:hAnsi="Arial" w:cs="Arial"/>
          <w:sz w:val="24"/>
          <w:szCs w:val="24"/>
        </w:rPr>
        <w:t xml:space="preserve">. However this will vary when working on different projects because of size and costing variables. A failure in any of the positions may result in impacting others and the organisation or company as a whole.  </w:t>
      </w:r>
    </w:p>
    <w:p w14:paraId="3BC51517" w14:textId="77777777" w:rsidR="00E959AE" w:rsidRDefault="00E959AE" w:rsidP="00221519">
      <w:pPr>
        <w:rPr>
          <w:rFonts w:ascii="Arial" w:hAnsi="Arial" w:cs="Arial"/>
          <w:sz w:val="24"/>
          <w:szCs w:val="24"/>
        </w:rPr>
      </w:pPr>
      <w:r>
        <w:rPr>
          <w:rFonts w:ascii="Arial" w:hAnsi="Arial" w:cs="Arial"/>
          <w:sz w:val="24"/>
          <w:szCs w:val="24"/>
        </w:rPr>
        <w:t>10 Factors comprising successful project organisation</w:t>
      </w:r>
    </w:p>
    <w:p w14:paraId="12C6DDB0" w14:textId="77777777" w:rsidR="00E959AE" w:rsidRDefault="00E959AE" w:rsidP="00221519">
      <w:pPr>
        <w:rPr>
          <w:rFonts w:ascii="Arial" w:hAnsi="Arial" w:cs="Arial"/>
          <w:sz w:val="24"/>
          <w:szCs w:val="24"/>
        </w:rPr>
      </w:pPr>
      <w:r>
        <w:rPr>
          <w:rFonts w:ascii="Arial" w:hAnsi="Arial" w:cs="Arial"/>
          <w:sz w:val="24"/>
          <w:szCs w:val="24"/>
        </w:rPr>
        <w:t>Different Stakeholder bring different attributes, experience levels and motivations to the project. Some stakeholders may micro manage while others may concentrate on major evolutions and designate minor evolutions further down the management hierarchy.</w:t>
      </w:r>
    </w:p>
    <w:p w14:paraId="7233639B" w14:textId="77777777" w:rsidR="0086231D" w:rsidRDefault="0086231D" w:rsidP="00221519">
      <w:pPr>
        <w:rPr>
          <w:rFonts w:ascii="Arial" w:hAnsi="Arial" w:cs="Arial"/>
          <w:sz w:val="24"/>
          <w:szCs w:val="24"/>
        </w:rPr>
      </w:pPr>
    </w:p>
    <w:p w14:paraId="388113C4" w14:textId="77777777" w:rsidR="0086231D" w:rsidRDefault="0086231D" w:rsidP="00221519">
      <w:pPr>
        <w:rPr>
          <w:rFonts w:ascii="Arial" w:hAnsi="Arial" w:cs="Arial"/>
          <w:sz w:val="24"/>
          <w:szCs w:val="24"/>
        </w:rPr>
      </w:pPr>
    </w:p>
    <w:p w14:paraId="4AE013C1" w14:textId="77777777" w:rsidR="0086231D" w:rsidRPr="0086231D" w:rsidRDefault="0086231D" w:rsidP="00221519">
      <w:pPr>
        <w:rPr>
          <w:rFonts w:ascii="Tahoma" w:hAnsi="Tahoma" w:cs="Tahoma"/>
          <w:sz w:val="20"/>
          <w:szCs w:val="20"/>
        </w:rPr>
      </w:pPr>
      <w:r w:rsidRPr="0086231D">
        <w:rPr>
          <w:rFonts w:ascii="Tahoma" w:hAnsi="Tahoma" w:cs="Tahoma"/>
          <w:sz w:val="20"/>
          <w:szCs w:val="20"/>
        </w:rPr>
        <w:t>Page 7 of 1</w:t>
      </w:r>
      <w:r w:rsidR="005D29BF">
        <w:rPr>
          <w:rFonts w:ascii="Tahoma" w:hAnsi="Tahoma" w:cs="Tahoma"/>
          <w:sz w:val="20"/>
          <w:szCs w:val="20"/>
        </w:rPr>
        <w:t>2</w:t>
      </w:r>
    </w:p>
    <w:p w14:paraId="1162ACE1" w14:textId="77777777" w:rsidR="0086231D" w:rsidRPr="00F07676" w:rsidRDefault="0086231D" w:rsidP="0086231D">
      <w:pPr>
        <w:rPr>
          <w:rFonts w:ascii="Tahoma" w:hAnsi="Tahoma" w:cs="Tahoma"/>
          <w:sz w:val="20"/>
          <w:szCs w:val="20"/>
        </w:rPr>
      </w:pPr>
      <w:r w:rsidRPr="00F07676">
        <w:rPr>
          <w:rFonts w:ascii="Tahoma" w:hAnsi="Tahoma" w:cs="Tahoma"/>
          <w:sz w:val="20"/>
          <w:szCs w:val="20"/>
        </w:rPr>
        <w:lastRenderedPageBreak/>
        <w:t>PD05A1 WILLIAMSM-1708504</w:t>
      </w:r>
    </w:p>
    <w:p w14:paraId="118EFE72" w14:textId="77777777" w:rsidR="007D4431" w:rsidRPr="0086231D" w:rsidRDefault="007D4431" w:rsidP="00221519">
      <w:pPr>
        <w:rPr>
          <w:rFonts w:ascii="Tahoma" w:hAnsi="Tahoma" w:cs="Tahoma"/>
          <w:sz w:val="24"/>
          <w:szCs w:val="24"/>
        </w:rPr>
      </w:pPr>
      <w:r w:rsidRPr="0086231D">
        <w:rPr>
          <w:rFonts w:ascii="Tahoma" w:hAnsi="Tahoma" w:cs="Tahoma"/>
          <w:sz w:val="24"/>
          <w:szCs w:val="24"/>
        </w:rPr>
        <w:t>11 Major Activities within project management</w:t>
      </w:r>
    </w:p>
    <w:p w14:paraId="35C41290" w14:textId="77777777" w:rsidR="007D4431" w:rsidRPr="0086231D" w:rsidRDefault="007D4431" w:rsidP="00221519">
      <w:pPr>
        <w:rPr>
          <w:rFonts w:ascii="Tahoma" w:hAnsi="Tahoma" w:cs="Tahoma"/>
          <w:sz w:val="24"/>
          <w:szCs w:val="24"/>
        </w:rPr>
      </w:pPr>
      <w:r w:rsidRPr="0086231D">
        <w:rPr>
          <w:rFonts w:ascii="Tahoma" w:hAnsi="Tahoma" w:cs="Tahoma"/>
          <w:sz w:val="24"/>
          <w:szCs w:val="24"/>
        </w:rPr>
        <w:t>Projec</w:t>
      </w:r>
      <w:bookmarkStart w:id="11" w:name="_GoBack"/>
      <w:bookmarkEnd w:id="11"/>
      <w:r w:rsidRPr="0086231D">
        <w:rPr>
          <w:rFonts w:ascii="Tahoma" w:hAnsi="Tahoma" w:cs="Tahoma"/>
          <w:sz w:val="24"/>
          <w:szCs w:val="24"/>
        </w:rPr>
        <w:t>t management originated from when the pyramids were built in Egypt. The job of building a final resting place for the pharaoh was commissioned to a project manager. In modern times five main phases are employed.</w:t>
      </w:r>
    </w:p>
    <w:p w14:paraId="3E08EC2A" w14:textId="77777777" w:rsidR="007D4431" w:rsidRPr="0086231D" w:rsidRDefault="007D4431" w:rsidP="007D4431">
      <w:pPr>
        <w:pStyle w:val="ListParagraph"/>
        <w:numPr>
          <w:ilvl w:val="0"/>
          <w:numId w:val="6"/>
        </w:numPr>
        <w:rPr>
          <w:rFonts w:ascii="Tahoma" w:hAnsi="Tahoma" w:cs="Tahoma"/>
          <w:sz w:val="24"/>
          <w:szCs w:val="24"/>
        </w:rPr>
      </w:pPr>
      <w:r w:rsidRPr="0086231D">
        <w:rPr>
          <w:rFonts w:ascii="Tahoma" w:hAnsi="Tahoma" w:cs="Tahoma"/>
          <w:sz w:val="24"/>
          <w:szCs w:val="24"/>
        </w:rPr>
        <w:t>Conception. The first phase is used by project managers to come up with ideas of how to achieve the finished project and fulfil the expectations of the customer. Top management will hold meetings to discuss</w:t>
      </w:r>
      <w:r w:rsidR="00434B53" w:rsidRPr="0086231D">
        <w:rPr>
          <w:rFonts w:ascii="Tahoma" w:hAnsi="Tahoma" w:cs="Tahoma"/>
          <w:sz w:val="24"/>
          <w:szCs w:val="24"/>
        </w:rPr>
        <w:t xml:space="preserve"> ways to achieve the objective or objectives.</w:t>
      </w:r>
    </w:p>
    <w:p w14:paraId="7758D687" w14:textId="77777777" w:rsidR="00434B53" w:rsidRPr="0086231D" w:rsidRDefault="00434B53" w:rsidP="007D4431">
      <w:pPr>
        <w:pStyle w:val="ListParagraph"/>
        <w:numPr>
          <w:ilvl w:val="0"/>
          <w:numId w:val="6"/>
        </w:numPr>
        <w:rPr>
          <w:rFonts w:ascii="Tahoma" w:hAnsi="Tahoma" w:cs="Tahoma"/>
          <w:sz w:val="24"/>
          <w:szCs w:val="24"/>
        </w:rPr>
      </w:pPr>
      <w:r w:rsidRPr="0086231D">
        <w:rPr>
          <w:rFonts w:ascii="Tahoma" w:hAnsi="Tahoma" w:cs="Tahoma"/>
          <w:sz w:val="24"/>
          <w:szCs w:val="24"/>
        </w:rPr>
        <w:t>Planning. Planning and designing will consist of task required and an order of which they need completing and who is responsible for each task. The budget is set out within this phase with parameters that can’t be exceeded. It will be determined if any external researchers are required for this phase and acted upon.</w:t>
      </w:r>
    </w:p>
    <w:p w14:paraId="262AFFFE" w14:textId="77777777" w:rsidR="00434B53" w:rsidRPr="0086231D" w:rsidRDefault="00434B53" w:rsidP="007D4431">
      <w:pPr>
        <w:pStyle w:val="ListParagraph"/>
        <w:numPr>
          <w:ilvl w:val="0"/>
          <w:numId w:val="6"/>
        </w:numPr>
        <w:rPr>
          <w:rFonts w:ascii="Tahoma" w:hAnsi="Tahoma" w:cs="Tahoma"/>
          <w:sz w:val="24"/>
          <w:szCs w:val="24"/>
        </w:rPr>
      </w:pPr>
      <w:r w:rsidRPr="0086231D">
        <w:rPr>
          <w:rFonts w:ascii="Tahoma" w:hAnsi="Tahoma" w:cs="Tahoma"/>
          <w:sz w:val="24"/>
          <w:szCs w:val="24"/>
        </w:rPr>
        <w:t>Execution. This is the phase in which work starts, programme and project managers delegate tasks to managers. In turn these managers pass these tasks onto specialist workers and subordinates.</w:t>
      </w:r>
    </w:p>
    <w:p w14:paraId="5AAB6BFE" w14:textId="77777777" w:rsidR="00434B53" w:rsidRPr="0086231D" w:rsidRDefault="00434B53" w:rsidP="007D4431">
      <w:pPr>
        <w:pStyle w:val="ListParagraph"/>
        <w:numPr>
          <w:ilvl w:val="0"/>
          <w:numId w:val="6"/>
        </w:numPr>
        <w:rPr>
          <w:rFonts w:ascii="Tahoma" w:hAnsi="Tahoma" w:cs="Tahoma"/>
          <w:sz w:val="24"/>
          <w:szCs w:val="24"/>
        </w:rPr>
      </w:pPr>
      <w:r w:rsidRPr="0086231D">
        <w:rPr>
          <w:rFonts w:ascii="Tahoma" w:hAnsi="Tahoma" w:cs="Tahoma"/>
          <w:sz w:val="24"/>
          <w:szCs w:val="24"/>
        </w:rPr>
        <w:t>Control. Managers will need to supervise and maintain quality control throughout all the project tasks. The schedule will need to be met and any possible problems need to be raised and reported on. Deadlines should be met but there should also be a contingency plan in place</w:t>
      </w:r>
      <w:r w:rsidR="001F3E01" w:rsidRPr="0086231D">
        <w:rPr>
          <w:rFonts w:ascii="Tahoma" w:hAnsi="Tahoma" w:cs="Tahoma"/>
          <w:sz w:val="24"/>
          <w:szCs w:val="24"/>
        </w:rPr>
        <w:t>. Department managers are required to monitor and ensure costs are within the allowed budget.</w:t>
      </w:r>
    </w:p>
    <w:p w14:paraId="7D5ADC5E" w14:textId="77777777" w:rsidR="00E959AE" w:rsidRPr="0086231D" w:rsidRDefault="001F3E01" w:rsidP="007D4431">
      <w:pPr>
        <w:pStyle w:val="ListParagraph"/>
        <w:numPr>
          <w:ilvl w:val="0"/>
          <w:numId w:val="6"/>
        </w:numPr>
        <w:rPr>
          <w:rFonts w:ascii="Arial" w:hAnsi="Arial" w:cs="Arial"/>
          <w:sz w:val="24"/>
          <w:szCs w:val="24"/>
        </w:rPr>
      </w:pPr>
      <w:r w:rsidRPr="0086231D">
        <w:rPr>
          <w:rFonts w:ascii="Tahoma" w:hAnsi="Tahoma" w:cs="Tahoma"/>
          <w:sz w:val="24"/>
          <w:szCs w:val="24"/>
        </w:rPr>
        <w:t>Closing. During this final phase, completion will be executed in the form of a finished project, product, service or building. The project manager will finish any reports, objectives and schedules ready to hand over to the customer.</w:t>
      </w:r>
    </w:p>
    <w:p w14:paraId="21C4EDF9" w14:textId="77777777" w:rsidR="00C00D13" w:rsidRDefault="009F1395" w:rsidP="00221519">
      <w:pPr>
        <w:rPr>
          <w:rFonts w:ascii="Arial" w:hAnsi="Arial" w:cs="Arial"/>
          <w:sz w:val="24"/>
          <w:szCs w:val="24"/>
        </w:rPr>
      </w:pPr>
      <w:r>
        <w:rPr>
          <w:noProof/>
          <w:lang w:eastAsia="en-GB"/>
        </w:rPr>
        <w:drawing>
          <wp:inline distT="0" distB="0" distL="0" distR="0" wp14:anchorId="3239D906" wp14:editId="704785F5">
            <wp:extent cx="5486400" cy="2895600"/>
            <wp:effectExtent l="0" t="0" r="0" b="0"/>
            <wp:docPr id="3" name="Picture 3" descr="Stakeholder theor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keholder theory - Wikip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895600"/>
                    </a:xfrm>
                    <a:prstGeom prst="rect">
                      <a:avLst/>
                    </a:prstGeom>
                    <a:noFill/>
                    <a:ln>
                      <a:noFill/>
                    </a:ln>
                  </pic:spPr>
                </pic:pic>
              </a:graphicData>
            </a:graphic>
          </wp:inline>
        </w:drawing>
      </w:r>
    </w:p>
    <w:p w14:paraId="1AEA2B9F" w14:textId="77777777" w:rsidR="0086231D" w:rsidRDefault="0086231D" w:rsidP="001B51CB">
      <w:pPr>
        <w:rPr>
          <w:rFonts w:ascii="Tahoma" w:hAnsi="Tahoma" w:cs="Tahoma"/>
          <w:sz w:val="20"/>
          <w:szCs w:val="20"/>
        </w:rPr>
      </w:pPr>
      <w:r w:rsidRPr="0086231D">
        <w:rPr>
          <w:rFonts w:ascii="Tahoma" w:hAnsi="Tahoma" w:cs="Tahoma"/>
          <w:sz w:val="20"/>
          <w:szCs w:val="20"/>
        </w:rPr>
        <w:t>Page 8 of 1</w:t>
      </w:r>
      <w:r w:rsidR="005D29BF">
        <w:rPr>
          <w:rFonts w:ascii="Tahoma" w:hAnsi="Tahoma" w:cs="Tahoma"/>
          <w:sz w:val="20"/>
          <w:szCs w:val="20"/>
        </w:rPr>
        <w:t>2</w:t>
      </w:r>
    </w:p>
    <w:p w14:paraId="24983526" w14:textId="77777777" w:rsidR="001B51CB" w:rsidRPr="00A65410" w:rsidRDefault="001B51CB" w:rsidP="001B51CB">
      <w:pPr>
        <w:rPr>
          <w:rFonts w:ascii="Tahoma" w:hAnsi="Tahoma" w:cs="Tahoma"/>
          <w:sz w:val="20"/>
          <w:szCs w:val="20"/>
        </w:rPr>
      </w:pPr>
      <w:r w:rsidRPr="00A65410">
        <w:rPr>
          <w:rFonts w:ascii="Tahoma" w:hAnsi="Tahoma" w:cs="Tahoma"/>
          <w:sz w:val="20"/>
          <w:szCs w:val="20"/>
        </w:rPr>
        <w:lastRenderedPageBreak/>
        <w:t>PD05A1 WILLIAMSM-1708504</w:t>
      </w:r>
    </w:p>
    <w:p w14:paraId="7E3BCA18" w14:textId="77777777" w:rsidR="00F24AA1" w:rsidRPr="00A65410" w:rsidRDefault="0086231D" w:rsidP="00221519">
      <w:pPr>
        <w:rPr>
          <w:rFonts w:ascii="Tahoma" w:hAnsi="Tahoma" w:cs="Tahoma"/>
          <w:sz w:val="24"/>
          <w:szCs w:val="24"/>
        </w:rPr>
      </w:pPr>
      <w:r w:rsidRPr="00A65410">
        <w:rPr>
          <w:rFonts w:ascii="Tahoma" w:hAnsi="Tahoma" w:cs="Tahoma"/>
          <w:sz w:val="24"/>
          <w:szCs w:val="24"/>
        </w:rPr>
        <w:t>12</w:t>
      </w:r>
      <w:r w:rsidR="00A65410" w:rsidRPr="00A65410">
        <w:rPr>
          <w:rFonts w:ascii="Tahoma" w:hAnsi="Tahoma" w:cs="Tahoma"/>
          <w:sz w:val="24"/>
          <w:szCs w:val="24"/>
        </w:rPr>
        <w:t xml:space="preserve"> </w:t>
      </w:r>
      <w:r w:rsidR="00F24AA1" w:rsidRPr="00A65410">
        <w:rPr>
          <w:rFonts w:ascii="Tahoma" w:hAnsi="Tahoma" w:cs="Tahoma"/>
          <w:sz w:val="24"/>
          <w:szCs w:val="24"/>
        </w:rPr>
        <w:t xml:space="preserve">Some important factors will be Performance, quality, cost, budget and time scales. I will operate the (FAMTO) First Aid Mechanical Transport Organisation. </w:t>
      </w:r>
    </w:p>
    <w:p w14:paraId="56C4EC02" w14:textId="77777777" w:rsidR="001D67EB" w:rsidRPr="00A65410" w:rsidRDefault="00F24AA1" w:rsidP="00A65410">
      <w:pPr>
        <w:rPr>
          <w:rFonts w:ascii="Tahoma" w:hAnsi="Tahoma" w:cs="Tahoma"/>
          <w:sz w:val="24"/>
          <w:szCs w:val="24"/>
        </w:rPr>
      </w:pPr>
      <w:r w:rsidRPr="00A65410">
        <w:rPr>
          <w:rFonts w:ascii="Tahoma" w:hAnsi="Tahoma" w:cs="Tahoma"/>
          <w:sz w:val="24"/>
          <w:szCs w:val="24"/>
        </w:rPr>
        <w:t xml:space="preserve">We will hold meetings with Commando Logs Squadron staff to set expectations of store demand placing while deployed. We will talk over potential problems with customs in Jordan and Albania. Plan B will be talked through as this will cut down on planning time once deployed. </w:t>
      </w:r>
    </w:p>
    <w:p w14:paraId="5B9EFB24" w14:textId="77777777" w:rsidR="009F1395" w:rsidRPr="00A65410" w:rsidRDefault="009F1395" w:rsidP="00207DCD">
      <w:pPr>
        <w:rPr>
          <w:rFonts w:ascii="Tahoma" w:hAnsi="Tahoma" w:cs="Tahoma"/>
          <w:sz w:val="24"/>
          <w:szCs w:val="24"/>
        </w:rPr>
      </w:pPr>
      <w:r w:rsidRPr="00A65410">
        <w:rPr>
          <w:rFonts w:ascii="Tahoma" w:hAnsi="Tahoma" w:cs="Tahoma"/>
          <w:sz w:val="24"/>
          <w:szCs w:val="24"/>
        </w:rPr>
        <w:t>1</w:t>
      </w:r>
      <w:r w:rsidR="00A65410">
        <w:rPr>
          <w:rFonts w:ascii="Tahoma" w:hAnsi="Tahoma" w:cs="Tahoma"/>
          <w:sz w:val="24"/>
          <w:szCs w:val="24"/>
        </w:rPr>
        <w:t>3</w:t>
      </w:r>
      <w:r w:rsidR="001F3E01" w:rsidRPr="00A65410">
        <w:rPr>
          <w:rFonts w:ascii="Tahoma" w:hAnsi="Tahoma" w:cs="Tahoma"/>
          <w:sz w:val="24"/>
          <w:szCs w:val="24"/>
        </w:rPr>
        <w:t xml:space="preserve"> Quote – What is a standard? – A standard is a document established by consensus and approved by a recognised body, which provides for common and repeated use, rules, guidelines or characteristics for activities or their results, aimed at the achievement of the optimum degree of order in a given context.</w:t>
      </w:r>
    </w:p>
    <w:p w14:paraId="7D157BED" w14:textId="77777777" w:rsidR="001F3E01" w:rsidRPr="00A65410" w:rsidRDefault="001F3E01" w:rsidP="00207DCD">
      <w:pPr>
        <w:rPr>
          <w:rFonts w:ascii="Tahoma" w:hAnsi="Tahoma" w:cs="Tahoma"/>
          <w:sz w:val="24"/>
          <w:szCs w:val="24"/>
        </w:rPr>
      </w:pPr>
      <w:r w:rsidRPr="00A65410">
        <w:rPr>
          <w:rFonts w:ascii="Tahoma" w:hAnsi="Tahoma" w:cs="Tahoma"/>
          <w:sz w:val="24"/>
          <w:szCs w:val="24"/>
        </w:rPr>
        <w:t>Standards need to be developed and approved with stakeholders involved.</w:t>
      </w:r>
    </w:p>
    <w:p w14:paraId="3C4029DC" w14:textId="77777777" w:rsidR="001F3E01" w:rsidRPr="00A65410" w:rsidRDefault="001F3E01" w:rsidP="00207DCD">
      <w:pPr>
        <w:rPr>
          <w:rFonts w:ascii="Tahoma" w:hAnsi="Tahoma" w:cs="Tahoma"/>
          <w:sz w:val="24"/>
          <w:szCs w:val="24"/>
        </w:rPr>
      </w:pPr>
      <w:r w:rsidRPr="00A65410">
        <w:rPr>
          <w:rFonts w:ascii="Tahoma" w:hAnsi="Tahoma" w:cs="Tahoma"/>
          <w:sz w:val="24"/>
          <w:szCs w:val="24"/>
        </w:rPr>
        <w:t>1</w:t>
      </w:r>
      <w:r w:rsidR="00A65410">
        <w:rPr>
          <w:rFonts w:ascii="Tahoma" w:hAnsi="Tahoma" w:cs="Tahoma"/>
          <w:sz w:val="24"/>
          <w:szCs w:val="24"/>
        </w:rPr>
        <w:t>4</w:t>
      </w:r>
      <w:r w:rsidRPr="00A65410">
        <w:rPr>
          <w:rFonts w:ascii="Tahoma" w:hAnsi="Tahoma" w:cs="Tahoma"/>
          <w:sz w:val="24"/>
          <w:szCs w:val="24"/>
        </w:rPr>
        <w:t xml:space="preserve"> A</w:t>
      </w:r>
      <w:r w:rsidR="000259F2" w:rsidRPr="00A65410">
        <w:rPr>
          <w:rFonts w:ascii="Tahoma" w:hAnsi="Tahoma" w:cs="Tahoma"/>
          <w:sz w:val="24"/>
          <w:szCs w:val="24"/>
        </w:rPr>
        <w:t>ctivity – An activity is a task that is completed by achieving the task of a process. An activity has a set start and finish time and date which contains a set of tasks requiring completion.</w:t>
      </w:r>
    </w:p>
    <w:p w14:paraId="0492B305" w14:textId="77777777" w:rsidR="000259F2" w:rsidRPr="00A65410" w:rsidRDefault="000259F2" w:rsidP="00207DCD">
      <w:pPr>
        <w:rPr>
          <w:rFonts w:ascii="Tahoma" w:hAnsi="Tahoma" w:cs="Tahoma"/>
          <w:sz w:val="24"/>
          <w:szCs w:val="24"/>
        </w:rPr>
      </w:pPr>
      <w:r w:rsidRPr="00A65410">
        <w:rPr>
          <w:rFonts w:ascii="Tahoma" w:hAnsi="Tahoma" w:cs="Tahoma"/>
          <w:sz w:val="24"/>
          <w:szCs w:val="24"/>
        </w:rPr>
        <w:t xml:space="preserve">Fig </w:t>
      </w:r>
      <w:r w:rsidR="00A65410">
        <w:rPr>
          <w:rFonts w:ascii="Tahoma" w:hAnsi="Tahoma" w:cs="Tahoma"/>
          <w:sz w:val="24"/>
          <w:szCs w:val="24"/>
        </w:rPr>
        <w:t>2</w:t>
      </w:r>
    </w:p>
    <w:p w14:paraId="0AEA6EFB" w14:textId="77777777" w:rsidR="000259F2" w:rsidRDefault="00D84A2C" w:rsidP="00207DCD">
      <w:pPr>
        <w:rPr>
          <w:rFonts w:ascii="Arial" w:hAnsi="Arial" w:cs="Arial"/>
          <w:sz w:val="20"/>
          <w:szCs w:val="20"/>
        </w:rPr>
      </w:pPr>
      <w:r>
        <w:rPr>
          <w:noProof/>
          <w:lang w:eastAsia="en-GB"/>
        </w:rPr>
        <w:drawing>
          <wp:inline distT="0" distB="0" distL="0" distR="0" wp14:anchorId="02EAEC7D" wp14:editId="097F1ADB">
            <wp:extent cx="5731510" cy="4298633"/>
            <wp:effectExtent l="0" t="0" r="2540" b="6985"/>
            <wp:docPr id="4" name="Picture 4" descr="https://image.slidesharecdn.com/tucker-apti-type-pm-100307191505-phpapp02/95/typembti-and-project-management-4-728.jpg?cb=127473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lidesharecdn.com/tucker-apti-type-pm-100307191505-phpapp02/95/typembti-and-project-management-4-728.jpg?cb=12747377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EB05472" w14:textId="77777777" w:rsidR="00A65410" w:rsidRDefault="00A65410" w:rsidP="00207DCD">
      <w:pPr>
        <w:rPr>
          <w:rFonts w:ascii="Arial" w:hAnsi="Arial" w:cs="Arial"/>
          <w:sz w:val="20"/>
          <w:szCs w:val="20"/>
        </w:rPr>
      </w:pPr>
    </w:p>
    <w:p w14:paraId="2DA47B46" w14:textId="77777777" w:rsidR="00A65410" w:rsidRDefault="00A65410" w:rsidP="00E93E00">
      <w:pPr>
        <w:rPr>
          <w:rFonts w:ascii="Tahoma" w:hAnsi="Tahoma" w:cs="Tahoma"/>
          <w:sz w:val="20"/>
          <w:szCs w:val="20"/>
        </w:rPr>
      </w:pPr>
      <w:r w:rsidRPr="00A65410">
        <w:rPr>
          <w:rFonts w:ascii="Tahoma" w:hAnsi="Tahoma" w:cs="Tahoma"/>
          <w:sz w:val="20"/>
          <w:szCs w:val="20"/>
        </w:rPr>
        <w:t>Page 9 of 1</w:t>
      </w:r>
      <w:r w:rsidR="005D29BF">
        <w:rPr>
          <w:rFonts w:ascii="Tahoma" w:hAnsi="Tahoma" w:cs="Tahoma"/>
          <w:sz w:val="20"/>
          <w:szCs w:val="20"/>
        </w:rPr>
        <w:t>2</w:t>
      </w:r>
    </w:p>
    <w:p w14:paraId="1A19E873" w14:textId="77777777" w:rsidR="009F1395" w:rsidRPr="00A65410" w:rsidRDefault="00285F9A" w:rsidP="00E93E00">
      <w:pPr>
        <w:rPr>
          <w:rFonts w:ascii="Tahoma" w:hAnsi="Tahoma" w:cs="Tahoma"/>
          <w:sz w:val="20"/>
          <w:szCs w:val="20"/>
        </w:rPr>
      </w:pPr>
      <w:r w:rsidRPr="00A65410">
        <w:rPr>
          <w:rFonts w:ascii="Tahoma" w:hAnsi="Tahoma" w:cs="Tahoma"/>
          <w:sz w:val="20"/>
          <w:szCs w:val="20"/>
        </w:rPr>
        <w:lastRenderedPageBreak/>
        <w:t>PD05A1 WILLIAMSM-1708504</w:t>
      </w:r>
    </w:p>
    <w:p w14:paraId="6EF74A35" w14:textId="77777777" w:rsidR="00E416CE" w:rsidRPr="00A65410" w:rsidRDefault="009F1395" w:rsidP="00E93E00">
      <w:pPr>
        <w:rPr>
          <w:rFonts w:ascii="Tahoma" w:hAnsi="Tahoma" w:cs="Tahoma"/>
          <w:sz w:val="20"/>
          <w:szCs w:val="20"/>
        </w:rPr>
      </w:pPr>
      <w:r w:rsidRPr="00A65410">
        <w:rPr>
          <w:rFonts w:ascii="Tahoma" w:hAnsi="Tahoma" w:cs="Tahoma"/>
          <w:sz w:val="24"/>
          <w:szCs w:val="24"/>
        </w:rPr>
        <w:t>1</w:t>
      </w:r>
      <w:r w:rsidR="00A65410" w:rsidRPr="00A65410">
        <w:rPr>
          <w:rFonts w:ascii="Tahoma" w:hAnsi="Tahoma" w:cs="Tahoma"/>
          <w:sz w:val="24"/>
          <w:szCs w:val="24"/>
        </w:rPr>
        <w:t>5</w:t>
      </w:r>
      <w:r w:rsidRPr="00A65410">
        <w:rPr>
          <w:rFonts w:ascii="Tahoma" w:hAnsi="Tahoma" w:cs="Tahoma"/>
          <w:sz w:val="24"/>
          <w:szCs w:val="24"/>
        </w:rPr>
        <w:t xml:space="preserve"> </w:t>
      </w:r>
      <w:r w:rsidR="00A65410">
        <w:rPr>
          <w:rFonts w:ascii="Tahoma" w:hAnsi="Tahoma" w:cs="Tahoma"/>
          <w:sz w:val="24"/>
          <w:szCs w:val="24"/>
        </w:rPr>
        <w:t>W</w:t>
      </w:r>
      <w:r w:rsidR="0017524F" w:rsidRPr="00A65410">
        <w:rPr>
          <w:rFonts w:ascii="Tahoma" w:hAnsi="Tahoma" w:cs="Tahoma"/>
          <w:sz w:val="24"/>
          <w:szCs w:val="24"/>
        </w:rPr>
        <w:t>hen directing a given project</w:t>
      </w:r>
    </w:p>
    <w:p w14:paraId="1FE6C991" w14:textId="77777777" w:rsidR="00254EF3" w:rsidRPr="00A65410" w:rsidRDefault="00254EF3" w:rsidP="00254EF3">
      <w:pPr>
        <w:rPr>
          <w:rFonts w:ascii="Tahoma" w:hAnsi="Tahoma" w:cs="Tahoma"/>
          <w:sz w:val="24"/>
          <w:szCs w:val="24"/>
        </w:rPr>
      </w:pPr>
      <w:r w:rsidRPr="00A65410">
        <w:rPr>
          <w:rFonts w:ascii="Tahoma" w:hAnsi="Tahoma" w:cs="Tahoma"/>
          <w:sz w:val="24"/>
          <w:szCs w:val="24"/>
        </w:rPr>
        <w:t>Background quote – WWW2acdc.gov</w:t>
      </w:r>
    </w:p>
    <w:p w14:paraId="73CF9252" w14:textId="77777777" w:rsidR="0017524F" w:rsidRPr="00A65410" w:rsidRDefault="0017524F" w:rsidP="00E93E00">
      <w:pPr>
        <w:rPr>
          <w:rFonts w:ascii="Tahoma" w:hAnsi="Tahoma" w:cs="Tahoma"/>
          <w:sz w:val="24"/>
          <w:szCs w:val="24"/>
        </w:rPr>
      </w:pPr>
      <w:r w:rsidRPr="00A65410">
        <w:rPr>
          <w:rFonts w:ascii="Tahoma" w:hAnsi="Tahoma" w:cs="Tahoma"/>
          <w:sz w:val="24"/>
          <w:szCs w:val="24"/>
        </w:rPr>
        <w:t>Project issues must be identified, managed and resolved throughout the project in order for the project to be successful. Issue management</w:t>
      </w:r>
      <w:r w:rsidR="008A70DC" w:rsidRPr="00A65410">
        <w:rPr>
          <w:rFonts w:ascii="Tahoma" w:hAnsi="Tahoma" w:cs="Tahoma"/>
          <w:sz w:val="24"/>
          <w:szCs w:val="24"/>
        </w:rPr>
        <w:t xml:space="preserve"> plays an important role in maintaining project stability and efficiency throughout the project lifecycle. It addresses obstacles that can hinder project success and/or block the project team from achieving its goals. These obstacles can include such factors as differences of opinion, situations to be investigated, emerging or unanticipated responsibilities.</w:t>
      </w:r>
    </w:p>
    <w:p w14:paraId="7D2D3B09" w14:textId="77777777" w:rsidR="00E416CE" w:rsidRPr="00A65410" w:rsidRDefault="009F1395" w:rsidP="00E93E00">
      <w:pPr>
        <w:rPr>
          <w:rFonts w:ascii="Tahoma" w:hAnsi="Tahoma" w:cs="Tahoma"/>
          <w:sz w:val="24"/>
          <w:szCs w:val="24"/>
        </w:rPr>
      </w:pPr>
      <w:r w:rsidRPr="00A65410">
        <w:rPr>
          <w:rFonts w:ascii="Tahoma" w:hAnsi="Tahoma" w:cs="Tahoma"/>
          <w:sz w:val="24"/>
          <w:szCs w:val="24"/>
        </w:rPr>
        <w:t>1</w:t>
      </w:r>
      <w:r w:rsidR="00A65410" w:rsidRPr="00A65410">
        <w:rPr>
          <w:rFonts w:ascii="Tahoma" w:hAnsi="Tahoma" w:cs="Tahoma"/>
          <w:sz w:val="24"/>
          <w:szCs w:val="24"/>
        </w:rPr>
        <w:t>6</w:t>
      </w:r>
      <w:r w:rsidR="007E1D5A" w:rsidRPr="00A65410">
        <w:rPr>
          <w:rFonts w:ascii="Tahoma" w:hAnsi="Tahoma" w:cs="Tahoma"/>
          <w:sz w:val="24"/>
          <w:szCs w:val="24"/>
        </w:rPr>
        <w:t xml:space="preserve"> </w:t>
      </w:r>
      <w:r w:rsidR="008A70DC" w:rsidRPr="00A65410">
        <w:rPr>
          <w:rFonts w:ascii="Tahoma" w:hAnsi="Tahoma" w:cs="Tahoma"/>
          <w:sz w:val="24"/>
          <w:szCs w:val="24"/>
        </w:rPr>
        <w:t>Accessing requirements, listings and prioritising jobs and setting timelines</w:t>
      </w:r>
      <w:r w:rsidR="00254EF3" w:rsidRPr="00A65410">
        <w:rPr>
          <w:rFonts w:ascii="Tahoma" w:hAnsi="Tahoma" w:cs="Tahoma"/>
          <w:sz w:val="24"/>
          <w:szCs w:val="24"/>
        </w:rPr>
        <w:t xml:space="preserve">. We will research to achieve best possible correct information regarding this given project. Finding the right person or organisation will be vital to achieve accurate feedback and information to move the project forward. We must be aware of any rabbit holes and any incorrect information that we gather as this could represent a problem in the future project development. For example the wrong product being acquired which would create costing and supply time line issues. </w:t>
      </w:r>
    </w:p>
    <w:p w14:paraId="4B3ED429" w14:textId="77777777" w:rsidR="00254EF3" w:rsidRPr="00A65410" w:rsidRDefault="00254EF3" w:rsidP="00E93E00">
      <w:pPr>
        <w:rPr>
          <w:rFonts w:ascii="Tahoma" w:hAnsi="Tahoma" w:cs="Tahoma"/>
          <w:sz w:val="24"/>
          <w:szCs w:val="24"/>
        </w:rPr>
      </w:pPr>
      <w:r w:rsidRPr="00A65410">
        <w:rPr>
          <w:rFonts w:ascii="Tahoma" w:hAnsi="Tahoma" w:cs="Tahoma"/>
          <w:sz w:val="24"/>
          <w:szCs w:val="24"/>
        </w:rPr>
        <w:t xml:space="preserve">By asking a wide range of people we will be able to weed out bad intelligence as a pose to reliable accurate information. Jobs will need prioritising, we will produce a correct sequence and order of tasks stage by stage. This will be helped along by holding a planning meeting to discuss any potential </w:t>
      </w:r>
      <w:r w:rsidR="00221519" w:rsidRPr="00A65410">
        <w:rPr>
          <w:rFonts w:ascii="Tahoma" w:hAnsi="Tahoma" w:cs="Tahoma"/>
          <w:sz w:val="24"/>
          <w:szCs w:val="24"/>
        </w:rPr>
        <w:t>problems and task time frames regarding different processes.</w:t>
      </w:r>
    </w:p>
    <w:p w14:paraId="445E0787" w14:textId="77777777" w:rsidR="008A70DC" w:rsidRPr="00A65410" w:rsidRDefault="007E1D5A" w:rsidP="00E93E00">
      <w:pPr>
        <w:rPr>
          <w:rFonts w:ascii="Tahoma" w:hAnsi="Tahoma" w:cs="Tahoma"/>
          <w:sz w:val="24"/>
          <w:szCs w:val="24"/>
        </w:rPr>
      </w:pPr>
      <w:r w:rsidRPr="00A65410">
        <w:rPr>
          <w:rFonts w:ascii="Tahoma" w:hAnsi="Tahoma" w:cs="Tahoma"/>
          <w:sz w:val="24"/>
          <w:szCs w:val="24"/>
        </w:rPr>
        <w:t>1</w:t>
      </w:r>
      <w:r w:rsidR="00A65410" w:rsidRPr="00A65410">
        <w:rPr>
          <w:rFonts w:ascii="Tahoma" w:hAnsi="Tahoma" w:cs="Tahoma"/>
          <w:sz w:val="24"/>
          <w:szCs w:val="24"/>
        </w:rPr>
        <w:t>7</w:t>
      </w:r>
      <w:r w:rsidRPr="00A65410">
        <w:rPr>
          <w:rFonts w:ascii="Tahoma" w:hAnsi="Tahoma" w:cs="Tahoma"/>
          <w:sz w:val="24"/>
          <w:szCs w:val="24"/>
        </w:rPr>
        <w:t xml:space="preserve"> </w:t>
      </w:r>
      <w:r w:rsidR="008A70DC" w:rsidRPr="00A65410">
        <w:rPr>
          <w:rFonts w:ascii="Tahoma" w:hAnsi="Tahoma" w:cs="Tahoma"/>
          <w:sz w:val="24"/>
          <w:szCs w:val="24"/>
        </w:rPr>
        <w:t>Demanding stores, kit and arranging logistics in advance.</w:t>
      </w:r>
      <w:r w:rsidR="00285F9A" w:rsidRPr="00A65410">
        <w:rPr>
          <w:rFonts w:ascii="Tahoma" w:hAnsi="Tahoma" w:cs="Tahoma"/>
          <w:sz w:val="24"/>
          <w:szCs w:val="24"/>
        </w:rPr>
        <w:t xml:space="preserve"> When demanding stores I need to be fully aware of which kit will take longer to arrive than others. Whether this delay will impact certain jobs or tasks. I will take full control of progressing supply chain demands personally progressing them.</w:t>
      </w:r>
    </w:p>
    <w:p w14:paraId="6653AFB1" w14:textId="77777777" w:rsidR="008A70DC" w:rsidRPr="00A65410" w:rsidRDefault="007E1D5A" w:rsidP="00E93E00">
      <w:pPr>
        <w:rPr>
          <w:rFonts w:ascii="Tahoma" w:hAnsi="Tahoma" w:cs="Tahoma"/>
          <w:sz w:val="24"/>
          <w:szCs w:val="24"/>
        </w:rPr>
      </w:pPr>
      <w:r w:rsidRPr="00A65410">
        <w:rPr>
          <w:rFonts w:ascii="Tahoma" w:hAnsi="Tahoma" w:cs="Tahoma"/>
          <w:sz w:val="24"/>
          <w:szCs w:val="24"/>
        </w:rPr>
        <w:t>1</w:t>
      </w:r>
      <w:r w:rsidR="00A65410" w:rsidRPr="00A65410">
        <w:rPr>
          <w:rFonts w:ascii="Tahoma" w:hAnsi="Tahoma" w:cs="Tahoma"/>
          <w:sz w:val="24"/>
          <w:szCs w:val="24"/>
        </w:rPr>
        <w:t>8</w:t>
      </w:r>
      <w:r w:rsidRPr="00A65410">
        <w:rPr>
          <w:rFonts w:ascii="Tahoma" w:hAnsi="Tahoma" w:cs="Tahoma"/>
          <w:sz w:val="24"/>
          <w:szCs w:val="24"/>
        </w:rPr>
        <w:t xml:space="preserve"> </w:t>
      </w:r>
      <w:r w:rsidR="008A70DC" w:rsidRPr="00A65410">
        <w:rPr>
          <w:rFonts w:ascii="Tahoma" w:hAnsi="Tahoma" w:cs="Tahoma"/>
          <w:sz w:val="24"/>
          <w:szCs w:val="24"/>
        </w:rPr>
        <w:t>Workforce requirements, pre deployment training and any other courses. Leave</w:t>
      </w:r>
      <w:r w:rsidR="00393C94" w:rsidRPr="00A65410">
        <w:rPr>
          <w:rFonts w:ascii="Tahoma" w:hAnsi="Tahoma" w:cs="Tahoma"/>
          <w:sz w:val="24"/>
          <w:szCs w:val="24"/>
        </w:rPr>
        <w:t xml:space="preserve"> and holidays for personnel including harmony time.</w:t>
      </w:r>
      <w:r w:rsidR="00285F9A" w:rsidRPr="00A65410">
        <w:rPr>
          <w:rFonts w:ascii="Tahoma" w:hAnsi="Tahoma" w:cs="Tahoma"/>
          <w:sz w:val="24"/>
          <w:szCs w:val="24"/>
        </w:rPr>
        <w:t xml:space="preserve"> At the earliest point I will consult staff into what their needs and requirements will be during the upcoming months. I will plan allowing for any absentees. Staff will need information on course completion requirements and check courses are booked in advance. A good example of this will be to sign up staff onto embarked forces sea survival course in Whale island, Portsmouth.</w:t>
      </w:r>
    </w:p>
    <w:p w14:paraId="3387F77D" w14:textId="77777777" w:rsidR="00CC1675" w:rsidRPr="00A65410" w:rsidRDefault="007E1D5A" w:rsidP="00E93E00">
      <w:pPr>
        <w:rPr>
          <w:rFonts w:ascii="Tahoma" w:hAnsi="Tahoma" w:cs="Tahoma"/>
          <w:sz w:val="24"/>
          <w:szCs w:val="24"/>
        </w:rPr>
      </w:pPr>
      <w:r w:rsidRPr="00A65410">
        <w:rPr>
          <w:rFonts w:ascii="Tahoma" w:hAnsi="Tahoma" w:cs="Tahoma"/>
          <w:sz w:val="24"/>
          <w:szCs w:val="24"/>
        </w:rPr>
        <w:t>1</w:t>
      </w:r>
      <w:r w:rsidR="00A65410" w:rsidRPr="00A65410">
        <w:rPr>
          <w:rFonts w:ascii="Tahoma" w:hAnsi="Tahoma" w:cs="Tahoma"/>
          <w:sz w:val="24"/>
          <w:szCs w:val="24"/>
        </w:rPr>
        <w:t>9</w:t>
      </w:r>
      <w:r w:rsidRPr="00A65410">
        <w:rPr>
          <w:rFonts w:ascii="Tahoma" w:hAnsi="Tahoma" w:cs="Tahoma"/>
          <w:sz w:val="24"/>
          <w:szCs w:val="24"/>
        </w:rPr>
        <w:t xml:space="preserve"> </w:t>
      </w:r>
      <w:r w:rsidR="00CC1675" w:rsidRPr="00A65410">
        <w:rPr>
          <w:rFonts w:ascii="Tahoma" w:hAnsi="Tahoma" w:cs="Tahoma"/>
          <w:sz w:val="24"/>
          <w:szCs w:val="24"/>
        </w:rPr>
        <w:t>Factors and issues that can go wrong</w:t>
      </w:r>
      <w:r w:rsidR="00B1783F" w:rsidRPr="00A65410">
        <w:rPr>
          <w:rFonts w:ascii="Tahoma" w:hAnsi="Tahoma" w:cs="Tahoma"/>
          <w:sz w:val="24"/>
          <w:szCs w:val="24"/>
        </w:rPr>
        <w:t xml:space="preserve"> will include most commonly time extensions resulting from delays in deliveries and supply times.</w:t>
      </w:r>
    </w:p>
    <w:p w14:paraId="022E3641" w14:textId="77777777" w:rsidR="00A65410" w:rsidRDefault="00A65410" w:rsidP="00E93E00">
      <w:pPr>
        <w:rPr>
          <w:rFonts w:ascii="Tahoma" w:hAnsi="Tahoma" w:cs="Tahoma"/>
          <w:sz w:val="24"/>
          <w:szCs w:val="24"/>
        </w:rPr>
      </w:pPr>
    </w:p>
    <w:p w14:paraId="41E405CC" w14:textId="77777777" w:rsidR="00A65410" w:rsidRDefault="00A65410" w:rsidP="00E93E00">
      <w:pPr>
        <w:rPr>
          <w:rFonts w:ascii="Tahoma" w:hAnsi="Tahoma" w:cs="Tahoma"/>
          <w:sz w:val="24"/>
          <w:szCs w:val="24"/>
        </w:rPr>
      </w:pPr>
    </w:p>
    <w:p w14:paraId="63BF4710" w14:textId="77777777" w:rsidR="00A65410" w:rsidRDefault="00A65410" w:rsidP="00E93E00">
      <w:pPr>
        <w:rPr>
          <w:rFonts w:ascii="Tahoma" w:hAnsi="Tahoma" w:cs="Tahoma"/>
          <w:sz w:val="24"/>
          <w:szCs w:val="24"/>
        </w:rPr>
      </w:pPr>
    </w:p>
    <w:p w14:paraId="3C162D7E" w14:textId="77777777" w:rsidR="00A65410" w:rsidRPr="00A65410" w:rsidRDefault="00A65410" w:rsidP="00E93E00">
      <w:pPr>
        <w:rPr>
          <w:rFonts w:ascii="Tahoma" w:hAnsi="Tahoma" w:cs="Tahoma"/>
          <w:sz w:val="20"/>
          <w:szCs w:val="20"/>
        </w:rPr>
      </w:pPr>
      <w:r w:rsidRPr="00A65410">
        <w:rPr>
          <w:rFonts w:ascii="Tahoma" w:hAnsi="Tahoma" w:cs="Tahoma"/>
          <w:sz w:val="20"/>
          <w:szCs w:val="20"/>
        </w:rPr>
        <w:t>Page 10 of 1</w:t>
      </w:r>
      <w:r w:rsidR="005D29BF">
        <w:rPr>
          <w:rFonts w:ascii="Tahoma" w:hAnsi="Tahoma" w:cs="Tahoma"/>
          <w:sz w:val="20"/>
          <w:szCs w:val="20"/>
        </w:rPr>
        <w:t>2</w:t>
      </w:r>
    </w:p>
    <w:p w14:paraId="39DC1E34" w14:textId="77777777" w:rsidR="00A65410" w:rsidRPr="00F07676" w:rsidRDefault="00A65410" w:rsidP="00A65410">
      <w:pPr>
        <w:rPr>
          <w:rFonts w:ascii="Tahoma" w:hAnsi="Tahoma" w:cs="Tahoma"/>
          <w:sz w:val="20"/>
          <w:szCs w:val="20"/>
        </w:rPr>
      </w:pPr>
      <w:r w:rsidRPr="00F07676">
        <w:rPr>
          <w:rFonts w:ascii="Tahoma" w:hAnsi="Tahoma" w:cs="Tahoma"/>
          <w:sz w:val="20"/>
          <w:szCs w:val="20"/>
        </w:rPr>
        <w:lastRenderedPageBreak/>
        <w:t>PD05A1 WILLIAMSM-1708504</w:t>
      </w:r>
    </w:p>
    <w:p w14:paraId="4C7F8C27" w14:textId="77777777" w:rsidR="00025C90" w:rsidRPr="00A65410" w:rsidRDefault="00A65410" w:rsidP="00E93E00">
      <w:pPr>
        <w:rPr>
          <w:rFonts w:ascii="Tahoma" w:hAnsi="Tahoma" w:cs="Tahoma"/>
          <w:sz w:val="24"/>
          <w:szCs w:val="24"/>
        </w:rPr>
      </w:pPr>
      <w:r w:rsidRPr="00A65410">
        <w:rPr>
          <w:rFonts w:ascii="Tahoma" w:hAnsi="Tahoma" w:cs="Tahoma"/>
          <w:sz w:val="24"/>
          <w:szCs w:val="24"/>
        </w:rPr>
        <w:t>20</w:t>
      </w:r>
      <w:r w:rsidR="004C13F1" w:rsidRPr="00A65410">
        <w:rPr>
          <w:rFonts w:ascii="Tahoma" w:hAnsi="Tahoma" w:cs="Tahoma"/>
          <w:sz w:val="24"/>
          <w:szCs w:val="24"/>
        </w:rPr>
        <w:t xml:space="preserve"> Programme management</w:t>
      </w:r>
    </w:p>
    <w:p w14:paraId="54309726" w14:textId="77777777" w:rsidR="00A65410" w:rsidRPr="00A65410" w:rsidRDefault="004C13F1" w:rsidP="00E93E00">
      <w:pPr>
        <w:rPr>
          <w:rFonts w:ascii="Tahoma" w:hAnsi="Tahoma" w:cs="Tahoma"/>
          <w:sz w:val="24"/>
          <w:szCs w:val="24"/>
        </w:rPr>
      </w:pPr>
      <w:r w:rsidRPr="00A65410">
        <w:rPr>
          <w:rFonts w:ascii="Tahoma" w:hAnsi="Tahoma" w:cs="Tahoma"/>
          <w:sz w:val="24"/>
          <w:szCs w:val="24"/>
        </w:rPr>
        <w:t xml:space="preserve">Managing several related projects with the aim of improving the Royal Navy performance as an organisation. It’s </w:t>
      </w:r>
      <w:proofErr w:type="gramStart"/>
      <w:r w:rsidRPr="00A65410">
        <w:rPr>
          <w:rFonts w:ascii="Tahoma" w:hAnsi="Tahoma" w:cs="Tahoma"/>
          <w:sz w:val="24"/>
          <w:szCs w:val="24"/>
        </w:rPr>
        <w:t>a</w:t>
      </w:r>
      <w:proofErr w:type="gramEnd"/>
      <w:r w:rsidRPr="00A65410">
        <w:rPr>
          <w:rFonts w:ascii="Tahoma" w:hAnsi="Tahoma" w:cs="Tahoma"/>
          <w:sz w:val="24"/>
          <w:szCs w:val="24"/>
        </w:rPr>
        <w:t xml:space="preserve"> umbrella structure used to manage a series of related projects</w:t>
      </w:r>
      <w:r w:rsidR="00FC143C" w:rsidRPr="00A65410">
        <w:rPr>
          <w:rFonts w:ascii="Tahoma" w:hAnsi="Tahoma" w:cs="Tahoma"/>
          <w:sz w:val="24"/>
          <w:szCs w:val="24"/>
        </w:rPr>
        <w:t xml:space="preserve">. Project teams within the programme produce and develop the </w:t>
      </w:r>
    </w:p>
    <w:p w14:paraId="6723649E" w14:textId="77777777" w:rsidR="00684923" w:rsidRPr="00A65410" w:rsidRDefault="00FC143C" w:rsidP="00E93E00">
      <w:pPr>
        <w:rPr>
          <w:rFonts w:ascii="Tahoma" w:hAnsi="Tahoma" w:cs="Tahoma"/>
          <w:sz w:val="24"/>
          <w:szCs w:val="24"/>
        </w:rPr>
      </w:pPr>
      <w:r w:rsidRPr="00A65410">
        <w:rPr>
          <w:rFonts w:ascii="Tahoma" w:hAnsi="Tahoma" w:cs="Tahoma"/>
          <w:sz w:val="24"/>
          <w:szCs w:val="24"/>
        </w:rPr>
        <w:t>project aims, objectives and delivers the finished project. The programme provides overall direction and guidance using good communication. The programme defines the way in which the project is focused and ensures the work gets completed successfully. A programme manager has authority to manage a programme. All project managers within the organisation report to the programme manager.</w:t>
      </w:r>
    </w:p>
    <w:p w14:paraId="53D7FD1B" w14:textId="77777777" w:rsidR="00684923" w:rsidRPr="00A65410" w:rsidRDefault="00A65410" w:rsidP="00E93E00">
      <w:pPr>
        <w:rPr>
          <w:rFonts w:ascii="Tahoma" w:hAnsi="Tahoma" w:cs="Tahoma"/>
          <w:sz w:val="24"/>
          <w:szCs w:val="24"/>
        </w:rPr>
      </w:pPr>
      <w:r w:rsidRPr="00A65410">
        <w:rPr>
          <w:rFonts w:ascii="Tahoma" w:hAnsi="Tahoma" w:cs="Tahoma"/>
          <w:sz w:val="24"/>
          <w:szCs w:val="24"/>
        </w:rPr>
        <w:t>21</w:t>
      </w:r>
      <w:r w:rsidR="00684923" w:rsidRPr="00A65410">
        <w:rPr>
          <w:rFonts w:ascii="Tahoma" w:hAnsi="Tahoma" w:cs="Tahoma"/>
          <w:sz w:val="24"/>
          <w:szCs w:val="24"/>
        </w:rPr>
        <w:t xml:space="preserve"> A key difference between a project and a programme is that a project usually spans a shorter duration. A couple of months for example, but this may vary. A programme tends</w:t>
      </w:r>
      <w:r w:rsidR="00CA22B3" w:rsidRPr="00A65410">
        <w:rPr>
          <w:rFonts w:ascii="Tahoma" w:hAnsi="Tahoma" w:cs="Tahoma"/>
          <w:sz w:val="24"/>
          <w:szCs w:val="24"/>
        </w:rPr>
        <w:t xml:space="preserve"> to have a duration of years. When </w:t>
      </w:r>
      <w:proofErr w:type="gramStart"/>
      <w:r w:rsidR="00CA22B3" w:rsidRPr="00A65410">
        <w:rPr>
          <w:rFonts w:ascii="Tahoma" w:hAnsi="Tahoma" w:cs="Tahoma"/>
          <w:sz w:val="24"/>
          <w:szCs w:val="24"/>
        </w:rPr>
        <w:t>a</w:t>
      </w:r>
      <w:proofErr w:type="gramEnd"/>
      <w:r w:rsidR="00CA22B3" w:rsidRPr="00A65410">
        <w:rPr>
          <w:rFonts w:ascii="Tahoma" w:hAnsi="Tahoma" w:cs="Tahoma"/>
          <w:sz w:val="24"/>
          <w:szCs w:val="24"/>
        </w:rPr>
        <w:t xml:space="preserve"> organisation has different sets of programmes and projects it is controlling the term Portfolio is employed. Connected to this project are other projects within the exercise. The whole exercise would be managed by a programme manager with the entire programme due to last four months. A programme board may consist of programme manager, business case manager and programme assurance.</w:t>
      </w:r>
    </w:p>
    <w:p w14:paraId="2015CA61" w14:textId="77777777" w:rsidR="00CA22B3" w:rsidRPr="00A65410" w:rsidRDefault="00A65410" w:rsidP="00E93E00">
      <w:pPr>
        <w:rPr>
          <w:rFonts w:ascii="Tahoma" w:hAnsi="Tahoma" w:cs="Tahoma"/>
          <w:sz w:val="24"/>
          <w:szCs w:val="24"/>
        </w:rPr>
      </w:pPr>
      <w:r w:rsidRPr="00A65410">
        <w:rPr>
          <w:rFonts w:ascii="Tahoma" w:hAnsi="Tahoma" w:cs="Tahoma"/>
          <w:sz w:val="24"/>
          <w:szCs w:val="24"/>
        </w:rPr>
        <w:t>22</w:t>
      </w:r>
      <w:r w:rsidR="00CA22B3" w:rsidRPr="00A65410">
        <w:rPr>
          <w:rFonts w:ascii="Tahoma" w:hAnsi="Tahoma" w:cs="Tahoma"/>
          <w:sz w:val="24"/>
          <w:szCs w:val="24"/>
        </w:rPr>
        <w:t xml:space="preserve"> Business case</w:t>
      </w:r>
    </w:p>
    <w:p w14:paraId="7F01AF58" w14:textId="77777777" w:rsidR="00CA22B3" w:rsidRPr="00A65410" w:rsidRDefault="008329F4" w:rsidP="00E93E00">
      <w:pPr>
        <w:rPr>
          <w:rFonts w:ascii="Tahoma" w:hAnsi="Tahoma" w:cs="Tahoma"/>
          <w:sz w:val="24"/>
          <w:szCs w:val="24"/>
        </w:rPr>
      </w:pPr>
      <w:r w:rsidRPr="00A65410">
        <w:rPr>
          <w:rFonts w:ascii="Tahoma" w:hAnsi="Tahoma" w:cs="Tahoma"/>
          <w:sz w:val="24"/>
          <w:szCs w:val="24"/>
        </w:rPr>
        <w:t>A business case should be undertaken to establish essential information ready to start the programme. These include benefits, costs, risks and any time lines. This will determine projected project costs, benefit realisation costs and all other costs.</w:t>
      </w:r>
    </w:p>
    <w:p w14:paraId="7EB0C770" w14:textId="77777777" w:rsidR="00025C90" w:rsidRPr="00A65410" w:rsidRDefault="00CA22B3" w:rsidP="00E93E00">
      <w:pPr>
        <w:rPr>
          <w:rFonts w:ascii="Tahoma" w:hAnsi="Tahoma" w:cs="Tahoma"/>
          <w:sz w:val="24"/>
          <w:szCs w:val="24"/>
        </w:rPr>
      </w:pPr>
      <w:r w:rsidRPr="00A65410">
        <w:rPr>
          <w:rFonts w:ascii="Tahoma" w:hAnsi="Tahoma" w:cs="Tahoma"/>
          <w:sz w:val="24"/>
          <w:szCs w:val="24"/>
        </w:rPr>
        <w:t>2</w:t>
      </w:r>
      <w:r w:rsidR="00A65410" w:rsidRPr="00A65410">
        <w:rPr>
          <w:rFonts w:ascii="Tahoma" w:hAnsi="Tahoma" w:cs="Tahoma"/>
          <w:sz w:val="24"/>
          <w:szCs w:val="24"/>
        </w:rPr>
        <w:t>3</w:t>
      </w:r>
      <w:r w:rsidR="00FC143C" w:rsidRPr="00A65410">
        <w:rPr>
          <w:rFonts w:ascii="Tahoma" w:hAnsi="Tahoma" w:cs="Tahoma"/>
          <w:sz w:val="24"/>
          <w:szCs w:val="24"/>
        </w:rPr>
        <w:t xml:space="preserve"> Successful project managers must master four main elements, scope, resources, time and cost.</w:t>
      </w:r>
    </w:p>
    <w:p w14:paraId="5EE01948" w14:textId="77777777" w:rsidR="00FC143C" w:rsidRPr="00A65410" w:rsidRDefault="00FC143C" w:rsidP="00E93E00">
      <w:pPr>
        <w:rPr>
          <w:rFonts w:ascii="Tahoma" w:hAnsi="Tahoma" w:cs="Tahoma"/>
          <w:sz w:val="24"/>
          <w:szCs w:val="24"/>
        </w:rPr>
      </w:pPr>
      <w:r w:rsidRPr="00A65410">
        <w:rPr>
          <w:rFonts w:ascii="Tahoma" w:hAnsi="Tahoma" w:cs="Tahoma"/>
          <w:sz w:val="24"/>
          <w:szCs w:val="24"/>
        </w:rPr>
        <w:t>A</w:t>
      </w:r>
      <w:r w:rsidR="00A65410" w:rsidRPr="00A65410">
        <w:rPr>
          <w:rFonts w:ascii="Tahoma" w:hAnsi="Tahoma" w:cs="Tahoma"/>
          <w:sz w:val="24"/>
          <w:szCs w:val="24"/>
        </w:rPr>
        <w:t>.</w:t>
      </w:r>
      <w:r w:rsidRPr="00A65410">
        <w:rPr>
          <w:rFonts w:ascii="Tahoma" w:hAnsi="Tahoma" w:cs="Tahoma"/>
          <w:sz w:val="24"/>
          <w:szCs w:val="24"/>
        </w:rPr>
        <w:t xml:space="preserve"> Scope</w:t>
      </w:r>
      <w:r w:rsidR="00684923" w:rsidRPr="00A65410">
        <w:rPr>
          <w:rFonts w:ascii="Tahoma" w:hAnsi="Tahoma" w:cs="Tahoma"/>
          <w:sz w:val="24"/>
          <w:szCs w:val="24"/>
        </w:rPr>
        <w:t xml:space="preserve"> -</w:t>
      </w:r>
      <w:r w:rsidRPr="00A65410">
        <w:rPr>
          <w:rFonts w:ascii="Tahoma" w:hAnsi="Tahoma" w:cs="Tahoma"/>
          <w:sz w:val="24"/>
          <w:szCs w:val="24"/>
        </w:rPr>
        <w:t xml:space="preserve"> is the project size</w:t>
      </w:r>
      <w:r w:rsidR="00684923" w:rsidRPr="00A65410">
        <w:rPr>
          <w:rFonts w:ascii="Tahoma" w:hAnsi="Tahoma" w:cs="Tahoma"/>
          <w:sz w:val="24"/>
          <w:szCs w:val="24"/>
        </w:rPr>
        <w:t>, goals and requirements of and within the project.</w:t>
      </w:r>
    </w:p>
    <w:p w14:paraId="5636DA43" w14:textId="77777777" w:rsidR="00684923" w:rsidRPr="00A65410" w:rsidRDefault="00684923" w:rsidP="00E93E00">
      <w:pPr>
        <w:rPr>
          <w:rFonts w:ascii="Tahoma" w:hAnsi="Tahoma" w:cs="Tahoma"/>
          <w:sz w:val="24"/>
          <w:szCs w:val="24"/>
        </w:rPr>
      </w:pPr>
      <w:r w:rsidRPr="00A65410">
        <w:rPr>
          <w:rFonts w:ascii="Tahoma" w:hAnsi="Tahoma" w:cs="Tahoma"/>
          <w:sz w:val="24"/>
          <w:szCs w:val="24"/>
        </w:rPr>
        <w:t>B</w:t>
      </w:r>
      <w:r w:rsidR="00A65410" w:rsidRPr="00A65410">
        <w:rPr>
          <w:rFonts w:ascii="Tahoma" w:hAnsi="Tahoma" w:cs="Tahoma"/>
          <w:sz w:val="24"/>
          <w:szCs w:val="24"/>
        </w:rPr>
        <w:t>.</w:t>
      </w:r>
      <w:r w:rsidRPr="00A65410">
        <w:rPr>
          <w:rFonts w:ascii="Tahoma" w:hAnsi="Tahoma" w:cs="Tahoma"/>
          <w:sz w:val="24"/>
          <w:szCs w:val="24"/>
        </w:rPr>
        <w:t xml:space="preserve"> Resources - consist of people, employees, equipment and materials.</w:t>
      </w:r>
    </w:p>
    <w:p w14:paraId="116026E4" w14:textId="77777777" w:rsidR="00684923" w:rsidRPr="00A65410" w:rsidRDefault="00684923" w:rsidP="00E93E00">
      <w:pPr>
        <w:rPr>
          <w:rFonts w:ascii="Tahoma" w:hAnsi="Tahoma" w:cs="Tahoma"/>
          <w:sz w:val="24"/>
          <w:szCs w:val="24"/>
        </w:rPr>
      </w:pPr>
      <w:r w:rsidRPr="00A65410">
        <w:rPr>
          <w:rFonts w:ascii="Tahoma" w:hAnsi="Tahoma" w:cs="Tahoma"/>
          <w:sz w:val="24"/>
          <w:szCs w:val="24"/>
        </w:rPr>
        <w:t>C</w:t>
      </w:r>
      <w:r w:rsidR="00A65410" w:rsidRPr="00A65410">
        <w:rPr>
          <w:rFonts w:ascii="Tahoma" w:hAnsi="Tahoma" w:cs="Tahoma"/>
          <w:sz w:val="24"/>
          <w:szCs w:val="24"/>
        </w:rPr>
        <w:t>.</w:t>
      </w:r>
      <w:r w:rsidRPr="00A65410">
        <w:rPr>
          <w:rFonts w:ascii="Tahoma" w:hAnsi="Tahoma" w:cs="Tahoma"/>
          <w:sz w:val="24"/>
          <w:szCs w:val="24"/>
        </w:rPr>
        <w:t xml:space="preserve"> Time – task timings and any dependencies.</w:t>
      </w:r>
    </w:p>
    <w:p w14:paraId="30C0B78B" w14:textId="77777777" w:rsidR="00684923" w:rsidRPr="00A65410" w:rsidRDefault="00684923" w:rsidP="00E93E00">
      <w:pPr>
        <w:rPr>
          <w:rFonts w:ascii="Tahoma" w:hAnsi="Tahoma" w:cs="Tahoma"/>
          <w:sz w:val="24"/>
          <w:szCs w:val="24"/>
        </w:rPr>
      </w:pPr>
      <w:r w:rsidRPr="00A65410">
        <w:rPr>
          <w:rFonts w:ascii="Tahoma" w:hAnsi="Tahoma" w:cs="Tahoma"/>
          <w:sz w:val="24"/>
          <w:szCs w:val="24"/>
        </w:rPr>
        <w:t>D</w:t>
      </w:r>
      <w:r w:rsidR="00A65410" w:rsidRPr="00A65410">
        <w:rPr>
          <w:rFonts w:ascii="Tahoma" w:hAnsi="Tahoma" w:cs="Tahoma"/>
          <w:sz w:val="24"/>
          <w:szCs w:val="24"/>
        </w:rPr>
        <w:t>.</w:t>
      </w:r>
      <w:r w:rsidRPr="00A65410">
        <w:rPr>
          <w:rFonts w:ascii="Tahoma" w:hAnsi="Tahoma" w:cs="Tahoma"/>
          <w:sz w:val="24"/>
          <w:szCs w:val="24"/>
        </w:rPr>
        <w:t xml:space="preserve"> Cost – contingencies and profit verses any potential losses E.G Carilion company currently in financial difficulty, (liquidation).</w:t>
      </w:r>
    </w:p>
    <w:p w14:paraId="6C4E2A9B" w14:textId="77777777" w:rsidR="00684923" w:rsidRPr="00A65410" w:rsidRDefault="008329F4" w:rsidP="00E93E00">
      <w:pPr>
        <w:rPr>
          <w:rFonts w:ascii="Tahoma" w:hAnsi="Tahoma" w:cs="Tahoma"/>
          <w:sz w:val="24"/>
          <w:szCs w:val="24"/>
        </w:rPr>
      </w:pPr>
      <w:r w:rsidRPr="00A65410">
        <w:rPr>
          <w:rFonts w:ascii="Tahoma" w:hAnsi="Tahoma" w:cs="Tahoma"/>
          <w:sz w:val="24"/>
          <w:szCs w:val="24"/>
        </w:rPr>
        <w:t>2</w:t>
      </w:r>
      <w:r w:rsidR="00A65410" w:rsidRPr="00A65410">
        <w:rPr>
          <w:rFonts w:ascii="Tahoma" w:hAnsi="Tahoma" w:cs="Tahoma"/>
          <w:sz w:val="24"/>
          <w:szCs w:val="24"/>
        </w:rPr>
        <w:t>4</w:t>
      </w:r>
      <w:r w:rsidR="00BC0B22" w:rsidRPr="00A65410">
        <w:rPr>
          <w:rFonts w:ascii="Tahoma" w:hAnsi="Tahoma" w:cs="Tahoma"/>
          <w:sz w:val="24"/>
          <w:szCs w:val="24"/>
        </w:rPr>
        <w:t xml:space="preserve"> R</w:t>
      </w:r>
      <w:r w:rsidRPr="00A65410">
        <w:rPr>
          <w:rFonts w:ascii="Tahoma" w:hAnsi="Tahoma" w:cs="Tahoma"/>
          <w:sz w:val="24"/>
          <w:szCs w:val="24"/>
        </w:rPr>
        <w:t>isk management and health and safety</w:t>
      </w:r>
      <w:r w:rsidR="00BC0B22" w:rsidRPr="00A65410">
        <w:rPr>
          <w:rFonts w:ascii="Tahoma" w:hAnsi="Tahoma" w:cs="Tahoma"/>
          <w:sz w:val="24"/>
          <w:szCs w:val="24"/>
        </w:rPr>
        <w:t xml:space="preserve"> standards</w:t>
      </w:r>
    </w:p>
    <w:p w14:paraId="0DC577B8" w14:textId="77777777" w:rsidR="008329F4" w:rsidRPr="00A65410" w:rsidRDefault="008329F4" w:rsidP="00E93E00">
      <w:pPr>
        <w:rPr>
          <w:rFonts w:ascii="Tahoma" w:hAnsi="Tahoma" w:cs="Tahoma"/>
          <w:sz w:val="24"/>
          <w:szCs w:val="24"/>
        </w:rPr>
      </w:pPr>
      <w:r w:rsidRPr="00A65410">
        <w:rPr>
          <w:rFonts w:ascii="Tahoma" w:hAnsi="Tahoma" w:cs="Tahoma"/>
          <w:sz w:val="24"/>
          <w:szCs w:val="24"/>
        </w:rPr>
        <w:t xml:space="preserve">A risk management strategy will be used to determine the necessary organisational requirements. A risk register is a good way to record and manage risks throughout the project. </w:t>
      </w:r>
      <w:proofErr w:type="gramStart"/>
      <w:r w:rsidRPr="00A65410">
        <w:rPr>
          <w:rFonts w:ascii="Tahoma" w:hAnsi="Tahoma" w:cs="Tahoma"/>
          <w:sz w:val="24"/>
          <w:szCs w:val="24"/>
        </w:rPr>
        <w:t>A</w:t>
      </w:r>
      <w:proofErr w:type="gramEnd"/>
      <w:r w:rsidRPr="00A65410">
        <w:rPr>
          <w:rFonts w:ascii="Tahoma" w:hAnsi="Tahoma" w:cs="Tahoma"/>
          <w:sz w:val="24"/>
          <w:szCs w:val="24"/>
        </w:rPr>
        <w:t xml:space="preserve"> issue resolution strategy will enable staff to resolve requests and issues</w:t>
      </w:r>
      <w:r w:rsidR="00BC0B22" w:rsidRPr="00A65410">
        <w:rPr>
          <w:rFonts w:ascii="Tahoma" w:hAnsi="Tahoma" w:cs="Tahoma"/>
          <w:sz w:val="24"/>
          <w:szCs w:val="24"/>
        </w:rPr>
        <w:t xml:space="preserve"> in the correct fashion.</w:t>
      </w:r>
    </w:p>
    <w:p w14:paraId="6B8E879C" w14:textId="77777777" w:rsidR="001B51CB" w:rsidRDefault="001B51CB" w:rsidP="00A43510">
      <w:pPr>
        <w:rPr>
          <w:rFonts w:ascii="Arial" w:hAnsi="Arial" w:cs="Arial"/>
          <w:b/>
          <w:sz w:val="24"/>
          <w:szCs w:val="24"/>
        </w:rPr>
      </w:pPr>
    </w:p>
    <w:p w14:paraId="55F56D99" w14:textId="77777777" w:rsidR="00A65410" w:rsidRDefault="00A65410" w:rsidP="00A43510">
      <w:pPr>
        <w:jc w:val="center"/>
        <w:rPr>
          <w:rFonts w:ascii="Arial" w:hAnsi="Arial" w:cs="Arial"/>
          <w:b/>
          <w:sz w:val="20"/>
          <w:szCs w:val="20"/>
        </w:rPr>
      </w:pPr>
    </w:p>
    <w:p w14:paraId="437A5F39" w14:textId="77777777" w:rsidR="005D29BF" w:rsidRDefault="005D29BF" w:rsidP="001B51CB">
      <w:pPr>
        <w:rPr>
          <w:rFonts w:ascii="Tahoma" w:hAnsi="Tahoma" w:cs="Tahoma"/>
          <w:sz w:val="20"/>
          <w:szCs w:val="20"/>
        </w:rPr>
      </w:pPr>
      <w:r w:rsidRPr="005D29BF">
        <w:rPr>
          <w:rFonts w:ascii="Tahoma" w:hAnsi="Tahoma" w:cs="Tahoma"/>
          <w:sz w:val="20"/>
          <w:szCs w:val="20"/>
        </w:rPr>
        <w:t>Page 11 of 12</w:t>
      </w:r>
    </w:p>
    <w:p w14:paraId="48A3E2FA" w14:textId="77777777" w:rsidR="00025C90" w:rsidRDefault="00025C90" w:rsidP="001B51CB">
      <w:pPr>
        <w:rPr>
          <w:rFonts w:ascii="Tahoma" w:hAnsi="Tahoma" w:cs="Tahoma"/>
          <w:sz w:val="20"/>
          <w:szCs w:val="20"/>
        </w:rPr>
      </w:pPr>
      <w:r w:rsidRPr="005D29BF">
        <w:rPr>
          <w:rFonts w:ascii="Tahoma" w:hAnsi="Tahoma" w:cs="Tahoma"/>
          <w:sz w:val="20"/>
          <w:szCs w:val="20"/>
        </w:rPr>
        <w:lastRenderedPageBreak/>
        <w:t>PD05A1 WILLIAMSM-1708504</w:t>
      </w:r>
    </w:p>
    <w:p w14:paraId="52475F6B" w14:textId="77777777" w:rsidR="00D1621C" w:rsidRDefault="00D1621C" w:rsidP="001B51CB">
      <w:pPr>
        <w:rPr>
          <w:rFonts w:ascii="Tahoma" w:hAnsi="Tahoma" w:cs="Tahoma"/>
          <w:sz w:val="24"/>
          <w:szCs w:val="24"/>
        </w:rPr>
      </w:pPr>
      <w:r w:rsidRPr="00D1621C">
        <w:rPr>
          <w:rFonts w:ascii="Tahoma" w:hAnsi="Tahoma" w:cs="Tahoma"/>
          <w:sz w:val="24"/>
          <w:szCs w:val="24"/>
        </w:rPr>
        <w:t>25</w:t>
      </w:r>
      <w:r>
        <w:rPr>
          <w:rFonts w:ascii="Tahoma" w:hAnsi="Tahoma" w:cs="Tahoma"/>
          <w:sz w:val="24"/>
          <w:szCs w:val="24"/>
        </w:rPr>
        <w:t xml:space="preserve"> Effects on rest of organisation </w:t>
      </w:r>
    </w:p>
    <w:p w14:paraId="17247A78" w14:textId="77777777" w:rsidR="00D1621C" w:rsidRPr="00D1621C" w:rsidRDefault="00D1621C" w:rsidP="001B51CB">
      <w:pPr>
        <w:rPr>
          <w:rFonts w:ascii="Tahoma" w:hAnsi="Tahoma" w:cs="Tahoma"/>
          <w:sz w:val="24"/>
          <w:szCs w:val="24"/>
        </w:rPr>
      </w:pPr>
      <w:r>
        <w:rPr>
          <w:rFonts w:ascii="Tahoma" w:hAnsi="Tahoma" w:cs="Tahoma"/>
          <w:sz w:val="24"/>
          <w:szCs w:val="24"/>
        </w:rPr>
        <w:t xml:space="preserve">The project may lead to several impacts on the organisation as the project could alter </w:t>
      </w:r>
      <w:r w:rsidR="0073451A">
        <w:rPr>
          <w:rFonts w:ascii="Tahoma" w:hAnsi="Tahoma" w:cs="Tahoma"/>
          <w:sz w:val="24"/>
          <w:szCs w:val="24"/>
        </w:rPr>
        <w:t xml:space="preserve">the way in which the organisation works. For example within the Royal Navy, projects internally and externally may effect working hours, </w:t>
      </w:r>
      <w:proofErr w:type="gramStart"/>
      <w:r w:rsidR="0073451A">
        <w:rPr>
          <w:rFonts w:ascii="Tahoma" w:hAnsi="Tahoma" w:cs="Tahoma"/>
          <w:sz w:val="24"/>
          <w:szCs w:val="24"/>
        </w:rPr>
        <w:t>employees</w:t>
      </w:r>
      <w:proofErr w:type="gramEnd"/>
      <w:r w:rsidR="0073451A">
        <w:rPr>
          <w:rFonts w:ascii="Tahoma" w:hAnsi="Tahoma" w:cs="Tahoma"/>
          <w:sz w:val="24"/>
          <w:szCs w:val="24"/>
        </w:rPr>
        <w:t xml:space="preserve"> morale and workload. It may mean the organisation employing extra staff, providing more training and understanding by both managerial and employees in the workplace. </w:t>
      </w:r>
    </w:p>
    <w:p w14:paraId="6D7B04F7" w14:textId="77777777" w:rsidR="00393C94" w:rsidRPr="005D29BF" w:rsidRDefault="001B51CB" w:rsidP="00F07676">
      <w:pPr>
        <w:rPr>
          <w:rFonts w:ascii="Tahoma" w:hAnsi="Tahoma" w:cs="Tahoma"/>
          <w:sz w:val="24"/>
          <w:szCs w:val="24"/>
        </w:rPr>
      </w:pPr>
      <w:r w:rsidRPr="005D29BF">
        <w:rPr>
          <w:rFonts w:ascii="Tahoma" w:hAnsi="Tahoma" w:cs="Tahoma"/>
          <w:sz w:val="24"/>
          <w:szCs w:val="24"/>
        </w:rPr>
        <w:t>Reference Page</w:t>
      </w:r>
    </w:p>
    <w:p w14:paraId="237A5A7D" w14:textId="77777777" w:rsidR="001B51CB" w:rsidRPr="005D29BF" w:rsidRDefault="001B51CB" w:rsidP="00E93E00">
      <w:pPr>
        <w:jc w:val="center"/>
        <w:rPr>
          <w:rFonts w:ascii="Tahoma" w:hAnsi="Tahoma" w:cs="Tahoma"/>
          <w:sz w:val="24"/>
          <w:szCs w:val="24"/>
        </w:rPr>
      </w:pPr>
    </w:p>
    <w:p w14:paraId="27EE3079" w14:textId="77777777" w:rsidR="00A43510" w:rsidRPr="005D29BF" w:rsidRDefault="00A43510" w:rsidP="00A43510">
      <w:pPr>
        <w:rPr>
          <w:rFonts w:ascii="Tahoma" w:hAnsi="Tahoma" w:cs="Tahoma"/>
          <w:sz w:val="24"/>
          <w:szCs w:val="24"/>
        </w:rPr>
      </w:pPr>
      <w:r w:rsidRPr="005D29BF">
        <w:rPr>
          <w:rFonts w:ascii="Tahoma" w:hAnsi="Tahoma" w:cs="Tahoma"/>
          <w:sz w:val="24"/>
          <w:szCs w:val="24"/>
        </w:rPr>
        <w:t>WWW2acdc.gov</w:t>
      </w:r>
    </w:p>
    <w:p w14:paraId="77C65B3C" w14:textId="77777777" w:rsidR="00545658" w:rsidRPr="005D29BF" w:rsidRDefault="00545658" w:rsidP="00A43510">
      <w:pPr>
        <w:rPr>
          <w:rFonts w:ascii="Tahoma" w:hAnsi="Tahoma" w:cs="Tahoma"/>
          <w:sz w:val="24"/>
          <w:szCs w:val="24"/>
        </w:rPr>
      </w:pPr>
      <w:r w:rsidRPr="005D29BF">
        <w:rPr>
          <w:rFonts w:ascii="Tahoma" w:hAnsi="Tahoma" w:cs="Tahoma"/>
          <w:sz w:val="24"/>
          <w:szCs w:val="24"/>
        </w:rPr>
        <w:t>Brilliant project management by Rob Cole</w:t>
      </w:r>
    </w:p>
    <w:p w14:paraId="0FA6FF5E" w14:textId="77777777" w:rsidR="00545658" w:rsidRPr="005D29BF" w:rsidRDefault="00545658" w:rsidP="00A43510">
      <w:pPr>
        <w:rPr>
          <w:rFonts w:ascii="Tahoma" w:hAnsi="Tahoma" w:cs="Tahoma"/>
          <w:sz w:val="24"/>
          <w:szCs w:val="24"/>
        </w:rPr>
      </w:pPr>
      <w:r w:rsidRPr="005D29BF">
        <w:rPr>
          <w:rFonts w:ascii="Tahoma" w:hAnsi="Tahoma" w:cs="Tahoma"/>
          <w:sz w:val="24"/>
          <w:szCs w:val="24"/>
        </w:rPr>
        <w:t>Prince 2 Principles</w:t>
      </w:r>
    </w:p>
    <w:p w14:paraId="149F6249" w14:textId="77777777" w:rsidR="00545658" w:rsidRPr="005D29BF" w:rsidRDefault="00545658" w:rsidP="00A43510">
      <w:pPr>
        <w:rPr>
          <w:rFonts w:ascii="Tahoma" w:hAnsi="Tahoma" w:cs="Tahoma"/>
          <w:sz w:val="24"/>
          <w:szCs w:val="24"/>
        </w:rPr>
      </w:pPr>
      <w:r w:rsidRPr="005D29BF">
        <w:rPr>
          <w:rFonts w:ascii="Tahoma" w:hAnsi="Tahoma" w:cs="Tahoma"/>
          <w:sz w:val="24"/>
          <w:szCs w:val="24"/>
        </w:rPr>
        <w:t xml:space="preserve">Project management by Harold </w:t>
      </w:r>
      <w:proofErr w:type="spellStart"/>
      <w:r w:rsidRPr="005D29BF">
        <w:rPr>
          <w:rFonts w:ascii="Tahoma" w:hAnsi="Tahoma" w:cs="Tahoma"/>
          <w:sz w:val="24"/>
          <w:szCs w:val="24"/>
        </w:rPr>
        <w:t>Kerzner</w:t>
      </w:r>
      <w:proofErr w:type="spellEnd"/>
    </w:p>
    <w:p w14:paraId="418A59A5" w14:textId="77777777" w:rsidR="00D84A2C" w:rsidRPr="005D29BF" w:rsidRDefault="00B811A0" w:rsidP="00A43510">
      <w:pPr>
        <w:rPr>
          <w:rFonts w:ascii="Tahoma" w:hAnsi="Tahoma" w:cs="Tahoma"/>
          <w:sz w:val="24"/>
          <w:szCs w:val="24"/>
        </w:rPr>
      </w:pPr>
      <w:hyperlink r:id="rId18" w:history="1">
        <w:r w:rsidR="00F07676" w:rsidRPr="005D29BF">
          <w:rPr>
            <w:rStyle w:val="Hyperlink"/>
            <w:rFonts w:ascii="Tahoma" w:hAnsi="Tahoma" w:cs="Tahoma"/>
            <w:sz w:val="24"/>
            <w:szCs w:val="24"/>
          </w:rPr>
          <w:t>https://www.pmi.org/pmbok-guide-standards/about</w:t>
        </w:r>
      </w:hyperlink>
    </w:p>
    <w:p w14:paraId="739DE196" w14:textId="77777777" w:rsidR="00F07676" w:rsidRDefault="00F07676" w:rsidP="00A43510">
      <w:pPr>
        <w:rPr>
          <w:rFonts w:ascii="Tahoma" w:hAnsi="Tahoma" w:cs="Tahoma"/>
          <w:sz w:val="24"/>
          <w:szCs w:val="24"/>
        </w:rPr>
      </w:pPr>
      <w:r w:rsidRPr="005D29BF">
        <w:rPr>
          <w:rFonts w:ascii="Tahoma" w:hAnsi="Tahoma" w:cs="Tahoma"/>
          <w:sz w:val="24"/>
          <w:szCs w:val="24"/>
        </w:rPr>
        <w:t>The project managers desk reference 3</w:t>
      </w:r>
      <w:r w:rsidRPr="005D29BF">
        <w:rPr>
          <w:rFonts w:ascii="Tahoma" w:hAnsi="Tahoma" w:cs="Tahoma"/>
          <w:sz w:val="24"/>
          <w:szCs w:val="24"/>
          <w:vertAlign w:val="superscript"/>
        </w:rPr>
        <w:t>rd</w:t>
      </w:r>
      <w:r w:rsidRPr="005D29BF">
        <w:rPr>
          <w:rFonts w:ascii="Tahoma" w:hAnsi="Tahoma" w:cs="Tahoma"/>
          <w:sz w:val="24"/>
          <w:szCs w:val="24"/>
        </w:rPr>
        <w:t xml:space="preserve"> edition by Lewis James</w:t>
      </w:r>
    </w:p>
    <w:p w14:paraId="0AE41EBF" w14:textId="77777777" w:rsidR="00D1621C" w:rsidRDefault="00D1621C" w:rsidP="00A43510">
      <w:pPr>
        <w:rPr>
          <w:rFonts w:ascii="Tahoma" w:hAnsi="Tahoma" w:cs="Tahoma"/>
          <w:sz w:val="24"/>
          <w:szCs w:val="24"/>
        </w:rPr>
      </w:pPr>
      <w:r>
        <w:rPr>
          <w:rFonts w:ascii="Tahoma" w:hAnsi="Tahoma" w:cs="Tahoma"/>
          <w:sz w:val="24"/>
          <w:szCs w:val="24"/>
        </w:rPr>
        <w:t>Managing successful projects with Prince 2</w:t>
      </w:r>
    </w:p>
    <w:p w14:paraId="6C7C448D" w14:textId="77777777" w:rsidR="00D1621C" w:rsidRDefault="00D1621C" w:rsidP="00A43510">
      <w:pPr>
        <w:rPr>
          <w:rFonts w:ascii="Tahoma" w:hAnsi="Tahoma" w:cs="Tahoma"/>
          <w:sz w:val="24"/>
          <w:szCs w:val="24"/>
        </w:rPr>
      </w:pPr>
      <w:r>
        <w:rPr>
          <w:rFonts w:ascii="Tahoma" w:hAnsi="Tahoma" w:cs="Tahoma"/>
          <w:sz w:val="24"/>
          <w:szCs w:val="24"/>
        </w:rPr>
        <w:t>Project change management H. James Harrington</w:t>
      </w:r>
    </w:p>
    <w:p w14:paraId="765EB3C7" w14:textId="77777777" w:rsidR="0073451A" w:rsidRPr="005D29BF" w:rsidRDefault="0073451A" w:rsidP="00A43510">
      <w:pPr>
        <w:rPr>
          <w:rFonts w:ascii="Tahoma" w:hAnsi="Tahoma" w:cs="Tahoma"/>
          <w:sz w:val="24"/>
          <w:szCs w:val="24"/>
        </w:rPr>
      </w:pPr>
      <w:r>
        <w:rPr>
          <w:rFonts w:ascii="Tahoma" w:hAnsi="Tahoma" w:cs="Tahoma"/>
          <w:sz w:val="24"/>
          <w:szCs w:val="24"/>
        </w:rPr>
        <w:t>The definitive guide, to project management – The fast track to getting the job done on time and within budget</w:t>
      </w:r>
    </w:p>
    <w:p w14:paraId="2A23E27D" w14:textId="77777777" w:rsidR="00393C94" w:rsidRDefault="00393C94" w:rsidP="00E93E00">
      <w:pPr>
        <w:jc w:val="center"/>
        <w:rPr>
          <w:rFonts w:ascii="Arial" w:hAnsi="Arial" w:cs="Arial"/>
          <w:sz w:val="24"/>
          <w:szCs w:val="24"/>
        </w:rPr>
      </w:pPr>
    </w:p>
    <w:p w14:paraId="3DB49F5D" w14:textId="77777777" w:rsidR="00393C94" w:rsidRDefault="00393C94" w:rsidP="00E93E00">
      <w:pPr>
        <w:jc w:val="center"/>
        <w:rPr>
          <w:rFonts w:ascii="Arial" w:hAnsi="Arial" w:cs="Arial"/>
          <w:sz w:val="24"/>
          <w:szCs w:val="24"/>
        </w:rPr>
      </w:pPr>
    </w:p>
    <w:p w14:paraId="55529757" w14:textId="77777777" w:rsidR="00393C94" w:rsidRDefault="00393C94" w:rsidP="00E93E00">
      <w:pPr>
        <w:jc w:val="center"/>
        <w:rPr>
          <w:rFonts w:ascii="Arial" w:hAnsi="Arial" w:cs="Arial"/>
          <w:sz w:val="24"/>
          <w:szCs w:val="24"/>
        </w:rPr>
      </w:pPr>
    </w:p>
    <w:p w14:paraId="5C84B54D" w14:textId="77777777" w:rsidR="00393C94" w:rsidRDefault="00393C94" w:rsidP="00E93E00">
      <w:pPr>
        <w:jc w:val="center"/>
        <w:rPr>
          <w:rFonts w:ascii="Arial" w:hAnsi="Arial" w:cs="Arial"/>
          <w:sz w:val="24"/>
          <w:szCs w:val="24"/>
        </w:rPr>
      </w:pPr>
    </w:p>
    <w:p w14:paraId="6A2C3CDD" w14:textId="77777777" w:rsidR="00393C94" w:rsidRDefault="00393C94" w:rsidP="00E93E00">
      <w:pPr>
        <w:jc w:val="center"/>
        <w:rPr>
          <w:rFonts w:ascii="Arial" w:hAnsi="Arial" w:cs="Arial"/>
          <w:sz w:val="24"/>
          <w:szCs w:val="24"/>
        </w:rPr>
      </w:pPr>
    </w:p>
    <w:p w14:paraId="3E27C7B9" w14:textId="77777777" w:rsidR="00393C94" w:rsidRDefault="00393C94" w:rsidP="00E93E00">
      <w:pPr>
        <w:jc w:val="center"/>
        <w:rPr>
          <w:rFonts w:ascii="Arial" w:hAnsi="Arial" w:cs="Arial"/>
          <w:sz w:val="24"/>
          <w:szCs w:val="24"/>
        </w:rPr>
      </w:pPr>
    </w:p>
    <w:p w14:paraId="1725CB18" w14:textId="77777777" w:rsidR="00393C94" w:rsidRDefault="00393C94" w:rsidP="00E93E00">
      <w:pPr>
        <w:jc w:val="center"/>
        <w:rPr>
          <w:rFonts w:ascii="Arial" w:hAnsi="Arial" w:cs="Arial"/>
          <w:sz w:val="24"/>
          <w:szCs w:val="24"/>
        </w:rPr>
      </w:pPr>
    </w:p>
    <w:p w14:paraId="1FED04C1" w14:textId="77777777" w:rsidR="001B51CB" w:rsidRDefault="001B51CB" w:rsidP="00E93E00">
      <w:pPr>
        <w:jc w:val="center"/>
        <w:rPr>
          <w:rFonts w:ascii="Arial" w:hAnsi="Arial" w:cs="Arial"/>
          <w:sz w:val="24"/>
          <w:szCs w:val="24"/>
        </w:rPr>
      </w:pPr>
    </w:p>
    <w:p w14:paraId="62DC19F5" w14:textId="77777777" w:rsidR="001B51CB" w:rsidRDefault="001B51CB" w:rsidP="00E93E00">
      <w:pPr>
        <w:jc w:val="center"/>
        <w:rPr>
          <w:rFonts w:ascii="Arial" w:hAnsi="Arial" w:cs="Arial"/>
          <w:sz w:val="24"/>
          <w:szCs w:val="24"/>
        </w:rPr>
      </w:pPr>
    </w:p>
    <w:p w14:paraId="30DCAE89" w14:textId="77777777" w:rsidR="001B51CB" w:rsidRDefault="001B51CB" w:rsidP="00E93E00">
      <w:pPr>
        <w:jc w:val="center"/>
        <w:rPr>
          <w:rFonts w:ascii="Arial" w:hAnsi="Arial" w:cs="Arial"/>
          <w:sz w:val="24"/>
          <w:szCs w:val="24"/>
        </w:rPr>
      </w:pPr>
    </w:p>
    <w:p w14:paraId="1D209224" w14:textId="77777777" w:rsidR="001B51CB" w:rsidRDefault="001B51CB" w:rsidP="00E93E00">
      <w:pPr>
        <w:jc w:val="center"/>
        <w:rPr>
          <w:rFonts w:ascii="Arial" w:hAnsi="Arial" w:cs="Arial"/>
          <w:sz w:val="24"/>
          <w:szCs w:val="24"/>
        </w:rPr>
      </w:pPr>
    </w:p>
    <w:p w14:paraId="059336CA" w14:textId="77777777" w:rsidR="0073451A" w:rsidRDefault="0073451A" w:rsidP="005D29BF">
      <w:pPr>
        <w:rPr>
          <w:rFonts w:ascii="Arial" w:hAnsi="Arial" w:cs="Arial"/>
          <w:sz w:val="24"/>
          <w:szCs w:val="24"/>
        </w:rPr>
      </w:pPr>
    </w:p>
    <w:p w14:paraId="7BA99056" w14:textId="77777777" w:rsidR="001B51CB" w:rsidRPr="005D29BF" w:rsidRDefault="005D29BF" w:rsidP="005D29BF">
      <w:pPr>
        <w:rPr>
          <w:rFonts w:ascii="Tahoma" w:hAnsi="Tahoma" w:cs="Tahoma"/>
          <w:sz w:val="20"/>
          <w:szCs w:val="20"/>
        </w:rPr>
      </w:pPr>
      <w:r w:rsidRPr="005D29BF">
        <w:rPr>
          <w:rFonts w:ascii="Tahoma" w:hAnsi="Tahoma" w:cs="Tahoma"/>
          <w:sz w:val="20"/>
          <w:szCs w:val="20"/>
        </w:rPr>
        <w:t>Page 12 of 12</w:t>
      </w:r>
    </w:p>
    <w:sectPr w:rsidR="001B51CB" w:rsidRPr="005D29BF">
      <w:footerReference w:type="defaul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Orr, Graham" w:date="2018-02-08T12:27:00Z" w:initials="GO">
    <w:p w14:paraId="27C723FE" w14:textId="77777777" w:rsidR="00E706C3" w:rsidRDefault="00E706C3">
      <w:pPr>
        <w:pStyle w:val="CommentText"/>
      </w:pPr>
      <w:r>
        <w:rPr>
          <w:rStyle w:val="CommentReference"/>
        </w:rPr>
        <w:annotationRef/>
      </w:r>
      <w:r>
        <w:t>Is this the specific aim of the team or is it the move to Albania?</w:t>
      </w:r>
    </w:p>
  </w:comment>
  <w:comment w:id="2" w:author="Orr, Graham [2]" w:date="2018-02-08T12:29:00Z" w:initials="GO">
    <w:p w14:paraId="1DBC9401" w14:textId="77777777" w:rsidR="00E706C3" w:rsidRDefault="00E706C3">
      <w:pPr>
        <w:pStyle w:val="CommentText"/>
      </w:pPr>
      <w:r>
        <w:rPr>
          <w:rStyle w:val="CommentReference"/>
        </w:rPr>
        <w:annotationRef/>
      </w:r>
      <w:r>
        <w:t>Bit of a no-brainer.    Without the details of the tasks and the deadlines for their completion you have no project.</w:t>
      </w:r>
    </w:p>
  </w:comment>
  <w:comment w:id="3" w:author="Orr, Graham [3]" w:date="2018-02-08T12:28:00Z" w:initials="GO">
    <w:p w14:paraId="66869DD6" w14:textId="77777777" w:rsidR="00E706C3" w:rsidRDefault="00E706C3">
      <w:pPr>
        <w:pStyle w:val="CommentText"/>
      </w:pPr>
      <w:r>
        <w:rPr>
          <w:rStyle w:val="CommentReference"/>
        </w:rPr>
        <w:annotationRef/>
      </w:r>
      <w:r>
        <w:t>None of these are a full sentence.   You don’t talk like that so don’t write like this.</w:t>
      </w:r>
    </w:p>
  </w:comment>
  <w:comment w:id="4" w:author="Orr, Graham [4]" w:date="2018-02-08T12:25:00Z" w:initials="GO">
    <w:p w14:paraId="556212C7" w14:textId="77777777" w:rsidR="00E706C3" w:rsidRDefault="00E706C3">
      <w:pPr>
        <w:pStyle w:val="CommentText"/>
      </w:pPr>
      <w:r>
        <w:rPr>
          <w:rStyle w:val="CommentReference"/>
        </w:rPr>
        <w:annotationRef/>
      </w:r>
      <w:r>
        <w:t>The board are the people that employ the Project Manager.    What you have here is the project team.</w:t>
      </w:r>
    </w:p>
  </w:comment>
  <w:comment w:id="5" w:author="Orr, Graham [5]" w:date="2018-02-08T12:30:00Z" w:initials="GO">
    <w:p w14:paraId="2E7735AF" w14:textId="77777777" w:rsidR="00E706C3" w:rsidRDefault="00E706C3">
      <w:pPr>
        <w:pStyle w:val="CommentText"/>
      </w:pPr>
      <w:r>
        <w:rPr>
          <w:rStyle w:val="CommentReference"/>
        </w:rPr>
        <w:annotationRef/>
      </w:r>
      <w:r>
        <w:t>‘…is to have…</w:t>
      </w:r>
      <w:proofErr w:type="gramStart"/>
      <w:r>
        <w:t>’  and</w:t>
      </w:r>
      <w:proofErr w:type="gramEnd"/>
      <w:r>
        <w:t xml:space="preserve"> one too many overall</w:t>
      </w:r>
    </w:p>
  </w:comment>
  <w:comment w:id="6" w:author="Orr, Graham [6]" w:date="2018-02-08T12:31:00Z" w:initials="GO">
    <w:p w14:paraId="2E5348CD" w14:textId="77777777" w:rsidR="00E706C3" w:rsidRDefault="00E706C3">
      <w:pPr>
        <w:pStyle w:val="CommentText"/>
      </w:pPr>
      <w:r>
        <w:rPr>
          <w:rStyle w:val="CommentReference"/>
        </w:rPr>
        <w:annotationRef/>
      </w:r>
      <w:r>
        <w:t>Did you read the Project Management Introduction notes?</w:t>
      </w:r>
    </w:p>
  </w:comment>
  <w:comment w:id="7" w:author="Orr, Graham [7]" w:date="2018-02-08T12:32:00Z" w:initials="GO">
    <w:p w14:paraId="4C1CAC3A" w14:textId="77777777" w:rsidR="00E706C3" w:rsidRDefault="00E706C3">
      <w:pPr>
        <w:pStyle w:val="CommentText"/>
      </w:pPr>
      <w:r>
        <w:rPr>
          <w:rStyle w:val="CommentReference"/>
        </w:rPr>
        <w:annotationRef/>
      </w:r>
      <w:r>
        <w:t>No, you won’t.   You will prepare a PID and, as part of that process, a PERT diagram.</w:t>
      </w:r>
    </w:p>
  </w:comment>
  <w:comment w:id="8" w:author="Orr, Graham [8]" w:date="2018-02-08T12:33:00Z" w:initials="GO">
    <w:p w14:paraId="0307F90D" w14:textId="77777777" w:rsidR="00E706C3" w:rsidRDefault="00E706C3">
      <w:pPr>
        <w:pStyle w:val="CommentText"/>
      </w:pPr>
      <w:r>
        <w:rPr>
          <w:rStyle w:val="CommentReference"/>
        </w:rPr>
        <w:annotationRef/>
      </w:r>
      <w:r>
        <w:t>Not part of the assignment brief.</w:t>
      </w:r>
    </w:p>
  </w:comment>
  <w:comment w:id="9" w:author="Orr, Graham [9]" w:date="2018-02-08T12:34:00Z" w:initials="GO">
    <w:p w14:paraId="63EA223D" w14:textId="77777777" w:rsidR="00E706C3" w:rsidRDefault="00E706C3">
      <w:pPr>
        <w:pStyle w:val="CommentText"/>
      </w:pPr>
      <w:r>
        <w:rPr>
          <w:rStyle w:val="CommentReference"/>
        </w:rPr>
        <w:annotationRef/>
      </w:r>
      <w:r>
        <w:t>Better.     Apart from a brief introduction giving much more detail of the exercise and why the move should be a specific project mush of what you have written is not actually part of the assignment brief.</w:t>
      </w:r>
    </w:p>
  </w:comment>
  <w:comment w:id="10" w:author="Orr, Graham [10]" w:date="2018-02-08T12:35:00Z" w:initials="GO">
    <w:p w14:paraId="2830790C" w14:textId="77777777" w:rsidR="008E1ECA" w:rsidRDefault="008E1ECA">
      <w:pPr>
        <w:pStyle w:val="CommentText"/>
      </w:pPr>
      <w:r>
        <w:rPr>
          <w:rStyle w:val="CommentReference"/>
        </w:rPr>
        <w:annotationRef/>
      </w:r>
      <w:r>
        <w:t>Yes but not YOUR project.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C723FE" w15:done="0"/>
  <w15:commentEx w15:paraId="1DBC9401" w15:done="0"/>
  <w15:commentEx w15:paraId="66869DD6" w15:done="0"/>
  <w15:commentEx w15:paraId="556212C7" w15:done="0"/>
  <w15:commentEx w15:paraId="2E7735AF" w15:done="0"/>
  <w15:commentEx w15:paraId="2E5348CD" w15:done="0"/>
  <w15:commentEx w15:paraId="4C1CAC3A" w15:done="0"/>
  <w15:commentEx w15:paraId="0307F90D" w15:done="0"/>
  <w15:commentEx w15:paraId="63EA223D" w15:done="0"/>
  <w15:commentEx w15:paraId="2830790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3233E" w14:textId="77777777" w:rsidR="00B811A0" w:rsidRDefault="00B811A0" w:rsidP="008D5A0C">
      <w:pPr>
        <w:spacing w:after="0" w:line="240" w:lineRule="auto"/>
      </w:pPr>
      <w:r>
        <w:separator/>
      </w:r>
    </w:p>
  </w:endnote>
  <w:endnote w:type="continuationSeparator" w:id="0">
    <w:p w14:paraId="12DC178F" w14:textId="77777777" w:rsidR="00B811A0" w:rsidRDefault="00B811A0"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CCC5F" w14:textId="77777777" w:rsidR="008D5A0C" w:rsidRPr="008D5A0C" w:rsidRDefault="008D5A0C" w:rsidP="008D5A0C">
    <w:pPr>
      <w:pStyle w:val="Footer"/>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B3B48E" w14:textId="77777777" w:rsidR="00B811A0" w:rsidRDefault="00B811A0" w:rsidP="008D5A0C">
      <w:pPr>
        <w:spacing w:after="0" w:line="240" w:lineRule="auto"/>
      </w:pPr>
      <w:r>
        <w:separator/>
      </w:r>
    </w:p>
  </w:footnote>
  <w:footnote w:type="continuationSeparator" w:id="0">
    <w:p w14:paraId="394DF6C6" w14:textId="77777777" w:rsidR="00B811A0" w:rsidRDefault="00B811A0" w:rsidP="008D5A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204D"/>
    <w:multiLevelType w:val="hybridMultilevel"/>
    <w:tmpl w:val="E86AE2B0"/>
    <w:lvl w:ilvl="0" w:tplc="1F7C205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C333FA2"/>
    <w:multiLevelType w:val="multilevel"/>
    <w:tmpl w:val="F4749E3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AC4DD5"/>
    <w:multiLevelType w:val="hybridMultilevel"/>
    <w:tmpl w:val="E1B2E412"/>
    <w:lvl w:ilvl="0" w:tplc="F1F6F2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66F11"/>
    <w:multiLevelType w:val="hybridMultilevel"/>
    <w:tmpl w:val="2D0CB3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33A3D"/>
    <w:multiLevelType w:val="hybridMultilevel"/>
    <w:tmpl w:val="A3F47590"/>
    <w:lvl w:ilvl="0" w:tplc="0A9EC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180C03"/>
    <w:multiLevelType w:val="multilevel"/>
    <w:tmpl w:val="1F2C5D6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r, Graham">
    <w15:presenceInfo w15:providerId="AD" w15:userId="S-1-5-21-809251214-2178901256-4152538893-25537"/>
  </w15:person>
  <w15:person w15:author="Orr, Graham [2]">
    <w15:presenceInfo w15:providerId="AD" w15:userId="S-1-5-21-809251214-2178901256-4152538893-25537"/>
  </w15:person>
  <w15:person w15:author="Orr, Graham [3]">
    <w15:presenceInfo w15:providerId="AD" w15:userId="S-1-5-21-809251214-2178901256-4152538893-25537"/>
  </w15:person>
  <w15:person w15:author="Orr, Graham [4]">
    <w15:presenceInfo w15:providerId="AD" w15:userId="S-1-5-21-809251214-2178901256-4152538893-25537"/>
  </w15:person>
  <w15:person w15:author="Orr, Graham [5]">
    <w15:presenceInfo w15:providerId="AD" w15:userId="S-1-5-21-809251214-2178901256-4152538893-25537"/>
  </w15:person>
  <w15:person w15:author="Orr, Graham [6]">
    <w15:presenceInfo w15:providerId="AD" w15:userId="S-1-5-21-809251214-2178901256-4152538893-25537"/>
  </w15:person>
  <w15:person w15:author="Orr, Graham [7]">
    <w15:presenceInfo w15:providerId="AD" w15:userId="S-1-5-21-809251214-2178901256-4152538893-25537"/>
  </w15:person>
  <w15:person w15:author="Orr, Graham [8]">
    <w15:presenceInfo w15:providerId="AD" w15:userId="S-1-5-21-809251214-2178901256-4152538893-25537"/>
  </w15:person>
  <w15:person w15:author="Orr, Graham [9]">
    <w15:presenceInfo w15:providerId="AD" w15:userId="S-1-5-21-809251214-2178901256-4152538893-25537"/>
  </w15:person>
  <w15:person w15:author="Orr, Graham [10]">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C9B"/>
    <w:rsid w:val="00024726"/>
    <w:rsid w:val="000259F2"/>
    <w:rsid w:val="00025C90"/>
    <w:rsid w:val="00042569"/>
    <w:rsid w:val="00067CF0"/>
    <w:rsid w:val="00087690"/>
    <w:rsid w:val="00091F65"/>
    <w:rsid w:val="000942D0"/>
    <w:rsid w:val="00131E5C"/>
    <w:rsid w:val="00134715"/>
    <w:rsid w:val="00140AD1"/>
    <w:rsid w:val="00140E26"/>
    <w:rsid w:val="00167AF3"/>
    <w:rsid w:val="0017524F"/>
    <w:rsid w:val="00187C30"/>
    <w:rsid w:val="00187E55"/>
    <w:rsid w:val="00194F22"/>
    <w:rsid w:val="001A5CE7"/>
    <w:rsid w:val="001B1A0D"/>
    <w:rsid w:val="001B51CB"/>
    <w:rsid w:val="001D15C2"/>
    <w:rsid w:val="001D6070"/>
    <w:rsid w:val="001D67EB"/>
    <w:rsid w:val="001F286D"/>
    <w:rsid w:val="001F3E01"/>
    <w:rsid w:val="00202405"/>
    <w:rsid w:val="00207DCD"/>
    <w:rsid w:val="00221519"/>
    <w:rsid w:val="00254EF3"/>
    <w:rsid w:val="00266BBC"/>
    <w:rsid w:val="00285F9A"/>
    <w:rsid w:val="00286EC7"/>
    <w:rsid w:val="0029365C"/>
    <w:rsid w:val="002C7C68"/>
    <w:rsid w:val="003013E9"/>
    <w:rsid w:val="003141C5"/>
    <w:rsid w:val="00335FF2"/>
    <w:rsid w:val="00341897"/>
    <w:rsid w:val="00343201"/>
    <w:rsid w:val="00350F9B"/>
    <w:rsid w:val="003654CA"/>
    <w:rsid w:val="003670B2"/>
    <w:rsid w:val="00370E42"/>
    <w:rsid w:val="003852EC"/>
    <w:rsid w:val="00385590"/>
    <w:rsid w:val="00393C94"/>
    <w:rsid w:val="003B3DA2"/>
    <w:rsid w:val="003C14A1"/>
    <w:rsid w:val="003C247C"/>
    <w:rsid w:val="003D76F2"/>
    <w:rsid w:val="0040216E"/>
    <w:rsid w:val="00422FA4"/>
    <w:rsid w:val="00423DC7"/>
    <w:rsid w:val="00434B53"/>
    <w:rsid w:val="004408B5"/>
    <w:rsid w:val="00465469"/>
    <w:rsid w:val="004700F1"/>
    <w:rsid w:val="004C13F1"/>
    <w:rsid w:val="004F6FD5"/>
    <w:rsid w:val="005035E2"/>
    <w:rsid w:val="00510F28"/>
    <w:rsid w:val="00534983"/>
    <w:rsid w:val="00545658"/>
    <w:rsid w:val="00553736"/>
    <w:rsid w:val="005674C7"/>
    <w:rsid w:val="005A384C"/>
    <w:rsid w:val="005B6D2E"/>
    <w:rsid w:val="005C78AF"/>
    <w:rsid w:val="005D29BF"/>
    <w:rsid w:val="005F2D67"/>
    <w:rsid w:val="00623ABB"/>
    <w:rsid w:val="00626019"/>
    <w:rsid w:val="00635807"/>
    <w:rsid w:val="006501D5"/>
    <w:rsid w:val="00684923"/>
    <w:rsid w:val="006929D6"/>
    <w:rsid w:val="006B3CB5"/>
    <w:rsid w:val="006E3140"/>
    <w:rsid w:val="006F05E1"/>
    <w:rsid w:val="006F1049"/>
    <w:rsid w:val="006F5172"/>
    <w:rsid w:val="00717C1C"/>
    <w:rsid w:val="00730D5B"/>
    <w:rsid w:val="0073451A"/>
    <w:rsid w:val="007675F3"/>
    <w:rsid w:val="007B4782"/>
    <w:rsid w:val="007D4431"/>
    <w:rsid w:val="007E14A0"/>
    <w:rsid w:val="007E1D5A"/>
    <w:rsid w:val="00812C9B"/>
    <w:rsid w:val="008329F4"/>
    <w:rsid w:val="0086231D"/>
    <w:rsid w:val="00862A93"/>
    <w:rsid w:val="00862AF6"/>
    <w:rsid w:val="00871EEE"/>
    <w:rsid w:val="008A70DC"/>
    <w:rsid w:val="008D5A0C"/>
    <w:rsid w:val="008E1ECA"/>
    <w:rsid w:val="00901727"/>
    <w:rsid w:val="009023D4"/>
    <w:rsid w:val="0094054D"/>
    <w:rsid w:val="00962E28"/>
    <w:rsid w:val="009716DC"/>
    <w:rsid w:val="009C5C6A"/>
    <w:rsid w:val="009F1395"/>
    <w:rsid w:val="00A31028"/>
    <w:rsid w:val="00A35D8F"/>
    <w:rsid w:val="00A43510"/>
    <w:rsid w:val="00A4535D"/>
    <w:rsid w:val="00A65410"/>
    <w:rsid w:val="00A7010B"/>
    <w:rsid w:val="00AA317A"/>
    <w:rsid w:val="00B13684"/>
    <w:rsid w:val="00B1783F"/>
    <w:rsid w:val="00B811A0"/>
    <w:rsid w:val="00B84E2B"/>
    <w:rsid w:val="00BC0B22"/>
    <w:rsid w:val="00C00D13"/>
    <w:rsid w:val="00C0120C"/>
    <w:rsid w:val="00C0496F"/>
    <w:rsid w:val="00C10114"/>
    <w:rsid w:val="00C77366"/>
    <w:rsid w:val="00C8057B"/>
    <w:rsid w:val="00CA22B3"/>
    <w:rsid w:val="00CB0ABC"/>
    <w:rsid w:val="00CC1675"/>
    <w:rsid w:val="00CD3F65"/>
    <w:rsid w:val="00CE0FDF"/>
    <w:rsid w:val="00CF45F0"/>
    <w:rsid w:val="00CF7CD3"/>
    <w:rsid w:val="00D1621C"/>
    <w:rsid w:val="00D22DC9"/>
    <w:rsid w:val="00D37473"/>
    <w:rsid w:val="00D51805"/>
    <w:rsid w:val="00D74EEF"/>
    <w:rsid w:val="00D84A2C"/>
    <w:rsid w:val="00D933A3"/>
    <w:rsid w:val="00DB45BE"/>
    <w:rsid w:val="00DC06CF"/>
    <w:rsid w:val="00E416CE"/>
    <w:rsid w:val="00E706C3"/>
    <w:rsid w:val="00E93E00"/>
    <w:rsid w:val="00E9480F"/>
    <w:rsid w:val="00E959AE"/>
    <w:rsid w:val="00E96267"/>
    <w:rsid w:val="00EA4FBA"/>
    <w:rsid w:val="00EB32BD"/>
    <w:rsid w:val="00EB770A"/>
    <w:rsid w:val="00EC6971"/>
    <w:rsid w:val="00EE5DA8"/>
    <w:rsid w:val="00EF0930"/>
    <w:rsid w:val="00F07676"/>
    <w:rsid w:val="00F24AA1"/>
    <w:rsid w:val="00F6318C"/>
    <w:rsid w:val="00F934BC"/>
    <w:rsid w:val="00F94708"/>
    <w:rsid w:val="00F94968"/>
    <w:rsid w:val="00FC1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E449"/>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
    <w:name w:val="Unresolved Mention"/>
    <w:basedOn w:val="DefaultParagraphFont"/>
    <w:uiPriority w:val="99"/>
    <w:semiHidden/>
    <w:unhideWhenUsed/>
    <w:rsid w:val="00F07676"/>
    <w:rPr>
      <w:color w:val="808080"/>
      <w:shd w:val="clear" w:color="auto" w:fill="E6E6E6"/>
    </w:rPr>
  </w:style>
  <w:style w:type="character" w:styleId="CommentReference">
    <w:name w:val="annotation reference"/>
    <w:basedOn w:val="DefaultParagraphFont"/>
    <w:uiPriority w:val="99"/>
    <w:semiHidden/>
    <w:unhideWhenUsed/>
    <w:rsid w:val="00E706C3"/>
    <w:rPr>
      <w:sz w:val="16"/>
      <w:szCs w:val="16"/>
    </w:rPr>
  </w:style>
  <w:style w:type="paragraph" w:styleId="CommentText">
    <w:name w:val="annotation text"/>
    <w:basedOn w:val="Normal"/>
    <w:link w:val="CommentTextChar"/>
    <w:uiPriority w:val="99"/>
    <w:semiHidden/>
    <w:unhideWhenUsed/>
    <w:rsid w:val="00E706C3"/>
    <w:pPr>
      <w:spacing w:line="240" w:lineRule="auto"/>
    </w:pPr>
    <w:rPr>
      <w:sz w:val="20"/>
      <w:szCs w:val="20"/>
    </w:rPr>
  </w:style>
  <w:style w:type="character" w:customStyle="1" w:styleId="CommentTextChar">
    <w:name w:val="Comment Text Char"/>
    <w:basedOn w:val="DefaultParagraphFont"/>
    <w:link w:val="CommentText"/>
    <w:uiPriority w:val="99"/>
    <w:semiHidden/>
    <w:rsid w:val="00E706C3"/>
    <w:rPr>
      <w:sz w:val="20"/>
      <w:szCs w:val="20"/>
    </w:rPr>
  </w:style>
  <w:style w:type="paragraph" w:styleId="CommentSubject">
    <w:name w:val="annotation subject"/>
    <w:basedOn w:val="CommentText"/>
    <w:next w:val="CommentText"/>
    <w:link w:val="CommentSubjectChar"/>
    <w:uiPriority w:val="99"/>
    <w:semiHidden/>
    <w:unhideWhenUsed/>
    <w:rsid w:val="00E706C3"/>
    <w:rPr>
      <w:b/>
      <w:bCs/>
    </w:rPr>
  </w:style>
  <w:style w:type="character" w:customStyle="1" w:styleId="CommentSubjectChar">
    <w:name w:val="Comment Subject Char"/>
    <w:basedOn w:val="CommentTextChar"/>
    <w:link w:val="CommentSubject"/>
    <w:uiPriority w:val="99"/>
    <w:semiHidden/>
    <w:rsid w:val="00E706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diagramColors" Target="diagrams/colors1.xml"/><Relationship Id="rId18" Type="http://schemas.openxmlformats.org/officeDocument/2006/relationships/hyperlink" Target="https://www.pmi.org/pmbok-guide-standards/about"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gif"/><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4C5778-84BA-4B76-911E-22760FF84C21}" type="doc">
      <dgm:prSet loTypeId="urn:microsoft.com/office/officeart/2008/layout/HorizontalMultiLevelHierarchy" loCatId="hierarchy" qsTypeId="urn:microsoft.com/office/officeart/2005/8/quickstyle/3d3" qsCatId="3D" csTypeId="urn:microsoft.com/office/officeart/2005/8/colors/accent0_3" csCatId="mainScheme" phldr="1"/>
      <dgm:spPr/>
      <dgm:t>
        <a:bodyPr/>
        <a:lstStyle/>
        <a:p>
          <a:endParaRPr lang="en-GB"/>
        </a:p>
      </dgm:t>
    </dgm:pt>
    <dgm:pt modelId="{2961449E-EC6C-42E5-A918-E23E1BE75290}">
      <dgm:prSet phldrT="[Text]"/>
      <dgm:spPr>
        <a:xfrm rot="16200000">
          <a:off x="244777" y="1214637"/>
          <a:ext cx="2999105" cy="569829"/>
        </a:xfr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MT OFFICER</a:t>
          </a:r>
        </a:p>
      </dgm:t>
    </dgm:pt>
    <dgm:pt modelId="{355C94D0-0C08-4E7F-A46B-54C402601F29}" type="parTrans" cxnId="{C3CC970B-4EE1-4779-918C-326366891213}">
      <dgm:prSet/>
      <dgm:spPr/>
      <dgm:t>
        <a:bodyPr/>
        <a:lstStyle/>
        <a:p>
          <a:endParaRPr lang="en-GB"/>
        </a:p>
      </dgm:t>
    </dgm:pt>
    <dgm:pt modelId="{C1A79B47-A889-48B0-AC37-5149A9131A28}" type="sibTrans" cxnId="{C3CC970B-4EE1-4779-918C-326366891213}">
      <dgm:prSet/>
      <dgm:spPr/>
      <dgm:t>
        <a:bodyPr/>
        <a:lstStyle/>
        <a:p>
          <a:endParaRPr lang="en-GB"/>
        </a:p>
      </dgm:t>
    </dgm:pt>
    <dgm:pt modelId="{F811311C-06D0-4217-BC56-BCACAB805667}" type="asst">
      <dgm:prSet phldrT="[Text]"/>
      <dgm:spPr>
        <a:xfrm>
          <a:off x="2403053" y="146206"/>
          <a:ext cx="1869042" cy="569829"/>
        </a:xfr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Warrant Officer VM</a:t>
          </a:r>
        </a:p>
      </dgm:t>
    </dgm:pt>
    <dgm:pt modelId="{D836FA24-6F8E-4EA6-97B0-DF3F51D54044}" type="parTrans" cxnId="{E72D3575-1CE6-4946-B634-2AE56A85C082}">
      <dgm:prSet/>
      <dgm:spPr>
        <a:xfrm>
          <a:off x="2029244" y="431121"/>
          <a:ext cx="373808" cy="1068431"/>
        </a:xfr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86077109-C957-400E-9C2D-0C48DFFF8558}" type="sibTrans" cxnId="{E72D3575-1CE6-4946-B634-2AE56A85C082}">
      <dgm:prSet/>
      <dgm:spPr/>
      <dgm:t>
        <a:bodyPr/>
        <a:lstStyle/>
        <a:p>
          <a:endParaRPr lang="en-GB"/>
        </a:p>
      </dgm:t>
    </dgm:pt>
    <dgm:pt modelId="{1645BE9C-F3F7-4D55-813E-6C40C3D63203}">
      <dgm:prSet phldrT="[Text]"/>
      <dgm:spPr>
        <a:xfrm>
          <a:off x="2403053" y="858493"/>
          <a:ext cx="1869042" cy="569829"/>
        </a:xfr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SGT VM</a:t>
          </a:r>
        </a:p>
      </dgm:t>
    </dgm:pt>
    <dgm:pt modelId="{65A40591-BDB6-488A-9138-50A9CA8A2A25}" type="parTrans" cxnId="{D41807BC-88C5-4E3D-84B6-8364011A153B}">
      <dgm:prSet/>
      <dgm:spPr>
        <a:xfrm>
          <a:off x="2029244" y="1143408"/>
          <a:ext cx="373808" cy="356143"/>
        </a:xfr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E2BF15FA-391E-4A1C-AC40-F28363F1E44A}" type="sibTrans" cxnId="{D41807BC-88C5-4E3D-84B6-8364011A153B}">
      <dgm:prSet/>
      <dgm:spPr/>
      <dgm:t>
        <a:bodyPr/>
        <a:lstStyle/>
        <a:p>
          <a:endParaRPr lang="en-GB"/>
        </a:p>
      </dgm:t>
    </dgm:pt>
    <dgm:pt modelId="{8D27C2CB-A57E-4360-9847-9F561751EF2E}">
      <dgm:prSet phldrT="[Text]"/>
      <dgm:spPr>
        <a:xfrm>
          <a:off x="2403053" y="1570781"/>
          <a:ext cx="1869042" cy="569829"/>
        </a:xfr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Leading Hand Myself</a:t>
          </a:r>
        </a:p>
      </dgm:t>
    </dgm:pt>
    <dgm:pt modelId="{EAC98023-B9FE-41E6-BB58-4A636451C359}" type="parTrans" cxnId="{D7C0028E-C477-4926-832C-3EC7746E8D5B}">
      <dgm:prSet/>
      <dgm:spPr>
        <a:xfrm>
          <a:off x="2029244" y="1499552"/>
          <a:ext cx="373808" cy="356143"/>
        </a:xfr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368130F0-9BA8-4B05-998E-1355338F30F5}" type="sibTrans" cxnId="{D7C0028E-C477-4926-832C-3EC7746E8D5B}">
      <dgm:prSet/>
      <dgm:spPr/>
      <dgm:t>
        <a:bodyPr/>
        <a:lstStyle/>
        <a:p>
          <a:endParaRPr lang="en-GB"/>
        </a:p>
      </dgm:t>
    </dgm:pt>
    <dgm:pt modelId="{7C3A4CC1-96EF-4772-A770-9CB96F592403}">
      <dgm:prSet phldrT="[Text]"/>
      <dgm:spPr>
        <a:xfrm>
          <a:off x="2403053" y="2283068"/>
          <a:ext cx="1869042" cy="569829"/>
        </a:xfr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a:solidFill>
                <a:sysClr val="window" lastClr="FFFFFF"/>
              </a:solidFill>
              <a:latin typeface="Calibri" panose="020F0502020204030204"/>
              <a:ea typeface="+mn-ea"/>
              <a:cs typeface="+mn-cs"/>
            </a:rPr>
            <a:t>VM  Corporal</a:t>
          </a:r>
        </a:p>
      </dgm:t>
    </dgm:pt>
    <dgm:pt modelId="{1E9C7E3E-D3EC-4FA9-92AA-AEC4B5A1F3A1}" type="parTrans" cxnId="{175A770C-4354-4E21-8F29-9D0BA445EEE4}">
      <dgm:prSet/>
      <dgm:spPr>
        <a:xfrm>
          <a:off x="2029244" y="1499552"/>
          <a:ext cx="373808" cy="1068431"/>
        </a:xfr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AAF85D70-16FE-44B8-B0E8-1B55FAA879C0}" type="sibTrans" cxnId="{175A770C-4354-4E21-8F29-9D0BA445EEE4}">
      <dgm:prSet/>
      <dgm:spPr/>
      <dgm:t>
        <a:bodyPr/>
        <a:lstStyle/>
        <a:p>
          <a:endParaRPr lang="en-GB"/>
        </a:p>
      </dgm:t>
    </dgm:pt>
    <dgm:pt modelId="{61A8D603-12EC-4B3F-B155-38AB38DCAA1E}" type="pres">
      <dgm:prSet presAssocID="{E74C5778-84BA-4B76-911E-22760FF84C21}" presName="Name0" presStyleCnt="0">
        <dgm:presLayoutVars>
          <dgm:chPref val="1"/>
          <dgm:dir/>
          <dgm:animOne val="branch"/>
          <dgm:animLvl val="lvl"/>
          <dgm:resizeHandles val="exact"/>
        </dgm:presLayoutVars>
      </dgm:prSet>
      <dgm:spPr/>
      <dgm:t>
        <a:bodyPr/>
        <a:lstStyle/>
        <a:p>
          <a:endParaRPr lang="en-GB"/>
        </a:p>
      </dgm:t>
    </dgm:pt>
    <dgm:pt modelId="{443355AA-095C-42C4-83E1-A42AB7BFACEB}" type="pres">
      <dgm:prSet presAssocID="{2961449E-EC6C-42E5-A918-E23E1BE75290}" presName="root1" presStyleCnt="0"/>
      <dgm:spPr/>
    </dgm:pt>
    <dgm:pt modelId="{74A29F61-1AFB-4369-A13D-2B27976562CD}" type="pres">
      <dgm:prSet presAssocID="{2961449E-EC6C-42E5-A918-E23E1BE75290}" presName="LevelOneTextNode" presStyleLbl="node0" presStyleIdx="0" presStyleCnt="1">
        <dgm:presLayoutVars>
          <dgm:chPref val="3"/>
        </dgm:presLayoutVars>
      </dgm:prSet>
      <dgm:spPr>
        <a:prstGeom prst="rect">
          <a:avLst/>
        </a:prstGeom>
      </dgm:spPr>
      <dgm:t>
        <a:bodyPr/>
        <a:lstStyle/>
        <a:p>
          <a:endParaRPr lang="en-GB"/>
        </a:p>
      </dgm:t>
    </dgm:pt>
    <dgm:pt modelId="{D979B415-C691-4680-A5CC-45A6207A8C9D}" type="pres">
      <dgm:prSet presAssocID="{2961449E-EC6C-42E5-A918-E23E1BE75290}" presName="level2hierChild" presStyleCnt="0"/>
      <dgm:spPr/>
    </dgm:pt>
    <dgm:pt modelId="{4B794472-22AE-4591-B6D5-7E66E6845A19}" type="pres">
      <dgm:prSet presAssocID="{D836FA24-6F8E-4EA6-97B0-DF3F51D54044}" presName="conn2-1" presStyleLbl="parChTrans1D2" presStyleIdx="0" presStyleCnt="4"/>
      <dgm:spPr>
        <a:custGeom>
          <a:avLst/>
          <a:gdLst/>
          <a:ahLst/>
          <a:cxnLst/>
          <a:rect l="0" t="0" r="0" b="0"/>
          <a:pathLst>
            <a:path>
              <a:moveTo>
                <a:pt x="0" y="1068632"/>
              </a:moveTo>
              <a:lnTo>
                <a:pt x="186939" y="1068632"/>
              </a:lnTo>
              <a:lnTo>
                <a:pt x="186939" y="0"/>
              </a:lnTo>
              <a:lnTo>
                <a:pt x="373878" y="0"/>
              </a:lnTo>
            </a:path>
          </a:pathLst>
        </a:custGeom>
      </dgm:spPr>
      <dgm:t>
        <a:bodyPr/>
        <a:lstStyle/>
        <a:p>
          <a:endParaRPr lang="en-GB"/>
        </a:p>
      </dgm:t>
    </dgm:pt>
    <dgm:pt modelId="{9300AB5B-0EC1-4AF7-87BA-7CBD61C4B783}" type="pres">
      <dgm:prSet presAssocID="{D836FA24-6F8E-4EA6-97B0-DF3F51D54044}" presName="connTx" presStyleLbl="parChTrans1D2" presStyleIdx="0" presStyleCnt="4"/>
      <dgm:spPr/>
      <dgm:t>
        <a:bodyPr/>
        <a:lstStyle/>
        <a:p>
          <a:endParaRPr lang="en-GB"/>
        </a:p>
      </dgm:t>
    </dgm:pt>
    <dgm:pt modelId="{0C84EC0F-8B06-46D9-8D39-8584BE323393}" type="pres">
      <dgm:prSet presAssocID="{F811311C-06D0-4217-BC56-BCACAB805667}" presName="root2" presStyleCnt="0"/>
      <dgm:spPr/>
    </dgm:pt>
    <dgm:pt modelId="{7014D612-DFC9-42B8-9D5E-AC7E5B332877}" type="pres">
      <dgm:prSet presAssocID="{F811311C-06D0-4217-BC56-BCACAB805667}" presName="LevelTwoTextNode" presStyleLbl="asst1" presStyleIdx="0" presStyleCnt="1">
        <dgm:presLayoutVars>
          <dgm:chPref val="3"/>
        </dgm:presLayoutVars>
      </dgm:prSet>
      <dgm:spPr>
        <a:prstGeom prst="rect">
          <a:avLst/>
        </a:prstGeom>
      </dgm:spPr>
      <dgm:t>
        <a:bodyPr/>
        <a:lstStyle/>
        <a:p>
          <a:endParaRPr lang="en-GB"/>
        </a:p>
      </dgm:t>
    </dgm:pt>
    <dgm:pt modelId="{709C1A92-F123-40AC-8504-D9C40E838B1F}" type="pres">
      <dgm:prSet presAssocID="{F811311C-06D0-4217-BC56-BCACAB805667}" presName="level3hierChild" presStyleCnt="0"/>
      <dgm:spPr/>
    </dgm:pt>
    <dgm:pt modelId="{A628512A-4449-493C-A60E-CC256F417C71}" type="pres">
      <dgm:prSet presAssocID="{65A40591-BDB6-488A-9138-50A9CA8A2A25}" presName="conn2-1" presStyleLbl="parChTrans1D2" presStyleIdx="1" presStyleCnt="4"/>
      <dgm:spPr>
        <a:custGeom>
          <a:avLst/>
          <a:gdLst/>
          <a:ahLst/>
          <a:cxnLst/>
          <a:rect l="0" t="0" r="0" b="0"/>
          <a:pathLst>
            <a:path>
              <a:moveTo>
                <a:pt x="0" y="356210"/>
              </a:moveTo>
              <a:lnTo>
                <a:pt x="186939" y="356210"/>
              </a:lnTo>
              <a:lnTo>
                <a:pt x="186939" y="0"/>
              </a:lnTo>
              <a:lnTo>
                <a:pt x="373878" y="0"/>
              </a:lnTo>
            </a:path>
          </a:pathLst>
        </a:custGeom>
      </dgm:spPr>
      <dgm:t>
        <a:bodyPr/>
        <a:lstStyle/>
        <a:p>
          <a:endParaRPr lang="en-GB"/>
        </a:p>
      </dgm:t>
    </dgm:pt>
    <dgm:pt modelId="{362C223A-1B28-4BE4-B1E9-65B636F28D0B}" type="pres">
      <dgm:prSet presAssocID="{65A40591-BDB6-488A-9138-50A9CA8A2A25}" presName="connTx" presStyleLbl="parChTrans1D2" presStyleIdx="1" presStyleCnt="4"/>
      <dgm:spPr/>
      <dgm:t>
        <a:bodyPr/>
        <a:lstStyle/>
        <a:p>
          <a:endParaRPr lang="en-GB"/>
        </a:p>
      </dgm:t>
    </dgm:pt>
    <dgm:pt modelId="{8EB108D1-E00C-4CBB-948A-326EADC025A9}" type="pres">
      <dgm:prSet presAssocID="{1645BE9C-F3F7-4D55-813E-6C40C3D63203}" presName="root2" presStyleCnt="0"/>
      <dgm:spPr/>
    </dgm:pt>
    <dgm:pt modelId="{4C6D7A04-F79D-4F7F-B191-D521DD204A05}" type="pres">
      <dgm:prSet presAssocID="{1645BE9C-F3F7-4D55-813E-6C40C3D63203}" presName="LevelTwoTextNode" presStyleLbl="node2" presStyleIdx="0" presStyleCnt="3">
        <dgm:presLayoutVars>
          <dgm:chPref val="3"/>
        </dgm:presLayoutVars>
      </dgm:prSet>
      <dgm:spPr>
        <a:prstGeom prst="rect">
          <a:avLst/>
        </a:prstGeom>
      </dgm:spPr>
      <dgm:t>
        <a:bodyPr/>
        <a:lstStyle/>
        <a:p>
          <a:endParaRPr lang="en-GB"/>
        </a:p>
      </dgm:t>
    </dgm:pt>
    <dgm:pt modelId="{74EDF4D4-CB0A-427F-A8DB-993E5A43411E}" type="pres">
      <dgm:prSet presAssocID="{1645BE9C-F3F7-4D55-813E-6C40C3D63203}" presName="level3hierChild" presStyleCnt="0"/>
      <dgm:spPr/>
    </dgm:pt>
    <dgm:pt modelId="{C2D557EC-CFDF-4F1F-AD57-ACEECD26732E}" type="pres">
      <dgm:prSet presAssocID="{EAC98023-B9FE-41E6-BB58-4A636451C359}" presName="conn2-1" presStyleLbl="parChTrans1D2" presStyleIdx="2" presStyleCnt="4"/>
      <dgm:spPr>
        <a:custGeom>
          <a:avLst/>
          <a:gdLst/>
          <a:ahLst/>
          <a:cxnLst/>
          <a:rect l="0" t="0" r="0" b="0"/>
          <a:pathLst>
            <a:path>
              <a:moveTo>
                <a:pt x="0" y="0"/>
              </a:moveTo>
              <a:lnTo>
                <a:pt x="186939" y="0"/>
              </a:lnTo>
              <a:lnTo>
                <a:pt x="186939" y="356210"/>
              </a:lnTo>
              <a:lnTo>
                <a:pt x="373878" y="356210"/>
              </a:lnTo>
            </a:path>
          </a:pathLst>
        </a:custGeom>
      </dgm:spPr>
      <dgm:t>
        <a:bodyPr/>
        <a:lstStyle/>
        <a:p>
          <a:endParaRPr lang="en-GB"/>
        </a:p>
      </dgm:t>
    </dgm:pt>
    <dgm:pt modelId="{C0F9E572-E4F7-4525-8811-71E796BDDC68}" type="pres">
      <dgm:prSet presAssocID="{EAC98023-B9FE-41E6-BB58-4A636451C359}" presName="connTx" presStyleLbl="parChTrans1D2" presStyleIdx="2" presStyleCnt="4"/>
      <dgm:spPr/>
      <dgm:t>
        <a:bodyPr/>
        <a:lstStyle/>
        <a:p>
          <a:endParaRPr lang="en-GB"/>
        </a:p>
      </dgm:t>
    </dgm:pt>
    <dgm:pt modelId="{88C3CBB4-18A3-44DE-9A16-ACEF6F4D40C1}" type="pres">
      <dgm:prSet presAssocID="{8D27C2CB-A57E-4360-9847-9F561751EF2E}" presName="root2" presStyleCnt="0"/>
      <dgm:spPr/>
    </dgm:pt>
    <dgm:pt modelId="{DCAE1238-0F6E-4633-B7F8-89625F2DCA12}" type="pres">
      <dgm:prSet presAssocID="{8D27C2CB-A57E-4360-9847-9F561751EF2E}" presName="LevelTwoTextNode" presStyleLbl="node2" presStyleIdx="1" presStyleCnt="3">
        <dgm:presLayoutVars>
          <dgm:chPref val="3"/>
        </dgm:presLayoutVars>
      </dgm:prSet>
      <dgm:spPr>
        <a:prstGeom prst="rect">
          <a:avLst/>
        </a:prstGeom>
      </dgm:spPr>
      <dgm:t>
        <a:bodyPr/>
        <a:lstStyle/>
        <a:p>
          <a:endParaRPr lang="en-GB"/>
        </a:p>
      </dgm:t>
    </dgm:pt>
    <dgm:pt modelId="{7DD5B058-CFB5-4C03-BF10-DE737D31B950}" type="pres">
      <dgm:prSet presAssocID="{8D27C2CB-A57E-4360-9847-9F561751EF2E}" presName="level3hierChild" presStyleCnt="0"/>
      <dgm:spPr/>
    </dgm:pt>
    <dgm:pt modelId="{0E2301F2-3E37-4B67-A341-9744D87AC7A3}" type="pres">
      <dgm:prSet presAssocID="{1E9C7E3E-D3EC-4FA9-92AA-AEC4B5A1F3A1}" presName="conn2-1" presStyleLbl="parChTrans1D2" presStyleIdx="3" presStyleCnt="4"/>
      <dgm:spPr>
        <a:custGeom>
          <a:avLst/>
          <a:gdLst/>
          <a:ahLst/>
          <a:cxnLst/>
          <a:rect l="0" t="0" r="0" b="0"/>
          <a:pathLst>
            <a:path>
              <a:moveTo>
                <a:pt x="0" y="0"/>
              </a:moveTo>
              <a:lnTo>
                <a:pt x="186939" y="0"/>
              </a:lnTo>
              <a:lnTo>
                <a:pt x="186939" y="1068632"/>
              </a:lnTo>
              <a:lnTo>
                <a:pt x="373878" y="1068632"/>
              </a:lnTo>
            </a:path>
          </a:pathLst>
        </a:custGeom>
      </dgm:spPr>
      <dgm:t>
        <a:bodyPr/>
        <a:lstStyle/>
        <a:p>
          <a:endParaRPr lang="en-GB"/>
        </a:p>
      </dgm:t>
    </dgm:pt>
    <dgm:pt modelId="{CBCFC88D-BD52-4284-9EE8-5008E3ECDE1B}" type="pres">
      <dgm:prSet presAssocID="{1E9C7E3E-D3EC-4FA9-92AA-AEC4B5A1F3A1}" presName="connTx" presStyleLbl="parChTrans1D2" presStyleIdx="3" presStyleCnt="4"/>
      <dgm:spPr/>
      <dgm:t>
        <a:bodyPr/>
        <a:lstStyle/>
        <a:p>
          <a:endParaRPr lang="en-GB"/>
        </a:p>
      </dgm:t>
    </dgm:pt>
    <dgm:pt modelId="{79BE5A6E-4791-437C-B030-15A3FDCE8C17}" type="pres">
      <dgm:prSet presAssocID="{7C3A4CC1-96EF-4772-A770-9CB96F592403}" presName="root2" presStyleCnt="0"/>
      <dgm:spPr/>
    </dgm:pt>
    <dgm:pt modelId="{981D3820-F625-41F4-8A7E-5FB41CB0EACD}" type="pres">
      <dgm:prSet presAssocID="{7C3A4CC1-96EF-4772-A770-9CB96F592403}" presName="LevelTwoTextNode" presStyleLbl="node2" presStyleIdx="2" presStyleCnt="3">
        <dgm:presLayoutVars>
          <dgm:chPref val="3"/>
        </dgm:presLayoutVars>
      </dgm:prSet>
      <dgm:spPr>
        <a:prstGeom prst="rect">
          <a:avLst/>
        </a:prstGeom>
      </dgm:spPr>
      <dgm:t>
        <a:bodyPr/>
        <a:lstStyle/>
        <a:p>
          <a:endParaRPr lang="en-GB"/>
        </a:p>
      </dgm:t>
    </dgm:pt>
    <dgm:pt modelId="{0A1C2012-DB24-4F89-8FAA-198486D4856E}" type="pres">
      <dgm:prSet presAssocID="{7C3A4CC1-96EF-4772-A770-9CB96F592403}" presName="level3hierChild" presStyleCnt="0"/>
      <dgm:spPr/>
    </dgm:pt>
  </dgm:ptLst>
  <dgm:cxnLst>
    <dgm:cxn modelId="{EC8C227F-46CF-47C8-B610-10CF4795F257}" type="presOf" srcId="{F811311C-06D0-4217-BC56-BCACAB805667}" destId="{7014D612-DFC9-42B8-9D5E-AC7E5B332877}" srcOrd="0" destOrd="0" presId="urn:microsoft.com/office/officeart/2008/layout/HorizontalMultiLevelHierarchy"/>
    <dgm:cxn modelId="{D41807BC-88C5-4E3D-84B6-8364011A153B}" srcId="{2961449E-EC6C-42E5-A918-E23E1BE75290}" destId="{1645BE9C-F3F7-4D55-813E-6C40C3D63203}" srcOrd="1" destOrd="0" parTransId="{65A40591-BDB6-488A-9138-50A9CA8A2A25}" sibTransId="{E2BF15FA-391E-4A1C-AC40-F28363F1E44A}"/>
    <dgm:cxn modelId="{4A713F82-9071-4F53-B95C-04361211A70B}" type="presOf" srcId="{D836FA24-6F8E-4EA6-97B0-DF3F51D54044}" destId="{9300AB5B-0EC1-4AF7-87BA-7CBD61C4B783}" srcOrd="1" destOrd="0" presId="urn:microsoft.com/office/officeart/2008/layout/HorizontalMultiLevelHierarchy"/>
    <dgm:cxn modelId="{2D57C44D-F105-48D0-8530-9B16713C1FF5}" type="presOf" srcId="{EAC98023-B9FE-41E6-BB58-4A636451C359}" destId="{C0F9E572-E4F7-4525-8811-71E796BDDC68}" srcOrd="1" destOrd="0" presId="urn:microsoft.com/office/officeart/2008/layout/HorizontalMultiLevelHierarchy"/>
    <dgm:cxn modelId="{D30E6CCE-6A9C-4C8A-BE63-553E8C792BF9}" type="presOf" srcId="{E74C5778-84BA-4B76-911E-22760FF84C21}" destId="{61A8D603-12EC-4B3F-B155-38AB38DCAA1E}" srcOrd="0" destOrd="0" presId="urn:microsoft.com/office/officeart/2008/layout/HorizontalMultiLevelHierarchy"/>
    <dgm:cxn modelId="{3295F7FB-4677-41AF-81EB-A87B5A0162FF}" type="presOf" srcId="{65A40591-BDB6-488A-9138-50A9CA8A2A25}" destId="{362C223A-1B28-4BE4-B1E9-65B636F28D0B}" srcOrd="1" destOrd="0" presId="urn:microsoft.com/office/officeart/2008/layout/HorizontalMultiLevelHierarchy"/>
    <dgm:cxn modelId="{E72D3575-1CE6-4946-B634-2AE56A85C082}" srcId="{2961449E-EC6C-42E5-A918-E23E1BE75290}" destId="{F811311C-06D0-4217-BC56-BCACAB805667}" srcOrd="0" destOrd="0" parTransId="{D836FA24-6F8E-4EA6-97B0-DF3F51D54044}" sibTransId="{86077109-C957-400E-9C2D-0C48DFFF8558}"/>
    <dgm:cxn modelId="{C8C1166B-AF2D-42B8-9716-8B35022B0435}" type="presOf" srcId="{EAC98023-B9FE-41E6-BB58-4A636451C359}" destId="{C2D557EC-CFDF-4F1F-AD57-ACEECD26732E}" srcOrd="0" destOrd="0" presId="urn:microsoft.com/office/officeart/2008/layout/HorizontalMultiLevelHierarchy"/>
    <dgm:cxn modelId="{22FC6AC5-0CB0-4219-9D5A-BC78B6F85A5E}" type="presOf" srcId="{7C3A4CC1-96EF-4772-A770-9CB96F592403}" destId="{981D3820-F625-41F4-8A7E-5FB41CB0EACD}" srcOrd="0" destOrd="0" presId="urn:microsoft.com/office/officeart/2008/layout/HorizontalMultiLevelHierarchy"/>
    <dgm:cxn modelId="{095D050E-C6F3-4661-B2C6-A01313AD6225}" type="presOf" srcId="{65A40591-BDB6-488A-9138-50A9CA8A2A25}" destId="{A628512A-4449-493C-A60E-CC256F417C71}" srcOrd="0" destOrd="0" presId="urn:microsoft.com/office/officeart/2008/layout/HorizontalMultiLevelHierarchy"/>
    <dgm:cxn modelId="{C3CC970B-4EE1-4779-918C-326366891213}" srcId="{E74C5778-84BA-4B76-911E-22760FF84C21}" destId="{2961449E-EC6C-42E5-A918-E23E1BE75290}" srcOrd="0" destOrd="0" parTransId="{355C94D0-0C08-4E7F-A46B-54C402601F29}" sibTransId="{C1A79B47-A889-48B0-AC37-5149A9131A28}"/>
    <dgm:cxn modelId="{65F0CC5F-90F1-4C41-8B0A-06843D6DDE33}" type="presOf" srcId="{2961449E-EC6C-42E5-A918-E23E1BE75290}" destId="{74A29F61-1AFB-4369-A13D-2B27976562CD}" srcOrd="0" destOrd="0" presId="urn:microsoft.com/office/officeart/2008/layout/HorizontalMultiLevelHierarchy"/>
    <dgm:cxn modelId="{A200B4E5-9FBF-4870-9E62-3ED6B44F7E47}" type="presOf" srcId="{D836FA24-6F8E-4EA6-97B0-DF3F51D54044}" destId="{4B794472-22AE-4591-B6D5-7E66E6845A19}" srcOrd="0" destOrd="0" presId="urn:microsoft.com/office/officeart/2008/layout/HorizontalMultiLevelHierarchy"/>
    <dgm:cxn modelId="{BFF466F8-D417-4B3B-A763-4C7EA5AF56E1}" type="presOf" srcId="{1E9C7E3E-D3EC-4FA9-92AA-AEC4B5A1F3A1}" destId="{0E2301F2-3E37-4B67-A341-9744D87AC7A3}" srcOrd="0" destOrd="0" presId="urn:microsoft.com/office/officeart/2008/layout/HorizontalMultiLevelHierarchy"/>
    <dgm:cxn modelId="{5D86DD55-7A57-419B-837A-8B5AE108886B}" type="presOf" srcId="{1645BE9C-F3F7-4D55-813E-6C40C3D63203}" destId="{4C6D7A04-F79D-4F7F-B191-D521DD204A05}" srcOrd="0" destOrd="0" presId="urn:microsoft.com/office/officeart/2008/layout/HorizontalMultiLevelHierarchy"/>
    <dgm:cxn modelId="{CE27326C-0195-4DC6-9042-9688B6AE05B8}" type="presOf" srcId="{1E9C7E3E-D3EC-4FA9-92AA-AEC4B5A1F3A1}" destId="{CBCFC88D-BD52-4284-9EE8-5008E3ECDE1B}" srcOrd="1" destOrd="0" presId="urn:microsoft.com/office/officeart/2008/layout/HorizontalMultiLevelHierarchy"/>
    <dgm:cxn modelId="{EE264357-405F-453A-8A37-8358FE9ACB0B}" type="presOf" srcId="{8D27C2CB-A57E-4360-9847-9F561751EF2E}" destId="{DCAE1238-0F6E-4633-B7F8-89625F2DCA12}" srcOrd="0" destOrd="0" presId="urn:microsoft.com/office/officeart/2008/layout/HorizontalMultiLevelHierarchy"/>
    <dgm:cxn modelId="{175A770C-4354-4E21-8F29-9D0BA445EEE4}" srcId="{2961449E-EC6C-42E5-A918-E23E1BE75290}" destId="{7C3A4CC1-96EF-4772-A770-9CB96F592403}" srcOrd="3" destOrd="0" parTransId="{1E9C7E3E-D3EC-4FA9-92AA-AEC4B5A1F3A1}" sibTransId="{AAF85D70-16FE-44B8-B0E8-1B55FAA879C0}"/>
    <dgm:cxn modelId="{D7C0028E-C477-4926-832C-3EC7746E8D5B}" srcId="{2961449E-EC6C-42E5-A918-E23E1BE75290}" destId="{8D27C2CB-A57E-4360-9847-9F561751EF2E}" srcOrd="2" destOrd="0" parTransId="{EAC98023-B9FE-41E6-BB58-4A636451C359}" sibTransId="{368130F0-9BA8-4B05-998E-1355338F30F5}"/>
    <dgm:cxn modelId="{0E1E6ADC-6C10-47FE-B3E1-A5B6BCF08831}" type="presParOf" srcId="{61A8D603-12EC-4B3F-B155-38AB38DCAA1E}" destId="{443355AA-095C-42C4-83E1-A42AB7BFACEB}" srcOrd="0" destOrd="0" presId="urn:microsoft.com/office/officeart/2008/layout/HorizontalMultiLevelHierarchy"/>
    <dgm:cxn modelId="{EC1A6720-742A-4459-99A3-AFC1E283CD5D}" type="presParOf" srcId="{443355AA-095C-42C4-83E1-A42AB7BFACEB}" destId="{74A29F61-1AFB-4369-A13D-2B27976562CD}" srcOrd="0" destOrd="0" presId="urn:microsoft.com/office/officeart/2008/layout/HorizontalMultiLevelHierarchy"/>
    <dgm:cxn modelId="{4525A601-7D65-45C7-BEE5-7B98719CC0C9}" type="presParOf" srcId="{443355AA-095C-42C4-83E1-A42AB7BFACEB}" destId="{D979B415-C691-4680-A5CC-45A6207A8C9D}" srcOrd="1" destOrd="0" presId="urn:microsoft.com/office/officeart/2008/layout/HorizontalMultiLevelHierarchy"/>
    <dgm:cxn modelId="{433BC26B-BDE1-488B-9B4C-9BE9CD219D5D}" type="presParOf" srcId="{D979B415-C691-4680-A5CC-45A6207A8C9D}" destId="{4B794472-22AE-4591-B6D5-7E66E6845A19}" srcOrd="0" destOrd="0" presId="urn:microsoft.com/office/officeart/2008/layout/HorizontalMultiLevelHierarchy"/>
    <dgm:cxn modelId="{15C629D6-18F1-42F4-B9E6-6135D31DBAD1}" type="presParOf" srcId="{4B794472-22AE-4591-B6D5-7E66E6845A19}" destId="{9300AB5B-0EC1-4AF7-87BA-7CBD61C4B783}" srcOrd="0" destOrd="0" presId="urn:microsoft.com/office/officeart/2008/layout/HorizontalMultiLevelHierarchy"/>
    <dgm:cxn modelId="{AA25565E-5819-4557-B5E0-8344F752FAC4}" type="presParOf" srcId="{D979B415-C691-4680-A5CC-45A6207A8C9D}" destId="{0C84EC0F-8B06-46D9-8D39-8584BE323393}" srcOrd="1" destOrd="0" presId="urn:microsoft.com/office/officeart/2008/layout/HorizontalMultiLevelHierarchy"/>
    <dgm:cxn modelId="{B32A214C-F997-4E8F-BBF2-F0CD1891E3B3}" type="presParOf" srcId="{0C84EC0F-8B06-46D9-8D39-8584BE323393}" destId="{7014D612-DFC9-42B8-9D5E-AC7E5B332877}" srcOrd="0" destOrd="0" presId="urn:microsoft.com/office/officeart/2008/layout/HorizontalMultiLevelHierarchy"/>
    <dgm:cxn modelId="{02F83446-4ACC-4C07-9908-76E3CB3EAF33}" type="presParOf" srcId="{0C84EC0F-8B06-46D9-8D39-8584BE323393}" destId="{709C1A92-F123-40AC-8504-D9C40E838B1F}" srcOrd="1" destOrd="0" presId="urn:microsoft.com/office/officeart/2008/layout/HorizontalMultiLevelHierarchy"/>
    <dgm:cxn modelId="{AE3F867C-2D91-40FE-ABE1-030422456EC5}" type="presParOf" srcId="{D979B415-C691-4680-A5CC-45A6207A8C9D}" destId="{A628512A-4449-493C-A60E-CC256F417C71}" srcOrd="2" destOrd="0" presId="urn:microsoft.com/office/officeart/2008/layout/HorizontalMultiLevelHierarchy"/>
    <dgm:cxn modelId="{4D7826EC-A31A-40AE-B8F0-2C6FBA4DDF08}" type="presParOf" srcId="{A628512A-4449-493C-A60E-CC256F417C71}" destId="{362C223A-1B28-4BE4-B1E9-65B636F28D0B}" srcOrd="0" destOrd="0" presId="urn:microsoft.com/office/officeart/2008/layout/HorizontalMultiLevelHierarchy"/>
    <dgm:cxn modelId="{BE80D84B-A8AD-4E4A-B157-F762072724CC}" type="presParOf" srcId="{D979B415-C691-4680-A5CC-45A6207A8C9D}" destId="{8EB108D1-E00C-4CBB-948A-326EADC025A9}" srcOrd="3" destOrd="0" presId="urn:microsoft.com/office/officeart/2008/layout/HorizontalMultiLevelHierarchy"/>
    <dgm:cxn modelId="{467474A5-CB44-4AC7-BDF6-CA2D7B55372A}" type="presParOf" srcId="{8EB108D1-E00C-4CBB-948A-326EADC025A9}" destId="{4C6D7A04-F79D-4F7F-B191-D521DD204A05}" srcOrd="0" destOrd="0" presId="urn:microsoft.com/office/officeart/2008/layout/HorizontalMultiLevelHierarchy"/>
    <dgm:cxn modelId="{3BDA3639-C29F-438A-A301-108659922C05}" type="presParOf" srcId="{8EB108D1-E00C-4CBB-948A-326EADC025A9}" destId="{74EDF4D4-CB0A-427F-A8DB-993E5A43411E}" srcOrd="1" destOrd="0" presId="urn:microsoft.com/office/officeart/2008/layout/HorizontalMultiLevelHierarchy"/>
    <dgm:cxn modelId="{30B808D5-AAC1-42C6-922C-CA2CB998B581}" type="presParOf" srcId="{D979B415-C691-4680-A5CC-45A6207A8C9D}" destId="{C2D557EC-CFDF-4F1F-AD57-ACEECD26732E}" srcOrd="4" destOrd="0" presId="urn:microsoft.com/office/officeart/2008/layout/HorizontalMultiLevelHierarchy"/>
    <dgm:cxn modelId="{D6A6B806-EAF3-45E4-9078-F359F84FE530}" type="presParOf" srcId="{C2D557EC-CFDF-4F1F-AD57-ACEECD26732E}" destId="{C0F9E572-E4F7-4525-8811-71E796BDDC68}" srcOrd="0" destOrd="0" presId="urn:microsoft.com/office/officeart/2008/layout/HorizontalMultiLevelHierarchy"/>
    <dgm:cxn modelId="{9658794A-81D3-4CBC-951C-A4071FB73737}" type="presParOf" srcId="{D979B415-C691-4680-A5CC-45A6207A8C9D}" destId="{88C3CBB4-18A3-44DE-9A16-ACEF6F4D40C1}" srcOrd="5" destOrd="0" presId="urn:microsoft.com/office/officeart/2008/layout/HorizontalMultiLevelHierarchy"/>
    <dgm:cxn modelId="{C49C9AAC-EA2D-49BE-BB33-3F10E6B57791}" type="presParOf" srcId="{88C3CBB4-18A3-44DE-9A16-ACEF6F4D40C1}" destId="{DCAE1238-0F6E-4633-B7F8-89625F2DCA12}" srcOrd="0" destOrd="0" presId="urn:microsoft.com/office/officeart/2008/layout/HorizontalMultiLevelHierarchy"/>
    <dgm:cxn modelId="{E58B4304-C258-4C9D-88D8-632B58C1767A}" type="presParOf" srcId="{88C3CBB4-18A3-44DE-9A16-ACEF6F4D40C1}" destId="{7DD5B058-CFB5-4C03-BF10-DE737D31B950}" srcOrd="1" destOrd="0" presId="urn:microsoft.com/office/officeart/2008/layout/HorizontalMultiLevelHierarchy"/>
    <dgm:cxn modelId="{6B238C4C-847C-4F79-B0EA-B7D456F2E69B}" type="presParOf" srcId="{D979B415-C691-4680-A5CC-45A6207A8C9D}" destId="{0E2301F2-3E37-4B67-A341-9744D87AC7A3}" srcOrd="6" destOrd="0" presId="urn:microsoft.com/office/officeart/2008/layout/HorizontalMultiLevelHierarchy"/>
    <dgm:cxn modelId="{E5C35C58-0BDB-4A47-8117-B458B2F5E9A7}" type="presParOf" srcId="{0E2301F2-3E37-4B67-A341-9744D87AC7A3}" destId="{CBCFC88D-BD52-4284-9EE8-5008E3ECDE1B}" srcOrd="0" destOrd="0" presId="urn:microsoft.com/office/officeart/2008/layout/HorizontalMultiLevelHierarchy"/>
    <dgm:cxn modelId="{5CB523FB-267F-444E-9CFA-F125E2D0EA86}" type="presParOf" srcId="{D979B415-C691-4680-A5CC-45A6207A8C9D}" destId="{79BE5A6E-4791-437C-B030-15A3FDCE8C17}" srcOrd="7" destOrd="0" presId="urn:microsoft.com/office/officeart/2008/layout/HorizontalMultiLevelHierarchy"/>
    <dgm:cxn modelId="{D4D0D15C-A1FF-4025-A081-B4EE9405D327}" type="presParOf" srcId="{79BE5A6E-4791-437C-B030-15A3FDCE8C17}" destId="{981D3820-F625-41F4-8A7E-5FB41CB0EACD}" srcOrd="0" destOrd="0" presId="urn:microsoft.com/office/officeart/2008/layout/HorizontalMultiLevelHierarchy"/>
    <dgm:cxn modelId="{F8402D06-D043-42FC-8D7D-42CDE48EA143}" type="presParOf" srcId="{79BE5A6E-4791-437C-B030-15A3FDCE8C17}" destId="{0A1C2012-DB24-4F89-8FAA-198486D4856E}"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2301F2-3E37-4B67-A341-9744D87AC7A3}">
      <dsp:nvSpPr>
        <dsp:cNvPr id="0" name=""/>
        <dsp:cNvSpPr/>
      </dsp:nvSpPr>
      <dsp:spPr>
        <a:xfrm>
          <a:off x="2029244" y="1499552"/>
          <a:ext cx="373808" cy="1068431"/>
        </a:xfrm>
        <a:custGeom>
          <a:avLst/>
          <a:gdLst/>
          <a:ahLst/>
          <a:cxnLst/>
          <a:rect l="0" t="0" r="0" b="0"/>
          <a:pathLst>
            <a:path>
              <a:moveTo>
                <a:pt x="0" y="0"/>
              </a:moveTo>
              <a:lnTo>
                <a:pt x="186939" y="0"/>
              </a:lnTo>
              <a:lnTo>
                <a:pt x="186939" y="1068632"/>
              </a:lnTo>
              <a:lnTo>
                <a:pt x="373878" y="1068632"/>
              </a:lnTo>
            </a:path>
          </a:pathLst>
        </a:custGeo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187850" y="2005469"/>
        <a:ext cx="56596" cy="56596"/>
      </dsp:txXfrm>
    </dsp:sp>
    <dsp:sp modelId="{C2D557EC-CFDF-4F1F-AD57-ACEECD26732E}">
      <dsp:nvSpPr>
        <dsp:cNvPr id="0" name=""/>
        <dsp:cNvSpPr/>
      </dsp:nvSpPr>
      <dsp:spPr>
        <a:xfrm>
          <a:off x="2029244" y="1499552"/>
          <a:ext cx="373808" cy="356143"/>
        </a:xfrm>
        <a:custGeom>
          <a:avLst/>
          <a:gdLst/>
          <a:ahLst/>
          <a:cxnLst/>
          <a:rect l="0" t="0" r="0" b="0"/>
          <a:pathLst>
            <a:path>
              <a:moveTo>
                <a:pt x="0" y="0"/>
              </a:moveTo>
              <a:lnTo>
                <a:pt x="186939" y="0"/>
              </a:lnTo>
              <a:lnTo>
                <a:pt x="186939" y="356210"/>
              </a:lnTo>
              <a:lnTo>
                <a:pt x="373878" y="356210"/>
              </a:lnTo>
            </a:path>
          </a:pathLst>
        </a:custGeo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203241" y="1664716"/>
        <a:ext cx="25815" cy="25815"/>
      </dsp:txXfrm>
    </dsp:sp>
    <dsp:sp modelId="{A628512A-4449-493C-A60E-CC256F417C71}">
      <dsp:nvSpPr>
        <dsp:cNvPr id="0" name=""/>
        <dsp:cNvSpPr/>
      </dsp:nvSpPr>
      <dsp:spPr>
        <a:xfrm>
          <a:off x="2029244" y="1143408"/>
          <a:ext cx="373808" cy="356143"/>
        </a:xfrm>
        <a:custGeom>
          <a:avLst/>
          <a:gdLst/>
          <a:ahLst/>
          <a:cxnLst/>
          <a:rect l="0" t="0" r="0" b="0"/>
          <a:pathLst>
            <a:path>
              <a:moveTo>
                <a:pt x="0" y="356210"/>
              </a:moveTo>
              <a:lnTo>
                <a:pt x="186939" y="356210"/>
              </a:lnTo>
              <a:lnTo>
                <a:pt x="186939" y="0"/>
              </a:lnTo>
              <a:lnTo>
                <a:pt x="373878" y="0"/>
              </a:lnTo>
            </a:path>
          </a:pathLst>
        </a:custGeo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203241" y="1308573"/>
        <a:ext cx="25815" cy="25815"/>
      </dsp:txXfrm>
    </dsp:sp>
    <dsp:sp modelId="{4B794472-22AE-4591-B6D5-7E66E6845A19}">
      <dsp:nvSpPr>
        <dsp:cNvPr id="0" name=""/>
        <dsp:cNvSpPr/>
      </dsp:nvSpPr>
      <dsp:spPr>
        <a:xfrm>
          <a:off x="2029244" y="431121"/>
          <a:ext cx="373808" cy="1068431"/>
        </a:xfrm>
        <a:custGeom>
          <a:avLst/>
          <a:gdLst/>
          <a:ahLst/>
          <a:cxnLst/>
          <a:rect l="0" t="0" r="0" b="0"/>
          <a:pathLst>
            <a:path>
              <a:moveTo>
                <a:pt x="0" y="1068632"/>
              </a:moveTo>
              <a:lnTo>
                <a:pt x="186939" y="1068632"/>
              </a:lnTo>
              <a:lnTo>
                <a:pt x="186939" y="0"/>
              </a:lnTo>
              <a:lnTo>
                <a:pt x="373878" y="0"/>
              </a:lnTo>
            </a:path>
          </a:pathLst>
        </a:custGeom>
        <a:noFill/>
        <a:ln w="12700" cap="flat" cmpd="sng" algn="ctr">
          <a:solidFill>
            <a:srgbClr val="44546A">
              <a:shade val="6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187850" y="937038"/>
        <a:ext cx="56596" cy="56596"/>
      </dsp:txXfrm>
    </dsp:sp>
    <dsp:sp modelId="{74A29F61-1AFB-4369-A13D-2B27976562CD}">
      <dsp:nvSpPr>
        <dsp:cNvPr id="0" name=""/>
        <dsp:cNvSpPr/>
      </dsp:nvSpPr>
      <dsp:spPr>
        <a:xfrm rot="16200000">
          <a:off x="244777" y="1214637"/>
          <a:ext cx="2999105" cy="569829"/>
        </a:xfrm>
        <a:prstGeom prst="rect">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3495" tIns="23495" rIns="23495" bIns="23495" numCol="1" spcCol="1270" anchor="ctr" anchorCtr="0">
          <a:noAutofit/>
        </a:bodyPr>
        <a:lstStyle/>
        <a:p>
          <a:pPr lvl="0" algn="ctr" defTabSz="1644650">
            <a:lnSpc>
              <a:spcPct val="90000"/>
            </a:lnSpc>
            <a:spcBef>
              <a:spcPct val="0"/>
            </a:spcBef>
            <a:spcAft>
              <a:spcPct val="35000"/>
            </a:spcAft>
            <a:buNone/>
          </a:pPr>
          <a:r>
            <a:rPr lang="en-GB" sz="3700" kern="1200">
              <a:solidFill>
                <a:sysClr val="window" lastClr="FFFFFF"/>
              </a:solidFill>
              <a:latin typeface="Calibri" panose="020F0502020204030204"/>
              <a:ea typeface="+mn-ea"/>
              <a:cs typeface="+mn-cs"/>
            </a:rPr>
            <a:t>MT OFFICER</a:t>
          </a:r>
        </a:p>
      </dsp:txBody>
      <dsp:txXfrm>
        <a:off x="244777" y="1214637"/>
        <a:ext cx="2999105" cy="569829"/>
      </dsp:txXfrm>
    </dsp:sp>
    <dsp:sp modelId="{7014D612-DFC9-42B8-9D5E-AC7E5B332877}">
      <dsp:nvSpPr>
        <dsp:cNvPr id="0" name=""/>
        <dsp:cNvSpPr/>
      </dsp:nvSpPr>
      <dsp:spPr>
        <a:xfrm>
          <a:off x="2403053" y="146206"/>
          <a:ext cx="1869042" cy="569829"/>
        </a:xfrm>
        <a:prstGeom prst="rect">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Warrant Officer VM</a:t>
          </a:r>
        </a:p>
      </dsp:txBody>
      <dsp:txXfrm>
        <a:off x="2403053" y="146206"/>
        <a:ext cx="1869042" cy="569829"/>
      </dsp:txXfrm>
    </dsp:sp>
    <dsp:sp modelId="{4C6D7A04-F79D-4F7F-B191-D521DD204A05}">
      <dsp:nvSpPr>
        <dsp:cNvPr id="0" name=""/>
        <dsp:cNvSpPr/>
      </dsp:nvSpPr>
      <dsp:spPr>
        <a:xfrm>
          <a:off x="2403053" y="858493"/>
          <a:ext cx="1869042" cy="569829"/>
        </a:xfrm>
        <a:prstGeom prst="rect">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SGT VM</a:t>
          </a:r>
        </a:p>
      </dsp:txBody>
      <dsp:txXfrm>
        <a:off x="2403053" y="858493"/>
        <a:ext cx="1869042" cy="569829"/>
      </dsp:txXfrm>
    </dsp:sp>
    <dsp:sp modelId="{DCAE1238-0F6E-4633-B7F8-89625F2DCA12}">
      <dsp:nvSpPr>
        <dsp:cNvPr id="0" name=""/>
        <dsp:cNvSpPr/>
      </dsp:nvSpPr>
      <dsp:spPr>
        <a:xfrm>
          <a:off x="2403053" y="1570781"/>
          <a:ext cx="1869042" cy="569829"/>
        </a:xfrm>
        <a:prstGeom prst="rect">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Leading Hand Myself</a:t>
          </a:r>
        </a:p>
      </dsp:txBody>
      <dsp:txXfrm>
        <a:off x="2403053" y="1570781"/>
        <a:ext cx="1869042" cy="569829"/>
      </dsp:txXfrm>
    </dsp:sp>
    <dsp:sp modelId="{981D3820-F625-41F4-8A7E-5FB41CB0EACD}">
      <dsp:nvSpPr>
        <dsp:cNvPr id="0" name=""/>
        <dsp:cNvSpPr/>
      </dsp:nvSpPr>
      <dsp:spPr>
        <a:xfrm>
          <a:off x="2403053" y="2283068"/>
          <a:ext cx="1869042" cy="569829"/>
        </a:xfrm>
        <a:prstGeom prst="rect">
          <a:avLst/>
        </a:prstGeom>
        <a:solidFill>
          <a:srgbClr val="44546A">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buNone/>
          </a:pPr>
          <a:r>
            <a:rPr lang="en-GB" sz="1900" kern="1200">
              <a:solidFill>
                <a:sysClr val="window" lastClr="FFFFFF"/>
              </a:solidFill>
              <a:latin typeface="Calibri" panose="020F0502020204030204"/>
              <a:ea typeface="+mn-ea"/>
              <a:cs typeface="+mn-cs"/>
            </a:rPr>
            <a:t>VM  Corporal</a:t>
          </a:r>
        </a:p>
      </dsp:txBody>
      <dsp:txXfrm>
        <a:off x="2403053" y="2283068"/>
        <a:ext cx="1869042" cy="56982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2821E-5E61-40A9-8D5A-E838EDE3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Graham Orr</cp:lastModifiedBy>
  <cp:revision>2</cp:revision>
  <cp:lastPrinted>2017-12-04T14:58:00Z</cp:lastPrinted>
  <dcterms:created xsi:type="dcterms:W3CDTF">2018-02-08T12:39:00Z</dcterms:created>
  <dcterms:modified xsi:type="dcterms:W3CDTF">2018-02-08T12:39:00Z</dcterms:modified>
</cp:coreProperties>
</file>