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15C8B" w:rsidP="3071EB5B" w:rsidRDefault="71C3D259" w14:paraId="62A5A532" w14:textId="06264A04">
      <w:pPr>
        <w:spacing w:line="276" w:lineRule="auto"/>
        <w:jc w:val="both"/>
        <w:rPr>
          <w:rFonts w:eastAsiaTheme="minorEastAsia"/>
          <w:b/>
          <w:bCs/>
          <w:color w:val="000000" w:themeColor="text1"/>
        </w:rPr>
      </w:pPr>
      <w:r w:rsidRPr="3071EB5B">
        <w:rPr>
          <w:rFonts w:eastAsiaTheme="minorEastAsia"/>
          <w:b/>
          <w:bCs/>
          <w:color w:val="000000" w:themeColor="text1"/>
        </w:rPr>
        <w:t xml:space="preserve">Niche and social marketing - </w:t>
      </w:r>
      <w:r w:rsidRPr="3071EB5B" w:rsidR="40830359">
        <w:rPr>
          <w:rFonts w:eastAsiaTheme="minorEastAsia"/>
          <w:b/>
          <w:bCs/>
          <w:color w:val="000000" w:themeColor="text1"/>
        </w:rPr>
        <w:t xml:space="preserve">Marketing Report </w:t>
      </w:r>
    </w:p>
    <w:p w:rsidR="06CE7F12" w:rsidP="3071EB5B" w:rsidRDefault="06CE7F12" w14:paraId="766D5660" w14:textId="17CB644B">
      <w:pPr>
        <w:spacing w:line="276" w:lineRule="auto"/>
        <w:jc w:val="both"/>
        <w:rPr>
          <w:rFonts w:eastAsiaTheme="minorEastAsia"/>
          <w:b/>
          <w:bCs/>
          <w:color w:val="000000" w:themeColor="text1"/>
          <w:sz w:val="20"/>
          <w:szCs w:val="20"/>
        </w:rPr>
      </w:pPr>
      <w:r w:rsidRPr="3071EB5B">
        <w:rPr>
          <w:rFonts w:eastAsiaTheme="minorEastAsia"/>
          <w:b/>
          <w:bCs/>
          <w:color w:val="000000" w:themeColor="text1"/>
        </w:rPr>
        <w:t>Student – Mia Johnson 2205387</w:t>
      </w:r>
    </w:p>
    <w:p w:rsidR="06CE7F12" w:rsidP="3071EB5B" w:rsidRDefault="06CE7F12" w14:paraId="1B77BF50" w14:textId="36031D4A">
      <w:pPr>
        <w:spacing w:line="276" w:lineRule="auto"/>
        <w:jc w:val="both"/>
        <w:rPr>
          <w:rFonts w:eastAsiaTheme="minorEastAsia"/>
          <w:b/>
          <w:bCs/>
          <w:color w:val="000000" w:themeColor="text1"/>
          <w:sz w:val="20"/>
          <w:szCs w:val="20"/>
        </w:rPr>
      </w:pPr>
      <w:r w:rsidRPr="3071EB5B">
        <w:rPr>
          <w:rFonts w:eastAsiaTheme="minorEastAsia"/>
          <w:b/>
          <w:bCs/>
          <w:color w:val="000000" w:themeColor="text1"/>
        </w:rPr>
        <w:t>Lecture – Jacqui Jones</w:t>
      </w:r>
    </w:p>
    <w:p w:rsidR="00215C8B" w:rsidP="4E5E7123" w:rsidRDefault="51B67099" w14:paraId="7E87A7E2" w14:textId="5FA18EAF">
      <w:pPr>
        <w:jc w:val="both"/>
        <w:rPr>
          <w:rFonts w:eastAsiaTheme="minorEastAsia"/>
          <w:b/>
          <w:bCs/>
          <w:u w:val="single"/>
        </w:rPr>
      </w:pPr>
      <w:r w:rsidRPr="4E5E7123">
        <w:rPr>
          <w:rFonts w:eastAsiaTheme="minorEastAsia"/>
          <w:b/>
          <w:bCs/>
          <w:u w:val="single"/>
        </w:rPr>
        <w:t>Introduction:</w:t>
      </w:r>
    </w:p>
    <w:p w:rsidR="00215C8B" w:rsidP="32C66829" w:rsidRDefault="51B67099" w14:paraId="2EE6934E" w14:textId="31E170DD">
      <w:pPr>
        <w:jc w:val="both"/>
        <w:rPr>
          <w:rFonts w:eastAsia="ＭＳ 明朝" w:eastAsiaTheme="minorEastAsia"/>
        </w:rPr>
      </w:pPr>
      <w:r w:rsidRPr="32C66829" w:rsidR="51B67099">
        <w:rPr>
          <w:rFonts w:eastAsia="ＭＳ 明朝" w:eastAsiaTheme="minorEastAsia"/>
        </w:rPr>
        <w:t>The product</w:t>
      </w:r>
      <w:r w:rsidRPr="32C66829" w:rsidR="1E23D894">
        <w:rPr>
          <w:rFonts w:eastAsia="ＭＳ 明朝" w:eastAsiaTheme="minorEastAsia"/>
        </w:rPr>
        <w:t xml:space="preserve"> </w:t>
      </w:r>
      <w:r w:rsidRPr="32C66829" w:rsidR="1D02DAB6">
        <w:rPr>
          <w:rFonts w:eastAsia="ＭＳ 明朝" w:eastAsiaTheme="minorEastAsia"/>
        </w:rPr>
        <w:t>Visit Wales</w:t>
      </w:r>
      <w:r w:rsidRPr="32C66829" w:rsidR="51B67099">
        <w:rPr>
          <w:rFonts w:eastAsia="ＭＳ 明朝" w:eastAsiaTheme="minorEastAsia"/>
        </w:rPr>
        <w:t xml:space="preserve"> have chosen to present at the world travel market 2023 on St Davids day. The reason </w:t>
      </w:r>
      <w:r w:rsidRPr="32C66829" w:rsidR="23EE3E12">
        <w:rPr>
          <w:rFonts w:eastAsia="ＭＳ 明朝" w:eastAsiaTheme="minorEastAsia"/>
        </w:rPr>
        <w:t>Visit Wales</w:t>
      </w:r>
      <w:r w:rsidRPr="32C66829" w:rsidR="51B67099">
        <w:rPr>
          <w:rFonts w:eastAsia="ＭＳ 明朝" w:eastAsiaTheme="minorEastAsia"/>
        </w:rPr>
        <w:t xml:space="preserve"> have chosen this is because St Davids day</w:t>
      </w:r>
      <w:r w:rsidRPr="32C66829" w:rsidR="22BDC090">
        <w:rPr>
          <w:rFonts w:eastAsia="ＭＳ 明朝" w:eastAsiaTheme="minorEastAsia"/>
        </w:rPr>
        <w:t xml:space="preserve"> is celebrated on a big scale </w:t>
      </w:r>
      <w:r w:rsidRPr="32C66829" w:rsidR="24BFE88C">
        <w:rPr>
          <w:rFonts w:eastAsia="ＭＳ 明朝" w:eastAsiaTheme="minorEastAsia"/>
        </w:rPr>
        <w:t xml:space="preserve">in </w:t>
      </w:r>
      <w:r w:rsidRPr="32C66829" w:rsidR="4398AF48">
        <w:rPr>
          <w:rFonts w:eastAsia="ＭＳ 明朝" w:eastAsiaTheme="minorEastAsia"/>
        </w:rPr>
        <w:t>Wales</w:t>
      </w:r>
      <w:r w:rsidRPr="32C66829" w:rsidR="6CDE844F">
        <w:rPr>
          <w:rFonts w:eastAsia="ＭＳ 明朝" w:eastAsiaTheme="minorEastAsia"/>
        </w:rPr>
        <w:t xml:space="preserve"> and by people from all over the </w:t>
      </w:r>
      <w:r w:rsidRPr="32C66829" w:rsidR="1A1BDC14">
        <w:rPr>
          <w:rFonts w:eastAsia="ＭＳ 明朝" w:eastAsiaTheme="minorEastAsia"/>
        </w:rPr>
        <w:t>United Kingdom</w:t>
      </w:r>
      <w:r w:rsidRPr="32C66829" w:rsidR="6CDE844F">
        <w:rPr>
          <w:rFonts w:eastAsia="ＭＳ 明朝" w:eastAsiaTheme="minorEastAsia"/>
        </w:rPr>
        <w:t>.</w:t>
      </w:r>
    </w:p>
    <w:p w:rsidR="00215C8B" w:rsidP="4E5E7123" w:rsidRDefault="4F003AFC" w14:paraId="42DFD8DC" w14:textId="14453EC1">
      <w:pPr>
        <w:jc w:val="both"/>
        <w:rPr>
          <w:rFonts w:eastAsiaTheme="minorEastAsia"/>
          <w:b/>
          <w:bCs/>
          <w:u w:val="single"/>
        </w:rPr>
      </w:pPr>
      <w:r w:rsidRPr="3071EB5B">
        <w:rPr>
          <w:rFonts w:eastAsiaTheme="minorEastAsia"/>
          <w:b/>
          <w:bCs/>
          <w:u w:val="single"/>
        </w:rPr>
        <w:t>Findings:</w:t>
      </w:r>
    </w:p>
    <w:p w:rsidR="1AB0FCF2" w:rsidP="32C66829" w:rsidRDefault="1AB0FCF2" w14:paraId="009BA2B1" w14:textId="37D2DC60">
      <w:pPr>
        <w:rPr>
          <w:rFonts w:eastAsia="ＭＳ 明朝" w:eastAsiaTheme="minorEastAsia"/>
          <w:color w:val="000000" w:themeColor="text1"/>
        </w:rPr>
      </w:pPr>
      <w:r w:rsidRPr="32C66829" w:rsidR="1AB0FCF2">
        <w:rPr>
          <w:rFonts w:eastAsia="ＭＳ 明朝" w:eastAsiaTheme="minorEastAsia"/>
          <w:color w:val="000000" w:themeColor="text1" w:themeTint="FF" w:themeShade="FF"/>
        </w:rPr>
        <w:t>The b</w:t>
      </w:r>
      <w:r w:rsidRPr="32C66829" w:rsidR="00195C4C">
        <w:rPr>
          <w:rFonts w:eastAsia="ＭＳ 明朝" w:eastAsiaTheme="minorEastAsia"/>
          <w:color w:val="000000" w:themeColor="text1" w:themeTint="FF" w:themeShade="FF"/>
        </w:rPr>
        <w:t xml:space="preserve">est </w:t>
      </w:r>
      <w:r w:rsidRPr="32C66829" w:rsidR="392A27A6">
        <w:rPr>
          <w:rFonts w:eastAsia="ＭＳ 明朝" w:eastAsiaTheme="minorEastAsia"/>
          <w:color w:val="000000" w:themeColor="text1" w:themeTint="FF" w:themeShade="FF"/>
        </w:rPr>
        <w:t>marketing theory</w:t>
      </w:r>
      <w:r w:rsidRPr="32C66829" w:rsidR="3B47C9CE">
        <w:rPr>
          <w:rFonts w:eastAsia="ＭＳ 明朝" w:eastAsiaTheme="minorEastAsia"/>
          <w:color w:val="000000" w:themeColor="text1" w:themeTint="FF" w:themeShade="FF"/>
        </w:rPr>
        <w:t xml:space="preserve"> </w:t>
      </w:r>
      <w:r w:rsidRPr="32C66829" w:rsidR="282485C3">
        <w:rPr>
          <w:rFonts w:eastAsia="ＭＳ 明朝" w:eastAsiaTheme="minorEastAsia"/>
          <w:color w:val="000000" w:themeColor="text1" w:themeTint="FF" w:themeShade="FF"/>
        </w:rPr>
        <w:t xml:space="preserve">is </w:t>
      </w:r>
      <w:r w:rsidRPr="32C66829" w:rsidR="26E3370D">
        <w:rPr>
          <w:rFonts w:eastAsia="ＭＳ 明朝" w:eastAsiaTheme="minorEastAsia"/>
          <w:color w:val="000000" w:themeColor="text1" w:themeTint="FF" w:themeShade="FF"/>
        </w:rPr>
        <w:t>to market a stand in the World Travel Market 2023</w:t>
      </w:r>
      <w:r w:rsidRPr="32C66829" w:rsidR="2E8B1C27">
        <w:rPr>
          <w:rFonts w:eastAsia="ＭＳ 明朝" w:eastAsiaTheme="minorEastAsia"/>
          <w:color w:val="000000" w:themeColor="text1" w:themeTint="FF" w:themeShade="FF"/>
        </w:rPr>
        <w:t>. There</w:t>
      </w:r>
      <w:r w:rsidRPr="32C66829" w:rsidR="26E3370D">
        <w:rPr>
          <w:rFonts w:eastAsia="ＭＳ 明朝" w:eastAsiaTheme="minorEastAsia"/>
          <w:color w:val="000000" w:themeColor="text1" w:themeTint="FF" w:themeShade="FF"/>
        </w:rPr>
        <w:t xml:space="preserve"> </w:t>
      </w:r>
      <w:r w:rsidRPr="32C66829" w:rsidR="26E3370D">
        <w:rPr>
          <w:rFonts w:eastAsia="ＭＳ 明朝" w:eastAsiaTheme="minorEastAsia"/>
          <w:color w:val="000000" w:themeColor="text1" w:themeTint="FF" w:themeShade="FF"/>
        </w:rPr>
        <w:t>will be</w:t>
      </w:r>
      <w:r w:rsidRPr="32C66829" w:rsidR="1A268966">
        <w:rPr>
          <w:rFonts w:eastAsia="ＭＳ 明朝" w:eastAsiaTheme="minorEastAsia"/>
          <w:color w:val="000000" w:themeColor="text1" w:themeTint="FF" w:themeShade="FF"/>
        </w:rPr>
        <w:t xml:space="preserve"> a </w:t>
      </w:r>
      <w:r w:rsidRPr="32C66829" w:rsidR="26E3370D">
        <w:rPr>
          <w:rFonts w:eastAsia="ＭＳ 明朝" w:eastAsiaTheme="minorEastAsia"/>
          <w:color w:val="000000" w:themeColor="text1" w:themeTint="FF" w:themeShade="FF"/>
        </w:rPr>
        <w:t xml:space="preserve"> </w:t>
      </w:r>
      <w:r w:rsidRPr="32C66829" w:rsidR="3B47C9CE">
        <w:rPr>
          <w:rFonts w:eastAsia="ＭＳ 明朝" w:eastAsiaTheme="minorEastAsia"/>
          <w:color w:val="000000" w:themeColor="text1" w:themeTint="FF" w:themeShade="FF"/>
        </w:rPr>
        <w:t>website</w:t>
      </w:r>
      <w:r w:rsidRPr="32C66829" w:rsidR="4C36A90B">
        <w:rPr>
          <w:rFonts w:eastAsia="ＭＳ 明朝" w:eastAsiaTheme="minorEastAsia"/>
          <w:color w:val="000000" w:themeColor="text1" w:themeTint="FF" w:themeShade="FF"/>
        </w:rPr>
        <w:t xml:space="preserve"> </w:t>
      </w:r>
      <w:r w:rsidRPr="32C66829" w:rsidR="5FBB86A3">
        <w:rPr>
          <w:rFonts w:eastAsia="ＭＳ 明朝" w:eastAsiaTheme="minorEastAsia"/>
          <w:color w:val="000000" w:themeColor="text1" w:themeTint="FF" w:themeShade="FF"/>
        </w:rPr>
        <w:t xml:space="preserve"> to display </w:t>
      </w:r>
      <w:r w:rsidRPr="32C66829" w:rsidR="4C36A90B">
        <w:rPr>
          <w:rFonts w:eastAsia="ＭＳ 明朝" w:eastAsiaTheme="minorEastAsia"/>
          <w:color w:val="000000" w:themeColor="text1" w:themeTint="FF" w:themeShade="FF"/>
        </w:rPr>
        <w:t xml:space="preserve">the World Travel </w:t>
      </w:r>
      <w:r w:rsidRPr="32C66829" w:rsidR="24381523">
        <w:rPr>
          <w:rFonts w:eastAsia="ＭＳ 明朝" w:eastAsiaTheme="minorEastAsia"/>
          <w:color w:val="000000" w:themeColor="text1" w:themeTint="FF" w:themeShade="FF"/>
        </w:rPr>
        <w:t>Market.</w:t>
      </w:r>
      <w:r w:rsidRPr="32C66829" w:rsidR="4C36A90B">
        <w:rPr>
          <w:rFonts w:eastAsia="ＭＳ 明朝" w:eastAsiaTheme="minorEastAsia"/>
          <w:color w:val="000000" w:themeColor="text1" w:themeTint="FF" w:themeShade="FF"/>
        </w:rPr>
        <w:t xml:space="preserve"> World Travel Market is </w:t>
      </w:r>
      <w:r w:rsidRPr="32C66829" w:rsidR="2A2E2316">
        <w:rPr>
          <w:rFonts w:eastAsia="ＭＳ 明朝" w:eastAsiaTheme="minorEastAsia"/>
          <w:color w:val="000000" w:themeColor="text1" w:themeTint="FF" w:themeShade="FF"/>
        </w:rPr>
        <w:t>the industry's premier global travel event that opens doors to business for inbound and outbound tourism professionals. This is the top venue for bringing together travel industry experts to network, learn how top companies have changed their operations, and gain data-driven insights into popular destinations and goods.</w:t>
      </w:r>
    </w:p>
    <w:p w:rsidR="10857C81" w:rsidP="024EBA12" w:rsidRDefault="10857C81" w14:paraId="571C1A36" w14:textId="12DCA437">
      <w:pPr>
        <w:rPr>
          <w:rFonts w:eastAsiaTheme="minorEastAsia"/>
          <w:color w:val="1F1F1F"/>
        </w:rPr>
      </w:pPr>
      <w:r w:rsidRPr="024EBA12">
        <w:rPr>
          <w:rFonts w:eastAsiaTheme="minorEastAsia"/>
          <w:color w:val="1F1F1F"/>
        </w:rPr>
        <w:t>According to</w:t>
      </w:r>
      <w:r w:rsidRPr="024EBA12" w:rsidR="4280D77C">
        <w:rPr>
          <w:rFonts w:eastAsiaTheme="minorEastAsia"/>
          <w:color w:val="1F1F1F"/>
        </w:rPr>
        <w:t xml:space="preserve"> Rhys S (2016)</w:t>
      </w:r>
      <w:r w:rsidRPr="024EBA12">
        <w:rPr>
          <w:rFonts w:eastAsiaTheme="minorEastAsia"/>
          <w:color w:val="1F1F1F"/>
        </w:rPr>
        <w:t xml:space="preserve">, </w:t>
      </w:r>
      <w:r w:rsidRPr="024EBA12" w:rsidR="01105336">
        <w:rPr>
          <w:rFonts w:eastAsiaTheme="minorEastAsia"/>
          <w:color w:val="1F1F1F"/>
        </w:rPr>
        <w:t>Americans</w:t>
      </w:r>
      <w:r w:rsidRPr="024EBA12">
        <w:rPr>
          <w:rFonts w:eastAsiaTheme="minorEastAsia"/>
          <w:color w:val="1F1F1F"/>
        </w:rPr>
        <w:t xml:space="preserve"> make up </w:t>
      </w:r>
      <w:r w:rsidRPr="024EBA12" w:rsidR="39F1CD02">
        <w:rPr>
          <w:rFonts w:eastAsiaTheme="minorEastAsia"/>
          <w:color w:val="1F1F1F"/>
        </w:rPr>
        <w:t>most</w:t>
      </w:r>
      <w:r w:rsidRPr="024EBA12">
        <w:rPr>
          <w:rFonts w:eastAsiaTheme="minorEastAsia"/>
          <w:color w:val="1F1F1F"/>
        </w:rPr>
        <w:t xml:space="preserve"> foreign visitors to Wales. Australia 16%, Germany 14% Spain 7% France 12% 6% The United States, Australia, and Germany are the top three nations of origin for each person. Australia ranks highly when compared to the percentage of foreign visitors it sends to the </w:t>
      </w:r>
      <w:r w:rsidRPr="024EBA12" w:rsidR="35C4A2E5">
        <w:rPr>
          <w:rFonts w:eastAsiaTheme="minorEastAsia"/>
          <w:color w:val="1F1F1F"/>
        </w:rPr>
        <w:t>UK</w:t>
      </w:r>
      <w:r w:rsidRPr="024EBA12">
        <w:rPr>
          <w:rFonts w:eastAsiaTheme="minorEastAsia"/>
          <w:color w:val="1F1F1F"/>
        </w:rPr>
        <w:t xml:space="preserve"> (3% in 2012, </w:t>
      </w:r>
      <w:r w:rsidRPr="024EBA12" w:rsidR="28B1A3DE">
        <w:rPr>
          <w:rFonts w:eastAsiaTheme="minorEastAsia"/>
          <w:color w:val="1F1F1F"/>
        </w:rPr>
        <w:t>according to</w:t>
      </w:r>
      <w:r w:rsidRPr="024EBA12">
        <w:rPr>
          <w:rFonts w:eastAsiaTheme="minorEastAsia"/>
          <w:color w:val="1F1F1F"/>
        </w:rPr>
        <w:t xml:space="preserve"> VisitBritain). </w:t>
      </w:r>
      <w:r w:rsidRPr="024EBA12" w:rsidR="1050700B">
        <w:rPr>
          <w:rFonts w:eastAsiaTheme="minorEastAsia"/>
          <w:color w:val="1F1F1F"/>
        </w:rPr>
        <w:t>Southeast</w:t>
      </w:r>
      <w:r w:rsidRPr="024EBA12">
        <w:rPr>
          <w:rFonts w:eastAsiaTheme="minorEastAsia"/>
          <w:color w:val="1F1F1F"/>
        </w:rPr>
        <w:t xml:space="preserve"> 57% North Wales are the locations they visit in Wales. 19%. Mid Wales 16% South West 8%. </w:t>
      </w:r>
      <w:r w:rsidRPr="024EBA12" w:rsidR="1DD274E5">
        <w:rPr>
          <w:rFonts w:eastAsiaTheme="minorEastAsia"/>
          <w:color w:val="1F1F1F"/>
        </w:rPr>
        <w:t>Many</w:t>
      </w:r>
      <w:r w:rsidRPr="024EBA12">
        <w:rPr>
          <w:rFonts w:eastAsiaTheme="minorEastAsia"/>
          <w:color w:val="1F1F1F"/>
        </w:rPr>
        <w:t xml:space="preserve"> tourists from other countries stay in </w:t>
      </w:r>
      <w:r w:rsidRPr="024EBA12" w:rsidR="2515C761">
        <w:rPr>
          <w:rFonts w:eastAsiaTheme="minorEastAsia"/>
          <w:color w:val="1F1F1F"/>
        </w:rPr>
        <w:t>Southeast</w:t>
      </w:r>
      <w:r w:rsidRPr="024EBA12">
        <w:rPr>
          <w:rFonts w:eastAsiaTheme="minorEastAsia"/>
          <w:color w:val="1F1F1F"/>
        </w:rPr>
        <w:t xml:space="preserve"> Wales. 75% of US visitors, </w:t>
      </w:r>
      <w:bookmarkStart w:name="_Int_KX8WWRZp" w:id="0"/>
      <w:r w:rsidRPr="024EBA12">
        <w:rPr>
          <w:rFonts w:eastAsiaTheme="minorEastAsia"/>
          <w:color w:val="1F1F1F"/>
        </w:rPr>
        <w:t>nearly 63%</w:t>
      </w:r>
      <w:bookmarkEnd w:id="0"/>
      <w:r w:rsidRPr="024EBA12">
        <w:rPr>
          <w:rFonts w:eastAsiaTheme="minorEastAsia"/>
          <w:color w:val="1F1F1F"/>
        </w:rPr>
        <w:t xml:space="preserve"> of Australian visitors, and 61% of visitors from the rest of the world outside of Europe visited the region.</w:t>
      </w:r>
      <w:r w:rsidRPr="024EBA12" w:rsidR="18AF4DB6">
        <w:rPr>
          <w:rFonts w:eastAsiaTheme="minorEastAsia"/>
          <w:color w:val="1F1F1F"/>
        </w:rPr>
        <w:t xml:space="preserve"> Therefore, the country that’s most attracted to Wales is America</w:t>
      </w:r>
      <w:r w:rsidRPr="024EBA12" w:rsidR="4E184CDC">
        <w:rPr>
          <w:rFonts w:eastAsiaTheme="minorEastAsia"/>
          <w:color w:val="1F1F1F"/>
        </w:rPr>
        <w:t xml:space="preserve"> and my target market will be my target market</w:t>
      </w:r>
      <w:r w:rsidRPr="024EBA12" w:rsidR="18AF4DB6">
        <w:rPr>
          <w:rFonts w:eastAsiaTheme="minorEastAsia"/>
          <w:color w:val="1F1F1F"/>
        </w:rPr>
        <w:t xml:space="preserve">. </w:t>
      </w:r>
      <w:r w:rsidRPr="024EBA12" w:rsidR="36B4DE9A">
        <w:rPr>
          <w:rFonts w:eastAsiaTheme="minorEastAsia"/>
          <w:color w:val="1F1F1F"/>
        </w:rPr>
        <w:t>Whereas, d</w:t>
      </w:r>
      <w:r w:rsidRPr="024EBA12" w:rsidR="36B4DE9A">
        <w:rPr>
          <w:rFonts w:eastAsiaTheme="minorEastAsia"/>
          <w:color w:val="000000" w:themeColor="text1"/>
        </w:rPr>
        <w:t xml:space="preserve">uring the 2012 Olympics Japanese people spent </w:t>
      </w:r>
      <w:bookmarkStart w:name="_Int_Bib74WPZ" w:id="1"/>
      <w:r w:rsidRPr="024EBA12" w:rsidR="36B4DE9A">
        <w:rPr>
          <w:rFonts w:eastAsiaTheme="minorEastAsia"/>
          <w:color w:val="000000" w:themeColor="text1"/>
        </w:rPr>
        <w:t>roughly 4</w:t>
      </w:r>
      <w:bookmarkEnd w:id="1"/>
      <w:r w:rsidRPr="024EBA12" w:rsidR="36B4DE9A">
        <w:rPr>
          <w:rFonts w:eastAsiaTheme="minorEastAsia"/>
          <w:color w:val="000000" w:themeColor="text1"/>
        </w:rPr>
        <w:t xml:space="preserve"> thousand pounds.</w:t>
      </w:r>
    </w:p>
    <w:p w:rsidR="6F0E261C" w:rsidP="3071EB5B" w:rsidRDefault="6F0E261C" w14:paraId="4C9E0058" w14:textId="2FA033B6">
      <w:pPr>
        <w:rPr>
          <w:rFonts w:eastAsiaTheme="minorEastAsia"/>
          <w:color w:val="1F1F1F"/>
        </w:rPr>
      </w:pPr>
      <w:r w:rsidRPr="3071EB5B">
        <w:rPr>
          <w:rFonts w:eastAsiaTheme="minorEastAsia"/>
          <w:color w:val="1F1F1F"/>
        </w:rPr>
        <w:t>According to Wales government, t</w:t>
      </w:r>
      <w:r w:rsidRPr="3071EB5B" w:rsidR="2AFCD5B1">
        <w:rPr>
          <w:rFonts w:eastAsiaTheme="minorEastAsia"/>
          <w:color w:val="1F1F1F"/>
        </w:rPr>
        <w:t>he overnight domestic GB trips were 10.02 million overnight domestic GB trips to Wales in 2018, generating expenditure of £1,853 million. Domestic GB tourism day visits</w:t>
      </w:r>
      <w:r w:rsidRPr="3071EB5B" w:rsidR="506FCEDE">
        <w:rPr>
          <w:rFonts w:eastAsiaTheme="minorEastAsia"/>
          <w:color w:val="1F1F1F"/>
        </w:rPr>
        <w:t xml:space="preserve"> </w:t>
      </w:r>
      <w:r w:rsidRPr="3071EB5B" w:rsidR="2AFCD5B1">
        <w:rPr>
          <w:rFonts w:eastAsiaTheme="minorEastAsia"/>
          <w:color w:val="1F1F1F"/>
        </w:rPr>
        <w:t>during 2018 there were 95.7 million Tourism Day visits in Wales. These visits generated expenditure of £4 billion. International visits there were 941,000 trips taken in Wales by international visitors during 2018 with an expenditure of £405 million. Wales accommodation occupancy rates</w:t>
      </w:r>
      <w:r w:rsidRPr="3071EB5B" w:rsidR="6D592465">
        <w:rPr>
          <w:rFonts w:eastAsiaTheme="minorEastAsia"/>
          <w:color w:val="1F1F1F"/>
        </w:rPr>
        <w:t xml:space="preserve"> the a</w:t>
      </w:r>
      <w:r w:rsidRPr="3071EB5B" w:rsidR="2AFCD5B1">
        <w:rPr>
          <w:rFonts w:eastAsiaTheme="minorEastAsia"/>
          <w:color w:val="1F1F1F"/>
        </w:rPr>
        <w:t>verage room occupancy rates during 2018</w:t>
      </w:r>
      <w:r w:rsidRPr="3071EB5B" w:rsidR="6EEF40AC">
        <w:rPr>
          <w:rFonts w:eastAsiaTheme="minorEastAsia"/>
          <w:color w:val="1F1F1F"/>
        </w:rPr>
        <w:t xml:space="preserve"> is </w:t>
      </w:r>
    </w:p>
    <w:p w:rsidR="2AFCD5B1" w:rsidP="3071EB5B" w:rsidRDefault="2AFCD5B1" w14:paraId="6D5EE0E9" w14:textId="46E69274">
      <w:pPr>
        <w:pStyle w:val="ListParagraph"/>
        <w:numPr>
          <w:ilvl w:val="0"/>
          <w:numId w:val="2"/>
        </w:numPr>
        <w:rPr>
          <w:rFonts w:eastAsiaTheme="minorEastAsia"/>
          <w:color w:val="1F1F1F"/>
        </w:rPr>
      </w:pPr>
      <w:r w:rsidRPr="3071EB5B">
        <w:rPr>
          <w:rFonts w:eastAsiaTheme="minorEastAsia"/>
          <w:color w:val="1F1F1F"/>
        </w:rPr>
        <w:t>Hotels: 67%</w:t>
      </w:r>
    </w:p>
    <w:p w:rsidR="2AFCD5B1" w:rsidP="3071EB5B" w:rsidRDefault="2AFCD5B1" w14:paraId="796D9765" w14:textId="2D9FF455">
      <w:pPr>
        <w:pStyle w:val="ListParagraph"/>
        <w:numPr>
          <w:ilvl w:val="0"/>
          <w:numId w:val="2"/>
        </w:numPr>
        <w:rPr>
          <w:rFonts w:eastAsiaTheme="minorEastAsia"/>
          <w:color w:val="1F1F1F"/>
        </w:rPr>
      </w:pPr>
      <w:r w:rsidRPr="3071EB5B">
        <w:rPr>
          <w:rFonts w:eastAsiaTheme="minorEastAsia"/>
          <w:color w:val="1F1F1F"/>
        </w:rPr>
        <w:t>Guesthouse/Bed and Breakfast: 35%</w:t>
      </w:r>
    </w:p>
    <w:p w:rsidR="2AFCD5B1" w:rsidP="3071EB5B" w:rsidRDefault="2AFCD5B1" w14:paraId="31689E6C" w14:textId="62D8FFC6">
      <w:pPr>
        <w:pStyle w:val="ListParagraph"/>
        <w:numPr>
          <w:ilvl w:val="0"/>
          <w:numId w:val="2"/>
        </w:numPr>
        <w:rPr>
          <w:rFonts w:eastAsiaTheme="minorEastAsia"/>
          <w:color w:val="1F1F1F"/>
        </w:rPr>
      </w:pPr>
      <w:r w:rsidRPr="3071EB5B">
        <w:rPr>
          <w:rFonts w:eastAsiaTheme="minorEastAsia"/>
          <w:color w:val="1F1F1F"/>
        </w:rPr>
        <w:t>Self-catering: 56%</w:t>
      </w:r>
    </w:p>
    <w:p w:rsidR="2AFCD5B1" w:rsidP="3071EB5B" w:rsidRDefault="2AFCD5B1" w14:paraId="507AE036" w14:textId="49A0C773">
      <w:pPr>
        <w:pStyle w:val="ListParagraph"/>
        <w:numPr>
          <w:ilvl w:val="0"/>
          <w:numId w:val="2"/>
        </w:numPr>
        <w:rPr>
          <w:rFonts w:eastAsiaTheme="minorEastAsia"/>
          <w:color w:val="1F1F1F"/>
        </w:rPr>
      </w:pPr>
      <w:r w:rsidRPr="3071EB5B">
        <w:rPr>
          <w:rFonts w:eastAsiaTheme="minorEastAsia"/>
          <w:color w:val="1F1F1F"/>
        </w:rPr>
        <w:t>Hostel: 53%</w:t>
      </w:r>
    </w:p>
    <w:p w:rsidR="00215C8B" w:rsidP="3071EB5B" w:rsidRDefault="6FD3A622" w14:paraId="65F6F20C" w14:textId="3AB9D073">
      <w:pPr>
        <w:jc w:val="both"/>
        <w:rPr>
          <w:rFonts w:ascii="Calibri" w:hAnsi="Calibri" w:eastAsia="Calibri" w:cs="Calibri"/>
          <w:color w:val="000000" w:themeColor="text1"/>
        </w:rPr>
      </w:pPr>
      <w:r w:rsidRPr="32C66829" w:rsidR="6FD3A622">
        <w:rPr>
          <w:rFonts w:eastAsia="ＭＳ 明朝" w:eastAsiaTheme="minorEastAsia"/>
          <w:color w:val="000000" w:themeColor="text1" w:themeTint="FF" w:themeShade="FF"/>
        </w:rPr>
        <w:t xml:space="preserve">There are 4 main key Ps of marketing, product, place, price and promotion. </w:t>
      </w:r>
      <w:r w:rsidRPr="32C66829" w:rsidR="30188D30">
        <w:rPr>
          <w:rFonts w:eastAsia="ＭＳ 明朝" w:eastAsiaTheme="minorEastAsia"/>
          <w:color w:val="000000" w:themeColor="text1" w:themeTint="FF" w:themeShade="FF"/>
        </w:rPr>
        <w:t xml:space="preserve">Another key part of marketing is publicity. </w:t>
      </w:r>
      <w:r w:rsidRPr="32C66829" w:rsidR="735A1314">
        <w:rPr>
          <w:rFonts w:eastAsia="ＭＳ 明朝" w:eastAsiaTheme="minorEastAsia"/>
          <w:color w:val="000000" w:themeColor="text1" w:themeTint="FF" w:themeShade="FF"/>
        </w:rPr>
        <w:t>Visit Wales</w:t>
      </w:r>
      <w:r w:rsidRPr="32C66829" w:rsidR="30188D30">
        <w:rPr>
          <w:rFonts w:eastAsia="ＭＳ 明朝" w:eastAsiaTheme="minorEastAsia"/>
          <w:color w:val="000000" w:themeColor="text1" w:themeTint="FF" w:themeShade="FF"/>
        </w:rPr>
        <w:t xml:space="preserve"> will </w:t>
      </w:r>
      <w:r w:rsidRPr="32C66829" w:rsidR="20952ACB">
        <w:rPr>
          <w:rFonts w:eastAsia="ＭＳ 明朝" w:eastAsiaTheme="minorEastAsia"/>
          <w:color w:val="000000" w:themeColor="text1" w:themeTint="FF" w:themeShade="FF"/>
        </w:rPr>
        <w:t>publicise</w:t>
      </w:r>
      <w:r w:rsidRPr="32C66829" w:rsidR="30188D30">
        <w:rPr>
          <w:rFonts w:eastAsia="ＭＳ 明朝" w:eastAsiaTheme="minorEastAsia"/>
          <w:color w:val="000000" w:themeColor="text1" w:themeTint="FF" w:themeShade="FF"/>
        </w:rPr>
        <w:t xml:space="preserve"> by</w:t>
      </w:r>
      <w:r w:rsidRPr="32C66829" w:rsidR="65E8AD79">
        <w:rPr>
          <w:rFonts w:eastAsia="ＭＳ 明朝" w:eastAsiaTheme="minorEastAsia"/>
          <w:color w:val="000000" w:themeColor="text1" w:themeTint="FF" w:themeShade="FF"/>
        </w:rPr>
        <w:t xml:space="preserve"> </w:t>
      </w:r>
      <w:r w:rsidRPr="32C66829" w:rsidR="1883EE31">
        <w:rPr>
          <w:rFonts w:eastAsia="ＭＳ 明朝" w:eastAsiaTheme="minorEastAsia"/>
          <w:color w:val="000000" w:themeColor="text1" w:themeTint="FF" w:themeShade="FF"/>
        </w:rPr>
        <w:t xml:space="preserve">ensuring it is on social media a main platform id use is Instagram. </w:t>
      </w:r>
      <w:r w:rsidRPr="32C66829" w:rsidR="0A209600">
        <w:rPr>
          <w:rFonts w:eastAsia="ＭＳ 明朝" w:eastAsiaTheme="minorEastAsia"/>
          <w:color w:val="000000" w:themeColor="text1" w:themeTint="FF" w:themeShade="FF"/>
        </w:rPr>
        <w:t>Visit wales</w:t>
      </w:r>
      <w:r w:rsidRPr="32C66829" w:rsidR="1883EE31">
        <w:rPr>
          <w:rFonts w:eastAsia="ＭＳ 明朝" w:eastAsiaTheme="minorEastAsia"/>
          <w:color w:val="000000" w:themeColor="text1" w:themeTint="FF" w:themeShade="FF"/>
        </w:rPr>
        <w:t xml:space="preserve"> will tag #worldtravelmarket to ensure when people search for it will come up.</w:t>
      </w:r>
      <w:r w:rsidRPr="32C66829" w:rsidR="5F3A0FFC">
        <w:rPr>
          <w:rFonts w:eastAsia="ＭＳ 明朝" w:eastAsiaTheme="minorEastAsia"/>
          <w:color w:val="000000" w:themeColor="text1" w:themeTint="FF" w:themeShade="FF"/>
        </w:rPr>
        <w:t xml:space="preserve"> </w:t>
      </w:r>
      <w:r w:rsidRPr="32C66829" w:rsidR="03C5F08D">
        <w:rPr>
          <w:rFonts w:eastAsia="ＭＳ 明朝" w:eastAsiaTheme="minorEastAsia"/>
          <w:color w:val="000000" w:themeColor="text1" w:themeTint="FF" w:themeShade="FF"/>
        </w:rPr>
        <w:t>Visit wales</w:t>
      </w:r>
      <w:r w:rsidRPr="32C66829" w:rsidR="5F3A0FFC">
        <w:rPr>
          <w:rFonts w:eastAsia="ＭＳ 明朝" w:eastAsiaTheme="minorEastAsia"/>
          <w:color w:val="000000" w:themeColor="text1" w:themeTint="FF" w:themeShade="FF"/>
        </w:rPr>
        <w:t xml:space="preserve"> will use </w:t>
      </w:r>
      <w:r w:rsidRPr="32C66829" w:rsidR="29B1F6CC">
        <w:rPr>
          <w:rFonts w:ascii="Calibri" w:hAnsi="Calibri" w:eastAsia="Calibri" w:cs="Calibri"/>
          <w:color w:val="000000" w:themeColor="text1" w:themeTint="FF" w:themeShade="FF"/>
        </w:rPr>
        <w:t>B2C</w:t>
      </w:r>
      <w:r w:rsidRPr="32C66829" w:rsidR="6AEE6F68">
        <w:rPr>
          <w:rFonts w:ascii="Calibri" w:hAnsi="Calibri" w:eastAsia="Calibri" w:cs="Calibri"/>
          <w:color w:val="000000" w:themeColor="text1" w:themeTint="FF" w:themeShade="FF"/>
        </w:rPr>
        <w:t xml:space="preserve"> this means business to consumers. </w:t>
      </w:r>
      <w:r w:rsidRPr="32C66829" w:rsidR="29963FB1">
        <w:rPr>
          <w:rFonts w:ascii="Calibri" w:hAnsi="Calibri" w:eastAsia="Calibri" w:cs="Calibri"/>
          <w:color w:val="000000" w:themeColor="text1" w:themeTint="FF" w:themeShade="FF"/>
        </w:rPr>
        <w:t>Visit Wales</w:t>
      </w:r>
      <w:r w:rsidRPr="32C66829" w:rsidR="6AEE6F68">
        <w:rPr>
          <w:rFonts w:ascii="Calibri" w:hAnsi="Calibri" w:eastAsia="Calibri" w:cs="Calibri"/>
          <w:color w:val="000000" w:themeColor="text1" w:themeTint="FF" w:themeShade="FF"/>
        </w:rPr>
        <w:t xml:space="preserve"> will do this to</w:t>
      </w:r>
      <w:r w:rsidRPr="32C66829" w:rsidR="29B1F6CC">
        <w:rPr>
          <w:rFonts w:ascii="Calibri" w:hAnsi="Calibri" w:eastAsia="Calibri" w:cs="Calibri"/>
          <w:color w:val="000000" w:themeColor="text1" w:themeTint="FF" w:themeShade="FF"/>
        </w:rPr>
        <w:t xml:space="preserve"> </w:t>
      </w:r>
      <w:r w:rsidRPr="32C66829" w:rsidR="4AD57D3B">
        <w:rPr>
          <w:rFonts w:ascii="Calibri" w:hAnsi="Calibri" w:eastAsia="Calibri" w:cs="Calibri"/>
          <w:color w:val="000000" w:themeColor="text1" w:themeTint="FF" w:themeShade="FF"/>
        </w:rPr>
        <w:t xml:space="preserve">target market the </w:t>
      </w:r>
      <w:r w:rsidRPr="32C66829" w:rsidR="29B1F6CC">
        <w:rPr>
          <w:rFonts w:ascii="Calibri" w:hAnsi="Calibri" w:eastAsia="Calibri" w:cs="Calibri"/>
          <w:color w:val="000000" w:themeColor="text1" w:themeTint="FF" w:themeShade="FF"/>
        </w:rPr>
        <w:t>Americans</w:t>
      </w:r>
      <w:r w:rsidRPr="32C66829" w:rsidR="0306E817">
        <w:rPr>
          <w:rFonts w:ascii="Calibri" w:hAnsi="Calibri" w:eastAsia="Calibri" w:cs="Calibri"/>
          <w:color w:val="000000" w:themeColor="text1" w:themeTint="FF" w:themeShade="FF"/>
        </w:rPr>
        <w:t xml:space="preserve">, </w:t>
      </w:r>
      <w:r w:rsidRPr="32C66829" w:rsidR="0A8F5EAA">
        <w:rPr>
          <w:rFonts w:ascii="Calibri" w:hAnsi="Calibri" w:eastAsia="Calibri" w:cs="Calibri"/>
          <w:color w:val="000000" w:themeColor="text1" w:themeTint="FF" w:themeShade="FF"/>
        </w:rPr>
        <w:t>Visit Wales</w:t>
      </w:r>
      <w:r w:rsidRPr="32C66829" w:rsidR="0306E817">
        <w:rPr>
          <w:rFonts w:ascii="Calibri" w:hAnsi="Calibri" w:eastAsia="Calibri" w:cs="Calibri"/>
          <w:color w:val="000000" w:themeColor="text1" w:themeTint="FF" w:themeShade="FF"/>
        </w:rPr>
        <w:t xml:space="preserve"> will also put </w:t>
      </w:r>
      <w:r w:rsidRPr="32C66829" w:rsidR="5050D802">
        <w:rPr>
          <w:rFonts w:ascii="Calibri" w:hAnsi="Calibri" w:eastAsia="Calibri" w:cs="Calibri"/>
          <w:color w:val="000000" w:themeColor="text1" w:themeTint="FF" w:themeShade="FF"/>
        </w:rPr>
        <w:t xml:space="preserve">the </w:t>
      </w:r>
      <w:r w:rsidRPr="32C66829" w:rsidR="0306E817">
        <w:rPr>
          <w:rFonts w:ascii="Calibri" w:hAnsi="Calibri" w:eastAsia="Calibri" w:cs="Calibri"/>
          <w:color w:val="000000" w:themeColor="text1" w:themeTint="FF" w:themeShade="FF"/>
        </w:rPr>
        <w:t xml:space="preserve">stand in the centre of the World Travel Market to ensure it is visible from a far I will also build it </w:t>
      </w:r>
      <w:r w:rsidRPr="32C66829" w:rsidR="65163A51">
        <w:rPr>
          <w:rFonts w:ascii="Calibri" w:hAnsi="Calibri" w:eastAsia="Calibri" w:cs="Calibri"/>
          <w:color w:val="000000" w:themeColor="text1" w:themeTint="FF" w:themeShade="FF"/>
        </w:rPr>
        <w:t>up,</w:t>
      </w:r>
      <w:r w:rsidRPr="32C66829" w:rsidR="0306E817">
        <w:rPr>
          <w:rFonts w:ascii="Calibri" w:hAnsi="Calibri" w:eastAsia="Calibri" w:cs="Calibri"/>
          <w:color w:val="000000" w:themeColor="text1" w:themeTint="FF" w:themeShade="FF"/>
        </w:rPr>
        <w:t xml:space="preserve"> so it is </w:t>
      </w:r>
      <w:r w:rsidRPr="32C66829" w:rsidR="7D3167C6">
        <w:rPr>
          <w:rFonts w:ascii="Calibri" w:hAnsi="Calibri" w:eastAsia="Calibri" w:cs="Calibri"/>
          <w:color w:val="000000" w:themeColor="text1" w:themeTint="FF" w:themeShade="FF"/>
        </w:rPr>
        <w:t>visible</w:t>
      </w:r>
      <w:r w:rsidRPr="32C66829" w:rsidR="0306E817">
        <w:rPr>
          <w:rFonts w:ascii="Calibri" w:hAnsi="Calibri" w:eastAsia="Calibri" w:cs="Calibri"/>
          <w:color w:val="000000" w:themeColor="text1" w:themeTint="FF" w:themeShade="FF"/>
        </w:rPr>
        <w:t xml:space="preserve">. </w:t>
      </w:r>
    </w:p>
    <w:p w:rsidR="00215C8B" w:rsidP="3071EB5B" w:rsidRDefault="1349EB38" w14:paraId="47B00305" w14:textId="64F724B4">
      <w:pPr>
        <w:rPr>
          <w:rFonts w:eastAsiaTheme="minorEastAsia"/>
          <w:color w:val="000000" w:themeColor="text1"/>
        </w:rPr>
      </w:pPr>
      <w:r w:rsidRPr="3071EB5B">
        <w:rPr>
          <w:rFonts w:eastAsiaTheme="minorEastAsia"/>
          <w:color w:val="000000" w:themeColor="text1"/>
        </w:rPr>
        <w:t xml:space="preserve">After the </w:t>
      </w:r>
      <w:r w:rsidRPr="3071EB5B" w:rsidR="7E612654">
        <w:rPr>
          <w:rFonts w:eastAsiaTheme="minorEastAsia"/>
          <w:color w:val="000000" w:themeColor="text1"/>
        </w:rPr>
        <w:t>effect</w:t>
      </w:r>
      <w:r w:rsidRPr="3071EB5B">
        <w:rPr>
          <w:rFonts w:eastAsiaTheme="minorEastAsia"/>
          <w:color w:val="000000" w:themeColor="text1"/>
        </w:rPr>
        <w:t xml:space="preserve"> of COVID in 2020</w:t>
      </w:r>
      <w:r w:rsidRPr="3071EB5B" w:rsidR="4F003AFC">
        <w:rPr>
          <w:rFonts w:eastAsiaTheme="minorEastAsia"/>
          <w:color w:val="000000" w:themeColor="text1"/>
        </w:rPr>
        <w:t xml:space="preserve"> </w:t>
      </w:r>
      <w:r w:rsidRPr="3071EB5B" w:rsidR="428EAF1F">
        <w:rPr>
          <w:rFonts w:eastAsiaTheme="minorEastAsia"/>
          <w:color w:val="000000" w:themeColor="text1"/>
        </w:rPr>
        <w:t>s</w:t>
      </w:r>
      <w:r w:rsidRPr="3071EB5B" w:rsidR="4F003AFC">
        <w:rPr>
          <w:rFonts w:eastAsiaTheme="minorEastAsia"/>
          <w:color w:val="000000" w:themeColor="text1"/>
        </w:rPr>
        <w:t>taycation</w:t>
      </w:r>
      <w:r w:rsidRPr="3071EB5B" w:rsidR="770969BA">
        <w:rPr>
          <w:rFonts w:eastAsiaTheme="minorEastAsia"/>
          <w:color w:val="000000" w:themeColor="text1"/>
        </w:rPr>
        <w:t xml:space="preserve">s became more popular because people </w:t>
      </w:r>
      <w:r w:rsidRPr="3071EB5B" w:rsidR="14E41947">
        <w:rPr>
          <w:rFonts w:eastAsiaTheme="minorEastAsia"/>
          <w:color w:val="000000" w:themeColor="text1"/>
        </w:rPr>
        <w:t>weren’t</w:t>
      </w:r>
      <w:r w:rsidRPr="3071EB5B" w:rsidR="770969BA">
        <w:rPr>
          <w:rFonts w:eastAsiaTheme="minorEastAsia"/>
          <w:color w:val="000000" w:themeColor="text1"/>
        </w:rPr>
        <w:t xml:space="preserve"> allowed to leave the country do people took their home the UK to get away. </w:t>
      </w:r>
      <w:r w:rsidRPr="3071EB5B" w:rsidR="3893F9EB">
        <w:rPr>
          <w:rFonts w:eastAsiaTheme="minorEastAsia"/>
          <w:color w:val="000000" w:themeColor="text1"/>
        </w:rPr>
        <w:t>From 40.9 million visits in 2019 to 16.9 million in 2020, the number of foreign visitors to the UK is anticipated to drop by 59%</w:t>
      </w:r>
      <w:r w:rsidRPr="3071EB5B" w:rsidR="3893F9EB">
        <w:rPr>
          <w:rFonts w:eastAsiaTheme="minorEastAsia"/>
        </w:rPr>
        <w:t xml:space="preserve"> (</w:t>
      </w:r>
      <w:r w:rsidR="00F71BB3">
        <w:br/>
      </w:r>
      <w:r w:rsidRPr="3071EB5B" w:rsidR="3893F9EB">
        <w:rPr>
          <w:rFonts w:eastAsiaTheme="minorEastAsia"/>
        </w:rPr>
        <w:t>Schofield, P. (2020).</w:t>
      </w:r>
      <w:r w:rsidRPr="3071EB5B" w:rsidR="322D6387">
        <w:rPr>
          <w:rFonts w:eastAsiaTheme="minorEastAsia"/>
        </w:rPr>
        <w:t xml:space="preserve"> </w:t>
      </w:r>
    </w:p>
    <w:p w:rsidR="00215C8B" w:rsidP="32C66829" w:rsidRDefault="3A6B1972" w14:paraId="4752A748" w14:textId="1C4DB315">
      <w:pPr>
        <w:rPr>
          <w:rFonts w:eastAsia="ＭＳ 明朝" w:eastAsiaTheme="minorEastAsia"/>
          <w:color w:val="000000" w:themeColor="text1"/>
        </w:rPr>
      </w:pPr>
      <w:r w:rsidRPr="32C66829" w:rsidR="3A6B1972">
        <w:rPr>
          <w:rFonts w:eastAsia="ＭＳ 明朝" w:eastAsiaTheme="minorEastAsia"/>
          <w:color w:val="000000" w:themeColor="text1" w:themeTint="FF" w:themeShade="FF"/>
        </w:rPr>
        <w:t>The d</w:t>
      </w:r>
      <w:r w:rsidRPr="32C66829" w:rsidR="7F7C325F">
        <w:rPr>
          <w:rFonts w:eastAsia="ＭＳ 明朝" w:eastAsiaTheme="minorEastAsia"/>
          <w:color w:val="000000" w:themeColor="text1" w:themeTint="FF" w:themeShade="FF"/>
        </w:rPr>
        <w:t>evelop</w:t>
      </w:r>
      <w:r w:rsidRPr="32C66829" w:rsidR="28EF85CF">
        <w:rPr>
          <w:rFonts w:eastAsia="ＭＳ 明朝" w:eastAsiaTheme="minorEastAsia"/>
          <w:color w:val="000000" w:themeColor="text1" w:themeTint="FF" w:themeShade="FF"/>
        </w:rPr>
        <w:t>ment</w:t>
      </w:r>
      <w:r w:rsidRPr="32C66829" w:rsidR="7F7C325F">
        <w:rPr>
          <w:rFonts w:eastAsia="ＭＳ 明朝" w:eastAsiaTheme="minorEastAsia"/>
          <w:color w:val="000000" w:themeColor="text1" w:themeTint="FF" w:themeShade="FF"/>
        </w:rPr>
        <w:t xml:space="preserve"> </w:t>
      </w:r>
      <w:r w:rsidRPr="32C66829" w:rsidR="222A0BDA">
        <w:rPr>
          <w:rFonts w:eastAsia="ＭＳ 明朝" w:eastAsiaTheme="minorEastAsia"/>
          <w:color w:val="000000" w:themeColor="text1" w:themeTint="FF" w:themeShade="FF"/>
        </w:rPr>
        <w:t xml:space="preserve">of </w:t>
      </w:r>
      <w:r w:rsidRPr="32C66829" w:rsidR="7F7C325F">
        <w:rPr>
          <w:rFonts w:eastAsia="ＭＳ 明朝" w:eastAsiaTheme="minorEastAsia"/>
          <w:color w:val="000000" w:themeColor="text1" w:themeTint="FF" w:themeShade="FF"/>
        </w:rPr>
        <w:t>an effective niche Marketing and Events</w:t>
      </w:r>
      <w:r w:rsidRPr="32C66829" w:rsidR="28F6608B">
        <w:rPr>
          <w:rFonts w:eastAsia="ＭＳ 明朝" w:eastAsiaTheme="minorEastAsia"/>
          <w:color w:val="000000" w:themeColor="text1" w:themeTint="FF" w:themeShade="FF"/>
        </w:rPr>
        <w:t xml:space="preserve"> contains </w:t>
      </w:r>
      <w:r w:rsidRPr="32C66829" w:rsidR="3DD5F444">
        <w:rPr>
          <w:rFonts w:eastAsia="ＭＳ 明朝" w:eastAsiaTheme="minorEastAsia"/>
          <w:color w:val="000000" w:themeColor="text1" w:themeTint="FF" w:themeShade="FF"/>
        </w:rPr>
        <w:t>several</w:t>
      </w:r>
      <w:r w:rsidRPr="32C66829" w:rsidR="28F6608B">
        <w:rPr>
          <w:rFonts w:eastAsia="ＭＳ 明朝" w:eastAsiaTheme="minorEastAsia"/>
          <w:color w:val="000000" w:themeColor="text1" w:themeTint="FF" w:themeShade="FF"/>
        </w:rPr>
        <w:t xml:space="preserve"> various crucial elements, some of which are as follows: understand your competition, focus on a certain niche market, go where your customers are, pay attention to word of mouth, and develop a distinctive brand. All that's left to do is create a brand identity once you've identified your USP, created a buyer persona, identified how to contact them, and listened to their challenges</w:t>
      </w:r>
      <w:r w:rsidRPr="32C66829" w:rsidR="1C89A8D9">
        <w:rPr>
          <w:rFonts w:eastAsia="ＭＳ 明朝" w:eastAsiaTheme="minorEastAsia"/>
          <w:color w:val="000000" w:themeColor="text1" w:themeTint="FF" w:themeShade="FF"/>
        </w:rPr>
        <w:t xml:space="preserve"> (blog.hubspot.com, 2022)</w:t>
      </w:r>
      <w:r w:rsidRPr="32C66829" w:rsidR="28F6608B">
        <w:rPr>
          <w:rFonts w:eastAsia="ＭＳ 明朝" w:eastAsiaTheme="minorEastAsia"/>
          <w:color w:val="000000" w:themeColor="text1" w:themeTint="FF" w:themeShade="FF"/>
        </w:rPr>
        <w:t>.</w:t>
      </w:r>
    </w:p>
    <w:p w:rsidR="00215C8B" w:rsidP="024EBA12" w:rsidRDefault="28F6608B" w14:paraId="0E406B02" w14:textId="42A83898">
      <w:pPr>
        <w:rPr>
          <w:rFonts w:eastAsiaTheme="minorEastAsia"/>
          <w:color w:val="000000" w:themeColor="text1"/>
        </w:rPr>
      </w:pPr>
      <w:r w:rsidRPr="024EBA12">
        <w:rPr>
          <w:rFonts w:eastAsiaTheme="minorEastAsia"/>
          <w:color w:val="000000" w:themeColor="text1"/>
        </w:rPr>
        <w:t>The p</w:t>
      </w:r>
      <w:r w:rsidRPr="024EBA12" w:rsidR="65122336">
        <w:rPr>
          <w:rFonts w:eastAsiaTheme="minorEastAsia"/>
          <w:color w:val="000000" w:themeColor="text1"/>
        </w:rPr>
        <w:t>rices</w:t>
      </w:r>
      <w:r w:rsidRPr="024EBA12" w:rsidR="3ECE7ED7">
        <w:rPr>
          <w:rFonts w:eastAsiaTheme="minorEastAsia"/>
          <w:color w:val="000000" w:themeColor="text1"/>
        </w:rPr>
        <w:t xml:space="preserve"> of a stand at World Travel Market can vary depending on the size of the stand and the location of the stand. </w:t>
      </w:r>
      <w:r w:rsidRPr="024EBA12" w:rsidR="2ECBFDF2">
        <w:rPr>
          <w:rFonts w:eastAsiaTheme="minorEastAsia"/>
          <w:color w:val="000000" w:themeColor="text1"/>
        </w:rPr>
        <w:t>For example, after some research I have figured out that</w:t>
      </w:r>
      <w:r w:rsidRPr="024EBA12" w:rsidR="7F9C420B">
        <w:rPr>
          <w:rFonts w:eastAsiaTheme="minorEastAsia"/>
          <w:color w:val="000000" w:themeColor="text1"/>
        </w:rPr>
        <w:t xml:space="preserve"> it is </w:t>
      </w:r>
      <w:bookmarkStart w:name="_Int_SKmx8ieJ" w:id="2"/>
      <w:r w:rsidRPr="024EBA12" w:rsidR="7F9C420B">
        <w:rPr>
          <w:rFonts w:eastAsiaTheme="minorEastAsia"/>
          <w:color w:val="000000" w:themeColor="text1"/>
        </w:rPr>
        <w:t>roughly £1,300</w:t>
      </w:r>
      <w:bookmarkEnd w:id="2"/>
      <w:r w:rsidRPr="024EBA12" w:rsidR="7F9C420B">
        <w:rPr>
          <w:rFonts w:eastAsiaTheme="minorEastAsia"/>
          <w:color w:val="000000" w:themeColor="text1"/>
        </w:rPr>
        <w:t xml:space="preserve"> to £1,500 for tables and chairs in the stand. But it can vary depending on the location of the stand</w:t>
      </w:r>
      <w:r w:rsidRPr="024EBA12" w:rsidR="3C07F364">
        <w:rPr>
          <w:rFonts w:eastAsiaTheme="minorEastAsia"/>
          <w:color w:val="000000" w:themeColor="text1"/>
        </w:rPr>
        <w:t xml:space="preserve"> and size</w:t>
      </w:r>
      <w:r w:rsidRPr="024EBA12" w:rsidR="7F9C420B">
        <w:rPr>
          <w:rFonts w:eastAsiaTheme="minorEastAsia"/>
          <w:color w:val="000000" w:themeColor="text1"/>
        </w:rPr>
        <w:t xml:space="preserve">. </w:t>
      </w:r>
    </w:p>
    <w:p w:rsidR="00215C8B" w:rsidP="3071EB5B" w:rsidRDefault="4F003AFC" w14:paraId="6A237A01" w14:textId="652AF95B">
      <w:pPr>
        <w:jc w:val="both"/>
        <w:rPr>
          <w:rFonts w:eastAsiaTheme="minorEastAsia"/>
          <w:b/>
          <w:bCs/>
          <w:u w:val="single"/>
        </w:rPr>
      </w:pPr>
      <w:r w:rsidRPr="3071EB5B">
        <w:rPr>
          <w:rFonts w:eastAsiaTheme="minorEastAsia"/>
          <w:b/>
          <w:bCs/>
          <w:u w:val="single"/>
        </w:rPr>
        <w:t>Strategies:</w:t>
      </w:r>
    </w:p>
    <w:p w:rsidR="00215C8B" w:rsidP="3071EB5B" w:rsidRDefault="46F4C186" w14:paraId="56347898" w14:textId="46714AA2">
      <w:pPr>
        <w:rPr>
          <w:rFonts w:eastAsiaTheme="minorEastAsia"/>
          <w:color w:val="000000" w:themeColor="text1"/>
        </w:rPr>
      </w:pPr>
      <w:r w:rsidRPr="3071EB5B">
        <w:rPr>
          <w:rFonts w:eastAsiaTheme="minorEastAsia"/>
          <w:color w:val="000000" w:themeColor="text1"/>
        </w:rPr>
        <w:t>The stand will be tall and high to attract people to the stand it will also have a red outside to represent Wales and be visible in the World Travel Market.</w:t>
      </w:r>
      <w:r w:rsidRPr="3071EB5B" w:rsidR="6E641419">
        <w:rPr>
          <w:rFonts w:eastAsiaTheme="minorEastAsia"/>
          <w:color w:val="000000" w:themeColor="text1"/>
        </w:rPr>
        <w:t xml:space="preserve"> There will also be two big Welsh flags on top of the stand to be visible from a far.</w:t>
      </w:r>
      <w:r w:rsidRPr="3071EB5B">
        <w:rPr>
          <w:rFonts w:eastAsiaTheme="minorEastAsia"/>
          <w:color w:val="000000" w:themeColor="text1"/>
        </w:rPr>
        <w:t xml:space="preserve"> On the outside</w:t>
      </w:r>
      <w:r w:rsidRPr="3071EB5B" w:rsidR="1CB46F16">
        <w:rPr>
          <w:rFonts w:eastAsiaTheme="minorEastAsia"/>
          <w:color w:val="000000" w:themeColor="text1"/>
        </w:rPr>
        <w:t xml:space="preserve"> </w:t>
      </w:r>
      <w:r w:rsidRPr="3071EB5B" w:rsidR="43E93535">
        <w:rPr>
          <w:rFonts w:eastAsiaTheme="minorEastAsia"/>
          <w:color w:val="000000" w:themeColor="text1"/>
        </w:rPr>
        <w:t>it</w:t>
      </w:r>
      <w:r w:rsidRPr="3071EB5B" w:rsidR="1CB46F16">
        <w:rPr>
          <w:rFonts w:eastAsiaTheme="minorEastAsia"/>
          <w:color w:val="000000" w:themeColor="text1"/>
        </w:rPr>
        <w:t xml:space="preserve"> will have two plus people talking about the stand and what Wales has to offer handing out leaflets and free small rugby balls with the Welsh flag on. </w:t>
      </w:r>
    </w:p>
    <w:p w:rsidR="00215C8B" w:rsidP="3071EB5B" w:rsidRDefault="68758785" w14:paraId="255EB588" w14:textId="07637584">
      <w:pPr>
        <w:rPr>
          <w:rFonts w:eastAsiaTheme="minorEastAsia"/>
          <w:color w:val="000000" w:themeColor="text1"/>
        </w:rPr>
      </w:pPr>
      <w:r w:rsidRPr="3071EB5B">
        <w:rPr>
          <w:rFonts w:eastAsiaTheme="minorEastAsia"/>
          <w:color w:val="000000" w:themeColor="text1"/>
        </w:rPr>
        <w:t>T</w:t>
      </w:r>
      <w:r w:rsidRPr="3071EB5B" w:rsidR="0F11A181">
        <w:rPr>
          <w:rFonts w:eastAsiaTheme="minorEastAsia"/>
          <w:color w:val="000000" w:themeColor="text1"/>
        </w:rPr>
        <w:t>here will also be a banner in Welsh which will say ‘Welcome, come and explore the bit of Wales we have bought here today’.</w:t>
      </w:r>
      <w:r w:rsidRPr="3071EB5B" w:rsidR="024474B9">
        <w:rPr>
          <w:rFonts w:eastAsiaTheme="minorEastAsia"/>
          <w:color w:val="000000" w:themeColor="text1"/>
        </w:rPr>
        <w:t xml:space="preserve"> In Wales that will translate to ‘Croeso, dewch i grwydro'r mymryn o Gymru rydyn ni wedi ei phrynu yma heddiw’.</w:t>
      </w:r>
      <w:r w:rsidRPr="3071EB5B" w:rsidR="0F11A181">
        <w:rPr>
          <w:rFonts w:eastAsiaTheme="minorEastAsia"/>
          <w:color w:val="000000" w:themeColor="text1"/>
        </w:rPr>
        <w:t xml:space="preserve"> </w:t>
      </w:r>
      <w:r w:rsidRPr="3071EB5B" w:rsidR="4268DFBD">
        <w:rPr>
          <w:rFonts w:eastAsiaTheme="minorEastAsia"/>
          <w:color w:val="000000" w:themeColor="text1"/>
        </w:rPr>
        <w:t xml:space="preserve">The sign will be in big black bubble writing to grab attention on a white background. </w:t>
      </w:r>
      <w:r w:rsidRPr="3071EB5B" w:rsidR="7F41496D">
        <w:rPr>
          <w:rFonts w:eastAsiaTheme="minorEastAsia"/>
          <w:color w:val="000000" w:themeColor="text1"/>
        </w:rPr>
        <w:t>The entrance of the stand will be like a castle which will represent the</w:t>
      </w:r>
      <w:r w:rsidRPr="3071EB5B" w:rsidR="7EBD174B">
        <w:rPr>
          <w:rFonts w:eastAsiaTheme="minorEastAsia"/>
          <w:color w:val="000000" w:themeColor="text1"/>
        </w:rPr>
        <w:t xml:space="preserve"> 600</w:t>
      </w:r>
      <w:r w:rsidRPr="3071EB5B" w:rsidR="7F41496D">
        <w:rPr>
          <w:rFonts w:eastAsiaTheme="minorEastAsia"/>
          <w:color w:val="000000" w:themeColor="text1"/>
        </w:rPr>
        <w:t xml:space="preserve"> castles Wales has all around there</w:t>
      </w:r>
      <w:r w:rsidRPr="3071EB5B" w:rsidR="33901287">
        <w:rPr>
          <w:rFonts w:eastAsiaTheme="minorEastAsia"/>
          <w:color w:val="000000" w:themeColor="text1"/>
        </w:rPr>
        <w:t xml:space="preserve"> according to Welsh </w:t>
      </w:r>
      <w:r w:rsidRPr="3071EB5B" w:rsidR="4536C6AE">
        <w:rPr>
          <w:rFonts w:eastAsiaTheme="minorEastAsia"/>
          <w:color w:val="000000" w:themeColor="text1"/>
        </w:rPr>
        <w:t>(2019)</w:t>
      </w:r>
      <w:r w:rsidRPr="3071EB5B" w:rsidR="7F41496D">
        <w:rPr>
          <w:rFonts w:eastAsiaTheme="minorEastAsia"/>
          <w:color w:val="000000" w:themeColor="text1"/>
        </w:rPr>
        <w:t xml:space="preserve">. </w:t>
      </w:r>
      <w:r w:rsidRPr="3071EB5B" w:rsidR="21087FF7">
        <w:rPr>
          <w:rFonts w:eastAsiaTheme="minorEastAsia"/>
          <w:color w:val="000000" w:themeColor="text1"/>
        </w:rPr>
        <w:t xml:space="preserve">                                                          </w:t>
      </w:r>
    </w:p>
    <w:p w:rsidR="00215C8B" w:rsidP="4E5E7123" w:rsidRDefault="21087FF7" w14:paraId="0F6EAB2B" w14:textId="1BD4A78C">
      <w:r w:rsidR="21087FF7">
        <w:rPr/>
        <w:t xml:space="preserve">                                                             </w:t>
      </w:r>
      <w:r w:rsidR="21087FF7">
        <w:drawing>
          <wp:inline wp14:editId="32C66829" wp14:anchorId="5DD8FE4D">
            <wp:extent cx="2034626" cy="1542949"/>
            <wp:effectExtent l="0" t="0" r="0" b="0"/>
            <wp:docPr id="1053046636" name="Picture 1053046636" title=""/>
            <wp:cNvGraphicFramePr>
              <a:graphicFrameLocks noChangeAspect="1"/>
            </wp:cNvGraphicFramePr>
            <a:graphic>
              <a:graphicData uri="http://schemas.openxmlformats.org/drawingml/2006/picture">
                <pic:pic>
                  <pic:nvPicPr>
                    <pic:cNvPr id="0" name="Picture 1053046636"/>
                    <pic:cNvPicPr/>
                  </pic:nvPicPr>
                  <pic:blipFill>
                    <a:blip r:embed="R0043fb2e9bf7419d">
                      <a:extLst xmlns:a="http://schemas.openxmlformats.org/drawingml/2006/main">
                        <a:ext uri="{28A0092B-C50C-407E-A947-70E740481C1C}">
                          <a14:useLocalDpi xmlns:a14="http://schemas.microsoft.com/office/drawing/2010/main" val="0"/>
                        </a:ext>
                      </a:extLst>
                    </a:blip>
                    <a:srcRect l="2905" t="2416"/>
                    <a:stretch>
                      <a:fillRect/>
                    </a:stretch>
                  </pic:blipFill>
                  <pic:spPr>
                    <a:xfrm rot="0" flipH="0" flipV="0">
                      <a:off x="0" y="0"/>
                      <a:ext cx="2034626" cy="1542949"/>
                    </a:xfrm>
                    <a:prstGeom prst="rect">
                      <a:avLst/>
                    </a:prstGeom>
                  </pic:spPr>
                </pic:pic>
              </a:graphicData>
            </a:graphic>
          </wp:inline>
        </w:drawing>
      </w:r>
    </w:p>
    <w:p w:rsidR="00215C8B" w:rsidP="32C66829" w:rsidRDefault="340C9BAC" w14:paraId="2DDEB86D" w14:textId="24A6610C">
      <w:pPr>
        <w:rPr>
          <w:rFonts w:eastAsia="ＭＳ 明朝" w:eastAsiaTheme="minorEastAsia"/>
          <w:color w:val="000000" w:themeColor="text1"/>
        </w:rPr>
      </w:pPr>
      <w:r w:rsidRPr="32C66829" w:rsidR="340C9BAC">
        <w:rPr>
          <w:rFonts w:eastAsia="ＭＳ 明朝" w:eastAsiaTheme="minorEastAsia"/>
          <w:color w:val="000000" w:themeColor="text1" w:themeTint="FF" w:themeShade="FF"/>
        </w:rPr>
        <w:t>There will also be a Welsh Pla</w:t>
      </w:r>
      <w:r w:rsidRPr="32C66829" w:rsidR="1D90F013">
        <w:rPr>
          <w:rFonts w:eastAsia="ＭＳ 明朝" w:eastAsiaTheme="minorEastAsia"/>
          <w:color w:val="000000" w:themeColor="text1" w:themeTint="FF" w:themeShade="FF"/>
        </w:rPr>
        <w:t>que</w:t>
      </w:r>
      <w:r w:rsidRPr="32C66829" w:rsidR="340C9BAC">
        <w:rPr>
          <w:rFonts w:eastAsia="ＭＳ 明朝" w:eastAsiaTheme="minorEastAsia"/>
          <w:color w:val="000000" w:themeColor="text1" w:themeTint="FF" w:themeShade="FF"/>
        </w:rPr>
        <w:t xml:space="preserve"> on the wall with several things' Wales are known for some examples of this is </w:t>
      </w:r>
      <w:r w:rsidRPr="32C66829" w:rsidR="54BA2913">
        <w:rPr>
          <w:rFonts w:eastAsia="ＭＳ 明朝" w:eastAsiaTheme="minorEastAsia"/>
          <w:color w:val="000000" w:themeColor="text1" w:themeTint="FF" w:themeShade="FF"/>
        </w:rPr>
        <w:t xml:space="preserve">a rugby ball, a woman in Welsh clothes, a leak and so much more. As you walk through the castle door to the left will be the famous </w:t>
      </w:r>
      <w:r w:rsidRPr="32C66829" w:rsidR="7B4A1ABC">
        <w:rPr>
          <w:rFonts w:eastAsia="ＭＳ 明朝" w:eastAsiaTheme="minorEastAsia"/>
          <w:color w:val="000000" w:themeColor="text1" w:themeTint="FF" w:themeShade="FF"/>
        </w:rPr>
        <w:t>Welsh</w:t>
      </w:r>
      <w:r w:rsidRPr="32C66829" w:rsidR="54BA2913">
        <w:rPr>
          <w:rFonts w:eastAsia="ＭＳ 明朝" w:eastAsiaTheme="minorEastAsia"/>
          <w:color w:val="000000" w:themeColor="text1" w:themeTint="FF" w:themeShade="FF"/>
        </w:rPr>
        <w:t xml:space="preserve"> </w:t>
      </w:r>
      <w:r w:rsidRPr="32C66829" w:rsidR="55F245BF">
        <w:rPr>
          <w:rFonts w:eastAsia="ＭＳ 明朝" w:eastAsiaTheme="minorEastAsia"/>
          <w:color w:val="000000" w:themeColor="text1" w:themeTint="FF" w:themeShade="FF"/>
        </w:rPr>
        <w:t xml:space="preserve">dragon with a </w:t>
      </w:r>
      <w:r w:rsidRPr="32C66829" w:rsidR="1B315929">
        <w:rPr>
          <w:rFonts w:eastAsia="ＭＳ 明朝" w:eastAsiaTheme="minorEastAsia"/>
          <w:color w:val="000000" w:themeColor="text1" w:themeTint="FF" w:themeShade="FF"/>
        </w:rPr>
        <w:t>Welsh</w:t>
      </w:r>
      <w:r w:rsidRPr="32C66829" w:rsidR="55F245BF">
        <w:rPr>
          <w:rFonts w:eastAsia="ＭＳ 明朝" w:eastAsiaTheme="minorEastAsia"/>
          <w:color w:val="000000" w:themeColor="text1" w:themeTint="FF" w:themeShade="FF"/>
        </w:rPr>
        <w:t xml:space="preserve"> harp to the right of it. </w:t>
      </w:r>
      <w:r w:rsidRPr="32C66829" w:rsidR="64CE261C">
        <w:rPr>
          <w:rFonts w:eastAsia="ＭＳ 明朝" w:eastAsiaTheme="minorEastAsia"/>
          <w:color w:val="000000" w:themeColor="text1" w:themeTint="FF" w:themeShade="FF"/>
        </w:rPr>
        <w:t xml:space="preserve">According to </w:t>
      </w:r>
      <w:r w:rsidRPr="32C66829" w:rsidR="10D7D44F">
        <w:rPr>
          <w:rFonts w:eastAsia="ＭＳ 明朝" w:eastAsiaTheme="minorEastAsia"/>
          <w:color w:val="000000" w:themeColor="text1" w:themeTint="FF" w:themeShade="FF"/>
        </w:rPr>
        <w:t>(mlblevins, 2014) the Welsh flag is split into different sections and means different things. The red dragon represents boldness and bravery, the green half represents joy and hope, and the white half represents peace and honesty.</w:t>
      </w:r>
      <w:r w:rsidRPr="32C66829" w:rsidR="3BD92612">
        <w:rPr>
          <w:rFonts w:eastAsia="ＭＳ 明朝" w:eastAsiaTheme="minorEastAsia"/>
          <w:color w:val="000000" w:themeColor="text1" w:themeTint="FF" w:themeShade="FF"/>
        </w:rPr>
        <w:t xml:space="preserve"> Further along on the left will be freshly cooked Welsh cakes with the aroma of them cooki</w:t>
      </w:r>
      <w:r w:rsidRPr="32C66829" w:rsidR="039AD745">
        <w:rPr>
          <w:rFonts w:eastAsia="ＭＳ 明朝" w:eastAsiaTheme="minorEastAsia"/>
          <w:color w:val="000000" w:themeColor="text1" w:themeTint="FF" w:themeShade="FF"/>
        </w:rPr>
        <w:t>ng attracting people to the stand.</w:t>
      </w:r>
      <w:r w:rsidRPr="32C66829" w:rsidR="562C3CA8">
        <w:rPr>
          <w:rFonts w:eastAsia="ＭＳ 明朝" w:eastAsiaTheme="minorEastAsia"/>
          <w:color w:val="000000" w:themeColor="text1" w:themeTint="FF" w:themeShade="FF"/>
        </w:rPr>
        <w:t xml:space="preserve"> </w:t>
      </w:r>
    </w:p>
    <w:p w:rsidR="00215C8B" w:rsidP="024EBA12" w:rsidRDefault="5B474CDE" w14:paraId="7B08E421" w14:textId="1DD26F60">
      <w:pPr>
        <w:rPr>
          <w:rFonts w:eastAsiaTheme="minorEastAsia"/>
          <w:color w:val="000000" w:themeColor="text1"/>
        </w:rPr>
      </w:pPr>
      <w:r w:rsidRPr="024EBA12">
        <w:rPr>
          <w:rFonts w:eastAsiaTheme="minorEastAsia"/>
          <w:color w:val="000000" w:themeColor="text1"/>
        </w:rPr>
        <w:t>According to Welsh cake history, they have been around s</w:t>
      </w:r>
      <w:r w:rsidRPr="024EBA12" w:rsidR="562C3CA8">
        <w:rPr>
          <w:rFonts w:eastAsiaTheme="minorEastAsia"/>
          <w:color w:val="000000" w:themeColor="text1"/>
        </w:rPr>
        <w:t xml:space="preserve">ince the late 19th century, when sugar, lard, and other sweet ingredients were added to this griddle-cooked cake, this traditional Welsh delight, also known as bakestones, has been a favourite. These cakes, which resemble </w:t>
      </w:r>
      <w:r w:rsidRPr="024EBA12" w:rsidR="6A45D53E">
        <w:rPr>
          <w:rFonts w:eastAsiaTheme="minorEastAsia"/>
          <w:color w:val="000000" w:themeColor="text1"/>
        </w:rPr>
        <w:t>scones</w:t>
      </w:r>
      <w:r w:rsidRPr="024EBA12" w:rsidR="562C3CA8">
        <w:rPr>
          <w:rFonts w:eastAsiaTheme="minorEastAsia"/>
          <w:color w:val="000000" w:themeColor="text1"/>
        </w:rPr>
        <w:t xml:space="preserve">, can be eaten both warm and cold. </w:t>
      </w:r>
      <w:r w:rsidRPr="024EBA12" w:rsidR="039AD745">
        <w:rPr>
          <w:rFonts w:eastAsiaTheme="minorEastAsia"/>
          <w:color w:val="000000" w:themeColor="text1"/>
        </w:rPr>
        <w:t>On the right table there wil</w:t>
      </w:r>
      <w:r w:rsidRPr="024EBA12" w:rsidR="44F5F213">
        <w:rPr>
          <w:rFonts w:eastAsiaTheme="minorEastAsia"/>
          <w:color w:val="000000" w:themeColor="text1"/>
        </w:rPr>
        <w:t>l be daffodils and leeks.</w:t>
      </w:r>
      <w:r w:rsidRPr="024EBA12" w:rsidR="4D2EA710">
        <w:rPr>
          <w:rFonts w:eastAsiaTheme="minorEastAsia"/>
          <w:color w:val="000000" w:themeColor="text1"/>
        </w:rPr>
        <w:t xml:space="preserve"> Daffodils are the flower of Wales and</w:t>
      </w:r>
      <w:r w:rsidRPr="024EBA12" w:rsidR="29FC841B">
        <w:rPr>
          <w:rFonts w:eastAsiaTheme="minorEastAsia"/>
          <w:color w:val="000000" w:themeColor="text1"/>
        </w:rPr>
        <w:t xml:space="preserve"> leeks are important in Wales because (Medina, 2022)</w:t>
      </w:r>
      <w:r w:rsidRPr="024EBA12" w:rsidR="4D2EA710">
        <w:rPr>
          <w:rFonts w:eastAsiaTheme="minorEastAsia"/>
          <w:color w:val="000000" w:themeColor="text1"/>
        </w:rPr>
        <w:t xml:space="preserve"> it is said that St. David, the patron saint of Wales, instructed Welsh troops to wear the leek on their helmets so they could more easily identify one another in combat against the Saxons, who wore armour that looked </w:t>
      </w:r>
      <w:r w:rsidRPr="024EBA12" w:rsidR="742F373F">
        <w:rPr>
          <w:rFonts w:eastAsiaTheme="minorEastAsia"/>
          <w:color w:val="000000" w:themeColor="text1"/>
        </w:rPr>
        <w:t>like</w:t>
      </w:r>
      <w:r w:rsidRPr="024EBA12" w:rsidR="4D2EA710">
        <w:rPr>
          <w:rFonts w:eastAsiaTheme="minorEastAsia"/>
          <w:color w:val="000000" w:themeColor="text1"/>
        </w:rPr>
        <w:t xml:space="preserve"> their own.</w:t>
      </w:r>
      <w:r w:rsidRPr="024EBA12" w:rsidR="44F5F213">
        <w:rPr>
          <w:rFonts w:eastAsiaTheme="minorEastAsia"/>
          <w:color w:val="000000" w:themeColor="text1"/>
        </w:rPr>
        <w:t xml:space="preserve"> </w:t>
      </w:r>
    </w:p>
    <w:p w:rsidR="00215C8B" w:rsidP="32C66829" w:rsidRDefault="44F5F213" w14:paraId="442A3ACA" w14:textId="374AD96F">
      <w:pPr>
        <w:rPr>
          <w:rFonts w:eastAsia="ＭＳ 明朝" w:eastAsiaTheme="minorEastAsia"/>
          <w:color w:val="000000" w:themeColor="text1"/>
        </w:rPr>
      </w:pPr>
      <w:r w:rsidRPr="32C66829" w:rsidR="44F5F213">
        <w:rPr>
          <w:rFonts w:eastAsia="ＭＳ 明朝" w:eastAsiaTheme="minorEastAsia"/>
          <w:color w:val="000000" w:themeColor="text1" w:themeTint="FF" w:themeShade="FF"/>
        </w:rPr>
        <w:t>Further along will be two rugby pictures and a</w:t>
      </w:r>
      <w:r w:rsidRPr="32C66829" w:rsidR="3E8F5BAF">
        <w:rPr>
          <w:rFonts w:eastAsia="ＭＳ 明朝" w:eastAsiaTheme="minorEastAsia"/>
          <w:color w:val="000000" w:themeColor="text1" w:themeTint="FF" w:themeShade="FF"/>
        </w:rPr>
        <w:t xml:space="preserve"> bunch of daffodils, a red dragon, a leek, a harp and a woman dressed in Welsh clothes. As you continue to go to the next room will b</w:t>
      </w:r>
      <w:r w:rsidRPr="32C66829" w:rsidR="73A17BD7">
        <w:rPr>
          <w:rFonts w:eastAsia="ＭＳ 明朝" w:eastAsiaTheme="minorEastAsia"/>
          <w:color w:val="000000" w:themeColor="text1" w:themeTint="FF" w:themeShade="FF"/>
        </w:rPr>
        <w:t>e farm animals in a room like a farm because Wales have many farms in the country.</w:t>
      </w:r>
      <w:r w:rsidRPr="32C66829" w:rsidR="17AA3B60">
        <w:rPr>
          <w:rFonts w:eastAsia="ＭＳ 明朝" w:eastAsiaTheme="minorEastAsia"/>
          <w:color w:val="000000" w:themeColor="text1" w:themeTint="FF" w:themeShade="FF"/>
        </w:rPr>
        <w:t xml:space="preserve"> </w:t>
      </w:r>
      <w:r w:rsidRPr="32C66829" w:rsidR="17AA3B60">
        <w:rPr>
          <w:rFonts w:eastAsia="ＭＳ 明朝" w:eastAsiaTheme="minorEastAsia"/>
          <w:color w:val="000000" w:themeColor="text1" w:themeTint="FF" w:themeShade="FF"/>
        </w:rPr>
        <w:t>As you are leaving the stand too you will have the opportunity to have a cup of Welsh Cawl</w:t>
      </w:r>
      <w:r w:rsidRPr="32C66829" w:rsidR="25A837BD">
        <w:rPr>
          <w:rFonts w:eastAsia="ＭＳ 明朝" w:eastAsiaTheme="minorEastAsia"/>
          <w:color w:val="000000" w:themeColor="text1" w:themeTint="FF" w:themeShade="FF"/>
        </w:rPr>
        <w:t>.</w:t>
      </w:r>
      <w:r w:rsidRPr="32C66829" w:rsidR="25A837BD">
        <w:rPr>
          <w:rFonts w:eastAsia="ＭＳ 明朝" w:eastAsiaTheme="minorEastAsia"/>
          <w:color w:val="000000" w:themeColor="text1" w:themeTint="FF" w:themeShade="FF"/>
        </w:rPr>
        <w:t xml:space="preserve"> </w:t>
      </w:r>
      <w:r w:rsidRPr="32C66829" w:rsidR="2A2AF763">
        <w:rPr>
          <w:rFonts w:eastAsia="ＭＳ 明朝" w:eastAsiaTheme="minorEastAsia"/>
          <w:color w:val="000000" w:themeColor="text1" w:themeTint="FF" w:themeShade="FF"/>
        </w:rPr>
        <w:t>Welsh cuisine is known for its hearty cawl, which is typically cooked with any available veggies and meat. It's a terrific traditional Welsh broth that's inexpensive, delicious, and simple to make.</w:t>
      </w:r>
      <w:r w:rsidRPr="32C66829" w:rsidR="73A17BD7">
        <w:rPr>
          <w:rFonts w:eastAsia="ＭＳ 明朝" w:eastAsiaTheme="minorEastAsia"/>
          <w:color w:val="000000" w:themeColor="text1" w:themeTint="FF" w:themeShade="FF"/>
        </w:rPr>
        <w:t xml:space="preserve"> </w:t>
      </w:r>
      <w:r w:rsidRPr="32C66829" w:rsidR="439F8F87">
        <w:rPr>
          <w:rFonts w:eastAsia="ＭＳ 明朝" w:eastAsiaTheme="minorEastAsia"/>
          <w:color w:val="000000" w:themeColor="text1" w:themeTint="FF" w:themeShade="FF"/>
        </w:rPr>
        <w:t xml:space="preserve">Below is a visual of the stand and how things will be set out. </w:t>
      </w:r>
    </w:p>
    <w:p w:rsidR="73A92904" w:rsidP="3071EB5B" w:rsidRDefault="73A92904" w14:paraId="297ECA28" w14:textId="405CC8BB">
      <w:pPr>
        <w:jc w:val="both"/>
        <w:rPr>
          <w:rFonts w:ascii="Calibri" w:hAnsi="Calibri" w:eastAsia="Calibri" w:cs="Calibri"/>
          <w:color w:val="000000" w:themeColor="text1"/>
        </w:rPr>
      </w:pPr>
      <w:r w:rsidRPr="32C66829" w:rsidR="1C1B4CEE">
        <w:rPr>
          <w:rFonts w:ascii="Calibri" w:hAnsi="Calibri" w:eastAsia="Calibri" w:cs="Calibri"/>
          <w:color w:val="000000" w:themeColor="text1" w:themeTint="FF" w:themeShade="FF"/>
        </w:rPr>
        <w:t>Visit Wales</w:t>
      </w:r>
      <w:r w:rsidRPr="32C66829" w:rsidR="73A92904">
        <w:rPr>
          <w:rFonts w:ascii="Calibri" w:hAnsi="Calibri" w:eastAsia="Calibri" w:cs="Calibri"/>
          <w:color w:val="000000" w:themeColor="text1" w:themeTint="FF" w:themeShade="FF"/>
        </w:rPr>
        <w:t xml:space="preserve"> would promote it by putting it on Instagram and Facebook and tagging World Travel Market so when it is searched it will come up with also a bit of informa</w:t>
      </w:r>
      <w:r w:rsidRPr="32C66829" w:rsidR="3E9708DC">
        <w:rPr>
          <w:rFonts w:ascii="Calibri" w:hAnsi="Calibri" w:eastAsia="Calibri" w:cs="Calibri"/>
          <w:color w:val="000000" w:themeColor="text1" w:themeTint="FF" w:themeShade="FF"/>
        </w:rPr>
        <w:t>tion with what the stand will be about</w:t>
      </w:r>
      <w:r w:rsidRPr="32C66829" w:rsidR="73A92904">
        <w:rPr>
          <w:rFonts w:ascii="Calibri" w:hAnsi="Calibri" w:eastAsia="Calibri" w:cs="Calibri"/>
          <w:color w:val="000000" w:themeColor="text1" w:themeTint="FF" w:themeShade="FF"/>
        </w:rPr>
        <w:t xml:space="preserve">. </w:t>
      </w:r>
      <w:r w:rsidRPr="32C66829" w:rsidR="69E1D142">
        <w:rPr>
          <w:rFonts w:ascii="Calibri" w:hAnsi="Calibri" w:eastAsia="Calibri" w:cs="Calibri"/>
          <w:color w:val="000000" w:themeColor="text1" w:themeTint="FF" w:themeShade="FF"/>
        </w:rPr>
        <w:t>Visit Wales</w:t>
      </w:r>
      <w:r w:rsidRPr="32C66829" w:rsidR="5C0A2E84">
        <w:rPr>
          <w:rFonts w:ascii="Calibri" w:hAnsi="Calibri" w:eastAsia="Calibri" w:cs="Calibri"/>
          <w:color w:val="000000" w:themeColor="text1" w:themeTint="FF" w:themeShade="FF"/>
        </w:rPr>
        <w:t xml:space="preserve"> </w:t>
      </w:r>
      <w:r w:rsidRPr="32C66829" w:rsidR="5C0A2E84">
        <w:rPr>
          <w:rFonts w:ascii="Calibri" w:hAnsi="Calibri" w:eastAsia="Calibri" w:cs="Calibri"/>
          <w:color w:val="000000" w:themeColor="text1" w:themeTint="FF" w:themeShade="FF"/>
        </w:rPr>
        <w:t>would</w:t>
      </w:r>
      <w:r w:rsidRPr="32C66829" w:rsidR="73A92904">
        <w:rPr>
          <w:rFonts w:ascii="Calibri" w:hAnsi="Calibri" w:eastAsia="Calibri" w:cs="Calibri"/>
          <w:color w:val="000000" w:themeColor="text1" w:themeTint="FF" w:themeShade="FF"/>
        </w:rPr>
        <w:t xml:space="preserve"> put it</w:t>
      </w:r>
      <w:r w:rsidRPr="32C66829" w:rsidR="7F48F197">
        <w:rPr>
          <w:rFonts w:ascii="Calibri" w:hAnsi="Calibri" w:eastAsia="Calibri" w:cs="Calibri"/>
          <w:color w:val="000000" w:themeColor="text1" w:themeTint="FF" w:themeShade="FF"/>
        </w:rPr>
        <w:t xml:space="preserve"> in the middle of the Travel Market with also building it </w:t>
      </w:r>
      <w:r w:rsidRPr="32C66829" w:rsidR="2C11D791">
        <w:rPr>
          <w:rFonts w:ascii="Calibri" w:hAnsi="Calibri" w:eastAsia="Calibri" w:cs="Calibri"/>
          <w:color w:val="000000" w:themeColor="text1" w:themeTint="FF" w:themeShade="FF"/>
        </w:rPr>
        <w:t>up,</w:t>
      </w:r>
      <w:r w:rsidRPr="32C66829" w:rsidR="7F48F197">
        <w:rPr>
          <w:rFonts w:ascii="Calibri" w:hAnsi="Calibri" w:eastAsia="Calibri" w:cs="Calibri"/>
          <w:color w:val="000000" w:themeColor="text1" w:themeTint="FF" w:themeShade="FF"/>
        </w:rPr>
        <w:t xml:space="preserve"> so it is visible from a far and is eye catching. </w:t>
      </w:r>
    </w:p>
    <w:p w:rsidR="00BC2635" w:rsidP="3071EB5B" w:rsidRDefault="007F7644" w14:paraId="76EB4A52" w14:textId="27BB8BDA">
      <w:pPr>
        <w:jc w:val="both"/>
        <w:rPr>
          <w:rFonts w:ascii="Calibri" w:hAnsi="Calibri" w:eastAsia="Calibri" w:cs="Calibri"/>
          <w:color w:val="000000" w:themeColor="text1"/>
        </w:rPr>
      </w:pPr>
      <w:r>
        <w:rPr>
          <w:rFonts w:ascii="Calibri" w:hAnsi="Calibri" w:eastAsia="Calibri" w:cs="Calibri"/>
          <w:noProof/>
          <w:color w:val="000000" w:themeColor="text1"/>
        </w:rPr>
        <w:drawing>
          <wp:anchor distT="0" distB="0" distL="114300" distR="114300" simplePos="0" relativeHeight="251659264" behindDoc="0" locked="0" layoutInCell="1" allowOverlap="1" wp14:anchorId="1D777ED6" wp14:editId="5AD51A22">
            <wp:simplePos x="0" y="0"/>
            <wp:positionH relativeFrom="column">
              <wp:posOffset>1244600</wp:posOffset>
            </wp:positionH>
            <wp:positionV relativeFrom="paragraph">
              <wp:posOffset>317500</wp:posOffset>
            </wp:positionV>
            <wp:extent cx="3632200" cy="5155566"/>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cstate="print">
                      <a:extLst>
                        <a:ext uri="{28A0092B-C50C-407E-A947-70E740481C1C}">
                          <a14:useLocalDpi xmlns:a14="http://schemas.microsoft.com/office/drawing/2010/main" val="0"/>
                        </a:ext>
                      </a:extLst>
                    </a:blip>
                    <a:srcRect t="6742" b="11076"/>
                    <a:stretch/>
                  </pic:blipFill>
                  <pic:spPr bwMode="auto">
                    <a:xfrm>
                      <a:off x="0" y="0"/>
                      <a:ext cx="3632200" cy="51555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3071EB5B" w:rsidP="34B06282" w:rsidRDefault="3071EB5B" w14:paraId="750A429B" w14:textId="2DD18DFF">
      <w:pPr>
        <w:rPr>
          <w:rFonts w:eastAsiaTheme="minorEastAsia"/>
          <w:color w:val="000000" w:themeColor="text1"/>
        </w:rPr>
      </w:pPr>
    </w:p>
    <w:p w:rsidR="544D613F" w:rsidP="024EBA12" w:rsidRDefault="544D613F" w14:paraId="49DFD6CB" w14:textId="58643614">
      <w:pPr>
        <w:rPr>
          <w:rFonts w:eastAsiaTheme="minorEastAsia"/>
          <w:color w:val="000000" w:themeColor="text1"/>
        </w:rPr>
      </w:pPr>
      <w:r w:rsidRPr="024EBA12">
        <w:rPr>
          <w:rFonts w:eastAsiaTheme="minorEastAsia"/>
          <w:color w:val="000000" w:themeColor="text1"/>
        </w:rPr>
        <w:t xml:space="preserve">Here is a visual representation of how visit Wales wants their stand to look and how I want it laid out. </w:t>
      </w:r>
    </w:p>
    <w:p w:rsidR="00215C8B" w:rsidP="4E5E7123" w:rsidRDefault="46F4C186" w14:paraId="4EA12FE1" w14:textId="21BE2B86">
      <w:r>
        <w:rPr>
          <w:noProof/>
        </w:rPr>
        <w:drawing>
          <wp:inline distT="0" distB="0" distL="0" distR="0" wp14:anchorId="79CBFBC0" wp14:editId="5ADF8CC9">
            <wp:extent cx="2581275" cy="4572000"/>
            <wp:effectExtent l="0" t="0" r="0" b="0"/>
            <wp:docPr id="723701727" name="Picture 723701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581275" cy="4572000"/>
                    </a:xfrm>
                    <a:prstGeom prst="rect">
                      <a:avLst/>
                    </a:prstGeom>
                  </pic:spPr>
                </pic:pic>
              </a:graphicData>
            </a:graphic>
          </wp:inline>
        </w:drawing>
      </w:r>
      <w:r>
        <w:rPr>
          <w:noProof/>
        </w:rPr>
        <w:drawing>
          <wp:inline distT="0" distB="0" distL="0" distR="0" wp14:anchorId="3857BFA2" wp14:editId="6276E544">
            <wp:extent cx="2562225" cy="4572000"/>
            <wp:effectExtent l="0" t="0" r="0" b="0"/>
            <wp:docPr id="1178630520" name="Picture 1178630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562225" cy="4572000"/>
                    </a:xfrm>
                    <a:prstGeom prst="rect">
                      <a:avLst/>
                    </a:prstGeom>
                  </pic:spPr>
                </pic:pic>
              </a:graphicData>
            </a:graphic>
          </wp:inline>
        </w:drawing>
      </w:r>
    </w:p>
    <w:p w:rsidR="00215C8B" w:rsidP="024EBA12" w:rsidRDefault="77AA2B79" w14:paraId="2A5A102A" w14:textId="6022B462">
      <w:pPr>
        <w:rPr>
          <w:rFonts w:eastAsiaTheme="minorEastAsia"/>
          <w:color w:val="000000" w:themeColor="text1"/>
        </w:rPr>
      </w:pPr>
      <w:r w:rsidRPr="024EBA12">
        <w:rPr>
          <w:rFonts w:eastAsiaTheme="minorEastAsia"/>
          <w:color w:val="000000" w:themeColor="text1"/>
        </w:rPr>
        <w:t xml:space="preserve">According to World travel Market, the competition for the best stand at the World Travel Market in London in 2022 has been launched. Top Stand </w:t>
      </w:r>
      <w:r w:rsidRPr="024EBA12" w:rsidR="72AC88E9">
        <w:rPr>
          <w:rFonts w:eastAsiaTheme="minorEastAsia"/>
          <w:color w:val="000000" w:themeColor="text1"/>
        </w:rPr>
        <w:t>the</w:t>
      </w:r>
      <w:r w:rsidRPr="024EBA12">
        <w:rPr>
          <w:rFonts w:eastAsiaTheme="minorEastAsia"/>
          <w:color w:val="000000" w:themeColor="text1"/>
        </w:rPr>
        <w:t xml:space="preserve"> Moroccan National Tourism Office received more than 150 square metres, with the judges praising its use of mosaic </w:t>
      </w:r>
      <w:bookmarkStart w:name="_Int_NzeH7Yp1" w:id="3"/>
      <w:r w:rsidRPr="024EBA12">
        <w:rPr>
          <w:rFonts w:eastAsiaTheme="minorEastAsia"/>
          <w:color w:val="000000" w:themeColor="text1"/>
        </w:rPr>
        <w:t>patterns in particular</w:t>
      </w:r>
      <w:bookmarkEnd w:id="3"/>
      <w:r w:rsidRPr="024EBA12">
        <w:rPr>
          <w:rFonts w:eastAsiaTheme="minorEastAsia"/>
          <w:color w:val="000000" w:themeColor="text1"/>
        </w:rPr>
        <w:t>.</w:t>
      </w:r>
      <w:r w:rsidRPr="024EBA12" w:rsidR="364F10AB">
        <w:rPr>
          <w:rFonts w:eastAsiaTheme="minorEastAsia"/>
          <w:color w:val="000000" w:themeColor="text1"/>
        </w:rPr>
        <w:t xml:space="preserve"> </w:t>
      </w:r>
    </w:p>
    <w:p w:rsidR="00215C8B" w:rsidP="3071EB5B" w:rsidRDefault="364F10AB" w14:paraId="36C9678A" w14:textId="354F2DE7">
      <w:r>
        <w:rPr>
          <w:noProof/>
        </w:rPr>
        <w:drawing>
          <wp:inline distT="0" distB="0" distL="0" distR="0" wp14:anchorId="199FBDE9" wp14:editId="1DC2BDFE">
            <wp:extent cx="2632364" cy="1740477"/>
            <wp:effectExtent l="0" t="0" r="0" b="0"/>
            <wp:docPr id="1065985597" name="Picture 1065985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632364" cy="1740477"/>
                    </a:xfrm>
                    <a:prstGeom prst="rect">
                      <a:avLst/>
                    </a:prstGeom>
                  </pic:spPr>
                </pic:pic>
              </a:graphicData>
            </a:graphic>
          </wp:inline>
        </w:drawing>
      </w:r>
      <w:r>
        <w:rPr>
          <w:noProof/>
        </w:rPr>
        <w:drawing>
          <wp:inline distT="0" distB="0" distL="0" distR="0" wp14:anchorId="395DD491" wp14:editId="6D48BA48">
            <wp:extent cx="2415886" cy="1892444"/>
            <wp:effectExtent l="0" t="0" r="0" b="0"/>
            <wp:docPr id="832303310" name="Picture 832303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15886" cy="1892444"/>
                    </a:xfrm>
                    <a:prstGeom prst="rect">
                      <a:avLst/>
                    </a:prstGeom>
                  </pic:spPr>
                </pic:pic>
              </a:graphicData>
            </a:graphic>
          </wp:inline>
        </w:drawing>
      </w:r>
    </w:p>
    <w:p w:rsidR="00215C8B" w:rsidP="024EBA12" w:rsidRDefault="608F631B" w14:paraId="2EB867B3" w14:textId="78FE105F">
      <w:r w:rsidR="493443DB">
        <w:rPr/>
        <w:t>The images above</w:t>
      </w:r>
      <w:r w:rsidR="608F631B">
        <w:rPr/>
        <w:t xml:space="preserve"> of </w:t>
      </w:r>
      <w:r w:rsidR="4ED2CCDD">
        <w:rPr/>
        <w:t>Morroccos</w:t>
      </w:r>
      <w:r w:rsidR="608F631B">
        <w:rPr/>
        <w:t xml:space="preserve"> stand in the World Travel Market 2022</w:t>
      </w:r>
      <w:r w:rsidR="555699F1">
        <w:rPr/>
        <w:t xml:space="preserve"> shows</w:t>
      </w:r>
      <w:r w:rsidR="608F631B">
        <w:rPr/>
        <w:t xml:space="preserve"> it is very colourful and </w:t>
      </w:r>
      <w:r w:rsidR="2BDC6258">
        <w:rPr/>
        <w:t>eye-catching. They have also built it up high which draws attention from a far.</w:t>
      </w:r>
      <w:r w:rsidR="7BEA25A9">
        <w:rPr/>
        <w:t xml:space="preserve"> From accomplishing these </w:t>
      </w:r>
      <w:r w:rsidR="76E4E655">
        <w:rPr/>
        <w:t>things,</w:t>
      </w:r>
      <w:r w:rsidR="7BEA25A9">
        <w:rPr/>
        <w:t xml:space="preserve"> it means that your stand will be more </w:t>
      </w:r>
      <w:r w:rsidR="7E92222C">
        <w:rPr/>
        <w:t>popular and will draw attention</w:t>
      </w:r>
      <w:r w:rsidR="66A5CC6B">
        <w:rPr/>
        <w:t>.</w:t>
      </w:r>
    </w:p>
    <w:p w:rsidR="00215C8B" w:rsidP="024EBA12" w:rsidRDefault="72B180DD" w14:paraId="50C67B4A" w14:textId="13AD17E0">
      <w:pPr>
        <w:jc w:val="both"/>
        <w:rPr>
          <w:rFonts w:eastAsiaTheme="minorEastAsia"/>
        </w:rPr>
      </w:pPr>
      <w:r w:rsidRPr="024EBA12">
        <w:rPr>
          <w:rFonts w:eastAsiaTheme="minorEastAsia"/>
        </w:rPr>
        <w:t>Bibliography:</w:t>
      </w:r>
    </w:p>
    <w:p w:rsidR="386E72EC" w:rsidP="74A82E1E" w:rsidRDefault="386E72EC" w14:paraId="2CE17EA8" w14:textId="7B7028CA">
      <w:pPr>
        <w:spacing w:line="360" w:lineRule="auto"/>
        <w:rPr>
          <w:rFonts w:ascii="Calibri" w:hAnsi="Calibri" w:eastAsia="Calibri" w:cs="Calibri" w:asciiTheme="minorAscii" w:hAnsiTheme="minorAscii" w:eastAsiaTheme="minorAscii" w:cstheme="minorAscii"/>
          <w:sz w:val="20"/>
          <w:szCs w:val="20"/>
        </w:rPr>
      </w:pPr>
      <w:r w:rsidRPr="74A82E1E" w:rsidR="4DC5BFCB">
        <w:rPr>
          <w:rFonts w:ascii="Calibri" w:hAnsi="Calibri" w:eastAsia="Calibri" w:cs="Calibri" w:asciiTheme="minorAscii" w:hAnsiTheme="minorAscii" w:eastAsiaTheme="minorAscii" w:cstheme="minorAscii"/>
          <w:sz w:val="22"/>
          <w:szCs w:val="22"/>
        </w:rPr>
        <w:t xml:space="preserve">blog.hubspot.com. (2022). </w:t>
      </w:r>
      <w:r w:rsidRPr="74A82E1E" w:rsidR="4DC5BFCB">
        <w:rPr>
          <w:rFonts w:ascii="Calibri" w:hAnsi="Calibri" w:eastAsia="Calibri" w:cs="Calibri" w:asciiTheme="minorAscii" w:hAnsiTheme="minorAscii" w:eastAsiaTheme="minorAscii" w:cstheme="minorAscii"/>
          <w:i w:val="1"/>
          <w:iCs w:val="1"/>
          <w:sz w:val="22"/>
          <w:szCs w:val="22"/>
        </w:rPr>
        <w:t>Developing a Niche Marketing Strategy that Drives Growth [+ Examples]</w:t>
      </w:r>
      <w:r w:rsidRPr="74A82E1E" w:rsidR="4DC5BFCB">
        <w:rPr>
          <w:rFonts w:ascii="Calibri" w:hAnsi="Calibri" w:eastAsia="Calibri" w:cs="Calibri" w:asciiTheme="minorAscii" w:hAnsiTheme="minorAscii" w:eastAsiaTheme="minorAscii" w:cstheme="minorAscii"/>
          <w:sz w:val="22"/>
          <w:szCs w:val="22"/>
        </w:rPr>
        <w:t xml:space="preserve">. [online] Available at: </w:t>
      </w:r>
      <w:hyperlink w:anchor=":~:text=Developing%20a%20Niche%20Marketing%20Strategy%201%201.%20Know" r:id="R0d1cad0cfaa14e5c">
        <w:r w:rsidRPr="74A82E1E" w:rsidR="4DC5BFCB">
          <w:rPr>
            <w:rStyle w:val="Hyperlink"/>
            <w:rFonts w:ascii="Calibri" w:hAnsi="Calibri" w:eastAsia="Calibri" w:cs="Calibri" w:asciiTheme="minorAscii" w:hAnsiTheme="minorAscii" w:eastAsiaTheme="minorAscii" w:cstheme="minorAscii"/>
            <w:sz w:val="22"/>
            <w:szCs w:val="22"/>
          </w:rPr>
          <w:t>https://blog.hubspot.com/marketing/niche-marketing-strategy#:~:text=Developing%20a%20Niche%20Marketing%20Strategy%201%201.%20Know</w:t>
        </w:r>
      </w:hyperlink>
      <w:r w:rsidRPr="74A82E1E" w:rsidR="4DC5BFCB">
        <w:rPr>
          <w:rFonts w:ascii="Calibri" w:hAnsi="Calibri" w:eastAsia="Calibri" w:cs="Calibri" w:asciiTheme="minorAscii" w:hAnsiTheme="minorAscii" w:eastAsiaTheme="minorAscii" w:cstheme="minorAscii"/>
          <w:sz w:val="22"/>
          <w:szCs w:val="22"/>
        </w:rPr>
        <w:t xml:space="preserve"> [Accessed 13 Dec. 2022].</w:t>
      </w:r>
    </w:p>
    <w:p w:rsidR="386E72EC" w:rsidP="74A82E1E" w:rsidRDefault="386E72EC" w14:paraId="2AA35F0A" w14:textId="5435CF1C">
      <w:pPr>
        <w:spacing w:line="360" w:lineRule="auto"/>
        <w:rPr>
          <w:rFonts w:ascii="Calibri" w:hAnsi="Calibri" w:eastAsia="Calibri" w:cs="Calibri" w:asciiTheme="minorAscii" w:hAnsiTheme="minorAscii" w:eastAsiaTheme="minorAscii" w:cstheme="minorAscii"/>
          <w:sz w:val="20"/>
          <w:szCs w:val="20"/>
        </w:rPr>
      </w:pPr>
      <w:r w:rsidRPr="74A82E1E" w:rsidR="4DC5BFCB">
        <w:rPr>
          <w:rFonts w:ascii="Calibri" w:hAnsi="Calibri" w:eastAsia="Calibri" w:cs="Calibri" w:asciiTheme="minorAscii" w:hAnsiTheme="minorAscii" w:eastAsiaTheme="minorAscii" w:cstheme="minorAscii"/>
          <w:sz w:val="22"/>
          <w:szCs w:val="22"/>
        </w:rPr>
        <w:t xml:space="preserve">GOV.WALES. (2019). </w:t>
      </w:r>
      <w:r w:rsidRPr="74A82E1E" w:rsidR="4DC5BFCB">
        <w:rPr>
          <w:rFonts w:ascii="Calibri" w:hAnsi="Calibri" w:eastAsia="Calibri" w:cs="Calibri" w:asciiTheme="minorAscii" w:hAnsiTheme="minorAscii" w:eastAsiaTheme="minorAscii" w:cstheme="minorAscii"/>
          <w:i w:val="1"/>
          <w:iCs w:val="1"/>
          <w:sz w:val="22"/>
          <w:szCs w:val="22"/>
        </w:rPr>
        <w:t>Wales tourism performance: 2018</w:t>
      </w:r>
      <w:r w:rsidRPr="74A82E1E" w:rsidR="4DC5BFCB">
        <w:rPr>
          <w:rFonts w:ascii="Calibri" w:hAnsi="Calibri" w:eastAsia="Calibri" w:cs="Calibri" w:asciiTheme="minorAscii" w:hAnsiTheme="minorAscii" w:eastAsiaTheme="minorAscii" w:cstheme="minorAscii"/>
          <w:sz w:val="22"/>
          <w:szCs w:val="22"/>
        </w:rPr>
        <w:t xml:space="preserve">. [online] Available at: </w:t>
      </w:r>
      <w:hyperlink w:anchor=":~:text=Wales%20tourism%20performance%3A%202018%201%20Overnight%20domestic%20GB" r:id="R2090eddea5314abc">
        <w:r w:rsidRPr="74A82E1E" w:rsidR="4DC5BFCB">
          <w:rPr>
            <w:rStyle w:val="Hyperlink"/>
            <w:rFonts w:ascii="Calibri" w:hAnsi="Calibri" w:eastAsia="Calibri" w:cs="Calibri" w:asciiTheme="minorAscii" w:hAnsiTheme="minorAscii" w:eastAsiaTheme="minorAscii" w:cstheme="minorAscii"/>
            <w:sz w:val="22"/>
            <w:szCs w:val="22"/>
          </w:rPr>
          <w:t>https://gov.wales/wales-tourism-performance-2018#:~:text=Wales%20tourism%20performance%3A%202018%201%20Overnight%20domestic%20GB</w:t>
        </w:r>
      </w:hyperlink>
      <w:r w:rsidRPr="74A82E1E" w:rsidR="4DC5BFCB">
        <w:rPr>
          <w:rFonts w:ascii="Calibri" w:hAnsi="Calibri" w:eastAsia="Calibri" w:cs="Calibri" w:asciiTheme="minorAscii" w:hAnsiTheme="minorAscii" w:eastAsiaTheme="minorAscii" w:cstheme="minorAscii"/>
          <w:sz w:val="22"/>
          <w:szCs w:val="22"/>
        </w:rPr>
        <w:t xml:space="preserve"> [Accessed 10 Dec. 2022].</w:t>
      </w:r>
    </w:p>
    <w:p w:rsidR="386E72EC" w:rsidP="74A82E1E" w:rsidRDefault="386E72EC" w14:paraId="2BAB61DB" w14:textId="3581B4F7">
      <w:pPr>
        <w:spacing w:line="360" w:lineRule="auto"/>
        <w:rPr>
          <w:rFonts w:ascii="Calibri" w:hAnsi="Calibri" w:eastAsia="Calibri" w:cs="Calibri" w:asciiTheme="minorAscii" w:hAnsiTheme="minorAscii" w:eastAsiaTheme="minorAscii" w:cstheme="minorAscii"/>
          <w:sz w:val="20"/>
          <w:szCs w:val="20"/>
        </w:rPr>
      </w:pPr>
      <w:r w:rsidRPr="74A82E1E" w:rsidR="4DC5BFCB">
        <w:rPr>
          <w:rFonts w:ascii="Calibri" w:hAnsi="Calibri" w:eastAsia="Calibri" w:cs="Calibri" w:asciiTheme="minorAscii" w:hAnsiTheme="minorAscii" w:eastAsiaTheme="minorAscii" w:cstheme="minorAscii"/>
          <w:sz w:val="22"/>
          <w:szCs w:val="22"/>
        </w:rPr>
        <w:t xml:space="preserve">hub.wtm.com. (2022). </w:t>
      </w:r>
      <w:r w:rsidRPr="74A82E1E" w:rsidR="4DC5BFCB">
        <w:rPr>
          <w:rFonts w:ascii="Calibri" w:hAnsi="Calibri" w:eastAsia="Calibri" w:cs="Calibri" w:asciiTheme="minorAscii" w:hAnsiTheme="minorAscii" w:eastAsiaTheme="minorAscii" w:cstheme="minorAscii"/>
          <w:i w:val="1"/>
          <w:iCs w:val="1"/>
          <w:sz w:val="22"/>
          <w:szCs w:val="22"/>
        </w:rPr>
        <w:t>WTM, London Best Stand Winners of 2022 Announced | WTM Global Hub</w:t>
      </w:r>
      <w:r w:rsidRPr="74A82E1E" w:rsidR="4DC5BFCB">
        <w:rPr>
          <w:rFonts w:ascii="Calibri" w:hAnsi="Calibri" w:eastAsia="Calibri" w:cs="Calibri" w:asciiTheme="minorAscii" w:hAnsiTheme="minorAscii" w:eastAsiaTheme="minorAscii" w:cstheme="minorAscii"/>
          <w:sz w:val="22"/>
          <w:szCs w:val="22"/>
        </w:rPr>
        <w:t xml:space="preserve">. [online] Available at: </w:t>
      </w:r>
      <w:hyperlink r:id="R5755774caaf14cfc">
        <w:r w:rsidRPr="74A82E1E" w:rsidR="4DC5BFCB">
          <w:rPr>
            <w:rStyle w:val="Hyperlink"/>
            <w:rFonts w:ascii="Calibri" w:hAnsi="Calibri" w:eastAsia="Calibri" w:cs="Calibri" w:asciiTheme="minorAscii" w:hAnsiTheme="minorAscii" w:eastAsiaTheme="minorAscii" w:cstheme="minorAscii"/>
            <w:sz w:val="22"/>
            <w:szCs w:val="22"/>
          </w:rPr>
          <w:t>https://hub.wtm.com/press/wtm-london-press-releases/wtm-london-best-stand-winners-of-2022-announced/</w:t>
        </w:r>
      </w:hyperlink>
      <w:r w:rsidRPr="74A82E1E" w:rsidR="4DC5BFCB">
        <w:rPr>
          <w:rFonts w:ascii="Calibri" w:hAnsi="Calibri" w:eastAsia="Calibri" w:cs="Calibri" w:asciiTheme="minorAscii" w:hAnsiTheme="minorAscii" w:eastAsiaTheme="minorAscii" w:cstheme="minorAscii"/>
          <w:sz w:val="22"/>
          <w:szCs w:val="22"/>
        </w:rPr>
        <w:t xml:space="preserve"> [Accessed 15 Dec. 2022].</w:t>
      </w:r>
    </w:p>
    <w:p w:rsidR="386E72EC" w:rsidP="74A82E1E" w:rsidRDefault="386E72EC" w14:paraId="7FD3FED5" w14:textId="33BD4073">
      <w:pPr>
        <w:spacing w:line="360" w:lineRule="auto"/>
        <w:rPr>
          <w:rFonts w:ascii="Calibri" w:hAnsi="Calibri" w:eastAsia="Calibri" w:cs="Calibri" w:asciiTheme="minorAscii" w:hAnsiTheme="minorAscii" w:eastAsiaTheme="minorAscii" w:cstheme="minorAscii"/>
          <w:sz w:val="20"/>
          <w:szCs w:val="20"/>
        </w:rPr>
      </w:pPr>
      <w:r w:rsidRPr="74A82E1E" w:rsidR="4DC5BFCB">
        <w:rPr>
          <w:rFonts w:ascii="Calibri" w:hAnsi="Calibri" w:eastAsia="Calibri" w:cs="Calibri" w:asciiTheme="minorAscii" w:hAnsiTheme="minorAscii" w:eastAsiaTheme="minorAscii" w:cstheme="minorAscii"/>
          <w:sz w:val="22"/>
          <w:szCs w:val="22"/>
        </w:rPr>
        <w:t xml:space="preserve">Medina, M. (2022). </w:t>
      </w:r>
      <w:r w:rsidRPr="74A82E1E" w:rsidR="4DC5BFCB">
        <w:rPr>
          <w:rFonts w:ascii="Calibri" w:hAnsi="Calibri" w:eastAsia="Calibri" w:cs="Calibri" w:asciiTheme="minorAscii" w:hAnsiTheme="minorAscii" w:eastAsiaTheme="minorAscii" w:cstheme="minorAscii"/>
          <w:i w:val="1"/>
          <w:iCs w:val="1"/>
          <w:sz w:val="22"/>
          <w:szCs w:val="22"/>
        </w:rPr>
        <w:t xml:space="preserve">Why Is </w:t>
      </w:r>
      <w:bookmarkStart w:name="_Int_WYMXkGzl" w:id="4"/>
      <w:r w:rsidRPr="74A82E1E" w:rsidR="4DC5BFCB">
        <w:rPr>
          <w:rFonts w:ascii="Calibri" w:hAnsi="Calibri" w:eastAsia="Calibri" w:cs="Calibri" w:asciiTheme="minorAscii" w:hAnsiTheme="minorAscii" w:eastAsiaTheme="minorAscii" w:cstheme="minorAscii"/>
          <w:i w:val="1"/>
          <w:iCs w:val="1"/>
          <w:sz w:val="22"/>
          <w:szCs w:val="22"/>
        </w:rPr>
        <w:t>The</w:t>
      </w:r>
      <w:bookmarkEnd w:id="4"/>
      <w:r w:rsidRPr="74A82E1E" w:rsidR="4DC5BFCB">
        <w:rPr>
          <w:rFonts w:ascii="Calibri" w:hAnsi="Calibri" w:eastAsia="Calibri" w:cs="Calibri" w:asciiTheme="minorAscii" w:hAnsiTheme="minorAscii" w:eastAsiaTheme="minorAscii" w:cstheme="minorAscii"/>
          <w:i w:val="1"/>
          <w:iCs w:val="1"/>
          <w:sz w:val="22"/>
          <w:szCs w:val="22"/>
        </w:rPr>
        <w:t xml:space="preserve"> Leek A Symbol </w:t>
      </w:r>
      <w:bookmarkStart w:name="_Int_PCVi5Nlx" w:id="5"/>
      <w:r w:rsidRPr="74A82E1E" w:rsidR="4DC5BFCB">
        <w:rPr>
          <w:rFonts w:ascii="Calibri" w:hAnsi="Calibri" w:eastAsia="Calibri" w:cs="Calibri" w:asciiTheme="minorAscii" w:hAnsiTheme="minorAscii" w:eastAsiaTheme="minorAscii" w:cstheme="minorAscii"/>
          <w:i w:val="1"/>
          <w:iCs w:val="1"/>
          <w:sz w:val="22"/>
          <w:szCs w:val="22"/>
        </w:rPr>
        <w:t>Of</w:t>
      </w:r>
      <w:bookmarkEnd w:id="5"/>
      <w:r w:rsidRPr="74A82E1E" w:rsidR="4DC5BFCB">
        <w:rPr>
          <w:rFonts w:ascii="Calibri" w:hAnsi="Calibri" w:eastAsia="Calibri" w:cs="Calibri" w:asciiTheme="minorAscii" w:hAnsiTheme="minorAscii" w:eastAsiaTheme="minorAscii" w:cstheme="minorAscii"/>
          <w:i w:val="1"/>
          <w:iCs w:val="1"/>
          <w:sz w:val="22"/>
          <w:szCs w:val="22"/>
        </w:rPr>
        <w:t xml:space="preserve"> Wales </w:t>
      </w:r>
      <w:bookmarkStart w:name="_Int_jQC2x1Yc" w:id="6"/>
      <w:r w:rsidRPr="74A82E1E" w:rsidR="4DC5BFCB">
        <w:rPr>
          <w:rFonts w:ascii="Calibri" w:hAnsi="Calibri" w:eastAsia="Calibri" w:cs="Calibri" w:asciiTheme="minorAscii" w:hAnsiTheme="minorAscii" w:eastAsiaTheme="minorAscii" w:cstheme="minorAscii"/>
          <w:i w:val="1"/>
          <w:iCs w:val="1"/>
          <w:sz w:val="22"/>
          <w:szCs w:val="22"/>
        </w:rPr>
        <w:t>For</w:t>
      </w:r>
      <w:bookmarkEnd w:id="6"/>
      <w:r w:rsidRPr="74A82E1E" w:rsidR="4DC5BFCB">
        <w:rPr>
          <w:rFonts w:ascii="Calibri" w:hAnsi="Calibri" w:eastAsia="Calibri" w:cs="Calibri" w:asciiTheme="minorAscii" w:hAnsiTheme="minorAscii" w:eastAsiaTheme="minorAscii" w:cstheme="minorAscii"/>
          <w:i w:val="1"/>
          <w:iCs w:val="1"/>
          <w:sz w:val="22"/>
          <w:szCs w:val="22"/>
        </w:rPr>
        <w:t xml:space="preserve"> Kids?</w:t>
      </w:r>
      <w:r w:rsidRPr="74A82E1E" w:rsidR="4DC5BFCB">
        <w:rPr>
          <w:rFonts w:ascii="Calibri" w:hAnsi="Calibri" w:eastAsia="Calibri" w:cs="Calibri" w:asciiTheme="minorAscii" w:hAnsiTheme="minorAscii" w:eastAsiaTheme="minorAscii" w:cstheme="minorAscii"/>
          <w:sz w:val="22"/>
          <w:szCs w:val="22"/>
        </w:rPr>
        <w:t xml:space="preserve"> [online] Sweetish Hill. Available at: </w:t>
      </w:r>
      <w:hyperlink w:anchor=":~:text=Why%20is%20a%20leek%20a%20Welsh%20symbol%3F%20The" r:id="R25d9608d80354899">
        <w:r w:rsidRPr="74A82E1E" w:rsidR="4DC5BFCB">
          <w:rPr>
            <w:rStyle w:val="Hyperlink"/>
            <w:rFonts w:ascii="Calibri" w:hAnsi="Calibri" w:eastAsia="Calibri" w:cs="Calibri" w:asciiTheme="minorAscii" w:hAnsiTheme="minorAscii" w:eastAsiaTheme="minorAscii" w:cstheme="minorAscii"/>
            <w:sz w:val="22"/>
            <w:szCs w:val="22"/>
          </w:rPr>
          <w:t>https://sweetishhill.com/why-is-the-leek-a-symbol-of-wales-for-kids/#:~:text=Why%20is%20a%20leek%20a%20Welsh%20symbol%3F%20The</w:t>
        </w:r>
      </w:hyperlink>
      <w:r w:rsidRPr="74A82E1E" w:rsidR="4DC5BFCB">
        <w:rPr>
          <w:rFonts w:ascii="Calibri" w:hAnsi="Calibri" w:eastAsia="Calibri" w:cs="Calibri" w:asciiTheme="minorAscii" w:hAnsiTheme="minorAscii" w:eastAsiaTheme="minorAscii" w:cstheme="minorAscii"/>
          <w:sz w:val="22"/>
          <w:szCs w:val="22"/>
        </w:rPr>
        <w:t xml:space="preserve"> [Accessed 5 Dec. 2022].</w:t>
      </w:r>
    </w:p>
    <w:p w:rsidR="386E72EC" w:rsidP="74A82E1E" w:rsidRDefault="386E72EC" w14:paraId="78758BF2" w14:textId="24AB4B0E">
      <w:pPr>
        <w:spacing w:line="360" w:lineRule="auto"/>
        <w:rPr>
          <w:rFonts w:ascii="Calibri" w:hAnsi="Calibri" w:eastAsia="Calibri" w:cs="Calibri" w:asciiTheme="minorAscii" w:hAnsiTheme="minorAscii" w:eastAsiaTheme="minorAscii" w:cstheme="minorAscii"/>
          <w:sz w:val="20"/>
          <w:szCs w:val="20"/>
        </w:rPr>
      </w:pPr>
      <w:r w:rsidRPr="74A82E1E" w:rsidR="4DC5BFCB">
        <w:rPr>
          <w:rFonts w:ascii="Calibri" w:hAnsi="Calibri" w:eastAsia="Calibri" w:cs="Calibri" w:asciiTheme="minorAscii" w:hAnsiTheme="minorAscii" w:eastAsiaTheme="minorAscii" w:cstheme="minorAscii"/>
          <w:sz w:val="22"/>
          <w:szCs w:val="22"/>
        </w:rPr>
        <w:t xml:space="preserve">mlblevins (2014). </w:t>
      </w:r>
      <w:r w:rsidRPr="74A82E1E" w:rsidR="4DC5BFCB">
        <w:rPr>
          <w:rFonts w:ascii="Calibri" w:hAnsi="Calibri" w:eastAsia="Calibri" w:cs="Calibri" w:asciiTheme="minorAscii" w:hAnsiTheme="minorAscii" w:eastAsiaTheme="minorAscii" w:cstheme="minorAscii"/>
          <w:i w:val="1"/>
          <w:iCs w:val="1"/>
          <w:sz w:val="22"/>
          <w:szCs w:val="22"/>
        </w:rPr>
        <w:t>Flag of Wales: History and Meaning</w:t>
      </w:r>
      <w:r w:rsidRPr="74A82E1E" w:rsidR="4DC5BFCB">
        <w:rPr>
          <w:rFonts w:ascii="Calibri" w:hAnsi="Calibri" w:eastAsia="Calibri" w:cs="Calibri" w:asciiTheme="minorAscii" w:hAnsiTheme="minorAscii" w:eastAsiaTheme="minorAscii" w:cstheme="minorAscii"/>
          <w:sz w:val="22"/>
          <w:szCs w:val="22"/>
        </w:rPr>
        <w:t xml:space="preserve">. [online] Historyplex. Available at: </w:t>
      </w:r>
      <w:hyperlink r:id="R35785c1029dc4acc">
        <w:r w:rsidRPr="74A82E1E" w:rsidR="4DC5BFCB">
          <w:rPr>
            <w:rStyle w:val="Hyperlink"/>
            <w:rFonts w:ascii="Calibri" w:hAnsi="Calibri" w:eastAsia="Calibri" w:cs="Calibri" w:asciiTheme="minorAscii" w:hAnsiTheme="minorAscii" w:eastAsiaTheme="minorAscii" w:cstheme="minorAscii"/>
            <w:sz w:val="22"/>
            <w:szCs w:val="22"/>
          </w:rPr>
          <w:t>https://historyplex.com/flag-of-wales-history-meaning</w:t>
        </w:r>
      </w:hyperlink>
      <w:r w:rsidRPr="74A82E1E" w:rsidR="4DC5BFCB">
        <w:rPr>
          <w:rFonts w:ascii="Calibri" w:hAnsi="Calibri" w:eastAsia="Calibri" w:cs="Calibri" w:asciiTheme="minorAscii" w:hAnsiTheme="minorAscii" w:eastAsiaTheme="minorAscii" w:cstheme="minorAscii"/>
          <w:sz w:val="22"/>
          <w:szCs w:val="22"/>
        </w:rPr>
        <w:t xml:space="preserve"> [Accessed 5 Dec. 2022].</w:t>
      </w:r>
    </w:p>
    <w:p w:rsidR="386E72EC" w:rsidP="74A82E1E" w:rsidRDefault="386E72EC" w14:paraId="50908833" w14:textId="683C0E3C">
      <w:pPr>
        <w:spacing w:line="360" w:lineRule="auto"/>
        <w:rPr>
          <w:rFonts w:ascii="Calibri" w:hAnsi="Calibri" w:eastAsia="Calibri" w:cs="Calibri" w:asciiTheme="minorAscii" w:hAnsiTheme="minorAscii" w:eastAsiaTheme="minorAscii" w:cstheme="minorAscii"/>
          <w:sz w:val="20"/>
          <w:szCs w:val="20"/>
        </w:rPr>
      </w:pPr>
      <w:r w:rsidRPr="74A82E1E" w:rsidR="4DC5BFCB">
        <w:rPr>
          <w:rFonts w:ascii="Calibri" w:hAnsi="Calibri" w:eastAsia="Calibri" w:cs="Calibri" w:asciiTheme="minorAscii" w:hAnsiTheme="minorAscii" w:eastAsiaTheme="minorAscii" w:cstheme="minorAscii"/>
          <w:sz w:val="22"/>
          <w:szCs w:val="22"/>
        </w:rPr>
        <w:t xml:space="preserve">Rhys, S. (2016). </w:t>
      </w:r>
      <w:r w:rsidRPr="74A82E1E" w:rsidR="4DC5BFCB">
        <w:rPr>
          <w:rFonts w:ascii="Calibri" w:hAnsi="Calibri" w:eastAsia="Calibri" w:cs="Calibri" w:asciiTheme="minorAscii" w:hAnsiTheme="minorAscii" w:eastAsiaTheme="minorAscii" w:cstheme="minorAscii"/>
          <w:i w:val="1"/>
          <w:iCs w:val="1"/>
          <w:sz w:val="22"/>
          <w:szCs w:val="22"/>
        </w:rPr>
        <w:t>Here’s where visitors to Wales come from and why they come</w:t>
      </w:r>
      <w:r w:rsidRPr="74A82E1E" w:rsidR="4DC5BFCB">
        <w:rPr>
          <w:rFonts w:ascii="Calibri" w:hAnsi="Calibri" w:eastAsia="Calibri" w:cs="Calibri" w:asciiTheme="minorAscii" w:hAnsiTheme="minorAscii" w:eastAsiaTheme="minorAscii" w:cstheme="minorAscii"/>
          <w:sz w:val="22"/>
          <w:szCs w:val="22"/>
        </w:rPr>
        <w:t xml:space="preserve">. [online] WalesOnline. Available at: </w:t>
      </w:r>
      <w:hyperlink r:id="R11021cf65cc7417b">
        <w:r w:rsidRPr="74A82E1E" w:rsidR="4DC5BFCB">
          <w:rPr>
            <w:rStyle w:val="Hyperlink"/>
            <w:rFonts w:ascii="Calibri" w:hAnsi="Calibri" w:eastAsia="Calibri" w:cs="Calibri" w:asciiTheme="minorAscii" w:hAnsiTheme="minorAscii" w:eastAsiaTheme="minorAscii" w:cstheme="minorAscii"/>
            <w:sz w:val="22"/>
            <w:szCs w:val="22"/>
          </w:rPr>
          <w:t>https://www.walesonline.co.uk/news/wales-news/heres-visitors-wales-come-reasons-11242142</w:t>
        </w:r>
      </w:hyperlink>
      <w:r w:rsidRPr="74A82E1E" w:rsidR="4DC5BFCB">
        <w:rPr>
          <w:rFonts w:ascii="Calibri" w:hAnsi="Calibri" w:eastAsia="Calibri" w:cs="Calibri" w:asciiTheme="minorAscii" w:hAnsiTheme="minorAscii" w:eastAsiaTheme="minorAscii" w:cstheme="minorAscii"/>
          <w:sz w:val="22"/>
          <w:szCs w:val="22"/>
        </w:rPr>
        <w:t xml:space="preserve"> [Accessed 10 Dec. 2022].</w:t>
      </w:r>
    </w:p>
    <w:p w:rsidR="386E72EC" w:rsidP="74A82E1E" w:rsidRDefault="386E72EC" w14:paraId="0DE3CBE7" w14:textId="166E905E">
      <w:pPr>
        <w:spacing w:line="360" w:lineRule="auto"/>
        <w:rPr>
          <w:rFonts w:ascii="Calibri" w:hAnsi="Calibri" w:eastAsia="Calibri" w:cs="Calibri" w:asciiTheme="minorAscii" w:hAnsiTheme="minorAscii" w:eastAsiaTheme="minorAscii" w:cstheme="minorAscii"/>
          <w:sz w:val="20"/>
          <w:szCs w:val="20"/>
        </w:rPr>
      </w:pPr>
      <w:r w:rsidRPr="74A82E1E" w:rsidR="4DC5BFCB">
        <w:rPr>
          <w:rFonts w:ascii="Calibri" w:hAnsi="Calibri" w:eastAsia="Calibri" w:cs="Calibri" w:asciiTheme="minorAscii" w:hAnsiTheme="minorAscii" w:eastAsiaTheme="minorAscii" w:cstheme="minorAscii"/>
          <w:sz w:val="22"/>
          <w:szCs w:val="22"/>
        </w:rPr>
        <w:t xml:space="preserve">Wales. (2019). </w:t>
      </w:r>
      <w:r w:rsidRPr="74A82E1E" w:rsidR="4DC5BFCB">
        <w:rPr>
          <w:rFonts w:ascii="Calibri" w:hAnsi="Calibri" w:eastAsia="Calibri" w:cs="Calibri" w:asciiTheme="minorAscii" w:hAnsiTheme="minorAscii" w:eastAsiaTheme="minorAscii" w:cstheme="minorAscii"/>
          <w:i w:val="1"/>
          <w:iCs w:val="1"/>
          <w:sz w:val="22"/>
          <w:szCs w:val="22"/>
        </w:rPr>
        <w:t>Castles in Wales</w:t>
      </w:r>
      <w:r w:rsidRPr="74A82E1E" w:rsidR="4DC5BFCB">
        <w:rPr>
          <w:rFonts w:ascii="Calibri" w:hAnsi="Calibri" w:eastAsia="Calibri" w:cs="Calibri" w:asciiTheme="minorAscii" w:hAnsiTheme="minorAscii" w:eastAsiaTheme="minorAscii" w:cstheme="minorAscii"/>
          <w:sz w:val="22"/>
          <w:szCs w:val="22"/>
        </w:rPr>
        <w:t xml:space="preserve">. [online] Available at: </w:t>
      </w:r>
      <w:hyperlink r:id="Rec319df3632b46da">
        <w:r w:rsidRPr="74A82E1E" w:rsidR="4DC5BFCB">
          <w:rPr>
            <w:rStyle w:val="Hyperlink"/>
            <w:rFonts w:ascii="Calibri" w:hAnsi="Calibri" w:eastAsia="Calibri" w:cs="Calibri" w:asciiTheme="minorAscii" w:hAnsiTheme="minorAscii" w:eastAsiaTheme="minorAscii" w:cstheme="minorAscii"/>
            <w:sz w:val="22"/>
            <w:szCs w:val="22"/>
          </w:rPr>
          <w:t>https://www.wales.com/about/culture/castles</w:t>
        </w:r>
      </w:hyperlink>
      <w:r w:rsidRPr="74A82E1E" w:rsidR="4DC5BFCB">
        <w:rPr>
          <w:rFonts w:ascii="Calibri" w:hAnsi="Calibri" w:eastAsia="Calibri" w:cs="Calibri" w:asciiTheme="minorAscii" w:hAnsiTheme="minorAscii" w:eastAsiaTheme="minorAscii" w:cstheme="minorAscii"/>
          <w:sz w:val="22"/>
          <w:szCs w:val="22"/>
        </w:rPr>
        <w:t xml:space="preserve"> [Accessed 3 Dec. 2022].</w:t>
      </w:r>
    </w:p>
    <w:p w:rsidR="386E72EC" w:rsidP="74A82E1E" w:rsidRDefault="386E72EC" w14:paraId="614E641F" w14:textId="20AB67F8">
      <w:pPr>
        <w:spacing w:line="360" w:lineRule="auto"/>
        <w:rPr>
          <w:rFonts w:ascii="Calibri" w:hAnsi="Calibri" w:eastAsia="Calibri" w:cs="Calibri" w:asciiTheme="minorAscii" w:hAnsiTheme="minorAscii" w:eastAsiaTheme="minorAscii" w:cstheme="minorAscii"/>
          <w:sz w:val="20"/>
          <w:szCs w:val="20"/>
        </w:rPr>
      </w:pPr>
      <w:r w:rsidRPr="74A82E1E" w:rsidR="4DC5BFCB">
        <w:rPr>
          <w:rFonts w:ascii="Calibri" w:hAnsi="Calibri" w:eastAsia="Calibri" w:cs="Calibri" w:asciiTheme="minorAscii" w:hAnsiTheme="minorAscii" w:eastAsiaTheme="minorAscii" w:cstheme="minorAscii"/>
          <w:sz w:val="22"/>
          <w:szCs w:val="22"/>
        </w:rPr>
        <w:t xml:space="preserve">Welsh Cake History. (2019). </w:t>
      </w:r>
      <w:r w:rsidRPr="74A82E1E" w:rsidR="4DC5BFCB">
        <w:rPr>
          <w:rFonts w:ascii="Calibri" w:hAnsi="Calibri" w:eastAsia="Calibri" w:cs="Calibri" w:asciiTheme="minorAscii" w:hAnsiTheme="minorAscii" w:eastAsiaTheme="minorAscii" w:cstheme="minorAscii"/>
          <w:i w:val="1"/>
          <w:iCs w:val="1"/>
          <w:sz w:val="22"/>
          <w:szCs w:val="22"/>
        </w:rPr>
        <w:t>Welsh Cakes History: A Sweet and Tasty Bite of Wales – Welsh gifts with heart</w:t>
      </w:r>
      <w:r w:rsidRPr="74A82E1E" w:rsidR="4DC5BFCB">
        <w:rPr>
          <w:rFonts w:ascii="Calibri" w:hAnsi="Calibri" w:eastAsia="Calibri" w:cs="Calibri" w:asciiTheme="minorAscii" w:hAnsiTheme="minorAscii" w:eastAsiaTheme="minorAscii" w:cstheme="minorAscii"/>
          <w:sz w:val="22"/>
          <w:szCs w:val="22"/>
        </w:rPr>
        <w:t xml:space="preserve">. [online] Available at: </w:t>
      </w:r>
      <w:hyperlink r:id="R5cf2a3b89979437e">
        <w:r w:rsidRPr="74A82E1E" w:rsidR="4DC5BFCB">
          <w:rPr>
            <w:rStyle w:val="Hyperlink"/>
            <w:rFonts w:ascii="Calibri" w:hAnsi="Calibri" w:eastAsia="Calibri" w:cs="Calibri" w:asciiTheme="minorAscii" w:hAnsiTheme="minorAscii" w:eastAsiaTheme="minorAscii" w:cstheme="minorAscii"/>
            <w:sz w:val="22"/>
            <w:szCs w:val="22"/>
          </w:rPr>
          <w:t>https://www.giftswithheart.co.uk/welsh-cakes-history</w:t>
        </w:r>
      </w:hyperlink>
      <w:r w:rsidRPr="74A82E1E" w:rsidR="4DC5BFCB">
        <w:rPr>
          <w:rFonts w:ascii="Calibri" w:hAnsi="Calibri" w:eastAsia="Calibri" w:cs="Calibri" w:asciiTheme="minorAscii" w:hAnsiTheme="minorAscii" w:eastAsiaTheme="minorAscii" w:cstheme="minorAscii"/>
          <w:sz w:val="22"/>
          <w:szCs w:val="22"/>
        </w:rPr>
        <w:t xml:space="preserve"> [Accessed 5 Dec. 2022].</w:t>
      </w:r>
    </w:p>
    <w:p w:rsidR="024EBA12" w:rsidP="74A82E1E" w:rsidRDefault="024EBA12" w14:paraId="576C2974" w14:textId="6B939A5F">
      <w:pPr>
        <w:rPr>
          <w:rFonts w:ascii="Calibri" w:hAnsi="Calibri" w:eastAsia="Calibri" w:cs="Calibri" w:asciiTheme="minorAscii" w:hAnsiTheme="minorAscii" w:eastAsiaTheme="minorAscii" w:cstheme="minorAscii"/>
          <w:sz w:val="20"/>
          <w:szCs w:val="20"/>
        </w:rPr>
      </w:pPr>
    </w:p>
    <w:sectPr w:rsidR="024EBA1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BC3EUS+j05HFFw" int2:id="2qW78eYy">
      <int2:state int2:value="Rejected" int2:type="LegacyProofing"/>
    </int2:textHash>
    <int2:textHash int2:hashCode="dS3joPAvPg21Vk" int2:id="3EMCtpzJ">
      <int2:state int2:value="Rejected" int2:type="LegacyProofing"/>
    </int2:textHash>
    <int2:textHash int2:hashCode="lqZ0S0ALUY3USn" int2:id="4gG1xnpg">
      <int2:state int2:value="Rejected" int2:type="LegacyProofing"/>
    </int2:textHash>
    <int2:textHash int2:hashCode="xfKqqB2/k7re5T" int2:id="Cdbiugta">
      <int2:state int2:value="Rejected" int2:type="LegacyProofing"/>
    </int2:textHash>
    <int2:textHash int2:hashCode="VkOSFCWkZv8e74" int2:id="HV1HwQA7">
      <int2:state int2:value="Rejected" int2:type="LegacyProofing"/>
    </int2:textHash>
    <int2:textHash int2:hashCode="CbaZqYv4hlbv4e" int2:id="HbK4e6dj">
      <int2:state int2:value="Rejected" int2:type="LegacyProofing"/>
    </int2:textHash>
    <int2:textHash int2:hashCode="FcwJjhLPKbZbfm" int2:id="ITO3zheB">
      <int2:state int2:value="Rejected" int2:type="LegacyProofing"/>
    </int2:textHash>
    <int2:textHash int2:hashCode="JKlJPqha2rUvVR" int2:id="J2u965N3">
      <int2:state int2:value="Rejected" int2:type="LegacyProofing"/>
    </int2:textHash>
    <int2:textHash int2:hashCode="JijFJDw2GN8RB6" int2:id="NDdxckwj">
      <int2:state int2:value="Rejected" int2:type="LegacyProofing"/>
    </int2:textHash>
    <int2:textHash int2:hashCode="WNJi0kW6wmjMJF" int2:id="OVWKDhlT">
      <int2:state int2:value="Rejected" int2:type="LegacyProofing"/>
    </int2:textHash>
    <int2:textHash int2:hashCode="+WxRFCzOSkYhLO" int2:id="cZQoM7xN">
      <int2:state int2:value="Rejected" int2:type="LegacyProofing"/>
    </int2:textHash>
    <int2:textHash int2:hashCode="vo4lp3SRCrPmKI" int2:id="dPTSHNBE">
      <int2:state int2:value="Rejected" int2:type="LegacyProofing"/>
    </int2:textHash>
    <int2:textHash int2:hashCode="zrA8CRbdLPNWvC" int2:id="dQn5N3PW">
      <int2:state int2:value="Rejected" int2:type="LegacyProofing"/>
    </int2:textHash>
    <int2:textHash int2:hashCode="Crl296ZTN1+muI" int2:id="gkeVSbkP">
      <int2:state int2:value="Rejected" int2:type="LegacyProofing"/>
    </int2:textHash>
    <int2:textHash int2:hashCode="LU6v4XN8kSk+KE" int2:id="gvftUhSb">
      <int2:state int2:value="Rejected" int2:type="LegacyProofing"/>
    </int2:textHash>
    <int2:textHash int2:hashCode="vzrdA1nlJv7nCU" int2:id="up54hQvM">
      <int2:state int2:value="Rejected" int2:type="LegacyProofing"/>
    </int2:textHash>
    <int2:bookmark int2:bookmarkName="_Int_KX8WWRZp" int2:invalidationBookmarkName="" int2:hashCode="uI5IXhGXYrgZCn" int2:id="8LZpyM0h">
      <int2:state int2:value="Rejected" int2:type="AugLoop_Text_Critique"/>
    </int2:bookmark>
    <int2:bookmark int2:bookmarkName="_Int_Bib74WPZ" int2:invalidationBookmarkName="" int2:hashCode="Y02QiiF5NYotTg" int2:id="qFxJd5gF">
      <int2:state int2:value="Rejected" int2:type="AugLoop_Text_Critique"/>
    </int2:bookmark>
    <int2:bookmark int2:bookmarkName="_Int_SKmx8ieJ" int2:invalidationBookmarkName="" int2:hashCode="svibbjSipyK4UB" int2:id="NhQWO15s">
      <int2:state int2:value="Rejected" int2:type="AugLoop_Text_Critique"/>
    </int2:bookmark>
    <int2:bookmark int2:bookmarkName="_Int_NzeH7Yp1" int2:invalidationBookmarkName="" int2:hashCode="m9WEjjA+/CXC+o" int2:id="uco89XkK">
      <int2:state int2:value="Rejected" int2:type="AugLoop_Text_Critique"/>
    </int2:bookmark>
    <int2:bookmark int2:bookmarkName="_Int_jQC2x1Yc" int2:invalidationBookmarkName="" int2:hashCode="94gGADSKCRpD4q" int2:id="s2vCvUOE">
      <int2:state int2:value="Rejected" int2:type="LegacyProofing"/>
    </int2:bookmark>
    <int2:bookmark int2:bookmarkName="_Int_PCVi5Nlx" int2:invalidationBookmarkName="" int2:hashCode="t1EvORGpWNU7+L" int2:id="mAWKbKjT">
      <int2:state int2:value="Rejected" int2:type="LegacyProofing"/>
    </int2:bookmark>
    <int2:bookmark int2:bookmarkName="_Int_WYMXkGzl" int2:invalidationBookmarkName="" int2:hashCode="k+8N2CcQNoH87k" int2:id="ELGNruHC">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61C89"/>
    <w:multiLevelType w:val="hybridMultilevel"/>
    <w:tmpl w:val="FFFFFFFF"/>
    <w:lvl w:ilvl="0" w:tplc="512A38B2">
      <w:start w:val="1"/>
      <w:numFmt w:val="bullet"/>
      <w:lvlText w:val=""/>
      <w:lvlJc w:val="left"/>
      <w:pPr>
        <w:ind w:left="720" w:hanging="360"/>
      </w:pPr>
      <w:rPr>
        <w:rFonts w:hint="default" w:ascii="Wingdings" w:hAnsi="Wingdings"/>
      </w:rPr>
    </w:lvl>
    <w:lvl w:ilvl="1" w:tplc="6B306762">
      <w:start w:val="1"/>
      <w:numFmt w:val="bullet"/>
      <w:lvlText w:val="o"/>
      <w:lvlJc w:val="left"/>
      <w:pPr>
        <w:ind w:left="1440" w:hanging="360"/>
      </w:pPr>
      <w:rPr>
        <w:rFonts w:hint="default" w:ascii="Courier New" w:hAnsi="Courier New"/>
      </w:rPr>
    </w:lvl>
    <w:lvl w:ilvl="2" w:tplc="795C49FA">
      <w:start w:val="1"/>
      <w:numFmt w:val="bullet"/>
      <w:lvlText w:val=""/>
      <w:lvlJc w:val="left"/>
      <w:pPr>
        <w:ind w:left="2160" w:hanging="360"/>
      </w:pPr>
      <w:rPr>
        <w:rFonts w:hint="default" w:ascii="Wingdings" w:hAnsi="Wingdings"/>
      </w:rPr>
    </w:lvl>
    <w:lvl w:ilvl="3" w:tplc="6A604D50">
      <w:start w:val="1"/>
      <w:numFmt w:val="bullet"/>
      <w:lvlText w:val=""/>
      <w:lvlJc w:val="left"/>
      <w:pPr>
        <w:ind w:left="2880" w:hanging="360"/>
      </w:pPr>
      <w:rPr>
        <w:rFonts w:hint="default" w:ascii="Symbol" w:hAnsi="Symbol"/>
      </w:rPr>
    </w:lvl>
    <w:lvl w:ilvl="4" w:tplc="4434DA22">
      <w:start w:val="1"/>
      <w:numFmt w:val="bullet"/>
      <w:lvlText w:val="o"/>
      <w:lvlJc w:val="left"/>
      <w:pPr>
        <w:ind w:left="3600" w:hanging="360"/>
      </w:pPr>
      <w:rPr>
        <w:rFonts w:hint="default" w:ascii="Courier New" w:hAnsi="Courier New"/>
      </w:rPr>
    </w:lvl>
    <w:lvl w:ilvl="5" w:tplc="F4A6234A">
      <w:start w:val="1"/>
      <w:numFmt w:val="bullet"/>
      <w:lvlText w:val=""/>
      <w:lvlJc w:val="left"/>
      <w:pPr>
        <w:ind w:left="4320" w:hanging="360"/>
      </w:pPr>
      <w:rPr>
        <w:rFonts w:hint="default" w:ascii="Wingdings" w:hAnsi="Wingdings"/>
      </w:rPr>
    </w:lvl>
    <w:lvl w:ilvl="6" w:tplc="4908404E">
      <w:start w:val="1"/>
      <w:numFmt w:val="bullet"/>
      <w:lvlText w:val=""/>
      <w:lvlJc w:val="left"/>
      <w:pPr>
        <w:ind w:left="5040" w:hanging="360"/>
      </w:pPr>
      <w:rPr>
        <w:rFonts w:hint="default" w:ascii="Symbol" w:hAnsi="Symbol"/>
      </w:rPr>
    </w:lvl>
    <w:lvl w:ilvl="7" w:tplc="464418DE">
      <w:start w:val="1"/>
      <w:numFmt w:val="bullet"/>
      <w:lvlText w:val="o"/>
      <w:lvlJc w:val="left"/>
      <w:pPr>
        <w:ind w:left="5760" w:hanging="360"/>
      </w:pPr>
      <w:rPr>
        <w:rFonts w:hint="default" w:ascii="Courier New" w:hAnsi="Courier New"/>
      </w:rPr>
    </w:lvl>
    <w:lvl w:ilvl="8" w:tplc="3C7A8F4C">
      <w:start w:val="1"/>
      <w:numFmt w:val="bullet"/>
      <w:lvlText w:val=""/>
      <w:lvlJc w:val="left"/>
      <w:pPr>
        <w:ind w:left="6480" w:hanging="360"/>
      </w:pPr>
      <w:rPr>
        <w:rFonts w:hint="default" w:ascii="Wingdings" w:hAnsi="Wingdings"/>
      </w:rPr>
    </w:lvl>
  </w:abstractNum>
  <w:abstractNum w:abstractNumId="1" w15:restartNumberingAfterBreak="0">
    <w:nsid w:val="240BA5F1"/>
    <w:multiLevelType w:val="hybridMultilevel"/>
    <w:tmpl w:val="FFFFFFFF"/>
    <w:lvl w:ilvl="0" w:tplc="2F2C3964">
      <w:start w:val="1"/>
      <w:numFmt w:val="decimal"/>
      <w:lvlText w:val="%1."/>
      <w:lvlJc w:val="left"/>
      <w:pPr>
        <w:ind w:left="720" w:hanging="360"/>
      </w:pPr>
    </w:lvl>
    <w:lvl w:ilvl="1" w:tplc="2892D68E">
      <w:start w:val="1"/>
      <w:numFmt w:val="lowerLetter"/>
      <w:lvlText w:val="%2."/>
      <w:lvlJc w:val="left"/>
      <w:pPr>
        <w:ind w:left="1440" w:hanging="360"/>
      </w:pPr>
    </w:lvl>
    <w:lvl w:ilvl="2" w:tplc="93500618">
      <w:start w:val="1"/>
      <w:numFmt w:val="lowerRoman"/>
      <w:lvlText w:val="%3."/>
      <w:lvlJc w:val="right"/>
      <w:pPr>
        <w:ind w:left="2160" w:hanging="180"/>
      </w:pPr>
    </w:lvl>
    <w:lvl w:ilvl="3" w:tplc="1390D5EC">
      <w:start w:val="1"/>
      <w:numFmt w:val="decimal"/>
      <w:lvlText w:val="%4."/>
      <w:lvlJc w:val="left"/>
      <w:pPr>
        <w:ind w:left="2880" w:hanging="360"/>
      </w:pPr>
    </w:lvl>
    <w:lvl w:ilvl="4" w:tplc="44F033BA">
      <w:start w:val="1"/>
      <w:numFmt w:val="lowerLetter"/>
      <w:lvlText w:val="%5."/>
      <w:lvlJc w:val="left"/>
      <w:pPr>
        <w:ind w:left="3600" w:hanging="360"/>
      </w:pPr>
    </w:lvl>
    <w:lvl w:ilvl="5" w:tplc="D7AC9106">
      <w:start w:val="1"/>
      <w:numFmt w:val="lowerRoman"/>
      <w:lvlText w:val="%6."/>
      <w:lvlJc w:val="right"/>
      <w:pPr>
        <w:ind w:left="4320" w:hanging="180"/>
      </w:pPr>
    </w:lvl>
    <w:lvl w:ilvl="6" w:tplc="05D86F82">
      <w:start w:val="1"/>
      <w:numFmt w:val="decimal"/>
      <w:lvlText w:val="%7."/>
      <w:lvlJc w:val="left"/>
      <w:pPr>
        <w:ind w:left="5040" w:hanging="360"/>
      </w:pPr>
    </w:lvl>
    <w:lvl w:ilvl="7" w:tplc="3BD6F226">
      <w:start w:val="1"/>
      <w:numFmt w:val="lowerLetter"/>
      <w:lvlText w:val="%8."/>
      <w:lvlJc w:val="left"/>
      <w:pPr>
        <w:ind w:left="5760" w:hanging="360"/>
      </w:pPr>
    </w:lvl>
    <w:lvl w:ilvl="8" w:tplc="2BCEF214">
      <w:start w:val="1"/>
      <w:numFmt w:val="lowerRoman"/>
      <w:lvlText w:val="%9."/>
      <w:lvlJc w:val="right"/>
      <w:pPr>
        <w:ind w:left="6480" w:hanging="180"/>
      </w:pPr>
    </w:lvl>
  </w:abstractNum>
  <w:abstractNum w:abstractNumId="2" w15:restartNumberingAfterBreak="0">
    <w:nsid w:val="361C2338"/>
    <w:multiLevelType w:val="hybridMultilevel"/>
    <w:tmpl w:val="FFFFFFFF"/>
    <w:lvl w:ilvl="0" w:tplc="AFA615D4">
      <w:start w:val="1"/>
      <w:numFmt w:val="bullet"/>
      <w:lvlText w:val="-"/>
      <w:lvlJc w:val="left"/>
      <w:pPr>
        <w:ind w:left="720" w:hanging="360"/>
      </w:pPr>
      <w:rPr>
        <w:rFonts w:hint="default" w:ascii="Calibri" w:hAnsi="Calibri"/>
      </w:rPr>
    </w:lvl>
    <w:lvl w:ilvl="1" w:tplc="CB3AE4B2">
      <w:start w:val="1"/>
      <w:numFmt w:val="bullet"/>
      <w:lvlText w:val="o"/>
      <w:lvlJc w:val="left"/>
      <w:pPr>
        <w:ind w:left="1440" w:hanging="360"/>
      </w:pPr>
      <w:rPr>
        <w:rFonts w:hint="default" w:ascii="Courier New" w:hAnsi="Courier New"/>
      </w:rPr>
    </w:lvl>
    <w:lvl w:ilvl="2" w:tplc="132CF00A">
      <w:start w:val="1"/>
      <w:numFmt w:val="bullet"/>
      <w:lvlText w:val=""/>
      <w:lvlJc w:val="left"/>
      <w:pPr>
        <w:ind w:left="2160" w:hanging="360"/>
      </w:pPr>
      <w:rPr>
        <w:rFonts w:hint="default" w:ascii="Wingdings" w:hAnsi="Wingdings"/>
      </w:rPr>
    </w:lvl>
    <w:lvl w:ilvl="3" w:tplc="693E08E2">
      <w:start w:val="1"/>
      <w:numFmt w:val="bullet"/>
      <w:lvlText w:val=""/>
      <w:lvlJc w:val="left"/>
      <w:pPr>
        <w:ind w:left="2880" w:hanging="360"/>
      </w:pPr>
      <w:rPr>
        <w:rFonts w:hint="default" w:ascii="Symbol" w:hAnsi="Symbol"/>
      </w:rPr>
    </w:lvl>
    <w:lvl w:ilvl="4" w:tplc="153E5D64">
      <w:start w:val="1"/>
      <w:numFmt w:val="bullet"/>
      <w:lvlText w:val="o"/>
      <w:lvlJc w:val="left"/>
      <w:pPr>
        <w:ind w:left="3600" w:hanging="360"/>
      </w:pPr>
      <w:rPr>
        <w:rFonts w:hint="default" w:ascii="Courier New" w:hAnsi="Courier New"/>
      </w:rPr>
    </w:lvl>
    <w:lvl w:ilvl="5" w:tplc="27CC3FF8">
      <w:start w:val="1"/>
      <w:numFmt w:val="bullet"/>
      <w:lvlText w:val=""/>
      <w:lvlJc w:val="left"/>
      <w:pPr>
        <w:ind w:left="4320" w:hanging="360"/>
      </w:pPr>
      <w:rPr>
        <w:rFonts w:hint="default" w:ascii="Wingdings" w:hAnsi="Wingdings"/>
      </w:rPr>
    </w:lvl>
    <w:lvl w:ilvl="6" w:tplc="8326E058">
      <w:start w:val="1"/>
      <w:numFmt w:val="bullet"/>
      <w:lvlText w:val=""/>
      <w:lvlJc w:val="left"/>
      <w:pPr>
        <w:ind w:left="5040" w:hanging="360"/>
      </w:pPr>
      <w:rPr>
        <w:rFonts w:hint="default" w:ascii="Symbol" w:hAnsi="Symbol"/>
      </w:rPr>
    </w:lvl>
    <w:lvl w:ilvl="7" w:tplc="167C1148">
      <w:start w:val="1"/>
      <w:numFmt w:val="bullet"/>
      <w:lvlText w:val="o"/>
      <w:lvlJc w:val="left"/>
      <w:pPr>
        <w:ind w:left="5760" w:hanging="360"/>
      </w:pPr>
      <w:rPr>
        <w:rFonts w:hint="default" w:ascii="Courier New" w:hAnsi="Courier New"/>
      </w:rPr>
    </w:lvl>
    <w:lvl w:ilvl="8" w:tplc="629A2146">
      <w:start w:val="1"/>
      <w:numFmt w:val="bullet"/>
      <w:lvlText w:val=""/>
      <w:lvlJc w:val="left"/>
      <w:pPr>
        <w:ind w:left="6480" w:hanging="360"/>
      </w:pPr>
      <w:rPr>
        <w:rFonts w:hint="default" w:ascii="Wingdings" w:hAnsi="Wingdings"/>
      </w:rPr>
    </w:lvl>
  </w:abstractNum>
  <w:abstractNum w:abstractNumId="3" w15:restartNumberingAfterBreak="0">
    <w:nsid w:val="7C99C897"/>
    <w:multiLevelType w:val="hybridMultilevel"/>
    <w:tmpl w:val="FFFFFFFF"/>
    <w:lvl w:ilvl="0" w:tplc="5D1C6C40">
      <w:start w:val="1"/>
      <w:numFmt w:val="bullet"/>
      <w:lvlText w:val="-"/>
      <w:lvlJc w:val="left"/>
      <w:pPr>
        <w:ind w:left="720" w:hanging="360"/>
      </w:pPr>
      <w:rPr>
        <w:rFonts w:hint="default" w:ascii="Calibri" w:hAnsi="Calibri"/>
      </w:rPr>
    </w:lvl>
    <w:lvl w:ilvl="1" w:tplc="66FC3522">
      <w:start w:val="1"/>
      <w:numFmt w:val="bullet"/>
      <w:lvlText w:val="o"/>
      <w:lvlJc w:val="left"/>
      <w:pPr>
        <w:ind w:left="1440" w:hanging="360"/>
      </w:pPr>
      <w:rPr>
        <w:rFonts w:hint="default" w:ascii="Courier New" w:hAnsi="Courier New"/>
      </w:rPr>
    </w:lvl>
    <w:lvl w:ilvl="2" w:tplc="A560C380">
      <w:start w:val="1"/>
      <w:numFmt w:val="bullet"/>
      <w:lvlText w:val=""/>
      <w:lvlJc w:val="left"/>
      <w:pPr>
        <w:ind w:left="2160" w:hanging="360"/>
      </w:pPr>
      <w:rPr>
        <w:rFonts w:hint="default" w:ascii="Wingdings" w:hAnsi="Wingdings"/>
      </w:rPr>
    </w:lvl>
    <w:lvl w:ilvl="3" w:tplc="BC2A3454">
      <w:start w:val="1"/>
      <w:numFmt w:val="bullet"/>
      <w:lvlText w:val=""/>
      <w:lvlJc w:val="left"/>
      <w:pPr>
        <w:ind w:left="2880" w:hanging="360"/>
      </w:pPr>
      <w:rPr>
        <w:rFonts w:hint="default" w:ascii="Symbol" w:hAnsi="Symbol"/>
      </w:rPr>
    </w:lvl>
    <w:lvl w:ilvl="4" w:tplc="DC2864EA">
      <w:start w:val="1"/>
      <w:numFmt w:val="bullet"/>
      <w:lvlText w:val="o"/>
      <w:lvlJc w:val="left"/>
      <w:pPr>
        <w:ind w:left="3600" w:hanging="360"/>
      </w:pPr>
      <w:rPr>
        <w:rFonts w:hint="default" w:ascii="Courier New" w:hAnsi="Courier New"/>
      </w:rPr>
    </w:lvl>
    <w:lvl w:ilvl="5" w:tplc="EFDEA4A4">
      <w:start w:val="1"/>
      <w:numFmt w:val="bullet"/>
      <w:lvlText w:val=""/>
      <w:lvlJc w:val="left"/>
      <w:pPr>
        <w:ind w:left="4320" w:hanging="360"/>
      </w:pPr>
      <w:rPr>
        <w:rFonts w:hint="default" w:ascii="Wingdings" w:hAnsi="Wingdings"/>
      </w:rPr>
    </w:lvl>
    <w:lvl w:ilvl="6" w:tplc="9DBCA70C">
      <w:start w:val="1"/>
      <w:numFmt w:val="bullet"/>
      <w:lvlText w:val=""/>
      <w:lvlJc w:val="left"/>
      <w:pPr>
        <w:ind w:left="5040" w:hanging="360"/>
      </w:pPr>
      <w:rPr>
        <w:rFonts w:hint="default" w:ascii="Symbol" w:hAnsi="Symbol"/>
      </w:rPr>
    </w:lvl>
    <w:lvl w:ilvl="7" w:tplc="ED8A8904">
      <w:start w:val="1"/>
      <w:numFmt w:val="bullet"/>
      <w:lvlText w:val="o"/>
      <w:lvlJc w:val="left"/>
      <w:pPr>
        <w:ind w:left="5760" w:hanging="360"/>
      </w:pPr>
      <w:rPr>
        <w:rFonts w:hint="default" w:ascii="Courier New" w:hAnsi="Courier New"/>
      </w:rPr>
    </w:lvl>
    <w:lvl w:ilvl="8" w:tplc="C2F2622E">
      <w:start w:val="1"/>
      <w:numFmt w:val="bullet"/>
      <w:lvlText w:val=""/>
      <w:lvlJc w:val="left"/>
      <w:pPr>
        <w:ind w:left="6480" w:hanging="360"/>
      </w:pPr>
      <w:rPr>
        <w:rFonts w:hint="default" w:ascii="Wingdings" w:hAnsi="Wingdings"/>
      </w:rPr>
    </w:lvl>
  </w:abstractNum>
  <w:num w:numId="1" w16cid:durableId="1291206484">
    <w:abstractNumId w:val="2"/>
  </w:num>
  <w:num w:numId="2" w16cid:durableId="1011177929">
    <w:abstractNumId w:val="0"/>
  </w:num>
  <w:num w:numId="3" w16cid:durableId="730813248">
    <w:abstractNumId w:val="3"/>
  </w:num>
  <w:num w:numId="4" w16cid:durableId="1997799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6CB211"/>
    <w:rsid w:val="00195C4C"/>
    <w:rsid w:val="001D3914"/>
    <w:rsid w:val="00215C8B"/>
    <w:rsid w:val="0023672A"/>
    <w:rsid w:val="002D6ED3"/>
    <w:rsid w:val="0037D767"/>
    <w:rsid w:val="007F7644"/>
    <w:rsid w:val="00BC2635"/>
    <w:rsid w:val="00E2282A"/>
    <w:rsid w:val="00F230B1"/>
    <w:rsid w:val="00F71BB3"/>
    <w:rsid w:val="01105336"/>
    <w:rsid w:val="01354D4D"/>
    <w:rsid w:val="0203FABA"/>
    <w:rsid w:val="024474B9"/>
    <w:rsid w:val="024EBA12"/>
    <w:rsid w:val="02D93272"/>
    <w:rsid w:val="0306E817"/>
    <w:rsid w:val="032774C3"/>
    <w:rsid w:val="0343147D"/>
    <w:rsid w:val="039AD745"/>
    <w:rsid w:val="03C5F08D"/>
    <w:rsid w:val="0408CFDE"/>
    <w:rsid w:val="04F9F4AB"/>
    <w:rsid w:val="06CE7F12"/>
    <w:rsid w:val="0735E6DD"/>
    <w:rsid w:val="0825ED19"/>
    <w:rsid w:val="086170DC"/>
    <w:rsid w:val="09DF468D"/>
    <w:rsid w:val="0A209600"/>
    <w:rsid w:val="0A40E59D"/>
    <w:rsid w:val="0A6DAFFD"/>
    <w:rsid w:val="0A8F5EAA"/>
    <w:rsid w:val="0B065A27"/>
    <w:rsid w:val="0B7B16EE"/>
    <w:rsid w:val="0B89711C"/>
    <w:rsid w:val="0C84F4F1"/>
    <w:rsid w:val="0D16E74F"/>
    <w:rsid w:val="0D8066B5"/>
    <w:rsid w:val="0DC23F7E"/>
    <w:rsid w:val="0DF66319"/>
    <w:rsid w:val="0E20C552"/>
    <w:rsid w:val="0E7C073B"/>
    <w:rsid w:val="0EB2B7B0"/>
    <w:rsid w:val="0F0B4DB6"/>
    <w:rsid w:val="0F11A181"/>
    <w:rsid w:val="1050700B"/>
    <w:rsid w:val="10857C81"/>
    <w:rsid w:val="10BC969E"/>
    <w:rsid w:val="10BFE534"/>
    <w:rsid w:val="10D7D44F"/>
    <w:rsid w:val="1168026B"/>
    <w:rsid w:val="11B3A7FD"/>
    <w:rsid w:val="125BB595"/>
    <w:rsid w:val="12D4A73E"/>
    <w:rsid w:val="1349EB38"/>
    <w:rsid w:val="138D8979"/>
    <w:rsid w:val="13BD70EA"/>
    <w:rsid w:val="14318102"/>
    <w:rsid w:val="14E41947"/>
    <w:rsid w:val="1559414B"/>
    <w:rsid w:val="1683FC8A"/>
    <w:rsid w:val="16871920"/>
    <w:rsid w:val="17AA3B60"/>
    <w:rsid w:val="17C91F4E"/>
    <w:rsid w:val="180303B3"/>
    <w:rsid w:val="1883EE31"/>
    <w:rsid w:val="18900B38"/>
    <w:rsid w:val="1890E20D"/>
    <w:rsid w:val="189147AF"/>
    <w:rsid w:val="18AF4DB6"/>
    <w:rsid w:val="1904F225"/>
    <w:rsid w:val="1A0391B4"/>
    <w:rsid w:val="1A1BDC14"/>
    <w:rsid w:val="1A268966"/>
    <w:rsid w:val="1AB0FCF2"/>
    <w:rsid w:val="1B315929"/>
    <w:rsid w:val="1BEF4CA7"/>
    <w:rsid w:val="1C0A8561"/>
    <w:rsid w:val="1C1B4CEE"/>
    <w:rsid w:val="1C89A8D9"/>
    <w:rsid w:val="1CB46F16"/>
    <w:rsid w:val="1D02DAB6"/>
    <w:rsid w:val="1D90F013"/>
    <w:rsid w:val="1DD274E5"/>
    <w:rsid w:val="1E23D894"/>
    <w:rsid w:val="1ECFA706"/>
    <w:rsid w:val="20952ACB"/>
    <w:rsid w:val="20BA7610"/>
    <w:rsid w:val="20D864AA"/>
    <w:rsid w:val="21087FF7"/>
    <w:rsid w:val="21A9E5F9"/>
    <w:rsid w:val="222A0BDA"/>
    <w:rsid w:val="225AB707"/>
    <w:rsid w:val="22BDC090"/>
    <w:rsid w:val="232A07CF"/>
    <w:rsid w:val="2345B65A"/>
    <w:rsid w:val="23601E07"/>
    <w:rsid w:val="236D88B3"/>
    <w:rsid w:val="23EE3E12"/>
    <w:rsid w:val="24381523"/>
    <w:rsid w:val="24BFE88C"/>
    <w:rsid w:val="2507D273"/>
    <w:rsid w:val="2515C761"/>
    <w:rsid w:val="2523712E"/>
    <w:rsid w:val="256CB211"/>
    <w:rsid w:val="25A837BD"/>
    <w:rsid w:val="261E4F3B"/>
    <w:rsid w:val="26E1A957"/>
    <w:rsid w:val="26E3370D"/>
    <w:rsid w:val="282485C3"/>
    <w:rsid w:val="285B11F0"/>
    <w:rsid w:val="288E03BF"/>
    <w:rsid w:val="28B1A3DE"/>
    <w:rsid w:val="28C864F4"/>
    <w:rsid w:val="28EF85CF"/>
    <w:rsid w:val="28F6608B"/>
    <w:rsid w:val="2917808F"/>
    <w:rsid w:val="292D0214"/>
    <w:rsid w:val="29963FB1"/>
    <w:rsid w:val="29B1F6CC"/>
    <w:rsid w:val="29D8C1C6"/>
    <w:rsid w:val="29FC841B"/>
    <w:rsid w:val="29FED854"/>
    <w:rsid w:val="2A27AD48"/>
    <w:rsid w:val="2A2AF763"/>
    <w:rsid w:val="2A2E2316"/>
    <w:rsid w:val="2AE628B7"/>
    <w:rsid w:val="2AFCD5B1"/>
    <w:rsid w:val="2B321012"/>
    <w:rsid w:val="2BDC6258"/>
    <w:rsid w:val="2C11D791"/>
    <w:rsid w:val="2C4B48A3"/>
    <w:rsid w:val="2C767FBD"/>
    <w:rsid w:val="2C807935"/>
    <w:rsid w:val="2CCDE073"/>
    <w:rsid w:val="2D320102"/>
    <w:rsid w:val="2E12501E"/>
    <w:rsid w:val="2E1C4996"/>
    <w:rsid w:val="2E8B1C27"/>
    <w:rsid w:val="2ECBFDF2"/>
    <w:rsid w:val="2ED61AFA"/>
    <w:rsid w:val="2F6403EC"/>
    <w:rsid w:val="2F69C108"/>
    <w:rsid w:val="2FE73EC7"/>
    <w:rsid w:val="30188D30"/>
    <w:rsid w:val="3071EB5B"/>
    <w:rsid w:val="30FCF66C"/>
    <w:rsid w:val="314151C4"/>
    <w:rsid w:val="3183544F"/>
    <w:rsid w:val="31B86298"/>
    <w:rsid w:val="322D6387"/>
    <w:rsid w:val="3298C6CD"/>
    <w:rsid w:val="329AA459"/>
    <w:rsid w:val="32C66829"/>
    <w:rsid w:val="3353C794"/>
    <w:rsid w:val="33901287"/>
    <w:rsid w:val="340C9BAC"/>
    <w:rsid w:val="343674BA"/>
    <w:rsid w:val="346DFC44"/>
    <w:rsid w:val="34AB9059"/>
    <w:rsid w:val="34B06282"/>
    <w:rsid w:val="3529BD09"/>
    <w:rsid w:val="35C4A2E5"/>
    <w:rsid w:val="35D2451B"/>
    <w:rsid w:val="35F8988C"/>
    <w:rsid w:val="361713A7"/>
    <w:rsid w:val="361CBE04"/>
    <w:rsid w:val="364F10AB"/>
    <w:rsid w:val="36B4DE9A"/>
    <w:rsid w:val="36BF3254"/>
    <w:rsid w:val="37265144"/>
    <w:rsid w:val="37B88E65"/>
    <w:rsid w:val="386E72EC"/>
    <w:rsid w:val="3893F9EB"/>
    <w:rsid w:val="38ED33DF"/>
    <w:rsid w:val="392A27A6"/>
    <w:rsid w:val="3933723C"/>
    <w:rsid w:val="39364BBD"/>
    <w:rsid w:val="39F1CD02"/>
    <w:rsid w:val="3A6B1972"/>
    <w:rsid w:val="3B1AD1DD"/>
    <w:rsid w:val="3B42807D"/>
    <w:rsid w:val="3B47C9CE"/>
    <w:rsid w:val="3B92A377"/>
    <w:rsid w:val="3BD92612"/>
    <w:rsid w:val="3C07F364"/>
    <w:rsid w:val="3D2E73D8"/>
    <w:rsid w:val="3D5EAC98"/>
    <w:rsid w:val="3DD5F444"/>
    <w:rsid w:val="3E0120E8"/>
    <w:rsid w:val="3E06EC16"/>
    <w:rsid w:val="3E477270"/>
    <w:rsid w:val="3E52729F"/>
    <w:rsid w:val="3E8F5BAF"/>
    <w:rsid w:val="3E9708DC"/>
    <w:rsid w:val="3ECE7ED7"/>
    <w:rsid w:val="3F0B2A90"/>
    <w:rsid w:val="3F6910E2"/>
    <w:rsid w:val="4019B9B7"/>
    <w:rsid w:val="4066149A"/>
    <w:rsid w:val="40830359"/>
    <w:rsid w:val="411866C7"/>
    <w:rsid w:val="413DB9D8"/>
    <w:rsid w:val="41B5BEEB"/>
    <w:rsid w:val="41DB972E"/>
    <w:rsid w:val="41ECC50F"/>
    <w:rsid w:val="426292B6"/>
    <w:rsid w:val="4268DFBD"/>
    <w:rsid w:val="4280D77C"/>
    <w:rsid w:val="428EAF1F"/>
    <w:rsid w:val="43047DBD"/>
    <w:rsid w:val="4398AF48"/>
    <w:rsid w:val="439F8F87"/>
    <w:rsid w:val="43A13A09"/>
    <w:rsid w:val="43A2AD8A"/>
    <w:rsid w:val="43C4A2BA"/>
    <w:rsid w:val="43E93535"/>
    <w:rsid w:val="443C8205"/>
    <w:rsid w:val="4471EE66"/>
    <w:rsid w:val="44CB6716"/>
    <w:rsid w:val="44F5F213"/>
    <w:rsid w:val="44FB7356"/>
    <w:rsid w:val="4536C6AE"/>
    <w:rsid w:val="457DC95D"/>
    <w:rsid w:val="45D85266"/>
    <w:rsid w:val="4691F648"/>
    <w:rsid w:val="46F4C186"/>
    <w:rsid w:val="47AC27B0"/>
    <w:rsid w:val="47FD647E"/>
    <w:rsid w:val="4899A498"/>
    <w:rsid w:val="48F15289"/>
    <w:rsid w:val="493443DB"/>
    <w:rsid w:val="49B9D62E"/>
    <w:rsid w:val="4AD57D3B"/>
    <w:rsid w:val="4AD884CA"/>
    <w:rsid w:val="4B36B81E"/>
    <w:rsid w:val="4B387D8B"/>
    <w:rsid w:val="4B38E32D"/>
    <w:rsid w:val="4B5952E8"/>
    <w:rsid w:val="4BBCC80F"/>
    <w:rsid w:val="4C2E6B8D"/>
    <w:rsid w:val="4C36A90B"/>
    <w:rsid w:val="4CF9F631"/>
    <w:rsid w:val="4D2EA710"/>
    <w:rsid w:val="4DC5BFCB"/>
    <w:rsid w:val="4DCA3BEE"/>
    <w:rsid w:val="4DFB6850"/>
    <w:rsid w:val="4E184CDC"/>
    <w:rsid w:val="4E44BC0B"/>
    <w:rsid w:val="4E5E7123"/>
    <w:rsid w:val="4E748971"/>
    <w:rsid w:val="4ED2CCDD"/>
    <w:rsid w:val="4F003AFC"/>
    <w:rsid w:val="4F9DF64C"/>
    <w:rsid w:val="4FBADA3B"/>
    <w:rsid w:val="5050D802"/>
    <w:rsid w:val="506FCEDE"/>
    <w:rsid w:val="51419C14"/>
    <w:rsid w:val="516DC167"/>
    <w:rsid w:val="51B18905"/>
    <w:rsid w:val="51B67099"/>
    <w:rsid w:val="51C99E40"/>
    <w:rsid w:val="52292DFC"/>
    <w:rsid w:val="52CCF5B3"/>
    <w:rsid w:val="52DD6C75"/>
    <w:rsid w:val="544D613F"/>
    <w:rsid w:val="54927C2D"/>
    <w:rsid w:val="54B9F501"/>
    <w:rsid w:val="54BA2913"/>
    <w:rsid w:val="54E3CAF5"/>
    <w:rsid w:val="551B0DD0"/>
    <w:rsid w:val="555699F1"/>
    <w:rsid w:val="5563AA55"/>
    <w:rsid w:val="557E846B"/>
    <w:rsid w:val="55F245BF"/>
    <w:rsid w:val="562C3CA8"/>
    <w:rsid w:val="567F9B56"/>
    <w:rsid w:val="5711B1AC"/>
    <w:rsid w:val="575E5C92"/>
    <w:rsid w:val="576EF325"/>
    <w:rsid w:val="579FAC39"/>
    <w:rsid w:val="5B18A6D9"/>
    <w:rsid w:val="5B474CDE"/>
    <w:rsid w:val="5BBB435F"/>
    <w:rsid w:val="5C0A2E84"/>
    <w:rsid w:val="5E09E4EF"/>
    <w:rsid w:val="5E203616"/>
    <w:rsid w:val="5E20373B"/>
    <w:rsid w:val="5E2125D3"/>
    <w:rsid w:val="5EF2E421"/>
    <w:rsid w:val="5F3A0FFC"/>
    <w:rsid w:val="5FBB86A3"/>
    <w:rsid w:val="5FD61E91"/>
    <w:rsid w:val="602E6B22"/>
    <w:rsid w:val="608F631B"/>
    <w:rsid w:val="60FB0B1B"/>
    <w:rsid w:val="6157D7FD"/>
    <w:rsid w:val="620BC36D"/>
    <w:rsid w:val="62613558"/>
    <w:rsid w:val="62E7CCFF"/>
    <w:rsid w:val="64CE261C"/>
    <w:rsid w:val="64E0D079"/>
    <w:rsid w:val="65122336"/>
    <w:rsid w:val="65163A51"/>
    <w:rsid w:val="655B6834"/>
    <w:rsid w:val="6587CE14"/>
    <w:rsid w:val="65CEF720"/>
    <w:rsid w:val="65D083D3"/>
    <w:rsid w:val="65E8AD79"/>
    <w:rsid w:val="662B4920"/>
    <w:rsid w:val="667CA0DA"/>
    <w:rsid w:val="66A5CC6B"/>
    <w:rsid w:val="66FDF606"/>
    <w:rsid w:val="676C5434"/>
    <w:rsid w:val="67C3C3B8"/>
    <w:rsid w:val="67C71981"/>
    <w:rsid w:val="67DFFEAA"/>
    <w:rsid w:val="68758785"/>
    <w:rsid w:val="68D7D782"/>
    <w:rsid w:val="6962E9E2"/>
    <w:rsid w:val="69E1D142"/>
    <w:rsid w:val="6A45D53E"/>
    <w:rsid w:val="6A579B6D"/>
    <w:rsid w:val="6AEE6F68"/>
    <w:rsid w:val="6AFEBA43"/>
    <w:rsid w:val="6B42B3EE"/>
    <w:rsid w:val="6C26067D"/>
    <w:rsid w:val="6C269CFA"/>
    <w:rsid w:val="6CB36FCD"/>
    <w:rsid w:val="6CDE844F"/>
    <w:rsid w:val="6D12B204"/>
    <w:rsid w:val="6D592465"/>
    <w:rsid w:val="6D7203E3"/>
    <w:rsid w:val="6DDB95B8"/>
    <w:rsid w:val="6E641419"/>
    <w:rsid w:val="6EA406D2"/>
    <w:rsid w:val="6EEF40AC"/>
    <w:rsid w:val="6F0E261C"/>
    <w:rsid w:val="6FC0D870"/>
    <w:rsid w:val="6FD3A622"/>
    <w:rsid w:val="702A46E7"/>
    <w:rsid w:val="702CCAAE"/>
    <w:rsid w:val="71687673"/>
    <w:rsid w:val="71C3D259"/>
    <w:rsid w:val="71CDCBD1"/>
    <w:rsid w:val="7205BCF6"/>
    <w:rsid w:val="72AC88E9"/>
    <w:rsid w:val="72B180DD"/>
    <w:rsid w:val="72CFB71C"/>
    <w:rsid w:val="735A1314"/>
    <w:rsid w:val="73A17BD7"/>
    <w:rsid w:val="73A92904"/>
    <w:rsid w:val="73D93C6B"/>
    <w:rsid w:val="73FA3952"/>
    <w:rsid w:val="742F373F"/>
    <w:rsid w:val="74A82E1E"/>
    <w:rsid w:val="74A83E85"/>
    <w:rsid w:val="7563DCD2"/>
    <w:rsid w:val="76623F99"/>
    <w:rsid w:val="76E4E655"/>
    <w:rsid w:val="770969BA"/>
    <w:rsid w:val="77AA2B79"/>
    <w:rsid w:val="77DC1B27"/>
    <w:rsid w:val="77FE0FFA"/>
    <w:rsid w:val="789DE010"/>
    <w:rsid w:val="78B99979"/>
    <w:rsid w:val="79CAD24B"/>
    <w:rsid w:val="7AAFCE3F"/>
    <w:rsid w:val="7AC60BC8"/>
    <w:rsid w:val="7B265528"/>
    <w:rsid w:val="7B4A1ABC"/>
    <w:rsid w:val="7BEA25A9"/>
    <w:rsid w:val="7C3C8167"/>
    <w:rsid w:val="7D3167C6"/>
    <w:rsid w:val="7DFDAC8A"/>
    <w:rsid w:val="7E612654"/>
    <w:rsid w:val="7E6D517E"/>
    <w:rsid w:val="7E92222C"/>
    <w:rsid w:val="7EA58A80"/>
    <w:rsid w:val="7EBC222C"/>
    <w:rsid w:val="7EBD174B"/>
    <w:rsid w:val="7F1127FF"/>
    <w:rsid w:val="7F2E169D"/>
    <w:rsid w:val="7F41496D"/>
    <w:rsid w:val="7F48F197"/>
    <w:rsid w:val="7F7C325F"/>
    <w:rsid w:val="7F997CEB"/>
    <w:rsid w:val="7F9C420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CB211"/>
  <w15:chartTrackingRefBased/>
  <w15:docId w15:val="{31DE4F67-C017-42C6-BD8B-24744E66F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image" Target="media/image3.png" Id="rId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6.png"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hyperlink" Target="https://blog.hubspot.com/marketing/niche-marketing-strategy" TargetMode="External" Id="R0d1cad0cfaa14e5c" /><Relationship Type="http://schemas.openxmlformats.org/officeDocument/2006/relationships/hyperlink" Target="https://gov.wales/wales-tourism-performance-2018" TargetMode="External" Id="R2090eddea5314abc" /><Relationship Type="http://schemas.openxmlformats.org/officeDocument/2006/relationships/hyperlink" Target="https://hub.wtm.com/press/wtm-london-press-releases/wtm-london-best-stand-winners-of-2022-announced/" TargetMode="External" Id="R5755774caaf14cfc" /><Relationship Type="http://schemas.openxmlformats.org/officeDocument/2006/relationships/hyperlink" Target="https://sweetishhill.com/why-is-the-leek-a-symbol-of-wales-for-kids/" TargetMode="External" Id="R25d9608d80354899" /><Relationship Type="http://schemas.openxmlformats.org/officeDocument/2006/relationships/hyperlink" Target="https://historyplex.com/flag-of-wales-history-meaning" TargetMode="External" Id="R35785c1029dc4acc" /><Relationship Type="http://schemas.openxmlformats.org/officeDocument/2006/relationships/hyperlink" Target="https://www.walesonline.co.uk/news/wales-news/heres-visitors-wales-come-reasons-11242142" TargetMode="External" Id="R11021cf65cc7417b" /><Relationship Type="http://schemas.openxmlformats.org/officeDocument/2006/relationships/hyperlink" Target="https://www.wales.com/about/culture/castles" TargetMode="External" Id="Rec319df3632b46da" /><Relationship Type="http://schemas.openxmlformats.org/officeDocument/2006/relationships/hyperlink" Target="https://www.giftswithheart.co.uk/welsh-cakes-history" TargetMode="External" Id="R5cf2a3b89979437e" /><Relationship Type="http://schemas.openxmlformats.org/officeDocument/2006/relationships/image" Target="/media/image7.png" Id="R0043fb2e9bf741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11</revision>
  <dcterms:created xsi:type="dcterms:W3CDTF">2022-12-01T05:13:00.0000000Z</dcterms:created>
  <dcterms:modified xsi:type="dcterms:W3CDTF">2022-12-18T14:55:34.8493978Z</dcterms:modified>
</coreProperties>
</file>