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45" w:rightFromText="45" w:vertAnchor="text"/>
        <w:tblW w:w="8820" w:type="dxa"/>
        <w:shd w:val="clear" w:color="auto" w:fill="FFFFFF"/>
        <w:tblCellMar>
          <w:left w:w="0" w:type="dxa"/>
          <w:right w:w="0" w:type="dxa"/>
        </w:tblCellMar>
        <w:tblLook w:val="04A0" w:firstRow="1" w:lastRow="0" w:firstColumn="1" w:lastColumn="0" w:noHBand="0" w:noVBand="1"/>
      </w:tblPr>
      <w:tblGrid>
        <w:gridCol w:w="8820"/>
      </w:tblGrid>
      <w:tr w:rsidR="00674B54" w:rsidRPr="00674B54" w14:paraId="73836F1C" w14:textId="77777777" w:rsidTr="00674B54">
        <w:tc>
          <w:tcPr>
            <w:tcW w:w="0" w:type="auto"/>
            <w:shd w:val="clear" w:color="auto" w:fill="FFFFFF"/>
            <w:tcMar>
              <w:top w:w="0" w:type="dxa"/>
              <w:left w:w="450" w:type="dxa"/>
              <w:bottom w:w="0" w:type="dxa"/>
              <w:right w:w="450" w:type="dxa"/>
            </w:tcMar>
            <w:vAlign w:val="center"/>
            <w:hideMark/>
          </w:tcPr>
          <w:tbl>
            <w:tblPr>
              <w:tblW w:w="4826" w:type="dxa"/>
              <w:jc w:val="center"/>
              <w:tblCellMar>
                <w:left w:w="0" w:type="dxa"/>
                <w:right w:w="0" w:type="dxa"/>
              </w:tblCellMar>
              <w:tblLook w:val="04A0" w:firstRow="1" w:lastRow="0" w:firstColumn="1" w:lastColumn="0" w:noHBand="0" w:noVBand="1"/>
            </w:tblPr>
            <w:tblGrid>
              <w:gridCol w:w="6460"/>
            </w:tblGrid>
            <w:tr w:rsidR="00674B54" w:rsidRPr="00674B54" w14:paraId="4A406713" w14:textId="77777777">
              <w:trPr>
                <w:jc w:val="center"/>
              </w:trPr>
              <w:tc>
                <w:tcPr>
                  <w:tcW w:w="4826" w:type="dxa"/>
                  <w:tcMar>
                    <w:top w:w="0" w:type="dxa"/>
                    <w:left w:w="0" w:type="dxa"/>
                    <w:bottom w:w="270" w:type="dxa"/>
                    <w:right w:w="0" w:type="dxa"/>
                  </w:tcMar>
                  <w:vAlign w:val="center"/>
                  <w:hideMark/>
                </w:tcPr>
                <w:p w14:paraId="79F51555" w14:textId="435F1A46" w:rsidR="00674B54" w:rsidRPr="00674B54" w:rsidRDefault="00674B54" w:rsidP="00674B54">
                  <w:pPr>
                    <w:framePr w:hSpace="45" w:wrap="around" w:vAnchor="text" w:hAnchor="text"/>
                    <w:jc w:val="center"/>
                    <w:textAlignment w:val="baseline"/>
                    <w:rPr>
                      <w:rFonts w:ascii="inherit" w:eastAsia="Times New Roman" w:hAnsi="inherit" w:cs="Times New Roman"/>
                      <w:lang w:eastAsia="en-GB"/>
                    </w:rPr>
                  </w:pPr>
                  <w:r w:rsidRPr="00674B54">
                    <w:rPr>
                      <w:rFonts w:ascii="inherit" w:eastAsia="Times New Roman" w:hAnsi="inherit" w:cs="Times New Roman"/>
                      <w:lang w:eastAsia="en-GB"/>
                    </w:rPr>
                    <w:fldChar w:fldCharType="begin"/>
                  </w:r>
                  <w:r w:rsidRPr="00674B54">
                    <w:rPr>
                      <w:rFonts w:ascii="inherit" w:eastAsia="Times New Roman" w:hAnsi="inherit" w:cs="Times New Roman"/>
                      <w:lang w:eastAsia="en-GB"/>
                    </w:rPr>
                    <w:instrText xml:space="preserve"> INCLUDEPICTURE "/var/folders/mg/jtjswkmx36d9q7zcpvb4xm280000gn/T/com.microsoft.Word/WebArchiveCopyPasteTempFiles/Screen_Shot_2020-11-10_at_11.58.21.png?1605009533" \* MERGEFORMATINET </w:instrText>
                  </w:r>
                  <w:r w:rsidRPr="00674B54">
                    <w:rPr>
                      <w:rFonts w:ascii="inherit" w:eastAsia="Times New Roman" w:hAnsi="inherit" w:cs="Times New Roman"/>
                      <w:lang w:eastAsia="en-GB"/>
                    </w:rPr>
                    <w:fldChar w:fldCharType="separate"/>
                  </w:r>
                  <w:r w:rsidRPr="00674B54">
                    <w:rPr>
                      <w:rFonts w:ascii="inherit" w:eastAsia="Times New Roman" w:hAnsi="inherit" w:cs="Times New Roman"/>
                      <w:noProof/>
                      <w:lang w:eastAsia="en-GB"/>
                    </w:rPr>
                    <w:drawing>
                      <wp:inline distT="0" distB="0" distL="0" distR="0" wp14:anchorId="756D3772" wp14:editId="3DAD7B47">
                        <wp:extent cx="4099560" cy="1281430"/>
                        <wp:effectExtent l="0" t="0" r="2540" b="1270"/>
                        <wp:docPr id="1" name="Picture 1" descr="Screen Shot 2020-11-10 at 11.5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 2020-11-10 at 11.58.2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99560" cy="1281430"/>
                                </a:xfrm>
                                <a:prstGeom prst="rect">
                                  <a:avLst/>
                                </a:prstGeom>
                                <a:noFill/>
                                <a:ln>
                                  <a:noFill/>
                                </a:ln>
                              </pic:spPr>
                            </pic:pic>
                          </a:graphicData>
                        </a:graphic>
                      </wp:inline>
                    </w:drawing>
                  </w:r>
                  <w:r w:rsidRPr="00674B54">
                    <w:rPr>
                      <w:rFonts w:ascii="inherit" w:eastAsia="Times New Roman" w:hAnsi="inherit" w:cs="Times New Roman"/>
                      <w:lang w:eastAsia="en-GB"/>
                    </w:rPr>
                    <w:fldChar w:fldCharType="end"/>
                  </w:r>
                </w:p>
              </w:tc>
            </w:tr>
          </w:tbl>
          <w:p w14:paraId="23BF0DDC" w14:textId="77777777" w:rsidR="00674B54" w:rsidRPr="00674B54" w:rsidRDefault="00674B54" w:rsidP="00674B54">
            <w:pPr>
              <w:jc w:val="center"/>
              <w:textAlignment w:val="baseline"/>
              <w:rPr>
                <w:rFonts w:ascii="inherit" w:eastAsia="Times New Roman" w:hAnsi="inherit" w:cs="Segoe UI"/>
                <w:color w:val="201F1E"/>
                <w:sz w:val="23"/>
                <w:szCs w:val="23"/>
                <w:lang w:eastAsia="en-GB"/>
              </w:rPr>
            </w:pPr>
          </w:p>
        </w:tc>
      </w:tr>
    </w:tbl>
    <w:p w14:paraId="144A7C3C" w14:textId="77777777" w:rsidR="00674B54" w:rsidRPr="00674B54" w:rsidRDefault="00674B54" w:rsidP="00674B54">
      <w:pPr>
        <w:rPr>
          <w:rFonts w:ascii="Times New Roman" w:eastAsia="Times New Roman" w:hAnsi="Times New Roman" w:cs="Times New Roman"/>
          <w:vanish/>
          <w:lang w:eastAsia="en-GB"/>
        </w:rPr>
      </w:pPr>
    </w:p>
    <w:tbl>
      <w:tblPr>
        <w:tblpPr w:leftFromText="45" w:rightFromText="45" w:vertAnchor="text"/>
        <w:tblW w:w="8820" w:type="dxa"/>
        <w:shd w:val="clear" w:color="auto" w:fill="FFFFFF"/>
        <w:tblCellMar>
          <w:left w:w="0" w:type="dxa"/>
          <w:right w:w="0" w:type="dxa"/>
        </w:tblCellMar>
        <w:tblLook w:val="04A0" w:firstRow="1" w:lastRow="0" w:firstColumn="1" w:lastColumn="0" w:noHBand="0" w:noVBand="1"/>
      </w:tblPr>
      <w:tblGrid>
        <w:gridCol w:w="8820"/>
      </w:tblGrid>
      <w:tr w:rsidR="00674B54" w:rsidRPr="00674B54" w14:paraId="1DE38E76" w14:textId="77777777" w:rsidTr="00674B54">
        <w:tc>
          <w:tcPr>
            <w:tcW w:w="0" w:type="auto"/>
            <w:shd w:val="clear" w:color="auto" w:fill="FFFFFF"/>
            <w:tcMar>
              <w:top w:w="0" w:type="dxa"/>
              <w:left w:w="450" w:type="dxa"/>
              <w:bottom w:w="300" w:type="dxa"/>
              <w:right w:w="450" w:type="dxa"/>
            </w:tcMar>
            <w:vAlign w:val="center"/>
            <w:hideMark/>
          </w:tcPr>
          <w:p w14:paraId="088CD567" w14:textId="77777777" w:rsidR="00674B54" w:rsidRPr="00674B54" w:rsidRDefault="00674B54" w:rsidP="00674B54">
            <w:pPr>
              <w:jc w:val="center"/>
              <w:textAlignment w:val="baseline"/>
              <w:outlineLvl w:val="1"/>
              <w:divId w:val="72969213"/>
              <w:rPr>
                <w:rFonts w:ascii="Lucida Grande" w:eastAsia="Times New Roman" w:hAnsi="Lucida Grande" w:cs="Lucida Grande"/>
                <w:b/>
                <w:bCs/>
                <w:color w:val="146683"/>
                <w:sz w:val="39"/>
                <w:szCs w:val="39"/>
                <w:lang w:eastAsia="en-GB"/>
              </w:rPr>
            </w:pPr>
            <w:r w:rsidRPr="00674B54">
              <w:rPr>
                <w:rFonts w:ascii="Lucida Grande" w:eastAsia="Times New Roman" w:hAnsi="Lucida Grande" w:cs="Lucida Grande"/>
                <w:b/>
                <w:bCs/>
                <w:color w:val="146683"/>
                <w:sz w:val="39"/>
                <w:szCs w:val="39"/>
                <w:bdr w:val="none" w:sz="0" w:space="0" w:color="auto" w:frame="1"/>
                <w:lang w:eastAsia="en-GB"/>
              </w:rPr>
              <w:t>UK Outdoors welcomes Government’s roadmap to restarting Outdoor Education at Easter 2021</w:t>
            </w:r>
          </w:p>
        </w:tc>
      </w:tr>
    </w:tbl>
    <w:p w14:paraId="3DDD07A1" w14:textId="77777777" w:rsidR="00674B54" w:rsidRPr="00674B54" w:rsidRDefault="00674B54" w:rsidP="00674B54">
      <w:pPr>
        <w:rPr>
          <w:rFonts w:ascii="Times New Roman" w:eastAsia="Times New Roman" w:hAnsi="Times New Roman" w:cs="Times New Roman"/>
          <w:vanish/>
          <w:lang w:eastAsia="en-GB"/>
        </w:rPr>
      </w:pPr>
    </w:p>
    <w:tbl>
      <w:tblPr>
        <w:tblpPr w:leftFromText="45" w:rightFromText="45" w:vertAnchor="text"/>
        <w:tblW w:w="8820" w:type="dxa"/>
        <w:shd w:val="clear" w:color="auto" w:fill="FFFFFF"/>
        <w:tblCellMar>
          <w:left w:w="0" w:type="dxa"/>
          <w:right w:w="0" w:type="dxa"/>
        </w:tblCellMar>
        <w:tblLook w:val="04A0" w:firstRow="1" w:lastRow="0" w:firstColumn="1" w:lastColumn="0" w:noHBand="0" w:noVBand="1"/>
      </w:tblPr>
      <w:tblGrid>
        <w:gridCol w:w="8820"/>
      </w:tblGrid>
      <w:tr w:rsidR="00674B54" w:rsidRPr="00674B54" w14:paraId="6D70E3A9" w14:textId="77777777" w:rsidTr="00674B54">
        <w:tc>
          <w:tcPr>
            <w:tcW w:w="0" w:type="auto"/>
            <w:shd w:val="clear" w:color="auto" w:fill="FFFFFF"/>
            <w:tcMar>
              <w:top w:w="0" w:type="dxa"/>
              <w:left w:w="450" w:type="dxa"/>
              <w:bottom w:w="300" w:type="dxa"/>
              <w:right w:w="450" w:type="dxa"/>
            </w:tcMar>
            <w:vAlign w:val="center"/>
            <w:hideMark/>
          </w:tcPr>
          <w:p w14:paraId="637A7F42" w14:textId="77777777" w:rsidR="00674B54" w:rsidRPr="00674B54" w:rsidRDefault="00674B54" w:rsidP="00674B54">
            <w:pPr>
              <w:spacing w:line="360" w:lineRule="atLeast"/>
              <w:jc w:val="center"/>
              <w:textAlignment w:val="baseline"/>
              <w:outlineLvl w:val="0"/>
              <w:divId w:val="507329086"/>
              <w:rPr>
                <w:rFonts w:ascii="Lucida Grande" w:eastAsia="Times New Roman" w:hAnsi="Lucida Grande" w:cs="Lucida Grande"/>
                <w:b/>
                <w:bCs/>
                <w:color w:val="146683"/>
                <w:kern w:val="36"/>
                <w:sz w:val="32"/>
                <w:szCs w:val="32"/>
                <w:bdr w:val="none" w:sz="0" w:space="0" w:color="auto" w:frame="1"/>
                <w:lang w:eastAsia="en-GB"/>
              </w:rPr>
            </w:pPr>
            <w:r w:rsidRPr="00674B54">
              <w:rPr>
                <w:rFonts w:ascii="inherit" w:eastAsia="Times New Roman" w:hAnsi="inherit" w:cs="Lucida Grande"/>
                <w:b/>
                <w:bCs/>
                <w:color w:val="146683"/>
                <w:kern w:val="36"/>
                <w:sz w:val="32"/>
                <w:szCs w:val="32"/>
                <w:bdr w:val="none" w:sz="0" w:space="0" w:color="auto" w:frame="1"/>
                <w:lang w:eastAsia="en-GB"/>
              </w:rPr>
              <w:t>Press Release - 30 November 2020</w:t>
            </w:r>
          </w:p>
        </w:tc>
      </w:tr>
    </w:tbl>
    <w:p w14:paraId="1EDABEB0" w14:textId="77777777" w:rsidR="00674B54" w:rsidRPr="00674B54" w:rsidRDefault="00674B54" w:rsidP="00674B54">
      <w:pPr>
        <w:rPr>
          <w:rFonts w:ascii="Times New Roman" w:eastAsia="Times New Roman" w:hAnsi="Times New Roman" w:cs="Times New Roman"/>
          <w:vanish/>
          <w:lang w:eastAsia="en-GB"/>
        </w:rPr>
      </w:pPr>
    </w:p>
    <w:tbl>
      <w:tblPr>
        <w:tblpPr w:leftFromText="45" w:rightFromText="45" w:vertAnchor="text"/>
        <w:tblW w:w="8820" w:type="dxa"/>
        <w:shd w:val="clear" w:color="auto" w:fill="FFFFFF"/>
        <w:tblCellMar>
          <w:left w:w="0" w:type="dxa"/>
          <w:right w:w="0" w:type="dxa"/>
        </w:tblCellMar>
        <w:tblLook w:val="04A0" w:firstRow="1" w:lastRow="0" w:firstColumn="1" w:lastColumn="0" w:noHBand="0" w:noVBand="1"/>
      </w:tblPr>
      <w:tblGrid>
        <w:gridCol w:w="8820"/>
      </w:tblGrid>
      <w:tr w:rsidR="00674B54" w:rsidRPr="00674B54" w14:paraId="04EDB70C" w14:textId="77777777" w:rsidTr="00674B54">
        <w:tc>
          <w:tcPr>
            <w:tcW w:w="0" w:type="auto"/>
            <w:shd w:val="clear" w:color="auto" w:fill="FFFFFF"/>
            <w:tcMar>
              <w:top w:w="0" w:type="dxa"/>
              <w:left w:w="450" w:type="dxa"/>
              <w:bottom w:w="300" w:type="dxa"/>
              <w:right w:w="450" w:type="dxa"/>
            </w:tcMar>
            <w:vAlign w:val="center"/>
            <w:hideMark/>
          </w:tcPr>
          <w:p w14:paraId="48D215D1" w14:textId="77777777" w:rsidR="00674B54" w:rsidRPr="00674B54" w:rsidRDefault="00674B54" w:rsidP="00674B54">
            <w:pPr>
              <w:spacing w:after="312" w:line="360" w:lineRule="atLeast"/>
              <w:textAlignment w:val="baseline"/>
              <w:rPr>
                <w:rFonts w:ascii="Verdana" w:eastAsia="Times New Roman" w:hAnsi="Verdana" w:cs="Segoe UI"/>
                <w:color w:val="48494B"/>
                <w:sz w:val="17"/>
                <w:szCs w:val="17"/>
                <w:bdr w:val="none" w:sz="0" w:space="0" w:color="auto" w:frame="1"/>
                <w:lang w:eastAsia="en-GB"/>
              </w:rPr>
            </w:pPr>
            <w:r w:rsidRPr="00674B54">
              <w:rPr>
                <w:rFonts w:ascii="Verdana" w:eastAsia="Times New Roman" w:hAnsi="Verdana" w:cs="Segoe UI"/>
                <w:b/>
                <w:bCs/>
                <w:i/>
                <w:iCs/>
                <w:color w:val="48494B"/>
                <w:sz w:val="17"/>
                <w:szCs w:val="17"/>
                <w:bdr w:val="none" w:sz="0" w:space="0" w:color="auto" w:frame="1"/>
                <w:lang w:eastAsia="en-GB"/>
              </w:rPr>
              <w:t>UK Outdoors to work with Government to finalise framework for safe restart</w:t>
            </w:r>
            <w:r w:rsidRPr="00674B54">
              <w:rPr>
                <w:rFonts w:ascii="Verdana" w:eastAsia="Times New Roman" w:hAnsi="Verdana" w:cs="Segoe UI"/>
                <w:i/>
                <w:iCs/>
                <w:color w:val="48494B"/>
                <w:sz w:val="17"/>
                <w:szCs w:val="17"/>
                <w:bdr w:val="none" w:sz="0" w:space="0" w:color="auto" w:frame="1"/>
                <w:lang w:eastAsia="en-GB"/>
              </w:rPr>
              <w:t> </w:t>
            </w:r>
            <w:r w:rsidRPr="00674B54">
              <w:rPr>
                <w:rFonts w:ascii="Verdana" w:eastAsia="Times New Roman" w:hAnsi="Verdana" w:cs="Segoe UI"/>
                <w:i/>
                <w:iCs/>
                <w:color w:val="48494B"/>
                <w:sz w:val="17"/>
                <w:szCs w:val="17"/>
                <w:bdr w:val="none" w:sz="0" w:space="0" w:color="auto" w:frame="1"/>
                <w:lang w:eastAsia="en-GB"/>
              </w:rPr>
              <w:br/>
            </w:r>
            <w:r w:rsidRPr="00674B54">
              <w:rPr>
                <w:rFonts w:ascii="Verdana" w:eastAsia="Times New Roman" w:hAnsi="Verdana" w:cs="Segoe UI"/>
                <w:b/>
                <w:bCs/>
                <w:color w:val="48494B"/>
                <w:sz w:val="17"/>
                <w:szCs w:val="17"/>
                <w:bdr w:val="none" w:sz="0" w:space="0" w:color="auto" w:frame="1"/>
                <w:lang w:eastAsia="en-GB"/>
              </w:rPr>
              <w:t>National Association of Head Teachers stresses benefits of outdoor education to children’s mental health</w:t>
            </w:r>
            <w:r w:rsidRPr="00674B54">
              <w:rPr>
                <w:rFonts w:ascii="Verdana" w:eastAsia="Times New Roman" w:hAnsi="Verdana" w:cs="Segoe UI"/>
                <w:color w:val="48494B"/>
                <w:sz w:val="17"/>
                <w:szCs w:val="17"/>
                <w:bdr w:val="none" w:sz="0" w:space="0" w:color="auto" w:frame="1"/>
                <w:lang w:eastAsia="en-GB"/>
              </w:rPr>
              <w:t> </w:t>
            </w:r>
            <w:r w:rsidRPr="00674B54">
              <w:rPr>
                <w:rFonts w:ascii="Verdana" w:eastAsia="Times New Roman" w:hAnsi="Verdana" w:cs="Segoe UI"/>
                <w:color w:val="48494B"/>
                <w:sz w:val="17"/>
                <w:szCs w:val="17"/>
                <w:bdr w:val="none" w:sz="0" w:space="0" w:color="auto" w:frame="1"/>
                <w:lang w:eastAsia="en-GB"/>
              </w:rPr>
              <w:br/>
            </w:r>
            <w:r w:rsidRPr="00674B54">
              <w:rPr>
                <w:rFonts w:ascii="Verdana" w:eastAsia="Times New Roman" w:hAnsi="Verdana" w:cs="Segoe UI"/>
                <w:b/>
                <w:bCs/>
                <w:i/>
                <w:iCs/>
                <w:color w:val="48494B"/>
                <w:sz w:val="17"/>
                <w:szCs w:val="17"/>
                <w:bdr w:val="none" w:sz="0" w:space="0" w:color="auto" w:frame="1"/>
                <w:lang w:eastAsia="en-GB"/>
              </w:rPr>
              <w:t>Decision comes after completion of Department for Education’s November review</w:t>
            </w:r>
            <w:r w:rsidRPr="00674B54">
              <w:rPr>
                <w:rFonts w:ascii="Verdana" w:eastAsia="Times New Roman" w:hAnsi="Verdana" w:cs="Segoe UI"/>
                <w:i/>
                <w:iCs/>
                <w:color w:val="48494B"/>
                <w:sz w:val="17"/>
                <w:szCs w:val="17"/>
                <w:bdr w:val="none" w:sz="0" w:space="0" w:color="auto" w:frame="1"/>
                <w:lang w:eastAsia="en-GB"/>
              </w:rPr>
              <w:t> </w:t>
            </w:r>
            <w:r w:rsidRPr="00674B54">
              <w:rPr>
                <w:rFonts w:ascii="Verdana" w:eastAsia="Times New Roman" w:hAnsi="Verdana" w:cs="Segoe UI"/>
                <w:i/>
                <w:iCs/>
                <w:color w:val="48494B"/>
                <w:sz w:val="17"/>
                <w:szCs w:val="17"/>
                <w:bdr w:val="none" w:sz="0" w:space="0" w:color="auto" w:frame="1"/>
                <w:lang w:eastAsia="en-GB"/>
              </w:rPr>
              <w:br/>
            </w:r>
            <w:r w:rsidRPr="00674B54">
              <w:rPr>
                <w:rFonts w:ascii="Verdana" w:eastAsia="Times New Roman" w:hAnsi="Verdana" w:cs="Segoe UI"/>
                <w:b/>
                <w:bCs/>
                <w:color w:val="48494B"/>
                <w:sz w:val="17"/>
                <w:szCs w:val="17"/>
                <w:bdr w:val="none" w:sz="0" w:space="0" w:color="auto" w:frame="1"/>
                <w:lang w:eastAsia="en-GB"/>
              </w:rPr>
              <w:t>Easter restart still threatens the future of some centres and additional financial support must be explored</w:t>
            </w:r>
          </w:p>
          <w:p w14:paraId="3E9BCF63" w14:textId="77777777" w:rsidR="00674B54" w:rsidRPr="00674B54" w:rsidRDefault="00674B54" w:rsidP="00674B54">
            <w:pPr>
              <w:spacing w:after="312" w:line="360" w:lineRule="atLeast"/>
              <w:textAlignment w:val="baseline"/>
              <w:rPr>
                <w:rFonts w:ascii="Verdana" w:eastAsia="Times New Roman" w:hAnsi="Verdana" w:cs="Segoe UI"/>
                <w:color w:val="48494B"/>
                <w:sz w:val="17"/>
                <w:szCs w:val="17"/>
                <w:bdr w:val="none" w:sz="0" w:space="0" w:color="auto" w:frame="1"/>
                <w:lang w:eastAsia="en-GB"/>
              </w:rPr>
            </w:pPr>
            <w:r w:rsidRPr="00674B54">
              <w:rPr>
                <w:rFonts w:ascii="Verdana" w:eastAsia="Times New Roman" w:hAnsi="Verdana" w:cs="Segoe UI"/>
                <w:color w:val="48494B"/>
                <w:sz w:val="17"/>
                <w:szCs w:val="17"/>
                <w:bdr w:val="none" w:sz="0" w:space="0" w:color="auto" w:frame="1"/>
                <w:lang w:eastAsia="en-GB"/>
              </w:rPr>
              <w:t>UK Outdoors, the industry body for outdoor learning, today welcomes the Government’s decision to put a roadmap in place to restart the sector in Easter 2021.</w:t>
            </w:r>
          </w:p>
          <w:p w14:paraId="70E81B64" w14:textId="77777777" w:rsidR="00674B54" w:rsidRPr="00674B54" w:rsidRDefault="00674B54" w:rsidP="00674B54">
            <w:pPr>
              <w:spacing w:line="360" w:lineRule="atLeast"/>
              <w:textAlignment w:val="baseline"/>
              <w:rPr>
                <w:rFonts w:ascii="Verdana" w:eastAsia="Times New Roman" w:hAnsi="Verdana" w:cs="Times New Roman"/>
                <w:color w:val="48494B"/>
                <w:sz w:val="17"/>
                <w:szCs w:val="17"/>
                <w:lang w:eastAsia="en-GB"/>
              </w:rPr>
            </w:pPr>
            <w:r w:rsidRPr="00674B54">
              <w:rPr>
                <w:rFonts w:ascii="Verdana" w:eastAsia="Times New Roman" w:hAnsi="Verdana" w:cs="Segoe UI"/>
                <w:color w:val="48494B"/>
                <w:sz w:val="17"/>
                <w:szCs w:val="17"/>
                <w:bdr w:val="none" w:sz="0" w:space="0" w:color="auto" w:frame="1"/>
                <w:lang w:eastAsia="en-GB"/>
              </w:rPr>
              <w:t>UK Outdoors also welcomes the recognition of the contribution of outdoor education in the </w:t>
            </w:r>
            <w:hyperlink r:id="rId5" w:tgtFrame="_blank" w:tooltip="Original URL: https://sable.madmimi.com/c/14881?id=474710.23062.1.00193c69f9c51ac86916a88d684d075f. Click or tap if you trust this link." w:history="1">
              <w:r w:rsidRPr="00674B54">
                <w:rPr>
                  <w:rFonts w:ascii="inherit" w:eastAsia="Times New Roman" w:hAnsi="inherit" w:cs="Segoe UI"/>
                  <w:color w:val="146683"/>
                  <w:sz w:val="17"/>
                  <w:szCs w:val="17"/>
                  <w:u w:val="single"/>
                  <w:bdr w:val="none" w:sz="0" w:space="0" w:color="auto" w:frame="1"/>
                  <w:lang w:eastAsia="en-GB"/>
                </w:rPr>
                <w:t>Government’s updated guidance, which</w:t>
              </w:r>
            </w:hyperlink>
            <w:r w:rsidRPr="00674B54">
              <w:rPr>
                <w:rFonts w:ascii="Verdana" w:eastAsia="Times New Roman" w:hAnsi="Verdana" w:cs="Segoe UI"/>
                <w:color w:val="48494B"/>
                <w:sz w:val="17"/>
                <w:szCs w:val="17"/>
                <w:bdr w:val="none" w:sz="0" w:space="0" w:color="auto" w:frame="1"/>
                <w:lang w:eastAsia="en-GB"/>
              </w:rPr>
              <w:t> stated: </w:t>
            </w:r>
            <w:r w:rsidRPr="00674B54">
              <w:rPr>
                <w:rFonts w:ascii="Verdana" w:eastAsia="Times New Roman" w:hAnsi="Verdana" w:cs="Segoe UI"/>
                <w:i/>
                <w:iCs/>
                <w:color w:val="48494B"/>
                <w:sz w:val="17"/>
                <w:szCs w:val="17"/>
                <w:bdr w:val="none" w:sz="0" w:space="0" w:color="auto" w:frame="1"/>
                <w:lang w:eastAsia="en-GB"/>
              </w:rPr>
              <w:t>“we recognise the enormous benefits overnight residential educational visits can provide and the expertise and skills of those working in this sector that enable students to benefit from those visits.”</w:t>
            </w:r>
          </w:p>
          <w:p w14:paraId="136FB880" w14:textId="77777777" w:rsidR="00674B54" w:rsidRPr="00674B54" w:rsidRDefault="00674B54" w:rsidP="00674B54">
            <w:pPr>
              <w:spacing w:after="312" w:line="360" w:lineRule="atLeast"/>
              <w:textAlignment w:val="baseline"/>
              <w:rPr>
                <w:rFonts w:ascii="Verdana" w:eastAsia="Times New Roman" w:hAnsi="Verdana" w:cs="Segoe UI"/>
                <w:color w:val="48494B"/>
                <w:sz w:val="17"/>
                <w:szCs w:val="17"/>
                <w:bdr w:val="none" w:sz="0" w:space="0" w:color="auto" w:frame="1"/>
                <w:lang w:eastAsia="en-GB"/>
              </w:rPr>
            </w:pPr>
            <w:r w:rsidRPr="00674B54">
              <w:rPr>
                <w:rFonts w:ascii="Verdana" w:eastAsia="Times New Roman" w:hAnsi="Verdana" w:cs="Segoe UI"/>
                <w:color w:val="48494B"/>
                <w:sz w:val="17"/>
                <w:szCs w:val="17"/>
                <w:bdr w:val="none" w:sz="0" w:space="0" w:color="auto" w:frame="1"/>
                <w:lang w:eastAsia="en-GB"/>
              </w:rPr>
              <w:t>By the time of restarting, the outdoor education sector will have gone for over a year with no meaningful revenue, unlike almost every other industry in the UK through this pandemic. Over 6,000 permanent jobs have already been lost, with some centres and the other 9,000 jobs still at risk without additional support. UK Outdoors will be making representations to Government about the extent of those at risk and proposing options for further support for some centres.</w:t>
            </w:r>
          </w:p>
          <w:p w14:paraId="4005D301" w14:textId="77777777" w:rsidR="00674B54" w:rsidRPr="00674B54" w:rsidRDefault="00674B54" w:rsidP="00674B54">
            <w:pPr>
              <w:spacing w:after="312" w:line="360" w:lineRule="atLeast"/>
              <w:textAlignment w:val="baseline"/>
              <w:rPr>
                <w:rFonts w:ascii="Verdana" w:eastAsia="Times New Roman" w:hAnsi="Verdana" w:cs="Segoe UI"/>
                <w:color w:val="48494B"/>
                <w:sz w:val="17"/>
                <w:szCs w:val="17"/>
                <w:bdr w:val="none" w:sz="0" w:space="0" w:color="auto" w:frame="1"/>
                <w:lang w:eastAsia="en-GB"/>
              </w:rPr>
            </w:pPr>
            <w:r w:rsidRPr="00674B54">
              <w:rPr>
                <w:rFonts w:ascii="Verdana" w:eastAsia="Times New Roman" w:hAnsi="Verdana" w:cs="Segoe UI"/>
                <w:b/>
                <w:bCs/>
                <w:color w:val="48494B"/>
                <w:sz w:val="17"/>
                <w:szCs w:val="17"/>
                <w:bdr w:val="none" w:sz="0" w:space="0" w:color="auto" w:frame="1"/>
                <w:lang w:eastAsia="en-GB"/>
              </w:rPr>
              <w:t>Andy Robinson, CEO of the Institute for Outdoor Learning, commented on the Easter restart:</w:t>
            </w:r>
            <w:r w:rsidRPr="00674B54">
              <w:rPr>
                <w:rFonts w:ascii="Verdana" w:eastAsia="Times New Roman" w:hAnsi="Verdana" w:cs="Segoe UI"/>
                <w:color w:val="48494B"/>
                <w:sz w:val="17"/>
                <w:szCs w:val="17"/>
                <w:bdr w:val="none" w:sz="0" w:space="0" w:color="auto" w:frame="1"/>
                <w:lang w:eastAsia="en-GB"/>
              </w:rPr>
              <w:t> </w:t>
            </w:r>
            <w:r w:rsidRPr="00674B54">
              <w:rPr>
                <w:rFonts w:ascii="Verdana" w:eastAsia="Times New Roman" w:hAnsi="Verdana" w:cs="Segoe UI"/>
                <w:color w:val="48494B"/>
                <w:sz w:val="17"/>
                <w:szCs w:val="17"/>
                <w:bdr w:val="none" w:sz="0" w:space="0" w:color="auto" w:frame="1"/>
                <w:lang w:eastAsia="en-GB"/>
              </w:rPr>
              <w:br/>
            </w:r>
            <w:r w:rsidRPr="00674B54">
              <w:rPr>
                <w:rFonts w:ascii="Verdana" w:eastAsia="Times New Roman" w:hAnsi="Verdana" w:cs="Segoe UI"/>
                <w:i/>
                <w:iCs/>
                <w:color w:val="48494B"/>
                <w:sz w:val="17"/>
                <w:szCs w:val="17"/>
                <w:bdr w:val="none" w:sz="0" w:space="0" w:color="auto" w:frame="1"/>
                <w:lang w:eastAsia="en-GB"/>
              </w:rPr>
              <w:t xml:space="preserve">“The Government are clearly listening and having a target for restart is positive. I am hugely encouraged that we have put in place an open and collaborative process for getting </w:t>
            </w:r>
            <w:r w:rsidRPr="00674B54">
              <w:rPr>
                <w:rFonts w:ascii="Verdana" w:eastAsia="Times New Roman" w:hAnsi="Verdana" w:cs="Segoe UI"/>
                <w:i/>
                <w:iCs/>
                <w:color w:val="48494B"/>
                <w:sz w:val="17"/>
                <w:szCs w:val="17"/>
                <w:bdr w:val="none" w:sz="0" w:space="0" w:color="auto" w:frame="1"/>
                <w:lang w:eastAsia="en-GB"/>
              </w:rPr>
              <w:lastRenderedPageBreak/>
              <w:t>the industry going. It is also great to see an acknowledgement of the value and expertise our sector brings to education provision in this country. Some centres are still at risk and we must look at the best way to support them, but for many I hope this news will provide clear light at the end of what has been a very dark tunnel and give more certainty to our clients and beneficiaries.”</w:t>
            </w:r>
          </w:p>
          <w:p w14:paraId="3A7C924C" w14:textId="77777777" w:rsidR="00674B54" w:rsidRPr="00674B54" w:rsidRDefault="00674B54" w:rsidP="00674B54">
            <w:pPr>
              <w:spacing w:after="312" w:line="360" w:lineRule="atLeast"/>
              <w:textAlignment w:val="baseline"/>
              <w:rPr>
                <w:rFonts w:ascii="Verdana" w:eastAsia="Times New Roman" w:hAnsi="Verdana" w:cs="Segoe UI"/>
                <w:color w:val="48494B"/>
                <w:sz w:val="17"/>
                <w:szCs w:val="17"/>
                <w:bdr w:val="none" w:sz="0" w:space="0" w:color="auto" w:frame="1"/>
                <w:lang w:eastAsia="en-GB"/>
              </w:rPr>
            </w:pPr>
            <w:r w:rsidRPr="00674B54">
              <w:rPr>
                <w:rFonts w:ascii="Verdana" w:eastAsia="Times New Roman" w:hAnsi="Verdana" w:cs="Segoe UI"/>
                <w:b/>
                <w:bCs/>
                <w:color w:val="48494B"/>
                <w:sz w:val="17"/>
                <w:szCs w:val="17"/>
                <w:bdr w:val="none" w:sz="0" w:space="0" w:color="auto" w:frame="1"/>
                <w:lang w:eastAsia="en-GB"/>
              </w:rPr>
              <w:t>Paul Whiteman, General Secretary of the National Association of Head Teachers, said:</w:t>
            </w:r>
            <w:r w:rsidRPr="00674B54">
              <w:rPr>
                <w:rFonts w:ascii="Verdana" w:eastAsia="Times New Roman" w:hAnsi="Verdana" w:cs="Segoe UI"/>
                <w:color w:val="48494B"/>
                <w:sz w:val="17"/>
                <w:szCs w:val="17"/>
                <w:bdr w:val="none" w:sz="0" w:space="0" w:color="auto" w:frame="1"/>
                <w:lang w:eastAsia="en-GB"/>
              </w:rPr>
              <w:t> </w:t>
            </w:r>
            <w:r w:rsidRPr="00674B54">
              <w:rPr>
                <w:rFonts w:ascii="Verdana" w:eastAsia="Times New Roman" w:hAnsi="Verdana" w:cs="Segoe UI"/>
                <w:color w:val="48494B"/>
                <w:sz w:val="17"/>
                <w:szCs w:val="17"/>
                <w:bdr w:val="none" w:sz="0" w:space="0" w:color="auto" w:frame="1"/>
                <w:lang w:eastAsia="en-GB"/>
              </w:rPr>
              <w:br/>
            </w:r>
            <w:r w:rsidRPr="00674B54">
              <w:rPr>
                <w:rFonts w:ascii="Verdana" w:eastAsia="Times New Roman" w:hAnsi="Verdana" w:cs="Segoe UI"/>
                <w:i/>
                <w:iCs/>
                <w:color w:val="48494B"/>
                <w:sz w:val="17"/>
                <w:szCs w:val="17"/>
                <w:bdr w:val="none" w:sz="0" w:space="0" w:color="auto" w:frame="1"/>
                <w:lang w:eastAsia="en-GB"/>
              </w:rPr>
              <w:t>“The potential loss of outdoor education could have a profound impact on the education and mental wellbeing of the nation’s young people, particularly after the challenging year that they have just endured. Today’s decision is a big step forward on the road to saving that provision and securing the benefits it can deliver for future generations of children.”</w:t>
            </w:r>
          </w:p>
          <w:p w14:paraId="58054BA5" w14:textId="77777777" w:rsidR="00674B54" w:rsidRPr="00674B54" w:rsidRDefault="00674B54" w:rsidP="00674B54">
            <w:pPr>
              <w:spacing w:after="312" w:line="360" w:lineRule="atLeast"/>
              <w:textAlignment w:val="baseline"/>
              <w:rPr>
                <w:rFonts w:ascii="Verdana" w:eastAsia="Times New Roman" w:hAnsi="Verdana" w:cs="Segoe UI"/>
                <w:color w:val="48494B"/>
                <w:sz w:val="17"/>
                <w:szCs w:val="17"/>
                <w:bdr w:val="none" w:sz="0" w:space="0" w:color="auto" w:frame="1"/>
                <w:lang w:eastAsia="en-GB"/>
              </w:rPr>
            </w:pPr>
            <w:r w:rsidRPr="00674B54">
              <w:rPr>
                <w:rFonts w:ascii="Verdana" w:eastAsia="Times New Roman" w:hAnsi="Verdana" w:cs="Segoe UI"/>
                <w:color w:val="48494B"/>
                <w:sz w:val="17"/>
                <w:szCs w:val="17"/>
                <w:bdr w:val="none" w:sz="0" w:space="0" w:color="auto" w:frame="1"/>
                <w:lang w:eastAsia="en-GB"/>
              </w:rPr>
              <w:t xml:space="preserve">Recent campaigning work from outdoor education centres across the country and #saveoutdoored campaign has highlighted the plight of outdoor education centres in the UK. A newly formed Parliamentary group of MPs, the APPG for Outdoor Learning led by Tim </w:t>
            </w:r>
            <w:proofErr w:type="spellStart"/>
            <w:r w:rsidRPr="00674B54">
              <w:rPr>
                <w:rFonts w:ascii="Verdana" w:eastAsia="Times New Roman" w:hAnsi="Verdana" w:cs="Segoe UI"/>
                <w:color w:val="48494B"/>
                <w:sz w:val="17"/>
                <w:szCs w:val="17"/>
                <w:bdr w:val="none" w:sz="0" w:space="0" w:color="auto" w:frame="1"/>
                <w:lang w:eastAsia="en-GB"/>
              </w:rPr>
              <w:t>Farron</w:t>
            </w:r>
            <w:proofErr w:type="spellEnd"/>
            <w:r w:rsidRPr="00674B54">
              <w:rPr>
                <w:rFonts w:ascii="Verdana" w:eastAsia="Times New Roman" w:hAnsi="Verdana" w:cs="Segoe UI"/>
                <w:color w:val="48494B"/>
                <w:sz w:val="17"/>
                <w:szCs w:val="17"/>
                <w:bdr w:val="none" w:sz="0" w:space="0" w:color="auto" w:frame="1"/>
                <w:lang w:eastAsia="en-GB"/>
              </w:rPr>
              <w:t xml:space="preserve"> MP and Robin Millar MP, has also supported the campaign to restart the outdoor education sector and residential visits.</w:t>
            </w:r>
          </w:p>
          <w:p w14:paraId="5E33D135" w14:textId="77777777" w:rsidR="00674B54" w:rsidRPr="00674B54" w:rsidRDefault="00674B54" w:rsidP="00674B54">
            <w:pPr>
              <w:spacing w:after="312" w:line="360" w:lineRule="atLeast"/>
              <w:textAlignment w:val="baseline"/>
              <w:rPr>
                <w:rFonts w:ascii="Verdana" w:eastAsia="Times New Roman" w:hAnsi="Verdana" w:cs="Segoe UI"/>
                <w:color w:val="48494B"/>
                <w:sz w:val="17"/>
                <w:szCs w:val="17"/>
                <w:bdr w:val="none" w:sz="0" w:space="0" w:color="auto" w:frame="1"/>
                <w:lang w:eastAsia="en-GB"/>
              </w:rPr>
            </w:pPr>
            <w:r w:rsidRPr="00674B54">
              <w:rPr>
                <w:rFonts w:ascii="Verdana" w:eastAsia="Times New Roman" w:hAnsi="Verdana" w:cs="Segoe UI"/>
                <w:color w:val="48494B"/>
                <w:sz w:val="17"/>
                <w:szCs w:val="17"/>
                <w:bdr w:val="none" w:sz="0" w:space="0" w:color="auto" w:frame="1"/>
                <w:lang w:eastAsia="en-GB"/>
              </w:rPr>
              <w:t xml:space="preserve">UK Outdoors represents over 5,000 organisations and individuals providing formative educational experiences for schools and students both domestically and overseas. The industry contributes over £700m to the economy every </w:t>
            </w:r>
            <w:proofErr w:type="gramStart"/>
            <w:r w:rsidRPr="00674B54">
              <w:rPr>
                <w:rFonts w:ascii="Verdana" w:eastAsia="Times New Roman" w:hAnsi="Verdana" w:cs="Segoe UI"/>
                <w:color w:val="48494B"/>
                <w:sz w:val="17"/>
                <w:szCs w:val="17"/>
                <w:bdr w:val="none" w:sz="0" w:space="0" w:color="auto" w:frame="1"/>
                <w:lang w:eastAsia="en-GB"/>
              </w:rPr>
              <w:t>year, and</w:t>
            </w:r>
            <w:proofErr w:type="gramEnd"/>
            <w:r w:rsidRPr="00674B54">
              <w:rPr>
                <w:rFonts w:ascii="Verdana" w:eastAsia="Times New Roman" w:hAnsi="Verdana" w:cs="Segoe UI"/>
                <w:color w:val="48494B"/>
                <w:sz w:val="17"/>
                <w:szCs w:val="17"/>
                <w:bdr w:val="none" w:sz="0" w:space="0" w:color="auto" w:frame="1"/>
                <w:lang w:eastAsia="en-GB"/>
              </w:rPr>
              <w:t xml:space="preserve"> employs over 15,000 people around the UK.</w:t>
            </w:r>
          </w:p>
        </w:tc>
      </w:tr>
    </w:tbl>
    <w:p w14:paraId="24ED5CD0" w14:textId="77777777" w:rsidR="0033091E" w:rsidRDefault="00674B54"/>
    <w:sectPr w:rsidR="003309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20B0604020202020204"/>
    <w:charset w:val="00"/>
    <w:family w:val="roman"/>
    <w:pitch w:val="default"/>
  </w:font>
  <w:font w:name="Segoe UI">
    <w:panose1 w:val="020B0604020202020204"/>
    <w:charset w:val="00"/>
    <w:family w:val="swiss"/>
    <w:pitch w:val="variable"/>
    <w:sig w:usb0="E4002EFF" w:usb1="C000E47F" w:usb2="00000009" w:usb3="00000000" w:csb0="000001FF" w:csb1="00000000"/>
  </w:font>
  <w:font w:name="Lucida Grande">
    <w:altName w:val="Lucida Grande"/>
    <w:panose1 w:val="020B0600040502020204"/>
    <w:charset w:val="00"/>
    <w:family w:val="swiss"/>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B54"/>
    <w:rsid w:val="0063766B"/>
    <w:rsid w:val="00674B54"/>
    <w:rsid w:val="00A61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5E2DE7"/>
  <w15:chartTrackingRefBased/>
  <w15:docId w15:val="{425380CB-E07C-874F-BCAD-6E8614356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74B5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74B5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B5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74B54"/>
    <w:rPr>
      <w:rFonts w:ascii="Times New Roman" w:eastAsia="Times New Roman" w:hAnsi="Times New Roman" w:cs="Times New Roman"/>
      <w:b/>
      <w:bCs/>
      <w:sz w:val="36"/>
      <w:szCs w:val="36"/>
      <w:lang w:eastAsia="en-GB"/>
    </w:rPr>
  </w:style>
  <w:style w:type="character" w:customStyle="1" w:styleId="xmodule-4">
    <w:name w:val="x_module-4"/>
    <w:basedOn w:val="DefaultParagraphFont"/>
    <w:rsid w:val="00674B54"/>
  </w:style>
  <w:style w:type="paragraph" w:styleId="NormalWeb">
    <w:name w:val="Normal (Web)"/>
    <w:basedOn w:val="Normal"/>
    <w:uiPriority w:val="99"/>
    <w:semiHidden/>
    <w:unhideWhenUsed/>
    <w:rsid w:val="00674B54"/>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674B54"/>
    <w:rPr>
      <w:i/>
      <w:iCs/>
    </w:rPr>
  </w:style>
  <w:style w:type="character" w:styleId="Strong">
    <w:name w:val="Strong"/>
    <w:basedOn w:val="DefaultParagraphFont"/>
    <w:uiPriority w:val="22"/>
    <w:qFormat/>
    <w:rsid w:val="00674B54"/>
    <w:rPr>
      <w:b/>
      <w:bCs/>
    </w:rPr>
  </w:style>
  <w:style w:type="character" w:customStyle="1" w:styleId="apple-converted-space">
    <w:name w:val="apple-converted-space"/>
    <w:basedOn w:val="DefaultParagraphFont"/>
    <w:rsid w:val="00674B54"/>
  </w:style>
  <w:style w:type="character" w:styleId="Hyperlink">
    <w:name w:val="Hyperlink"/>
    <w:basedOn w:val="DefaultParagraphFont"/>
    <w:uiPriority w:val="99"/>
    <w:semiHidden/>
    <w:unhideWhenUsed/>
    <w:rsid w:val="00674B5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2248234">
      <w:bodyDiv w:val="1"/>
      <w:marLeft w:val="0"/>
      <w:marRight w:val="0"/>
      <w:marTop w:val="0"/>
      <w:marBottom w:val="0"/>
      <w:divBdr>
        <w:top w:val="none" w:sz="0" w:space="0" w:color="auto"/>
        <w:left w:val="none" w:sz="0" w:space="0" w:color="auto"/>
        <w:bottom w:val="none" w:sz="0" w:space="0" w:color="auto"/>
        <w:right w:val="none" w:sz="0" w:space="0" w:color="auto"/>
      </w:divBdr>
      <w:divsChild>
        <w:div w:id="1754349362">
          <w:marLeft w:val="0"/>
          <w:marRight w:val="0"/>
          <w:marTop w:val="0"/>
          <w:marBottom w:val="0"/>
          <w:divBdr>
            <w:top w:val="none" w:sz="0" w:space="0" w:color="auto"/>
            <w:left w:val="none" w:sz="0" w:space="0" w:color="auto"/>
            <w:bottom w:val="none" w:sz="0" w:space="0" w:color="auto"/>
            <w:right w:val="none" w:sz="0" w:space="0" w:color="auto"/>
          </w:divBdr>
          <w:divsChild>
            <w:div w:id="72969213">
              <w:marLeft w:val="0"/>
              <w:marRight w:val="0"/>
              <w:marTop w:val="0"/>
              <w:marBottom w:val="0"/>
              <w:divBdr>
                <w:top w:val="none" w:sz="0" w:space="0" w:color="auto"/>
                <w:left w:val="none" w:sz="0" w:space="0" w:color="auto"/>
                <w:bottom w:val="none" w:sz="0" w:space="0" w:color="auto"/>
                <w:right w:val="none" w:sz="0" w:space="0" w:color="auto"/>
              </w:divBdr>
            </w:div>
          </w:divsChild>
        </w:div>
        <w:div w:id="507329086">
          <w:marLeft w:val="0"/>
          <w:marRight w:val="0"/>
          <w:marTop w:val="0"/>
          <w:marBottom w:val="0"/>
          <w:divBdr>
            <w:top w:val="none" w:sz="0" w:space="0" w:color="auto"/>
            <w:left w:val="none" w:sz="0" w:space="0" w:color="auto"/>
            <w:bottom w:val="none" w:sz="0" w:space="0" w:color="auto"/>
            <w:right w:val="none" w:sz="0" w:space="0" w:color="auto"/>
          </w:divBdr>
        </w:div>
        <w:div w:id="2458453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ur01.safelinks.protection.outlook.com/?url=https%3A%2F%2Fsable.madmimi.com%2Fc%2F14881%3Fid%3D474710.23062.1.00193c69f9c51ac86916a88d684d075f&amp;data=04%7C01%7C%7C02f48b8698054430cbb208d89538fa40%7C4e0f11f9046e45059cb8db2152311e21%7C0%7C0%7C637423419231088099%7CUnknown%7CTWFpbGZsb3d8eyJWIjoiMC4wLjAwMDAiLCJQIjoiV2luMzIiLCJBTiI6Ik1haWwiLCJXVCI6Mn0%3D%7C1000&amp;sdata=KMjAg6qgRgKxO9%2FIk4g0HCk5zP2r%2F6L2rVHHDjj5w64%3D&amp;reserved=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599</Words>
  <Characters>3418</Characters>
  <Application>Microsoft Office Word</Application>
  <DocSecurity>0</DocSecurity>
  <Lines>28</Lines>
  <Paragraphs>8</Paragraphs>
  <ScaleCrop>false</ScaleCrop>
  <Company/>
  <LinksUpToDate>false</LinksUpToDate>
  <CharactersWithSpaces>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Leonard</dc:creator>
  <cp:keywords/>
  <dc:description/>
  <cp:lastModifiedBy>Denise Leonard</cp:lastModifiedBy>
  <cp:revision>1</cp:revision>
  <dcterms:created xsi:type="dcterms:W3CDTF">2020-11-30T15:35:00Z</dcterms:created>
  <dcterms:modified xsi:type="dcterms:W3CDTF">2020-11-30T15:39:00Z</dcterms:modified>
</cp:coreProperties>
</file>