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F1B565" w14:textId="77777777" w:rsidR="0022728B" w:rsidRDefault="0022728B" w:rsidP="0022728B">
      <w:pPr>
        <w:rPr>
          <w:i/>
          <w:iCs/>
          <w:sz w:val="36"/>
          <w:szCs w:val="36"/>
        </w:rPr>
      </w:pPr>
    </w:p>
    <w:p w14:paraId="142F78B9" w14:textId="77777777" w:rsidR="0022728B" w:rsidRDefault="0022728B" w:rsidP="0022728B">
      <w:pPr>
        <w:rPr>
          <w:i/>
          <w:iCs/>
          <w:sz w:val="36"/>
          <w:szCs w:val="36"/>
        </w:rPr>
      </w:pPr>
    </w:p>
    <w:p w14:paraId="643770B4" w14:textId="77777777" w:rsidR="0022728B" w:rsidRDefault="0022728B" w:rsidP="0022728B">
      <w:pPr>
        <w:rPr>
          <w:i/>
          <w:iCs/>
          <w:sz w:val="36"/>
          <w:szCs w:val="36"/>
        </w:rPr>
      </w:pPr>
    </w:p>
    <w:p w14:paraId="11EA9F85" w14:textId="77777777" w:rsidR="0022728B" w:rsidRDefault="0022728B" w:rsidP="0022728B">
      <w:pPr>
        <w:rPr>
          <w:i/>
          <w:iCs/>
          <w:sz w:val="36"/>
          <w:szCs w:val="36"/>
        </w:rPr>
      </w:pPr>
    </w:p>
    <w:p w14:paraId="370CD6DA" w14:textId="77777777" w:rsidR="0022728B" w:rsidRDefault="0022728B" w:rsidP="0022728B">
      <w:pPr>
        <w:rPr>
          <w:i/>
          <w:iCs/>
          <w:sz w:val="36"/>
          <w:szCs w:val="36"/>
        </w:rPr>
      </w:pPr>
    </w:p>
    <w:p w14:paraId="43292EC6" w14:textId="70F661A4" w:rsidR="0022728B" w:rsidRPr="001B4921" w:rsidRDefault="0022728B" w:rsidP="0022728B">
      <w:pPr>
        <w:rPr>
          <w:i/>
          <w:iCs/>
          <w:sz w:val="36"/>
          <w:szCs w:val="36"/>
        </w:rPr>
      </w:pPr>
      <w:r>
        <w:rPr>
          <w:i/>
          <w:iCs/>
          <w:noProof/>
          <w:sz w:val="36"/>
          <w:szCs w:val="36"/>
        </w:rPr>
        <w:pict w14:anchorId="256F8AB6">
          <v:shapetype id="_x0000_t32" coordsize="21600,21600" o:spt="32" o:oned="t" path="m,l21600,21600e" filled="f">
            <v:path arrowok="t" fillok="f" o:connecttype="none"/>
            <o:lock v:ext="edit" shapetype="t"/>
          </v:shapetype>
          <v:shape id="_x0000_s1026" type="#_x0000_t32" style="position:absolute;margin-left:-.75pt;margin-top:28.5pt;width:392.25pt;height:1.5pt;z-index:251659264" o:connectortype="straight"/>
        </w:pict>
      </w:r>
      <w:r w:rsidRPr="001B4921">
        <w:rPr>
          <w:i/>
          <w:iCs/>
          <w:sz w:val="36"/>
          <w:szCs w:val="36"/>
        </w:rPr>
        <w:t>Complementary Therapies (BMHP5001_LON)</w:t>
      </w:r>
    </w:p>
    <w:p w14:paraId="1DF446C9" w14:textId="77777777" w:rsidR="0022728B" w:rsidRPr="001B4921" w:rsidRDefault="0022728B" w:rsidP="0022728B">
      <w:pPr>
        <w:rPr>
          <w:i/>
          <w:iCs/>
          <w:sz w:val="36"/>
          <w:szCs w:val="36"/>
        </w:rPr>
      </w:pPr>
    </w:p>
    <w:p w14:paraId="3F4C533A" w14:textId="77777777" w:rsidR="0022728B" w:rsidRPr="001B4921" w:rsidRDefault="0022728B" w:rsidP="0022728B">
      <w:pPr>
        <w:rPr>
          <w:i/>
          <w:iCs/>
          <w:sz w:val="36"/>
          <w:szCs w:val="36"/>
        </w:rPr>
      </w:pPr>
    </w:p>
    <w:p w14:paraId="6E21B979" w14:textId="77777777" w:rsidR="0022728B" w:rsidRPr="001B4921" w:rsidRDefault="0022728B" w:rsidP="0022728B">
      <w:pPr>
        <w:rPr>
          <w:i/>
          <w:iCs/>
          <w:sz w:val="36"/>
          <w:szCs w:val="36"/>
        </w:rPr>
      </w:pPr>
    </w:p>
    <w:p w14:paraId="7A4108D8" w14:textId="46F821D6" w:rsidR="0022728B" w:rsidRPr="001B4921" w:rsidRDefault="0022728B" w:rsidP="0022728B">
      <w:pPr>
        <w:jc w:val="center"/>
        <w:rPr>
          <w:b/>
          <w:bCs/>
          <w:sz w:val="48"/>
          <w:szCs w:val="48"/>
        </w:rPr>
      </w:pPr>
      <w:r>
        <w:rPr>
          <w:b/>
          <w:bCs/>
          <w:sz w:val="48"/>
          <w:szCs w:val="48"/>
        </w:rPr>
        <w:t>Hypnotherapy</w:t>
      </w:r>
    </w:p>
    <w:p w14:paraId="2BFD4181" w14:textId="77777777" w:rsidR="0022728B" w:rsidRPr="001B4921" w:rsidRDefault="0022728B" w:rsidP="0022728B">
      <w:pPr>
        <w:jc w:val="center"/>
        <w:rPr>
          <w:b/>
          <w:bCs/>
          <w:sz w:val="48"/>
          <w:szCs w:val="48"/>
        </w:rPr>
      </w:pPr>
    </w:p>
    <w:p w14:paraId="2DC6AF3B" w14:textId="77777777" w:rsidR="0022728B" w:rsidRPr="001B4921" w:rsidRDefault="0022728B" w:rsidP="0022728B">
      <w:pPr>
        <w:jc w:val="center"/>
        <w:rPr>
          <w:b/>
          <w:bCs/>
          <w:sz w:val="48"/>
          <w:szCs w:val="48"/>
        </w:rPr>
      </w:pPr>
    </w:p>
    <w:p w14:paraId="3A3D3B35" w14:textId="77777777" w:rsidR="0022728B" w:rsidRPr="001B4921" w:rsidRDefault="0022728B" w:rsidP="0022728B">
      <w:pPr>
        <w:jc w:val="center"/>
        <w:rPr>
          <w:b/>
          <w:bCs/>
          <w:sz w:val="48"/>
          <w:szCs w:val="48"/>
        </w:rPr>
      </w:pPr>
    </w:p>
    <w:p w14:paraId="5A1532C0" w14:textId="77777777" w:rsidR="0022728B" w:rsidRPr="001B4921" w:rsidRDefault="0022728B" w:rsidP="0022728B">
      <w:pPr>
        <w:rPr>
          <w:sz w:val="36"/>
          <w:szCs w:val="36"/>
        </w:rPr>
      </w:pPr>
      <w:r w:rsidRPr="001B4921">
        <w:rPr>
          <w:sz w:val="36"/>
          <w:szCs w:val="36"/>
        </w:rPr>
        <w:t>Student: Ginka Borisova</w:t>
      </w:r>
    </w:p>
    <w:p w14:paraId="7A48C910" w14:textId="77777777" w:rsidR="0022728B" w:rsidRPr="001B4921" w:rsidRDefault="0022728B" w:rsidP="0022728B">
      <w:pPr>
        <w:rPr>
          <w:sz w:val="36"/>
          <w:szCs w:val="36"/>
        </w:rPr>
      </w:pPr>
      <w:r w:rsidRPr="001B4921">
        <w:rPr>
          <w:sz w:val="36"/>
          <w:szCs w:val="36"/>
        </w:rPr>
        <w:t>Student I.D.: 1915313</w:t>
      </w:r>
    </w:p>
    <w:p w14:paraId="5556586E" w14:textId="77777777" w:rsidR="0022728B" w:rsidRPr="001B4921" w:rsidRDefault="0022728B" w:rsidP="0022728B">
      <w:pPr>
        <w:rPr>
          <w:sz w:val="36"/>
          <w:szCs w:val="36"/>
        </w:rPr>
      </w:pPr>
      <w:r w:rsidRPr="001B4921">
        <w:rPr>
          <w:sz w:val="36"/>
          <w:szCs w:val="36"/>
        </w:rPr>
        <w:t xml:space="preserve">Lecturer: </w:t>
      </w:r>
      <w:r>
        <w:rPr>
          <w:sz w:val="36"/>
          <w:szCs w:val="36"/>
        </w:rPr>
        <w:t>Joanna Walsh</w:t>
      </w:r>
    </w:p>
    <w:p w14:paraId="5B2F909D" w14:textId="77777777" w:rsidR="00FC2833" w:rsidRPr="00FC2833" w:rsidRDefault="00FC2833" w:rsidP="00FC2833">
      <w:pPr>
        <w:pStyle w:val="Normal1"/>
        <w:spacing w:line="360" w:lineRule="auto"/>
        <w:jc w:val="both"/>
        <w:rPr>
          <w:rFonts w:eastAsia="Times New Roman"/>
          <w:b/>
        </w:rPr>
      </w:pPr>
    </w:p>
    <w:p w14:paraId="4ACBB179" w14:textId="77777777" w:rsidR="00FC2833" w:rsidRPr="00FC2833" w:rsidRDefault="00FC2833" w:rsidP="00FC2833">
      <w:pPr>
        <w:pStyle w:val="Normal1"/>
        <w:spacing w:line="360" w:lineRule="auto"/>
        <w:jc w:val="both"/>
        <w:rPr>
          <w:rFonts w:eastAsia="Times New Roman"/>
          <w:b/>
        </w:rPr>
      </w:pPr>
    </w:p>
    <w:p w14:paraId="03645204" w14:textId="77777777" w:rsidR="00FC2833" w:rsidRPr="00FC2833" w:rsidRDefault="00FC2833" w:rsidP="00FC2833">
      <w:pPr>
        <w:pStyle w:val="Normal1"/>
        <w:spacing w:line="360" w:lineRule="auto"/>
        <w:jc w:val="both"/>
        <w:rPr>
          <w:rFonts w:eastAsia="Times New Roman"/>
          <w:b/>
        </w:rPr>
      </w:pPr>
    </w:p>
    <w:p w14:paraId="3AAB1BE0" w14:textId="77777777" w:rsidR="00FC2833" w:rsidRPr="00FC2833" w:rsidRDefault="00FC2833" w:rsidP="00FC2833">
      <w:pPr>
        <w:pStyle w:val="Normal1"/>
        <w:spacing w:line="360" w:lineRule="auto"/>
        <w:jc w:val="both"/>
        <w:rPr>
          <w:rFonts w:eastAsia="Times New Roman"/>
          <w:b/>
        </w:rPr>
      </w:pPr>
    </w:p>
    <w:p w14:paraId="51593199" w14:textId="77777777" w:rsidR="00FC2833" w:rsidRPr="00FC2833" w:rsidRDefault="00FC2833" w:rsidP="00FC2833">
      <w:pPr>
        <w:pStyle w:val="Normal1"/>
        <w:spacing w:line="360" w:lineRule="auto"/>
        <w:jc w:val="both"/>
        <w:rPr>
          <w:rFonts w:eastAsia="Times New Roman"/>
          <w:b/>
        </w:rPr>
      </w:pPr>
    </w:p>
    <w:p w14:paraId="65D09086" w14:textId="77777777" w:rsidR="00FC2833" w:rsidRPr="00FC2833" w:rsidRDefault="00FC2833" w:rsidP="00FC2833">
      <w:pPr>
        <w:pStyle w:val="Normal1"/>
        <w:spacing w:line="360" w:lineRule="auto"/>
        <w:jc w:val="both"/>
        <w:rPr>
          <w:rFonts w:eastAsia="Times New Roman"/>
          <w:b/>
        </w:rPr>
      </w:pPr>
    </w:p>
    <w:p w14:paraId="0D454BA2" w14:textId="77777777" w:rsidR="00FC2833" w:rsidRPr="00FC2833" w:rsidRDefault="00FC2833" w:rsidP="00FC2833">
      <w:pPr>
        <w:pStyle w:val="Normal1"/>
        <w:spacing w:line="360" w:lineRule="auto"/>
        <w:jc w:val="both"/>
        <w:rPr>
          <w:rFonts w:eastAsia="Times New Roman"/>
          <w:b/>
        </w:rPr>
      </w:pPr>
    </w:p>
    <w:p w14:paraId="36734F5B" w14:textId="77777777" w:rsidR="00FC2833" w:rsidRPr="00FC2833" w:rsidRDefault="00FC2833" w:rsidP="00FC2833">
      <w:pPr>
        <w:pStyle w:val="Normal1"/>
        <w:spacing w:line="360" w:lineRule="auto"/>
        <w:jc w:val="both"/>
        <w:rPr>
          <w:rFonts w:eastAsia="Times New Roman"/>
          <w:b/>
        </w:rPr>
      </w:pPr>
    </w:p>
    <w:p w14:paraId="00B8372B" w14:textId="77777777" w:rsidR="00FC2833" w:rsidRPr="00FC2833" w:rsidRDefault="00FC2833" w:rsidP="00FC2833">
      <w:pPr>
        <w:pStyle w:val="Normal1"/>
        <w:spacing w:line="360" w:lineRule="auto"/>
        <w:jc w:val="both"/>
        <w:rPr>
          <w:rFonts w:eastAsia="Times New Roman"/>
          <w:b/>
        </w:rPr>
      </w:pPr>
    </w:p>
    <w:p w14:paraId="36292FAF" w14:textId="77777777" w:rsidR="00FC2833" w:rsidRPr="00FC2833" w:rsidRDefault="00FC2833" w:rsidP="00FC2833">
      <w:pPr>
        <w:pStyle w:val="Normal1"/>
        <w:spacing w:line="360" w:lineRule="auto"/>
        <w:jc w:val="both"/>
        <w:rPr>
          <w:rFonts w:eastAsia="Times New Roman"/>
          <w:b/>
        </w:rPr>
      </w:pPr>
    </w:p>
    <w:p w14:paraId="651715DA" w14:textId="77777777" w:rsidR="00FC2833" w:rsidRPr="00FC2833" w:rsidRDefault="00FC2833" w:rsidP="00FC2833">
      <w:pPr>
        <w:pStyle w:val="Normal1"/>
        <w:spacing w:line="360" w:lineRule="auto"/>
        <w:jc w:val="both"/>
        <w:rPr>
          <w:rFonts w:eastAsia="Times New Roman"/>
          <w:b/>
        </w:rPr>
      </w:pPr>
    </w:p>
    <w:p w14:paraId="41AE4A3A" w14:textId="77777777" w:rsidR="00FC2833" w:rsidRPr="00FC2833" w:rsidRDefault="00FC2833" w:rsidP="00FC2833">
      <w:pPr>
        <w:pStyle w:val="Normal1"/>
        <w:spacing w:line="360" w:lineRule="auto"/>
        <w:jc w:val="both"/>
        <w:rPr>
          <w:rFonts w:eastAsia="Times New Roman"/>
          <w:b/>
        </w:rPr>
      </w:pPr>
    </w:p>
    <w:p w14:paraId="56625A7A" w14:textId="77777777" w:rsidR="00FC2833" w:rsidRPr="00FC2833" w:rsidRDefault="00FC2833" w:rsidP="00FC2833">
      <w:pPr>
        <w:pStyle w:val="Normal1"/>
        <w:spacing w:line="360" w:lineRule="auto"/>
        <w:jc w:val="both"/>
        <w:rPr>
          <w:rFonts w:eastAsia="Times New Roman"/>
          <w:b/>
        </w:rPr>
      </w:pPr>
    </w:p>
    <w:p w14:paraId="1635D822" w14:textId="77777777" w:rsidR="00FC2833" w:rsidRPr="00FC2833" w:rsidRDefault="00FC2833" w:rsidP="00FC2833">
      <w:pPr>
        <w:pStyle w:val="Normal1"/>
        <w:spacing w:line="360" w:lineRule="auto"/>
        <w:jc w:val="both"/>
        <w:rPr>
          <w:rFonts w:eastAsia="Times New Roman"/>
          <w:b/>
        </w:rPr>
      </w:pPr>
    </w:p>
    <w:p w14:paraId="2AB153B7" w14:textId="77777777" w:rsidR="00FC2833" w:rsidRPr="00FC2833" w:rsidRDefault="00FC2833" w:rsidP="00FC2833">
      <w:pPr>
        <w:pStyle w:val="Normal1"/>
        <w:spacing w:line="360" w:lineRule="auto"/>
        <w:jc w:val="both"/>
        <w:rPr>
          <w:rFonts w:eastAsia="Times New Roman"/>
          <w:b/>
        </w:rPr>
      </w:pPr>
    </w:p>
    <w:p w14:paraId="6FE55245" w14:textId="77777777" w:rsidR="00FC2833" w:rsidRPr="00FC2833" w:rsidRDefault="00FC2833" w:rsidP="00FC2833">
      <w:pPr>
        <w:pStyle w:val="Normal1"/>
        <w:spacing w:line="360" w:lineRule="auto"/>
        <w:jc w:val="both"/>
        <w:rPr>
          <w:rFonts w:eastAsia="Times New Roman"/>
          <w:b/>
        </w:rPr>
      </w:pPr>
    </w:p>
    <w:p w14:paraId="4B920326" w14:textId="77777777" w:rsidR="00FC2833" w:rsidRPr="00FC2833" w:rsidRDefault="00FC2833" w:rsidP="00FC2833">
      <w:pPr>
        <w:pStyle w:val="Normal1"/>
        <w:spacing w:line="360" w:lineRule="auto"/>
        <w:jc w:val="both"/>
        <w:rPr>
          <w:rFonts w:eastAsia="Times New Roman"/>
          <w:b/>
        </w:rPr>
      </w:pPr>
    </w:p>
    <w:p w14:paraId="3B8F99CE" w14:textId="77777777" w:rsidR="00FC2833" w:rsidRPr="00FC2833" w:rsidRDefault="00FC2833" w:rsidP="00FC2833">
      <w:pPr>
        <w:pStyle w:val="Normal1"/>
        <w:spacing w:line="360" w:lineRule="auto"/>
        <w:jc w:val="both"/>
        <w:rPr>
          <w:rFonts w:eastAsia="Times New Roman"/>
          <w:b/>
        </w:rPr>
      </w:pPr>
    </w:p>
    <w:p w14:paraId="0F0C34E1" w14:textId="77777777" w:rsidR="00FC2833" w:rsidRPr="00FC2833" w:rsidRDefault="00FC2833" w:rsidP="00FC2833">
      <w:pPr>
        <w:pStyle w:val="Normal1"/>
        <w:spacing w:line="360" w:lineRule="auto"/>
        <w:jc w:val="both"/>
        <w:rPr>
          <w:rFonts w:eastAsia="Times New Roman"/>
          <w:b/>
        </w:rPr>
      </w:pPr>
    </w:p>
    <w:p w14:paraId="62554253" w14:textId="77777777" w:rsidR="00FC2833" w:rsidRPr="00FC2833" w:rsidRDefault="00FC2833" w:rsidP="00FC2833">
      <w:pPr>
        <w:pStyle w:val="Normal1"/>
        <w:spacing w:line="360" w:lineRule="auto"/>
        <w:jc w:val="both"/>
        <w:rPr>
          <w:rFonts w:eastAsia="Times New Roman"/>
          <w:b/>
        </w:rPr>
      </w:pPr>
    </w:p>
    <w:p w14:paraId="7BDE58E5" w14:textId="77777777" w:rsidR="00FC2833" w:rsidRPr="00FC2833" w:rsidRDefault="00FC2833" w:rsidP="00FC2833">
      <w:pPr>
        <w:pStyle w:val="Normal1"/>
        <w:spacing w:line="360" w:lineRule="auto"/>
        <w:jc w:val="both"/>
        <w:rPr>
          <w:rFonts w:eastAsia="Times New Roman"/>
          <w:b/>
        </w:rPr>
      </w:pPr>
    </w:p>
    <w:p w14:paraId="1C0534DE" w14:textId="77777777" w:rsidR="00FC2833" w:rsidRPr="00FC2833" w:rsidRDefault="00FC2833" w:rsidP="00FC2833">
      <w:pPr>
        <w:pStyle w:val="Normal1"/>
        <w:spacing w:line="360" w:lineRule="auto"/>
        <w:jc w:val="both"/>
        <w:rPr>
          <w:rFonts w:eastAsia="Times New Roman"/>
          <w:b/>
        </w:rPr>
      </w:pPr>
    </w:p>
    <w:sdt>
      <w:sdtPr>
        <w:rPr>
          <w:rFonts w:ascii="Arial" w:eastAsia="Arial" w:hAnsi="Arial" w:cs="Arial"/>
          <w:b w:val="0"/>
          <w:bCs w:val="0"/>
          <w:color w:val="auto"/>
          <w:sz w:val="22"/>
          <w:szCs w:val="22"/>
          <w:lang w:val="en-GB"/>
        </w:rPr>
        <w:id w:val="244889876"/>
        <w:docPartObj>
          <w:docPartGallery w:val="Table of Contents"/>
          <w:docPartUnique/>
        </w:docPartObj>
      </w:sdtPr>
      <w:sdtEndPr/>
      <w:sdtContent>
        <w:p w14:paraId="0EC9DCE0" w14:textId="77777777" w:rsidR="00FC2833" w:rsidRPr="008523F8" w:rsidRDefault="00FC2833" w:rsidP="00FC2833">
          <w:pPr>
            <w:pStyle w:val="TOCHeading"/>
            <w:tabs>
              <w:tab w:val="left" w:pos="2940"/>
            </w:tabs>
            <w:jc w:val="center"/>
            <w:rPr>
              <w:rFonts w:ascii="Arial" w:hAnsi="Arial" w:cs="Arial"/>
              <w:color w:val="000000" w:themeColor="text1"/>
              <w:sz w:val="22"/>
              <w:szCs w:val="22"/>
            </w:rPr>
          </w:pPr>
          <w:r w:rsidRPr="008523F8">
            <w:rPr>
              <w:rFonts w:ascii="Arial" w:hAnsi="Arial" w:cs="Arial"/>
              <w:color w:val="000000" w:themeColor="text1"/>
              <w:sz w:val="22"/>
              <w:szCs w:val="22"/>
            </w:rPr>
            <w:t>Table of Contents</w:t>
          </w:r>
        </w:p>
        <w:p w14:paraId="712B4800" w14:textId="53193C0D" w:rsidR="00FC2833" w:rsidRPr="008523F8" w:rsidRDefault="00FC2833" w:rsidP="00FC2833">
          <w:pPr>
            <w:pStyle w:val="TOC1"/>
            <w:tabs>
              <w:tab w:val="right" w:leader="dot" w:pos="9350"/>
            </w:tabs>
            <w:spacing w:line="360" w:lineRule="auto"/>
            <w:jc w:val="both"/>
            <w:rPr>
              <w:noProof/>
              <w:color w:val="000000" w:themeColor="text1"/>
            </w:rPr>
          </w:pPr>
          <w:r w:rsidRPr="008523F8">
            <w:rPr>
              <w:color w:val="000000" w:themeColor="text1"/>
            </w:rPr>
            <w:fldChar w:fldCharType="begin"/>
          </w:r>
          <w:r w:rsidRPr="008523F8">
            <w:rPr>
              <w:color w:val="000000" w:themeColor="text1"/>
            </w:rPr>
            <w:instrText xml:space="preserve"> TOC \o "1-3" \h \z \u </w:instrText>
          </w:r>
          <w:r w:rsidRPr="008523F8">
            <w:rPr>
              <w:color w:val="000000" w:themeColor="text1"/>
            </w:rPr>
            <w:fldChar w:fldCharType="separate"/>
          </w:r>
          <w:hyperlink w:anchor="_Toc70425810" w:history="1">
            <w:r w:rsidRPr="008523F8">
              <w:rPr>
                <w:rStyle w:val="Hyperlink"/>
                <w:b/>
                <w:noProof/>
                <w:color w:val="000000" w:themeColor="text1"/>
              </w:rPr>
              <w:t>Introduction</w:t>
            </w:r>
            <w:r w:rsidRPr="008523F8">
              <w:rPr>
                <w:noProof/>
                <w:webHidden/>
                <w:color w:val="000000" w:themeColor="text1"/>
              </w:rPr>
              <w:tab/>
            </w:r>
            <w:r w:rsidRPr="008523F8">
              <w:rPr>
                <w:noProof/>
                <w:webHidden/>
                <w:color w:val="000000" w:themeColor="text1"/>
              </w:rPr>
              <w:fldChar w:fldCharType="begin"/>
            </w:r>
            <w:r w:rsidRPr="008523F8">
              <w:rPr>
                <w:noProof/>
                <w:webHidden/>
                <w:color w:val="000000" w:themeColor="text1"/>
              </w:rPr>
              <w:instrText xml:space="preserve"> PAGEREF _Toc70425810 \h </w:instrText>
            </w:r>
            <w:r w:rsidRPr="008523F8">
              <w:rPr>
                <w:noProof/>
                <w:webHidden/>
                <w:color w:val="000000" w:themeColor="text1"/>
              </w:rPr>
            </w:r>
            <w:r w:rsidRPr="008523F8">
              <w:rPr>
                <w:noProof/>
                <w:webHidden/>
                <w:color w:val="000000" w:themeColor="text1"/>
              </w:rPr>
              <w:fldChar w:fldCharType="separate"/>
            </w:r>
            <w:r w:rsidR="004A54AD">
              <w:rPr>
                <w:noProof/>
                <w:webHidden/>
                <w:color w:val="000000" w:themeColor="text1"/>
              </w:rPr>
              <w:t>3</w:t>
            </w:r>
            <w:r w:rsidRPr="008523F8">
              <w:rPr>
                <w:noProof/>
                <w:webHidden/>
                <w:color w:val="000000" w:themeColor="text1"/>
              </w:rPr>
              <w:fldChar w:fldCharType="end"/>
            </w:r>
          </w:hyperlink>
        </w:p>
        <w:p w14:paraId="247624E8" w14:textId="7648318F" w:rsidR="00FC2833" w:rsidRPr="008523F8" w:rsidRDefault="00C07A64" w:rsidP="00FC2833">
          <w:pPr>
            <w:pStyle w:val="TOC1"/>
            <w:tabs>
              <w:tab w:val="right" w:leader="dot" w:pos="9350"/>
            </w:tabs>
            <w:spacing w:line="360" w:lineRule="auto"/>
            <w:jc w:val="both"/>
            <w:rPr>
              <w:noProof/>
              <w:color w:val="000000" w:themeColor="text1"/>
            </w:rPr>
          </w:pPr>
          <w:hyperlink w:anchor="_Toc70425811" w:history="1">
            <w:r w:rsidR="00FC2833" w:rsidRPr="008523F8">
              <w:rPr>
                <w:rStyle w:val="Hyperlink"/>
                <w:b/>
                <w:noProof/>
                <w:color w:val="000000" w:themeColor="text1"/>
              </w:rPr>
              <w:t>History and underlying principles behind the practice of hypnotherapy</w:t>
            </w:r>
            <w:r w:rsidR="00FC2833" w:rsidRPr="008523F8">
              <w:rPr>
                <w:noProof/>
                <w:webHidden/>
                <w:color w:val="000000" w:themeColor="text1"/>
              </w:rPr>
              <w:tab/>
            </w:r>
            <w:r w:rsidR="00FC2833" w:rsidRPr="008523F8">
              <w:rPr>
                <w:noProof/>
                <w:webHidden/>
                <w:color w:val="000000" w:themeColor="text1"/>
              </w:rPr>
              <w:fldChar w:fldCharType="begin"/>
            </w:r>
            <w:r w:rsidR="00FC2833" w:rsidRPr="008523F8">
              <w:rPr>
                <w:noProof/>
                <w:webHidden/>
                <w:color w:val="000000" w:themeColor="text1"/>
              </w:rPr>
              <w:instrText xml:space="preserve"> PAGEREF _Toc70425811 \h </w:instrText>
            </w:r>
            <w:r w:rsidR="00FC2833" w:rsidRPr="008523F8">
              <w:rPr>
                <w:noProof/>
                <w:webHidden/>
                <w:color w:val="000000" w:themeColor="text1"/>
              </w:rPr>
            </w:r>
            <w:r w:rsidR="00FC2833" w:rsidRPr="008523F8">
              <w:rPr>
                <w:noProof/>
                <w:webHidden/>
                <w:color w:val="000000" w:themeColor="text1"/>
              </w:rPr>
              <w:fldChar w:fldCharType="separate"/>
            </w:r>
            <w:r w:rsidR="004A54AD">
              <w:rPr>
                <w:noProof/>
                <w:webHidden/>
                <w:color w:val="000000" w:themeColor="text1"/>
              </w:rPr>
              <w:t>3</w:t>
            </w:r>
            <w:r w:rsidR="00FC2833" w:rsidRPr="008523F8">
              <w:rPr>
                <w:noProof/>
                <w:webHidden/>
                <w:color w:val="000000" w:themeColor="text1"/>
              </w:rPr>
              <w:fldChar w:fldCharType="end"/>
            </w:r>
          </w:hyperlink>
        </w:p>
        <w:p w14:paraId="6372AA53" w14:textId="7C5A6692" w:rsidR="00FC2833" w:rsidRPr="008523F8" w:rsidRDefault="00C07A64" w:rsidP="00FC2833">
          <w:pPr>
            <w:pStyle w:val="TOC1"/>
            <w:tabs>
              <w:tab w:val="right" w:leader="dot" w:pos="9350"/>
            </w:tabs>
            <w:spacing w:line="360" w:lineRule="auto"/>
            <w:jc w:val="both"/>
            <w:rPr>
              <w:noProof/>
              <w:color w:val="000000" w:themeColor="text1"/>
            </w:rPr>
          </w:pPr>
          <w:hyperlink w:anchor="_Toc70425812" w:history="1">
            <w:r w:rsidR="00FC2833" w:rsidRPr="008523F8">
              <w:rPr>
                <w:rStyle w:val="Hyperlink"/>
                <w:b/>
                <w:noProof/>
                <w:color w:val="000000" w:themeColor="text1"/>
              </w:rPr>
              <w:t>Evaluation of hypnotherapy’s application and its efficacy</w:t>
            </w:r>
            <w:r w:rsidR="00FC2833" w:rsidRPr="008523F8">
              <w:rPr>
                <w:noProof/>
                <w:webHidden/>
                <w:color w:val="000000" w:themeColor="text1"/>
              </w:rPr>
              <w:tab/>
            </w:r>
            <w:r w:rsidR="00FC2833" w:rsidRPr="008523F8">
              <w:rPr>
                <w:noProof/>
                <w:webHidden/>
                <w:color w:val="000000" w:themeColor="text1"/>
              </w:rPr>
              <w:fldChar w:fldCharType="begin"/>
            </w:r>
            <w:r w:rsidR="00FC2833" w:rsidRPr="008523F8">
              <w:rPr>
                <w:noProof/>
                <w:webHidden/>
                <w:color w:val="000000" w:themeColor="text1"/>
              </w:rPr>
              <w:instrText xml:space="preserve"> PAGEREF _Toc70425812 \h </w:instrText>
            </w:r>
            <w:r w:rsidR="00FC2833" w:rsidRPr="008523F8">
              <w:rPr>
                <w:noProof/>
                <w:webHidden/>
                <w:color w:val="000000" w:themeColor="text1"/>
              </w:rPr>
            </w:r>
            <w:r w:rsidR="00FC2833" w:rsidRPr="008523F8">
              <w:rPr>
                <w:noProof/>
                <w:webHidden/>
                <w:color w:val="000000" w:themeColor="text1"/>
              </w:rPr>
              <w:fldChar w:fldCharType="separate"/>
            </w:r>
            <w:r w:rsidR="004A54AD">
              <w:rPr>
                <w:noProof/>
                <w:webHidden/>
                <w:color w:val="000000" w:themeColor="text1"/>
              </w:rPr>
              <w:t>4</w:t>
            </w:r>
            <w:r w:rsidR="00FC2833" w:rsidRPr="008523F8">
              <w:rPr>
                <w:noProof/>
                <w:webHidden/>
                <w:color w:val="000000" w:themeColor="text1"/>
              </w:rPr>
              <w:fldChar w:fldCharType="end"/>
            </w:r>
          </w:hyperlink>
        </w:p>
        <w:p w14:paraId="40FD2E62" w14:textId="6E7BFEC5" w:rsidR="00FC2833" w:rsidRPr="008523F8" w:rsidRDefault="00C07A64" w:rsidP="00FC2833">
          <w:pPr>
            <w:pStyle w:val="TOC1"/>
            <w:tabs>
              <w:tab w:val="right" w:leader="dot" w:pos="9350"/>
            </w:tabs>
            <w:spacing w:line="360" w:lineRule="auto"/>
            <w:jc w:val="both"/>
            <w:rPr>
              <w:noProof/>
              <w:color w:val="000000" w:themeColor="text1"/>
            </w:rPr>
          </w:pPr>
          <w:hyperlink w:anchor="_Toc70425813" w:history="1">
            <w:r w:rsidR="00FC2833" w:rsidRPr="008523F8">
              <w:rPr>
                <w:rStyle w:val="Hyperlink"/>
                <w:b/>
                <w:noProof/>
                <w:color w:val="000000" w:themeColor="text1"/>
              </w:rPr>
              <w:t>Contrast between hypnotherapy and traditional treatments</w:t>
            </w:r>
            <w:r w:rsidR="00FC2833" w:rsidRPr="008523F8">
              <w:rPr>
                <w:noProof/>
                <w:webHidden/>
                <w:color w:val="000000" w:themeColor="text1"/>
              </w:rPr>
              <w:tab/>
            </w:r>
            <w:r w:rsidR="00FC2833" w:rsidRPr="008523F8">
              <w:rPr>
                <w:noProof/>
                <w:webHidden/>
                <w:color w:val="000000" w:themeColor="text1"/>
              </w:rPr>
              <w:fldChar w:fldCharType="begin"/>
            </w:r>
            <w:r w:rsidR="00FC2833" w:rsidRPr="008523F8">
              <w:rPr>
                <w:noProof/>
                <w:webHidden/>
                <w:color w:val="000000" w:themeColor="text1"/>
              </w:rPr>
              <w:instrText xml:space="preserve"> PAGEREF _Toc70425813 \h </w:instrText>
            </w:r>
            <w:r w:rsidR="00FC2833" w:rsidRPr="008523F8">
              <w:rPr>
                <w:noProof/>
                <w:webHidden/>
                <w:color w:val="000000" w:themeColor="text1"/>
              </w:rPr>
            </w:r>
            <w:r w:rsidR="00FC2833" w:rsidRPr="008523F8">
              <w:rPr>
                <w:noProof/>
                <w:webHidden/>
                <w:color w:val="000000" w:themeColor="text1"/>
              </w:rPr>
              <w:fldChar w:fldCharType="separate"/>
            </w:r>
            <w:r w:rsidR="004A54AD">
              <w:rPr>
                <w:noProof/>
                <w:webHidden/>
                <w:color w:val="000000" w:themeColor="text1"/>
              </w:rPr>
              <w:t>6</w:t>
            </w:r>
            <w:r w:rsidR="00FC2833" w:rsidRPr="008523F8">
              <w:rPr>
                <w:noProof/>
                <w:webHidden/>
                <w:color w:val="000000" w:themeColor="text1"/>
              </w:rPr>
              <w:fldChar w:fldCharType="end"/>
            </w:r>
          </w:hyperlink>
        </w:p>
        <w:p w14:paraId="4BE94596" w14:textId="5881FC18" w:rsidR="00FC2833" w:rsidRPr="008523F8" w:rsidRDefault="00C07A64" w:rsidP="00FC2833">
          <w:pPr>
            <w:pStyle w:val="TOC1"/>
            <w:tabs>
              <w:tab w:val="right" w:leader="dot" w:pos="9350"/>
            </w:tabs>
            <w:spacing w:line="360" w:lineRule="auto"/>
            <w:jc w:val="both"/>
            <w:rPr>
              <w:noProof/>
              <w:color w:val="000000" w:themeColor="text1"/>
            </w:rPr>
          </w:pPr>
          <w:hyperlink w:anchor="_Toc70425814" w:history="1">
            <w:r w:rsidR="00FC2833" w:rsidRPr="008523F8">
              <w:rPr>
                <w:rStyle w:val="Hyperlink"/>
                <w:b/>
                <w:noProof/>
                <w:color w:val="000000" w:themeColor="text1"/>
              </w:rPr>
              <w:t>Analysis of the guidance, regulations and requirements for hypnotherapy practice in the UK</w:t>
            </w:r>
            <w:r w:rsidR="00FC2833" w:rsidRPr="008523F8">
              <w:rPr>
                <w:noProof/>
                <w:webHidden/>
                <w:color w:val="000000" w:themeColor="text1"/>
              </w:rPr>
              <w:tab/>
            </w:r>
            <w:r w:rsidR="00FC2833" w:rsidRPr="008523F8">
              <w:rPr>
                <w:noProof/>
                <w:webHidden/>
                <w:color w:val="000000" w:themeColor="text1"/>
              </w:rPr>
              <w:fldChar w:fldCharType="begin"/>
            </w:r>
            <w:r w:rsidR="00FC2833" w:rsidRPr="008523F8">
              <w:rPr>
                <w:noProof/>
                <w:webHidden/>
                <w:color w:val="000000" w:themeColor="text1"/>
              </w:rPr>
              <w:instrText xml:space="preserve"> PAGEREF _Toc70425814 \h </w:instrText>
            </w:r>
            <w:r w:rsidR="00FC2833" w:rsidRPr="008523F8">
              <w:rPr>
                <w:noProof/>
                <w:webHidden/>
                <w:color w:val="000000" w:themeColor="text1"/>
              </w:rPr>
            </w:r>
            <w:r w:rsidR="00FC2833" w:rsidRPr="008523F8">
              <w:rPr>
                <w:noProof/>
                <w:webHidden/>
                <w:color w:val="000000" w:themeColor="text1"/>
              </w:rPr>
              <w:fldChar w:fldCharType="separate"/>
            </w:r>
            <w:r w:rsidR="004A54AD">
              <w:rPr>
                <w:noProof/>
                <w:webHidden/>
                <w:color w:val="000000" w:themeColor="text1"/>
              </w:rPr>
              <w:t>6</w:t>
            </w:r>
            <w:r w:rsidR="00FC2833" w:rsidRPr="008523F8">
              <w:rPr>
                <w:noProof/>
                <w:webHidden/>
                <w:color w:val="000000" w:themeColor="text1"/>
              </w:rPr>
              <w:fldChar w:fldCharType="end"/>
            </w:r>
          </w:hyperlink>
        </w:p>
        <w:p w14:paraId="4F1F591E" w14:textId="7F5FE48E" w:rsidR="00FC2833" w:rsidRPr="008523F8" w:rsidRDefault="00C07A64" w:rsidP="00FC2833">
          <w:pPr>
            <w:pStyle w:val="TOC1"/>
            <w:tabs>
              <w:tab w:val="right" w:leader="dot" w:pos="9350"/>
            </w:tabs>
            <w:spacing w:line="360" w:lineRule="auto"/>
            <w:jc w:val="both"/>
            <w:rPr>
              <w:noProof/>
              <w:color w:val="000000" w:themeColor="text1"/>
            </w:rPr>
          </w:pPr>
          <w:hyperlink w:anchor="_Toc70425815" w:history="1">
            <w:r w:rsidR="00FC2833" w:rsidRPr="008523F8">
              <w:rPr>
                <w:rStyle w:val="Hyperlink"/>
                <w:b/>
                <w:noProof/>
                <w:color w:val="000000" w:themeColor="text1"/>
              </w:rPr>
              <w:t>Ethical considerations of hypnotherapy</w:t>
            </w:r>
            <w:r w:rsidR="00FC2833" w:rsidRPr="008523F8">
              <w:rPr>
                <w:noProof/>
                <w:webHidden/>
                <w:color w:val="000000" w:themeColor="text1"/>
              </w:rPr>
              <w:tab/>
            </w:r>
            <w:r w:rsidR="00FC2833" w:rsidRPr="008523F8">
              <w:rPr>
                <w:noProof/>
                <w:webHidden/>
                <w:color w:val="000000" w:themeColor="text1"/>
              </w:rPr>
              <w:fldChar w:fldCharType="begin"/>
            </w:r>
            <w:r w:rsidR="00FC2833" w:rsidRPr="008523F8">
              <w:rPr>
                <w:noProof/>
                <w:webHidden/>
                <w:color w:val="000000" w:themeColor="text1"/>
              </w:rPr>
              <w:instrText xml:space="preserve"> PAGEREF _Toc70425815 \h </w:instrText>
            </w:r>
            <w:r w:rsidR="00FC2833" w:rsidRPr="008523F8">
              <w:rPr>
                <w:noProof/>
                <w:webHidden/>
                <w:color w:val="000000" w:themeColor="text1"/>
              </w:rPr>
            </w:r>
            <w:r w:rsidR="00FC2833" w:rsidRPr="008523F8">
              <w:rPr>
                <w:noProof/>
                <w:webHidden/>
                <w:color w:val="000000" w:themeColor="text1"/>
              </w:rPr>
              <w:fldChar w:fldCharType="separate"/>
            </w:r>
            <w:r w:rsidR="004A54AD">
              <w:rPr>
                <w:noProof/>
                <w:webHidden/>
                <w:color w:val="000000" w:themeColor="text1"/>
              </w:rPr>
              <w:t>8</w:t>
            </w:r>
            <w:r w:rsidR="00FC2833" w:rsidRPr="008523F8">
              <w:rPr>
                <w:noProof/>
                <w:webHidden/>
                <w:color w:val="000000" w:themeColor="text1"/>
              </w:rPr>
              <w:fldChar w:fldCharType="end"/>
            </w:r>
          </w:hyperlink>
        </w:p>
        <w:p w14:paraId="00AAB4A3" w14:textId="2096A331" w:rsidR="00FC2833" w:rsidRPr="008523F8" w:rsidRDefault="00C07A64" w:rsidP="00FC2833">
          <w:pPr>
            <w:pStyle w:val="TOC1"/>
            <w:tabs>
              <w:tab w:val="right" w:leader="dot" w:pos="9350"/>
            </w:tabs>
            <w:spacing w:line="360" w:lineRule="auto"/>
            <w:jc w:val="both"/>
            <w:rPr>
              <w:noProof/>
              <w:color w:val="000000" w:themeColor="text1"/>
            </w:rPr>
          </w:pPr>
          <w:hyperlink w:anchor="_Toc70425816" w:history="1">
            <w:r w:rsidR="00FC2833" w:rsidRPr="008523F8">
              <w:rPr>
                <w:rStyle w:val="Hyperlink"/>
                <w:b/>
                <w:noProof/>
                <w:color w:val="000000" w:themeColor="text1"/>
              </w:rPr>
              <w:t>Recommendations</w:t>
            </w:r>
            <w:r w:rsidR="00FC2833" w:rsidRPr="008523F8">
              <w:rPr>
                <w:noProof/>
                <w:webHidden/>
                <w:color w:val="000000" w:themeColor="text1"/>
              </w:rPr>
              <w:tab/>
            </w:r>
            <w:r w:rsidR="00FC2833" w:rsidRPr="008523F8">
              <w:rPr>
                <w:noProof/>
                <w:webHidden/>
                <w:color w:val="000000" w:themeColor="text1"/>
              </w:rPr>
              <w:fldChar w:fldCharType="begin"/>
            </w:r>
            <w:r w:rsidR="00FC2833" w:rsidRPr="008523F8">
              <w:rPr>
                <w:noProof/>
                <w:webHidden/>
                <w:color w:val="000000" w:themeColor="text1"/>
              </w:rPr>
              <w:instrText xml:space="preserve"> PAGEREF _Toc70425816 \h </w:instrText>
            </w:r>
            <w:r w:rsidR="00FC2833" w:rsidRPr="008523F8">
              <w:rPr>
                <w:noProof/>
                <w:webHidden/>
                <w:color w:val="000000" w:themeColor="text1"/>
              </w:rPr>
            </w:r>
            <w:r w:rsidR="00FC2833" w:rsidRPr="008523F8">
              <w:rPr>
                <w:noProof/>
                <w:webHidden/>
                <w:color w:val="000000" w:themeColor="text1"/>
              </w:rPr>
              <w:fldChar w:fldCharType="separate"/>
            </w:r>
            <w:r w:rsidR="004A54AD">
              <w:rPr>
                <w:noProof/>
                <w:webHidden/>
                <w:color w:val="000000" w:themeColor="text1"/>
              </w:rPr>
              <w:t>8</w:t>
            </w:r>
            <w:r w:rsidR="00FC2833" w:rsidRPr="008523F8">
              <w:rPr>
                <w:noProof/>
                <w:webHidden/>
                <w:color w:val="000000" w:themeColor="text1"/>
              </w:rPr>
              <w:fldChar w:fldCharType="end"/>
            </w:r>
          </w:hyperlink>
        </w:p>
        <w:p w14:paraId="2FE0716F" w14:textId="03AD4754" w:rsidR="00FC2833" w:rsidRPr="008523F8" w:rsidRDefault="00C07A64" w:rsidP="00FC2833">
          <w:pPr>
            <w:pStyle w:val="TOC1"/>
            <w:tabs>
              <w:tab w:val="right" w:leader="dot" w:pos="9350"/>
            </w:tabs>
            <w:spacing w:line="360" w:lineRule="auto"/>
            <w:jc w:val="both"/>
            <w:rPr>
              <w:noProof/>
              <w:color w:val="000000" w:themeColor="text1"/>
            </w:rPr>
          </w:pPr>
          <w:hyperlink w:anchor="_Toc70425817" w:history="1">
            <w:r w:rsidR="00FC2833" w:rsidRPr="008523F8">
              <w:rPr>
                <w:rStyle w:val="Hyperlink"/>
                <w:b/>
                <w:noProof/>
                <w:color w:val="000000" w:themeColor="text1"/>
              </w:rPr>
              <w:t>References</w:t>
            </w:r>
            <w:r w:rsidR="00FC2833" w:rsidRPr="008523F8">
              <w:rPr>
                <w:noProof/>
                <w:webHidden/>
                <w:color w:val="000000" w:themeColor="text1"/>
              </w:rPr>
              <w:tab/>
            </w:r>
            <w:r w:rsidR="00FC2833" w:rsidRPr="008523F8">
              <w:rPr>
                <w:noProof/>
                <w:webHidden/>
                <w:color w:val="000000" w:themeColor="text1"/>
              </w:rPr>
              <w:fldChar w:fldCharType="begin"/>
            </w:r>
            <w:r w:rsidR="00FC2833" w:rsidRPr="008523F8">
              <w:rPr>
                <w:noProof/>
                <w:webHidden/>
                <w:color w:val="000000" w:themeColor="text1"/>
              </w:rPr>
              <w:instrText xml:space="preserve"> PAGEREF _Toc70425817 \h </w:instrText>
            </w:r>
            <w:r w:rsidR="00FC2833" w:rsidRPr="008523F8">
              <w:rPr>
                <w:noProof/>
                <w:webHidden/>
                <w:color w:val="000000" w:themeColor="text1"/>
              </w:rPr>
            </w:r>
            <w:r w:rsidR="00FC2833" w:rsidRPr="008523F8">
              <w:rPr>
                <w:noProof/>
                <w:webHidden/>
                <w:color w:val="000000" w:themeColor="text1"/>
              </w:rPr>
              <w:fldChar w:fldCharType="separate"/>
            </w:r>
            <w:r w:rsidR="004A54AD">
              <w:rPr>
                <w:noProof/>
                <w:webHidden/>
                <w:color w:val="000000" w:themeColor="text1"/>
              </w:rPr>
              <w:t>10</w:t>
            </w:r>
            <w:r w:rsidR="00FC2833" w:rsidRPr="008523F8">
              <w:rPr>
                <w:noProof/>
                <w:webHidden/>
                <w:color w:val="000000" w:themeColor="text1"/>
              </w:rPr>
              <w:fldChar w:fldCharType="end"/>
            </w:r>
          </w:hyperlink>
        </w:p>
        <w:p w14:paraId="506C8D36" w14:textId="77777777" w:rsidR="00FC2833" w:rsidRPr="008523F8" w:rsidRDefault="00FC2833" w:rsidP="00FC2833">
          <w:pPr>
            <w:spacing w:line="360" w:lineRule="auto"/>
            <w:jc w:val="both"/>
          </w:pPr>
          <w:r w:rsidRPr="008523F8">
            <w:rPr>
              <w:color w:val="000000" w:themeColor="text1"/>
            </w:rPr>
            <w:fldChar w:fldCharType="end"/>
          </w:r>
        </w:p>
      </w:sdtContent>
    </w:sdt>
    <w:p w14:paraId="6F722672" w14:textId="77777777" w:rsidR="00FC2833" w:rsidRPr="008523F8" w:rsidRDefault="00FC2833" w:rsidP="00FC2833">
      <w:pPr>
        <w:pStyle w:val="Normal1"/>
        <w:spacing w:line="360" w:lineRule="auto"/>
        <w:jc w:val="both"/>
        <w:rPr>
          <w:rFonts w:eastAsia="Times New Roman"/>
          <w:b/>
        </w:rPr>
      </w:pPr>
    </w:p>
    <w:p w14:paraId="0939D310" w14:textId="77777777" w:rsidR="00FC2833" w:rsidRPr="008523F8" w:rsidRDefault="00FC2833" w:rsidP="00FC2833">
      <w:pPr>
        <w:pStyle w:val="Normal1"/>
        <w:spacing w:line="360" w:lineRule="auto"/>
        <w:jc w:val="both"/>
        <w:rPr>
          <w:rFonts w:eastAsia="Times New Roman"/>
          <w:b/>
        </w:rPr>
      </w:pPr>
    </w:p>
    <w:p w14:paraId="0A62B2CE" w14:textId="77777777" w:rsidR="00FC2833" w:rsidRPr="008523F8" w:rsidRDefault="00FC2833" w:rsidP="00FC2833">
      <w:pPr>
        <w:pStyle w:val="Normal1"/>
        <w:spacing w:line="360" w:lineRule="auto"/>
        <w:jc w:val="both"/>
        <w:rPr>
          <w:rFonts w:eastAsia="Times New Roman"/>
          <w:b/>
        </w:rPr>
      </w:pPr>
    </w:p>
    <w:p w14:paraId="07723FD6" w14:textId="77777777" w:rsidR="00FC2833" w:rsidRPr="008523F8" w:rsidRDefault="00FC2833" w:rsidP="00FC2833">
      <w:pPr>
        <w:pStyle w:val="Normal1"/>
        <w:spacing w:line="360" w:lineRule="auto"/>
        <w:jc w:val="both"/>
        <w:rPr>
          <w:rFonts w:eastAsia="Times New Roman"/>
          <w:b/>
        </w:rPr>
      </w:pPr>
    </w:p>
    <w:p w14:paraId="4507B4A8" w14:textId="77777777" w:rsidR="00FC2833" w:rsidRPr="008523F8" w:rsidRDefault="00FC2833" w:rsidP="00FC2833">
      <w:pPr>
        <w:pStyle w:val="Normal1"/>
        <w:spacing w:line="360" w:lineRule="auto"/>
        <w:jc w:val="both"/>
        <w:rPr>
          <w:rFonts w:eastAsia="Times New Roman"/>
          <w:b/>
        </w:rPr>
      </w:pPr>
    </w:p>
    <w:p w14:paraId="53AA688C" w14:textId="77777777" w:rsidR="00FC2833" w:rsidRPr="008523F8" w:rsidRDefault="00FC2833" w:rsidP="00FC2833">
      <w:pPr>
        <w:pStyle w:val="Normal1"/>
        <w:spacing w:line="360" w:lineRule="auto"/>
        <w:jc w:val="both"/>
        <w:rPr>
          <w:rFonts w:eastAsia="Times New Roman"/>
          <w:b/>
        </w:rPr>
      </w:pPr>
    </w:p>
    <w:p w14:paraId="4B79A2B1" w14:textId="77777777" w:rsidR="00FC2833" w:rsidRPr="008523F8" w:rsidRDefault="00FC2833" w:rsidP="00FC2833">
      <w:pPr>
        <w:pStyle w:val="Normal1"/>
        <w:spacing w:line="360" w:lineRule="auto"/>
        <w:jc w:val="both"/>
        <w:rPr>
          <w:rFonts w:eastAsia="Times New Roman"/>
          <w:b/>
        </w:rPr>
      </w:pPr>
    </w:p>
    <w:p w14:paraId="1463465B" w14:textId="77777777" w:rsidR="00FC2833" w:rsidRPr="008523F8" w:rsidRDefault="00FC2833" w:rsidP="00FC2833">
      <w:pPr>
        <w:pStyle w:val="Normal1"/>
        <w:spacing w:line="360" w:lineRule="auto"/>
        <w:jc w:val="both"/>
        <w:rPr>
          <w:rFonts w:eastAsia="Times New Roman"/>
          <w:b/>
        </w:rPr>
      </w:pPr>
    </w:p>
    <w:p w14:paraId="3F8ED3AC" w14:textId="77777777" w:rsidR="00FC2833" w:rsidRPr="008523F8" w:rsidRDefault="00FC2833" w:rsidP="00FC2833">
      <w:pPr>
        <w:pStyle w:val="Normal1"/>
        <w:spacing w:line="360" w:lineRule="auto"/>
        <w:jc w:val="both"/>
        <w:rPr>
          <w:rFonts w:eastAsia="Times New Roman"/>
          <w:b/>
        </w:rPr>
      </w:pPr>
    </w:p>
    <w:p w14:paraId="655B3351" w14:textId="77777777" w:rsidR="00FC2833" w:rsidRPr="008523F8" w:rsidRDefault="00FC2833" w:rsidP="00FC2833">
      <w:pPr>
        <w:pStyle w:val="Normal1"/>
        <w:spacing w:line="360" w:lineRule="auto"/>
        <w:jc w:val="both"/>
        <w:rPr>
          <w:rFonts w:eastAsia="Times New Roman"/>
          <w:b/>
        </w:rPr>
      </w:pPr>
    </w:p>
    <w:p w14:paraId="76CC8F5A" w14:textId="77777777" w:rsidR="00FC2833" w:rsidRPr="008523F8" w:rsidRDefault="00FC2833" w:rsidP="00FC2833">
      <w:pPr>
        <w:pStyle w:val="Normal1"/>
        <w:spacing w:line="360" w:lineRule="auto"/>
        <w:jc w:val="both"/>
        <w:rPr>
          <w:rFonts w:eastAsia="Times New Roman"/>
          <w:b/>
        </w:rPr>
      </w:pPr>
    </w:p>
    <w:p w14:paraId="20A4633D" w14:textId="77777777" w:rsidR="00FC2833" w:rsidRPr="008523F8" w:rsidRDefault="00FC2833" w:rsidP="00FC2833">
      <w:pPr>
        <w:pStyle w:val="Normal1"/>
        <w:spacing w:line="360" w:lineRule="auto"/>
        <w:jc w:val="both"/>
        <w:rPr>
          <w:rFonts w:eastAsia="Times New Roman"/>
          <w:b/>
        </w:rPr>
      </w:pPr>
    </w:p>
    <w:p w14:paraId="5D7FD23B" w14:textId="77777777" w:rsidR="00FC2833" w:rsidRPr="008523F8" w:rsidRDefault="00FC2833" w:rsidP="00FC2833">
      <w:pPr>
        <w:pStyle w:val="Normal1"/>
        <w:spacing w:line="360" w:lineRule="auto"/>
        <w:jc w:val="both"/>
        <w:rPr>
          <w:rFonts w:eastAsia="Times New Roman"/>
          <w:b/>
        </w:rPr>
      </w:pPr>
    </w:p>
    <w:p w14:paraId="0BB10EAF" w14:textId="77777777" w:rsidR="00FC2833" w:rsidRPr="008523F8" w:rsidRDefault="00FC2833" w:rsidP="00FC2833">
      <w:pPr>
        <w:pStyle w:val="Normal1"/>
        <w:spacing w:line="360" w:lineRule="auto"/>
        <w:jc w:val="both"/>
        <w:rPr>
          <w:rFonts w:eastAsia="Times New Roman"/>
          <w:b/>
        </w:rPr>
      </w:pPr>
    </w:p>
    <w:p w14:paraId="228CFC9C" w14:textId="77777777" w:rsidR="00FC2833" w:rsidRPr="008523F8" w:rsidRDefault="00FC2833" w:rsidP="00FC2833">
      <w:pPr>
        <w:pStyle w:val="Normal1"/>
        <w:spacing w:line="360" w:lineRule="auto"/>
        <w:jc w:val="both"/>
        <w:rPr>
          <w:rFonts w:eastAsia="Times New Roman"/>
          <w:b/>
        </w:rPr>
      </w:pPr>
    </w:p>
    <w:p w14:paraId="15C3A685" w14:textId="77777777" w:rsidR="00FC2833" w:rsidRPr="008523F8" w:rsidRDefault="00FC2833" w:rsidP="00FC2833">
      <w:pPr>
        <w:pStyle w:val="Normal1"/>
        <w:spacing w:line="360" w:lineRule="auto"/>
        <w:jc w:val="both"/>
        <w:rPr>
          <w:rFonts w:eastAsia="Times New Roman"/>
          <w:b/>
        </w:rPr>
      </w:pPr>
    </w:p>
    <w:p w14:paraId="0DD7F87D" w14:textId="77777777" w:rsidR="00FC2833" w:rsidRPr="008523F8" w:rsidRDefault="00FC2833" w:rsidP="00FC2833">
      <w:pPr>
        <w:pStyle w:val="Normal1"/>
        <w:spacing w:line="360" w:lineRule="auto"/>
        <w:jc w:val="both"/>
        <w:rPr>
          <w:rFonts w:eastAsia="Times New Roman"/>
          <w:b/>
        </w:rPr>
      </w:pPr>
    </w:p>
    <w:p w14:paraId="3164816B" w14:textId="77777777" w:rsidR="00FC2833" w:rsidRPr="008523F8" w:rsidRDefault="00FC2833" w:rsidP="00FC2833">
      <w:pPr>
        <w:pStyle w:val="Normal1"/>
        <w:spacing w:line="360" w:lineRule="auto"/>
        <w:jc w:val="both"/>
        <w:rPr>
          <w:rFonts w:eastAsia="Times New Roman"/>
          <w:b/>
        </w:rPr>
      </w:pPr>
    </w:p>
    <w:p w14:paraId="77C5AD93" w14:textId="77777777" w:rsidR="00FC2833" w:rsidRPr="008523F8" w:rsidRDefault="00FC2833" w:rsidP="00FC2833">
      <w:pPr>
        <w:pStyle w:val="Normal1"/>
        <w:spacing w:line="360" w:lineRule="auto"/>
        <w:jc w:val="both"/>
        <w:rPr>
          <w:rFonts w:eastAsia="Times New Roman"/>
          <w:b/>
        </w:rPr>
      </w:pPr>
    </w:p>
    <w:p w14:paraId="75A0DA15" w14:textId="77777777" w:rsidR="00FC2833" w:rsidRPr="008523F8" w:rsidRDefault="00FC2833" w:rsidP="00FC2833">
      <w:pPr>
        <w:pStyle w:val="Normal1"/>
        <w:spacing w:line="360" w:lineRule="auto"/>
        <w:jc w:val="both"/>
        <w:rPr>
          <w:rFonts w:eastAsia="Times New Roman"/>
          <w:b/>
        </w:rPr>
      </w:pPr>
    </w:p>
    <w:p w14:paraId="36DB573C" w14:textId="77777777" w:rsidR="00316904" w:rsidRPr="008523F8" w:rsidRDefault="00F557F9" w:rsidP="00FC2833">
      <w:pPr>
        <w:pStyle w:val="Heading1"/>
        <w:spacing w:line="360" w:lineRule="auto"/>
        <w:jc w:val="both"/>
        <w:rPr>
          <w:b/>
          <w:sz w:val="22"/>
          <w:szCs w:val="22"/>
        </w:rPr>
      </w:pPr>
      <w:bookmarkStart w:id="0" w:name="_Toc70425810"/>
      <w:r w:rsidRPr="008523F8">
        <w:rPr>
          <w:b/>
          <w:sz w:val="22"/>
          <w:szCs w:val="22"/>
        </w:rPr>
        <w:t>Introduction</w:t>
      </w:r>
      <w:bookmarkEnd w:id="0"/>
    </w:p>
    <w:p w14:paraId="17AE592A" w14:textId="2FD74A97" w:rsidR="00316904" w:rsidRPr="008523F8" w:rsidRDefault="00F557F9" w:rsidP="00FC2833">
      <w:pPr>
        <w:pStyle w:val="Normal1"/>
        <w:spacing w:line="360" w:lineRule="auto"/>
        <w:jc w:val="both"/>
        <w:rPr>
          <w:rFonts w:eastAsia="Times New Roman"/>
        </w:rPr>
      </w:pPr>
      <w:r w:rsidRPr="008523F8">
        <w:rPr>
          <w:rFonts w:eastAsia="Times New Roman"/>
        </w:rPr>
        <w:t xml:space="preserve">The complementary therapies are a healthcare approach that differs from the otherwise scientific and medical approach of treatment and diagnosis. The complementary </w:t>
      </w:r>
      <w:r w:rsidR="00FC2833" w:rsidRPr="008523F8">
        <w:rPr>
          <w:rFonts w:eastAsia="Times New Roman"/>
        </w:rPr>
        <w:t>therapies comprise</w:t>
      </w:r>
      <w:r w:rsidRPr="008523F8">
        <w:rPr>
          <w:rFonts w:eastAsia="Times New Roman"/>
        </w:rPr>
        <w:t xml:space="preserve"> yoga, homeopathy, acupuncture, hypnotherapy, osteopathy, herbal medicines and so on. According to the National Health Services of the UK the complementary therapies diverge from the conventional medical therapies </w:t>
      </w:r>
      <w:r w:rsidRPr="008523F8">
        <w:rPr>
          <w:rFonts w:eastAsia="Times New Roman"/>
          <w:highlight w:val="white"/>
        </w:rPr>
        <w:t>(NHS, 2021)</w:t>
      </w:r>
      <w:r w:rsidRPr="008523F8">
        <w:rPr>
          <w:rFonts w:eastAsia="Times New Roman"/>
        </w:rPr>
        <w:t>. Its definition often differs when some of the organization describes it as a method of therapy which is used alongside the convention method or exclusively used as an ‘alternative’ to the conventional treatment and method. The current system utilizes these complementary therapies after determining its relevance and effectiveness as a treatment for healthcare. However</w:t>
      </w:r>
      <w:r w:rsidR="00EE3833" w:rsidRPr="008523F8">
        <w:rPr>
          <w:rFonts w:eastAsia="Times New Roman"/>
        </w:rPr>
        <w:t>,</w:t>
      </w:r>
      <w:r w:rsidRPr="008523F8">
        <w:rPr>
          <w:rFonts w:eastAsia="Times New Roman"/>
        </w:rPr>
        <w:t xml:space="preserve"> the National Institute for Health and Care Excellence (NICE) only recommends complementary therapies under special circumstances like for the treatment of </w:t>
      </w:r>
      <w:r w:rsidR="00FC2833" w:rsidRPr="008523F8">
        <w:rPr>
          <w:rFonts w:eastAsia="Times New Roman"/>
        </w:rPr>
        <w:t>Parkinson’s</w:t>
      </w:r>
      <w:r w:rsidRPr="008523F8">
        <w:rPr>
          <w:rFonts w:eastAsia="Times New Roman"/>
        </w:rPr>
        <w:t xml:space="preserve"> disease, lower back pain and morning sickness </w:t>
      </w:r>
      <w:r w:rsidRPr="008523F8">
        <w:rPr>
          <w:rFonts w:eastAsia="Times New Roman"/>
          <w:highlight w:val="white"/>
        </w:rPr>
        <w:t>(NHS, 2021)</w:t>
      </w:r>
      <w:r w:rsidRPr="008523F8">
        <w:rPr>
          <w:rFonts w:eastAsia="Times New Roman"/>
        </w:rPr>
        <w:t xml:space="preserve">. It was also argued to show effectiveness as a result of placebo effect and its effectiveness is also limited to a selected number of health conditions. In this report the complementary therapy, hypnotherapy available in the UK, will be discussed in detail. The history behind this complementary therapy and its </w:t>
      </w:r>
      <w:r w:rsidR="00EE3833" w:rsidRPr="008523F8">
        <w:rPr>
          <w:rFonts w:eastAsia="Times New Roman"/>
        </w:rPr>
        <w:t>current</w:t>
      </w:r>
      <w:r w:rsidRPr="008523F8">
        <w:rPr>
          <w:rFonts w:eastAsia="Times New Roman"/>
        </w:rPr>
        <w:t xml:space="preserve"> uses </w:t>
      </w:r>
      <w:r w:rsidR="00EE3833" w:rsidRPr="008523F8">
        <w:rPr>
          <w:rFonts w:eastAsia="Times New Roman"/>
        </w:rPr>
        <w:t>will be presented</w:t>
      </w:r>
      <w:r w:rsidRPr="008523F8">
        <w:rPr>
          <w:rFonts w:eastAsia="Times New Roman"/>
        </w:rPr>
        <w:t xml:space="preserve">. The effectiveness of hypnotherapy as compared to the traditional methods </w:t>
      </w:r>
      <w:r w:rsidR="00EE3833" w:rsidRPr="008523F8">
        <w:rPr>
          <w:rFonts w:eastAsia="Times New Roman"/>
        </w:rPr>
        <w:t>will also be discussed and analysed</w:t>
      </w:r>
      <w:r w:rsidRPr="008523F8">
        <w:rPr>
          <w:rFonts w:eastAsia="Times New Roman"/>
        </w:rPr>
        <w:t>. The access, regulations, guidance regarding the practice of hypnotherapy is going to be critically evaluated to get a comprehensive understanding of its effectiveness. Finally</w:t>
      </w:r>
      <w:r w:rsidR="00EE3833" w:rsidRPr="008523F8">
        <w:rPr>
          <w:rFonts w:eastAsia="Times New Roman"/>
        </w:rPr>
        <w:t>,</w:t>
      </w:r>
      <w:r w:rsidRPr="008523F8">
        <w:rPr>
          <w:rFonts w:eastAsia="Times New Roman"/>
        </w:rPr>
        <w:t xml:space="preserve"> this report is going to </w:t>
      </w:r>
      <w:r w:rsidR="00EE3833" w:rsidRPr="008523F8">
        <w:rPr>
          <w:rFonts w:eastAsia="Times New Roman"/>
        </w:rPr>
        <w:t>analyse</w:t>
      </w:r>
      <w:r w:rsidRPr="008523F8">
        <w:rPr>
          <w:rFonts w:eastAsia="Times New Roman"/>
        </w:rPr>
        <w:t xml:space="preserve"> the statutory and voluntary </w:t>
      </w:r>
      <w:r w:rsidR="00EE3833" w:rsidRPr="008523F8">
        <w:rPr>
          <w:rFonts w:eastAsia="Times New Roman"/>
        </w:rPr>
        <w:t>self-regulation</w:t>
      </w:r>
      <w:r w:rsidRPr="008523F8">
        <w:rPr>
          <w:rFonts w:eastAsia="Times New Roman"/>
        </w:rPr>
        <w:t xml:space="preserve"> systems regarding hypnotherapy practices.  </w:t>
      </w:r>
    </w:p>
    <w:p w14:paraId="169F54DC" w14:textId="77777777" w:rsidR="00316904" w:rsidRPr="008523F8" w:rsidRDefault="00F557F9" w:rsidP="00FC2833">
      <w:pPr>
        <w:pStyle w:val="Heading1"/>
        <w:spacing w:line="360" w:lineRule="auto"/>
        <w:jc w:val="both"/>
        <w:rPr>
          <w:b/>
          <w:sz w:val="22"/>
          <w:szCs w:val="22"/>
        </w:rPr>
      </w:pPr>
      <w:bookmarkStart w:id="1" w:name="_Toc70425811"/>
      <w:r w:rsidRPr="008523F8">
        <w:rPr>
          <w:b/>
          <w:sz w:val="22"/>
          <w:szCs w:val="22"/>
        </w:rPr>
        <w:lastRenderedPageBreak/>
        <w:t>History and underlying principles behind the practice of hypnotherapy</w:t>
      </w:r>
      <w:bookmarkEnd w:id="1"/>
    </w:p>
    <w:p w14:paraId="79874307" w14:textId="3785AF73" w:rsidR="00316904" w:rsidRPr="008523F8" w:rsidRDefault="00F557F9" w:rsidP="00FC2833">
      <w:pPr>
        <w:pStyle w:val="Normal1"/>
        <w:spacing w:line="360" w:lineRule="auto"/>
        <w:jc w:val="both"/>
        <w:rPr>
          <w:rFonts w:eastAsia="Times New Roman"/>
        </w:rPr>
      </w:pPr>
      <w:r w:rsidRPr="008523F8">
        <w:rPr>
          <w:rFonts w:eastAsia="Times New Roman"/>
        </w:rPr>
        <w:t xml:space="preserve">Hypnosis is generally attributed to the discipline of psychology. In this process the person who is in a hypnotized stage is present at a state of awareness which differs from the otherwise conscious state of the human mind. It was believed that at this stage of consciousness the person has higher reception to their surroundings. The history of hypnosis is often related to sorcery and magic. Many believe that the practice of hypnosis has come a long way from the ancient </w:t>
      </w:r>
      <w:r w:rsidR="00FC2833" w:rsidRPr="008523F8">
        <w:rPr>
          <w:rFonts w:eastAsia="Times New Roman"/>
        </w:rPr>
        <w:t>Hindu</w:t>
      </w:r>
      <w:r w:rsidRPr="008523F8">
        <w:rPr>
          <w:rFonts w:eastAsia="Times New Roman"/>
        </w:rPr>
        <w:t xml:space="preserve"> traditions. At that </w:t>
      </w:r>
      <w:r w:rsidR="00EE3833" w:rsidRPr="008523F8">
        <w:rPr>
          <w:rFonts w:eastAsia="Times New Roman"/>
        </w:rPr>
        <w:t>time,</w:t>
      </w:r>
      <w:r w:rsidRPr="008523F8">
        <w:rPr>
          <w:rFonts w:eastAsia="Times New Roman"/>
        </w:rPr>
        <w:t xml:space="preserve"> it was termed as the ‘temple sleep’ and was practiced to cure various </w:t>
      </w:r>
      <w:r w:rsidR="0051297B" w:rsidRPr="008523F8">
        <w:rPr>
          <w:rFonts w:eastAsia="Times New Roman"/>
        </w:rPr>
        <w:t>illnesses</w:t>
      </w:r>
      <w:r w:rsidRPr="008523F8">
        <w:rPr>
          <w:rFonts w:eastAsia="Times New Roman"/>
        </w:rPr>
        <w:t xml:space="preserve">. In the ‘Book </w:t>
      </w:r>
      <w:r w:rsidR="00FC2833" w:rsidRPr="008523F8">
        <w:rPr>
          <w:rFonts w:eastAsia="Times New Roman"/>
        </w:rPr>
        <w:t>of</w:t>
      </w:r>
      <w:r w:rsidRPr="008523F8">
        <w:rPr>
          <w:rFonts w:eastAsia="Times New Roman"/>
        </w:rPr>
        <w:t xml:space="preserve"> Healing’ published in the year 1027 the first physical evidence of this practice came to attention. As the authors </w:t>
      </w:r>
      <w:proofErr w:type="spellStart"/>
      <w:r w:rsidRPr="008523F8">
        <w:rPr>
          <w:rFonts w:eastAsia="Times New Roman"/>
          <w:color w:val="222222"/>
          <w:highlight w:val="white"/>
        </w:rPr>
        <w:t>Hoye</w:t>
      </w:r>
      <w:proofErr w:type="spellEnd"/>
      <w:r w:rsidRPr="008523F8">
        <w:rPr>
          <w:rFonts w:eastAsia="Times New Roman"/>
          <w:color w:val="222222"/>
          <w:highlight w:val="white"/>
        </w:rPr>
        <w:t xml:space="preserve"> and Reddy, (2016) suggest</w:t>
      </w:r>
      <w:r w:rsidR="0051297B" w:rsidRPr="008523F8">
        <w:rPr>
          <w:rFonts w:eastAsia="Times New Roman"/>
          <w:color w:val="222222"/>
          <w:highlight w:val="white"/>
        </w:rPr>
        <w:t xml:space="preserve"> </w:t>
      </w:r>
      <w:r w:rsidRPr="008523F8">
        <w:rPr>
          <w:rFonts w:eastAsia="Times New Roman"/>
          <w:color w:val="222222"/>
          <w:highlight w:val="white"/>
        </w:rPr>
        <w:t>from</w:t>
      </w:r>
      <w:r w:rsidRPr="008523F8">
        <w:rPr>
          <w:rFonts w:eastAsia="Times New Roman"/>
        </w:rPr>
        <w:t xml:space="preserve"> that time to many more years after it was associated with religious prayers in various countries</w:t>
      </w:r>
      <w:r w:rsidR="0051297B" w:rsidRPr="008523F8">
        <w:rPr>
          <w:rFonts w:eastAsia="Times New Roman"/>
        </w:rPr>
        <w:t>,</w:t>
      </w:r>
      <w:r w:rsidRPr="008523F8">
        <w:rPr>
          <w:rFonts w:eastAsia="Times New Roman"/>
        </w:rPr>
        <w:t xml:space="preserve"> </w:t>
      </w:r>
      <w:r w:rsidR="0051297B" w:rsidRPr="008523F8">
        <w:rPr>
          <w:rFonts w:eastAsia="Times New Roman"/>
        </w:rPr>
        <w:t>such as</w:t>
      </w:r>
      <w:r w:rsidRPr="008523F8">
        <w:rPr>
          <w:rFonts w:eastAsia="Times New Roman"/>
        </w:rPr>
        <w:t xml:space="preserve"> Greece and Egypt</w:t>
      </w:r>
      <w:r w:rsidR="0051297B" w:rsidRPr="008523F8">
        <w:rPr>
          <w:rFonts w:eastAsia="Times New Roman"/>
        </w:rPr>
        <w:t>,</w:t>
      </w:r>
      <w:r w:rsidRPr="008523F8">
        <w:rPr>
          <w:rFonts w:eastAsia="Times New Roman"/>
        </w:rPr>
        <w:t xml:space="preserve"> which was mostly practiced during spiritual ceremonies. However later it also came to found its application in medical purposes. During the 17th century it shifted from mysticism to the scientific world. It was also attributed to scientific study of magnetism and termed as ‘animal magnetism’. The scientific history of hypnosis began in the early years of the 18th century. According to the authors </w:t>
      </w:r>
      <w:r w:rsidRPr="008523F8">
        <w:rPr>
          <w:rFonts w:eastAsia="Times New Roman"/>
          <w:color w:val="222222"/>
          <w:highlight w:val="white"/>
        </w:rPr>
        <w:t>Kittle and Spiegel, (2021) t</w:t>
      </w:r>
      <w:r w:rsidRPr="008523F8">
        <w:rPr>
          <w:rFonts w:eastAsia="Times New Roman"/>
        </w:rPr>
        <w:t xml:space="preserve">he </w:t>
      </w:r>
      <w:r w:rsidR="00FC2833" w:rsidRPr="008523F8">
        <w:rPr>
          <w:rFonts w:eastAsia="Times New Roman"/>
        </w:rPr>
        <w:t>German</w:t>
      </w:r>
      <w:r w:rsidRPr="008523F8">
        <w:rPr>
          <w:rFonts w:eastAsia="Times New Roman"/>
        </w:rPr>
        <w:t xml:space="preserve"> physician Franz Mesmer first applied hypnotherapy to his patients in Paris. But at that time hypnotherapy was attributed to occult force or black magic, due to which Mesmer was discredited. However later the practice of hypnotherapy was undertaken by various other medical practitioners and they entitled the process ‘mesmerism’ as conferred from Franz Mesmer’s name. In later years the practice of hypnotherapy was used in treating mental</w:t>
      </w:r>
      <w:r w:rsidR="0051297B" w:rsidRPr="008523F8">
        <w:rPr>
          <w:rFonts w:eastAsia="Times New Roman"/>
        </w:rPr>
        <w:t xml:space="preserve"> disorders</w:t>
      </w:r>
      <w:r w:rsidRPr="008523F8">
        <w:rPr>
          <w:rFonts w:eastAsia="Times New Roman"/>
        </w:rPr>
        <w:t xml:space="preserve">. Sigmund Freud who was a prominent figure in the field of psychology later </w:t>
      </w:r>
      <w:r w:rsidR="00FC2833" w:rsidRPr="008523F8">
        <w:rPr>
          <w:rFonts w:eastAsia="Times New Roman"/>
        </w:rPr>
        <w:t>popularized</w:t>
      </w:r>
      <w:r w:rsidRPr="008523F8">
        <w:rPr>
          <w:rFonts w:eastAsia="Times New Roman"/>
        </w:rPr>
        <w:t xml:space="preserve"> it in his studies. In modern times the hypnotherapy was applied to treat mental health conditions like anxiety, depression and others. With the advent of scientific </w:t>
      </w:r>
      <w:r w:rsidR="00EE3833" w:rsidRPr="008523F8">
        <w:rPr>
          <w:rFonts w:eastAsia="Times New Roman"/>
        </w:rPr>
        <w:t>advancement,</w:t>
      </w:r>
      <w:r w:rsidRPr="008523F8">
        <w:rPr>
          <w:rFonts w:eastAsia="Times New Roman"/>
        </w:rPr>
        <w:t xml:space="preserve"> the practices of hypnotherapy were shifted from mysticism to effective medical treatment.    </w:t>
      </w:r>
    </w:p>
    <w:p w14:paraId="55234BD8" w14:textId="77777777" w:rsidR="00316904" w:rsidRPr="008523F8" w:rsidRDefault="00F557F9" w:rsidP="00FC2833">
      <w:pPr>
        <w:pStyle w:val="Heading1"/>
        <w:spacing w:line="360" w:lineRule="auto"/>
        <w:jc w:val="both"/>
        <w:rPr>
          <w:b/>
          <w:sz w:val="22"/>
          <w:szCs w:val="22"/>
        </w:rPr>
      </w:pPr>
      <w:bookmarkStart w:id="2" w:name="_Toc70425812"/>
      <w:r w:rsidRPr="008523F8">
        <w:rPr>
          <w:b/>
          <w:sz w:val="22"/>
          <w:szCs w:val="22"/>
        </w:rPr>
        <w:t>Evaluation of hypnotherapy’s application and its efficacy</w:t>
      </w:r>
      <w:bookmarkEnd w:id="2"/>
    </w:p>
    <w:p w14:paraId="46217150" w14:textId="43405646" w:rsidR="00316904" w:rsidRPr="008523F8" w:rsidRDefault="00F557F9" w:rsidP="00FC2833">
      <w:pPr>
        <w:pStyle w:val="Normal1"/>
        <w:spacing w:line="360" w:lineRule="auto"/>
        <w:jc w:val="both"/>
        <w:rPr>
          <w:rFonts w:eastAsia="Times New Roman"/>
          <w:color w:val="222222"/>
          <w:highlight w:val="white"/>
        </w:rPr>
      </w:pPr>
      <w:r w:rsidRPr="008523F8">
        <w:rPr>
          <w:rFonts w:eastAsia="Times New Roman"/>
        </w:rPr>
        <w:t xml:space="preserve">Hypnotherapy is most of the time associated with the practice of mysticism which further enables the individual to perceive it as a </w:t>
      </w:r>
      <w:r w:rsidR="0051297B" w:rsidRPr="008523F8">
        <w:rPr>
          <w:rFonts w:eastAsia="Times New Roman"/>
        </w:rPr>
        <w:t>non-scientific</w:t>
      </w:r>
      <w:r w:rsidRPr="008523F8">
        <w:rPr>
          <w:rFonts w:eastAsia="Times New Roman"/>
        </w:rPr>
        <w:t xml:space="preserve"> medical approach which does not have a scientific base. The use of hypnosis in various mass media platforms has also ensured the development of a mis-constructed image towards hypnotherapy. It enables the individual to form a personal bias towards its effectiveness. According to a study by the authors </w:t>
      </w:r>
      <w:proofErr w:type="spellStart"/>
      <w:r w:rsidRPr="008523F8">
        <w:rPr>
          <w:rFonts w:eastAsia="Times New Roman"/>
          <w:color w:val="222222"/>
          <w:highlight w:val="white"/>
        </w:rPr>
        <w:t>Garba</w:t>
      </w:r>
      <w:proofErr w:type="spellEnd"/>
      <w:r w:rsidRPr="008523F8">
        <w:rPr>
          <w:rFonts w:eastAsia="Times New Roman"/>
          <w:color w:val="222222"/>
          <w:highlight w:val="white"/>
        </w:rPr>
        <w:t xml:space="preserve"> and </w:t>
      </w:r>
      <w:proofErr w:type="spellStart"/>
      <w:r w:rsidRPr="008523F8">
        <w:rPr>
          <w:rFonts w:eastAsia="Times New Roman"/>
          <w:color w:val="222222"/>
          <w:highlight w:val="white"/>
        </w:rPr>
        <w:t>Mamman</w:t>
      </w:r>
      <w:proofErr w:type="spellEnd"/>
      <w:r w:rsidRPr="008523F8">
        <w:rPr>
          <w:rFonts w:eastAsia="Times New Roman"/>
          <w:color w:val="222222"/>
          <w:highlight w:val="white"/>
        </w:rPr>
        <w:t xml:space="preserve">, (2020) the heart rate variability was investigated upon the highly hypnotized individuals. As suggested by the author Williamson, (2019) the World Health Organization has </w:t>
      </w:r>
      <w:r w:rsidRPr="008523F8">
        <w:rPr>
          <w:rFonts w:eastAsia="Times New Roman"/>
          <w:color w:val="222222"/>
          <w:highlight w:val="white"/>
        </w:rPr>
        <w:lastRenderedPageBreak/>
        <w:t>termed hypnotherapy as complementary therapy. The author has further stated that hypnotherapy is itself not a therapy but it facilitates the outcome of other therapies. Hypnotherapy is used in treating mental health of the patients by providing them with relaxation and calm. It is mostly applied in easing out the pain of the patients that may arise as an outcome of other medical conditions and treatment. Under medical suggestions it helps the patients to bring a state of calmness in their otherwise anxious state of mind.</w:t>
      </w:r>
    </w:p>
    <w:p w14:paraId="0C04EDB8" w14:textId="77777777" w:rsidR="00316904" w:rsidRPr="008523F8" w:rsidRDefault="00FC2833" w:rsidP="00FC2833">
      <w:pPr>
        <w:pStyle w:val="Normal1"/>
        <w:spacing w:line="360" w:lineRule="auto"/>
        <w:jc w:val="both"/>
        <w:rPr>
          <w:rFonts w:eastAsia="Times New Roman"/>
          <w:color w:val="222222"/>
          <w:highlight w:val="white"/>
        </w:rPr>
      </w:pPr>
      <w:r w:rsidRPr="008523F8">
        <w:rPr>
          <w:rFonts w:eastAsia="Times New Roman"/>
          <w:color w:val="222222"/>
          <w:highlight w:val="white"/>
        </w:rPr>
        <w:t xml:space="preserve">                     </w:t>
      </w:r>
      <w:r w:rsidR="00F557F9" w:rsidRPr="008523F8">
        <w:rPr>
          <w:rFonts w:eastAsia="Times New Roman"/>
          <w:noProof/>
          <w:color w:val="222222"/>
          <w:highlight w:val="white"/>
          <w:lang w:val="en-US"/>
        </w:rPr>
        <w:drawing>
          <wp:inline distT="114300" distB="114300" distL="114300" distR="114300" wp14:anchorId="582789AB" wp14:editId="7FD95549">
            <wp:extent cx="4110038" cy="308911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4110038" cy="3089115"/>
                    </a:xfrm>
                    <a:prstGeom prst="rect">
                      <a:avLst/>
                    </a:prstGeom>
                    <a:ln/>
                  </pic:spPr>
                </pic:pic>
              </a:graphicData>
            </a:graphic>
          </wp:inline>
        </w:drawing>
      </w:r>
      <w:r w:rsidR="00F557F9" w:rsidRPr="008523F8">
        <w:rPr>
          <w:rFonts w:eastAsia="Times New Roman"/>
          <w:color w:val="222222"/>
          <w:highlight w:val="white"/>
        </w:rPr>
        <w:t xml:space="preserve">  </w:t>
      </w:r>
    </w:p>
    <w:p w14:paraId="342075A6" w14:textId="77777777" w:rsidR="00316904" w:rsidRPr="008523F8" w:rsidRDefault="00F557F9" w:rsidP="00FC2833">
      <w:pPr>
        <w:pStyle w:val="Normal1"/>
        <w:spacing w:line="360" w:lineRule="auto"/>
        <w:jc w:val="both"/>
        <w:rPr>
          <w:rFonts w:eastAsia="Times New Roman"/>
          <w:color w:val="222222"/>
          <w:highlight w:val="white"/>
        </w:rPr>
      </w:pPr>
      <w:r w:rsidRPr="008523F8">
        <w:rPr>
          <w:rFonts w:eastAsia="Times New Roman"/>
          <w:color w:val="222222"/>
          <w:highlight w:val="white"/>
        </w:rPr>
        <w:t xml:space="preserve">             </w:t>
      </w:r>
      <w:r w:rsidR="00FC2833" w:rsidRPr="008523F8">
        <w:rPr>
          <w:rFonts w:eastAsia="Times New Roman"/>
          <w:color w:val="222222"/>
          <w:highlight w:val="white"/>
        </w:rPr>
        <w:t xml:space="preserve">                           </w:t>
      </w:r>
      <w:r w:rsidRPr="008523F8">
        <w:rPr>
          <w:rFonts w:eastAsia="Times New Roman"/>
          <w:color w:val="222222"/>
          <w:highlight w:val="white"/>
        </w:rPr>
        <w:t>Figure 1: Source Williamson, (2019)</w:t>
      </w:r>
    </w:p>
    <w:p w14:paraId="5C4E37EC" w14:textId="12C1FF81" w:rsidR="00316904" w:rsidRPr="008523F8" w:rsidRDefault="00F557F9" w:rsidP="00FC2833">
      <w:pPr>
        <w:pStyle w:val="Normal1"/>
        <w:spacing w:line="360" w:lineRule="auto"/>
        <w:jc w:val="both"/>
        <w:rPr>
          <w:rFonts w:eastAsia="Times New Roman"/>
          <w:b/>
        </w:rPr>
      </w:pPr>
      <w:r w:rsidRPr="008523F8">
        <w:rPr>
          <w:rFonts w:eastAsia="Times New Roman"/>
          <w:color w:val="222222"/>
          <w:highlight w:val="white"/>
        </w:rPr>
        <w:t xml:space="preserve">With the help of this above diagram the authors have made a suggestion to make the patients aware of this process. As it can be witnessed the right and left part of the brain relates to the emotional and intellectual processing respectively. Human beings need both these parts of the brain to effectively function. Hypnotherapy primarily deals with the right hemisphere of the brain and during this process it has been scientifically observed that the similar areas of the brain are activated. </w:t>
      </w:r>
      <w:r w:rsidRPr="008523F8">
        <w:rPr>
          <w:rFonts w:eastAsia="Times New Roman"/>
        </w:rPr>
        <w:t xml:space="preserve">As stated by the authors </w:t>
      </w:r>
      <w:proofErr w:type="spellStart"/>
      <w:r w:rsidRPr="008523F8">
        <w:rPr>
          <w:rFonts w:eastAsia="Times New Roman"/>
          <w:color w:val="222222"/>
          <w:highlight w:val="white"/>
        </w:rPr>
        <w:t>Trumm</w:t>
      </w:r>
      <w:proofErr w:type="spellEnd"/>
      <w:r w:rsidRPr="008523F8">
        <w:rPr>
          <w:rFonts w:eastAsia="Times New Roman"/>
          <w:color w:val="222222"/>
          <w:highlight w:val="white"/>
        </w:rPr>
        <w:t xml:space="preserve"> and </w:t>
      </w:r>
      <w:proofErr w:type="spellStart"/>
      <w:r w:rsidRPr="008523F8">
        <w:rPr>
          <w:rFonts w:eastAsia="Times New Roman"/>
          <w:color w:val="222222"/>
          <w:highlight w:val="white"/>
        </w:rPr>
        <w:t>Hyp</w:t>
      </w:r>
      <w:proofErr w:type="spellEnd"/>
      <w:r w:rsidRPr="008523F8">
        <w:rPr>
          <w:rFonts w:eastAsia="Times New Roman"/>
          <w:color w:val="222222"/>
          <w:highlight w:val="white"/>
        </w:rPr>
        <w:t xml:space="preserve">, (2018) the efficacy of hypnotherapy </w:t>
      </w:r>
      <w:r w:rsidR="00480371" w:rsidRPr="008523F8">
        <w:rPr>
          <w:rFonts w:eastAsia="Times New Roman"/>
          <w:color w:val="222222"/>
          <w:highlight w:val="white"/>
        </w:rPr>
        <w:t>has</w:t>
      </w:r>
      <w:r w:rsidRPr="008523F8">
        <w:rPr>
          <w:rFonts w:eastAsia="Times New Roman"/>
          <w:color w:val="222222"/>
          <w:highlight w:val="white"/>
        </w:rPr>
        <w:t xml:space="preserve"> been witnessed in terms of treating anxiety disorders. In terms of treatment of anxiety related disorders especially among children the application of hypnotherapy has been found to be effective. It has also been effective in treating the Functional Neurological Disorder (FND). </w:t>
      </w:r>
      <w:r w:rsidRPr="008523F8">
        <w:rPr>
          <w:rFonts w:eastAsia="Times New Roman"/>
        </w:rPr>
        <w:t xml:space="preserve">According to the reports by the authors Sanyal </w:t>
      </w:r>
      <w:r w:rsidRPr="008523F8">
        <w:rPr>
          <w:rFonts w:eastAsia="Times New Roman"/>
          <w:i/>
        </w:rPr>
        <w:t>et al</w:t>
      </w:r>
      <w:r w:rsidRPr="008523F8">
        <w:rPr>
          <w:rFonts w:eastAsia="Times New Roman"/>
        </w:rPr>
        <w:t xml:space="preserve">., (2021) a majority of the patients suffering from FND have been found to have made improvements after undergoing hypnotherapy treatment. Almost 81% of the respondents also agreed to have made symptomatic improvement after taking one time session of hypnotherapy. According to the authors Osborne and Reed, (2019) hypnotherapy was also effective as an alternate or complementary therapy in treating </w:t>
      </w:r>
      <w:r w:rsidRPr="008523F8">
        <w:rPr>
          <w:rFonts w:eastAsia="Times New Roman"/>
        </w:rPr>
        <w:lastRenderedPageBreak/>
        <w:t xml:space="preserve">overactive bladder symptoms (OAB). The authors have also suggested the patients with OAB also inclined to take a complementary therapy. In this regard hypnotherapy helps these patients to reduce anxiety, stress, sleep disturbances that arise as a consequence of these diseases. On the contrary the authors </w:t>
      </w:r>
      <w:r w:rsidRPr="008523F8">
        <w:rPr>
          <w:rFonts w:eastAsia="Times New Roman"/>
          <w:color w:val="222222"/>
          <w:highlight w:val="white"/>
        </w:rPr>
        <w:t xml:space="preserve">Peters </w:t>
      </w:r>
      <w:r w:rsidRPr="008523F8">
        <w:rPr>
          <w:rFonts w:eastAsia="Times New Roman"/>
          <w:i/>
          <w:color w:val="222222"/>
          <w:highlight w:val="white"/>
        </w:rPr>
        <w:t>et al</w:t>
      </w:r>
      <w:r w:rsidRPr="008523F8">
        <w:rPr>
          <w:rFonts w:eastAsia="Times New Roman"/>
          <w:color w:val="222222"/>
          <w:highlight w:val="white"/>
        </w:rPr>
        <w:t>., (2015) have suggested that the efficacy of gut related hypnotherapy is only durable and emphasized on further research regarding its mechanisms.</w:t>
      </w:r>
      <w:r w:rsidRPr="008523F8">
        <w:rPr>
          <w:rFonts w:eastAsia="Times New Roman"/>
        </w:rPr>
        <w:t xml:space="preserve"> </w:t>
      </w:r>
      <w:r w:rsidR="0051297B" w:rsidRPr="008523F8">
        <w:rPr>
          <w:rFonts w:eastAsia="Times New Roman"/>
        </w:rPr>
        <w:t>However,</w:t>
      </w:r>
      <w:r w:rsidRPr="008523F8">
        <w:rPr>
          <w:rFonts w:eastAsia="Times New Roman"/>
        </w:rPr>
        <w:t xml:space="preserve"> all the </w:t>
      </w:r>
      <w:r w:rsidR="008523F8" w:rsidRPr="008523F8">
        <w:rPr>
          <w:rFonts w:eastAsia="Times New Roman"/>
        </w:rPr>
        <w:t>above-mentioned</w:t>
      </w:r>
      <w:r w:rsidRPr="008523F8">
        <w:rPr>
          <w:rFonts w:eastAsia="Times New Roman"/>
        </w:rPr>
        <w:t xml:space="preserve"> authors have also suggested that the research was mainly revolved with a selected set of patients and some of the hypnotherapy process was done under a single hypnotist so</w:t>
      </w:r>
      <w:r w:rsidR="00FC2833" w:rsidRPr="008523F8">
        <w:rPr>
          <w:rFonts w:eastAsia="Times New Roman"/>
        </w:rPr>
        <w:t xml:space="preserve"> its effectiveness still remain</w:t>
      </w:r>
      <w:r w:rsidRPr="008523F8">
        <w:rPr>
          <w:rFonts w:eastAsia="Times New Roman"/>
        </w:rPr>
        <w:t xml:space="preserve"> subject</w:t>
      </w:r>
      <w:r w:rsidR="00FC2833" w:rsidRPr="008523F8">
        <w:rPr>
          <w:rFonts w:eastAsia="Times New Roman"/>
        </w:rPr>
        <w:t xml:space="preserve"> oriented</w:t>
      </w:r>
      <w:r w:rsidRPr="008523F8">
        <w:rPr>
          <w:rFonts w:eastAsia="Times New Roman"/>
        </w:rPr>
        <w:t xml:space="preserve">.   </w:t>
      </w:r>
    </w:p>
    <w:p w14:paraId="3FC431AD" w14:textId="77777777" w:rsidR="00316904" w:rsidRPr="008523F8" w:rsidRDefault="00F557F9" w:rsidP="00FC2833">
      <w:pPr>
        <w:pStyle w:val="Heading1"/>
        <w:spacing w:line="360" w:lineRule="auto"/>
        <w:jc w:val="both"/>
        <w:rPr>
          <w:b/>
          <w:sz w:val="22"/>
          <w:szCs w:val="22"/>
        </w:rPr>
      </w:pPr>
      <w:bookmarkStart w:id="3" w:name="_Toc70425813"/>
      <w:r w:rsidRPr="008523F8">
        <w:rPr>
          <w:b/>
          <w:sz w:val="22"/>
          <w:szCs w:val="22"/>
        </w:rPr>
        <w:t>Contrast between hypnotherapy and traditional treatments</w:t>
      </w:r>
      <w:bookmarkEnd w:id="3"/>
    </w:p>
    <w:p w14:paraId="64B284A0" w14:textId="68A36DB4" w:rsidR="00316904" w:rsidRPr="008523F8" w:rsidRDefault="00F557F9" w:rsidP="00FC2833">
      <w:pPr>
        <w:pStyle w:val="Normal1"/>
        <w:spacing w:line="360" w:lineRule="auto"/>
        <w:jc w:val="both"/>
        <w:rPr>
          <w:rFonts w:eastAsia="Times New Roman"/>
          <w:b/>
        </w:rPr>
      </w:pPr>
      <w:r w:rsidRPr="008523F8">
        <w:rPr>
          <w:rFonts w:eastAsia="Times New Roman"/>
        </w:rPr>
        <w:t xml:space="preserve">The primary difference between hypnotherapy and traditional treatment is that hypnotherapy is a complementary therapy to the conventional medical treatment. The difference can be witnessed in terms of diagnosis and treatment procedure of delivery pain management. As stated by the authors </w:t>
      </w:r>
      <w:r w:rsidR="00FB2984">
        <w:rPr>
          <w:rFonts w:eastAsia="Times New Roman"/>
          <w:color w:val="222222"/>
          <w:highlight w:val="white"/>
        </w:rPr>
        <w:t xml:space="preserve">Susan and </w:t>
      </w:r>
      <w:proofErr w:type="spellStart"/>
      <w:r w:rsidR="00FB2984">
        <w:rPr>
          <w:rFonts w:eastAsia="Times New Roman"/>
          <w:color w:val="222222"/>
          <w:highlight w:val="white"/>
        </w:rPr>
        <w:t>Sima</w:t>
      </w:r>
      <w:proofErr w:type="spellEnd"/>
      <w:r w:rsidR="00FB2984" w:rsidRPr="008523F8">
        <w:rPr>
          <w:rFonts w:eastAsia="Times New Roman"/>
          <w:color w:val="222222"/>
          <w:highlight w:val="white"/>
        </w:rPr>
        <w:t xml:space="preserve"> </w:t>
      </w:r>
      <w:proofErr w:type="spellStart"/>
      <w:r w:rsidR="00FB2984" w:rsidRPr="008523F8">
        <w:rPr>
          <w:rFonts w:eastAsia="Times New Roman"/>
          <w:color w:val="222222"/>
          <w:highlight w:val="white"/>
        </w:rPr>
        <w:t>Azizmohammadi</w:t>
      </w:r>
      <w:proofErr w:type="spellEnd"/>
      <w:r w:rsidRPr="008523F8">
        <w:rPr>
          <w:rFonts w:eastAsia="Times New Roman"/>
          <w:color w:val="222222"/>
          <w:highlight w:val="white"/>
        </w:rPr>
        <w:t xml:space="preserve">, (2019) hypnotherapy is also effective in delivery pain management. According to the authors, prenatal hypnotherapy reduces the need for traditional medical intervention procedures. In this regard the patients also apply </w:t>
      </w:r>
      <w:r w:rsidR="0051297B" w:rsidRPr="008523F8">
        <w:rPr>
          <w:rFonts w:eastAsia="Times New Roman"/>
          <w:color w:val="222222"/>
          <w:highlight w:val="white"/>
        </w:rPr>
        <w:t>self-hypnosis</w:t>
      </w:r>
      <w:r w:rsidRPr="008523F8">
        <w:rPr>
          <w:rFonts w:eastAsia="Times New Roman"/>
          <w:color w:val="222222"/>
          <w:highlight w:val="white"/>
        </w:rPr>
        <w:t xml:space="preserve"> by taking aid of visualization of imagery and breathing technique. It also effectively induces a sense of calm and relaxation and is an integral part in the delivery pain management system. On the contrary it can be inferred from the words of the authors</w:t>
      </w:r>
      <w:r w:rsidR="00FC2833" w:rsidRPr="008523F8">
        <w:rPr>
          <w:rFonts w:eastAsia="Times New Roman"/>
          <w:color w:val="222222"/>
          <w:highlight w:val="white"/>
        </w:rPr>
        <w:t xml:space="preserve"> Leighton</w:t>
      </w:r>
      <w:r w:rsidRPr="008523F8">
        <w:rPr>
          <w:rFonts w:eastAsia="Times New Roman"/>
          <w:color w:val="222222"/>
          <w:highlight w:val="white"/>
        </w:rPr>
        <w:t xml:space="preserve"> and Crock, (2017) in the traditional approach the patients were given the dosage of buprenorphine medicine as a solution for delivery pain treatment. In the healthcare institutions of the UK the professionals also apply the Transcutaneous Electrical Nerve Stimulation (TENS) to their patients as a medium to reduce pain. This electrical device effectively targets and reduces the pain inducing part of the brain by sending electrical signals. </w:t>
      </w:r>
      <w:r w:rsidR="0051297B" w:rsidRPr="008523F8">
        <w:rPr>
          <w:rFonts w:eastAsia="Times New Roman"/>
          <w:color w:val="222222"/>
          <w:highlight w:val="white"/>
        </w:rPr>
        <w:t>However,</w:t>
      </w:r>
      <w:r w:rsidRPr="008523F8">
        <w:rPr>
          <w:rFonts w:eastAsia="Times New Roman"/>
          <w:color w:val="222222"/>
          <w:highlight w:val="white"/>
        </w:rPr>
        <w:t xml:space="preserve"> the authors</w:t>
      </w:r>
      <w:r w:rsidR="002A2202">
        <w:rPr>
          <w:rFonts w:eastAsia="Times New Roman"/>
          <w:color w:val="222222"/>
          <w:highlight w:val="white"/>
        </w:rPr>
        <w:t xml:space="preserve"> Susan and </w:t>
      </w:r>
      <w:proofErr w:type="spellStart"/>
      <w:r w:rsidR="002A2202">
        <w:rPr>
          <w:rFonts w:eastAsia="Times New Roman"/>
          <w:color w:val="222222"/>
          <w:highlight w:val="white"/>
        </w:rPr>
        <w:t>Sima</w:t>
      </w:r>
      <w:proofErr w:type="spellEnd"/>
      <w:r w:rsidRPr="008523F8">
        <w:rPr>
          <w:rFonts w:eastAsia="Times New Roman"/>
          <w:color w:val="222222"/>
          <w:highlight w:val="white"/>
        </w:rPr>
        <w:t xml:space="preserve"> </w:t>
      </w:r>
      <w:proofErr w:type="spellStart"/>
      <w:r w:rsidRPr="008523F8">
        <w:rPr>
          <w:rFonts w:eastAsia="Times New Roman"/>
          <w:color w:val="222222"/>
          <w:highlight w:val="white"/>
        </w:rPr>
        <w:t>Azizmohammadi</w:t>
      </w:r>
      <w:proofErr w:type="spellEnd"/>
      <w:r w:rsidRPr="008523F8">
        <w:rPr>
          <w:rFonts w:eastAsia="Times New Roman"/>
          <w:color w:val="222222"/>
          <w:highlight w:val="white"/>
        </w:rPr>
        <w:t xml:space="preserve">, (2019) also emphasized that the use of hypnotherapy reduces the requirements of the chemical </w:t>
      </w:r>
      <w:r w:rsidR="0051297B" w:rsidRPr="008523F8">
        <w:rPr>
          <w:rFonts w:eastAsia="Times New Roman"/>
          <w:color w:val="222222"/>
          <w:highlight w:val="white"/>
        </w:rPr>
        <w:t>anaesthesia</w:t>
      </w:r>
      <w:r w:rsidRPr="008523F8">
        <w:rPr>
          <w:rFonts w:eastAsia="Times New Roman"/>
          <w:color w:val="222222"/>
          <w:highlight w:val="white"/>
        </w:rPr>
        <w:t xml:space="preserve">. In this regard it has the advantage as this complementary therapy is particularly effective for the </w:t>
      </w:r>
      <w:r w:rsidR="0051297B" w:rsidRPr="008523F8">
        <w:rPr>
          <w:rFonts w:eastAsia="Times New Roman"/>
          <w:color w:val="222222"/>
          <w:highlight w:val="white"/>
        </w:rPr>
        <w:t>high-risk</w:t>
      </w:r>
      <w:r w:rsidRPr="008523F8">
        <w:rPr>
          <w:rFonts w:eastAsia="Times New Roman"/>
          <w:color w:val="222222"/>
          <w:highlight w:val="white"/>
        </w:rPr>
        <w:t xml:space="preserve"> patients. It also decreases the rate of premature </w:t>
      </w:r>
      <w:r w:rsidR="0051297B" w:rsidRPr="008523F8">
        <w:rPr>
          <w:rFonts w:eastAsia="Times New Roman"/>
          <w:color w:val="222222"/>
          <w:highlight w:val="white"/>
        </w:rPr>
        <w:t>labour</w:t>
      </w:r>
      <w:r w:rsidRPr="008523F8">
        <w:rPr>
          <w:rFonts w:eastAsia="Times New Roman"/>
          <w:color w:val="222222"/>
          <w:highlight w:val="white"/>
        </w:rPr>
        <w:t xml:space="preserve"> or birth for these patients. </w:t>
      </w:r>
      <w:r w:rsidR="0051297B" w:rsidRPr="008523F8">
        <w:rPr>
          <w:rFonts w:eastAsia="Times New Roman"/>
          <w:color w:val="222222"/>
          <w:highlight w:val="white"/>
        </w:rPr>
        <w:t>However,</w:t>
      </w:r>
      <w:r w:rsidRPr="008523F8">
        <w:rPr>
          <w:rFonts w:eastAsia="Times New Roman"/>
          <w:color w:val="222222"/>
          <w:highlight w:val="white"/>
        </w:rPr>
        <w:t xml:space="preserve"> </w:t>
      </w:r>
      <w:r w:rsidR="00480371" w:rsidRPr="008523F8">
        <w:rPr>
          <w:rFonts w:eastAsia="Times New Roman"/>
          <w:color w:val="222222"/>
          <w:highlight w:val="white"/>
        </w:rPr>
        <w:t>one</w:t>
      </w:r>
      <w:r w:rsidRPr="008523F8">
        <w:rPr>
          <w:rFonts w:eastAsia="Times New Roman"/>
          <w:color w:val="222222"/>
          <w:highlight w:val="white"/>
        </w:rPr>
        <w:t xml:space="preserve"> other difference can be observed in terms of the usage of the chemical medicines. In the traditional medical </w:t>
      </w:r>
      <w:r w:rsidR="00480371" w:rsidRPr="008523F8">
        <w:rPr>
          <w:rFonts w:eastAsia="Times New Roman"/>
          <w:color w:val="222222"/>
          <w:highlight w:val="white"/>
        </w:rPr>
        <w:t>treatment,</w:t>
      </w:r>
      <w:r w:rsidRPr="008523F8">
        <w:rPr>
          <w:rFonts w:eastAsia="Times New Roman"/>
          <w:color w:val="222222"/>
          <w:highlight w:val="white"/>
        </w:rPr>
        <w:t xml:space="preserve"> the healthcare professionals often </w:t>
      </w:r>
      <w:r w:rsidR="00FC2833" w:rsidRPr="008523F8">
        <w:rPr>
          <w:rFonts w:eastAsia="Times New Roman"/>
          <w:color w:val="222222"/>
          <w:highlight w:val="white"/>
        </w:rPr>
        <w:t xml:space="preserve">take help of medicines </w:t>
      </w:r>
      <w:r w:rsidRPr="008523F8">
        <w:rPr>
          <w:rFonts w:eastAsia="Times New Roman"/>
          <w:color w:val="222222"/>
          <w:highlight w:val="white"/>
        </w:rPr>
        <w:t xml:space="preserve">to treat the mental health conditions of the </w:t>
      </w:r>
      <w:r w:rsidR="00FC2833" w:rsidRPr="008523F8">
        <w:rPr>
          <w:rFonts w:eastAsia="Times New Roman"/>
          <w:color w:val="222222"/>
          <w:highlight w:val="white"/>
        </w:rPr>
        <w:t>patients;</w:t>
      </w:r>
      <w:r w:rsidR="00480371" w:rsidRPr="008523F8">
        <w:rPr>
          <w:rFonts w:eastAsia="Times New Roman"/>
          <w:color w:val="222222"/>
          <w:highlight w:val="white"/>
        </w:rPr>
        <w:t xml:space="preserve"> </w:t>
      </w:r>
      <w:r w:rsidRPr="008523F8">
        <w:rPr>
          <w:rFonts w:eastAsia="Times New Roman"/>
          <w:color w:val="222222"/>
          <w:highlight w:val="white"/>
        </w:rPr>
        <w:t xml:space="preserve">the process of hypnotherapy does not involve any application of medicines. In terms of </w:t>
      </w:r>
      <w:r w:rsidR="0051297B" w:rsidRPr="008523F8">
        <w:rPr>
          <w:rFonts w:eastAsia="Times New Roman"/>
          <w:color w:val="222222"/>
          <w:highlight w:val="white"/>
        </w:rPr>
        <w:t>counselling</w:t>
      </w:r>
      <w:r w:rsidRPr="008523F8">
        <w:rPr>
          <w:rFonts w:eastAsia="Times New Roman"/>
          <w:color w:val="222222"/>
          <w:highlight w:val="white"/>
        </w:rPr>
        <w:t xml:space="preserve"> the practitioners enable the patients to achieve </w:t>
      </w:r>
      <w:r w:rsidR="0051297B" w:rsidRPr="008523F8">
        <w:rPr>
          <w:rFonts w:eastAsia="Times New Roman"/>
          <w:color w:val="222222"/>
          <w:highlight w:val="white"/>
        </w:rPr>
        <w:t>self-understanding</w:t>
      </w:r>
      <w:r w:rsidRPr="008523F8">
        <w:rPr>
          <w:rFonts w:eastAsia="Times New Roman"/>
          <w:color w:val="222222"/>
          <w:highlight w:val="white"/>
        </w:rPr>
        <w:t xml:space="preserve"> and </w:t>
      </w:r>
      <w:r w:rsidR="0051297B" w:rsidRPr="008523F8">
        <w:rPr>
          <w:rFonts w:eastAsia="Times New Roman"/>
          <w:color w:val="222222"/>
          <w:highlight w:val="white"/>
        </w:rPr>
        <w:t>self-acceptance</w:t>
      </w:r>
      <w:r w:rsidRPr="008523F8">
        <w:rPr>
          <w:rFonts w:eastAsia="Times New Roman"/>
          <w:color w:val="222222"/>
          <w:highlight w:val="white"/>
        </w:rPr>
        <w:t xml:space="preserve">, while hypnotherapy focuses on changing </w:t>
      </w:r>
      <w:r w:rsidR="0051297B" w:rsidRPr="008523F8">
        <w:rPr>
          <w:rFonts w:eastAsia="Times New Roman"/>
          <w:color w:val="222222"/>
          <w:highlight w:val="white"/>
        </w:rPr>
        <w:t>behaviours</w:t>
      </w:r>
      <w:r w:rsidRPr="008523F8">
        <w:rPr>
          <w:rFonts w:eastAsia="Times New Roman"/>
          <w:color w:val="222222"/>
          <w:highlight w:val="white"/>
        </w:rPr>
        <w:t xml:space="preserve"> of the patients.        </w:t>
      </w:r>
    </w:p>
    <w:p w14:paraId="2F96D29B" w14:textId="77777777" w:rsidR="00316904" w:rsidRPr="008523F8" w:rsidRDefault="00F557F9" w:rsidP="00FC2833">
      <w:pPr>
        <w:pStyle w:val="Heading1"/>
        <w:spacing w:line="360" w:lineRule="auto"/>
        <w:jc w:val="both"/>
        <w:rPr>
          <w:b/>
          <w:sz w:val="22"/>
          <w:szCs w:val="22"/>
        </w:rPr>
      </w:pPr>
      <w:bookmarkStart w:id="4" w:name="_Toc70425814"/>
      <w:r w:rsidRPr="008523F8">
        <w:rPr>
          <w:b/>
          <w:sz w:val="22"/>
          <w:szCs w:val="22"/>
        </w:rPr>
        <w:lastRenderedPageBreak/>
        <w:t>Analysis of the guidance, regulations and requirements for hypnotherapy practice in the UK</w:t>
      </w:r>
      <w:bookmarkEnd w:id="4"/>
    </w:p>
    <w:p w14:paraId="481A4E0A" w14:textId="47115DDA" w:rsidR="00316904" w:rsidRPr="008523F8" w:rsidRDefault="00F557F9" w:rsidP="00FC2833">
      <w:pPr>
        <w:pStyle w:val="Normal1"/>
        <w:spacing w:before="300" w:after="300" w:line="360" w:lineRule="auto"/>
        <w:jc w:val="both"/>
        <w:rPr>
          <w:rFonts w:eastAsia="Times New Roman"/>
        </w:rPr>
      </w:pPr>
      <w:r w:rsidRPr="008523F8">
        <w:rPr>
          <w:rFonts w:eastAsia="Times New Roman"/>
        </w:rPr>
        <w:t xml:space="preserve">According to the National Council for Hypnotherapy, the officials have directed a set of guidance, regulations and functions regarding this practice. The code of conduct is further underpinned by some ethical considerations that </w:t>
      </w:r>
      <w:r w:rsidR="00480371" w:rsidRPr="008523F8">
        <w:rPr>
          <w:rFonts w:eastAsia="Times New Roman"/>
        </w:rPr>
        <w:t>all</w:t>
      </w:r>
      <w:r w:rsidRPr="008523F8">
        <w:rPr>
          <w:rFonts w:eastAsia="Times New Roman"/>
        </w:rPr>
        <w:t xml:space="preserve"> practitioners were instructed to conform to, in order to carry out this process of hypnotherapy in various healthcare settings. The guidance protocol was mainly governed by three words like ‘must’, ‘should’ and ‘may’ which must be </w:t>
      </w:r>
      <w:r w:rsidR="00FC2833" w:rsidRPr="008523F8">
        <w:rPr>
          <w:rFonts w:eastAsia="Times New Roman"/>
        </w:rPr>
        <w:t>followed</w:t>
      </w:r>
      <w:r w:rsidRPr="008523F8">
        <w:rPr>
          <w:rFonts w:eastAsia="Times New Roman"/>
        </w:rPr>
        <w:t xml:space="preserve"> by the members </w:t>
      </w:r>
      <w:r w:rsidRPr="008523F8">
        <w:rPr>
          <w:highlight w:val="white"/>
        </w:rPr>
        <w:t>(NCH, 2021)</w:t>
      </w:r>
      <w:r w:rsidRPr="008523F8">
        <w:rPr>
          <w:rFonts w:eastAsia="Times New Roman"/>
        </w:rPr>
        <w:t xml:space="preserve">. In the guidance code of conduct when the word ‘must’ </w:t>
      </w:r>
      <w:proofErr w:type="gramStart"/>
      <w:r w:rsidR="00D75354">
        <w:rPr>
          <w:rFonts w:eastAsia="Times New Roman"/>
        </w:rPr>
        <w:t>is</w:t>
      </w:r>
      <w:proofErr w:type="gramEnd"/>
      <w:r w:rsidRPr="008523F8">
        <w:rPr>
          <w:rFonts w:eastAsia="Times New Roman"/>
        </w:rPr>
        <w:t xml:space="preserve"> used</w:t>
      </w:r>
      <w:r w:rsidR="00480371" w:rsidRPr="008523F8">
        <w:rPr>
          <w:rFonts w:eastAsia="Times New Roman"/>
        </w:rPr>
        <w:t>,</w:t>
      </w:r>
      <w:r w:rsidRPr="008523F8">
        <w:rPr>
          <w:rFonts w:eastAsia="Times New Roman"/>
        </w:rPr>
        <w:t xml:space="preserve"> it indicates that the respective guidelines have to be strictly conformed to by the members. When the word ‘should’ </w:t>
      </w:r>
      <w:proofErr w:type="gramStart"/>
      <w:r w:rsidRPr="008523F8">
        <w:rPr>
          <w:rFonts w:eastAsia="Times New Roman"/>
        </w:rPr>
        <w:t>is</w:t>
      </w:r>
      <w:proofErr w:type="gramEnd"/>
      <w:r w:rsidRPr="008523F8">
        <w:rPr>
          <w:rFonts w:eastAsia="Times New Roman"/>
        </w:rPr>
        <w:t xml:space="preserve"> used</w:t>
      </w:r>
      <w:r w:rsidR="008523F8" w:rsidRPr="008523F8">
        <w:rPr>
          <w:rFonts w:eastAsia="Times New Roman"/>
        </w:rPr>
        <w:t>,</w:t>
      </w:r>
      <w:r w:rsidRPr="008523F8">
        <w:rPr>
          <w:rFonts w:eastAsia="Times New Roman"/>
        </w:rPr>
        <w:t xml:space="preserve"> it means it is qualified but not absolute. It is dependent on the circumstances and factors that are governed by external environmental aspects where the member does not hold the authority. The word ‘may’ </w:t>
      </w:r>
      <w:r w:rsidR="0051297B" w:rsidRPr="008523F8">
        <w:rPr>
          <w:rFonts w:eastAsia="Times New Roman"/>
        </w:rPr>
        <w:t>suggest</w:t>
      </w:r>
      <w:r w:rsidRPr="008523F8">
        <w:rPr>
          <w:rFonts w:eastAsia="Times New Roman"/>
        </w:rPr>
        <w:t xml:space="preserve"> that the members have a choice regarding their actions. They are given a variety of approaches from which they have the authority to make decisions. It further directs that the members of the NCH will be solely responsible for their conduct and be held accountable for their individual actions. They will also be subjected to provide justification when need arises. If under investigation the members are found to conduct any sort of unethical practices then they will be suspended from the NCH members for </w:t>
      </w:r>
      <w:r w:rsidR="00FC2833" w:rsidRPr="008523F8">
        <w:rPr>
          <w:rFonts w:eastAsia="Times New Roman"/>
        </w:rPr>
        <w:t>up to</w:t>
      </w:r>
      <w:r w:rsidRPr="008523F8">
        <w:rPr>
          <w:rFonts w:eastAsia="Times New Roman"/>
        </w:rPr>
        <w:t xml:space="preserve"> 3 years </w:t>
      </w:r>
      <w:r w:rsidRPr="008523F8">
        <w:rPr>
          <w:highlight w:val="white"/>
        </w:rPr>
        <w:t>(NCH, 2021)</w:t>
      </w:r>
      <w:r w:rsidRPr="008523F8">
        <w:rPr>
          <w:rFonts w:eastAsia="Times New Roman"/>
        </w:rPr>
        <w:t xml:space="preserve">. Additional punishments can also be attributed after assessing the extent of the misconduct. The members also have to ensure the protection of the health and </w:t>
      </w:r>
      <w:r w:rsidR="0051297B" w:rsidRPr="008523F8">
        <w:rPr>
          <w:rFonts w:eastAsia="Times New Roman"/>
        </w:rPr>
        <w:t>well-being</w:t>
      </w:r>
      <w:r w:rsidRPr="008523F8">
        <w:rPr>
          <w:rFonts w:eastAsia="Times New Roman"/>
        </w:rPr>
        <w:t xml:space="preserve"> of their patients. They have to handle the procedure with dignity. The clients’ privacy will also be protected. </w:t>
      </w:r>
      <w:r w:rsidR="0051297B" w:rsidRPr="008523F8">
        <w:rPr>
          <w:rFonts w:eastAsia="Times New Roman"/>
        </w:rPr>
        <w:t>Moreover,</w:t>
      </w:r>
      <w:r w:rsidRPr="008523F8">
        <w:rPr>
          <w:rFonts w:eastAsia="Times New Roman"/>
        </w:rPr>
        <w:t xml:space="preserve"> the members are also instructed to be culturally sensitive. </w:t>
      </w:r>
    </w:p>
    <w:p w14:paraId="3430A548" w14:textId="2C69AE84" w:rsidR="00316904" w:rsidRPr="008523F8" w:rsidRDefault="00F557F9" w:rsidP="00FC2833">
      <w:pPr>
        <w:pStyle w:val="Normal1"/>
        <w:spacing w:before="300" w:after="300" w:line="360" w:lineRule="auto"/>
        <w:jc w:val="both"/>
        <w:rPr>
          <w:rFonts w:eastAsia="Times New Roman"/>
        </w:rPr>
      </w:pPr>
      <w:r w:rsidRPr="008523F8">
        <w:rPr>
          <w:rFonts w:eastAsia="Times New Roman"/>
        </w:rPr>
        <w:t>The government of the UK has also provided instructions to the practi</w:t>
      </w:r>
      <w:r w:rsidR="00FC2833" w:rsidRPr="008523F8">
        <w:rPr>
          <w:rFonts w:eastAsia="Times New Roman"/>
        </w:rPr>
        <w:t>ti</w:t>
      </w:r>
      <w:r w:rsidRPr="008523F8">
        <w:rPr>
          <w:rFonts w:eastAsia="Times New Roman"/>
        </w:rPr>
        <w:t>on</w:t>
      </w:r>
      <w:r w:rsidR="00FC2833" w:rsidRPr="008523F8">
        <w:rPr>
          <w:rFonts w:eastAsia="Times New Roman"/>
        </w:rPr>
        <w:t>er</w:t>
      </w:r>
      <w:r w:rsidRPr="008523F8">
        <w:rPr>
          <w:rFonts w:eastAsia="Times New Roman"/>
        </w:rPr>
        <w:t>s that although their activity is legal yet they cannot claim to be registered medical practitioners. The educational qualification required by the practitioners of complementary therapy varies according to their field of practice. The General Regulatory Council for Complementary Therapies or GRCCT of the UK also advises some code of ethics regarding the practice of complementary therapies in general. They have instructed that the practitioners have to</w:t>
      </w:r>
      <w:r w:rsidR="008523F8" w:rsidRPr="008523F8">
        <w:rPr>
          <w:rFonts w:eastAsia="Times New Roman"/>
        </w:rPr>
        <w:t xml:space="preserve"> be</w:t>
      </w:r>
      <w:r w:rsidRPr="008523F8">
        <w:rPr>
          <w:rFonts w:eastAsia="Times New Roman"/>
        </w:rPr>
        <w:t xml:space="preserve"> personally responsible for their conduct. Although the practice of complementary therapy is legal in the UK, the GRCCT strictly instructs that under no circumstances the practitioner can claim they have ‘</w:t>
      </w:r>
      <w:r w:rsidR="00FC2833" w:rsidRPr="008523F8">
        <w:rPr>
          <w:rFonts w:eastAsia="Times New Roman"/>
        </w:rPr>
        <w:t>cured’</w:t>
      </w:r>
      <w:r w:rsidRPr="008523F8">
        <w:rPr>
          <w:rFonts w:eastAsia="Times New Roman"/>
        </w:rPr>
        <w:t xml:space="preserve"> the patient </w:t>
      </w:r>
      <w:r w:rsidRPr="008523F8">
        <w:rPr>
          <w:highlight w:val="white"/>
        </w:rPr>
        <w:t>(GRCCT, 2021)</w:t>
      </w:r>
      <w:r w:rsidRPr="008523F8">
        <w:rPr>
          <w:rFonts w:eastAsia="Times New Roman"/>
        </w:rPr>
        <w:t xml:space="preserve">. The NCH has also instructed its members to safeguard the wellbeing of the children. The client who is under the age of 16 must be accompanied by a guardian </w:t>
      </w:r>
      <w:r w:rsidRPr="008523F8">
        <w:rPr>
          <w:highlight w:val="white"/>
        </w:rPr>
        <w:t xml:space="preserve">(NCH, </w:t>
      </w:r>
      <w:r w:rsidRPr="008523F8">
        <w:rPr>
          <w:highlight w:val="white"/>
        </w:rPr>
        <w:lastRenderedPageBreak/>
        <w:t>2021)</w:t>
      </w:r>
      <w:r w:rsidRPr="008523F8">
        <w:rPr>
          <w:rFonts w:eastAsia="Times New Roman"/>
        </w:rPr>
        <w:t>. They also ensure that the clients have a transparent communication channel with their practitioner. The consent of the client has to be taken beforehand the practice of hypnotherapy. The clients will also be provided with a comprehensive understanding of the process. All these regulations suggest that the practi</w:t>
      </w:r>
      <w:r w:rsidR="00FC2833" w:rsidRPr="008523F8">
        <w:rPr>
          <w:rFonts w:eastAsia="Times New Roman"/>
        </w:rPr>
        <w:t>ti</w:t>
      </w:r>
      <w:r w:rsidRPr="008523F8">
        <w:rPr>
          <w:rFonts w:eastAsia="Times New Roman"/>
        </w:rPr>
        <w:t>on</w:t>
      </w:r>
      <w:r w:rsidR="00FC2833" w:rsidRPr="008523F8">
        <w:rPr>
          <w:rFonts w:eastAsia="Times New Roman"/>
        </w:rPr>
        <w:t>er</w:t>
      </w:r>
      <w:r w:rsidRPr="008523F8">
        <w:rPr>
          <w:rFonts w:eastAsia="Times New Roman"/>
        </w:rPr>
        <w:t>s of hypnotherapy will be solely responsible for their functions. It can be stated that it somehow lessens the power of the practi</w:t>
      </w:r>
      <w:r w:rsidR="00FC2833" w:rsidRPr="008523F8">
        <w:rPr>
          <w:rFonts w:eastAsia="Times New Roman"/>
        </w:rPr>
        <w:t>ti</w:t>
      </w:r>
      <w:r w:rsidRPr="008523F8">
        <w:rPr>
          <w:rFonts w:eastAsia="Times New Roman"/>
        </w:rPr>
        <w:t>on</w:t>
      </w:r>
      <w:r w:rsidR="00FC2833" w:rsidRPr="008523F8">
        <w:rPr>
          <w:rFonts w:eastAsia="Times New Roman"/>
        </w:rPr>
        <w:t>er</w:t>
      </w:r>
      <w:r w:rsidRPr="008523F8">
        <w:rPr>
          <w:rFonts w:eastAsia="Times New Roman"/>
        </w:rPr>
        <w:t xml:space="preserve">s. </w:t>
      </w:r>
      <w:r w:rsidR="008523F8" w:rsidRPr="008523F8">
        <w:rPr>
          <w:rFonts w:eastAsia="Times New Roman"/>
        </w:rPr>
        <w:t xml:space="preserve">In several occasions </w:t>
      </w:r>
      <w:r w:rsidRPr="008523F8">
        <w:rPr>
          <w:rFonts w:eastAsia="Times New Roman"/>
        </w:rPr>
        <w:t>it has also been witnessed that the patients consult the complementary practitioner before taking suggestions from the registered medical practitioners. It results in adverse impact on the health and wellbeing of the patients. But in this respect also the hypnotherapy practi</w:t>
      </w:r>
      <w:r w:rsidR="00FC2833" w:rsidRPr="008523F8">
        <w:rPr>
          <w:rFonts w:eastAsia="Times New Roman"/>
        </w:rPr>
        <w:t>ti</w:t>
      </w:r>
      <w:r w:rsidRPr="008523F8">
        <w:rPr>
          <w:rFonts w:eastAsia="Times New Roman"/>
        </w:rPr>
        <w:t>on</w:t>
      </w:r>
      <w:r w:rsidR="00FC2833" w:rsidRPr="008523F8">
        <w:rPr>
          <w:rFonts w:eastAsia="Times New Roman"/>
        </w:rPr>
        <w:t>er</w:t>
      </w:r>
      <w:r w:rsidRPr="008523F8">
        <w:rPr>
          <w:rFonts w:eastAsia="Times New Roman"/>
        </w:rPr>
        <w:t>s will be held responsible. Although it provides ample protection to the clients or patients of hypnotherapy there is not much legal protection for the practi</w:t>
      </w:r>
      <w:r w:rsidR="00FC2833" w:rsidRPr="008523F8">
        <w:rPr>
          <w:rFonts w:eastAsia="Times New Roman"/>
        </w:rPr>
        <w:t>ti</w:t>
      </w:r>
      <w:r w:rsidRPr="008523F8">
        <w:rPr>
          <w:rFonts w:eastAsia="Times New Roman"/>
        </w:rPr>
        <w:t>on</w:t>
      </w:r>
      <w:r w:rsidR="00FC2833" w:rsidRPr="008523F8">
        <w:rPr>
          <w:rFonts w:eastAsia="Times New Roman"/>
        </w:rPr>
        <w:t>er</w:t>
      </w:r>
      <w:r w:rsidRPr="008523F8">
        <w:rPr>
          <w:rFonts w:eastAsia="Times New Roman"/>
        </w:rPr>
        <w:t xml:space="preserve">s of hypnotherapy.    </w:t>
      </w:r>
    </w:p>
    <w:p w14:paraId="49419838" w14:textId="77777777" w:rsidR="00316904" w:rsidRPr="008523F8" w:rsidRDefault="00F557F9" w:rsidP="00FC2833">
      <w:pPr>
        <w:pStyle w:val="Heading1"/>
        <w:spacing w:line="360" w:lineRule="auto"/>
        <w:jc w:val="both"/>
        <w:rPr>
          <w:b/>
          <w:sz w:val="22"/>
          <w:szCs w:val="22"/>
        </w:rPr>
      </w:pPr>
      <w:bookmarkStart w:id="5" w:name="_Toc70425815"/>
      <w:r w:rsidRPr="008523F8">
        <w:rPr>
          <w:b/>
          <w:sz w:val="22"/>
          <w:szCs w:val="22"/>
        </w:rPr>
        <w:t>Ethical considerations of hypnotherapy</w:t>
      </w:r>
      <w:bookmarkEnd w:id="5"/>
    </w:p>
    <w:p w14:paraId="747966BF" w14:textId="1EFBAC0B" w:rsidR="00316904" w:rsidRPr="008523F8" w:rsidRDefault="00F557F9" w:rsidP="00FC2833">
      <w:pPr>
        <w:pStyle w:val="Normal1"/>
        <w:spacing w:before="300" w:after="300" w:line="360" w:lineRule="auto"/>
        <w:jc w:val="both"/>
        <w:rPr>
          <w:rFonts w:eastAsia="Times New Roman"/>
          <w:b/>
        </w:rPr>
      </w:pPr>
      <w:r w:rsidRPr="008523F8">
        <w:rPr>
          <w:rFonts w:eastAsia="Times New Roman"/>
        </w:rPr>
        <w:t xml:space="preserve">As stated earlier the guidance and regulations regarding hypnotherapy are underpinned by various ethical codes of conduct. </w:t>
      </w:r>
      <w:r w:rsidR="008523F8" w:rsidRPr="008523F8">
        <w:rPr>
          <w:rFonts w:eastAsia="Times New Roman"/>
        </w:rPr>
        <w:t>O</w:t>
      </w:r>
      <w:r w:rsidRPr="008523F8">
        <w:rPr>
          <w:rFonts w:eastAsia="Times New Roman"/>
        </w:rPr>
        <w:t xml:space="preserve">rganizations </w:t>
      </w:r>
      <w:r w:rsidR="008523F8" w:rsidRPr="008523F8">
        <w:rPr>
          <w:rFonts w:eastAsia="Times New Roman"/>
        </w:rPr>
        <w:t>such as</w:t>
      </w:r>
      <w:r w:rsidRPr="008523F8">
        <w:rPr>
          <w:rFonts w:eastAsia="Times New Roman"/>
        </w:rPr>
        <w:t xml:space="preserve"> National Council for Hypnotherapy, General regulatory Council for Complementary Therapies of the UK have strict regulations regarding the ethical conduct of this process. As stated by the author </w:t>
      </w:r>
      <w:r w:rsidRPr="008523F8">
        <w:rPr>
          <w:color w:val="222222"/>
          <w:highlight w:val="white"/>
        </w:rPr>
        <w:t>Meyerson, (2016) t</w:t>
      </w:r>
      <w:r w:rsidRPr="008523F8">
        <w:rPr>
          <w:rFonts w:eastAsia="Times New Roman"/>
        </w:rPr>
        <w:t>he clients should have an informed knowledge regarding the process of the ongoing therapy. Then their consent form will be signed which must be written in nature. The practi</w:t>
      </w:r>
      <w:r w:rsidR="00FC2833" w:rsidRPr="008523F8">
        <w:rPr>
          <w:rFonts w:eastAsia="Times New Roman"/>
        </w:rPr>
        <w:t>ti</w:t>
      </w:r>
      <w:r w:rsidRPr="008523F8">
        <w:rPr>
          <w:rFonts w:eastAsia="Times New Roman"/>
        </w:rPr>
        <w:t>on</w:t>
      </w:r>
      <w:r w:rsidR="00FC2833" w:rsidRPr="008523F8">
        <w:rPr>
          <w:rFonts w:eastAsia="Times New Roman"/>
        </w:rPr>
        <w:t>er</w:t>
      </w:r>
      <w:r w:rsidRPr="008523F8">
        <w:rPr>
          <w:rFonts w:eastAsia="Times New Roman"/>
        </w:rPr>
        <w:t xml:space="preserve">s also have to ensure the privacy of their clients </w:t>
      </w:r>
      <w:r w:rsidR="00FC2833" w:rsidRPr="008523F8">
        <w:rPr>
          <w:rFonts w:eastAsia="Times New Roman"/>
        </w:rPr>
        <w:t>is</w:t>
      </w:r>
      <w:r w:rsidRPr="008523F8">
        <w:rPr>
          <w:rFonts w:eastAsia="Times New Roman"/>
        </w:rPr>
        <w:t xml:space="preserve"> protected </w:t>
      </w:r>
      <w:r w:rsidRPr="008523F8">
        <w:rPr>
          <w:highlight w:val="white"/>
        </w:rPr>
        <w:t>(NCH, 2021)</w:t>
      </w:r>
      <w:r w:rsidRPr="008523F8">
        <w:rPr>
          <w:rFonts w:eastAsia="Times New Roman"/>
        </w:rPr>
        <w:t xml:space="preserve">. According to the duty of confidentiality the clients have the authority to disclose any form of information about </w:t>
      </w:r>
      <w:r w:rsidR="00FC2833" w:rsidRPr="008523F8">
        <w:rPr>
          <w:rFonts w:eastAsia="Times New Roman"/>
        </w:rPr>
        <w:t>them</w:t>
      </w:r>
      <w:r w:rsidRPr="008523F8">
        <w:rPr>
          <w:rFonts w:eastAsia="Times New Roman"/>
        </w:rPr>
        <w:t xml:space="preserve"> which will be effective for the process. The limit of disclosing the confidentiality will be decided solely by the client. According to the data protection acts the therapists or practi</w:t>
      </w:r>
      <w:r w:rsidR="00FC2833" w:rsidRPr="008523F8">
        <w:rPr>
          <w:rFonts w:eastAsia="Times New Roman"/>
        </w:rPr>
        <w:t>ti</w:t>
      </w:r>
      <w:r w:rsidRPr="008523F8">
        <w:rPr>
          <w:rFonts w:eastAsia="Times New Roman"/>
        </w:rPr>
        <w:t>on</w:t>
      </w:r>
      <w:r w:rsidR="00FC2833" w:rsidRPr="008523F8">
        <w:rPr>
          <w:rFonts w:eastAsia="Times New Roman"/>
        </w:rPr>
        <w:t>ers</w:t>
      </w:r>
      <w:r w:rsidRPr="008523F8">
        <w:rPr>
          <w:rFonts w:eastAsia="Times New Roman"/>
        </w:rPr>
        <w:t xml:space="preserve"> must not hold, obtain, or use any of their client’s personal data. The practi</w:t>
      </w:r>
      <w:r w:rsidR="00FC2833" w:rsidRPr="008523F8">
        <w:rPr>
          <w:rFonts w:eastAsia="Times New Roman"/>
        </w:rPr>
        <w:t>ti</w:t>
      </w:r>
      <w:r w:rsidRPr="008523F8">
        <w:rPr>
          <w:rFonts w:eastAsia="Times New Roman"/>
        </w:rPr>
        <w:t>on</w:t>
      </w:r>
      <w:r w:rsidR="00FC2833" w:rsidRPr="008523F8">
        <w:rPr>
          <w:rFonts w:eastAsia="Times New Roman"/>
        </w:rPr>
        <w:t>ers</w:t>
      </w:r>
      <w:r w:rsidRPr="008523F8">
        <w:rPr>
          <w:rFonts w:eastAsia="Times New Roman"/>
        </w:rPr>
        <w:t xml:space="preserve"> also have a social responsibility towards the community. They are instructed that under no circumstances they can </w:t>
      </w:r>
      <w:r w:rsidR="008523F8" w:rsidRPr="008523F8">
        <w:rPr>
          <w:rFonts w:eastAsia="Times New Roman"/>
        </w:rPr>
        <w:t>instil</w:t>
      </w:r>
      <w:r w:rsidRPr="008523F8">
        <w:rPr>
          <w:rFonts w:eastAsia="Times New Roman"/>
        </w:rPr>
        <w:t xml:space="preserve"> fear among the public or exploit their lack of knowledge regarding the matter of hypnotherapy to carry out their personal needs. The practi</w:t>
      </w:r>
      <w:r w:rsidR="00FC2833" w:rsidRPr="008523F8">
        <w:rPr>
          <w:rFonts w:eastAsia="Times New Roman"/>
        </w:rPr>
        <w:t>ti</w:t>
      </w:r>
      <w:r w:rsidRPr="008523F8">
        <w:rPr>
          <w:rFonts w:eastAsia="Times New Roman"/>
        </w:rPr>
        <w:t>on</w:t>
      </w:r>
      <w:r w:rsidR="00FC2833" w:rsidRPr="008523F8">
        <w:rPr>
          <w:rFonts w:eastAsia="Times New Roman"/>
        </w:rPr>
        <w:t>ers</w:t>
      </w:r>
      <w:r w:rsidRPr="008523F8">
        <w:rPr>
          <w:rFonts w:eastAsia="Times New Roman"/>
        </w:rPr>
        <w:t xml:space="preserve"> also need to conform to certain boundaries with the patients. They cannot make sexual advances to the clients that can further damage the integrity of their professional relationship. The practitioners will also be subjected to punishment where their membership will be terminated if they are found to be convicted of any criminal offence like violence, sexual or mental abuse, substance abuse, or other misconduct </w:t>
      </w:r>
      <w:r w:rsidRPr="008523F8">
        <w:rPr>
          <w:highlight w:val="white"/>
        </w:rPr>
        <w:t>(NCH, 2021)</w:t>
      </w:r>
      <w:r w:rsidRPr="008523F8">
        <w:rPr>
          <w:rFonts w:eastAsia="Times New Roman"/>
        </w:rPr>
        <w:t xml:space="preserve">. </w:t>
      </w:r>
      <w:r w:rsidR="008523F8" w:rsidRPr="008523F8">
        <w:rPr>
          <w:rFonts w:eastAsia="Times New Roman"/>
        </w:rPr>
        <w:t>Therefore,</w:t>
      </w:r>
      <w:r w:rsidRPr="008523F8">
        <w:rPr>
          <w:rFonts w:eastAsia="Times New Roman"/>
        </w:rPr>
        <w:t xml:space="preserve"> it is essential for all the practitioners to conform to all these rules and regulations to effectively provide healthcare service to the patients in need by maintaining its integrity.   </w:t>
      </w:r>
    </w:p>
    <w:p w14:paraId="70679562" w14:textId="77777777" w:rsidR="00316904" w:rsidRPr="008523F8" w:rsidRDefault="00F557F9" w:rsidP="00FC2833">
      <w:pPr>
        <w:pStyle w:val="Heading1"/>
        <w:spacing w:line="360" w:lineRule="auto"/>
        <w:jc w:val="both"/>
        <w:rPr>
          <w:b/>
          <w:sz w:val="22"/>
          <w:szCs w:val="22"/>
        </w:rPr>
      </w:pPr>
      <w:bookmarkStart w:id="6" w:name="_Toc70425816"/>
      <w:r w:rsidRPr="008523F8">
        <w:rPr>
          <w:b/>
          <w:sz w:val="22"/>
          <w:szCs w:val="22"/>
        </w:rPr>
        <w:lastRenderedPageBreak/>
        <w:t>Recommendations</w:t>
      </w:r>
      <w:bookmarkEnd w:id="6"/>
    </w:p>
    <w:p w14:paraId="50DAD54D" w14:textId="0C3B63E7" w:rsidR="00316904" w:rsidRPr="008523F8" w:rsidRDefault="00F557F9" w:rsidP="00FC2833">
      <w:pPr>
        <w:pStyle w:val="Normal1"/>
        <w:spacing w:before="300" w:after="300" w:line="360" w:lineRule="auto"/>
        <w:jc w:val="both"/>
        <w:rPr>
          <w:rFonts w:eastAsia="Times New Roman"/>
        </w:rPr>
      </w:pPr>
      <w:r w:rsidRPr="008523F8">
        <w:rPr>
          <w:rFonts w:eastAsia="Times New Roman"/>
        </w:rPr>
        <w:t xml:space="preserve">It </w:t>
      </w:r>
      <w:r w:rsidR="008523F8" w:rsidRPr="008523F8">
        <w:rPr>
          <w:rFonts w:eastAsia="Times New Roman"/>
        </w:rPr>
        <w:t>can be mentioned</w:t>
      </w:r>
      <w:r w:rsidRPr="008523F8">
        <w:rPr>
          <w:rFonts w:eastAsia="Times New Roman"/>
        </w:rPr>
        <w:t xml:space="preserve"> that the complementary therapy of hypnotherapy can be utilized </w:t>
      </w:r>
      <w:r w:rsidR="008523F8" w:rsidRPr="008523F8">
        <w:rPr>
          <w:rFonts w:eastAsia="Times New Roman"/>
        </w:rPr>
        <w:t>by efficient</w:t>
      </w:r>
      <w:r w:rsidRPr="008523F8">
        <w:rPr>
          <w:rFonts w:eastAsia="Times New Roman"/>
        </w:rPr>
        <w:t xml:space="preserve"> practitioners to safeguard the wellbeing of the clients in need. It has been effective in aiding patients suffering from mental stress or pain</w:t>
      </w:r>
      <w:r w:rsidR="008523F8" w:rsidRPr="008523F8">
        <w:rPr>
          <w:rFonts w:eastAsia="Times New Roman"/>
        </w:rPr>
        <w:t>,</w:t>
      </w:r>
      <w:r w:rsidRPr="008523F8">
        <w:rPr>
          <w:rFonts w:eastAsia="Times New Roman"/>
        </w:rPr>
        <w:t xml:space="preserve"> which further induces physical pain of the individuals. After evaluating its </w:t>
      </w:r>
      <w:r w:rsidR="0051297B" w:rsidRPr="008523F8">
        <w:rPr>
          <w:rFonts w:eastAsia="Times New Roman"/>
        </w:rPr>
        <w:t>effectiveness,</w:t>
      </w:r>
      <w:r w:rsidRPr="008523F8">
        <w:rPr>
          <w:rFonts w:eastAsia="Times New Roman"/>
        </w:rPr>
        <w:t xml:space="preserve"> it can be suggested that the government of the UK should invest more in the research process of hypnotherapy. It will advance this complementary therapy towards a scientific approach. Government intervention will also enable the researcher to determine its effectiveness in curing other diseases. The scientific evidence will help in strengthening the foundation of complementary therapy which will ensure a healthy mobility of the public health. The government intervention will also ensure the spread of awareness regarding its effectiveness in selected physical and mental </w:t>
      </w:r>
      <w:r w:rsidR="0051297B" w:rsidRPr="008523F8">
        <w:rPr>
          <w:rFonts w:eastAsia="Times New Roman"/>
        </w:rPr>
        <w:t>well-being</w:t>
      </w:r>
      <w:r w:rsidRPr="008523F8">
        <w:rPr>
          <w:rFonts w:eastAsia="Times New Roman"/>
        </w:rPr>
        <w:t xml:space="preserve"> of the individuals.  An effective cooperation with the clinical practitioner will ensure the greater wellbeing of the patients (</w:t>
      </w:r>
      <w:r w:rsidRPr="008523F8">
        <w:rPr>
          <w:color w:val="222222"/>
          <w:highlight w:val="white"/>
        </w:rPr>
        <w:t xml:space="preserve">Andrews </w:t>
      </w:r>
      <w:r w:rsidRPr="008523F8">
        <w:rPr>
          <w:i/>
          <w:color w:val="222222"/>
          <w:highlight w:val="white"/>
        </w:rPr>
        <w:t>et al</w:t>
      </w:r>
      <w:r w:rsidRPr="008523F8">
        <w:rPr>
          <w:color w:val="222222"/>
          <w:highlight w:val="white"/>
        </w:rPr>
        <w:t>., 2015)</w:t>
      </w:r>
      <w:r w:rsidRPr="008523F8">
        <w:rPr>
          <w:rFonts w:eastAsia="Times New Roman"/>
        </w:rPr>
        <w:t xml:space="preserve">. Awareness will also enlighten individuals to shed their orthodox views regarding the process of hypnotherapy. All these will direct the individuals towards a productive growth of the community.   </w:t>
      </w:r>
    </w:p>
    <w:p w14:paraId="7635B8D2" w14:textId="77777777" w:rsidR="00FC2833" w:rsidRPr="008523F8" w:rsidRDefault="00FC2833" w:rsidP="00FC2833">
      <w:pPr>
        <w:pStyle w:val="Normal1"/>
        <w:spacing w:before="300" w:after="300" w:line="360" w:lineRule="auto"/>
        <w:jc w:val="both"/>
        <w:rPr>
          <w:rFonts w:eastAsia="Times New Roman"/>
          <w:b/>
        </w:rPr>
      </w:pPr>
    </w:p>
    <w:p w14:paraId="060045EE" w14:textId="77777777" w:rsidR="00FC2833" w:rsidRPr="008523F8" w:rsidRDefault="00FC2833" w:rsidP="00FC2833">
      <w:pPr>
        <w:pStyle w:val="Normal1"/>
        <w:spacing w:before="300" w:after="300" w:line="360" w:lineRule="auto"/>
        <w:jc w:val="both"/>
        <w:rPr>
          <w:rFonts w:eastAsia="Times New Roman"/>
          <w:b/>
        </w:rPr>
      </w:pPr>
    </w:p>
    <w:p w14:paraId="538775D4" w14:textId="77777777" w:rsidR="00FC2833" w:rsidRPr="008523F8" w:rsidRDefault="00FC2833" w:rsidP="00FC2833">
      <w:pPr>
        <w:pStyle w:val="Heading1"/>
        <w:spacing w:line="360" w:lineRule="auto"/>
        <w:jc w:val="both"/>
        <w:rPr>
          <w:b/>
          <w:sz w:val="22"/>
          <w:szCs w:val="22"/>
        </w:rPr>
      </w:pPr>
    </w:p>
    <w:p w14:paraId="0EC032F7" w14:textId="77777777" w:rsidR="00FC2833" w:rsidRPr="008523F8" w:rsidRDefault="00FC2833" w:rsidP="00FC2833">
      <w:pPr>
        <w:pStyle w:val="Heading1"/>
        <w:spacing w:line="360" w:lineRule="auto"/>
        <w:jc w:val="both"/>
        <w:rPr>
          <w:b/>
          <w:sz w:val="22"/>
          <w:szCs w:val="22"/>
        </w:rPr>
      </w:pPr>
    </w:p>
    <w:p w14:paraId="7E6FE540" w14:textId="77777777" w:rsidR="00FC2833" w:rsidRPr="008523F8" w:rsidRDefault="00FC2833" w:rsidP="00FC2833">
      <w:pPr>
        <w:pStyle w:val="Heading1"/>
        <w:spacing w:line="360" w:lineRule="auto"/>
        <w:jc w:val="both"/>
        <w:rPr>
          <w:b/>
          <w:sz w:val="22"/>
          <w:szCs w:val="22"/>
        </w:rPr>
      </w:pPr>
    </w:p>
    <w:p w14:paraId="25BAB8F2" w14:textId="5D744180" w:rsidR="00FC2833" w:rsidRPr="008523F8" w:rsidRDefault="00FC2833" w:rsidP="00FC2833">
      <w:pPr>
        <w:pStyle w:val="Heading1"/>
        <w:spacing w:line="360" w:lineRule="auto"/>
        <w:jc w:val="both"/>
        <w:rPr>
          <w:b/>
          <w:sz w:val="22"/>
          <w:szCs w:val="22"/>
        </w:rPr>
      </w:pPr>
    </w:p>
    <w:p w14:paraId="5001A843" w14:textId="6AA0E73B" w:rsidR="008523F8" w:rsidRPr="008523F8" w:rsidRDefault="008523F8" w:rsidP="008523F8">
      <w:pPr>
        <w:pStyle w:val="Normal1"/>
      </w:pPr>
    </w:p>
    <w:p w14:paraId="39D3BAEB" w14:textId="0AB6A636" w:rsidR="008523F8" w:rsidRPr="008523F8" w:rsidRDefault="008523F8" w:rsidP="008523F8">
      <w:pPr>
        <w:pStyle w:val="Normal1"/>
      </w:pPr>
    </w:p>
    <w:p w14:paraId="7C54EBE4" w14:textId="24041BE7" w:rsidR="00FC2833" w:rsidRPr="008523F8" w:rsidRDefault="00FC2833" w:rsidP="00FC2833">
      <w:pPr>
        <w:pStyle w:val="Heading1"/>
        <w:spacing w:line="360" w:lineRule="auto"/>
        <w:jc w:val="both"/>
        <w:rPr>
          <w:b/>
          <w:sz w:val="22"/>
          <w:szCs w:val="22"/>
        </w:rPr>
      </w:pPr>
      <w:bookmarkStart w:id="7" w:name="_Toc70425817"/>
    </w:p>
    <w:p w14:paraId="4CAF23C4" w14:textId="77777777" w:rsidR="008523F8" w:rsidRPr="008523F8" w:rsidRDefault="008523F8" w:rsidP="008523F8">
      <w:pPr>
        <w:pStyle w:val="Normal1"/>
      </w:pPr>
    </w:p>
    <w:p w14:paraId="60EA7C05" w14:textId="77777777" w:rsidR="00316904" w:rsidRPr="008523F8" w:rsidRDefault="00F557F9" w:rsidP="00FC2833">
      <w:pPr>
        <w:pStyle w:val="Heading1"/>
        <w:spacing w:line="360" w:lineRule="auto"/>
        <w:jc w:val="both"/>
        <w:rPr>
          <w:b/>
          <w:sz w:val="22"/>
          <w:szCs w:val="22"/>
        </w:rPr>
      </w:pPr>
      <w:r w:rsidRPr="008523F8">
        <w:rPr>
          <w:b/>
          <w:sz w:val="22"/>
          <w:szCs w:val="22"/>
        </w:rPr>
        <w:lastRenderedPageBreak/>
        <w:t>References</w:t>
      </w:r>
      <w:bookmarkEnd w:id="7"/>
    </w:p>
    <w:p w14:paraId="1EA4B5D8" w14:textId="77777777" w:rsidR="00FC2833" w:rsidRPr="008523F8" w:rsidRDefault="00FC2833" w:rsidP="00FC2833">
      <w:pPr>
        <w:pStyle w:val="Normal1"/>
        <w:spacing w:before="300" w:after="300" w:line="360" w:lineRule="auto"/>
        <w:jc w:val="both"/>
        <w:rPr>
          <w:rFonts w:eastAsia="Times New Roman"/>
          <w:b/>
        </w:rPr>
      </w:pPr>
      <w:r w:rsidRPr="008523F8">
        <w:rPr>
          <w:rFonts w:eastAsia="Times New Roman"/>
          <w:b/>
        </w:rPr>
        <w:t xml:space="preserve"> </w:t>
      </w:r>
    </w:p>
    <w:p w14:paraId="2FE0D3C5" w14:textId="77777777" w:rsidR="00FC2833" w:rsidRPr="008523F8" w:rsidRDefault="00FC2833" w:rsidP="00FC2833">
      <w:pPr>
        <w:pStyle w:val="Normal1"/>
        <w:spacing w:line="360" w:lineRule="auto"/>
        <w:jc w:val="both"/>
        <w:rPr>
          <w:rFonts w:eastAsia="Times New Roman"/>
          <w:b/>
        </w:rPr>
      </w:pPr>
      <w:r w:rsidRPr="008523F8">
        <w:rPr>
          <w:rFonts w:eastAsia="Times New Roman"/>
          <w:b/>
        </w:rPr>
        <w:t xml:space="preserve"> </w:t>
      </w:r>
    </w:p>
    <w:p w14:paraId="5F28FE29" w14:textId="77777777" w:rsidR="00FC2833" w:rsidRPr="008523F8" w:rsidRDefault="00FC2833" w:rsidP="00FC2833">
      <w:pPr>
        <w:pStyle w:val="Normal1"/>
        <w:spacing w:before="300" w:after="300" w:line="360" w:lineRule="auto"/>
        <w:jc w:val="both"/>
        <w:rPr>
          <w:rFonts w:eastAsia="Times New Roman"/>
        </w:rPr>
      </w:pPr>
      <w:r w:rsidRPr="008523F8">
        <w:rPr>
          <w:color w:val="222222"/>
          <w:highlight w:val="white"/>
        </w:rPr>
        <w:t xml:space="preserve">Andrews, W.P., Parsons, A.A., Rawle, H. and Gibbs, J., (2015). A pilot investigation of quest institute cognitive hypnotherapy services using improving access to psychological therapies as the benchmark. </w:t>
      </w:r>
      <w:r w:rsidRPr="008523F8">
        <w:rPr>
          <w:i/>
          <w:color w:val="222222"/>
          <w:highlight w:val="white"/>
        </w:rPr>
        <w:t>Mental Health Review Journal</w:t>
      </w:r>
      <w:r w:rsidRPr="008523F8">
        <w:rPr>
          <w:color w:val="222222"/>
          <w:highlight w:val="white"/>
        </w:rPr>
        <w:t>.</w:t>
      </w:r>
    </w:p>
    <w:p w14:paraId="42AB63AE" w14:textId="77777777" w:rsidR="00FC2833" w:rsidRPr="008523F8" w:rsidRDefault="00FC2833" w:rsidP="00FC2833">
      <w:pPr>
        <w:pStyle w:val="Normal1"/>
        <w:spacing w:before="300" w:after="300" w:line="360" w:lineRule="auto"/>
        <w:jc w:val="both"/>
        <w:rPr>
          <w:rFonts w:eastAsia="Times New Roman"/>
        </w:rPr>
      </w:pPr>
      <w:proofErr w:type="spellStart"/>
      <w:r w:rsidRPr="008523F8">
        <w:rPr>
          <w:rFonts w:eastAsia="Times New Roman"/>
          <w:color w:val="222222"/>
          <w:highlight w:val="white"/>
        </w:rPr>
        <w:t>Azizmohammadi</w:t>
      </w:r>
      <w:proofErr w:type="spellEnd"/>
      <w:r w:rsidRPr="008523F8">
        <w:rPr>
          <w:rFonts w:eastAsia="Times New Roman"/>
          <w:color w:val="222222"/>
          <w:highlight w:val="white"/>
        </w:rPr>
        <w:t xml:space="preserve">, S. and </w:t>
      </w:r>
      <w:proofErr w:type="spellStart"/>
      <w:r w:rsidRPr="008523F8">
        <w:rPr>
          <w:rFonts w:eastAsia="Times New Roman"/>
          <w:color w:val="222222"/>
          <w:highlight w:val="white"/>
        </w:rPr>
        <w:t>Azizmohammadi</w:t>
      </w:r>
      <w:proofErr w:type="spellEnd"/>
      <w:r w:rsidRPr="008523F8">
        <w:rPr>
          <w:rFonts w:eastAsia="Times New Roman"/>
          <w:color w:val="222222"/>
          <w:highlight w:val="white"/>
        </w:rPr>
        <w:t xml:space="preserve">, S., (2019). Hypnotherapy in management of delivery pain: a review. </w:t>
      </w:r>
      <w:r w:rsidRPr="008523F8">
        <w:rPr>
          <w:rFonts w:eastAsia="Times New Roman"/>
          <w:i/>
        </w:rPr>
        <w:t>European journal of translational myology</w:t>
      </w:r>
      <w:r w:rsidRPr="008523F8">
        <w:rPr>
          <w:rFonts w:eastAsia="Times New Roman"/>
        </w:rPr>
        <w:t xml:space="preserve">, </w:t>
      </w:r>
      <w:r w:rsidRPr="008523F8">
        <w:rPr>
          <w:rFonts w:eastAsia="Times New Roman"/>
          <w:i/>
        </w:rPr>
        <w:t>29</w:t>
      </w:r>
      <w:r w:rsidRPr="008523F8">
        <w:rPr>
          <w:rFonts w:eastAsia="Times New Roman"/>
        </w:rPr>
        <w:t>(3).</w:t>
      </w:r>
    </w:p>
    <w:p w14:paraId="441BDC8F" w14:textId="77777777" w:rsidR="00FC2833" w:rsidRPr="008523F8" w:rsidRDefault="00FC2833" w:rsidP="00FC2833">
      <w:pPr>
        <w:pStyle w:val="Normal1"/>
        <w:spacing w:before="300" w:after="300" w:line="360" w:lineRule="auto"/>
        <w:jc w:val="both"/>
        <w:rPr>
          <w:rFonts w:eastAsia="Times New Roman"/>
        </w:rPr>
      </w:pPr>
      <w:proofErr w:type="spellStart"/>
      <w:r w:rsidRPr="008523F8">
        <w:rPr>
          <w:color w:val="222222"/>
          <w:highlight w:val="white"/>
        </w:rPr>
        <w:t>Garba</w:t>
      </w:r>
      <w:proofErr w:type="spellEnd"/>
      <w:r w:rsidRPr="008523F8">
        <w:rPr>
          <w:color w:val="222222"/>
          <w:highlight w:val="white"/>
        </w:rPr>
        <w:t xml:space="preserve">, M.H. and </w:t>
      </w:r>
      <w:proofErr w:type="spellStart"/>
      <w:r w:rsidRPr="008523F8">
        <w:rPr>
          <w:color w:val="222222"/>
          <w:highlight w:val="white"/>
        </w:rPr>
        <w:t>Mamman</w:t>
      </w:r>
      <w:proofErr w:type="spellEnd"/>
      <w:r w:rsidRPr="008523F8">
        <w:rPr>
          <w:color w:val="222222"/>
          <w:highlight w:val="white"/>
        </w:rPr>
        <w:t xml:space="preserve">, M., (2020). Hypnosis and Hypnotherapy: The Role of Traditional Versus Alternative Approach. </w:t>
      </w:r>
      <w:r w:rsidRPr="008523F8">
        <w:rPr>
          <w:rFonts w:eastAsia="Times New Roman"/>
          <w:i/>
        </w:rPr>
        <w:t>Hypnotherapy and Hypnosis</w:t>
      </w:r>
      <w:r w:rsidRPr="008523F8">
        <w:rPr>
          <w:rFonts w:eastAsia="Times New Roman"/>
        </w:rPr>
        <w:t>.</w:t>
      </w:r>
    </w:p>
    <w:p w14:paraId="7BE92553" w14:textId="77777777" w:rsidR="00FC2833" w:rsidRPr="008523F8" w:rsidRDefault="00FC2833" w:rsidP="00FC2833">
      <w:pPr>
        <w:pStyle w:val="Normal1"/>
        <w:spacing w:before="300" w:after="300" w:line="360" w:lineRule="auto"/>
        <w:jc w:val="both"/>
        <w:rPr>
          <w:rFonts w:eastAsia="Times New Roman"/>
        </w:rPr>
      </w:pPr>
      <w:r w:rsidRPr="008523F8">
        <w:rPr>
          <w:highlight w:val="white"/>
        </w:rPr>
        <w:t xml:space="preserve">GRCCT, 2021. </w:t>
      </w:r>
      <w:r w:rsidRPr="008523F8">
        <w:rPr>
          <w:i/>
          <w:highlight w:val="white"/>
        </w:rPr>
        <w:t>Code of Conduct. | GRCCT</w:t>
      </w:r>
      <w:r w:rsidRPr="008523F8">
        <w:rPr>
          <w:highlight w:val="white"/>
        </w:rPr>
        <w:t>. [online] Grcct.org. Available at: &lt;http://www.grcct.org/about-us/code-of-conduct/&gt; [Accessed 27 April 2021].</w:t>
      </w:r>
    </w:p>
    <w:p w14:paraId="3A49D704" w14:textId="77777777" w:rsidR="00FC2833" w:rsidRPr="008523F8" w:rsidRDefault="00FC2833" w:rsidP="00FC2833">
      <w:pPr>
        <w:pStyle w:val="Normal1"/>
        <w:spacing w:before="300" w:after="300" w:line="360" w:lineRule="auto"/>
        <w:jc w:val="both"/>
        <w:rPr>
          <w:rFonts w:eastAsia="Times New Roman"/>
        </w:rPr>
      </w:pPr>
      <w:proofErr w:type="spellStart"/>
      <w:r w:rsidRPr="008523F8">
        <w:rPr>
          <w:rFonts w:eastAsia="Times New Roman"/>
          <w:color w:val="222222"/>
          <w:highlight w:val="white"/>
        </w:rPr>
        <w:t>Hoye</w:t>
      </w:r>
      <w:proofErr w:type="spellEnd"/>
      <w:r w:rsidRPr="008523F8">
        <w:rPr>
          <w:rFonts w:eastAsia="Times New Roman"/>
          <w:color w:val="222222"/>
          <w:highlight w:val="white"/>
        </w:rPr>
        <w:t>, S. and Reddy, S., (2016). Yoga-</w:t>
      </w:r>
      <w:proofErr w:type="spellStart"/>
      <w:r w:rsidRPr="008523F8">
        <w:rPr>
          <w:rFonts w:eastAsia="Times New Roman"/>
          <w:color w:val="222222"/>
          <w:highlight w:val="white"/>
        </w:rPr>
        <w:t>nidra</w:t>
      </w:r>
      <w:proofErr w:type="spellEnd"/>
      <w:r w:rsidRPr="008523F8">
        <w:rPr>
          <w:rFonts w:eastAsia="Times New Roman"/>
          <w:color w:val="222222"/>
          <w:highlight w:val="white"/>
        </w:rPr>
        <w:t xml:space="preserve"> and hypnosis. </w:t>
      </w:r>
      <w:r w:rsidRPr="008523F8">
        <w:rPr>
          <w:rFonts w:eastAsia="Times New Roman"/>
          <w:i/>
        </w:rPr>
        <w:t>International Journal of Health Promotion and Education</w:t>
      </w:r>
      <w:r w:rsidRPr="008523F8">
        <w:rPr>
          <w:rFonts w:eastAsia="Times New Roman"/>
        </w:rPr>
        <w:t xml:space="preserve">, </w:t>
      </w:r>
      <w:r w:rsidRPr="008523F8">
        <w:rPr>
          <w:rFonts w:eastAsia="Times New Roman"/>
          <w:i/>
        </w:rPr>
        <w:t>54</w:t>
      </w:r>
      <w:r w:rsidRPr="008523F8">
        <w:rPr>
          <w:rFonts w:eastAsia="Times New Roman"/>
        </w:rPr>
        <w:t>(3), pp.117-125.</w:t>
      </w:r>
    </w:p>
    <w:p w14:paraId="3DCA83A7" w14:textId="77777777" w:rsidR="00FC2833" w:rsidRPr="008523F8" w:rsidRDefault="00FC2833" w:rsidP="00FC2833">
      <w:pPr>
        <w:pStyle w:val="Normal1"/>
        <w:spacing w:before="300" w:after="300" w:line="360" w:lineRule="auto"/>
        <w:jc w:val="both"/>
        <w:rPr>
          <w:rFonts w:eastAsia="Times New Roman"/>
        </w:rPr>
      </w:pPr>
      <w:r w:rsidRPr="008523F8">
        <w:rPr>
          <w:rFonts w:eastAsia="Times New Roman"/>
          <w:color w:val="222222"/>
          <w:highlight w:val="white"/>
        </w:rPr>
        <w:t xml:space="preserve">Kittle, J. and Spiegel, D., (2021). Hypnosis: The Most Effective Treatment You Have yet to Prescribe. </w:t>
      </w:r>
      <w:r w:rsidRPr="008523F8">
        <w:rPr>
          <w:rFonts w:eastAsia="Times New Roman"/>
          <w:i/>
        </w:rPr>
        <w:t>The American Journal of Medicine</w:t>
      </w:r>
      <w:r w:rsidRPr="008523F8">
        <w:rPr>
          <w:rFonts w:eastAsia="Times New Roman"/>
        </w:rPr>
        <w:t xml:space="preserve">, </w:t>
      </w:r>
      <w:r w:rsidRPr="008523F8">
        <w:rPr>
          <w:rFonts w:eastAsia="Times New Roman"/>
          <w:i/>
        </w:rPr>
        <w:t>134</w:t>
      </w:r>
      <w:r w:rsidRPr="008523F8">
        <w:rPr>
          <w:rFonts w:eastAsia="Times New Roman"/>
        </w:rPr>
        <w:t>(3), pp.304-305.</w:t>
      </w:r>
    </w:p>
    <w:p w14:paraId="1D297749" w14:textId="434A7802" w:rsidR="00FC2833" w:rsidRPr="008523F8" w:rsidRDefault="00FC2833" w:rsidP="00FC2833">
      <w:pPr>
        <w:pStyle w:val="Normal1"/>
        <w:spacing w:before="300" w:after="300" w:line="360" w:lineRule="auto"/>
        <w:jc w:val="both"/>
        <w:rPr>
          <w:rFonts w:eastAsia="Times New Roman"/>
        </w:rPr>
      </w:pPr>
      <w:r w:rsidRPr="008523F8">
        <w:rPr>
          <w:color w:val="222222"/>
          <w:highlight w:val="white"/>
        </w:rPr>
        <w:t xml:space="preserve">Leighton, B.L. and Crock, L.W., (2017). Brief report: Case series of successful postoperative pain management in buprenorphine maintenance therapy patients. </w:t>
      </w:r>
      <w:r w:rsidR="0051297B" w:rsidRPr="008523F8">
        <w:rPr>
          <w:rFonts w:eastAsia="Times New Roman"/>
          <w:i/>
        </w:rPr>
        <w:t>Anaesthesia</w:t>
      </w:r>
      <w:r w:rsidRPr="008523F8">
        <w:rPr>
          <w:rFonts w:eastAsia="Times New Roman"/>
          <w:i/>
        </w:rPr>
        <w:t xml:space="preserve"> and analgesia</w:t>
      </w:r>
      <w:r w:rsidRPr="008523F8">
        <w:rPr>
          <w:rFonts w:eastAsia="Times New Roman"/>
        </w:rPr>
        <w:t xml:space="preserve">, </w:t>
      </w:r>
      <w:r w:rsidRPr="008523F8">
        <w:rPr>
          <w:rFonts w:eastAsia="Times New Roman"/>
          <w:i/>
        </w:rPr>
        <w:t>125</w:t>
      </w:r>
      <w:r w:rsidRPr="008523F8">
        <w:rPr>
          <w:rFonts w:eastAsia="Times New Roman"/>
        </w:rPr>
        <w:t>(5), p.1779.</w:t>
      </w:r>
    </w:p>
    <w:p w14:paraId="5AD1E849" w14:textId="77777777" w:rsidR="00FC2833" w:rsidRPr="008523F8" w:rsidRDefault="00FC2833" w:rsidP="00FC2833">
      <w:pPr>
        <w:pStyle w:val="Normal1"/>
        <w:spacing w:before="300" w:after="300" w:line="360" w:lineRule="auto"/>
        <w:jc w:val="both"/>
        <w:rPr>
          <w:rFonts w:eastAsia="Times New Roman"/>
        </w:rPr>
      </w:pPr>
      <w:r w:rsidRPr="008523F8">
        <w:rPr>
          <w:color w:val="222222"/>
          <w:highlight w:val="white"/>
        </w:rPr>
        <w:t xml:space="preserve">Meyerson, J., (2016). Presenting hypnosis to patients. </w:t>
      </w:r>
      <w:r w:rsidRPr="008523F8">
        <w:rPr>
          <w:i/>
          <w:color w:val="222222"/>
          <w:highlight w:val="white"/>
        </w:rPr>
        <w:t>Clinician’s guide to medical and psychological hypnosis</w:t>
      </w:r>
      <w:r w:rsidRPr="008523F8">
        <w:rPr>
          <w:color w:val="222222"/>
          <w:highlight w:val="white"/>
        </w:rPr>
        <w:t>, pp.29-33.</w:t>
      </w:r>
    </w:p>
    <w:p w14:paraId="41C91E46" w14:textId="77777777" w:rsidR="00FC2833" w:rsidRPr="008523F8" w:rsidRDefault="00FC2833" w:rsidP="00FC2833">
      <w:pPr>
        <w:pStyle w:val="Normal1"/>
        <w:spacing w:before="300" w:after="300" w:line="360" w:lineRule="auto"/>
        <w:jc w:val="both"/>
        <w:rPr>
          <w:rFonts w:eastAsia="Times New Roman"/>
        </w:rPr>
      </w:pPr>
      <w:r w:rsidRPr="008523F8">
        <w:rPr>
          <w:highlight w:val="white"/>
        </w:rPr>
        <w:t xml:space="preserve">NCH, (2021). </w:t>
      </w:r>
      <w:r w:rsidRPr="008523F8">
        <w:rPr>
          <w:i/>
          <w:highlight w:val="white"/>
        </w:rPr>
        <w:t>Code of Conduct - National Council for Hypnotherapy</w:t>
      </w:r>
      <w:r w:rsidRPr="008523F8">
        <w:rPr>
          <w:highlight w:val="white"/>
        </w:rPr>
        <w:t>. [online] National Council for Hypnotherapy. Available at: &lt;https://www.hypnotherapists.org.uk/about-nch/code-of-ethics/&gt; [Accessed 27 April 2021].</w:t>
      </w:r>
    </w:p>
    <w:p w14:paraId="5B9B3088" w14:textId="77777777" w:rsidR="00FC2833" w:rsidRPr="008523F8" w:rsidRDefault="00FC2833" w:rsidP="00FC2833">
      <w:pPr>
        <w:pStyle w:val="Normal1"/>
        <w:spacing w:before="300" w:after="300" w:line="360" w:lineRule="auto"/>
        <w:jc w:val="both"/>
        <w:rPr>
          <w:rFonts w:eastAsia="Times New Roman"/>
        </w:rPr>
      </w:pPr>
      <w:r w:rsidRPr="008523F8">
        <w:rPr>
          <w:rFonts w:eastAsia="Times New Roman"/>
          <w:highlight w:val="white"/>
        </w:rPr>
        <w:lastRenderedPageBreak/>
        <w:t xml:space="preserve">NHS, (2021). </w:t>
      </w:r>
      <w:r w:rsidRPr="008523F8">
        <w:rPr>
          <w:rFonts w:eastAsia="Times New Roman"/>
          <w:i/>
        </w:rPr>
        <w:t>Complementary and alternative medicine</w:t>
      </w:r>
      <w:r w:rsidRPr="008523F8">
        <w:rPr>
          <w:rFonts w:eastAsia="Times New Roman"/>
        </w:rPr>
        <w:t>. [online] nhs.uk. Available at: &lt;https://www.nhs.uk/conditions/complementary-and-alternative-medicine/&gt; [Accessed 27 April 2021].</w:t>
      </w:r>
    </w:p>
    <w:p w14:paraId="6BA1A7B9" w14:textId="77777777" w:rsidR="00FC2833" w:rsidRPr="008523F8" w:rsidRDefault="00FC2833" w:rsidP="00FC2833">
      <w:pPr>
        <w:pStyle w:val="Normal1"/>
        <w:spacing w:before="300" w:after="300" w:line="360" w:lineRule="auto"/>
        <w:jc w:val="both"/>
        <w:rPr>
          <w:rFonts w:eastAsia="Times New Roman"/>
        </w:rPr>
      </w:pPr>
      <w:r w:rsidRPr="008523F8">
        <w:rPr>
          <w:rFonts w:eastAsia="Times New Roman"/>
          <w:color w:val="222222"/>
          <w:highlight w:val="white"/>
        </w:rPr>
        <w:t xml:space="preserve">Osborne, L.A. and Reed, P., (2019). A review of hypnotherapy for overactive bladder. </w:t>
      </w:r>
      <w:r w:rsidRPr="008523F8">
        <w:rPr>
          <w:rFonts w:eastAsia="Times New Roman"/>
          <w:i/>
        </w:rPr>
        <w:t>International Journal of Clinical and Experimental Hypnosis</w:t>
      </w:r>
      <w:r w:rsidRPr="008523F8">
        <w:rPr>
          <w:rFonts w:eastAsia="Times New Roman"/>
        </w:rPr>
        <w:t xml:space="preserve">, </w:t>
      </w:r>
      <w:r w:rsidRPr="008523F8">
        <w:rPr>
          <w:rFonts w:eastAsia="Times New Roman"/>
          <w:i/>
        </w:rPr>
        <w:t>67</w:t>
      </w:r>
      <w:r w:rsidRPr="008523F8">
        <w:rPr>
          <w:rFonts w:eastAsia="Times New Roman"/>
        </w:rPr>
        <w:t>(3), pp.278-296.</w:t>
      </w:r>
    </w:p>
    <w:p w14:paraId="33AC47A3" w14:textId="77777777" w:rsidR="00FC2833" w:rsidRPr="008523F8" w:rsidRDefault="00FC2833" w:rsidP="00FC2833">
      <w:pPr>
        <w:pStyle w:val="Normal1"/>
        <w:spacing w:before="300" w:after="300" w:line="360" w:lineRule="auto"/>
        <w:jc w:val="both"/>
        <w:rPr>
          <w:rFonts w:eastAsia="Times New Roman"/>
        </w:rPr>
      </w:pPr>
      <w:r w:rsidRPr="008523F8">
        <w:rPr>
          <w:color w:val="222222"/>
          <w:highlight w:val="white"/>
        </w:rPr>
        <w:t>Peters, S.L., Muir, J.G. and Gibson, P.R., (2015). gut</w:t>
      </w:r>
      <w:r w:rsidRPr="008523F8">
        <w:rPr>
          <w:rFonts w:ascii="Cambria Math" w:eastAsia="Times New Roman" w:hAnsi="Cambria Math" w:cs="Cambria Math"/>
          <w:color w:val="222222"/>
          <w:highlight w:val="white"/>
        </w:rPr>
        <w:t>‐</w:t>
      </w:r>
      <w:r w:rsidRPr="008523F8">
        <w:rPr>
          <w:color w:val="222222"/>
          <w:highlight w:val="white"/>
        </w:rPr>
        <w:t xml:space="preserve">directed hypnotherapy in the management of irritable bowel syndrome and inflammatory bowel disease. </w:t>
      </w:r>
      <w:r w:rsidRPr="008523F8">
        <w:rPr>
          <w:rFonts w:eastAsia="Times New Roman"/>
          <w:i/>
        </w:rPr>
        <w:t>Alimentary pharmacology &amp; therapeutics</w:t>
      </w:r>
      <w:r w:rsidRPr="008523F8">
        <w:rPr>
          <w:rFonts w:eastAsia="Times New Roman"/>
        </w:rPr>
        <w:t xml:space="preserve">, </w:t>
      </w:r>
      <w:r w:rsidRPr="008523F8">
        <w:rPr>
          <w:rFonts w:eastAsia="Times New Roman"/>
          <w:i/>
        </w:rPr>
        <w:t>41</w:t>
      </w:r>
      <w:r w:rsidRPr="008523F8">
        <w:rPr>
          <w:rFonts w:eastAsia="Times New Roman"/>
        </w:rPr>
        <w:t>(11), pp.1104-1115.</w:t>
      </w:r>
    </w:p>
    <w:p w14:paraId="7345138D" w14:textId="337891E7" w:rsidR="00FC2833" w:rsidRPr="008523F8" w:rsidRDefault="00FC2833" w:rsidP="00FC2833">
      <w:pPr>
        <w:pStyle w:val="Normal1"/>
        <w:spacing w:before="300" w:after="300" w:line="360" w:lineRule="auto"/>
        <w:jc w:val="both"/>
        <w:rPr>
          <w:rFonts w:eastAsia="Times New Roman"/>
        </w:rPr>
      </w:pPr>
      <w:r w:rsidRPr="008523F8">
        <w:rPr>
          <w:rFonts w:eastAsia="Times New Roman"/>
          <w:color w:val="222222"/>
          <w:highlight w:val="white"/>
        </w:rPr>
        <w:t xml:space="preserve">Sanyal, R., </w:t>
      </w:r>
      <w:proofErr w:type="spellStart"/>
      <w:r w:rsidRPr="008523F8">
        <w:rPr>
          <w:rFonts w:eastAsia="Times New Roman"/>
          <w:color w:val="222222"/>
          <w:highlight w:val="white"/>
        </w:rPr>
        <w:t>Raseta</w:t>
      </w:r>
      <w:proofErr w:type="spellEnd"/>
      <w:r w:rsidRPr="008523F8">
        <w:rPr>
          <w:rFonts w:eastAsia="Times New Roman"/>
          <w:color w:val="222222"/>
          <w:highlight w:val="white"/>
        </w:rPr>
        <w:t xml:space="preserve">, M., Natarajan, I. and </w:t>
      </w:r>
      <w:proofErr w:type="spellStart"/>
      <w:r w:rsidRPr="008523F8">
        <w:rPr>
          <w:rFonts w:eastAsia="Times New Roman"/>
          <w:color w:val="222222"/>
          <w:highlight w:val="white"/>
        </w:rPr>
        <w:t>Roffe</w:t>
      </w:r>
      <w:proofErr w:type="spellEnd"/>
      <w:r w:rsidRPr="008523F8">
        <w:rPr>
          <w:rFonts w:eastAsia="Times New Roman"/>
          <w:color w:val="222222"/>
          <w:highlight w:val="white"/>
        </w:rPr>
        <w:t xml:space="preserve">, C., (2021). The use of hypnotherapy as treatment for functional stroke: A case series from a single </w:t>
      </w:r>
      <w:r w:rsidR="0051297B" w:rsidRPr="008523F8">
        <w:rPr>
          <w:rFonts w:eastAsia="Times New Roman"/>
          <w:color w:val="222222"/>
          <w:highlight w:val="white"/>
        </w:rPr>
        <w:t>centre</w:t>
      </w:r>
      <w:r w:rsidRPr="008523F8">
        <w:rPr>
          <w:rFonts w:eastAsia="Times New Roman"/>
          <w:color w:val="222222"/>
          <w:highlight w:val="white"/>
        </w:rPr>
        <w:t xml:space="preserve"> in the UK. </w:t>
      </w:r>
      <w:r w:rsidRPr="008523F8">
        <w:rPr>
          <w:rFonts w:eastAsia="Times New Roman"/>
          <w:i/>
        </w:rPr>
        <w:t>International Journal of Stroke</w:t>
      </w:r>
      <w:r w:rsidRPr="008523F8">
        <w:rPr>
          <w:rFonts w:eastAsia="Times New Roman"/>
        </w:rPr>
        <w:t>, p.1747493021995590.</w:t>
      </w:r>
    </w:p>
    <w:p w14:paraId="3C0BF22C" w14:textId="77777777" w:rsidR="00FC2833" w:rsidRPr="008523F8" w:rsidRDefault="00FC2833" w:rsidP="00FC2833">
      <w:pPr>
        <w:pStyle w:val="Normal1"/>
        <w:spacing w:before="300" w:after="300" w:line="360" w:lineRule="auto"/>
        <w:jc w:val="both"/>
        <w:rPr>
          <w:rFonts w:eastAsia="Times New Roman"/>
          <w:color w:val="222222"/>
          <w:highlight w:val="white"/>
        </w:rPr>
      </w:pPr>
      <w:proofErr w:type="spellStart"/>
      <w:r w:rsidRPr="008523F8">
        <w:rPr>
          <w:rFonts w:eastAsia="Times New Roman"/>
          <w:color w:val="222222"/>
          <w:highlight w:val="white"/>
        </w:rPr>
        <w:t>Trumm</w:t>
      </w:r>
      <w:proofErr w:type="spellEnd"/>
      <w:r w:rsidRPr="008523F8">
        <w:rPr>
          <w:rFonts w:eastAsia="Times New Roman"/>
          <w:color w:val="222222"/>
          <w:highlight w:val="white"/>
        </w:rPr>
        <w:t xml:space="preserve">, A. and </w:t>
      </w:r>
      <w:proofErr w:type="spellStart"/>
      <w:r w:rsidRPr="008523F8">
        <w:rPr>
          <w:rFonts w:eastAsia="Times New Roman"/>
          <w:color w:val="222222"/>
          <w:highlight w:val="white"/>
        </w:rPr>
        <w:t>Hyp</w:t>
      </w:r>
      <w:proofErr w:type="spellEnd"/>
      <w:r w:rsidRPr="008523F8">
        <w:rPr>
          <w:rFonts w:eastAsia="Times New Roman"/>
          <w:color w:val="222222"/>
          <w:highlight w:val="white"/>
        </w:rPr>
        <w:t>, C., (2018). Hypnotherapy Research in Anxiety Disorders.</w:t>
      </w:r>
    </w:p>
    <w:p w14:paraId="315655D5" w14:textId="08DC7B96" w:rsidR="00FC2833" w:rsidRPr="008523F8" w:rsidRDefault="00FC2833" w:rsidP="00FC2833">
      <w:pPr>
        <w:pStyle w:val="Normal1"/>
        <w:spacing w:before="300" w:after="300" w:line="360" w:lineRule="auto"/>
        <w:jc w:val="both"/>
        <w:rPr>
          <w:rFonts w:eastAsia="Times New Roman"/>
          <w:color w:val="222222"/>
          <w:highlight w:val="white"/>
        </w:rPr>
      </w:pPr>
      <w:r w:rsidRPr="008523F8">
        <w:rPr>
          <w:rFonts w:eastAsia="Times New Roman"/>
          <w:color w:val="222222"/>
          <w:highlight w:val="white"/>
        </w:rPr>
        <w:t xml:space="preserve">Williamson, A., (2019). What is hypnosis and how might it </w:t>
      </w:r>
      <w:proofErr w:type="gramStart"/>
      <w:r w:rsidR="0051297B" w:rsidRPr="008523F8">
        <w:rPr>
          <w:rFonts w:eastAsia="Times New Roman"/>
          <w:color w:val="222222"/>
          <w:highlight w:val="white"/>
        </w:rPr>
        <w:t>work?.</w:t>
      </w:r>
      <w:proofErr w:type="gramEnd"/>
    </w:p>
    <w:sectPr w:rsidR="00FC2833" w:rsidRPr="008523F8" w:rsidSect="00FC2833">
      <w:footerReference w:type="default" r:id="rId8"/>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037335" w14:textId="77777777" w:rsidR="00C07A64" w:rsidRDefault="00C07A64" w:rsidP="00FC2833">
      <w:pPr>
        <w:spacing w:line="240" w:lineRule="auto"/>
      </w:pPr>
      <w:r>
        <w:separator/>
      </w:r>
    </w:p>
  </w:endnote>
  <w:endnote w:type="continuationSeparator" w:id="0">
    <w:p w14:paraId="46CAB489" w14:textId="77777777" w:rsidR="00C07A64" w:rsidRDefault="00C07A64" w:rsidP="00FC283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44889884"/>
      <w:docPartObj>
        <w:docPartGallery w:val="Page Numbers (Bottom of Page)"/>
        <w:docPartUnique/>
      </w:docPartObj>
    </w:sdtPr>
    <w:sdtEndPr/>
    <w:sdtContent>
      <w:p w14:paraId="09822878" w14:textId="77777777" w:rsidR="00FC2833" w:rsidRDefault="00C07A64">
        <w:pPr>
          <w:pStyle w:val="Footer"/>
          <w:jc w:val="right"/>
        </w:pPr>
        <w:r>
          <w:fldChar w:fldCharType="begin"/>
        </w:r>
        <w:r>
          <w:instrText xml:space="preserve"> PAGE   \* MERGEFORMAT </w:instrText>
        </w:r>
        <w:r>
          <w:fldChar w:fldCharType="separate"/>
        </w:r>
        <w:r w:rsidR="00FC2833">
          <w:rPr>
            <w:noProof/>
          </w:rPr>
          <w:t>2</w:t>
        </w:r>
        <w:r>
          <w:rPr>
            <w:noProof/>
          </w:rPr>
          <w:fldChar w:fldCharType="end"/>
        </w:r>
      </w:p>
    </w:sdtContent>
  </w:sdt>
  <w:p w14:paraId="61573B90" w14:textId="77777777" w:rsidR="00FC2833" w:rsidRDefault="00FC28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B37CD3" w14:textId="77777777" w:rsidR="00C07A64" w:rsidRDefault="00C07A64" w:rsidP="00FC2833">
      <w:pPr>
        <w:spacing w:line="240" w:lineRule="auto"/>
      </w:pPr>
      <w:r>
        <w:separator/>
      </w:r>
    </w:p>
  </w:footnote>
  <w:footnote w:type="continuationSeparator" w:id="0">
    <w:p w14:paraId="0FC0B0C3" w14:textId="77777777" w:rsidR="00C07A64" w:rsidRDefault="00C07A64" w:rsidP="00FC283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16904"/>
    <w:rsid w:val="0022728B"/>
    <w:rsid w:val="002A2202"/>
    <w:rsid w:val="00316904"/>
    <w:rsid w:val="00480371"/>
    <w:rsid w:val="004A54AD"/>
    <w:rsid w:val="0051297B"/>
    <w:rsid w:val="008523F8"/>
    <w:rsid w:val="00C07A64"/>
    <w:rsid w:val="00D75354"/>
    <w:rsid w:val="00EE3833"/>
    <w:rsid w:val="00F557F9"/>
    <w:rsid w:val="00FB2984"/>
    <w:rsid w:val="00FC283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rules v:ext="edit">
        <o:r id="V:Rule1" type="connector" idref="#_x0000_s1026"/>
      </o:rules>
    </o:shapelayout>
  </w:shapeDefaults>
  <w:decimalSymbol w:val="."/>
  <w:listSeparator w:val=","/>
  <w14:docId w14:val="58A2FC88"/>
  <w15:docId w15:val="{79F2C525-EC5E-4EDC-992C-790C0AD9E8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316904"/>
    <w:pPr>
      <w:keepNext/>
      <w:keepLines/>
      <w:spacing w:before="400" w:after="120"/>
      <w:outlineLvl w:val="0"/>
    </w:pPr>
    <w:rPr>
      <w:sz w:val="40"/>
      <w:szCs w:val="40"/>
    </w:rPr>
  </w:style>
  <w:style w:type="paragraph" w:styleId="Heading2">
    <w:name w:val="heading 2"/>
    <w:basedOn w:val="Normal1"/>
    <w:next w:val="Normal1"/>
    <w:rsid w:val="00316904"/>
    <w:pPr>
      <w:keepNext/>
      <w:keepLines/>
      <w:spacing w:before="360" w:after="120"/>
      <w:outlineLvl w:val="1"/>
    </w:pPr>
    <w:rPr>
      <w:sz w:val="32"/>
      <w:szCs w:val="32"/>
    </w:rPr>
  </w:style>
  <w:style w:type="paragraph" w:styleId="Heading3">
    <w:name w:val="heading 3"/>
    <w:basedOn w:val="Normal1"/>
    <w:next w:val="Normal1"/>
    <w:rsid w:val="00316904"/>
    <w:pPr>
      <w:keepNext/>
      <w:keepLines/>
      <w:spacing w:before="320" w:after="80"/>
      <w:outlineLvl w:val="2"/>
    </w:pPr>
    <w:rPr>
      <w:color w:val="434343"/>
      <w:sz w:val="28"/>
      <w:szCs w:val="28"/>
    </w:rPr>
  </w:style>
  <w:style w:type="paragraph" w:styleId="Heading4">
    <w:name w:val="heading 4"/>
    <w:basedOn w:val="Normal1"/>
    <w:next w:val="Normal1"/>
    <w:rsid w:val="00316904"/>
    <w:pPr>
      <w:keepNext/>
      <w:keepLines/>
      <w:spacing w:before="280" w:after="80"/>
      <w:outlineLvl w:val="3"/>
    </w:pPr>
    <w:rPr>
      <w:color w:val="666666"/>
      <w:sz w:val="24"/>
      <w:szCs w:val="24"/>
    </w:rPr>
  </w:style>
  <w:style w:type="paragraph" w:styleId="Heading5">
    <w:name w:val="heading 5"/>
    <w:basedOn w:val="Normal1"/>
    <w:next w:val="Normal1"/>
    <w:rsid w:val="00316904"/>
    <w:pPr>
      <w:keepNext/>
      <w:keepLines/>
      <w:spacing w:before="240" w:after="80"/>
      <w:outlineLvl w:val="4"/>
    </w:pPr>
    <w:rPr>
      <w:color w:val="666666"/>
    </w:rPr>
  </w:style>
  <w:style w:type="paragraph" w:styleId="Heading6">
    <w:name w:val="heading 6"/>
    <w:basedOn w:val="Normal1"/>
    <w:next w:val="Normal1"/>
    <w:rsid w:val="0031690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16904"/>
  </w:style>
  <w:style w:type="paragraph" w:styleId="Title">
    <w:name w:val="Title"/>
    <w:basedOn w:val="Normal1"/>
    <w:next w:val="Normal1"/>
    <w:rsid w:val="00316904"/>
    <w:pPr>
      <w:keepNext/>
      <w:keepLines/>
      <w:spacing w:after="60"/>
    </w:pPr>
    <w:rPr>
      <w:sz w:val="52"/>
      <w:szCs w:val="52"/>
    </w:rPr>
  </w:style>
  <w:style w:type="paragraph" w:styleId="Subtitle">
    <w:name w:val="Subtitle"/>
    <w:basedOn w:val="Normal1"/>
    <w:next w:val="Normal1"/>
    <w:rsid w:val="00316904"/>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FC283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C2833"/>
    <w:rPr>
      <w:rFonts w:ascii="Tahoma" w:hAnsi="Tahoma" w:cs="Tahoma"/>
      <w:sz w:val="16"/>
      <w:szCs w:val="16"/>
    </w:rPr>
  </w:style>
  <w:style w:type="paragraph" w:styleId="TOCHeading">
    <w:name w:val="TOC Heading"/>
    <w:basedOn w:val="Heading1"/>
    <w:next w:val="Normal"/>
    <w:uiPriority w:val="39"/>
    <w:semiHidden/>
    <w:unhideWhenUsed/>
    <w:qFormat/>
    <w:rsid w:val="00FC2833"/>
    <w:pPr>
      <w:spacing w:before="480" w:after="0"/>
      <w:outlineLvl w:val="9"/>
    </w:pPr>
    <w:rPr>
      <w:rFonts w:asciiTheme="majorHAnsi" w:eastAsiaTheme="majorEastAsia" w:hAnsiTheme="majorHAnsi" w:cstheme="majorBidi"/>
      <w:b/>
      <w:bCs/>
      <w:color w:val="365F91" w:themeColor="accent1" w:themeShade="BF"/>
      <w:sz w:val="28"/>
      <w:szCs w:val="28"/>
      <w:lang w:val="en-US"/>
    </w:rPr>
  </w:style>
  <w:style w:type="paragraph" w:styleId="TOC1">
    <w:name w:val="toc 1"/>
    <w:basedOn w:val="Normal"/>
    <w:next w:val="Normal"/>
    <w:autoRedefine/>
    <w:uiPriority w:val="39"/>
    <w:unhideWhenUsed/>
    <w:rsid w:val="00FC2833"/>
    <w:pPr>
      <w:spacing w:after="100"/>
    </w:pPr>
  </w:style>
  <w:style w:type="character" w:styleId="Hyperlink">
    <w:name w:val="Hyperlink"/>
    <w:basedOn w:val="DefaultParagraphFont"/>
    <w:uiPriority w:val="99"/>
    <w:unhideWhenUsed/>
    <w:rsid w:val="00FC2833"/>
    <w:rPr>
      <w:color w:val="0000FF" w:themeColor="hyperlink"/>
      <w:u w:val="single"/>
    </w:rPr>
  </w:style>
  <w:style w:type="paragraph" w:styleId="Header">
    <w:name w:val="header"/>
    <w:basedOn w:val="Normal"/>
    <w:link w:val="HeaderChar"/>
    <w:uiPriority w:val="99"/>
    <w:semiHidden/>
    <w:unhideWhenUsed/>
    <w:rsid w:val="00FC2833"/>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FC2833"/>
  </w:style>
  <w:style w:type="paragraph" w:styleId="Footer">
    <w:name w:val="footer"/>
    <w:basedOn w:val="Normal"/>
    <w:link w:val="FooterChar"/>
    <w:uiPriority w:val="99"/>
    <w:unhideWhenUsed/>
    <w:rsid w:val="00FC2833"/>
    <w:pPr>
      <w:tabs>
        <w:tab w:val="center" w:pos="4680"/>
        <w:tab w:val="right" w:pos="9360"/>
      </w:tabs>
      <w:spacing w:line="240" w:lineRule="auto"/>
    </w:pPr>
  </w:style>
  <w:style w:type="character" w:customStyle="1" w:styleId="FooterChar">
    <w:name w:val="Footer Char"/>
    <w:basedOn w:val="DefaultParagraphFont"/>
    <w:link w:val="Footer"/>
    <w:uiPriority w:val="99"/>
    <w:rsid w:val="00FC28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8D9A453-FB75-4BFC-ABE3-2014D878F3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TotalTime>
  <Pages>11</Pages>
  <Words>2989</Words>
  <Characters>17043</Characters>
  <Application>Microsoft Office Word</Application>
  <DocSecurity>0</DocSecurity>
  <Lines>142</Lines>
  <Paragraphs>39</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19993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Ginka Borisova (1915313)</cp:lastModifiedBy>
  <cp:revision>5</cp:revision>
  <dcterms:created xsi:type="dcterms:W3CDTF">2021-04-27T08:42:00Z</dcterms:created>
  <dcterms:modified xsi:type="dcterms:W3CDTF">2021-05-03T19:06:00Z</dcterms:modified>
</cp:coreProperties>
</file>