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0741929"/>
        <w:docPartObj>
          <w:docPartGallery w:val="Cover Pages"/>
          <w:docPartUnique/>
        </w:docPartObj>
      </w:sdtPr>
      <w:sdtContent>
        <w:p w14:paraId="3EE04659" w14:textId="11DC812D" w:rsidR="001875E6" w:rsidRDefault="001875E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875E6" w14:paraId="7FB2EFBA" w14:textId="77777777">
            <w:tc>
              <w:tcPr>
                <w:tcW w:w="7672" w:type="dxa"/>
                <w:tcMar>
                  <w:top w:w="216" w:type="dxa"/>
                  <w:left w:w="115" w:type="dxa"/>
                  <w:bottom w:w="216" w:type="dxa"/>
                  <w:right w:w="115" w:type="dxa"/>
                </w:tcMar>
              </w:tcPr>
              <w:p w14:paraId="3CF78B97" w14:textId="2AB3D809" w:rsidR="001875E6" w:rsidRDefault="001875E6">
                <w:pPr>
                  <w:pStyle w:val="NoSpacing"/>
                  <w:rPr>
                    <w:color w:val="2F5496" w:themeColor="accent1" w:themeShade="BF"/>
                    <w:sz w:val="24"/>
                  </w:rPr>
                </w:pPr>
              </w:p>
            </w:tc>
          </w:tr>
          <w:tr w:rsidR="001875E6" w14:paraId="36EC0040" w14:textId="77777777">
            <w:tc>
              <w:tcPr>
                <w:tcW w:w="7672" w:type="dxa"/>
              </w:tcPr>
              <w:sdt>
                <w:sdtPr>
                  <w:rPr>
                    <w:rFonts w:asciiTheme="majorHAnsi" w:eastAsiaTheme="majorEastAsia" w:hAnsiTheme="majorHAnsi" w:cstheme="majorBidi"/>
                    <w:color w:val="4472C4" w:themeColor="accent1"/>
                    <w:sz w:val="44"/>
                    <w:szCs w:val="44"/>
                  </w:rPr>
                  <w:alias w:val="Title"/>
                  <w:id w:val="13406919"/>
                  <w:placeholder>
                    <w:docPart w:val="1665191265294412A1694AD65DB76EB2"/>
                  </w:placeholder>
                  <w:dataBinding w:prefixMappings="xmlns:ns0='http://schemas.openxmlformats.org/package/2006/metadata/core-properties' xmlns:ns1='http://purl.org/dc/elements/1.1/'" w:xpath="/ns0:coreProperties[1]/ns1:title[1]" w:storeItemID="{6C3C8BC8-F283-45AE-878A-BAB7291924A1}"/>
                  <w:text/>
                </w:sdtPr>
                <w:sdtContent>
                  <w:p w14:paraId="0EA3A48A" w14:textId="05B12DDC" w:rsidR="001875E6" w:rsidRPr="00A17ADC" w:rsidRDefault="00A17ADC" w:rsidP="00A17ADC">
                    <w:pPr>
                      <w:pStyle w:val="NoSpacing"/>
                      <w:spacing w:line="216" w:lineRule="auto"/>
                      <w:jc w:val="center"/>
                      <w:rPr>
                        <w:rFonts w:asciiTheme="majorHAnsi" w:eastAsiaTheme="majorEastAsia" w:hAnsiTheme="majorHAnsi" w:cstheme="majorBidi"/>
                        <w:color w:val="4472C4" w:themeColor="accent1"/>
                        <w:sz w:val="44"/>
                        <w:szCs w:val="44"/>
                      </w:rPr>
                    </w:pPr>
                    <w:r w:rsidRPr="00A17ADC">
                      <w:rPr>
                        <w:rFonts w:asciiTheme="majorHAnsi" w:eastAsiaTheme="majorEastAsia" w:hAnsiTheme="majorHAnsi" w:cstheme="majorBidi"/>
                        <w:color w:val="4472C4" w:themeColor="accent1"/>
                        <w:sz w:val="44"/>
                        <w:szCs w:val="44"/>
                      </w:rPr>
                      <w:t>Leadership in Action- The Theories of leadership and their application in practice</w:t>
                    </w:r>
                  </w:p>
                </w:sdtContent>
              </w:sdt>
            </w:tc>
          </w:tr>
          <w:tr w:rsidR="001875E6" w14:paraId="1FDF4CD6" w14:textId="77777777">
            <w:sdt>
              <w:sdtPr>
                <w:rPr>
                  <w:color w:val="2F5496" w:themeColor="accent1" w:themeShade="BF"/>
                  <w:sz w:val="24"/>
                  <w:szCs w:val="24"/>
                </w:rPr>
                <w:alias w:val="Subtitle"/>
                <w:id w:val="13406923"/>
                <w:placeholder>
                  <w:docPart w:val="FADFF20AA58B45B69783815D586B5F4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6D260FB" w14:textId="493C31B1" w:rsidR="001875E6" w:rsidRDefault="001875E6">
                    <w:pPr>
                      <w:pStyle w:val="NoSpacing"/>
                      <w:rPr>
                        <w:color w:val="2F5496" w:themeColor="accent1" w:themeShade="BF"/>
                        <w:sz w:val="24"/>
                      </w:rPr>
                    </w:pPr>
                    <w:r>
                      <w:rPr>
                        <w:color w:val="2F5496" w:themeColor="accent1" w:themeShade="BF"/>
                        <w:sz w:val="24"/>
                        <w:szCs w:val="24"/>
                      </w:rPr>
                      <w:t xml:space="preserve">Module Code: </w:t>
                    </w:r>
                    <w:r w:rsidR="00C45570">
                      <w:rPr>
                        <w:color w:val="2F5496" w:themeColor="accent1" w:themeShade="BF"/>
                        <w:sz w:val="24"/>
                        <w:szCs w:val="24"/>
                      </w:rPr>
                      <w:t>BMPL6004</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875E6" w14:paraId="6FFB5A69"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941FF2F296943FF8E327084F2BEFF52"/>
                  </w:placeholder>
                  <w:dataBinding w:prefixMappings="xmlns:ns0='http://schemas.openxmlformats.org/package/2006/metadata/core-properties' xmlns:ns1='http://purl.org/dc/elements/1.1/'" w:xpath="/ns0:coreProperties[1]/ns1:creator[1]" w:storeItemID="{6C3C8BC8-F283-45AE-878A-BAB7291924A1}"/>
                  <w:text/>
                </w:sdtPr>
                <w:sdtContent>
                  <w:p w14:paraId="54936470" w14:textId="5CD13DC8" w:rsidR="001875E6" w:rsidRDefault="001875E6">
                    <w:pPr>
                      <w:pStyle w:val="NoSpacing"/>
                      <w:rPr>
                        <w:color w:val="4472C4" w:themeColor="accent1"/>
                        <w:sz w:val="28"/>
                        <w:szCs w:val="28"/>
                      </w:rPr>
                    </w:pPr>
                    <w:r>
                      <w:rPr>
                        <w:color w:val="4472C4" w:themeColor="accent1"/>
                        <w:sz w:val="28"/>
                        <w:szCs w:val="28"/>
                      </w:rPr>
                      <w:t>Anna Elizabeth Lewis (1905097)</w:t>
                    </w:r>
                  </w:p>
                </w:sdtContent>
              </w:sdt>
              <w:p w14:paraId="35810D75" w14:textId="579526F9" w:rsidR="001875E6" w:rsidRDefault="001875E6">
                <w:pPr>
                  <w:pStyle w:val="NoSpacing"/>
                  <w:rPr>
                    <w:color w:val="4472C4" w:themeColor="accent1"/>
                    <w:sz w:val="28"/>
                    <w:szCs w:val="28"/>
                  </w:rPr>
                </w:pPr>
              </w:p>
              <w:p w14:paraId="32EE0324" w14:textId="77777777" w:rsidR="001875E6" w:rsidRDefault="001875E6">
                <w:pPr>
                  <w:pStyle w:val="NoSpacing"/>
                  <w:rPr>
                    <w:color w:val="4472C4" w:themeColor="accent1"/>
                  </w:rPr>
                </w:pPr>
              </w:p>
            </w:tc>
          </w:tr>
        </w:tbl>
        <w:p w14:paraId="6D14B995" w14:textId="582B5804" w:rsidR="001875E6" w:rsidRDefault="001875E6">
          <w:r>
            <w:br w:type="page"/>
          </w:r>
        </w:p>
      </w:sdtContent>
    </w:sdt>
    <w:p w14:paraId="742B5EC9" w14:textId="36EFBE4E" w:rsidR="00664D44" w:rsidRDefault="00A17ADC">
      <w:pPr>
        <w:rPr>
          <w:b/>
          <w:bCs/>
          <w:sz w:val="24"/>
          <w:szCs w:val="24"/>
          <w:u w:val="single"/>
        </w:rPr>
      </w:pPr>
      <w:r>
        <w:rPr>
          <w:b/>
          <w:bCs/>
          <w:sz w:val="24"/>
          <w:szCs w:val="24"/>
          <w:u w:val="single"/>
        </w:rPr>
        <w:lastRenderedPageBreak/>
        <w:t>Part 1</w:t>
      </w:r>
      <w:r w:rsidR="001908F0">
        <w:rPr>
          <w:b/>
          <w:bCs/>
          <w:sz w:val="24"/>
          <w:szCs w:val="24"/>
          <w:u w:val="single"/>
        </w:rPr>
        <w:t xml:space="preserve">- Word Count: </w:t>
      </w:r>
    </w:p>
    <w:p w14:paraId="31CAE903" w14:textId="7EA9CDEE"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 xml:space="preserve">In all organisations there is a command structure. These leaders all have a different way of leading a team to ensure all tasks are completed in a timely and effective manner. This essay will highlight and evaluate the leadership theories used by the first minister, Mark Drakeford. This essay will also briefly cover what each leadership theory is and who developed these theories. To evaluate how Drakeford carried out his leadership styles in making decisions this essay will focus on Drakeford’s leadership throughout the Coronavirus Pandemic. The Welsh Government is the organisation that has the responsibility of running Wales. Their responsibilities include ensuring Education, health, local government, public transport, </w:t>
      </w:r>
      <w:r w:rsidRPr="00A17ADC">
        <w:rPr>
          <w:rFonts w:ascii="Arial" w:eastAsia="Times New Roman" w:hAnsi="Arial" w:cs="Arial"/>
          <w:color w:val="000000"/>
          <w:sz w:val="24"/>
          <w:szCs w:val="24"/>
          <w:lang w:eastAsia="en-GB"/>
        </w:rPr>
        <w:t>economic</w:t>
      </w:r>
      <w:r w:rsidRPr="00A17ADC">
        <w:rPr>
          <w:rFonts w:ascii="Arial" w:eastAsia="Times New Roman" w:hAnsi="Arial" w:cs="Arial"/>
          <w:color w:val="000000"/>
          <w:sz w:val="24"/>
          <w:szCs w:val="24"/>
          <w:lang w:eastAsia="en-GB"/>
        </w:rPr>
        <w:t xml:space="preserve"> factors such as developments, the language, social services and much more are of high standard and are efficient to the country ((</w:t>
      </w:r>
      <w:proofErr w:type="gramStart"/>
      <w:r w:rsidRPr="00A17ADC">
        <w:rPr>
          <w:rFonts w:ascii="Arial" w:eastAsia="Times New Roman" w:hAnsi="Arial" w:cs="Arial"/>
          <w:color w:val="000000"/>
          <w:sz w:val="24"/>
          <w:szCs w:val="24"/>
          <w:lang w:eastAsia="en-GB"/>
        </w:rPr>
        <w:t>3)Welsh</w:t>
      </w:r>
      <w:proofErr w:type="gramEnd"/>
      <w:r w:rsidRPr="00A17ADC">
        <w:rPr>
          <w:rFonts w:ascii="Arial" w:eastAsia="Times New Roman" w:hAnsi="Arial" w:cs="Arial"/>
          <w:color w:val="000000"/>
          <w:sz w:val="24"/>
          <w:szCs w:val="24"/>
          <w:lang w:eastAsia="en-GB"/>
        </w:rPr>
        <w:t xml:space="preserve"> Government, 2021). This Government is made of 3 main divisions. Like all Governments these divisions are the first minister, who currently is Mark Drakeford, the local ministers, these are </w:t>
      </w:r>
      <w:proofErr w:type="gramStart"/>
      <w:r w:rsidRPr="00A17ADC">
        <w:rPr>
          <w:rFonts w:ascii="Arial" w:eastAsia="Times New Roman" w:hAnsi="Arial" w:cs="Arial"/>
          <w:color w:val="000000"/>
          <w:sz w:val="24"/>
          <w:szCs w:val="24"/>
          <w:lang w:eastAsia="en-GB"/>
        </w:rPr>
        <w:t>a number of</w:t>
      </w:r>
      <w:proofErr w:type="gramEnd"/>
      <w:r w:rsidRPr="00A17ADC">
        <w:rPr>
          <w:rFonts w:ascii="Arial" w:eastAsia="Times New Roman" w:hAnsi="Arial" w:cs="Arial"/>
          <w:color w:val="000000"/>
          <w:sz w:val="24"/>
          <w:szCs w:val="24"/>
          <w:lang w:eastAsia="en-GB"/>
        </w:rPr>
        <w:t xml:space="preserve"> individuals who cover the different departments listed above and the Counsel general, which is Jeremy Miles ((1) Welsh Government, 2017). </w:t>
      </w:r>
    </w:p>
    <w:p w14:paraId="5059D874"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p>
    <w:p w14:paraId="21D1B51B"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Coronavirus is a disease that has originated from the SARS-CoV-2 virus (World Health Organisation, 2021). Although Drakeford would have demonstrated many leadership theories during the current pandemic, this essay will cover the leadership theories that were used the most and were the most recognisable during his decision making. The first leadership theory that was demonstrated by Drakeford was Collaborative Leadership. </w:t>
      </w:r>
    </w:p>
    <w:p w14:paraId="051D93EB"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 xml:space="preserve">According to Martin and Rains (2018, p. 1) collaborative leadership is when a leader recognises ideas of others to achieve a goal. This leadership also demonstrates that </w:t>
      </w:r>
      <w:r w:rsidRPr="00A17ADC">
        <w:rPr>
          <w:rFonts w:ascii="Arial" w:eastAsia="Times New Roman" w:hAnsi="Arial" w:cs="Arial"/>
          <w:color w:val="000000"/>
          <w:sz w:val="24"/>
          <w:szCs w:val="24"/>
          <w:lang w:eastAsia="en-GB"/>
        </w:rPr>
        <w:lastRenderedPageBreak/>
        <w:t xml:space="preserve">more than one person works together in decision making and coming up with ideas. During the beginning of the Coronavirus pandemic, the governments of all countries in the UK were working together to make decisions on how to protect the country. The first Lockdown that occurred was the UK wide lockdown. This was announced by the current Prime Minister Boris Johnson. Research has suggested that Ministers from England, </w:t>
      </w:r>
      <w:proofErr w:type="gramStart"/>
      <w:r w:rsidRPr="00A17ADC">
        <w:rPr>
          <w:rFonts w:ascii="Arial" w:eastAsia="Times New Roman" w:hAnsi="Arial" w:cs="Arial"/>
          <w:color w:val="000000"/>
          <w:sz w:val="24"/>
          <w:szCs w:val="24"/>
          <w:lang w:eastAsia="en-GB"/>
        </w:rPr>
        <w:t>Wales</w:t>
      </w:r>
      <w:proofErr w:type="gramEnd"/>
      <w:r w:rsidRPr="00A17ADC">
        <w:rPr>
          <w:rFonts w:ascii="Arial" w:eastAsia="Times New Roman" w:hAnsi="Arial" w:cs="Arial"/>
          <w:color w:val="000000"/>
          <w:sz w:val="24"/>
          <w:szCs w:val="24"/>
          <w:lang w:eastAsia="en-GB"/>
        </w:rPr>
        <w:t xml:space="preserve"> and Scotland had all agreed on introducing a Lockdown in the UK back in March 2020 (Institute for Government, 2021). This strongly shows that there was the use of Collaborative leadership between Drakeford and both Johnson and the Scottish Minister. Another time that collaborative leadership had been portrayed by Drakeford, was during decision making to ease lockdown restrictions in Wales. Drakeford would have to discuss with </w:t>
      </w:r>
      <w:proofErr w:type="gramStart"/>
      <w:r w:rsidRPr="00A17ADC">
        <w:rPr>
          <w:rFonts w:ascii="Arial" w:eastAsia="Times New Roman" w:hAnsi="Arial" w:cs="Arial"/>
          <w:color w:val="000000"/>
          <w:sz w:val="24"/>
          <w:szCs w:val="24"/>
          <w:lang w:eastAsia="en-GB"/>
        </w:rPr>
        <w:t>twenty five</w:t>
      </w:r>
      <w:proofErr w:type="gramEnd"/>
      <w:r w:rsidRPr="00A17ADC">
        <w:rPr>
          <w:rFonts w:ascii="Arial" w:eastAsia="Times New Roman" w:hAnsi="Arial" w:cs="Arial"/>
          <w:color w:val="000000"/>
          <w:sz w:val="24"/>
          <w:szCs w:val="24"/>
          <w:lang w:eastAsia="en-GB"/>
        </w:rPr>
        <w:t xml:space="preserve"> other members of the government party to determine what elements of the country should remain in lockdown and what elements should proceed to carry on. The use of collaborative leadership has proven to </w:t>
      </w:r>
      <w:proofErr w:type="gramStart"/>
      <w:r w:rsidRPr="00A17ADC">
        <w:rPr>
          <w:rFonts w:ascii="Arial" w:eastAsia="Times New Roman" w:hAnsi="Arial" w:cs="Arial"/>
          <w:color w:val="000000"/>
          <w:sz w:val="24"/>
          <w:szCs w:val="24"/>
          <w:lang w:eastAsia="en-GB"/>
        </w:rPr>
        <w:t>be effective at all times</w:t>
      </w:r>
      <w:proofErr w:type="gramEnd"/>
      <w:r w:rsidRPr="00A17ADC">
        <w:rPr>
          <w:rFonts w:ascii="Arial" w:eastAsia="Times New Roman" w:hAnsi="Arial" w:cs="Arial"/>
          <w:color w:val="000000"/>
          <w:sz w:val="24"/>
          <w:szCs w:val="24"/>
          <w:lang w:eastAsia="en-GB"/>
        </w:rPr>
        <w:t xml:space="preserve">. This leadership theory was evidently utilised throughout the whole pandemic and continues to be used. Data published by Public Health Wales (2021a) evidently shows that the coronavirus has increased in the previous 7 days, with data showing that on the 6th of December 2021 there were a total of 2,107 positive tests. </w:t>
      </w:r>
      <w:proofErr w:type="gramStart"/>
      <w:r w:rsidRPr="00A17ADC">
        <w:rPr>
          <w:rFonts w:ascii="Arial" w:eastAsia="Times New Roman" w:hAnsi="Arial" w:cs="Arial"/>
          <w:color w:val="000000"/>
          <w:sz w:val="24"/>
          <w:szCs w:val="24"/>
          <w:lang w:eastAsia="en-GB"/>
        </w:rPr>
        <w:t>Therefore</w:t>
      </w:r>
      <w:proofErr w:type="gramEnd"/>
      <w:r w:rsidRPr="00A17ADC">
        <w:rPr>
          <w:rFonts w:ascii="Arial" w:eastAsia="Times New Roman" w:hAnsi="Arial" w:cs="Arial"/>
          <w:color w:val="000000"/>
          <w:sz w:val="24"/>
          <w:szCs w:val="24"/>
          <w:lang w:eastAsia="en-GB"/>
        </w:rPr>
        <w:t xml:space="preserve"> this data suggests that there will need to be an excellent level and quality of Collaboration when making decisions in the future. During the lockdown period in Wales, Drakeford worked closely with all police forces to ensure that journeys that people were making were essential. At this time essential travel was considered as food shopping and key workers travelling to work. The use of collaborative leadership was used in a strong manner here to help reduce the number of people who were out travelling to reduce </w:t>
      </w:r>
      <w:r w:rsidRPr="00A17ADC">
        <w:rPr>
          <w:rFonts w:ascii="Arial" w:eastAsia="Times New Roman" w:hAnsi="Arial" w:cs="Arial"/>
          <w:color w:val="000000"/>
          <w:sz w:val="24"/>
          <w:szCs w:val="24"/>
          <w:lang w:eastAsia="en-GB"/>
        </w:rPr>
        <w:lastRenderedPageBreak/>
        <w:t>the spread of the virus and to ensure the public were aware that there was a consequence for breaking the rules. </w:t>
      </w:r>
    </w:p>
    <w:p w14:paraId="5AC0604F"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Another leadership theory that was portrayed by Drakeford throughout the pandemic is Transactional leadership. Transactional Leadership is the leadership style that appraises for those who are successful in completing their duties with rewards, and those who do not perform to their standard would receive punishment (</w:t>
      </w:r>
      <w:proofErr w:type="spellStart"/>
      <w:r w:rsidRPr="00A17ADC">
        <w:rPr>
          <w:rFonts w:ascii="Arial" w:eastAsia="Times New Roman" w:hAnsi="Arial" w:cs="Arial"/>
          <w:color w:val="000000"/>
          <w:sz w:val="24"/>
          <w:szCs w:val="24"/>
          <w:lang w:eastAsia="en-GB"/>
        </w:rPr>
        <w:t>Paracha</w:t>
      </w:r>
      <w:proofErr w:type="spellEnd"/>
      <w:r w:rsidRPr="00A17ADC">
        <w:rPr>
          <w:rFonts w:ascii="Arial" w:eastAsia="Times New Roman" w:hAnsi="Arial" w:cs="Arial"/>
          <w:color w:val="000000"/>
          <w:sz w:val="24"/>
          <w:szCs w:val="24"/>
          <w:lang w:eastAsia="en-GB"/>
        </w:rPr>
        <w:t xml:space="preserve"> et al., 2012). According to </w:t>
      </w:r>
      <w:proofErr w:type="spellStart"/>
      <w:r w:rsidRPr="00A17ADC">
        <w:rPr>
          <w:rFonts w:ascii="Arial" w:eastAsia="Times New Roman" w:hAnsi="Arial" w:cs="Arial"/>
          <w:color w:val="000000"/>
          <w:sz w:val="24"/>
          <w:szCs w:val="24"/>
          <w:lang w:eastAsia="en-GB"/>
        </w:rPr>
        <w:t>Thien</w:t>
      </w:r>
      <w:proofErr w:type="spellEnd"/>
      <w:r w:rsidRPr="00A17ADC">
        <w:rPr>
          <w:rFonts w:ascii="Arial" w:eastAsia="Times New Roman" w:hAnsi="Arial" w:cs="Arial"/>
          <w:color w:val="000000"/>
          <w:sz w:val="24"/>
          <w:szCs w:val="24"/>
          <w:lang w:eastAsia="en-GB"/>
        </w:rPr>
        <w:t xml:space="preserve"> (2018, p. 39) Transactional leadership was founded by German Sociologist Max Weber 1947, and further developed by James </w:t>
      </w:r>
      <w:proofErr w:type="spellStart"/>
      <w:r w:rsidRPr="00A17ADC">
        <w:rPr>
          <w:rFonts w:ascii="Arial" w:eastAsia="Times New Roman" w:hAnsi="Arial" w:cs="Arial"/>
          <w:color w:val="000000"/>
          <w:sz w:val="24"/>
          <w:szCs w:val="24"/>
          <w:lang w:eastAsia="en-GB"/>
        </w:rPr>
        <w:t>McGreggor</w:t>
      </w:r>
      <w:proofErr w:type="spellEnd"/>
      <w:r w:rsidRPr="00A17ADC">
        <w:rPr>
          <w:rFonts w:ascii="Arial" w:eastAsia="Times New Roman" w:hAnsi="Arial" w:cs="Arial"/>
          <w:color w:val="000000"/>
          <w:sz w:val="24"/>
          <w:szCs w:val="24"/>
          <w:lang w:eastAsia="en-GB"/>
        </w:rPr>
        <w:t xml:space="preserve"> Burns in 1978. Drakeford has Portrayed the use of Transactional leadership while encouraging other members of his government party to make the right decisions based on evidence. Although this leadership style is a reward and </w:t>
      </w:r>
      <w:proofErr w:type="gramStart"/>
      <w:r w:rsidRPr="00A17ADC">
        <w:rPr>
          <w:rFonts w:ascii="Arial" w:eastAsia="Times New Roman" w:hAnsi="Arial" w:cs="Arial"/>
          <w:color w:val="000000"/>
          <w:sz w:val="24"/>
          <w:szCs w:val="24"/>
          <w:lang w:eastAsia="en-GB"/>
        </w:rPr>
        <w:t>punishment based</w:t>
      </w:r>
      <w:proofErr w:type="gramEnd"/>
      <w:r w:rsidRPr="00A17ADC">
        <w:rPr>
          <w:rFonts w:ascii="Arial" w:eastAsia="Times New Roman" w:hAnsi="Arial" w:cs="Arial"/>
          <w:color w:val="000000"/>
          <w:sz w:val="24"/>
          <w:szCs w:val="24"/>
          <w:lang w:eastAsia="en-GB"/>
        </w:rPr>
        <w:t xml:space="preserve"> style for others in the political party, the reward and punishment comes to all members including Drakeford himself. The decision that was made, by the Welsh government at the time, to extend lockdown in Wales had a positive result as data showed, by Public Health Wales (2021b), that during March the 1st and August the 1st 2020 the number of confirmed coronavirus cases in Wales were reaching the maximum of 140 cases a day. This data strongly suggests that, during this </w:t>
      </w:r>
      <w:proofErr w:type="gramStart"/>
      <w:r w:rsidRPr="00A17ADC">
        <w:rPr>
          <w:rFonts w:ascii="Arial" w:eastAsia="Times New Roman" w:hAnsi="Arial" w:cs="Arial"/>
          <w:color w:val="000000"/>
          <w:sz w:val="24"/>
          <w:szCs w:val="24"/>
          <w:lang w:eastAsia="en-GB"/>
        </w:rPr>
        <w:t>period of time</w:t>
      </w:r>
      <w:proofErr w:type="gramEnd"/>
      <w:r w:rsidRPr="00A17ADC">
        <w:rPr>
          <w:rFonts w:ascii="Arial" w:eastAsia="Times New Roman" w:hAnsi="Arial" w:cs="Arial"/>
          <w:color w:val="000000"/>
          <w:sz w:val="24"/>
          <w:szCs w:val="24"/>
          <w:lang w:eastAsia="en-GB"/>
        </w:rPr>
        <w:t xml:space="preserve"> when Drakeford made the decision to extend lockdown in Wales, the result from doing this was a reward to all in the Welsh Government as the number of confirmed cases of Coronavirus in Wales remained a low number. Although this was a positive result the lockdown meant an extended period of time for </w:t>
      </w:r>
      <w:proofErr w:type="spellStart"/>
      <w:proofErr w:type="gramStart"/>
      <w:r w:rsidRPr="00A17ADC">
        <w:rPr>
          <w:rFonts w:ascii="Arial" w:eastAsia="Times New Roman" w:hAnsi="Arial" w:cs="Arial"/>
          <w:color w:val="000000"/>
          <w:sz w:val="24"/>
          <w:szCs w:val="24"/>
          <w:lang w:eastAsia="en-GB"/>
        </w:rPr>
        <w:t>non essential</w:t>
      </w:r>
      <w:proofErr w:type="spellEnd"/>
      <w:proofErr w:type="gramEnd"/>
      <w:r w:rsidRPr="00A17ADC">
        <w:rPr>
          <w:rFonts w:ascii="Arial" w:eastAsia="Times New Roman" w:hAnsi="Arial" w:cs="Arial"/>
          <w:color w:val="000000"/>
          <w:sz w:val="24"/>
          <w:szCs w:val="24"/>
          <w:lang w:eastAsia="en-GB"/>
        </w:rPr>
        <w:t xml:space="preserve"> shops, schools and pubs and clubs to remain shut. This decision had a negative yet positive result for Wales as a country as this meant less coronavirus cases, but no going out and about for </w:t>
      </w:r>
      <w:proofErr w:type="spellStart"/>
      <w:proofErr w:type="gramStart"/>
      <w:r w:rsidRPr="00A17ADC">
        <w:rPr>
          <w:rFonts w:ascii="Arial" w:eastAsia="Times New Roman" w:hAnsi="Arial" w:cs="Arial"/>
          <w:color w:val="000000"/>
          <w:sz w:val="24"/>
          <w:szCs w:val="24"/>
          <w:lang w:eastAsia="en-GB"/>
        </w:rPr>
        <w:t>non essential</w:t>
      </w:r>
      <w:proofErr w:type="spellEnd"/>
      <w:proofErr w:type="gramEnd"/>
      <w:r w:rsidRPr="00A17ADC">
        <w:rPr>
          <w:rFonts w:ascii="Arial" w:eastAsia="Times New Roman" w:hAnsi="Arial" w:cs="Arial"/>
          <w:color w:val="000000"/>
          <w:sz w:val="24"/>
          <w:szCs w:val="24"/>
          <w:lang w:eastAsia="en-GB"/>
        </w:rPr>
        <w:t xml:space="preserve"> reasons. </w:t>
      </w:r>
    </w:p>
    <w:p w14:paraId="213B8A8C"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lastRenderedPageBreak/>
        <w:t xml:space="preserve">If the Welsh Government had not extended the lockdown in </w:t>
      </w:r>
      <w:proofErr w:type="gramStart"/>
      <w:r w:rsidRPr="00A17ADC">
        <w:rPr>
          <w:rFonts w:ascii="Arial" w:eastAsia="Times New Roman" w:hAnsi="Arial" w:cs="Arial"/>
          <w:color w:val="000000"/>
          <w:sz w:val="24"/>
          <w:szCs w:val="24"/>
          <w:lang w:eastAsia="en-GB"/>
        </w:rPr>
        <w:t>Wales</w:t>
      </w:r>
      <w:proofErr w:type="gramEnd"/>
      <w:r w:rsidRPr="00A17ADC">
        <w:rPr>
          <w:rFonts w:ascii="Arial" w:eastAsia="Times New Roman" w:hAnsi="Arial" w:cs="Arial"/>
          <w:color w:val="000000"/>
          <w:sz w:val="24"/>
          <w:szCs w:val="24"/>
          <w:lang w:eastAsia="en-GB"/>
        </w:rPr>
        <w:t xml:space="preserve"> then there would have been a possible rise in confirmed cases and a higher chance of spreading the virus. </w:t>
      </w:r>
      <w:proofErr w:type="gramStart"/>
      <w:r w:rsidRPr="00A17ADC">
        <w:rPr>
          <w:rFonts w:ascii="Arial" w:eastAsia="Times New Roman" w:hAnsi="Arial" w:cs="Arial"/>
          <w:color w:val="000000"/>
          <w:sz w:val="24"/>
          <w:szCs w:val="24"/>
          <w:lang w:eastAsia="en-GB"/>
        </w:rPr>
        <w:t>Therefore</w:t>
      </w:r>
      <w:proofErr w:type="gramEnd"/>
      <w:r w:rsidRPr="00A17ADC">
        <w:rPr>
          <w:rFonts w:ascii="Arial" w:eastAsia="Times New Roman" w:hAnsi="Arial" w:cs="Arial"/>
          <w:color w:val="000000"/>
          <w:sz w:val="24"/>
          <w:szCs w:val="24"/>
          <w:lang w:eastAsia="en-GB"/>
        </w:rPr>
        <w:t xml:space="preserve"> this would have been the punishment for the Welsh Government for making the incorrect decision. Another time transactional leadership was portrayed was when Drakeford and his team made the decision to slowly begin easing the lockdown, where they began with easing with an alert level strategy. They began with easing restrictions down to alert level 4, which included the </w:t>
      </w:r>
      <w:proofErr w:type="gramStart"/>
      <w:r w:rsidRPr="00A17ADC">
        <w:rPr>
          <w:rFonts w:ascii="Arial" w:eastAsia="Times New Roman" w:hAnsi="Arial" w:cs="Arial"/>
          <w:color w:val="000000"/>
          <w:sz w:val="24"/>
          <w:szCs w:val="24"/>
          <w:lang w:eastAsia="en-GB"/>
        </w:rPr>
        <w:t>opening up</w:t>
      </w:r>
      <w:proofErr w:type="gramEnd"/>
      <w:r w:rsidRPr="00A17ADC">
        <w:rPr>
          <w:rFonts w:ascii="Arial" w:eastAsia="Times New Roman" w:hAnsi="Arial" w:cs="Arial"/>
          <w:color w:val="000000"/>
          <w:sz w:val="24"/>
          <w:szCs w:val="24"/>
          <w:lang w:eastAsia="en-GB"/>
        </w:rPr>
        <w:t xml:space="preserve"> of schools and colleges, with a mixture of online and face to face learning, places of worship, wedding and funeral services, with limitations, hairdressers and barbers and playgrounds ((2) Welsh Government, 2021). This was then reduced to alert level 3, then level 2 then level 1. This was all reduced within 3-6 weeks apart from each other. The use of the transactional leadership was a very important leadership style to use as decisions like this were decisions that would impact different areas of the country, therefore there was a strong utilisation of this leadership style.</w:t>
      </w:r>
    </w:p>
    <w:p w14:paraId="043EDA28"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 xml:space="preserve">The next leadership theory portrayed by </w:t>
      </w:r>
      <w:proofErr w:type="spellStart"/>
      <w:r w:rsidRPr="00A17ADC">
        <w:rPr>
          <w:rFonts w:ascii="Arial" w:eastAsia="Times New Roman" w:hAnsi="Arial" w:cs="Arial"/>
          <w:color w:val="000000"/>
          <w:sz w:val="24"/>
          <w:szCs w:val="24"/>
          <w:lang w:eastAsia="en-GB"/>
        </w:rPr>
        <w:t>drakeford</w:t>
      </w:r>
      <w:proofErr w:type="spellEnd"/>
      <w:r w:rsidRPr="00A17ADC">
        <w:rPr>
          <w:rFonts w:ascii="Arial" w:eastAsia="Times New Roman" w:hAnsi="Arial" w:cs="Arial"/>
          <w:color w:val="000000"/>
          <w:sz w:val="24"/>
          <w:szCs w:val="24"/>
          <w:lang w:eastAsia="en-GB"/>
        </w:rPr>
        <w:t xml:space="preserve"> is a leadership theory which is mainly used during major incidents. Some may consider the ongoing pandemic a major incident, but some do not. This leadership theory is Situational leadership.</w:t>
      </w:r>
      <w:r w:rsidRPr="00A17ADC">
        <w:rPr>
          <w:rFonts w:ascii="Arial" w:eastAsia="Times New Roman" w:hAnsi="Arial" w:cs="Arial"/>
          <w:b/>
          <w:bCs/>
          <w:color w:val="000000"/>
          <w:sz w:val="24"/>
          <w:szCs w:val="24"/>
          <w:u w:val="single"/>
          <w:lang w:eastAsia="en-GB"/>
        </w:rPr>
        <w:t xml:space="preserve"> </w:t>
      </w:r>
      <w:r w:rsidRPr="00A17ADC">
        <w:rPr>
          <w:rFonts w:ascii="Arial" w:eastAsia="Times New Roman" w:hAnsi="Arial" w:cs="Arial"/>
          <w:color w:val="000000"/>
          <w:sz w:val="24"/>
          <w:szCs w:val="24"/>
          <w:lang w:eastAsia="en-GB"/>
        </w:rPr>
        <w:t xml:space="preserve">Walls (2019, p. 31-32) suggests that situational leadership is the style of leadership which demonstrates that leaders </w:t>
      </w:r>
      <w:proofErr w:type="gramStart"/>
      <w:r w:rsidRPr="00A17ADC">
        <w:rPr>
          <w:rFonts w:ascii="Arial" w:eastAsia="Times New Roman" w:hAnsi="Arial" w:cs="Arial"/>
          <w:color w:val="000000"/>
          <w:sz w:val="24"/>
          <w:szCs w:val="24"/>
          <w:lang w:eastAsia="en-GB"/>
        </w:rPr>
        <w:t>are able to</w:t>
      </w:r>
      <w:proofErr w:type="gramEnd"/>
      <w:r w:rsidRPr="00A17ADC">
        <w:rPr>
          <w:rFonts w:ascii="Arial" w:eastAsia="Times New Roman" w:hAnsi="Arial" w:cs="Arial"/>
          <w:color w:val="000000"/>
          <w:sz w:val="24"/>
          <w:szCs w:val="24"/>
          <w:lang w:eastAsia="en-GB"/>
        </w:rPr>
        <w:t xml:space="preserve"> make decisions suited to the incident from observed data. This could mean that leaders would have to make fast and sudden decisions. In their article Thompson and </w:t>
      </w:r>
      <w:proofErr w:type="spellStart"/>
      <w:r w:rsidRPr="00A17ADC">
        <w:rPr>
          <w:rFonts w:ascii="Arial" w:eastAsia="Times New Roman" w:hAnsi="Arial" w:cs="Arial"/>
          <w:color w:val="000000"/>
          <w:sz w:val="24"/>
          <w:szCs w:val="24"/>
          <w:lang w:eastAsia="en-GB"/>
        </w:rPr>
        <w:t>GlasØ</w:t>
      </w:r>
      <w:proofErr w:type="spellEnd"/>
      <w:r w:rsidRPr="00A17ADC">
        <w:rPr>
          <w:rFonts w:ascii="Arial" w:eastAsia="Times New Roman" w:hAnsi="Arial" w:cs="Arial"/>
          <w:color w:val="000000"/>
          <w:sz w:val="24"/>
          <w:szCs w:val="24"/>
          <w:lang w:eastAsia="en-GB"/>
        </w:rPr>
        <w:t xml:space="preserve"> (2014, p. 582) they state that the Situational Leadership model was developed by Hersey and Blanchard back in 1969. Drakeford portrayed this leadership style on two occasions. One occasion he portrayed this was after Prime Minister Johnson put the UK in a nationwide lockdown over Christmas, then decided to ease the restrictions in England earlier in the year. </w:t>
      </w:r>
      <w:r w:rsidRPr="00A17ADC">
        <w:rPr>
          <w:rFonts w:ascii="Arial" w:eastAsia="Times New Roman" w:hAnsi="Arial" w:cs="Arial"/>
          <w:color w:val="000000"/>
          <w:sz w:val="24"/>
          <w:szCs w:val="24"/>
          <w:lang w:eastAsia="en-GB"/>
        </w:rPr>
        <w:lastRenderedPageBreak/>
        <w:t xml:space="preserve">Drakeford made the sudden decision to keep Wales in Lockdown for an additional 3 Months due to the increase in the number of coronavirus cases in Wales. The additional </w:t>
      </w:r>
      <w:proofErr w:type="gramStart"/>
      <w:r w:rsidRPr="00A17ADC">
        <w:rPr>
          <w:rFonts w:ascii="Arial" w:eastAsia="Times New Roman" w:hAnsi="Arial" w:cs="Arial"/>
          <w:color w:val="000000"/>
          <w:sz w:val="24"/>
          <w:szCs w:val="24"/>
          <w:lang w:eastAsia="en-GB"/>
        </w:rPr>
        <w:t>3 month</w:t>
      </w:r>
      <w:proofErr w:type="gramEnd"/>
      <w:r w:rsidRPr="00A17ADC">
        <w:rPr>
          <w:rFonts w:ascii="Arial" w:eastAsia="Times New Roman" w:hAnsi="Arial" w:cs="Arial"/>
          <w:color w:val="000000"/>
          <w:sz w:val="24"/>
          <w:szCs w:val="24"/>
          <w:lang w:eastAsia="en-GB"/>
        </w:rPr>
        <w:t xml:space="preserve"> lockdown had proven to be effective as daily cases for the virus had dropped from 501 cases on February the first to 235 cases by the 2nd of March. He also made the sudden decision that the Welsh Government was not going to follow Johnson's decisions in relation to the Pandemic (Welsh Parliament, 2021). This leadership style was used in making all decisions of extending all lockdowns that Wales had. This evidently shows that the changes made by Drakeford were adapted due to the situation with the virus. Another time situational leadership was used was when the first few cases of the Omicron variant of the coronavirus had been found in Wales, he made the decision to shut all nightclubs and reintroduce </w:t>
      </w:r>
      <w:proofErr w:type="spellStart"/>
      <w:r w:rsidRPr="00A17ADC">
        <w:rPr>
          <w:rFonts w:ascii="Arial" w:eastAsia="Times New Roman" w:hAnsi="Arial" w:cs="Arial"/>
          <w:color w:val="000000"/>
          <w:sz w:val="24"/>
          <w:szCs w:val="24"/>
          <w:lang w:eastAsia="en-GB"/>
        </w:rPr>
        <w:t>tabele</w:t>
      </w:r>
      <w:proofErr w:type="spellEnd"/>
      <w:r w:rsidRPr="00A17ADC">
        <w:rPr>
          <w:rFonts w:ascii="Arial" w:eastAsia="Times New Roman" w:hAnsi="Arial" w:cs="Arial"/>
          <w:color w:val="000000"/>
          <w:sz w:val="24"/>
          <w:szCs w:val="24"/>
          <w:lang w:eastAsia="en-GB"/>
        </w:rPr>
        <w:t xml:space="preserve"> service in pubs and made it compulsory to wear masks in all indoor establishments. The recent data shows that the number of confirmed cases </w:t>
      </w:r>
      <w:proofErr w:type="gramStart"/>
      <w:r w:rsidRPr="00A17ADC">
        <w:rPr>
          <w:rFonts w:ascii="Arial" w:eastAsia="Times New Roman" w:hAnsi="Arial" w:cs="Arial"/>
          <w:color w:val="000000"/>
          <w:sz w:val="24"/>
          <w:szCs w:val="24"/>
          <w:lang w:eastAsia="en-GB"/>
        </w:rPr>
        <w:t>have</w:t>
      </w:r>
      <w:proofErr w:type="gramEnd"/>
      <w:r w:rsidRPr="00A17ADC">
        <w:rPr>
          <w:rFonts w:ascii="Arial" w:eastAsia="Times New Roman" w:hAnsi="Arial" w:cs="Arial"/>
          <w:color w:val="000000"/>
          <w:sz w:val="24"/>
          <w:szCs w:val="24"/>
          <w:lang w:eastAsia="en-GB"/>
        </w:rPr>
        <w:t xml:space="preserve"> risen dramatically to 21,051 in 48 hours. This shows that situational leadership was strongly utilised by Drakeford to ensure the safety of the Welsh population was priority ((a) Public Health Wales, 2021). </w:t>
      </w:r>
    </w:p>
    <w:p w14:paraId="7A43D3F8"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 xml:space="preserve">In their report the Chartered Management Institution (2015, p.1) states that action centred leadership is a leadership style that was developed by John </w:t>
      </w:r>
      <w:proofErr w:type="spellStart"/>
      <w:r w:rsidRPr="00A17ADC">
        <w:rPr>
          <w:rFonts w:ascii="Arial" w:eastAsia="Times New Roman" w:hAnsi="Arial" w:cs="Arial"/>
          <w:color w:val="000000"/>
          <w:sz w:val="24"/>
          <w:szCs w:val="24"/>
          <w:lang w:eastAsia="en-GB"/>
        </w:rPr>
        <w:t>Adaire</w:t>
      </w:r>
      <w:proofErr w:type="spellEnd"/>
      <w:r w:rsidRPr="00A17ADC">
        <w:rPr>
          <w:rFonts w:ascii="Arial" w:eastAsia="Times New Roman" w:hAnsi="Arial" w:cs="Arial"/>
          <w:color w:val="000000"/>
          <w:sz w:val="24"/>
          <w:szCs w:val="24"/>
          <w:lang w:eastAsia="en-GB"/>
        </w:rPr>
        <w:t xml:space="preserve">. In their article Braun, Avital and Martz (2012, p.178) explains that Adair’s leadership style is a notion that a team or individual develops a personality which is suited to the situation. This is </w:t>
      </w:r>
      <w:proofErr w:type="gramStart"/>
      <w:r w:rsidRPr="00A17ADC">
        <w:rPr>
          <w:rFonts w:ascii="Arial" w:eastAsia="Times New Roman" w:hAnsi="Arial" w:cs="Arial"/>
          <w:color w:val="000000"/>
          <w:sz w:val="24"/>
          <w:szCs w:val="24"/>
          <w:lang w:eastAsia="en-GB"/>
        </w:rPr>
        <w:t>similar to</w:t>
      </w:r>
      <w:proofErr w:type="gramEnd"/>
      <w:r w:rsidRPr="00A17ADC">
        <w:rPr>
          <w:rFonts w:ascii="Arial" w:eastAsia="Times New Roman" w:hAnsi="Arial" w:cs="Arial"/>
          <w:color w:val="000000"/>
          <w:sz w:val="24"/>
          <w:szCs w:val="24"/>
          <w:lang w:eastAsia="en-GB"/>
        </w:rPr>
        <w:t xml:space="preserve"> situational leadership. During the pandemic, it is assumed that Drakeford believed that his team adapted their ways to dealing with the pandemic to ensure that the country remains a safe place. </w:t>
      </w:r>
    </w:p>
    <w:p w14:paraId="1727CE14"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 xml:space="preserve">The final leadership theory that Drakeford portrays during the coronavirus pandemic is the 5th behaviour of Tannenbaum and Schmidt’s Continuum Scale. In her article </w:t>
      </w:r>
      <w:proofErr w:type="spellStart"/>
      <w:r w:rsidRPr="00A17ADC">
        <w:rPr>
          <w:rFonts w:ascii="Arial" w:eastAsia="Times New Roman" w:hAnsi="Arial" w:cs="Arial"/>
          <w:color w:val="000000"/>
          <w:sz w:val="24"/>
          <w:szCs w:val="24"/>
          <w:lang w:eastAsia="en-GB"/>
        </w:rPr>
        <w:lastRenderedPageBreak/>
        <w:t>Idrach</w:t>
      </w:r>
      <w:proofErr w:type="spellEnd"/>
      <w:r w:rsidRPr="00A17ADC">
        <w:rPr>
          <w:rFonts w:ascii="Arial" w:eastAsia="Times New Roman" w:hAnsi="Arial" w:cs="Arial"/>
          <w:color w:val="000000"/>
          <w:sz w:val="24"/>
          <w:szCs w:val="24"/>
          <w:lang w:eastAsia="en-GB"/>
        </w:rPr>
        <w:t xml:space="preserve"> (2010, pp. 5-7) states that the Continuum Scale shows the dynamic tension between the use of the Authoritarian style of leadership and the preferred freedom of the staff. In Tannenbaum and Schmidt (1973, No Page numbers) article they evidently show that there are 7 different behaviours that leaders could portray. These range from making decisions on their own with no team input to the team making the decisions and the manager not giving any input. During the coronavirus pandemic Drakeford utilised, and continues to utilise, the 5th behaviour of leadership on the continuum scale. Tannenbaum and Schmidt (1973, No Page numbers) article states that this behaviour is where a problem has been discussed with the leader and their subordinates to ensure they have ideas to suggest </w:t>
      </w:r>
      <w:proofErr w:type="gramStart"/>
      <w:r w:rsidRPr="00A17ADC">
        <w:rPr>
          <w:rFonts w:ascii="Arial" w:eastAsia="Times New Roman" w:hAnsi="Arial" w:cs="Arial"/>
          <w:color w:val="000000"/>
          <w:sz w:val="24"/>
          <w:szCs w:val="24"/>
          <w:lang w:eastAsia="en-GB"/>
        </w:rPr>
        <w:t>to provide</w:t>
      </w:r>
      <w:proofErr w:type="gramEnd"/>
      <w:r w:rsidRPr="00A17ADC">
        <w:rPr>
          <w:rFonts w:ascii="Arial" w:eastAsia="Times New Roman" w:hAnsi="Arial" w:cs="Arial"/>
          <w:color w:val="000000"/>
          <w:sz w:val="24"/>
          <w:szCs w:val="24"/>
          <w:lang w:eastAsia="en-GB"/>
        </w:rPr>
        <w:t xml:space="preserve"> assistance to the leader when he makes the final decision. During the time of the pandemic, there have been many times where tough decisions have had to be made to ensure the safety of the population, to prevent the spread and any more deaths due to the virus. All members of the political party </w:t>
      </w:r>
      <w:proofErr w:type="gramStart"/>
      <w:r w:rsidRPr="00A17ADC">
        <w:rPr>
          <w:rFonts w:ascii="Arial" w:eastAsia="Times New Roman" w:hAnsi="Arial" w:cs="Arial"/>
          <w:color w:val="000000"/>
          <w:sz w:val="24"/>
          <w:szCs w:val="24"/>
          <w:lang w:eastAsia="en-GB"/>
        </w:rPr>
        <w:t>have to</w:t>
      </w:r>
      <w:proofErr w:type="gramEnd"/>
      <w:r w:rsidRPr="00A17ADC">
        <w:rPr>
          <w:rFonts w:ascii="Arial" w:eastAsia="Times New Roman" w:hAnsi="Arial" w:cs="Arial"/>
          <w:color w:val="000000"/>
          <w:sz w:val="24"/>
          <w:szCs w:val="24"/>
          <w:lang w:eastAsia="en-GB"/>
        </w:rPr>
        <w:t xml:space="preserve"> ensure all ideas and evidence gathered have been approved by the first Minister. This strongly shows that there is a strong use of Tannenbaum and Schmidt's 5th behaviour on the Continuum. This is evidently a good behaviour to have whilst dealing with a situation such as the coronavirus pandemic.</w:t>
      </w:r>
    </w:p>
    <w:p w14:paraId="6D1987D7" w14:textId="77777777" w:rsidR="00A17ADC" w:rsidRPr="00A17ADC" w:rsidRDefault="00A17ADC" w:rsidP="00A17ADC">
      <w:pPr>
        <w:spacing w:after="0" w:line="480" w:lineRule="auto"/>
        <w:rPr>
          <w:rFonts w:ascii="Times New Roman" w:eastAsia="Times New Roman" w:hAnsi="Times New Roman" w:cs="Times New Roman"/>
          <w:sz w:val="24"/>
          <w:szCs w:val="24"/>
          <w:lang w:eastAsia="en-GB"/>
        </w:rPr>
      </w:pPr>
      <w:r w:rsidRPr="00A17ADC">
        <w:rPr>
          <w:rFonts w:ascii="Arial" w:eastAsia="Times New Roman" w:hAnsi="Arial" w:cs="Arial"/>
          <w:color w:val="000000"/>
          <w:sz w:val="24"/>
          <w:szCs w:val="24"/>
          <w:lang w:eastAsia="en-GB"/>
        </w:rPr>
        <w:t xml:space="preserve">To conclude, during the coronavirus pandemic Drakeford has portrayed many different leadership styles, but the use of the 5 above has been portrayed more clearly than others. The strong use of collaborative and transactional leadership has demonstrated to have had a positive effect on how they have controlled the spread of the virus. The use of situational leadership has proven that Drakeford has been able to adapt and make fast response decisions to reduce the spread and the number of cases in </w:t>
      </w:r>
      <w:proofErr w:type="spellStart"/>
      <w:r w:rsidRPr="00A17ADC">
        <w:rPr>
          <w:rFonts w:ascii="Arial" w:eastAsia="Times New Roman" w:hAnsi="Arial" w:cs="Arial"/>
          <w:color w:val="000000"/>
          <w:sz w:val="24"/>
          <w:szCs w:val="24"/>
          <w:lang w:eastAsia="en-GB"/>
        </w:rPr>
        <w:t>wales</w:t>
      </w:r>
      <w:proofErr w:type="spellEnd"/>
      <w:r w:rsidRPr="00A17ADC">
        <w:rPr>
          <w:rFonts w:ascii="Arial" w:eastAsia="Times New Roman" w:hAnsi="Arial" w:cs="Arial"/>
          <w:color w:val="000000"/>
          <w:sz w:val="24"/>
          <w:szCs w:val="24"/>
          <w:lang w:eastAsia="en-GB"/>
        </w:rPr>
        <w:t xml:space="preserve">. The use of the 5th behaviour of Tannenbaum and </w:t>
      </w:r>
      <w:r w:rsidRPr="00A17ADC">
        <w:rPr>
          <w:rFonts w:ascii="Arial" w:eastAsia="Times New Roman" w:hAnsi="Arial" w:cs="Arial"/>
          <w:color w:val="000000"/>
          <w:sz w:val="24"/>
          <w:szCs w:val="24"/>
          <w:lang w:eastAsia="en-GB"/>
        </w:rPr>
        <w:lastRenderedPageBreak/>
        <w:t>Schmidt continuum scale, evidently shows that this is an effective way of dealing with the pandemic. Although Drakeford is making strong use of positive leadership styles, there is room for improvement in his style of leadership in the future of dealing with the pandemic.</w:t>
      </w:r>
    </w:p>
    <w:p w14:paraId="11E52D1A" w14:textId="2AF6E39B" w:rsidR="00A17ADC" w:rsidRDefault="00A17ADC">
      <w:pPr>
        <w:rPr>
          <w:b/>
          <w:bCs/>
          <w:sz w:val="24"/>
          <w:szCs w:val="24"/>
          <w:u w:val="single"/>
        </w:rPr>
      </w:pPr>
      <w:r>
        <w:rPr>
          <w:b/>
          <w:bCs/>
          <w:sz w:val="24"/>
          <w:szCs w:val="24"/>
          <w:u w:val="single"/>
        </w:rPr>
        <w:t>Part 2</w:t>
      </w:r>
    </w:p>
    <w:p w14:paraId="0B47CBCF" w14:textId="77777777" w:rsidR="001908F0" w:rsidRPr="001908F0" w:rsidRDefault="001908F0" w:rsidP="001908F0">
      <w:pPr>
        <w:spacing w:after="0" w:line="240" w:lineRule="auto"/>
        <w:jc w:val="center"/>
        <w:rPr>
          <w:rFonts w:ascii="Times New Roman" w:eastAsia="Times New Roman" w:hAnsi="Times New Roman" w:cs="Times New Roman"/>
          <w:sz w:val="24"/>
          <w:szCs w:val="24"/>
          <w:lang w:eastAsia="en-GB"/>
        </w:rPr>
      </w:pPr>
      <w:r w:rsidRPr="001908F0">
        <w:rPr>
          <w:rFonts w:ascii="Arial" w:eastAsia="Times New Roman" w:hAnsi="Arial" w:cs="Arial"/>
          <w:b/>
          <w:bCs/>
          <w:color w:val="000000"/>
          <w:u w:val="single"/>
          <w:lang w:eastAsia="en-GB"/>
        </w:rPr>
        <w:t>Leadership styles portrayed in a personal experience</w:t>
      </w:r>
    </w:p>
    <w:p w14:paraId="5C627281" w14:textId="77777777" w:rsidR="001908F0" w:rsidRPr="001908F0" w:rsidRDefault="001908F0" w:rsidP="001908F0">
      <w:pPr>
        <w:spacing w:after="0" w:line="240" w:lineRule="auto"/>
        <w:jc w:val="center"/>
        <w:rPr>
          <w:rFonts w:ascii="Times New Roman" w:eastAsia="Times New Roman" w:hAnsi="Times New Roman" w:cs="Times New Roman"/>
          <w:sz w:val="24"/>
          <w:szCs w:val="24"/>
          <w:lang w:eastAsia="en-GB"/>
        </w:rPr>
      </w:pPr>
      <w:r w:rsidRPr="001908F0">
        <w:rPr>
          <w:rFonts w:ascii="Arial" w:eastAsia="Times New Roman" w:hAnsi="Arial" w:cs="Arial"/>
          <w:b/>
          <w:bCs/>
          <w:color w:val="000000"/>
          <w:u w:val="single"/>
          <w:lang w:eastAsia="en-GB"/>
        </w:rPr>
        <w:t>Word count: 1,025</w:t>
      </w:r>
    </w:p>
    <w:p w14:paraId="47CFA271" w14:textId="77777777" w:rsidR="001908F0" w:rsidRPr="001908F0" w:rsidRDefault="001908F0" w:rsidP="001908F0">
      <w:pPr>
        <w:spacing w:after="0" w:line="240" w:lineRule="auto"/>
        <w:rPr>
          <w:rFonts w:ascii="Times New Roman" w:eastAsia="Times New Roman" w:hAnsi="Times New Roman" w:cs="Times New Roman"/>
          <w:sz w:val="24"/>
          <w:szCs w:val="24"/>
          <w:lang w:eastAsia="en-GB"/>
        </w:rPr>
      </w:pPr>
    </w:p>
    <w:p w14:paraId="0397B241"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r w:rsidRPr="001908F0">
        <w:rPr>
          <w:rFonts w:ascii="Arial" w:eastAsia="Times New Roman" w:hAnsi="Arial" w:cs="Arial"/>
          <w:color w:val="000000"/>
          <w:sz w:val="24"/>
          <w:szCs w:val="24"/>
          <w:lang w:eastAsia="en-GB"/>
        </w:rPr>
        <w:t xml:space="preserve">My personal experience is an experience that occurred in work. This experience included </w:t>
      </w:r>
      <w:proofErr w:type="gramStart"/>
      <w:r w:rsidRPr="001908F0">
        <w:rPr>
          <w:rFonts w:ascii="Arial" w:eastAsia="Times New Roman" w:hAnsi="Arial" w:cs="Arial"/>
          <w:color w:val="000000"/>
          <w:sz w:val="24"/>
          <w:szCs w:val="24"/>
          <w:lang w:eastAsia="en-GB"/>
        </w:rPr>
        <w:t>myself</w:t>
      </w:r>
      <w:proofErr w:type="gramEnd"/>
      <w:r w:rsidRPr="001908F0">
        <w:rPr>
          <w:rFonts w:ascii="Arial" w:eastAsia="Times New Roman" w:hAnsi="Arial" w:cs="Arial"/>
          <w:color w:val="000000"/>
          <w:sz w:val="24"/>
          <w:szCs w:val="24"/>
          <w:lang w:eastAsia="en-GB"/>
        </w:rPr>
        <w:t xml:space="preserve"> being a catering assistant supervisor to a team of 6 individuals. During this experience an incident occurred, where a member of staff had spilled soup in the corridor outside of the kitchen and another member of staff slipped and was unconscious. During incidents where there are spillages on the main corridors, usually a Domestic would have to clean up but they refused to clean it up. As supervisor I decided to clean up to ensure no further accidents would occur. After cleaning up I placed 3 wet floor signs where the floor had been cleaned. </w:t>
      </w:r>
    </w:p>
    <w:p w14:paraId="6D9E1BFC"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p>
    <w:p w14:paraId="65A49179"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r w:rsidRPr="001908F0">
        <w:rPr>
          <w:rFonts w:ascii="Arial" w:eastAsia="Times New Roman" w:hAnsi="Arial" w:cs="Arial"/>
          <w:color w:val="000000"/>
          <w:sz w:val="24"/>
          <w:szCs w:val="24"/>
          <w:lang w:eastAsia="en-GB"/>
        </w:rPr>
        <w:t xml:space="preserve">When I was informed by the chef that this member of staff had slipped and was unconscious, I had to adapt to the situation. This was different to what </w:t>
      </w:r>
      <w:proofErr w:type="gramStart"/>
      <w:r w:rsidRPr="001908F0">
        <w:rPr>
          <w:rFonts w:ascii="Arial" w:eastAsia="Times New Roman" w:hAnsi="Arial" w:cs="Arial"/>
          <w:color w:val="000000"/>
          <w:sz w:val="24"/>
          <w:szCs w:val="24"/>
          <w:lang w:eastAsia="en-GB"/>
        </w:rPr>
        <w:t>an</w:t>
      </w:r>
      <w:proofErr w:type="gramEnd"/>
      <w:r w:rsidRPr="001908F0">
        <w:rPr>
          <w:rFonts w:ascii="Arial" w:eastAsia="Times New Roman" w:hAnsi="Arial" w:cs="Arial"/>
          <w:color w:val="000000"/>
          <w:sz w:val="24"/>
          <w:szCs w:val="24"/>
          <w:lang w:eastAsia="en-GB"/>
        </w:rPr>
        <w:t xml:space="preserve"> usual shift as supervisor would have been, due to this serious incident. In the time of this occurring, I had to make fast decisions on getting the correct medical attention for the individual that was injured. The use of situational leadership was strongly demonstrated at the time of this incident as it was not a situation that would usually </w:t>
      </w:r>
      <w:proofErr w:type="gramStart"/>
      <w:r w:rsidRPr="001908F0">
        <w:rPr>
          <w:rFonts w:ascii="Arial" w:eastAsia="Times New Roman" w:hAnsi="Arial" w:cs="Arial"/>
          <w:color w:val="000000"/>
          <w:sz w:val="24"/>
          <w:szCs w:val="24"/>
          <w:lang w:eastAsia="en-GB"/>
        </w:rPr>
        <w:t>occur, and</w:t>
      </w:r>
      <w:proofErr w:type="gramEnd"/>
      <w:r w:rsidRPr="001908F0">
        <w:rPr>
          <w:rFonts w:ascii="Arial" w:eastAsia="Times New Roman" w:hAnsi="Arial" w:cs="Arial"/>
          <w:color w:val="000000"/>
          <w:sz w:val="24"/>
          <w:szCs w:val="24"/>
          <w:lang w:eastAsia="en-GB"/>
        </w:rPr>
        <w:t xml:space="preserve"> would not be a situation that a catering supervisor would usually handle. The use of this leadership style had proven to be effective as the fast adaptation to the situation had resulted in faster response to get medical attention to the unconscious individual. A challenge that I faced when getting medical help was that I </w:t>
      </w:r>
      <w:r w:rsidRPr="001908F0">
        <w:rPr>
          <w:rFonts w:ascii="Arial" w:eastAsia="Times New Roman" w:hAnsi="Arial" w:cs="Arial"/>
          <w:color w:val="000000"/>
          <w:sz w:val="24"/>
          <w:szCs w:val="24"/>
          <w:lang w:eastAsia="en-GB"/>
        </w:rPr>
        <w:lastRenderedPageBreak/>
        <w:t xml:space="preserve">could not get through to the correct medical help as there was no one answering the phone. To overcome this </w:t>
      </w:r>
      <w:proofErr w:type="gramStart"/>
      <w:r w:rsidRPr="001908F0">
        <w:rPr>
          <w:rFonts w:ascii="Arial" w:eastAsia="Times New Roman" w:hAnsi="Arial" w:cs="Arial"/>
          <w:color w:val="000000"/>
          <w:sz w:val="24"/>
          <w:szCs w:val="24"/>
          <w:lang w:eastAsia="en-GB"/>
        </w:rPr>
        <w:t>challenge</w:t>
      </w:r>
      <w:proofErr w:type="gramEnd"/>
      <w:r w:rsidRPr="001908F0">
        <w:rPr>
          <w:rFonts w:ascii="Arial" w:eastAsia="Times New Roman" w:hAnsi="Arial" w:cs="Arial"/>
          <w:color w:val="000000"/>
          <w:sz w:val="24"/>
          <w:szCs w:val="24"/>
          <w:lang w:eastAsia="en-GB"/>
        </w:rPr>
        <w:t xml:space="preserve"> I remained calm and asked a group of ambulance staff that were in the canteen to help.  </w:t>
      </w:r>
    </w:p>
    <w:p w14:paraId="756DC3C4"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p>
    <w:p w14:paraId="0EFC3D3A"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r w:rsidRPr="001908F0">
        <w:rPr>
          <w:rFonts w:ascii="Arial" w:eastAsia="Times New Roman" w:hAnsi="Arial" w:cs="Arial"/>
          <w:color w:val="000000"/>
          <w:sz w:val="24"/>
          <w:szCs w:val="24"/>
          <w:lang w:eastAsia="en-GB"/>
        </w:rPr>
        <w:t>When making decisions on how to deal with the situation, I discussed with the chef, and other team members that were there during the incident, to make fast decisions. These decisions were to prioritise the unconscious individual and seek medical help immediately. Once medical help had been given to the individual, and he had been taken to the Accident and emergency unit, the next fast decision was to go back and double clean the floor as extra precaution, although this had been done prior to the incident. There was extra cleaning carried out and additional wet floor signs were put in place along with those previously in place. The use of collaborative leadership, that was used in this situation, had an effective impact as prioritising is a key focus in any serious incident. The use of collaborative leadership was effective when the decisions were made on selecting the members of staff to carry out the additional cleaning of the corridor. This decision was very effective as the corridor was cleaned to the highest standard of our ability. </w:t>
      </w:r>
    </w:p>
    <w:p w14:paraId="7DC599D5"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p>
    <w:p w14:paraId="20AB7053"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r w:rsidRPr="001908F0">
        <w:rPr>
          <w:rFonts w:ascii="Arial" w:eastAsia="Times New Roman" w:hAnsi="Arial" w:cs="Arial"/>
          <w:color w:val="000000"/>
          <w:sz w:val="24"/>
          <w:szCs w:val="24"/>
          <w:lang w:eastAsia="en-GB"/>
        </w:rPr>
        <w:t xml:space="preserve">During decision making there was a high importance of interacting with all team members involved to ensure effective decisions were made within a short amount of time. These decisions were to be made within seconds of discussion. Once the incident had been dealt with there was an importance to ensure the remainder of the team were aware of what had happened. There was also an importance of ensuring that all team members were explained the process of dealing with incidents such as this one for future reference. The use of transformational leadership was used in a </w:t>
      </w:r>
      <w:r w:rsidRPr="001908F0">
        <w:rPr>
          <w:rFonts w:ascii="Arial" w:eastAsia="Times New Roman" w:hAnsi="Arial" w:cs="Arial"/>
          <w:color w:val="000000"/>
          <w:sz w:val="24"/>
          <w:szCs w:val="24"/>
          <w:lang w:eastAsia="en-GB"/>
        </w:rPr>
        <w:lastRenderedPageBreak/>
        <w:t xml:space="preserve">small part of dealing with this </w:t>
      </w:r>
      <w:proofErr w:type="gramStart"/>
      <w:r w:rsidRPr="001908F0">
        <w:rPr>
          <w:rFonts w:ascii="Arial" w:eastAsia="Times New Roman" w:hAnsi="Arial" w:cs="Arial"/>
          <w:color w:val="000000"/>
          <w:sz w:val="24"/>
          <w:szCs w:val="24"/>
          <w:lang w:eastAsia="en-GB"/>
        </w:rPr>
        <w:t>incident, but</w:t>
      </w:r>
      <w:proofErr w:type="gramEnd"/>
      <w:r w:rsidRPr="001908F0">
        <w:rPr>
          <w:rFonts w:ascii="Arial" w:eastAsia="Times New Roman" w:hAnsi="Arial" w:cs="Arial"/>
          <w:color w:val="000000"/>
          <w:sz w:val="24"/>
          <w:szCs w:val="24"/>
          <w:lang w:eastAsia="en-GB"/>
        </w:rPr>
        <w:t xml:space="preserve"> discussing and making decisions as a team had a massive impact on the outcome of the situation. The outcome of this situation was a positive outcome, as the individual who was unconscious had praised members of staff for prioritising and ensuring he was unharmed. The individual also took the blame for this incident occurring as he walked through the wet floor signs and was aware the floor was wet. The use of transformational leadership could prove to have been effective as explaining to the team how we dealt with the situation could impact on how the team will deal with similar situations in the future if another incident like this were to occur again. A challenge that I faced during the decision making, and the explanation to other members of staff, was that some staff got into a panic. To overcome this </w:t>
      </w:r>
      <w:proofErr w:type="gramStart"/>
      <w:r w:rsidRPr="001908F0">
        <w:rPr>
          <w:rFonts w:ascii="Arial" w:eastAsia="Times New Roman" w:hAnsi="Arial" w:cs="Arial"/>
          <w:color w:val="000000"/>
          <w:sz w:val="24"/>
          <w:szCs w:val="24"/>
          <w:lang w:eastAsia="en-GB"/>
        </w:rPr>
        <w:t>challenge</w:t>
      </w:r>
      <w:proofErr w:type="gramEnd"/>
      <w:r w:rsidRPr="001908F0">
        <w:rPr>
          <w:rFonts w:ascii="Arial" w:eastAsia="Times New Roman" w:hAnsi="Arial" w:cs="Arial"/>
          <w:color w:val="000000"/>
          <w:sz w:val="24"/>
          <w:szCs w:val="24"/>
          <w:lang w:eastAsia="en-GB"/>
        </w:rPr>
        <w:t xml:space="preserve"> I calmed all staff down by assuring them and then proceeded to explain. </w:t>
      </w:r>
    </w:p>
    <w:p w14:paraId="6C00E203"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p>
    <w:p w14:paraId="78EB8054"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r w:rsidRPr="001908F0">
        <w:rPr>
          <w:rFonts w:ascii="Arial" w:eastAsia="Times New Roman" w:hAnsi="Arial" w:cs="Arial"/>
          <w:color w:val="000000"/>
          <w:sz w:val="24"/>
          <w:szCs w:val="24"/>
          <w:lang w:eastAsia="en-GB"/>
        </w:rPr>
        <w:t xml:space="preserve">There were two occasions in this experience where I portrayed McGregor’s theory X. The first time I portrayed this leadership style was when I had to assign each member of staff to their set duty for the shift. Although this incident occurred later on in the shift, this process happens at the beginning of every shift, </w:t>
      </w:r>
      <w:proofErr w:type="gramStart"/>
      <w:r w:rsidRPr="001908F0">
        <w:rPr>
          <w:rFonts w:ascii="Arial" w:eastAsia="Times New Roman" w:hAnsi="Arial" w:cs="Arial"/>
          <w:color w:val="000000"/>
          <w:sz w:val="24"/>
          <w:szCs w:val="24"/>
          <w:lang w:eastAsia="en-GB"/>
        </w:rPr>
        <w:t>therefore</w:t>
      </w:r>
      <w:proofErr w:type="gramEnd"/>
      <w:r w:rsidRPr="001908F0">
        <w:rPr>
          <w:rFonts w:ascii="Arial" w:eastAsia="Times New Roman" w:hAnsi="Arial" w:cs="Arial"/>
          <w:color w:val="000000"/>
          <w:sz w:val="24"/>
          <w:szCs w:val="24"/>
          <w:lang w:eastAsia="en-GB"/>
        </w:rPr>
        <w:t xml:space="preserve"> is a part of my experience. The use of theory X has a huge impact on the outcome of the shift. For example, if the faster workers are assigned the faster paced </w:t>
      </w:r>
      <w:proofErr w:type="gramStart"/>
      <w:r w:rsidRPr="001908F0">
        <w:rPr>
          <w:rFonts w:ascii="Arial" w:eastAsia="Times New Roman" w:hAnsi="Arial" w:cs="Arial"/>
          <w:color w:val="000000"/>
          <w:sz w:val="24"/>
          <w:szCs w:val="24"/>
          <w:lang w:eastAsia="en-GB"/>
        </w:rPr>
        <w:t>duties</w:t>
      </w:r>
      <w:proofErr w:type="gramEnd"/>
      <w:r w:rsidRPr="001908F0">
        <w:rPr>
          <w:rFonts w:ascii="Arial" w:eastAsia="Times New Roman" w:hAnsi="Arial" w:cs="Arial"/>
          <w:color w:val="000000"/>
          <w:sz w:val="24"/>
          <w:szCs w:val="24"/>
          <w:lang w:eastAsia="en-GB"/>
        </w:rPr>
        <w:t xml:space="preserve"> then there is a high chance that the shift will go smoothly and we are more likely to finish on time. Some challenges faced, when deciding who does what duties, are some individuals doing the same duty are what they had done another day of the week. To overcome this </w:t>
      </w:r>
      <w:proofErr w:type="gramStart"/>
      <w:r w:rsidRPr="001908F0">
        <w:rPr>
          <w:rFonts w:ascii="Arial" w:eastAsia="Times New Roman" w:hAnsi="Arial" w:cs="Arial"/>
          <w:color w:val="000000"/>
          <w:sz w:val="24"/>
          <w:szCs w:val="24"/>
          <w:lang w:eastAsia="en-GB"/>
        </w:rPr>
        <w:t>challenge</w:t>
      </w:r>
      <w:proofErr w:type="gramEnd"/>
      <w:r w:rsidRPr="001908F0">
        <w:rPr>
          <w:rFonts w:ascii="Arial" w:eastAsia="Times New Roman" w:hAnsi="Arial" w:cs="Arial"/>
          <w:color w:val="000000"/>
          <w:sz w:val="24"/>
          <w:szCs w:val="24"/>
          <w:lang w:eastAsia="en-GB"/>
        </w:rPr>
        <w:t xml:space="preserve"> I try to ensure that all staff members are happy to do these duties for a second time. Another time was when I had to tell certain members of staff to do the extra clean up due to these members of staff not volunteering to do this themselves. </w:t>
      </w:r>
      <w:r w:rsidRPr="001908F0">
        <w:rPr>
          <w:rFonts w:ascii="Arial" w:eastAsia="Times New Roman" w:hAnsi="Arial" w:cs="Arial"/>
          <w:color w:val="000000"/>
          <w:sz w:val="24"/>
          <w:szCs w:val="24"/>
          <w:lang w:eastAsia="en-GB"/>
        </w:rPr>
        <w:lastRenderedPageBreak/>
        <w:t>The use of McGregor’s theory X was portrayed in a positive manner during this time as once the member of staff was told, they carried out the duty. </w:t>
      </w:r>
    </w:p>
    <w:p w14:paraId="7DA6FE70"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p>
    <w:p w14:paraId="0A7C0C7F" w14:textId="77777777" w:rsidR="001908F0" w:rsidRPr="001908F0" w:rsidRDefault="001908F0" w:rsidP="001908F0">
      <w:pPr>
        <w:spacing w:after="0" w:line="480" w:lineRule="auto"/>
        <w:rPr>
          <w:rFonts w:ascii="Times New Roman" w:eastAsia="Times New Roman" w:hAnsi="Times New Roman" w:cs="Times New Roman"/>
          <w:sz w:val="28"/>
          <w:szCs w:val="28"/>
          <w:lang w:eastAsia="en-GB"/>
        </w:rPr>
      </w:pPr>
      <w:r w:rsidRPr="001908F0">
        <w:rPr>
          <w:rFonts w:ascii="Arial" w:eastAsia="Times New Roman" w:hAnsi="Arial" w:cs="Arial"/>
          <w:color w:val="000000"/>
          <w:sz w:val="24"/>
          <w:szCs w:val="24"/>
          <w:lang w:eastAsia="en-GB"/>
        </w:rPr>
        <w:t xml:space="preserve">To conclude, all theories portrayed in my personal experience have all had a positive impact on dealing with the difficult situation. Some use of theories could have long term positive outcomes as it may help some in the future to deal with situations such as this one in a calm and collected manner. There are other theories portrayed during this experience, but those outlined above are the main theories that had an impact on dealing with this experience. </w:t>
      </w:r>
    </w:p>
    <w:p w14:paraId="565C500A" w14:textId="77777777" w:rsidR="009431EB" w:rsidRPr="009431EB" w:rsidRDefault="009431EB" w:rsidP="009431EB">
      <w:pPr>
        <w:spacing w:after="0" w:line="240" w:lineRule="auto"/>
        <w:rPr>
          <w:rFonts w:ascii="Times New Roman" w:eastAsia="Times New Roman" w:hAnsi="Times New Roman" w:cs="Times New Roman"/>
          <w:sz w:val="24"/>
          <w:szCs w:val="24"/>
          <w:lang w:eastAsia="en-GB"/>
        </w:rPr>
      </w:pPr>
      <w:r w:rsidRPr="009431EB">
        <w:rPr>
          <w:rFonts w:ascii="Arial" w:eastAsia="Times New Roman" w:hAnsi="Arial" w:cs="Arial"/>
          <w:b/>
          <w:bCs/>
          <w:color w:val="000000"/>
          <w:sz w:val="24"/>
          <w:szCs w:val="24"/>
          <w:u w:val="single"/>
          <w:lang w:eastAsia="en-GB"/>
        </w:rPr>
        <w:t>Reference List </w:t>
      </w:r>
    </w:p>
    <w:p w14:paraId="2E77705E" w14:textId="77777777" w:rsidR="009431EB" w:rsidRPr="009431EB" w:rsidRDefault="009431EB" w:rsidP="009431EB">
      <w:pPr>
        <w:spacing w:after="0" w:line="480" w:lineRule="auto"/>
        <w:rPr>
          <w:rFonts w:ascii="Arial" w:eastAsia="Times New Roman" w:hAnsi="Arial" w:cs="Arial"/>
          <w:sz w:val="24"/>
          <w:szCs w:val="24"/>
          <w:lang w:eastAsia="en-GB"/>
        </w:rPr>
      </w:pPr>
    </w:p>
    <w:p w14:paraId="371E8CBB"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t xml:space="preserve">Braun, F. Avital, M. and Martz, B. (2012) ‘Action </w:t>
      </w:r>
      <w:proofErr w:type="spellStart"/>
      <w:r w:rsidRPr="009431EB">
        <w:rPr>
          <w:rFonts w:ascii="Arial" w:eastAsia="Times New Roman" w:hAnsi="Arial" w:cs="Arial"/>
          <w:color w:val="000000"/>
          <w:sz w:val="24"/>
          <w:szCs w:val="24"/>
          <w:lang w:eastAsia="en-GB"/>
        </w:rPr>
        <w:t>Centered</w:t>
      </w:r>
      <w:proofErr w:type="spellEnd"/>
      <w:r w:rsidRPr="009431EB">
        <w:rPr>
          <w:rFonts w:ascii="Arial" w:eastAsia="Times New Roman" w:hAnsi="Arial" w:cs="Arial"/>
          <w:color w:val="000000"/>
          <w:sz w:val="24"/>
          <w:szCs w:val="24"/>
          <w:lang w:eastAsia="en-GB"/>
        </w:rPr>
        <w:t xml:space="preserve"> team Leadership influences more than performance’, </w:t>
      </w:r>
      <w:r w:rsidRPr="009431EB">
        <w:rPr>
          <w:rFonts w:ascii="Arial" w:eastAsia="Times New Roman" w:hAnsi="Arial" w:cs="Arial"/>
          <w:i/>
          <w:iCs/>
          <w:color w:val="000000"/>
          <w:sz w:val="24"/>
          <w:szCs w:val="24"/>
          <w:lang w:eastAsia="en-GB"/>
        </w:rPr>
        <w:t xml:space="preserve">Team Performance Management, 18(4), pp. 176-195. Available at: </w:t>
      </w:r>
      <w:hyperlink r:id="rId5" w:history="1">
        <w:r w:rsidRPr="009431EB">
          <w:rPr>
            <w:rFonts w:ascii="Arial" w:eastAsia="Times New Roman" w:hAnsi="Arial" w:cs="Arial"/>
            <w:i/>
            <w:iCs/>
            <w:color w:val="1155CC"/>
            <w:sz w:val="24"/>
            <w:szCs w:val="24"/>
            <w:u w:val="single"/>
            <w:lang w:eastAsia="en-GB"/>
          </w:rPr>
          <w:t>https://www.proquest.com/docview/1021809288/fulltextPDF/C9ED5ED5B5D1462CPQ/1?accountid=130472</w:t>
        </w:r>
      </w:hyperlink>
      <w:r w:rsidRPr="009431EB">
        <w:rPr>
          <w:rFonts w:ascii="Arial" w:eastAsia="Times New Roman" w:hAnsi="Arial" w:cs="Arial"/>
          <w:i/>
          <w:iCs/>
          <w:color w:val="000000"/>
          <w:sz w:val="24"/>
          <w:szCs w:val="24"/>
          <w:lang w:eastAsia="en-GB"/>
        </w:rPr>
        <w:t xml:space="preserve"> (Accessed: 26 December 2021)</w:t>
      </w:r>
    </w:p>
    <w:p w14:paraId="2A09BFD2" w14:textId="77777777" w:rsidR="009431EB" w:rsidRPr="009431EB" w:rsidRDefault="009431EB" w:rsidP="009431EB">
      <w:pPr>
        <w:spacing w:after="0" w:line="480" w:lineRule="auto"/>
        <w:rPr>
          <w:rFonts w:ascii="Arial" w:eastAsia="Times New Roman" w:hAnsi="Arial" w:cs="Arial"/>
          <w:sz w:val="24"/>
          <w:szCs w:val="24"/>
          <w:lang w:eastAsia="en-GB"/>
        </w:rPr>
      </w:pPr>
    </w:p>
    <w:p w14:paraId="5310A59E"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t xml:space="preserve">Goucher, W. (2010) ‘The Battle for Autonomy’, </w:t>
      </w:r>
      <w:r w:rsidRPr="009431EB">
        <w:rPr>
          <w:rFonts w:ascii="Arial" w:eastAsia="Times New Roman" w:hAnsi="Arial" w:cs="Arial"/>
          <w:i/>
          <w:iCs/>
          <w:color w:val="000000"/>
          <w:sz w:val="24"/>
          <w:szCs w:val="24"/>
          <w:lang w:eastAsia="en-GB"/>
        </w:rPr>
        <w:t xml:space="preserve">Computer Fraud and Security, </w:t>
      </w:r>
      <w:r w:rsidRPr="009431EB">
        <w:rPr>
          <w:rFonts w:ascii="Arial" w:eastAsia="Times New Roman" w:hAnsi="Arial" w:cs="Arial"/>
          <w:color w:val="000000"/>
          <w:sz w:val="24"/>
          <w:szCs w:val="24"/>
          <w:lang w:eastAsia="en-GB"/>
        </w:rPr>
        <w:t xml:space="preserve">Vol. 2010(9), pp. 5-7. Available at: </w:t>
      </w:r>
      <w:hyperlink r:id="rId6" w:history="1">
        <w:r w:rsidRPr="009431EB">
          <w:rPr>
            <w:rFonts w:ascii="Arial" w:eastAsia="Times New Roman" w:hAnsi="Arial" w:cs="Arial"/>
            <w:color w:val="1155CC"/>
            <w:sz w:val="24"/>
            <w:szCs w:val="24"/>
            <w:u w:val="single"/>
            <w:lang w:eastAsia="en-GB"/>
          </w:rPr>
          <w:t>https://librarysearch.uwtsd.ac.uk/discovery/fulldisplay?docid=cdi_gale_infotracacademiconefile_A238626308&amp;context=PC&amp;vid=44WHELF_UWTSD:44WHELF_UWTSD_VU1&amp;lang=en&amp;search_scope=Search_ELEC&amp;adaptor=Primo%20Central&amp;tab=Everything&amp;query=any,contains,Tannenbaum%20and%20Schmidt%20continuum&amp;offset=0</w:t>
        </w:r>
      </w:hyperlink>
      <w:r w:rsidRPr="009431EB">
        <w:rPr>
          <w:rFonts w:ascii="Arial" w:eastAsia="Times New Roman" w:hAnsi="Arial" w:cs="Arial"/>
          <w:color w:val="000000"/>
          <w:sz w:val="24"/>
          <w:szCs w:val="24"/>
          <w:lang w:eastAsia="en-GB"/>
        </w:rPr>
        <w:t xml:space="preserve"> (Accessed: 13th December 2021) </w:t>
      </w:r>
    </w:p>
    <w:p w14:paraId="40AE7F6E" w14:textId="77777777" w:rsidR="009431EB" w:rsidRPr="009431EB" w:rsidRDefault="009431EB" w:rsidP="009431EB">
      <w:pPr>
        <w:spacing w:after="0" w:line="480" w:lineRule="auto"/>
        <w:rPr>
          <w:rFonts w:ascii="Arial" w:eastAsia="Times New Roman" w:hAnsi="Arial" w:cs="Arial"/>
          <w:sz w:val="24"/>
          <w:szCs w:val="24"/>
          <w:lang w:eastAsia="en-GB"/>
        </w:rPr>
      </w:pPr>
    </w:p>
    <w:p w14:paraId="015B816C"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lastRenderedPageBreak/>
        <w:t xml:space="preserve">Institute for Government (2021) </w:t>
      </w:r>
      <w:r w:rsidRPr="009431EB">
        <w:rPr>
          <w:rFonts w:ascii="Arial" w:eastAsia="Times New Roman" w:hAnsi="Arial" w:cs="Arial"/>
          <w:i/>
          <w:iCs/>
          <w:color w:val="000000"/>
          <w:sz w:val="24"/>
          <w:szCs w:val="24"/>
          <w:lang w:eastAsia="en-GB"/>
        </w:rPr>
        <w:t xml:space="preserve">Coronavirus Lockdown rules in each part of the UK. </w:t>
      </w:r>
      <w:r w:rsidRPr="009431EB">
        <w:rPr>
          <w:rFonts w:ascii="Arial" w:eastAsia="Times New Roman" w:hAnsi="Arial" w:cs="Arial"/>
          <w:color w:val="000000"/>
          <w:sz w:val="24"/>
          <w:szCs w:val="24"/>
          <w:lang w:eastAsia="en-GB"/>
        </w:rPr>
        <w:t xml:space="preserve">Available at: </w:t>
      </w:r>
      <w:hyperlink r:id="rId7" w:history="1">
        <w:r w:rsidRPr="009431EB">
          <w:rPr>
            <w:rFonts w:ascii="Arial" w:eastAsia="Times New Roman" w:hAnsi="Arial" w:cs="Arial"/>
            <w:color w:val="1155CC"/>
            <w:sz w:val="24"/>
            <w:szCs w:val="24"/>
            <w:u w:val="single"/>
            <w:lang w:eastAsia="en-GB"/>
          </w:rPr>
          <w:t>https://www.instituteforgovernment.org.uk/explainers/coronavirus-lockdown-rules-four-nations-uk</w:t>
        </w:r>
      </w:hyperlink>
      <w:r w:rsidRPr="009431EB">
        <w:rPr>
          <w:rFonts w:ascii="Arial" w:eastAsia="Times New Roman" w:hAnsi="Arial" w:cs="Arial"/>
          <w:color w:val="000000"/>
          <w:sz w:val="24"/>
          <w:szCs w:val="24"/>
          <w:lang w:eastAsia="en-GB"/>
        </w:rPr>
        <w:t xml:space="preserve"> (Accessed: 26th November 2021) </w:t>
      </w:r>
    </w:p>
    <w:p w14:paraId="2E80B346" w14:textId="77777777" w:rsidR="009431EB" w:rsidRPr="009431EB" w:rsidRDefault="009431EB" w:rsidP="009431EB">
      <w:pPr>
        <w:spacing w:after="0" w:line="480" w:lineRule="auto"/>
        <w:rPr>
          <w:rFonts w:ascii="Arial" w:eastAsia="Times New Roman" w:hAnsi="Arial" w:cs="Arial"/>
          <w:sz w:val="24"/>
          <w:szCs w:val="24"/>
          <w:lang w:eastAsia="en-GB"/>
        </w:rPr>
      </w:pPr>
    </w:p>
    <w:p w14:paraId="1A6A5043"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t xml:space="preserve">Martin, T. Rains, C. (2018) </w:t>
      </w:r>
      <w:r w:rsidRPr="009431EB">
        <w:rPr>
          <w:rFonts w:ascii="Arial" w:eastAsia="Times New Roman" w:hAnsi="Arial" w:cs="Arial"/>
          <w:i/>
          <w:iCs/>
          <w:color w:val="000000"/>
          <w:sz w:val="24"/>
          <w:szCs w:val="24"/>
          <w:lang w:eastAsia="en-GB"/>
        </w:rPr>
        <w:t>Stronger Together: Answering the Questions of Collaborative Leadership (Creating a Culture of Collaboration and Transparent Communication)</w:t>
      </w:r>
      <w:r w:rsidRPr="009431EB">
        <w:rPr>
          <w:rFonts w:ascii="Arial" w:eastAsia="Times New Roman" w:hAnsi="Arial" w:cs="Arial"/>
          <w:color w:val="000000"/>
          <w:sz w:val="24"/>
          <w:szCs w:val="24"/>
          <w:lang w:eastAsia="en-GB"/>
        </w:rPr>
        <w:t xml:space="preserve">. Available at: </w:t>
      </w:r>
      <w:hyperlink r:id="rId8" w:history="1">
        <w:r w:rsidRPr="009431EB">
          <w:rPr>
            <w:rFonts w:ascii="Arial" w:eastAsia="Times New Roman" w:hAnsi="Arial" w:cs="Arial"/>
            <w:color w:val="1155CC"/>
            <w:sz w:val="24"/>
            <w:szCs w:val="24"/>
            <w:u w:val="single"/>
            <w:lang w:eastAsia="en-GB"/>
          </w:rPr>
          <w:t>https://ebookcentral.proquest.com/lib/trinity/reader.action?docID=5345522</w:t>
        </w:r>
      </w:hyperlink>
      <w:r w:rsidRPr="009431EB">
        <w:rPr>
          <w:rFonts w:ascii="Arial" w:eastAsia="Times New Roman" w:hAnsi="Arial" w:cs="Arial"/>
          <w:color w:val="000000"/>
          <w:sz w:val="24"/>
          <w:szCs w:val="24"/>
          <w:lang w:eastAsia="en-GB"/>
        </w:rPr>
        <w:t xml:space="preserve"> (Accessed: 26th November 2021) </w:t>
      </w:r>
    </w:p>
    <w:p w14:paraId="7B95D26C" w14:textId="77777777" w:rsidR="009431EB" w:rsidRPr="009431EB" w:rsidRDefault="009431EB" w:rsidP="009431EB">
      <w:pPr>
        <w:spacing w:after="0" w:line="480" w:lineRule="auto"/>
        <w:rPr>
          <w:rFonts w:ascii="Arial" w:eastAsia="Times New Roman" w:hAnsi="Arial" w:cs="Arial"/>
          <w:sz w:val="24"/>
          <w:szCs w:val="24"/>
          <w:lang w:eastAsia="en-GB"/>
        </w:rPr>
      </w:pPr>
    </w:p>
    <w:p w14:paraId="3DB664A5" w14:textId="77777777" w:rsidR="009431EB" w:rsidRPr="009431EB" w:rsidRDefault="009431EB" w:rsidP="009431EB">
      <w:pPr>
        <w:spacing w:after="0" w:line="480" w:lineRule="auto"/>
        <w:rPr>
          <w:rFonts w:ascii="Arial" w:eastAsia="Times New Roman" w:hAnsi="Arial" w:cs="Arial"/>
          <w:sz w:val="24"/>
          <w:szCs w:val="24"/>
          <w:lang w:eastAsia="en-GB"/>
        </w:rPr>
      </w:pPr>
      <w:proofErr w:type="spellStart"/>
      <w:r w:rsidRPr="009431EB">
        <w:rPr>
          <w:rFonts w:ascii="Arial" w:eastAsia="Times New Roman" w:hAnsi="Arial" w:cs="Arial"/>
          <w:color w:val="000000"/>
          <w:sz w:val="24"/>
          <w:szCs w:val="24"/>
          <w:lang w:eastAsia="en-GB"/>
        </w:rPr>
        <w:t>Paracha</w:t>
      </w:r>
      <w:proofErr w:type="spellEnd"/>
      <w:r w:rsidRPr="009431EB">
        <w:rPr>
          <w:rFonts w:ascii="Arial" w:eastAsia="Times New Roman" w:hAnsi="Arial" w:cs="Arial"/>
          <w:color w:val="000000"/>
          <w:sz w:val="24"/>
          <w:szCs w:val="24"/>
          <w:lang w:eastAsia="en-GB"/>
        </w:rPr>
        <w:t xml:space="preserve">, U. et al. (2012) ‘“Impact of Leadership Style (Transformational and Transactional Leadership) On Employee Performance &amp; Mediating Role of Job Satisfaction” Study of Private School (Educator) In Pakistan’, </w:t>
      </w:r>
      <w:r w:rsidRPr="009431EB">
        <w:rPr>
          <w:rFonts w:ascii="Arial" w:eastAsia="Times New Roman" w:hAnsi="Arial" w:cs="Arial"/>
          <w:i/>
          <w:iCs/>
          <w:color w:val="000000"/>
          <w:sz w:val="24"/>
          <w:szCs w:val="24"/>
          <w:lang w:eastAsia="en-GB"/>
        </w:rPr>
        <w:t xml:space="preserve">Global Journal of Management and Business Research, </w:t>
      </w:r>
      <w:r w:rsidRPr="009431EB">
        <w:rPr>
          <w:rFonts w:ascii="Arial" w:eastAsia="Times New Roman" w:hAnsi="Arial" w:cs="Arial"/>
          <w:color w:val="000000"/>
          <w:sz w:val="24"/>
          <w:szCs w:val="24"/>
          <w:lang w:eastAsia="en-GB"/>
        </w:rPr>
        <w:t xml:space="preserve">12(4), pp. 55-64. Available at: </w:t>
      </w:r>
      <w:hyperlink r:id="rId9" w:history="1">
        <w:r w:rsidRPr="009431EB">
          <w:rPr>
            <w:rFonts w:ascii="Arial" w:eastAsia="Times New Roman" w:hAnsi="Arial" w:cs="Arial"/>
            <w:color w:val="1155CC"/>
            <w:sz w:val="24"/>
            <w:szCs w:val="24"/>
            <w:u w:val="single"/>
            <w:lang w:eastAsia="en-GB"/>
          </w:rPr>
          <w:t>https://d1wqtxts1xzle7.cloudfront.net/44886831/6-Impact-of-Leadership-Style-Transformational-with-cover-page-v2.pdf?Expires=1638967580&amp;Signature=FR4pUzIEDNOZLyFCSBmNC8iei6~cSYAVIB1ntf6FDkVDOSWBid-srEK8zBFt7AW9STEn8XHGnhg2lnBVJ1Rkh0cfHhsWIpFC3MRQdhdWR~noxgw6dwX5OwTcEiQG6GQoPsRAGwjHaQabypZSicmg0CtixW7Mp9wDw0KvOLFLeOH6tMw67fpW0fxi~l3uykNOl~yZ6pWp9-JWpbEW30tq8CoB9teP5qf0TY7nMe~P1~Lj7a-sfHCC9aK0652o6h~RK~8y26STBqnrGdxf2~LydtoGEpnT-UhiP7JZOAXFxIqzQXGUvGlBn41fzgtVBnHX0yMu21Z91boVkQFaXFkXbg__&amp;Key-Pair-Id=APKAJLOHF5GGSLRBV4ZA</w:t>
        </w:r>
      </w:hyperlink>
      <w:r w:rsidRPr="009431EB">
        <w:rPr>
          <w:rFonts w:ascii="Arial" w:eastAsia="Times New Roman" w:hAnsi="Arial" w:cs="Arial"/>
          <w:color w:val="000000"/>
          <w:sz w:val="24"/>
          <w:szCs w:val="24"/>
          <w:lang w:eastAsia="en-GB"/>
        </w:rPr>
        <w:t xml:space="preserve"> (Accessed: 8th December 2021)</w:t>
      </w:r>
    </w:p>
    <w:p w14:paraId="193FE34A"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i/>
          <w:iCs/>
          <w:color w:val="000000"/>
          <w:sz w:val="24"/>
          <w:szCs w:val="24"/>
          <w:lang w:eastAsia="en-GB"/>
        </w:rPr>
        <w:t> </w:t>
      </w:r>
    </w:p>
    <w:p w14:paraId="42FF3D16" w14:textId="77777777" w:rsidR="009431EB" w:rsidRPr="009431EB" w:rsidRDefault="009431EB" w:rsidP="009431EB">
      <w:pPr>
        <w:numPr>
          <w:ilvl w:val="0"/>
          <w:numId w:val="1"/>
        </w:numPr>
        <w:spacing w:after="0" w:line="480" w:lineRule="auto"/>
        <w:textAlignment w:val="baseline"/>
        <w:rPr>
          <w:rFonts w:ascii="Arial" w:eastAsia="Times New Roman" w:hAnsi="Arial" w:cs="Arial"/>
          <w:color w:val="000000"/>
          <w:sz w:val="24"/>
          <w:szCs w:val="24"/>
          <w:lang w:eastAsia="en-GB"/>
        </w:rPr>
      </w:pPr>
      <w:r w:rsidRPr="009431EB">
        <w:rPr>
          <w:rFonts w:ascii="Arial" w:eastAsia="Times New Roman" w:hAnsi="Arial" w:cs="Arial"/>
          <w:color w:val="000000"/>
          <w:sz w:val="24"/>
          <w:szCs w:val="24"/>
          <w:lang w:eastAsia="en-GB"/>
        </w:rPr>
        <w:lastRenderedPageBreak/>
        <w:t xml:space="preserve">Public Health Wales (2021) </w:t>
      </w:r>
      <w:r w:rsidRPr="009431EB">
        <w:rPr>
          <w:rFonts w:ascii="Arial" w:eastAsia="Times New Roman" w:hAnsi="Arial" w:cs="Arial"/>
          <w:i/>
          <w:iCs/>
          <w:color w:val="000000"/>
          <w:sz w:val="24"/>
          <w:szCs w:val="24"/>
          <w:lang w:eastAsia="en-GB"/>
        </w:rPr>
        <w:t xml:space="preserve">Public Health Wales Rapid Covid-19 surveillance. </w:t>
      </w:r>
      <w:r w:rsidRPr="009431EB">
        <w:rPr>
          <w:rFonts w:ascii="Arial" w:eastAsia="Times New Roman" w:hAnsi="Arial" w:cs="Arial"/>
          <w:color w:val="000000"/>
          <w:sz w:val="24"/>
          <w:szCs w:val="24"/>
          <w:lang w:eastAsia="en-GB"/>
        </w:rPr>
        <w:t xml:space="preserve">Available at: </w:t>
      </w:r>
      <w:hyperlink r:id="rId10" w:history="1">
        <w:r w:rsidRPr="009431EB">
          <w:rPr>
            <w:rFonts w:ascii="Arial" w:eastAsia="Times New Roman" w:hAnsi="Arial" w:cs="Arial"/>
            <w:color w:val="1155CC"/>
            <w:sz w:val="24"/>
            <w:szCs w:val="24"/>
            <w:u w:val="single"/>
            <w:lang w:eastAsia="en-GB"/>
          </w:rPr>
          <w:t>https://public.tableau.com/app/profile/public.health.wales.health.protection/viz/RapidCOVID-19virology-Public/Headlinesummary</w:t>
        </w:r>
      </w:hyperlink>
      <w:r w:rsidRPr="009431EB">
        <w:rPr>
          <w:rFonts w:ascii="Arial" w:eastAsia="Times New Roman" w:hAnsi="Arial" w:cs="Arial"/>
          <w:color w:val="000000"/>
          <w:sz w:val="24"/>
          <w:szCs w:val="24"/>
          <w:lang w:eastAsia="en-GB"/>
        </w:rPr>
        <w:t xml:space="preserve"> (Accessed: 7th December and 29th December 2021) </w:t>
      </w:r>
    </w:p>
    <w:p w14:paraId="54D75F77"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sz w:val="24"/>
          <w:szCs w:val="24"/>
          <w:lang w:eastAsia="en-GB"/>
        </w:rPr>
        <w:br/>
      </w:r>
    </w:p>
    <w:p w14:paraId="65763657" w14:textId="77777777" w:rsidR="009431EB" w:rsidRPr="009431EB" w:rsidRDefault="009431EB" w:rsidP="009431EB">
      <w:pPr>
        <w:numPr>
          <w:ilvl w:val="0"/>
          <w:numId w:val="2"/>
        </w:numPr>
        <w:spacing w:after="0" w:line="480" w:lineRule="auto"/>
        <w:textAlignment w:val="baseline"/>
        <w:rPr>
          <w:rFonts w:ascii="Arial" w:eastAsia="Times New Roman" w:hAnsi="Arial" w:cs="Arial"/>
          <w:color w:val="000000"/>
          <w:sz w:val="24"/>
          <w:szCs w:val="24"/>
          <w:lang w:eastAsia="en-GB"/>
        </w:rPr>
      </w:pPr>
      <w:r w:rsidRPr="009431EB">
        <w:rPr>
          <w:rFonts w:ascii="Arial" w:eastAsia="Times New Roman" w:hAnsi="Arial" w:cs="Arial"/>
          <w:color w:val="000000"/>
          <w:sz w:val="24"/>
          <w:szCs w:val="24"/>
          <w:lang w:eastAsia="en-GB"/>
        </w:rPr>
        <w:t xml:space="preserve">Public Health Wales (2021) </w:t>
      </w:r>
      <w:r w:rsidRPr="009431EB">
        <w:rPr>
          <w:rFonts w:ascii="Arial" w:eastAsia="Times New Roman" w:hAnsi="Arial" w:cs="Arial"/>
          <w:i/>
          <w:iCs/>
          <w:color w:val="000000"/>
          <w:sz w:val="24"/>
          <w:szCs w:val="24"/>
          <w:lang w:eastAsia="en-GB"/>
        </w:rPr>
        <w:t xml:space="preserve">Public Health Wales Rapid Covid-19 surveillance: Confirmed Case Data. </w:t>
      </w:r>
      <w:r w:rsidRPr="009431EB">
        <w:rPr>
          <w:rFonts w:ascii="Arial" w:eastAsia="Times New Roman" w:hAnsi="Arial" w:cs="Arial"/>
          <w:color w:val="000000"/>
          <w:sz w:val="24"/>
          <w:szCs w:val="24"/>
          <w:lang w:eastAsia="en-GB"/>
        </w:rPr>
        <w:t xml:space="preserve">Available at: </w:t>
      </w:r>
      <w:hyperlink r:id="rId11" w:history="1">
        <w:r w:rsidRPr="009431EB">
          <w:rPr>
            <w:rFonts w:ascii="Arial" w:eastAsia="Times New Roman" w:hAnsi="Arial" w:cs="Arial"/>
            <w:color w:val="1155CC"/>
            <w:sz w:val="24"/>
            <w:szCs w:val="24"/>
            <w:u w:val="single"/>
            <w:lang w:eastAsia="en-GB"/>
          </w:rPr>
          <w:t>https://public.tableau.com/app/profile/public.health.wales.health.protection/viz/RapidCOVID-19virology-Public/Headlinesummary</w:t>
        </w:r>
      </w:hyperlink>
      <w:r w:rsidRPr="009431EB">
        <w:rPr>
          <w:rFonts w:ascii="Arial" w:eastAsia="Times New Roman" w:hAnsi="Arial" w:cs="Arial"/>
          <w:color w:val="000000"/>
          <w:sz w:val="24"/>
          <w:szCs w:val="24"/>
          <w:lang w:eastAsia="en-GB"/>
        </w:rPr>
        <w:t xml:space="preserve"> (Accessed: 9th December 2021) </w:t>
      </w:r>
    </w:p>
    <w:p w14:paraId="030F86D8" w14:textId="77777777" w:rsidR="009431EB" w:rsidRPr="009431EB" w:rsidRDefault="009431EB" w:rsidP="009431EB">
      <w:pPr>
        <w:spacing w:after="0" w:line="480" w:lineRule="auto"/>
        <w:rPr>
          <w:rFonts w:ascii="Arial" w:eastAsia="Times New Roman" w:hAnsi="Arial" w:cs="Arial"/>
          <w:sz w:val="24"/>
          <w:szCs w:val="24"/>
          <w:lang w:eastAsia="en-GB"/>
        </w:rPr>
      </w:pPr>
    </w:p>
    <w:p w14:paraId="05B4BAC7"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t xml:space="preserve">Tannenbaum, R. and Schmidt, W. (1973) ‘How to Choose a Leadership Pattern’, </w:t>
      </w:r>
      <w:r w:rsidRPr="009431EB">
        <w:rPr>
          <w:rFonts w:ascii="Arial" w:eastAsia="Times New Roman" w:hAnsi="Arial" w:cs="Arial"/>
          <w:i/>
          <w:iCs/>
          <w:color w:val="000000"/>
          <w:sz w:val="24"/>
          <w:szCs w:val="24"/>
          <w:lang w:eastAsia="en-GB"/>
        </w:rPr>
        <w:t xml:space="preserve">Decision Making and Problem Solving, </w:t>
      </w:r>
      <w:r w:rsidRPr="009431EB">
        <w:rPr>
          <w:rFonts w:ascii="Arial" w:eastAsia="Times New Roman" w:hAnsi="Arial" w:cs="Arial"/>
          <w:color w:val="000000"/>
          <w:sz w:val="24"/>
          <w:szCs w:val="24"/>
          <w:lang w:eastAsia="en-GB"/>
        </w:rPr>
        <w:t xml:space="preserve">Available at: </w:t>
      </w:r>
      <w:hyperlink r:id="rId12" w:history="1">
        <w:r w:rsidRPr="009431EB">
          <w:rPr>
            <w:rFonts w:ascii="Arial" w:eastAsia="Times New Roman" w:hAnsi="Arial" w:cs="Arial"/>
            <w:color w:val="1155CC"/>
            <w:sz w:val="24"/>
            <w:szCs w:val="24"/>
            <w:u w:val="single"/>
            <w:lang w:eastAsia="en-GB"/>
          </w:rPr>
          <w:t>https://hbr.org/1973/05/how-to-choose-a-leadership-pattern</w:t>
        </w:r>
      </w:hyperlink>
      <w:r w:rsidRPr="009431EB">
        <w:rPr>
          <w:rFonts w:ascii="Arial" w:eastAsia="Times New Roman" w:hAnsi="Arial" w:cs="Arial"/>
          <w:color w:val="000000"/>
          <w:sz w:val="24"/>
          <w:szCs w:val="24"/>
          <w:lang w:eastAsia="en-GB"/>
        </w:rPr>
        <w:t xml:space="preserve"> (Accessed: 13th December 2021) </w:t>
      </w:r>
    </w:p>
    <w:p w14:paraId="016E2184" w14:textId="77777777" w:rsidR="009431EB" w:rsidRPr="009431EB" w:rsidRDefault="009431EB" w:rsidP="009431EB">
      <w:pPr>
        <w:spacing w:after="0" w:line="480" w:lineRule="auto"/>
        <w:rPr>
          <w:rFonts w:ascii="Arial" w:eastAsia="Times New Roman" w:hAnsi="Arial" w:cs="Arial"/>
          <w:sz w:val="24"/>
          <w:szCs w:val="24"/>
          <w:lang w:eastAsia="en-GB"/>
        </w:rPr>
      </w:pPr>
    </w:p>
    <w:p w14:paraId="7908786B" w14:textId="77777777" w:rsidR="009431EB" w:rsidRPr="009431EB" w:rsidRDefault="009431EB" w:rsidP="009431EB">
      <w:pPr>
        <w:spacing w:after="0" w:line="480" w:lineRule="auto"/>
        <w:rPr>
          <w:rFonts w:ascii="Arial" w:eastAsia="Times New Roman" w:hAnsi="Arial" w:cs="Arial"/>
          <w:sz w:val="24"/>
          <w:szCs w:val="24"/>
          <w:lang w:eastAsia="en-GB"/>
        </w:rPr>
      </w:pPr>
      <w:proofErr w:type="spellStart"/>
      <w:r w:rsidRPr="009431EB">
        <w:rPr>
          <w:rFonts w:ascii="Arial" w:eastAsia="Times New Roman" w:hAnsi="Arial" w:cs="Arial"/>
          <w:color w:val="000000"/>
          <w:sz w:val="24"/>
          <w:szCs w:val="24"/>
          <w:lang w:eastAsia="en-GB"/>
        </w:rPr>
        <w:t>Thien</w:t>
      </w:r>
      <w:proofErr w:type="spellEnd"/>
      <w:r w:rsidRPr="009431EB">
        <w:rPr>
          <w:rFonts w:ascii="Arial" w:eastAsia="Times New Roman" w:hAnsi="Arial" w:cs="Arial"/>
          <w:color w:val="000000"/>
          <w:sz w:val="24"/>
          <w:szCs w:val="24"/>
          <w:lang w:eastAsia="en-GB"/>
        </w:rPr>
        <w:t xml:space="preserve">, L. M. (2018) ‘Transactional leadership: What do We Know?’, in Adams, D. (ed.) </w:t>
      </w:r>
      <w:r w:rsidRPr="009431EB">
        <w:rPr>
          <w:rFonts w:ascii="Arial" w:eastAsia="Times New Roman" w:hAnsi="Arial" w:cs="Arial"/>
          <w:i/>
          <w:iCs/>
          <w:color w:val="000000"/>
          <w:sz w:val="24"/>
          <w:szCs w:val="24"/>
          <w:lang w:eastAsia="en-GB"/>
        </w:rPr>
        <w:t xml:space="preserve">Mastering Theories of Educational Leadership and Management. </w:t>
      </w:r>
      <w:proofErr w:type="spellStart"/>
      <w:r w:rsidRPr="009431EB">
        <w:rPr>
          <w:rFonts w:ascii="Arial" w:eastAsia="Times New Roman" w:hAnsi="Arial" w:cs="Arial"/>
          <w:color w:val="000000"/>
          <w:sz w:val="24"/>
          <w:szCs w:val="24"/>
          <w:lang w:eastAsia="en-GB"/>
        </w:rPr>
        <w:t>Kualalumpur</w:t>
      </w:r>
      <w:proofErr w:type="spellEnd"/>
      <w:r w:rsidRPr="009431EB">
        <w:rPr>
          <w:rFonts w:ascii="Arial" w:eastAsia="Times New Roman" w:hAnsi="Arial" w:cs="Arial"/>
          <w:color w:val="000000"/>
          <w:sz w:val="24"/>
          <w:szCs w:val="24"/>
          <w:lang w:eastAsia="en-GB"/>
        </w:rPr>
        <w:t xml:space="preserve">: University of Malaya Press. Available at: </w:t>
      </w:r>
      <w:hyperlink r:id="rId13" w:anchor="v=onepage&amp;q=Max%20weber%20transactional%20leadership%20theory&amp;f=false" w:history="1">
        <w:r w:rsidRPr="009431EB">
          <w:rPr>
            <w:rFonts w:ascii="Arial" w:eastAsia="Times New Roman" w:hAnsi="Arial" w:cs="Arial"/>
            <w:color w:val="1155CC"/>
            <w:sz w:val="24"/>
            <w:szCs w:val="24"/>
            <w:u w:val="single"/>
            <w:lang w:eastAsia="en-GB"/>
          </w:rPr>
          <w:t>https://books.google.co.uk/books?hl=en&amp;lr=&amp;id=ho5xDwAAQBAJ&amp;oi=fnd&amp;pg=PA39&amp;dq=Max+weber+transactional+leadership+theory&amp;ots=SP5Dqbq7Bc&amp;sig=PX7r1NAiwWA__r-vXscrsx0e450#v=onepage&amp;q=Max%20weber%20transactional%20leadership%20theory&amp;f=false</w:t>
        </w:r>
      </w:hyperlink>
      <w:r w:rsidRPr="009431EB">
        <w:rPr>
          <w:rFonts w:ascii="Arial" w:eastAsia="Times New Roman" w:hAnsi="Arial" w:cs="Arial"/>
          <w:color w:val="000000"/>
          <w:sz w:val="24"/>
          <w:szCs w:val="24"/>
          <w:lang w:eastAsia="en-GB"/>
        </w:rPr>
        <w:t xml:space="preserve"> (Accessed: 9th December 2021) </w:t>
      </w:r>
    </w:p>
    <w:p w14:paraId="550089A6" w14:textId="77777777" w:rsidR="009431EB" w:rsidRPr="009431EB" w:rsidRDefault="009431EB" w:rsidP="009431EB">
      <w:pPr>
        <w:spacing w:after="0" w:line="480" w:lineRule="auto"/>
        <w:rPr>
          <w:rFonts w:ascii="Arial" w:eastAsia="Times New Roman" w:hAnsi="Arial" w:cs="Arial"/>
          <w:sz w:val="24"/>
          <w:szCs w:val="24"/>
          <w:lang w:eastAsia="en-GB"/>
        </w:rPr>
      </w:pPr>
    </w:p>
    <w:p w14:paraId="10AD8FA2"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t xml:space="preserve">Thompson, G. </w:t>
      </w:r>
      <w:proofErr w:type="spellStart"/>
      <w:r w:rsidRPr="009431EB">
        <w:rPr>
          <w:rFonts w:ascii="Arial" w:eastAsia="Times New Roman" w:hAnsi="Arial" w:cs="Arial"/>
          <w:color w:val="000000"/>
          <w:sz w:val="24"/>
          <w:szCs w:val="24"/>
          <w:lang w:eastAsia="en-GB"/>
        </w:rPr>
        <w:t>GlasØ</w:t>
      </w:r>
      <w:proofErr w:type="spellEnd"/>
      <w:r w:rsidRPr="009431EB">
        <w:rPr>
          <w:rFonts w:ascii="Arial" w:eastAsia="Times New Roman" w:hAnsi="Arial" w:cs="Arial"/>
          <w:color w:val="000000"/>
          <w:sz w:val="24"/>
          <w:szCs w:val="24"/>
          <w:lang w:eastAsia="en-GB"/>
        </w:rPr>
        <w:t xml:space="preserve">, L. (2014) ‘Situational Leadership theory: a test from three perspectives’, </w:t>
      </w:r>
      <w:r w:rsidRPr="009431EB">
        <w:rPr>
          <w:rFonts w:ascii="Arial" w:eastAsia="Times New Roman" w:hAnsi="Arial" w:cs="Arial"/>
          <w:i/>
          <w:iCs/>
          <w:color w:val="000000"/>
          <w:sz w:val="24"/>
          <w:szCs w:val="24"/>
          <w:lang w:eastAsia="en-GB"/>
        </w:rPr>
        <w:t xml:space="preserve">Leadership &amp; organization development Journal, </w:t>
      </w:r>
      <w:r w:rsidRPr="009431EB">
        <w:rPr>
          <w:rFonts w:ascii="Arial" w:eastAsia="Times New Roman" w:hAnsi="Arial" w:cs="Arial"/>
          <w:color w:val="000000"/>
          <w:sz w:val="24"/>
          <w:szCs w:val="24"/>
          <w:lang w:eastAsia="en-GB"/>
        </w:rPr>
        <w:t xml:space="preserve">36(5), pp. 527. Available at: </w:t>
      </w:r>
      <w:hyperlink r:id="rId14" w:history="1">
        <w:r w:rsidRPr="009431EB">
          <w:rPr>
            <w:rFonts w:ascii="Arial" w:eastAsia="Times New Roman" w:hAnsi="Arial" w:cs="Arial"/>
            <w:color w:val="1155CC"/>
            <w:sz w:val="24"/>
            <w:szCs w:val="24"/>
            <w:u w:val="single"/>
            <w:lang w:eastAsia="en-GB"/>
          </w:rPr>
          <w:t>https://www.proquest.com/docview/1689305989?accountid=130472</w:t>
        </w:r>
      </w:hyperlink>
      <w:r w:rsidRPr="009431EB">
        <w:rPr>
          <w:rFonts w:ascii="Arial" w:eastAsia="Times New Roman" w:hAnsi="Arial" w:cs="Arial"/>
          <w:color w:val="000000"/>
          <w:sz w:val="24"/>
          <w:szCs w:val="24"/>
          <w:lang w:eastAsia="en-GB"/>
        </w:rPr>
        <w:t xml:space="preserve"> (Accessed: 9th December 2021) </w:t>
      </w:r>
    </w:p>
    <w:p w14:paraId="6D6BE3A9"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sz w:val="24"/>
          <w:szCs w:val="24"/>
          <w:lang w:eastAsia="en-GB"/>
        </w:rPr>
        <w:br/>
      </w:r>
    </w:p>
    <w:p w14:paraId="5F09B1DE" w14:textId="77777777" w:rsidR="009431EB" w:rsidRPr="009431EB" w:rsidRDefault="009431EB" w:rsidP="009431EB">
      <w:pPr>
        <w:numPr>
          <w:ilvl w:val="0"/>
          <w:numId w:val="3"/>
        </w:numPr>
        <w:spacing w:after="0" w:line="480" w:lineRule="auto"/>
        <w:textAlignment w:val="baseline"/>
        <w:rPr>
          <w:rFonts w:ascii="Arial" w:eastAsia="Times New Roman" w:hAnsi="Arial" w:cs="Arial"/>
          <w:color w:val="000000"/>
          <w:sz w:val="24"/>
          <w:szCs w:val="24"/>
          <w:lang w:eastAsia="en-GB"/>
        </w:rPr>
      </w:pPr>
      <w:r w:rsidRPr="009431EB">
        <w:rPr>
          <w:rFonts w:ascii="Arial" w:eastAsia="Times New Roman" w:hAnsi="Arial" w:cs="Arial"/>
          <w:color w:val="000000"/>
          <w:sz w:val="24"/>
          <w:szCs w:val="24"/>
          <w:lang w:eastAsia="en-GB"/>
        </w:rPr>
        <w:t xml:space="preserve">Welsh Government (2017) </w:t>
      </w:r>
      <w:r w:rsidRPr="009431EB">
        <w:rPr>
          <w:rFonts w:ascii="Arial" w:eastAsia="Times New Roman" w:hAnsi="Arial" w:cs="Arial"/>
          <w:i/>
          <w:iCs/>
          <w:color w:val="000000"/>
          <w:sz w:val="24"/>
          <w:szCs w:val="24"/>
          <w:lang w:eastAsia="en-GB"/>
        </w:rPr>
        <w:t xml:space="preserve">Who we are. </w:t>
      </w:r>
      <w:r w:rsidRPr="009431EB">
        <w:rPr>
          <w:rFonts w:ascii="Arial" w:eastAsia="Times New Roman" w:hAnsi="Arial" w:cs="Arial"/>
          <w:color w:val="000000"/>
          <w:sz w:val="24"/>
          <w:szCs w:val="24"/>
          <w:lang w:eastAsia="en-GB"/>
        </w:rPr>
        <w:t xml:space="preserve">Available at: </w:t>
      </w:r>
      <w:hyperlink r:id="rId15" w:history="1">
        <w:r w:rsidRPr="009431EB">
          <w:rPr>
            <w:rFonts w:ascii="Arial" w:eastAsia="Times New Roman" w:hAnsi="Arial" w:cs="Arial"/>
            <w:color w:val="1155CC"/>
            <w:sz w:val="24"/>
            <w:szCs w:val="24"/>
            <w:u w:val="single"/>
            <w:lang w:eastAsia="en-GB"/>
          </w:rPr>
          <w:t>https://gov.wales/who-we-are</w:t>
        </w:r>
      </w:hyperlink>
      <w:r w:rsidRPr="009431EB">
        <w:rPr>
          <w:rFonts w:ascii="Arial" w:eastAsia="Times New Roman" w:hAnsi="Arial" w:cs="Arial"/>
          <w:color w:val="000000"/>
          <w:sz w:val="24"/>
          <w:szCs w:val="24"/>
          <w:lang w:eastAsia="en-GB"/>
        </w:rPr>
        <w:t xml:space="preserve"> (Accessed: 24th November 2021) </w:t>
      </w:r>
    </w:p>
    <w:p w14:paraId="11F98C02"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sz w:val="24"/>
          <w:szCs w:val="24"/>
          <w:lang w:eastAsia="en-GB"/>
        </w:rPr>
        <w:br/>
      </w:r>
    </w:p>
    <w:p w14:paraId="2D7CF3F5" w14:textId="77777777" w:rsidR="009431EB" w:rsidRPr="009431EB" w:rsidRDefault="009431EB" w:rsidP="009431EB">
      <w:pPr>
        <w:numPr>
          <w:ilvl w:val="0"/>
          <w:numId w:val="4"/>
        </w:numPr>
        <w:spacing w:after="0" w:line="480" w:lineRule="auto"/>
        <w:textAlignment w:val="baseline"/>
        <w:rPr>
          <w:rFonts w:ascii="Arial" w:eastAsia="Times New Roman" w:hAnsi="Arial" w:cs="Arial"/>
          <w:color w:val="000000"/>
          <w:sz w:val="24"/>
          <w:szCs w:val="24"/>
          <w:lang w:eastAsia="en-GB"/>
        </w:rPr>
      </w:pPr>
      <w:r w:rsidRPr="009431EB">
        <w:rPr>
          <w:rFonts w:ascii="Arial" w:eastAsia="Times New Roman" w:hAnsi="Arial" w:cs="Arial"/>
          <w:color w:val="000000"/>
          <w:sz w:val="24"/>
          <w:szCs w:val="24"/>
          <w:lang w:eastAsia="en-GB"/>
        </w:rPr>
        <w:t xml:space="preserve">Welsh Government (2021) </w:t>
      </w:r>
      <w:r w:rsidRPr="009431EB">
        <w:rPr>
          <w:rFonts w:ascii="Arial" w:eastAsia="Times New Roman" w:hAnsi="Arial" w:cs="Arial"/>
          <w:i/>
          <w:iCs/>
          <w:color w:val="000000"/>
          <w:sz w:val="24"/>
          <w:szCs w:val="24"/>
          <w:lang w:eastAsia="en-GB"/>
        </w:rPr>
        <w:t xml:space="preserve">Alert level 4: summary. </w:t>
      </w:r>
      <w:r w:rsidRPr="009431EB">
        <w:rPr>
          <w:rFonts w:ascii="Arial" w:eastAsia="Times New Roman" w:hAnsi="Arial" w:cs="Arial"/>
          <w:color w:val="000000"/>
          <w:sz w:val="24"/>
          <w:szCs w:val="24"/>
          <w:lang w:eastAsia="en-GB"/>
        </w:rPr>
        <w:t xml:space="preserve">Available at: </w:t>
      </w:r>
      <w:hyperlink r:id="rId16" w:history="1">
        <w:r w:rsidRPr="009431EB">
          <w:rPr>
            <w:rFonts w:ascii="Arial" w:eastAsia="Times New Roman" w:hAnsi="Arial" w:cs="Arial"/>
            <w:color w:val="1155CC"/>
            <w:sz w:val="24"/>
            <w:szCs w:val="24"/>
            <w:u w:val="single"/>
            <w:lang w:eastAsia="en-GB"/>
          </w:rPr>
          <w:t>https://gov.wales/alert-level-4-summary</w:t>
        </w:r>
      </w:hyperlink>
      <w:r w:rsidRPr="009431EB">
        <w:rPr>
          <w:rFonts w:ascii="Arial" w:eastAsia="Times New Roman" w:hAnsi="Arial" w:cs="Arial"/>
          <w:color w:val="000000"/>
          <w:sz w:val="24"/>
          <w:szCs w:val="24"/>
          <w:lang w:eastAsia="en-GB"/>
        </w:rPr>
        <w:t xml:space="preserve"> (Accessed: 30th December 2021) </w:t>
      </w:r>
    </w:p>
    <w:p w14:paraId="2DA7BF91"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sz w:val="24"/>
          <w:szCs w:val="24"/>
          <w:lang w:eastAsia="en-GB"/>
        </w:rPr>
        <w:br/>
      </w:r>
    </w:p>
    <w:p w14:paraId="176CF50C" w14:textId="77777777" w:rsidR="009431EB" w:rsidRPr="009431EB" w:rsidRDefault="009431EB" w:rsidP="009431EB">
      <w:pPr>
        <w:numPr>
          <w:ilvl w:val="0"/>
          <w:numId w:val="5"/>
        </w:numPr>
        <w:spacing w:after="0" w:line="480" w:lineRule="auto"/>
        <w:textAlignment w:val="baseline"/>
        <w:rPr>
          <w:rFonts w:ascii="Arial" w:eastAsia="Times New Roman" w:hAnsi="Arial" w:cs="Arial"/>
          <w:color w:val="000000"/>
          <w:sz w:val="24"/>
          <w:szCs w:val="24"/>
          <w:lang w:eastAsia="en-GB"/>
        </w:rPr>
      </w:pPr>
      <w:r w:rsidRPr="009431EB">
        <w:rPr>
          <w:rFonts w:ascii="Arial" w:eastAsia="Times New Roman" w:hAnsi="Arial" w:cs="Arial"/>
          <w:color w:val="000000"/>
          <w:sz w:val="24"/>
          <w:szCs w:val="24"/>
          <w:lang w:eastAsia="en-GB"/>
        </w:rPr>
        <w:t xml:space="preserve">Welsh Government (2021) </w:t>
      </w:r>
      <w:r w:rsidRPr="009431EB">
        <w:rPr>
          <w:rFonts w:ascii="Arial" w:eastAsia="Times New Roman" w:hAnsi="Arial" w:cs="Arial"/>
          <w:i/>
          <w:iCs/>
          <w:color w:val="000000"/>
          <w:sz w:val="24"/>
          <w:szCs w:val="24"/>
          <w:lang w:eastAsia="en-GB"/>
        </w:rPr>
        <w:t xml:space="preserve">What our role is. </w:t>
      </w:r>
      <w:r w:rsidRPr="009431EB">
        <w:rPr>
          <w:rFonts w:ascii="Arial" w:eastAsia="Times New Roman" w:hAnsi="Arial" w:cs="Arial"/>
          <w:color w:val="000000"/>
          <w:sz w:val="24"/>
          <w:szCs w:val="24"/>
          <w:lang w:eastAsia="en-GB"/>
        </w:rPr>
        <w:t xml:space="preserve">Available at: </w:t>
      </w:r>
      <w:hyperlink r:id="rId17" w:history="1">
        <w:r w:rsidRPr="009431EB">
          <w:rPr>
            <w:rFonts w:ascii="Arial" w:eastAsia="Times New Roman" w:hAnsi="Arial" w:cs="Arial"/>
            <w:color w:val="1155CC"/>
            <w:sz w:val="24"/>
            <w:szCs w:val="24"/>
            <w:u w:val="single"/>
            <w:lang w:eastAsia="en-GB"/>
          </w:rPr>
          <w:t>https://gov.wales/what-our-role</w:t>
        </w:r>
      </w:hyperlink>
      <w:r w:rsidRPr="009431EB">
        <w:rPr>
          <w:rFonts w:ascii="Arial" w:eastAsia="Times New Roman" w:hAnsi="Arial" w:cs="Arial"/>
          <w:color w:val="000000"/>
          <w:sz w:val="24"/>
          <w:szCs w:val="24"/>
          <w:lang w:eastAsia="en-GB"/>
        </w:rPr>
        <w:t xml:space="preserve"> (Accessed: 24th November 2021) </w:t>
      </w:r>
    </w:p>
    <w:p w14:paraId="4A0178E4" w14:textId="77777777" w:rsidR="009431EB" w:rsidRPr="009431EB" w:rsidRDefault="009431EB" w:rsidP="009431EB">
      <w:pPr>
        <w:spacing w:after="0" w:line="480" w:lineRule="auto"/>
        <w:rPr>
          <w:rFonts w:ascii="Arial" w:eastAsia="Times New Roman" w:hAnsi="Arial" w:cs="Arial"/>
          <w:sz w:val="24"/>
          <w:szCs w:val="24"/>
          <w:lang w:eastAsia="en-GB"/>
        </w:rPr>
      </w:pPr>
    </w:p>
    <w:p w14:paraId="3587B120"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t xml:space="preserve">Walls, E. (2019) ‘The Value of Situational Leadership’, </w:t>
      </w:r>
      <w:r w:rsidRPr="009431EB">
        <w:rPr>
          <w:rFonts w:ascii="Arial" w:eastAsia="Times New Roman" w:hAnsi="Arial" w:cs="Arial"/>
          <w:i/>
          <w:iCs/>
          <w:color w:val="000000"/>
          <w:sz w:val="24"/>
          <w:szCs w:val="24"/>
          <w:lang w:eastAsia="en-GB"/>
        </w:rPr>
        <w:t xml:space="preserve">Community Practitioner: </w:t>
      </w:r>
      <w:proofErr w:type="gramStart"/>
      <w:r w:rsidRPr="009431EB">
        <w:rPr>
          <w:rFonts w:ascii="Arial" w:eastAsia="Times New Roman" w:hAnsi="Arial" w:cs="Arial"/>
          <w:i/>
          <w:iCs/>
          <w:color w:val="000000"/>
          <w:sz w:val="24"/>
          <w:szCs w:val="24"/>
          <w:lang w:eastAsia="en-GB"/>
        </w:rPr>
        <w:t>the</w:t>
      </w:r>
      <w:proofErr w:type="gramEnd"/>
      <w:r w:rsidRPr="009431EB">
        <w:rPr>
          <w:rFonts w:ascii="Arial" w:eastAsia="Times New Roman" w:hAnsi="Arial" w:cs="Arial"/>
          <w:i/>
          <w:iCs/>
          <w:color w:val="000000"/>
          <w:sz w:val="24"/>
          <w:szCs w:val="24"/>
          <w:lang w:eastAsia="en-GB"/>
        </w:rPr>
        <w:t xml:space="preserve"> Journal of the Community Practitioners’ &amp; Health Visitors’ Association, </w:t>
      </w:r>
      <w:r w:rsidRPr="009431EB">
        <w:rPr>
          <w:rFonts w:ascii="Arial" w:eastAsia="Times New Roman" w:hAnsi="Arial" w:cs="Arial"/>
          <w:color w:val="000000"/>
          <w:sz w:val="24"/>
          <w:szCs w:val="24"/>
          <w:lang w:eastAsia="en-GB"/>
        </w:rPr>
        <w:t xml:space="preserve">92(2), pp. 31-33. Available at: </w:t>
      </w:r>
      <w:hyperlink r:id="rId18" w:history="1">
        <w:r w:rsidRPr="009431EB">
          <w:rPr>
            <w:rFonts w:ascii="Arial" w:eastAsia="Times New Roman" w:hAnsi="Arial" w:cs="Arial"/>
            <w:color w:val="1155CC"/>
            <w:sz w:val="24"/>
            <w:szCs w:val="24"/>
            <w:u w:val="single"/>
            <w:lang w:eastAsia="en-GB"/>
          </w:rPr>
          <w:t>https://www.proquest.com/docview/2187546684/fulltextPDF/FF8F7485C39649E8PQ/1?accountid=130472</w:t>
        </w:r>
      </w:hyperlink>
      <w:r w:rsidRPr="009431EB">
        <w:rPr>
          <w:rFonts w:ascii="Arial" w:eastAsia="Times New Roman" w:hAnsi="Arial" w:cs="Arial"/>
          <w:color w:val="000000"/>
          <w:sz w:val="24"/>
          <w:szCs w:val="24"/>
          <w:lang w:eastAsia="en-GB"/>
        </w:rPr>
        <w:t xml:space="preserve"> (Accessed: 12th December 2021) </w:t>
      </w:r>
    </w:p>
    <w:p w14:paraId="31A2DA7D" w14:textId="77777777" w:rsidR="009431EB" w:rsidRPr="009431EB" w:rsidRDefault="009431EB" w:rsidP="009431EB">
      <w:pPr>
        <w:spacing w:after="0" w:line="480" w:lineRule="auto"/>
        <w:rPr>
          <w:rFonts w:ascii="Arial" w:eastAsia="Times New Roman" w:hAnsi="Arial" w:cs="Arial"/>
          <w:sz w:val="24"/>
          <w:szCs w:val="24"/>
          <w:lang w:eastAsia="en-GB"/>
        </w:rPr>
      </w:pPr>
    </w:p>
    <w:p w14:paraId="4FA4BA49"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lastRenderedPageBreak/>
        <w:t xml:space="preserve">Welsh Parliament (2021) </w:t>
      </w:r>
      <w:r w:rsidRPr="009431EB">
        <w:rPr>
          <w:rFonts w:ascii="Arial" w:eastAsia="Times New Roman" w:hAnsi="Arial" w:cs="Arial"/>
          <w:i/>
          <w:iCs/>
          <w:color w:val="000000"/>
          <w:sz w:val="24"/>
          <w:szCs w:val="24"/>
          <w:lang w:eastAsia="en-GB"/>
        </w:rPr>
        <w:t>Coronavirus Timeline: Welsh and UK Government’s Response</w:t>
      </w:r>
      <w:r w:rsidRPr="009431EB">
        <w:rPr>
          <w:rFonts w:ascii="Arial" w:eastAsia="Times New Roman" w:hAnsi="Arial" w:cs="Arial"/>
          <w:color w:val="000000"/>
          <w:sz w:val="24"/>
          <w:szCs w:val="24"/>
          <w:lang w:eastAsia="en-GB"/>
        </w:rPr>
        <w:t xml:space="preserve">. Available at: </w:t>
      </w:r>
      <w:hyperlink r:id="rId19" w:history="1">
        <w:r w:rsidRPr="009431EB">
          <w:rPr>
            <w:rFonts w:ascii="Arial" w:eastAsia="Times New Roman" w:hAnsi="Arial" w:cs="Arial"/>
            <w:color w:val="1155CC"/>
            <w:sz w:val="24"/>
            <w:szCs w:val="24"/>
            <w:u w:val="single"/>
            <w:lang w:eastAsia="en-GB"/>
          </w:rPr>
          <w:t>https://research.senedd.wales/research-articles/coronavirus-timeline-welsh-and-uk-governments-response/</w:t>
        </w:r>
      </w:hyperlink>
      <w:r w:rsidRPr="009431EB">
        <w:rPr>
          <w:rFonts w:ascii="Arial" w:eastAsia="Times New Roman" w:hAnsi="Arial" w:cs="Arial"/>
          <w:color w:val="000000"/>
          <w:sz w:val="24"/>
          <w:szCs w:val="24"/>
          <w:lang w:eastAsia="en-GB"/>
        </w:rPr>
        <w:t xml:space="preserve"> (Accessed: 13th December 2021)</w:t>
      </w:r>
    </w:p>
    <w:p w14:paraId="7D8B6A4B" w14:textId="77777777" w:rsidR="009431EB" w:rsidRPr="009431EB" w:rsidRDefault="009431EB" w:rsidP="009431EB">
      <w:pPr>
        <w:spacing w:after="0" w:line="480" w:lineRule="auto"/>
        <w:rPr>
          <w:rFonts w:ascii="Arial" w:eastAsia="Times New Roman" w:hAnsi="Arial" w:cs="Arial"/>
          <w:sz w:val="24"/>
          <w:szCs w:val="24"/>
          <w:lang w:eastAsia="en-GB"/>
        </w:rPr>
      </w:pPr>
    </w:p>
    <w:p w14:paraId="6879AF09" w14:textId="77777777" w:rsidR="009431EB" w:rsidRPr="009431EB" w:rsidRDefault="009431EB" w:rsidP="009431EB">
      <w:pPr>
        <w:spacing w:after="0" w:line="480" w:lineRule="auto"/>
        <w:rPr>
          <w:rFonts w:ascii="Arial" w:eastAsia="Times New Roman" w:hAnsi="Arial" w:cs="Arial"/>
          <w:sz w:val="24"/>
          <w:szCs w:val="24"/>
          <w:lang w:eastAsia="en-GB"/>
        </w:rPr>
      </w:pPr>
      <w:r w:rsidRPr="009431EB">
        <w:rPr>
          <w:rFonts w:ascii="Arial" w:eastAsia="Times New Roman" w:hAnsi="Arial" w:cs="Arial"/>
          <w:color w:val="000000"/>
          <w:sz w:val="24"/>
          <w:szCs w:val="24"/>
          <w:lang w:eastAsia="en-GB"/>
        </w:rPr>
        <w:t xml:space="preserve">World Health Organisation (2021) </w:t>
      </w:r>
      <w:r w:rsidRPr="009431EB">
        <w:rPr>
          <w:rFonts w:ascii="Arial" w:eastAsia="Times New Roman" w:hAnsi="Arial" w:cs="Arial"/>
          <w:i/>
          <w:iCs/>
          <w:color w:val="000000"/>
          <w:sz w:val="24"/>
          <w:szCs w:val="24"/>
          <w:lang w:eastAsia="en-GB"/>
        </w:rPr>
        <w:t xml:space="preserve">Coronavirus Disease (Covid-19). </w:t>
      </w:r>
      <w:r w:rsidRPr="009431EB">
        <w:rPr>
          <w:rFonts w:ascii="Arial" w:eastAsia="Times New Roman" w:hAnsi="Arial" w:cs="Arial"/>
          <w:color w:val="000000"/>
          <w:sz w:val="24"/>
          <w:szCs w:val="24"/>
          <w:lang w:eastAsia="en-GB"/>
        </w:rPr>
        <w:t xml:space="preserve">Available at: </w:t>
      </w:r>
      <w:hyperlink r:id="rId20" w:anchor="tab=tab_1" w:history="1">
        <w:r w:rsidRPr="009431EB">
          <w:rPr>
            <w:rFonts w:ascii="Arial" w:eastAsia="Times New Roman" w:hAnsi="Arial" w:cs="Arial"/>
            <w:color w:val="1155CC"/>
            <w:sz w:val="24"/>
            <w:szCs w:val="24"/>
            <w:u w:val="single"/>
            <w:lang w:eastAsia="en-GB"/>
          </w:rPr>
          <w:t>https://www.who.int/health-topics/coronavirus#tab=tab_1</w:t>
        </w:r>
      </w:hyperlink>
      <w:r w:rsidRPr="009431EB">
        <w:rPr>
          <w:rFonts w:ascii="Arial" w:eastAsia="Times New Roman" w:hAnsi="Arial" w:cs="Arial"/>
          <w:color w:val="000000"/>
          <w:sz w:val="24"/>
          <w:szCs w:val="24"/>
          <w:lang w:eastAsia="en-GB"/>
        </w:rPr>
        <w:t xml:space="preserve"> (Accessed: 30th December 2021) </w:t>
      </w:r>
    </w:p>
    <w:p w14:paraId="5C868D8B" w14:textId="77777777" w:rsidR="00A17ADC" w:rsidRPr="00A17ADC" w:rsidRDefault="00A17ADC">
      <w:pPr>
        <w:rPr>
          <w:sz w:val="24"/>
          <w:szCs w:val="24"/>
        </w:rPr>
      </w:pPr>
    </w:p>
    <w:sectPr w:rsidR="00A17ADC" w:rsidRPr="00A17ADC" w:rsidSect="001875E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D3652"/>
    <w:multiLevelType w:val="hybridMultilevel"/>
    <w:tmpl w:val="2E38908A"/>
    <w:lvl w:ilvl="0" w:tplc="891A24AE">
      <w:start w:val="2"/>
      <w:numFmt w:val="lowerLetter"/>
      <w:lvlText w:val="%1."/>
      <w:lvlJc w:val="left"/>
      <w:pPr>
        <w:tabs>
          <w:tab w:val="num" w:pos="720"/>
        </w:tabs>
        <w:ind w:left="720" w:hanging="360"/>
      </w:pPr>
    </w:lvl>
    <w:lvl w:ilvl="1" w:tplc="81369620" w:tentative="1">
      <w:start w:val="1"/>
      <w:numFmt w:val="decimal"/>
      <w:lvlText w:val="%2."/>
      <w:lvlJc w:val="left"/>
      <w:pPr>
        <w:tabs>
          <w:tab w:val="num" w:pos="1440"/>
        </w:tabs>
        <w:ind w:left="1440" w:hanging="360"/>
      </w:pPr>
    </w:lvl>
    <w:lvl w:ilvl="2" w:tplc="C2B63924" w:tentative="1">
      <w:start w:val="1"/>
      <w:numFmt w:val="decimal"/>
      <w:lvlText w:val="%3."/>
      <w:lvlJc w:val="left"/>
      <w:pPr>
        <w:tabs>
          <w:tab w:val="num" w:pos="2160"/>
        </w:tabs>
        <w:ind w:left="2160" w:hanging="360"/>
      </w:pPr>
    </w:lvl>
    <w:lvl w:ilvl="3" w:tplc="8D7079AE" w:tentative="1">
      <w:start w:val="1"/>
      <w:numFmt w:val="decimal"/>
      <w:lvlText w:val="%4."/>
      <w:lvlJc w:val="left"/>
      <w:pPr>
        <w:tabs>
          <w:tab w:val="num" w:pos="2880"/>
        </w:tabs>
        <w:ind w:left="2880" w:hanging="360"/>
      </w:pPr>
    </w:lvl>
    <w:lvl w:ilvl="4" w:tplc="76087258" w:tentative="1">
      <w:start w:val="1"/>
      <w:numFmt w:val="decimal"/>
      <w:lvlText w:val="%5."/>
      <w:lvlJc w:val="left"/>
      <w:pPr>
        <w:tabs>
          <w:tab w:val="num" w:pos="3600"/>
        </w:tabs>
        <w:ind w:left="3600" w:hanging="360"/>
      </w:pPr>
    </w:lvl>
    <w:lvl w:ilvl="5" w:tplc="06E00B42" w:tentative="1">
      <w:start w:val="1"/>
      <w:numFmt w:val="decimal"/>
      <w:lvlText w:val="%6."/>
      <w:lvlJc w:val="left"/>
      <w:pPr>
        <w:tabs>
          <w:tab w:val="num" w:pos="4320"/>
        </w:tabs>
        <w:ind w:left="4320" w:hanging="360"/>
      </w:pPr>
    </w:lvl>
    <w:lvl w:ilvl="6" w:tplc="5D68CE7A" w:tentative="1">
      <w:start w:val="1"/>
      <w:numFmt w:val="decimal"/>
      <w:lvlText w:val="%7."/>
      <w:lvlJc w:val="left"/>
      <w:pPr>
        <w:tabs>
          <w:tab w:val="num" w:pos="5040"/>
        </w:tabs>
        <w:ind w:left="5040" w:hanging="360"/>
      </w:pPr>
    </w:lvl>
    <w:lvl w:ilvl="7" w:tplc="ABA8D782" w:tentative="1">
      <w:start w:val="1"/>
      <w:numFmt w:val="decimal"/>
      <w:lvlText w:val="%8."/>
      <w:lvlJc w:val="left"/>
      <w:pPr>
        <w:tabs>
          <w:tab w:val="num" w:pos="5760"/>
        </w:tabs>
        <w:ind w:left="5760" w:hanging="360"/>
      </w:pPr>
    </w:lvl>
    <w:lvl w:ilvl="8" w:tplc="342AA694" w:tentative="1">
      <w:start w:val="1"/>
      <w:numFmt w:val="decimal"/>
      <w:lvlText w:val="%9."/>
      <w:lvlJc w:val="left"/>
      <w:pPr>
        <w:tabs>
          <w:tab w:val="num" w:pos="6480"/>
        </w:tabs>
        <w:ind w:left="6480" w:hanging="360"/>
      </w:pPr>
    </w:lvl>
  </w:abstractNum>
  <w:abstractNum w:abstractNumId="1" w15:restartNumberingAfterBreak="0">
    <w:nsid w:val="380A26DE"/>
    <w:multiLevelType w:val="multilevel"/>
    <w:tmpl w:val="AE8497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F74E8C"/>
    <w:multiLevelType w:val="multilevel"/>
    <w:tmpl w:val="0C600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D34A77"/>
    <w:multiLevelType w:val="multilevel"/>
    <w:tmpl w:val="E64C80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84420E8"/>
    <w:multiLevelType w:val="multilevel"/>
    <w:tmpl w:val="14009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lvlOverride w:ilvl="0">
      <w:lvl w:ilvl="0">
        <w:numFmt w:val="lowerLetter"/>
        <w:lvlText w:val="%1."/>
        <w:lvlJc w:val="left"/>
      </w:lvl>
    </w:lvlOverride>
  </w:num>
  <w:num w:numId="2">
    <w:abstractNumId w:val="0"/>
  </w:num>
  <w:num w:numId="3">
    <w:abstractNumId w:val="4"/>
  </w:num>
  <w:num w:numId="4">
    <w:abstractNumId w:val="3"/>
    <w:lvlOverride w:ilvl="0">
      <w:lvl w:ilvl="0">
        <w:numFmt w:val="decimal"/>
        <w:lvlText w:val="%1."/>
        <w:lvlJc w:val="left"/>
      </w:lvl>
    </w:lvlOverride>
  </w:num>
  <w:num w:numId="5">
    <w:abstractNumId w:val="1"/>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5E6"/>
    <w:rsid w:val="001875E6"/>
    <w:rsid w:val="001908F0"/>
    <w:rsid w:val="00664D44"/>
    <w:rsid w:val="009431EB"/>
    <w:rsid w:val="00A17ADC"/>
    <w:rsid w:val="00C45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ED52E"/>
  <w15:chartTrackingRefBased/>
  <w15:docId w15:val="{17A54960-33EC-4966-8E63-329F7FFE2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75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75E6"/>
    <w:rPr>
      <w:rFonts w:eastAsiaTheme="minorEastAsia"/>
      <w:lang w:val="en-US"/>
    </w:rPr>
  </w:style>
  <w:style w:type="paragraph" w:styleId="NormalWeb">
    <w:name w:val="Normal (Web)"/>
    <w:basedOn w:val="Normal"/>
    <w:uiPriority w:val="99"/>
    <w:semiHidden/>
    <w:unhideWhenUsed/>
    <w:rsid w:val="00A17A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431E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5251">
      <w:bodyDiv w:val="1"/>
      <w:marLeft w:val="0"/>
      <w:marRight w:val="0"/>
      <w:marTop w:val="0"/>
      <w:marBottom w:val="0"/>
      <w:divBdr>
        <w:top w:val="none" w:sz="0" w:space="0" w:color="auto"/>
        <w:left w:val="none" w:sz="0" w:space="0" w:color="auto"/>
        <w:bottom w:val="none" w:sz="0" w:space="0" w:color="auto"/>
        <w:right w:val="none" w:sz="0" w:space="0" w:color="auto"/>
      </w:divBdr>
    </w:div>
    <w:div w:id="806702963">
      <w:bodyDiv w:val="1"/>
      <w:marLeft w:val="0"/>
      <w:marRight w:val="0"/>
      <w:marTop w:val="0"/>
      <w:marBottom w:val="0"/>
      <w:divBdr>
        <w:top w:val="none" w:sz="0" w:space="0" w:color="auto"/>
        <w:left w:val="none" w:sz="0" w:space="0" w:color="auto"/>
        <w:bottom w:val="none" w:sz="0" w:space="0" w:color="auto"/>
        <w:right w:val="none" w:sz="0" w:space="0" w:color="auto"/>
      </w:divBdr>
    </w:div>
    <w:div w:id="1195659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5345522" TargetMode="External"/><Relationship Id="rId13" Type="http://schemas.openxmlformats.org/officeDocument/2006/relationships/hyperlink" Target="https://books.google.co.uk/books?hl=en&amp;lr=&amp;id=ho5xDwAAQBAJ&amp;oi=fnd&amp;pg=PA39&amp;dq=Max+weber+transactional+leadership+theory&amp;ots=SP5Dqbq7Bc&amp;sig=PX7r1NAiwWA__r-vXscrsx0e450" TargetMode="External"/><Relationship Id="rId18" Type="http://schemas.openxmlformats.org/officeDocument/2006/relationships/hyperlink" Target="https://www.proquest.com/docview/2187546684/fulltextPDF/FF8F7485C39649E8PQ/1?accountid=13047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instituteforgovernment.org.uk/explainers/coronavirus-lockdown-rules-four-nations-uk" TargetMode="External"/><Relationship Id="rId12" Type="http://schemas.openxmlformats.org/officeDocument/2006/relationships/hyperlink" Target="https://hbr.org/1973/05/how-to-choose-a-leadership-pattern" TargetMode="External"/><Relationship Id="rId17" Type="http://schemas.openxmlformats.org/officeDocument/2006/relationships/hyperlink" Target="https://gov.wales/what-our-role" TargetMode="External"/><Relationship Id="rId2" Type="http://schemas.openxmlformats.org/officeDocument/2006/relationships/styles" Target="styles.xml"/><Relationship Id="rId16" Type="http://schemas.openxmlformats.org/officeDocument/2006/relationships/hyperlink" Target="https://gov.wales/alert-level-4-summary" TargetMode="External"/><Relationship Id="rId20" Type="http://schemas.openxmlformats.org/officeDocument/2006/relationships/hyperlink" Target="https://www.who.int/health-topics/coronavirus" TargetMode="External"/><Relationship Id="rId1" Type="http://schemas.openxmlformats.org/officeDocument/2006/relationships/numbering" Target="numbering.xml"/><Relationship Id="rId6" Type="http://schemas.openxmlformats.org/officeDocument/2006/relationships/hyperlink" Target="https://librarysearch.uwtsd.ac.uk/discovery/fulldisplay?docid=cdi_gale_infotracacademiconefile_A238626308&amp;context=PC&amp;vid=44WHELF_UWTSD:44WHELF_UWTSD_VU1&amp;lang=en&amp;search_scope=Search_ELEC&amp;adaptor=Primo%20Central&amp;tab=Everything&amp;query=any,contains,Tannenbaum%20and%20Schmidt%20continuum&amp;offset=0" TargetMode="External"/><Relationship Id="rId11" Type="http://schemas.openxmlformats.org/officeDocument/2006/relationships/hyperlink" Target="https://public.tableau.com/app/profile/public.health.wales.health.protection/viz/RapidCOVID-19virology-Public/Headlinesummary" TargetMode="External"/><Relationship Id="rId5" Type="http://schemas.openxmlformats.org/officeDocument/2006/relationships/hyperlink" Target="https://www.proquest.com/docview/1021809288/fulltextPDF/C9ED5ED5B5D1462CPQ/1?accountid=130472" TargetMode="External"/><Relationship Id="rId15" Type="http://schemas.openxmlformats.org/officeDocument/2006/relationships/hyperlink" Target="https://gov.wales/who-we-are" TargetMode="External"/><Relationship Id="rId23" Type="http://schemas.openxmlformats.org/officeDocument/2006/relationships/theme" Target="theme/theme1.xml"/><Relationship Id="rId10" Type="http://schemas.openxmlformats.org/officeDocument/2006/relationships/hyperlink" Target="https://public.tableau.com/app/profile/public.health.wales.health.protection/viz/RapidCOVID-19virology-Public/Headlinesummary" TargetMode="External"/><Relationship Id="rId19" Type="http://schemas.openxmlformats.org/officeDocument/2006/relationships/hyperlink" Target="https://research.senedd.wales/research-articles/coronavirus-timeline-welsh-and-uk-governments-response/" TargetMode="External"/><Relationship Id="rId4" Type="http://schemas.openxmlformats.org/officeDocument/2006/relationships/webSettings" Target="webSettings.xml"/><Relationship Id="rId9" Type="http://schemas.openxmlformats.org/officeDocument/2006/relationships/hyperlink" Target="https://d1wqtxts1xzle7.cloudfront.net/44886831/6-Impact-of-Leadership-Style-Transformational-with-cover-page-v2.pdf?Expires=1638967580&amp;Signature=FR4pUzIEDNOZLyFCSBmNC8iei6~cSYAVIB1ntf6FDkVDOSWBid-srEK8zBFt7AW9STEn8XHGnhg2lnBVJ1Rkh0cfHhsWIpFC3MRQdhdWR~noxgw6dwX5OwTcEiQG6GQoPsRAGwjHaQabypZSicmg0CtixW7Mp9wDw0KvOLFLeOH6tMw67fpW0fxi~l3uykNOl~yZ6pWp9-JWpbEW30tq8CoB9teP5qf0TY7nMe~P1~Lj7a-sfHCC9aK0652o6h~RK~8y26STBqnrGdxf2~LydtoGEpnT-UhiP7JZOAXFxIqzQXGUvGlBn41fzgtVBnHX0yMu21Z91boVkQFaXFkXbg__&amp;Key-Pair-Id=APKAJLOHF5GGSLRBV4ZA" TargetMode="External"/><Relationship Id="rId14" Type="http://schemas.openxmlformats.org/officeDocument/2006/relationships/hyperlink" Target="https://www.proquest.com/docview/1689305989?accountid=130472"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65191265294412A1694AD65DB76EB2"/>
        <w:category>
          <w:name w:val="General"/>
          <w:gallery w:val="placeholder"/>
        </w:category>
        <w:types>
          <w:type w:val="bbPlcHdr"/>
        </w:types>
        <w:behaviors>
          <w:behavior w:val="content"/>
        </w:behaviors>
        <w:guid w:val="{7871DDE2-93AB-4121-BD6D-45BDCC908945}"/>
      </w:docPartPr>
      <w:docPartBody>
        <w:p w:rsidR="00000000" w:rsidRDefault="00654850" w:rsidP="00654850">
          <w:pPr>
            <w:pStyle w:val="1665191265294412A1694AD65DB76EB2"/>
          </w:pPr>
          <w:r>
            <w:rPr>
              <w:rFonts w:asciiTheme="majorHAnsi" w:eastAsiaTheme="majorEastAsia" w:hAnsiTheme="majorHAnsi" w:cstheme="majorBidi"/>
              <w:color w:val="4472C4" w:themeColor="accent1"/>
              <w:sz w:val="88"/>
              <w:szCs w:val="88"/>
            </w:rPr>
            <w:t>[Document title]</w:t>
          </w:r>
        </w:p>
      </w:docPartBody>
    </w:docPart>
    <w:docPart>
      <w:docPartPr>
        <w:name w:val="FADFF20AA58B45B69783815D586B5F4C"/>
        <w:category>
          <w:name w:val="General"/>
          <w:gallery w:val="placeholder"/>
        </w:category>
        <w:types>
          <w:type w:val="bbPlcHdr"/>
        </w:types>
        <w:behaviors>
          <w:behavior w:val="content"/>
        </w:behaviors>
        <w:guid w:val="{3C290B03-BACF-4A45-909D-4FDF49673958}"/>
      </w:docPartPr>
      <w:docPartBody>
        <w:p w:rsidR="00000000" w:rsidRDefault="00654850" w:rsidP="00654850">
          <w:pPr>
            <w:pStyle w:val="FADFF20AA58B45B69783815D586B5F4C"/>
          </w:pPr>
          <w:r>
            <w:rPr>
              <w:color w:val="2F5496" w:themeColor="accent1" w:themeShade="BF"/>
              <w:sz w:val="24"/>
              <w:szCs w:val="24"/>
            </w:rPr>
            <w:t>[Document subtitle]</w:t>
          </w:r>
        </w:p>
      </w:docPartBody>
    </w:docPart>
    <w:docPart>
      <w:docPartPr>
        <w:name w:val="0941FF2F296943FF8E327084F2BEFF52"/>
        <w:category>
          <w:name w:val="General"/>
          <w:gallery w:val="placeholder"/>
        </w:category>
        <w:types>
          <w:type w:val="bbPlcHdr"/>
        </w:types>
        <w:behaviors>
          <w:behavior w:val="content"/>
        </w:behaviors>
        <w:guid w:val="{B2452C77-8454-4A41-8BB4-231EAA7385A5}"/>
      </w:docPartPr>
      <w:docPartBody>
        <w:p w:rsidR="00000000" w:rsidRDefault="00654850" w:rsidP="00654850">
          <w:pPr>
            <w:pStyle w:val="0941FF2F296943FF8E327084F2BEFF52"/>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850"/>
    <w:rsid w:val="00654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A70EE765E14F4BBFD7699F69227799">
    <w:name w:val="88A70EE765E14F4BBFD7699F69227799"/>
    <w:rsid w:val="00654850"/>
  </w:style>
  <w:style w:type="paragraph" w:customStyle="1" w:styleId="1665191265294412A1694AD65DB76EB2">
    <w:name w:val="1665191265294412A1694AD65DB76EB2"/>
    <w:rsid w:val="00654850"/>
  </w:style>
  <w:style w:type="paragraph" w:customStyle="1" w:styleId="FADFF20AA58B45B69783815D586B5F4C">
    <w:name w:val="FADFF20AA58B45B69783815D586B5F4C"/>
    <w:rsid w:val="00654850"/>
  </w:style>
  <w:style w:type="paragraph" w:customStyle="1" w:styleId="0941FF2F296943FF8E327084F2BEFF52">
    <w:name w:val="0941FF2F296943FF8E327084F2BEFF52"/>
    <w:rsid w:val="00654850"/>
  </w:style>
  <w:style w:type="paragraph" w:customStyle="1" w:styleId="6FB94A55AC4C4B03B589B0B04ED33566">
    <w:name w:val="6FB94A55AC4C4B03B589B0B04ED33566"/>
    <w:rsid w:val="006548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15</Pages>
  <Words>3732</Words>
  <Characters>21278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Name: Anna Lewis (1905097)</Company>
  <LinksUpToDate>false</LinksUpToDate>
  <CharactersWithSpaces>24961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in Action- The Theories of leadership and their application in practice</dc:title>
  <dc:subject>Module Code: BMPL6004</dc:subject>
  <dc:creator>Anna Elizabeth Lewis (1905097)</dc:creator>
  <cp:keywords/>
  <dc:description/>
  <cp:lastModifiedBy>Anna Elizabeth Lewis (1905097)</cp:lastModifiedBy>
  <cp:revision>1</cp:revision>
  <dcterms:created xsi:type="dcterms:W3CDTF">2022-01-04T10:27:00Z</dcterms:created>
  <dcterms:modified xsi:type="dcterms:W3CDTF">2022-01-04T10:51:00Z</dcterms:modified>
</cp:coreProperties>
</file>