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10809" w14:textId="77777777" w:rsidR="00BC774D" w:rsidRPr="00412ACD" w:rsidRDefault="00BC774D" w:rsidP="007D5BA7">
      <w:pPr>
        <w:spacing w:line="360" w:lineRule="auto"/>
        <w:jc w:val="both"/>
        <w:rPr>
          <w:rFonts w:ascii="Times New Roman" w:hAnsi="Times New Roman" w:cs="Times New Roman"/>
          <w:b/>
          <w:bCs/>
          <w:sz w:val="24"/>
          <w:szCs w:val="24"/>
        </w:rPr>
      </w:pPr>
    </w:p>
    <w:p w14:paraId="229696AB" w14:textId="77777777" w:rsidR="00BC774D" w:rsidRPr="00412ACD" w:rsidRDefault="00BC774D" w:rsidP="007D5BA7">
      <w:pPr>
        <w:spacing w:line="360" w:lineRule="auto"/>
        <w:jc w:val="both"/>
        <w:rPr>
          <w:rFonts w:ascii="Times New Roman" w:hAnsi="Times New Roman" w:cs="Times New Roman"/>
          <w:b/>
          <w:bCs/>
          <w:sz w:val="24"/>
          <w:szCs w:val="24"/>
        </w:rPr>
      </w:pPr>
    </w:p>
    <w:p w14:paraId="6BA2DAFA" w14:textId="77777777" w:rsidR="00BC774D" w:rsidRPr="00412ACD" w:rsidRDefault="00BC774D" w:rsidP="007D5BA7">
      <w:pPr>
        <w:spacing w:line="360" w:lineRule="auto"/>
        <w:jc w:val="both"/>
        <w:rPr>
          <w:rFonts w:ascii="Times New Roman" w:hAnsi="Times New Roman" w:cs="Times New Roman"/>
          <w:b/>
          <w:bCs/>
          <w:sz w:val="24"/>
          <w:szCs w:val="24"/>
        </w:rPr>
      </w:pPr>
    </w:p>
    <w:p w14:paraId="5E3538FE" w14:textId="77777777" w:rsidR="00BC774D" w:rsidRPr="00412ACD" w:rsidRDefault="00BC774D" w:rsidP="007D5BA7">
      <w:pPr>
        <w:spacing w:line="360" w:lineRule="auto"/>
        <w:jc w:val="both"/>
        <w:rPr>
          <w:rFonts w:ascii="Times New Roman" w:hAnsi="Times New Roman" w:cs="Times New Roman"/>
          <w:b/>
          <w:bCs/>
          <w:sz w:val="24"/>
          <w:szCs w:val="24"/>
        </w:rPr>
      </w:pPr>
    </w:p>
    <w:p w14:paraId="158CC2CA" w14:textId="77777777" w:rsidR="00BC774D" w:rsidRPr="00412ACD" w:rsidRDefault="00BC774D" w:rsidP="007D5BA7">
      <w:pPr>
        <w:spacing w:line="360" w:lineRule="auto"/>
        <w:jc w:val="both"/>
        <w:rPr>
          <w:rFonts w:ascii="Times New Roman" w:hAnsi="Times New Roman" w:cs="Times New Roman"/>
          <w:b/>
          <w:bCs/>
          <w:sz w:val="24"/>
          <w:szCs w:val="24"/>
        </w:rPr>
      </w:pPr>
    </w:p>
    <w:p w14:paraId="5BFD85A0" w14:textId="77777777" w:rsidR="001D773B" w:rsidRPr="00412ACD" w:rsidRDefault="001D773B" w:rsidP="00810782">
      <w:pPr>
        <w:spacing w:line="360" w:lineRule="auto"/>
        <w:jc w:val="center"/>
        <w:rPr>
          <w:rFonts w:ascii="Times New Roman" w:hAnsi="Times New Roman" w:cs="Times New Roman"/>
          <w:b/>
          <w:bCs/>
          <w:sz w:val="24"/>
          <w:szCs w:val="24"/>
        </w:rPr>
      </w:pPr>
      <w:r w:rsidRPr="00412ACD">
        <w:rPr>
          <w:rFonts w:ascii="Times New Roman" w:hAnsi="Times New Roman" w:cs="Times New Roman"/>
          <w:b/>
          <w:bCs/>
          <w:sz w:val="24"/>
          <w:szCs w:val="24"/>
        </w:rPr>
        <w:t>BA (Hons) Business Management</w:t>
      </w:r>
    </w:p>
    <w:p w14:paraId="6E3BA065" w14:textId="27FC2929" w:rsidR="00BC774D" w:rsidRPr="00412ACD" w:rsidRDefault="001D773B" w:rsidP="00810782">
      <w:pPr>
        <w:spacing w:line="360" w:lineRule="auto"/>
        <w:jc w:val="center"/>
        <w:rPr>
          <w:rFonts w:ascii="Times New Roman" w:hAnsi="Times New Roman" w:cs="Times New Roman"/>
          <w:b/>
          <w:bCs/>
          <w:sz w:val="24"/>
          <w:szCs w:val="24"/>
        </w:rPr>
      </w:pPr>
      <w:r w:rsidRPr="00412ACD">
        <w:rPr>
          <w:rFonts w:ascii="Times New Roman" w:hAnsi="Times New Roman" w:cs="Times New Roman"/>
          <w:b/>
          <w:bCs/>
          <w:sz w:val="24"/>
          <w:szCs w:val="24"/>
        </w:rPr>
        <w:t>Data Handling &amp; Business Intelligence</w:t>
      </w:r>
    </w:p>
    <w:p w14:paraId="17B96450" w14:textId="3E4A103A" w:rsidR="001D773B" w:rsidRPr="00412ACD" w:rsidRDefault="001D773B" w:rsidP="00810782">
      <w:pPr>
        <w:spacing w:line="360" w:lineRule="auto"/>
        <w:jc w:val="center"/>
        <w:rPr>
          <w:rFonts w:ascii="Times New Roman" w:hAnsi="Times New Roman" w:cs="Times New Roman"/>
          <w:b/>
          <w:bCs/>
          <w:sz w:val="24"/>
          <w:szCs w:val="24"/>
        </w:rPr>
      </w:pPr>
      <w:r w:rsidRPr="00412ACD">
        <w:rPr>
          <w:rFonts w:ascii="Times New Roman" w:hAnsi="Times New Roman" w:cs="Times New Roman"/>
          <w:b/>
          <w:bCs/>
          <w:sz w:val="24"/>
          <w:szCs w:val="24"/>
        </w:rPr>
        <w:t>LCBB5014</w:t>
      </w:r>
    </w:p>
    <w:p w14:paraId="0F37BC91" w14:textId="0A2CCD7A" w:rsidR="00DE7AA4" w:rsidRPr="00412ACD" w:rsidRDefault="005B0519" w:rsidP="00810782">
      <w:pPr>
        <w:spacing w:line="360" w:lineRule="auto"/>
        <w:jc w:val="center"/>
        <w:rPr>
          <w:rFonts w:ascii="Times New Roman" w:hAnsi="Times New Roman" w:cs="Times New Roman"/>
          <w:b/>
          <w:bCs/>
          <w:sz w:val="24"/>
          <w:szCs w:val="24"/>
        </w:rPr>
      </w:pPr>
      <w:r w:rsidRPr="00412ACD">
        <w:rPr>
          <w:rFonts w:ascii="Times New Roman" w:hAnsi="Times New Roman" w:cs="Times New Roman"/>
          <w:b/>
          <w:bCs/>
          <w:sz w:val="24"/>
          <w:szCs w:val="24"/>
        </w:rPr>
        <w:t xml:space="preserve">Individual </w:t>
      </w:r>
      <w:r w:rsidR="00A57A21" w:rsidRPr="00412ACD">
        <w:rPr>
          <w:rFonts w:ascii="Times New Roman" w:hAnsi="Times New Roman" w:cs="Times New Roman"/>
          <w:b/>
          <w:bCs/>
          <w:sz w:val="24"/>
          <w:szCs w:val="24"/>
        </w:rPr>
        <w:t>Report:</w:t>
      </w:r>
      <w:r w:rsidRPr="00412ACD">
        <w:rPr>
          <w:rFonts w:ascii="Times New Roman" w:hAnsi="Times New Roman" w:cs="Times New Roman"/>
          <w:b/>
          <w:sz w:val="24"/>
          <w:szCs w:val="24"/>
        </w:rPr>
        <w:t xml:space="preserve"> </w:t>
      </w:r>
      <w:r w:rsidR="00DE7AA4" w:rsidRPr="00217275">
        <w:rPr>
          <w:rFonts w:ascii="Times New Roman" w:hAnsi="Times New Roman" w:cs="Times New Roman"/>
          <w:b/>
          <w:bCs/>
          <w:sz w:val="24"/>
          <w:szCs w:val="24"/>
        </w:rPr>
        <w:t>The Role of Business Intelligence in Driving Competitive Advantage and Organizational Growth</w:t>
      </w:r>
    </w:p>
    <w:p w14:paraId="70E012ED" w14:textId="102E40A4" w:rsidR="0042539D" w:rsidRDefault="0042539D" w:rsidP="00810782">
      <w:pPr>
        <w:spacing w:line="360" w:lineRule="auto"/>
        <w:jc w:val="center"/>
        <w:rPr>
          <w:rFonts w:ascii="Times New Roman" w:hAnsi="Times New Roman" w:cs="Times New Roman"/>
          <w:b/>
          <w:bCs/>
          <w:sz w:val="24"/>
          <w:szCs w:val="24"/>
        </w:rPr>
      </w:pPr>
      <w:r w:rsidRPr="00412ACD">
        <w:rPr>
          <w:rFonts w:ascii="Times New Roman" w:hAnsi="Times New Roman" w:cs="Times New Roman"/>
          <w:b/>
          <w:bCs/>
          <w:sz w:val="24"/>
          <w:szCs w:val="24"/>
        </w:rPr>
        <w:t xml:space="preserve">Word Count: 2139 </w:t>
      </w:r>
    </w:p>
    <w:p w14:paraId="0637BC96" w14:textId="4B89D089" w:rsidR="00A57A21" w:rsidRDefault="00A57A21" w:rsidP="00A57A2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Marian Emil Budica </w:t>
      </w:r>
    </w:p>
    <w:p w14:paraId="664DF6DD" w14:textId="71801550" w:rsidR="00A57A21" w:rsidRDefault="00A57A21" w:rsidP="00A57A2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:2312379</w:t>
      </w:r>
    </w:p>
    <w:p w14:paraId="7D0493E6" w14:textId="4F95CC95" w:rsidR="00A57A21" w:rsidRPr="00217275" w:rsidRDefault="00A57A21" w:rsidP="00A57A2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name: Ihsan Ul Haq</w:t>
      </w:r>
    </w:p>
    <w:p w14:paraId="66B82A0D" w14:textId="444B88BF" w:rsidR="00217275" w:rsidRPr="00412ACD" w:rsidRDefault="00217275" w:rsidP="00810782">
      <w:pPr>
        <w:spacing w:line="360" w:lineRule="auto"/>
        <w:jc w:val="center"/>
        <w:rPr>
          <w:rFonts w:ascii="Times New Roman" w:hAnsi="Times New Roman" w:cs="Times New Roman"/>
          <w:sz w:val="24"/>
          <w:szCs w:val="24"/>
        </w:rPr>
      </w:pPr>
      <w:r w:rsidRPr="00412ACD">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943299388"/>
        <w:docPartObj>
          <w:docPartGallery w:val="Table of Contents"/>
          <w:docPartUnique/>
        </w:docPartObj>
      </w:sdtPr>
      <w:sdtEndPr>
        <w:rPr>
          <w:b/>
          <w:bCs/>
        </w:rPr>
      </w:sdtEndPr>
      <w:sdtContent>
        <w:p w14:paraId="73BB067C" w14:textId="1ABC5501" w:rsidR="00A71551" w:rsidRPr="00412ACD" w:rsidRDefault="00A71551" w:rsidP="007D5BA7">
          <w:pPr>
            <w:pStyle w:val="TOCHeading"/>
            <w:spacing w:line="360" w:lineRule="auto"/>
            <w:jc w:val="both"/>
            <w:rPr>
              <w:rFonts w:ascii="Times New Roman" w:hAnsi="Times New Roman" w:cs="Times New Roman"/>
              <w:sz w:val="24"/>
              <w:szCs w:val="24"/>
              <w:lang w:val="en-GB"/>
            </w:rPr>
          </w:pPr>
          <w:r w:rsidRPr="00412ACD">
            <w:rPr>
              <w:rFonts w:ascii="Times New Roman" w:hAnsi="Times New Roman" w:cs="Times New Roman"/>
              <w:sz w:val="24"/>
              <w:szCs w:val="24"/>
              <w:lang w:val="en-GB"/>
            </w:rPr>
            <w:t>Table of Contents</w:t>
          </w:r>
        </w:p>
        <w:p w14:paraId="4A363B05" w14:textId="439D8FB8" w:rsidR="00FD2085" w:rsidRPr="00412ACD" w:rsidRDefault="00A71551">
          <w:pPr>
            <w:pStyle w:val="TOC1"/>
            <w:tabs>
              <w:tab w:val="right" w:leader="dot" w:pos="9016"/>
            </w:tabs>
            <w:rPr>
              <w:rFonts w:eastAsiaTheme="minorEastAsia"/>
              <w:sz w:val="24"/>
              <w:szCs w:val="24"/>
              <w:lang w:eastAsia="en-IN"/>
            </w:rPr>
          </w:pPr>
          <w:r w:rsidRPr="00412ACD">
            <w:rPr>
              <w:rFonts w:ascii="Times New Roman" w:hAnsi="Times New Roman" w:cs="Times New Roman"/>
              <w:sz w:val="24"/>
              <w:szCs w:val="24"/>
            </w:rPr>
            <w:fldChar w:fldCharType="begin"/>
          </w:r>
          <w:r w:rsidRPr="00412ACD">
            <w:rPr>
              <w:rFonts w:ascii="Times New Roman" w:hAnsi="Times New Roman" w:cs="Times New Roman"/>
              <w:sz w:val="24"/>
              <w:szCs w:val="24"/>
            </w:rPr>
            <w:instrText xml:space="preserve"> TOC \o "1-3" \h \z \u </w:instrText>
          </w:r>
          <w:r w:rsidRPr="00412ACD">
            <w:rPr>
              <w:rFonts w:ascii="Times New Roman" w:hAnsi="Times New Roman" w:cs="Times New Roman"/>
              <w:sz w:val="24"/>
              <w:szCs w:val="24"/>
            </w:rPr>
            <w:fldChar w:fldCharType="separate"/>
          </w:r>
          <w:hyperlink w:anchor="_Toc221834111" w:history="1">
            <w:r w:rsidR="00FD2085" w:rsidRPr="00412ACD">
              <w:rPr>
                <w:rStyle w:val="Hyperlink"/>
                <w:rFonts w:ascii="Times New Roman" w:hAnsi="Times New Roman" w:cs="Times New Roman"/>
              </w:rPr>
              <w:t>Introduction</w:t>
            </w:r>
            <w:r w:rsidR="00FD2085" w:rsidRPr="00412ACD">
              <w:rPr>
                <w:webHidden/>
              </w:rPr>
              <w:tab/>
            </w:r>
            <w:r w:rsidR="00FD2085" w:rsidRPr="00412ACD">
              <w:rPr>
                <w:webHidden/>
              </w:rPr>
              <w:fldChar w:fldCharType="begin"/>
            </w:r>
            <w:r w:rsidR="00FD2085" w:rsidRPr="00412ACD">
              <w:rPr>
                <w:webHidden/>
              </w:rPr>
              <w:instrText xml:space="preserve"> PAGEREF _Toc221834111 \h </w:instrText>
            </w:r>
            <w:r w:rsidR="00FD2085" w:rsidRPr="00412ACD">
              <w:rPr>
                <w:webHidden/>
              </w:rPr>
            </w:r>
            <w:r w:rsidR="00FD2085" w:rsidRPr="00412ACD">
              <w:rPr>
                <w:webHidden/>
              </w:rPr>
              <w:fldChar w:fldCharType="separate"/>
            </w:r>
            <w:r w:rsidR="00FD2085" w:rsidRPr="00412ACD">
              <w:rPr>
                <w:webHidden/>
              </w:rPr>
              <w:t>3</w:t>
            </w:r>
            <w:r w:rsidR="00FD2085" w:rsidRPr="00412ACD">
              <w:rPr>
                <w:webHidden/>
              </w:rPr>
              <w:fldChar w:fldCharType="end"/>
            </w:r>
          </w:hyperlink>
        </w:p>
        <w:p w14:paraId="1D831AF1" w14:textId="145180CD" w:rsidR="00FD2085" w:rsidRPr="00412ACD" w:rsidRDefault="00FD2085">
          <w:pPr>
            <w:pStyle w:val="TOC1"/>
            <w:tabs>
              <w:tab w:val="right" w:leader="dot" w:pos="9016"/>
            </w:tabs>
            <w:rPr>
              <w:rFonts w:eastAsiaTheme="minorEastAsia"/>
              <w:sz w:val="24"/>
              <w:szCs w:val="24"/>
              <w:lang w:eastAsia="en-IN"/>
            </w:rPr>
          </w:pPr>
          <w:hyperlink w:anchor="_Toc221834112" w:history="1">
            <w:r w:rsidRPr="00412ACD">
              <w:rPr>
                <w:rStyle w:val="Hyperlink"/>
                <w:rFonts w:ascii="Times New Roman" w:hAnsi="Times New Roman" w:cs="Times New Roman"/>
              </w:rPr>
              <w:t>Understanding Business Intelligence Concepts</w:t>
            </w:r>
            <w:r w:rsidRPr="00412ACD">
              <w:rPr>
                <w:webHidden/>
              </w:rPr>
              <w:tab/>
            </w:r>
            <w:r w:rsidRPr="00412ACD">
              <w:rPr>
                <w:webHidden/>
              </w:rPr>
              <w:fldChar w:fldCharType="begin"/>
            </w:r>
            <w:r w:rsidRPr="00412ACD">
              <w:rPr>
                <w:webHidden/>
              </w:rPr>
              <w:instrText xml:space="preserve"> PAGEREF _Toc221834112 \h </w:instrText>
            </w:r>
            <w:r w:rsidRPr="00412ACD">
              <w:rPr>
                <w:webHidden/>
              </w:rPr>
            </w:r>
            <w:r w:rsidRPr="00412ACD">
              <w:rPr>
                <w:webHidden/>
              </w:rPr>
              <w:fldChar w:fldCharType="separate"/>
            </w:r>
            <w:r w:rsidRPr="00412ACD">
              <w:rPr>
                <w:webHidden/>
              </w:rPr>
              <w:t>3</w:t>
            </w:r>
            <w:r w:rsidRPr="00412ACD">
              <w:rPr>
                <w:webHidden/>
              </w:rPr>
              <w:fldChar w:fldCharType="end"/>
            </w:r>
          </w:hyperlink>
        </w:p>
        <w:p w14:paraId="49AD4726" w14:textId="0A48671C" w:rsidR="00FD2085" w:rsidRPr="00412ACD" w:rsidRDefault="00FD2085">
          <w:pPr>
            <w:pStyle w:val="TOC1"/>
            <w:tabs>
              <w:tab w:val="right" w:leader="dot" w:pos="9016"/>
            </w:tabs>
            <w:rPr>
              <w:rFonts w:eastAsiaTheme="minorEastAsia"/>
              <w:sz w:val="24"/>
              <w:szCs w:val="24"/>
              <w:lang w:eastAsia="en-IN"/>
            </w:rPr>
          </w:pPr>
          <w:hyperlink w:anchor="_Toc221834113" w:history="1">
            <w:r w:rsidRPr="00412ACD">
              <w:rPr>
                <w:rStyle w:val="Hyperlink"/>
                <w:rFonts w:ascii="Times New Roman" w:hAnsi="Times New Roman" w:cs="Times New Roman"/>
              </w:rPr>
              <w:t>Business Intelligence Applications</w:t>
            </w:r>
            <w:r w:rsidRPr="00412ACD">
              <w:rPr>
                <w:webHidden/>
              </w:rPr>
              <w:tab/>
            </w:r>
            <w:r w:rsidRPr="00412ACD">
              <w:rPr>
                <w:webHidden/>
              </w:rPr>
              <w:fldChar w:fldCharType="begin"/>
            </w:r>
            <w:r w:rsidRPr="00412ACD">
              <w:rPr>
                <w:webHidden/>
              </w:rPr>
              <w:instrText xml:space="preserve"> PAGEREF _Toc221834113 \h </w:instrText>
            </w:r>
            <w:r w:rsidRPr="00412ACD">
              <w:rPr>
                <w:webHidden/>
              </w:rPr>
            </w:r>
            <w:r w:rsidRPr="00412ACD">
              <w:rPr>
                <w:webHidden/>
              </w:rPr>
              <w:fldChar w:fldCharType="separate"/>
            </w:r>
            <w:r w:rsidRPr="00412ACD">
              <w:rPr>
                <w:webHidden/>
              </w:rPr>
              <w:t>5</w:t>
            </w:r>
            <w:r w:rsidRPr="00412ACD">
              <w:rPr>
                <w:webHidden/>
              </w:rPr>
              <w:fldChar w:fldCharType="end"/>
            </w:r>
          </w:hyperlink>
        </w:p>
        <w:p w14:paraId="178F4E1B" w14:textId="52A93C49" w:rsidR="00FD2085" w:rsidRPr="00412ACD" w:rsidRDefault="00FD2085">
          <w:pPr>
            <w:pStyle w:val="TOC1"/>
            <w:tabs>
              <w:tab w:val="right" w:leader="dot" w:pos="9016"/>
            </w:tabs>
            <w:rPr>
              <w:rFonts w:eastAsiaTheme="minorEastAsia"/>
              <w:sz w:val="24"/>
              <w:szCs w:val="24"/>
              <w:lang w:eastAsia="en-IN"/>
            </w:rPr>
          </w:pPr>
          <w:hyperlink w:anchor="_Toc221834114" w:history="1">
            <w:r w:rsidRPr="00412ACD">
              <w:rPr>
                <w:rStyle w:val="Hyperlink"/>
                <w:rFonts w:ascii="Times New Roman" w:hAnsi="Times New Roman" w:cs="Times New Roman"/>
              </w:rPr>
              <w:t>Real-World Examples and Case Studies</w:t>
            </w:r>
            <w:r w:rsidRPr="00412ACD">
              <w:rPr>
                <w:webHidden/>
              </w:rPr>
              <w:tab/>
            </w:r>
            <w:r w:rsidRPr="00412ACD">
              <w:rPr>
                <w:webHidden/>
              </w:rPr>
              <w:fldChar w:fldCharType="begin"/>
            </w:r>
            <w:r w:rsidRPr="00412ACD">
              <w:rPr>
                <w:webHidden/>
              </w:rPr>
              <w:instrText xml:space="preserve"> PAGEREF _Toc221834114 \h </w:instrText>
            </w:r>
            <w:r w:rsidRPr="00412ACD">
              <w:rPr>
                <w:webHidden/>
              </w:rPr>
            </w:r>
            <w:r w:rsidRPr="00412ACD">
              <w:rPr>
                <w:webHidden/>
              </w:rPr>
              <w:fldChar w:fldCharType="separate"/>
            </w:r>
            <w:r w:rsidRPr="00412ACD">
              <w:rPr>
                <w:webHidden/>
              </w:rPr>
              <w:t>6</w:t>
            </w:r>
            <w:r w:rsidRPr="00412ACD">
              <w:rPr>
                <w:webHidden/>
              </w:rPr>
              <w:fldChar w:fldCharType="end"/>
            </w:r>
          </w:hyperlink>
        </w:p>
        <w:p w14:paraId="6FB4185B" w14:textId="186847C4" w:rsidR="00FD2085" w:rsidRPr="00412ACD" w:rsidRDefault="00FD2085">
          <w:pPr>
            <w:pStyle w:val="TOC1"/>
            <w:tabs>
              <w:tab w:val="right" w:leader="dot" w:pos="9016"/>
            </w:tabs>
            <w:rPr>
              <w:rFonts w:eastAsiaTheme="minorEastAsia"/>
              <w:sz w:val="24"/>
              <w:szCs w:val="24"/>
              <w:lang w:eastAsia="en-IN"/>
            </w:rPr>
          </w:pPr>
          <w:hyperlink w:anchor="_Toc221834115" w:history="1">
            <w:r w:rsidRPr="00412ACD">
              <w:rPr>
                <w:rStyle w:val="Hyperlink"/>
                <w:rFonts w:ascii="Times New Roman" w:hAnsi="Times New Roman" w:cs="Times New Roman"/>
              </w:rPr>
              <w:t>Benefits and Challenges of Business Intelligence</w:t>
            </w:r>
            <w:r w:rsidRPr="00412ACD">
              <w:rPr>
                <w:webHidden/>
              </w:rPr>
              <w:tab/>
            </w:r>
            <w:r w:rsidRPr="00412ACD">
              <w:rPr>
                <w:webHidden/>
              </w:rPr>
              <w:fldChar w:fldCharType="begin"/>
            </w:r>
            <w:r w:rsidRPr="00412ACD">
              <w:rPr>
                <w:webHidden/>
              </w:rPr>
              <w:instrText xml:space="preserve"> PAGEREF _Toc221834115 \h </w:instrText>
            </w:r>
            <w:r w:rsidRPr="00412ACD">
              <w:rPr>
                <w:webHidden/>
              </w:rPr>
            </w:r>
            <w:r w:rsidRPr="00412ACD">
              <w:rPr>
                <w:webHidden/>
              </w:rPr>
              <w:fldChar w:fldCharType="separate"/>
            </w:r>
            <w:r w:rsidRPr="00412ACD">
              <w:rPr>
                <w:webHidden/>
              </w:rPr>
              <w:t>7</w:t>
            </w:r>
            <w:r w:rsidRPr="00412ACD">
              <w:rPr>
                <w:webHidden/>
              </w:rPr>
              <w:fldChar w:fldCharType="end"/>
            </w:r>
          </w:hyperlink>
        </w:p>
        <w:p w14:paraId="6B173DE3" w14:textId="5AD00691" w:rsidR="00FD2085" w:rsidRPr="00412ACD" w:rsidRDefault="00FD2085">
          <w:pPr>
            <w:pStyle w:val="TOC1"/>
            <w:tabs>
              <w:tab w:val="right" w:leader="dot" w:pos="9016"/>
            </w:tabs>
            <w:rPr>
              <w:rFonts w:eastAsiaTheme="minorEastAsia"/>
              <w:sz w:val="24"/>
              <w:szCs w:val="24"/>
              <w:lang w:eastAsia="en-IN"/>
            </w:rPr>
          </w:pPr>
          <w:hyperlink w:anchor="_Toc221834116" w:history="1">
            <w:r w:rsidRPr="00412ACD">
              <w:rPr>
                <w:rStyle w:val="Hyperlink"/>
                <w:rFonts w:ascii="Times New Roman" w:hAnsi="Times New Roman" w:cs="Times New Roman"/>
              </w:rPr>
              <w:t>Conclusion</w:t>
            </w:r>
            <w:r w:rsidRPr="00412ACD">
              <w:rPr>
                <w:webHidden/>
              </w:rPr>
              <w:tab/>
            </w:r>
            <w:r w:rsidRPr="00412ACD">
              <w:rPr>
                <w:webHidden/>
              </w:rPr>
              <w:fldChar w:fldCharType="begin"/>
            </w:r>
            <w:r w:rsidRPr="00412ACD">
              <w:rPr>
                <w:webHidden/>
              </w:rPr>
              <w:instrText xml:space="preserve"> PAGEREF _Toc221834116 \h </w:instrText>
            </w:r>
            <w:r w:rsidRPr="00412ACD">
              <w:rPr>
                <w:webHidden/>
              </w:rPr>
            </w:r>
            <w:r w:rsidRPr="00412ACD">
              <w:rPr>
                <w:webHidden/>
              </w:rPr>
              <w:fldChar w:fldCharType="separate"/>
            </w:r>
            <w:r w:rsidRPr="00412ACD">
              <w:rPr>
                <w:webHidden/>
              </w:rPr>
              <w:t>8</w:t>
            </w:r>
            <w:r w:rsidRPr="00412ACD">
              <w:rPr>
                <w:webHidden/>
              </w:rPr>
              <w:fldChar w:fldCharType="end"/>
            </w:r>
          </w:hyperlink>
        </w:p>
        <w:p w14:paraId="75AE1DC8" w14:textId="76597D61" w:rsidR="00FD2085" w:rsidRPr="00412ACD" w:rsidRDefault="00FD2085">
          <w:pPr>
            <w:pStyle w:val="TOC1"/>
            <w:tabs>
              <w:tab w:val="right" w:leader="dot" w:pos="9016"/>
            </w:tabs>
            <w:rPr>
              <w:rFonts w:eastAsiaTheme="minorEastAsia"/>
              <w:sz w:val="24"/>
              <w:szCs w:val="24"/>
              <w:lang w:eastAsia="en-IN"/>
            </w:rPr>
          </w:pPr>
          <w:hyperlink w:anchor="_Toc221834117" w:history="1">
            <w:r w:rsidRPr="00412ACD">
              <w:rPr>
                <w:rStyle w:val="Hyperlink"/>
                <w:rFonts w:ascii="Times New Roman" w:hAnsi="Times New Roman" w:cs="Times New Roman"/>
              </w:rPr>
              <w:t>References:</w:t>
            </w:r>
            <w:r w:rsidRPr="00412ACD">
              <w:rPr>
                <w:webHidden/>
              </w:rPr>
              <w:tab/>
            </w:r>
            <w:r w:rsidRPr="00412ACD">
              <w:rPr>
                <w:webHidden/>
              </w:rPr>
              <w:fldChar w:fldCharType="begin"/>
            </w:r>
            <w:r w:rsidRPr="00412ACD">
              <w:rPr>
                <w:webHidden/>
              </w:rPr>
              <w:instrText xml:space="preserve"> PAGEREF _Toc221834117 \h </w:instrText>
            </w:r>
            <w:r w:rsidRPr="00412ACD">
              <w:rPr>
                <w:webHidden/>
              </w:rPr>
            </w:r>
            <w:r w:rsidRPr="00412ACD">
              <w:rPr>
                <w:webHidden/>
              </w:rPr>
              <w:fldChar w:fldCharType="separate"/>
            </w:r>
            <w:r w:rsidRPr="00412ACD">
              <w:rPr>
                <w:webHidden/>
              </w:rPr>
              <w:t>10</w:t>
            </w:r>
            <w:r w:rsidRPr="00412ACD">
              <w:rPr>
                <w:webHidden/>
              </w:rPr>
              <w:fldChar w:fldCharType="end"/>
            </w:r>
          </w:hyperlink>
        </w:p>
        <w:p w14:paraId="68F4B7EF" w14:textId="33B96649" w:rsidR="00A71551" w:rsidRPr="00412ACD" w:rsidRDefault="00A71551" w:rsidP="007D5BA7">
          <w:pPr>
            <w:spacing w:line="360" w:lineRule="auto"/>
            <w:jc w:val="both"/>
            <w:rPr>
              <w:rFonts w:ascii="Times New Roman" w:hAnsi="Times New Roman" w:cs="Times New Roman"/>
              <w:sz w:val="24"/>
              <w:szCs w:val="24"/>
            </w:rPr>
          </w:pPr>
          <w:r w:rsidRPr="00412ACD">
            <w:rPr>
              <w:rFonts w:ascii="Times New Roman" w:hAnsi="Times New Roman" w:cs="Times New Roman"/>
              <w:b/>
              <w:bCs/>
              <w:sz w:val="24"/>
              <w:szCs w:val="24"/>
            </w:rPr>
            <w:fldChar w:fldCharType="end"/>
          </w:r>
        </w:p>
      </w:sdtContent>
    </w:sdt>
    <w:p w14:paraId="3DF00F8D" w14:textId="77777777" w:rsidR="00A71551" w:rsidRPr="00412ACD" w:rsidRDefault="00A71551" w:rsidP="007D5BA7">
      <w:pPr>
        <w:spacing w:line="360" w:lineRule="auto"/>
        <w:jc w:val="both"/>
        <w:rPr>
          <w:rFonts w:ascii="Times New Roman" w:eastAsiaTheme="majorEastAsia" w:hAnsi="Times New Roman" w:cs="Times New Roman"/>
          <w:color w:val="2F5496" w:themeColor="accent1" w:themeShade="BF"/>
          <w:sz w:val="24"/>
          <w:szCs w:val="24"/>
        </w:rPr>
      </w:pPr>
      <w:r w:rsidRPr="00412ACD">
        <w:rPr>
          <w:rFonts w:ascii="Times New Roman" w:hAnsi="Times New Roman" w:cs="Times New Roman"/>
          <w:sz w:val="24"/>
          <w:szCs w:val="24"/>
        </w:rPr>
        <w:br w:type="page"/>
      </w:r>
    </w:p>
    <w:p w14:paraId="56543336" w14:textId="1872C72D" w:rsidR="00217275" w:rsidRPr="00412ACD" w:rsidRDefault="00217275" w:rsidP="007D5BA7">
      <w:pPr>
        <w:pStyle w:val="Heading1"/>
        <w:spacing w:line="360" w:lineRule="auto"/>
        <w:jc w:val="both"/>
        <w:rPr>
          <w:rFonts w:ascii="Times New Roman" w:hAnsi="Times New Roman" w:cs="Times New Roman"/>
          <w:sz w:val="24"/>
          <w:szCs w:val="24"/>
        </w:rPr>
      </w:pPr>
      <w:bookmarkStart w:id="0" w:name="_Toc221834111"/>
      <w:r w:rsidRPr="00412ACD">
        <w:rPr>
          <w:rFonts w:ascii="Times New Roman" w:hAnsi="Times New Roman" w:cs="Times New Roman"/>
          <w:sz w:val="24"/>
          <w:szCs w:val="24"/>
        </w:rPr>
        <w:lastRenderedPageBreak/>
        <w:t>Introduction</w:t>
      </w:r>
      <w:bookmarkEnd w:id="0"/>
      <w:r w:rsidRPr="00412ACD">
        <w:rPr>
          <w:rFonts w:ascii="Times New Roman" w:hAnsi="Times New Roman" w:cs="Times New Roman"/>
          <w:sz w:val="24"/>
          <w:szCs w:val="24"/>
        </w:rPr>
        <w:t xml:space="preserve"> </w:t>
      </w:r>
    </w:p>
    <w:p w14:paraId="66BE4CC9" w14:textId="1BE9D54E" w:rsidR="00A269F2"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Business Intelligence (BI) refers to the technologies, applications, and analytical practices used to collect, process, and </w:t>
      </w:r>
      <w:r w:rsidR="00D80CD9" w:rsidRPr="00412ACD">
        <w:rPr>
          <w:rFonts w:ascii="Times New Roman" w:hAnsi="Times New Roman" w:cs="Times New Roman"/>
          <w:sz w:val="24"/>
          <w:szCs w:val="24"/>
        </w:rPr>
        <w:t xml:space="preserve">transform raw data into meaningful information for decision-making </w:t>
      </w:r>
      <w:r w:rsidRPr="00217275">
        <w:rPr>
          <w:rFonts w:ascii="Times New Roman" w:hAnsi="Times New Roman" w:cs="Times New Roman"/>
          <w:sz w:val="24"/>
          <w:szCs w:val="24"/>
        </w:rPr>
        <w:t>within organizations (</w:t>
      </w:r>
      <w:r w:rsidR="00546A09" w:rsidRPr="00412ACD">
        <w:rPr>
          <w:rFonts w:ascii="Times New Roman" w:hAnsi="Times New Roman" w:cs="Times New Roman"/>
          <w:sz w:val="24"/>
          <w:szCs w:val="24"/>
        </w:rPr>
        <w:t xml:space="preserve">Niu </w:t>
      </w:r>
      <w:r w:rsidR="00546A09" w:rsidRPr="00412ACD">
        <w:rPr>
          <w:rFonts w:ascii="Times New Roman" w:hAnsi="Times New Roman" w:cs="Times New Roman"/>
          <w:i/>
          <w:iCs/>
          <w:sz w:val="24"/>
          <w:szCs w:val="24"/>
        </w:rPr>
        <w:t>et al</w:t>
      </w:r>
      <w:r w:rsidR="00546A09" w:rsidRPr="00412ACD">
        <w:rPr>
          <w:rFonts w:ascii="Times New Roman" w:hAnsi="Times New Roman" w:cs="Times New Roman"/>
          <w:sz w:val="24"/>
          <w:szCs w:val="24"/>
        </w:rPr>
        <w:t>., 2021</w:t>
      </w:r>
      <w:r w:rsidRPr="00217275">
        <w:rPr>
          <w:rFonts w:ascii="Times New Roman" w:hAnsi="Times New Roman" w:cs="Times New Roman"/>
          <w:sz w:val="24"/>
          <w:szCs w:val="24"/>
        </w:rPr>
        <w:t xml:space="preserve">). </w:t>
      </w:r>
      <w:r w:rsidR="00121681" w:rsidRPr="00412ACD">
        <w:rPr>
          <w:rFonts w:ascii="Times New Roman" w:hAnsi="Times New Roman" w:cs="Times New Roman"/>
          <w:sz w:val="24"/>
          <w:szCs w:val="24"/>
        </w:rPr>
        <w:t xml:space="preserve">In contemporary business environments, data is generated continuously through digital platforms and operational systems. </w:t>
      </w:r>
      <w:r w:rsidR="00A269F2" w:rsidRPr="00412ACD">
        <w:rPr>
          <w:rFonts w:ascii="Times New Roman" w:hAnsi="Times New Roman" w:cs="Times New Roman"/>
          <w:sz w:val="24"/>
          <w:szCs w:val="24"/>
        </w:rPr>
        <w:t xml:space="preserve">As competition intensifies and markets become more volatile, firms are increasingly expected to </w:t>
      </w:r>
      <w:r w:rsidR="00217BD0" w:rsidRPr="00412ACD">
        <w:rPr>
          <w:rFonts w:ascii="Times New Roman" w:hAnsi="Times New Roman" w:cs="Times New Roman"/>
          <w:sz w:val="24"/>
          <w:szCs w:val="24"/>
        </w:rPr>
        <w:t>make</w:t>
      </w:r>
      <w:r w:rsidR="00A269F2" w:rsidRPr="00412ACD">
        <w:rPr>
          <w:rFonts w:ascii="Times New Roman" w:hAnsi="Times New Roman" w:cs="Times New Roman"/>
          <w:sz w:val="24"/>
          <w:szCs w:val="24"/>
        </w:rPr>
        <w:t xml:space="preserve"> decisions</w:t>
      </w:r>
      <w:r w:rsidR="00217BD0" w:rsidRPr="00412ACD">
        <w:rPr>
          <w:rFonts w:ascii="Times New Roman" w:hAnsi="Times New Roman" w:cs="Times New Roman"/>
          <w:sz w:val="24"/>
          <w:szCs w:val="24"/>
        </w:rPr>
        <w:t xml:space="preserve"> based on </w:t>
      </w:r>
      <w:r w:rsidR="004F03C1" w:rsidRPr="00412ACD">
        <w:rPr>
          <w:rFonts w:ascii="Times New Roman" w:hAnsi="Times New Roman" w:cs="Times New Roman"/>
          <w:sz w:val="24"/>
          <w:szCs w:val="24"/>
        </w:rPr>
        <w:t>evidence</w:t>
      </w:r>
      <w:r w:rsidR="00A269F2" w:rsidRPr="00412ACD">
        <w:rPr>
          <w:rFonts w:ascii="Times New Roman" w:hAnsi="Times New Roman" w:cs="Times New Roman"/>
          <w:sz w:val="24"/>
          <w:szCs w:val="24"/>
        </w:rPr>
        <w:t xml:space="preserve"> rather than intuition. For this reason, BI has shifted from being a technical support tool to a strategic resource that shapes how organizations plan, compete, and innovate.</w:t>
      </w:r>
    </w:p>
    <w:p w14:paraId="1EB95095" w14:textId="6DA9D2D3" w:rsidR="00A269F2" w:rsidRPr="00217275" w:rsidRDefault="00EB7C82"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The importance of BI lies in its ability to transform data into actionable knowledge that supports strategic planning and operational efficiency. </w:t>
      </w:r>
      <w:r w:rsidR="00291157" w:rsidRPr="00412ACD">
        <w:rPr>
          <w:rFonts w:ascii="Times New Roman" w:hAnsi="Times New Roman" w:cs="Times New Roman"/>
          <w:sz w:val="24"/>
          <w:szCs w:val="24"/>
        </w:rPr>
        <w:t xml:space="preserve">Companies that adopt analytical approaches often develop </w:t>
      </w:r>
      <w:r w:rsidR="00A57A21" w:rsidRPr="00412ACD">
        <w:rPr>
          <w:rFonts w:ascii="Times New Roman" w:hAnsi="Times New Roman" w:cs="Times New Roman"/>
          <w:sz w:val="24"/>
          <w:szCs w:val="24"/>
        </w:rPr>
        <w:t>stronger abilities</w:t>
      </w:r>
      <w:r w:rsidR="00291157" w:rsidRPr="00412ACD">
        <w:rPr>
          <w:rFonts w:ascii="Times New Roman" w:hAnsi="Times New Roman" w:cs="Times New Roman"/>
          <w:sz w:val="24"/>
          <w:szCs w:val="24"/>
        </w:rPr>
        <w:t xml:space="preserve"> to forecast </w:t>
      </w:r>
      <w:r w:rsidR="00217275" w:rsidRPr="00217275">
        <w:rPr>
          <w:rFonts w:ascii="Times New Roman" w:hAnsi="Times New Roman" w:cs="Times New Roman"/>
          <w:sz w:val="24"/>
          <w:szCs w:val="24"/>
        </w:rPr>
        <w:t>market trends, mitigate risks, and allocate resources more effectively</w:t>
      </w:r>
      <w:r w:rsidR="007502CB" w:rsidRPr="00412ACD">
        <w:rPr>
          <w:rFonts w:ascii="Times New Roman" w:hAnsi="Times New Roman" w:cs="Times New Roman"/>
          <w:sz w:val="24"/>
          <w:szCs w:val="24"/>
        </w:rPr>
        <w:t xml:space="preserve"> (</w:t>
      </w:r>
      <w:r w:rsidR="00871C4C" w:rsidRPr="00412ACD">
        <w:rPr>
          <w:rFonts w:ascii="Times New Roman" w:hAnsi="Times New Roman" w:cs="Times New Roman"/>
          <w:sz w:val="24"/>
          <w:szCs w:val="24"/>
        </w:rPr>
        <w:t xml:space="preserve">Nweke and Adelusi, 2025). </w:t>
      </w:r>
      <w:r w:rsidR="00A269F2" w:rsidRPr="00412ACD">
        <w:rPr>
          <w:rFonts w:ascii="Times New Roman" w:hAnsi="Times New Roman" w:cs="Times New Roman"/>
          <w:sz w:val="24"/>
          <w:szCs w:val="24"/>
        </w:rPr>
        <w:t>However, the effectiveness of BI depends on how well it is integrated into organizational culture and decision processes.</w:t>
      </w:r>
      <w:r w:rsidR="00C54A27" w:rsidRPr="00412ACD">
        <w:rPr>
          <w:rFonts w:ascii="Times New Roman" w:hAnsi="Times New Roman" w:cs="Times New Roman"/>
          <w:sz w:val="24"/>
          <w:szCs w:val="24"/>
        </w:rPr>
        <w:t xml:space="preserve"> Mere investments </w:t>
      </w:r>
      <w:r w:rsidR="00A269F2" w:rsidRPr="00412ACD">
        <w:rPr>
          <w:rFonts w:ascii="Times New Roman" w:hAnsi="Times New Roman" w:cs="Times New Roman"/>
          <w:sz w:val="24"/>
          <w:szCs w:val="24"/>
        </w:rPr>
        <w:t xml:space="preserve">in technology does not guarantee better </w:t>
      </w:r>
      <w:r w:rsidR="00A57A21" w:rsidRPr="00412ACD">
        <w:rPr>
          <w:rFonts w:ascii="Times New Roman" w:hAnsi="Times New Roman" w:cs="Times New Roman"/>
          <w:sz w:val="24"/>
          <w:szCs w:val="24"/>
        </w:rPr>
        <w:t>performance.</w:t>
      </w:r>
    </w:p>
    <w:p w14:paraId="2C0E087F" w14:textId="2FCF39E4" w:rsidR="00921A49" w:rsidRPr="00217275" w:rsidRDefault="00921A49"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The purpose of this report is to critically examine how businesses use BI to improve decision-making and drive organizational growth. The discussion begins with an exploration of core BI concepts, followed by an analysis of BI applications across industries. Real-world case studies from Uber, Netflix, and the NHS are then evaluated, before assessing the benefits and challenges associated with BI implementation. The report concludes by considering future BI developments and strategic recommendations.</w:t>
      </w:r>
    </w:p>
    <w:p w14:paraId="37BE6D48" w14:textId="3C384469" w:rsidR="00217275" w:rsidRPr="00412ACD" w:rsidRDefault="00217275" w:rsidP="007D5BA7">
      <w:pPr>
        <w:pStyle w:val="Heading1"/>
        <w:spacing w:line="360" w:lineRule="auto"/>
        <w:jc w:val="both"/>
        <w:rPr>
          <w:rFonts w:ascii="Times New Roman" w:hAnsi="Times New Roman" w:cs="Times New Roman"/>
          <w:sz w:val="24"/>
          <w:szCs w:val="24"/>
        </w:rPr>
      </w:pPr>
      <w:bookmarkStart w:id="1" w:name="_Toc221834112"/>
      <w:r w:rsidRPr="00412ACD">
        <w:rPr>
          <w:rFonts w:ascii="Times New Roman" w:hAnsi="Times New Roman" w:cs="Times New Roman"/>
          <w:sz w:val="24"/>
          <w:szCs w:val="24"/>
        </w:rPr>
        <w:t>Understanding Business Intelligence Concepts</w:t>
      </w:r>
      <w:bookmarkEnd w:id="1"/>
      <w:r w:rsidRPr="00412ACD">
        <w:rPr>
          <w:rFonts w:ascii="Times New Roman" w:hAnsi="Times New Roman" w:cs="Times New Roman"/>
          <w:sz w:val="24"/>
          <w:szCs w:val="24"/>
        </w:rPr>
        <w:t xml:space="preserve"> </w:t>
      </w:r>
    </w:p>
    <w:p w14:paraId="1F734337" w14:textId="295B5B7F" w:rsidR="00217275"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Business Intelligence is an umbrella term </w:t>
      </w:r>
      <w:r w:rsidR="00FC09E3" w:rsidRPr="00412ACD">
        <w:rPr>
          <w:rFonts w:ascii="Times New Roman" w:hAnsi="Times New Roman" w:cs="Times New Roman"/>
          <w:sz w:val="24"/>
          <w:szCs w:val="24"/>
        </w:rPr>
        <w:t xml:space="preserve">used to describe a system of interconnected components rather than a single technology. </w:t>
      </w:r>
      <w:r w:rsidR="002D1921" w:rsidRPr="00412ACD">
        <w:rPr>
          <w:rFonts w:ascii="Times New Roman" w:hAnsi="Times New Roman" w:cs="Times New Roman"/>
          <w:sz w:val="24"/>
          <w:szCs w:val="24"/>
        </w:rPr>
        <w:t xml:space="preserve">It is a reporting systems, </w:t>
      </w:r>
      <w:r w:rsidRPr="00217275">
        <w:rPr>
          <w:rFonts w:ascii="Times New Roman" w:hAnsi="Times New Roman" w:cs="Times New Roman"/>
          <w:sz w:val="24"/>
          <w:szCs w:val="24"/>
        </w:rPr>
        <w:t>databases, analytical tools, and methodologies that enable organizations to transform data into meaningful information and knowledge for decision support (</w:t>
      </w:r>
      <w:r w:rsidR="004F2662" w:rsidRPr="00412ACD">
        <w:rPr>
          <w:rFonts w:ascii="Times New Roman" w:hAnsi="Times New Roman" w:cs="Times New Roman"/>
          <w:sz w:val="24"/>
          <w:szCs w:val="24"/>
        </w:rPr>
        <w:t xml:space="preserve">Niu </w:t>
      </w:r>
      <w:r w:rsidR="004F2662" w:rsidRPr="00412ACD">
        <w:rPr>
          <w:rFonts w:ascii="Times New Roman" w:hAnsi="Times New Roman" w:cs="Times New Roman"/>
          <w:i/>
          <w:iCs/>
          <w:sz w:val="24"/>
          <w:szCs w:val="24"/>
        </w:rPr>
        <w:t>et al</w:t>
      </w:r>
      <w:r w:rsidR="004F2662" w:rsidRPr="00412ACD">
        <w:rPr>
          <w:rFonts w:ascii="Times New Roman" w:hAnsi="Times New Roman" w:cs="Times New Roman"/>
          <w:sz w:val="24"/>
          <w:szCs w:val="24"/>
        </w:rPr>
        <w:t>., 2021</w:t>
      </w:r>
      <w:r w:rsidRPr="00217275">
        <w:rPr>
          <w:rFonts w:ascii="Times New Roman" w:hAnsi="Times New Roman" w:cs="Times New Roman"/>
          <w:sz w:val="24"/>
          <w:szCs w:val="24"/>
        </w:rPr>
        <w:t xml:space="preserve">). </w:t>
      </w:r>
      <w:r w:rsidR="004B1906" w:rsidRPr="00412ACD">
        <w:rPr>
          <w:rFonts w:ascii="Times New Roman" w:hAnsi="Times New Roman" w:cs="Times New Roman"/>
          <w:sz w:val="24"/>
          <w:szCs w:val="24"/>
        </w:rPr>
        <w:t xml:space="preserve">Its purpose is to provide accurate and </w:t>
      </w:r>
      <w:r w:rsidR="00A57A21" w:rsidRPr="00412ACD">
        <w:rPr>
          <w:rFonts w:ascii="Times New Roman" w:hAnsi="Times New Roman" w:cs="Times New Roman"/>
          <w:sz w:val="24"/>
          <w:szCs w:val="24"/>
        </w:rPr>
        <w:t>prompt</w:t>
      </w:r>
      <w:r w:rsidR="004B1906" w:rsidRPr="00412ACD">
        <w:rPr>
          <w:rFonts w:ascii="Times New Roman" w:hAnsi="Times New Roman" w:cs="Times New Roman"/>
          <w:sz w:val="24"/>
          <w:szCs w:val="24"/>
        </w:rPr>
        <w:t xml:space="preserve"> information, as fragmented data can lead to poor strategic decisions. </w:t>
      </w:r>
    </w:p>
    <w:p w14:paraId="632EB5A8" w14:textId="58E8447B" w:rsidR="00F455F7"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One of the fundamental components of BI is data collection, which involves gathering structured and unstructured data from multiple sources such as enterprise systems, customer relationship management platforms, sensors, and online transactions. The effectiveness of BI depends heavily on the quality, accuracy, and relevance of this data</w:t>
      </w:r>
      <w:r w:rsidR="00A57A21" w:rsidRPr="00217275">
        <w:rPr>
          <w:rFonts w:ascii="Times New Roman" w:hAnsi="Times New Roman" w:cs="Times New Roman"/>
          <w:sz w:val="24"/>
          <w:szCs w:val="24"/>
        </w:rPr>
        <w:t xml:space="preserve">. </w:t>
      </w:r>
      <w:r w:rsidR="003F2FE7" w:rsidRPr="00412ACD">
        <w:rPr>
          <w:rFonts w:ascii="Times New Roman" w:hAnsi="Times New Roman" w:cs="Times New Roman"/>
          <w:sz w:val="24"/>
          <w:szCs w:val="24"/>
        </w:rPr>
        <w:t xml:space="preserve">For this reason, many </w:t>
      </w:r>
      <w:r w:rsidR="003F2FE7" w:rsidRPr="00412ACD">
        <w:rPr>
          <w:rFonts w:ascii="Times New Roman" w:hAnsi="Times New Roman" w:cs="Times New Roman"/>
          <w:sz w:val="24"/>
          <w:szCs w:val="24"/>
        </w:rPr>
        <w:lastRenderedPageBreak/>
        <w:t>scholars argue that data governance is as important as analytics technology (</w:t>
      </w:r>
      <w:r w:rsidR="005C6B53" w:rsidRPr="00412ACD">
        <w:rPr>
          <w:rFonts w:ascii="Times New Roman" w:hAnsi="Times New Roman" w:cs="Times New Roman"/>
          <w:sz w:val="24"/>
          <w:szCs w:val="24"/>
        </w:rPr>
        <w:t xml:space="preserve">Quintela </w:t>
      </w:r>
      <w:r w:rsidR="005C6B53" w:rsidRPr="00412ACD">
        <w:rPr>
          <w:rFonts w:ascii="Times New Roman" w:hAnsi="Times New Roman" w:cs="Times New Roman"/>
          <w:i/>
          <w:iCs/>
          <w:sz w:val="24"/>
          <w:szCs w:val="24"/>
        </w:rPr>
        <w:t>et al</w:t>
      </w:r>
      <w:r w:rsidR="005C6B53" w:rsidRPr="00412ACD">
        <w:rPr>
          <w:rFonts w:ascii="Times New Roman" w:hAnsi="Times New Roman" w:cs="Times New Roman"/>
          <w:sz w:val="24"/>
          <w:szCs w:val="24"/>
        </w:rPr>
        <w:t>., 2019)</w:t>
      </w:r>
      <w:r w:rsidR="00A57A21" w:rsidRPr="00412ACD">
        <w:rPr>
          <w:rFonts w:ascii="Times New Roman" w:hAnsi="Times New Roman" w:cs="Times New Roman"/>
          <w:sz w:val="24"/>
          <w:szCs w:val="24"/>
        </w:rPr>
        <w:t xml:space="preserve">. </w:t>
      </w:r>
    </w:p>
    <w:p w14:paraId="23E66994" w14:textId="25FA84F1" w:rsidR="00217275"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Once collected, data is stored in a data warehouse, </w:t>
      </w:r>
      <w:r w:rsidR="00944966" w:rsidRPr="00412ACD">
        <w:rPr>
          <w:rFonts w:ascii="Times New Roman" w:hAnsi="Times New Roman" w:cs="Times New Roman"/>
          <w:sz w:val="24"/>
          <w:szCs w:val="24"/>
        </w:rPr>
        <w:t xml:space="preserve">which is </w:t>
      </w:r>
      <w:r w:rsidRPr="00217275">
        <w:rPr>
          <w:rFonts w:ascii="Times New Roman" w:hAnsi="Times New Roman" w:cs="Times New Roman"/>
          <w:sz w:val="24"/>
          <w:szCs w:val="24"/>
        </w:rPr>
        <w:t xml:space="preserve">a centralized repository designed specifically for analytical processing rather than daily transactions. </w:t>
      </w:r>
      <w:r w:rsidR="00C72618" w:rsidRPr="00412ACD">
        <w:rPr>
          <w:rFonts w:ascii="Times New Roman" w:hAnsi="Times New Roman" w:cs="Times New Roman"/>
          <w:sz w:val="24"/>
          <w:szCs w:val="24"/>
        </w:rPr>
        <w:t>Data warehouses integrate information from multiple departments, making it easier to compare performance across different areas of a business (</w:t>
      </w:r>
      <w:r w:rsidR="00994C9A" w:rsidRPr="00412ACD">
        <w:rPr>
          <w:rFonts w:ascii="Times New Roman" w:hAnsi="Times New Roman" w:cs="Times New Roman"/>
          <w:sz w:val="24"/>
          <w:szCs w:val="24"/>
        </w:rPr>
        <w:t xml:space="preserve">Martins </w:t>
      </w:r>
      <w:r w:rsidR="00994C9A" w:rsidRPr="00412ACD">
        <w:rPr>
          <w:rFonts w:ascii="Times New Roman" w:hAnsi="Times New Roman" w:cs="Times New Roman"/>
          <w:i/>
          <w:iCs/>
          <w:sz w:val="24"/>
          <w:szCs w:val="24"/>
        </w:rPr>
        <w:t>et al</w:t>
      </w:r>
      <w:r w:rsidR="00994C9A" w:rsidRPr="00412ACD">
        <w:rPr>
          <w:rFonts w:ascii="Times New Roman" w:hAnsi="Times New Roman" w:cs="Times New Roman"/>
          <w:sz w:val="24"/>
          <w:szCs w:val="24"/>
        </w:rPr>
        <w:t>., 2020</w:t>
      </w:r>
      <w:r w:rsidR="00C72618" w:rsidRPr="00412ACD">
        <w:rPr>
          <w:rFonts w:ascii="Times New Roman" w:hAnsi="Times New Roman" w:cs="Times New Roman"/>
          <w:sz w:val="24"/>
          <w:szCs w:val="24"/>
        </w:rPr>
        <w:t xml:space="preserve">). This integration reduces inconsistencies and supports organization-wide reporting. </w:t>
      </w:r>
    </w:p>
    <w:p w14:paraId="7BD04C78" w14:textId="0CA4542D" w:rsidR="00AD7400" w:rsidRPr="00412ACD" w:rsidRDefault="00AD7400"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Another key element is data mining, which uses statistical methods and machine learning techniques to identify patterns within large datasets</w:t>
      </w:r>
      <w:r w:rsidR="00774D51" w:rsidRPr="00412ACD">
        <w:rPr>
          <w:rFonts w:ascii="Times New Roman" w:hAnsi="Times New Roman" w:cs="Times New Roman"/>
          <w:sz w:val="24"/>
          <w:szCs w:val="24"/>
        </w:rPr>
        <w:t xml:space="preserve"> (Sun </w:t>
      </w:r>
      <w:r w:rsidR="00774D51" w:rsidRPr="00412ACD">
        <w:rPr>
          <w:rFonts w:ascii="Times New Roman" w:hAnsi="Times New Roman" w:cs="Times New Roman"/>
          <w:i/>
          <w:iCs/>
          <w:sz w:val="24"/>
          <w:szCs w:val="24"/>
        </w:rPr>
        <w:t>et al</w:t>
      </w:r>
      <w:r w:rsidR="00774D51" w:rsidRPr="00412ACD">
        <w:rPr>
          <w:rFonts w:ascii="Times New Roman" w:hAnsi="Times New Roman" w:cs="Times New Roman"/>
          <w:sz w:val="24"/>
          <w:szCs w:val="24"/>
        </w:rPr>
        <w:t xml:space="preserve">., 2018). </w:t>
      </w:r>
      <w:r w:rsidRPr="00412ACD">
        <w:rPr>
          <w:rFonts w:ascii="Times New Roman" w:hAnsi="Times New Roman" w:cs="Times New Roman"/>
          <w:sz w:val="24"/>
          <w:szCs w:val="24"/>
        </w:rPr>
        <w:t xml:space="preserve">Through this process, firms can detect customer trends, operational inefficiencies, or unusual activities such as fraud. However, pattern detection alone does not create value unless results are interpreted correctly. </w:t>
      </w:r>
    </w:p>
    <w:p w14:paraId="6410B528" w14:textId="7B9750E0" w:rsidR="008E1DDF"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Complementing this process is data visualization, which converts complex analytical outputs into charts, graphs, and dashboards that allow decision-makers to interpret findings quickly and accurately</w:t>
      </w:r>
      <w:r w:rsidR="008E51AF" w:rsidRPr="00412ACD">
        <w:rPr>
          <w:rFonts w:ascii="Times New Roman" w:hAnsi="Times New Roman" w:cs="Times New Roman"/>
          <w:sz w:val="24"/>
          <w:szCs w:val="24"/>
        </w:rPr>
        <w:t xml:space="preserve"> (Sun </w:t>
      </w:r>
      <w:r w:rsidR="008E51AF" w:rsidRPr="00412ACD">
        <w:rPr>
          <w:rFonts w:ascii="Times New Roman" w:hAnsi="Times New Roman" w:cs="Times New Roman"/>
          <w:i/>
          <w:iCs/>
          <w:sz w:val="24"/>
          <w:szCs w:val="24"/>
        </w:rPr>
        <w:t>et al</w:t>
      </w:r>
      <w:r w:rsidR="008E51AF" w:rsidRPr="00412ACD">
        <w:rPr>
          <w:rFonts w:ascii="Times New Roman" w:hAnsi="Times New Roman" w:cs="Times New Roman"/>
          <w:sz w:val="24"/>
          <w:szCs w:val="24"/>
        </w:rPr>
        <w:t xml:space="preserve">., 2018). </w:t>
      </w:r>
      <w:r w:rsidR="008E1DDF" w:rsidRPr="00412ACD">
        <w:rPr>
          <w:rFonts w:ascii="Times New Roman" w:hAnsi="Times New Roman" w:cs="Times New Roman"/>
          <w:sz w:val="24"/>
          <w:szCs w:val="24"/>
        </w:rPr>
        <w:t xml:space="preserve">Visual dashboards are particularly useful for monitoring performance indicators in real time. </w:t>
      </w:r>
    </w:p>
    <w:p w14:paraId="46FFA569" w14:textId="7468E199" w:rsidR="00217275"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Analytics forms the intellectual core of BI and can be divided into several categories. Descriptive analytics explains what has already happened, diagnostic analytics explores why it happened, predictive analytics estimates future outcomes, and prescriptive analytics recommends optimal actions</w:t>
      </w:r>
      <w:r w:rsidR="009B211F" w:rsidRPr="00412ACD">
        <w:rPr>
          <w:rFonts w:ascii="Times New Roman" w:hAnsi="Times New Roman" w:cs="Times New Roman"/>
          <w:sz w:val="24"/>
          <w:szCs w:val="24"/>
        </w:rPr>
        <w:t xml:space="preserve"> (</w:t>
      </w:r>
      <w:r w:rsidR="00AE3BC9" w:rsidRPr="00412ACD">
        <w:rPr>
          <w:rFonts w:ascii="Times New Roman" w:hAnsi="Times New Roman" w:cs="Times New Roman"/>
          <w:sz w:val="24"/>
          <w:szCs w:val="24"/>
        </w:rPr>
        <w:t>Delen and Zolbanin, 2018)</w:t>
      </w:r>
      <w:r w:rsidR="009B211F" w:rsidRPr="00412ACD">
        <w:rPr>
          <w:rFonts w:ascii="Times New Roman" w:hAnsi="Times New Roman" w:cs="Times New Roman"/>
          <w:sz w:val="24"/>
          <w:szCs w:val="24"/>
        </w:rPr>
        <w:t>.</w:t>
      </w:r>
      <w:r w:rsidR="00084F6E" w:rsidRPr="00412ACD">
        <w:rPr>
          <w:rFonts w:ascii="Times New Roman" w:hAnsi="Times New Roman" w:cs="Times New Roman"/>
          <w:sz w:val="24"/>
          <w:szCs w:val="24"/>
        </w:rPr>
        <w:t xml:space="preserve"> Finally, reporting systems communicate insights through structured summaries, enabling managers to track progress against targets.</w:t>
      </w:r>
    </w:p>
    <w:p w14:paraId="120BB6D7" w14:textId="21ECEDC1" w:rsidR="006D12ED" w:rsidRPr="00217275" w:rsidRDefault="006D12ED"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BI has evolved significantly over </w:t>
      </w:r>
      <w:r w:rsidR="00A57A21" w:rsidRPr="00412ACD">
        <w:rPr>
          <w:rFonts w:ascii="Times New Roman" w:hAnsi="Times New Roman" w:cs="Times New Roman"/>
          <w:sz w:val="24"/>
          <w:szCs w:val="24"/>
        </w:rPr>
        <w:t>time.</w:t>
      </w:r>
      <w:r w:rsidRPr="00217275">
        <w:rPr>
          <w:rFonts w:ascii="Times New Roman" w:hAnsi="Times New Roman" w:cs="Times New Roman"/>
          <w:sz w:val="24"/>
          <w:szCs w:val="24"/>
        </w:rPr>
        <w:t xml:space="preserve"> Early BI systems focused primarily on static reports generated from historical data, which limited their usefulness for proactive decision-making. </w:t>
      </w:r>
      <w:r w:rsidR="002F1B85" w:rsidRPr="00412ACD">
        <w:rPr>
          <w:rFonts w:ascii="Times New Roman" w:hAnsi="Times New Roman" w:cs="Times New Roman"/>
          <w:sz w:val="24"/>
          <w:szCs w:val="24"/>
        </w:rPr>
        <w:t xml:space="preserve">According to Mistry </w:t>
      </w:r>
      <w:r w:rsidR="002F1B85" w:rsidRPr="00412ACD">
        <w:rPr>
          <w:rFonts w:ascii="Times New Roman" w:hAnsi="Times New Roman" w:cs="Times New Roman"/>
          <w:i/>
          <w:iCs/>
          <w:sz w:val="24"/>
          <w:szCs w:val="24"/>
        </w:rPr>
        <w:t>et al</w:t>
      </w:r>
      <w:r w:rsidR="002F1B85" w:rsidRPr="00412ACD">
        <w:rPr>
          <w:rFonts w:ascii="Times New Roman" w:hAnsi="Times New Roman" w:cs="Times New Roman"/>
          <w:sz w:val="24"/>
          <w:szCs w:val="24"/>
        </w:rPr>
        <w:t>., (2024), a</w:t>
      </w:r>
      <w:r w:rsidRPr="00412ACD">
        <w:rPr>
          <w:rFonts w:ascii="Times New Roman" w:hAnsi="Times New Roman" w:cs="Times New Roman"/>
          <w:sz w:val="24"/>
          <w:szCs w:val="24"/>
        </w:rPr>
        <w:t>dvance</w:t>
      </w:r>
      <w:r w:rsidR="00706147" w:rsidRPr="00412ACD">
        <w:rPr>
          <w:rFonts w:ascii="Times New Roman" w:hAnsi="Times New Roman" w:cs="Times New Roman"/>
          <w:sz w:val="24"/>
          <w:szCs w:val="24"/>
        </w:rPr>
        <w:t>ment</w:t>
      </w:r>
      <w:r w:rsidRPr="00412ACD">
        <w:rPr>
          <w:rFonts w:ascii="Times New Roman" w:hAnsi="Times New Roman" w:cs="Times New Roman"/>
          <w:sz w:val="24"/>
          <w:szCs w:val="24"/>
        </w:rPr>
        <w:t>s in cloud computing and artificial intelligence have made real-time analysis possible, allowing organizations to respond quickly to changing conditions</w:t>
      </w:r>
      <w:r w:rsidR="0094686C" w:rsidRPr="00412ACD">
        <w:rPr>
          <w:rFonts w:ascii="Times New Roman" w:hAnsi="Times New Roman" w:cs="Times New Roman"/>
          <w:sz w:val="24"/>
          <w:szCs w:val="24"/>
        </w:rPr>
        <w:t xml:space="preserve">. </w:t>
      </w:r>
      <w:r w:rsidRPr="00412ACD">
        <w:rPr>
          <w:rFonts w:ascii="Times New Roman" w:hAnsi="Times New Roman" w:cs="Times New Roman"/>
          <w:sz w:val="24"/>
          <w:szCs w:val="24"/>
        </w:rPr>
        <w:t>This shift has transformed BI from a passive reporting tool into an active decision-support capability</w:t>
      </w:r>
      <w:r w:rsidR="00A57A21" w:rsidRPr="00412ACD">
        <w:rPr>
          <w:rFonts w:ascii="Times New Roman" w:hAnsi="Times New Roman" w:cs="Times New Roman"/>
          <w:sz w:val="24"/>
          <w:szCs w:val="24"/>
        </w:rPr>
        <w:t xml:space="preserve">. </w:t>
      </w:r>
      <w:r w:rsidR="00987807" w:rsidRPr="00217275">
        <w:rPr>
          <w:rFonts w:ascii="Times New Roman" w:hAnsi="Times New Roman" w:cs="Times New Roman"/>
          <w:sz w:val="24"/>
          <w:szCs w:val="24"/>
        </w:rPr>
        <w:t>Modern platforms allow users to interact with data directly through self-service dashboards and natural language queries, reducing reliance on IT specialists.</w:t>
      </w:r>
      <w:r w:rsidR="0046490E" w:rsidRPr="00412ACD">
        <w:rPr>
          <w:rFonts w:ascii="Times New Roman" w:hAnsi="Times New Roman" w:cs="Times New Roman"/>
          <w:sz w:val="24"/>
          <w:szCs w:val="24"/>
        </w:rPr>
        <w:t xml:space="preserve"> </w:t>
      </w:r>
      <w:r w:rsidRPr="00412ACD">
        <w:rPr>
          <w:rFonts w:ascii="Times New Roman" w:hAnsi="Times New Roman" w:cs="Times New Roman"/>
          <w:sz w:val="24"/>
          <w:szCs w:val="24"/>
        </w:rPr>
        <w:t xml:space="preserve">Nevertheless, some researchers </w:t>
      </w:r>
      <w:r w:rsidR="00BF7190" w:rsidRPr="00412ACD">
        <w:rPr>
          <w:rFonts w:ascii="Times New Roman" w:hAnsi="Times New Roman" w:cs="Times New Roman"/>
          <w:sz w:val="24"/>
          <w:szCs w:val="24"/>
        </w:rPr>
        <w:t xml:space="preserve">also </w:t>
      </w:r>
      <w:r w:rsidR="00A35177" w:rsidRPr="00412ACD">
        <w:rPr>
          <w:rFonts w:ascii="Times New Roman" w:hAnsi="Times New Roman" w:cs="Times New Roman"/>
          <w:sz w:val="24"/>
          <w:szCs w:val="24"/>
        </w:rPr>
        <w:t xml:space="preserve">find </w:t>
      </w:r>
      <w:r w:rsidRPr="00412ACD">
        <w:rPr>
          <w:rFonts w:ascii="Times New Roman" w:hAnsi="Times New Roman" w:cs="Times New Roman"/>
          <w:sz w:val="24"/>
          <w:szCs w:val="24"/>
        </w:rPr>
        <w:t>that technological sophistication does not automatically improve decision quality unless organizations also develop analytical cultures and skills (</w:t>
      </w:r>
      <w:r w:rsidR="00BD679E" w:rsidRPr="00412ACD">
        <w:rPr>
          <w:rFonts w:ascii="Times New Roman" w:hAnsi="Times New Roman" w:cs="Times New Roman"/>
          <w:sz w:val="24"/>
          <w:szCs w:val="24"/>
        </w:rPr>
        <w:t xml:space="preserve">Chaudhuri </w:t>
      </w:r>
      <w:r w:rsidR="00BD679E" w:rsidRPr="00412ACD">
        <w:rPr>
          <w:rFonts w:ascii="Times New Roman" w:hAnsi="Times New Roman" w:cs="Times New Roman"/>
          <w:i/>
          <w:iCs/>
          <w:sz w:val="24"/>
          <w:szCs w:val="24"/>
        </w:rPr>
        <w:t>et al</w:t>
      </w:r>
      <w:r w:rsidR="00BD679E" w:rsidRPr="00412ACD">
        <w:rPr>
          <w:rFonts w:ascii="Times New Roman" w:hAnsi="Times New Roman" w:cs="Times New Roman"/>
          <w:sz w:val="24"/>
          <w:szCs w:val="24"/>
        </w:rPr>
        <w:t xml:space="preserve">., 2024; </w:t>
      </w:r>
      <w:r w:rsidR="00F85FF9" w:rsidRPr="00412ACD">
        <w:rPr>
          <w:rFonts w:ascii="Times New Roman" w:hAnsi="Times New Roman" w:cs="Times New Roman"/>
          <w:sz w:val="24"/>
          <w:szCs w:val="24"/>
        </w:rPr>
        <w:t xml:space="preserve">Ghasemaghaei </w:t>
      </w:r>
      <w:r w:rsidR="00F85FF9" w:rsidRPr="00412ACD">
        <w:rPr>
          <w:rFonts w:ascii="Times New Roman" w:hAnsi="Times New Roman" w:cs="Times New Roman"/>
          <w:i/>
          <w:iCs/>
          <w:sz w:val="24"/>
          <w:szCs w:val="24"/>
        </w:rPr>
        <w:t>et al</w:t>
      </w:r>
      <w:r w:rsidR="00F85FF9" w:rsidRPr="00412ACD">
        <w:rPr>
          <w:rFonts w:ascii="Times New Roman" w:hAnsi="Times New Roman" w:cs="Times New Roman"/>
          <w:sz w:val="24"/>
          <w:szCs w:val="24"/>
        </w:rPr>
        <w:t>., 2018</w:t>
      </w:r>
      <w:r w:rsidRPr="00412ACD">
        <w:rPr>
          <w:rFonts w:ascii="Times New Roman" w:hAnsi="Times New Roman" w:cs="Times New Roman"/>
          <w:sz w:val="24"/>
          <w:szCs w:val="24"/>
        </w:rPr>
        <w:t>).</w:t>
      </w:r>
    </w:p>
    <w:p w14:paraId="49506250" w14:textId="0361FA12" w:rsidR="00217275" w:rsidRPr="00217275" w:rsidRDefault="00217275" w:rsidP="007D5BA7">
      <w:pPr>
        <w:spacing w:line="360" w:lineRule="auto"/>
        <w:jc w:val="both"/>
        <w:rPr>
          <w:rFonts w:ascii="Times New Roman" w:hAnsi="Times New Roman" w:cs="Times New Roman"/>
          <w:sz w:val="24"/>
          <w:szCs w:val="24"/>
        </w:rPr>
      </w:pPr>
    </w:p>
    <w:p w14:paraId="2BD879F8" w14:textId="06293567" w:rsidR="00217275" w:rsidRPr="00412ACD" w:rsidRDefault="00217275" w:rsidP="007D5BA7">
      <w:pPr>
        <w:pStyle w:val="Heading1"/>
        <w:spacing w:line="360" w:lineRule="auto"/>
        <w:jc w:val="both"/>
        <w:rPr>
          <w:rFonts w:ascii="Times New Roman" w:hAnsi="Times New Roman" w:cs="Times New Roman"/>
          <w:sz w:val="24"/>
          <w:szCs w:val="24"/>
        </w:rPr>
      </w:pPr>
      <w:bookmarkStart w:id="2" w:name="_Toc221834113"/>
      <w:r w:rsidRPr="00412ACD">
        <w:rPr>
          <w:rFonts w:ascii="Times New Roman" w:hAnsi="Times New Roman" w:cs="Times New Roman"/>
          <w:sz w:val="24"/>
          <w:szCs w:val="24"/>
        </w:rPr>
        <w:t>Business Intelligence Applications</w:t>
      </w:r>
      <w:bookmarkEnd w:id="2"/>
      <w:r w:rsidRPr="00412ACD">
        <w:rPr>
          <w:rFonts w:ascii="Times New Roman" w:hAnsi="Times New Roman" w:cs="Times New Roman"/>
          <w:sz w:val="24"/>
          <w:szCs w:val="24"/>
        </w:rPr>
        <w:t xml:space="preserve"> </w:t>
      </w:r>
    </w:p>
    <w:p w14:paraId="0B21B8D6" w14:textId="6E3BFA83" w:rsidR="00342499" w:rsidRPr="00412ACD" w:rsidRDefault="002A204F"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BI tools are widely used across industries,</w:t>
      </w:r>
      <w:r w:rsidR="001D2B5B" w:rsidRPr="00412ACD">
        <w:rPr>
          <w:rFonts w:ascii="Times New Roman" w:hAnsi="Times New Roman" w:cs="Times New Roman"/>
          <w:sz w:val="24"/>
          <w:szCs w:val="24"/>
        </w:rPr>
        <w:t xml:space="preserve"> </w:t>
      </w:r>
      <w:r w:rsidR="001D2B5B" w:rsidRPr="00217275">
        <w:rPr>
          <w:rFonts w:ascii="Times New Roman" w:hAnsi="Times New Roman" w:cs="Times New Roman"/>
          <w:sz w:val="24"/>
          <w:szCs w:val="24"/>
        </w:rPr>
        <w:t xml:space="preserve">to interpret complex datasets, </w:t>
      </w:r>
      <w:r w:rsidR="00A57A21" w:rsidRPr="00217275">
        <w:rPr>
          <w:rFonts w:ascii="Times New Roman" w:hAnsi="Times New Roman" w:cs="Times New Roman"/>
          <w:sz w:val="24"/>
          <w:szCs w:val="24"/>
        </w:rPr>
        <w:t>check</w:t>
      </w:r>
      <w:r w:rsidR="001D2B5B" w:rsidRPr="00217275">
        <w:rPr>
          <w:rFonts w:ascii="Times New Roman" w:hAnsi="Times New Roman" w:cs="Times New Roman"/>
          <w:sz w:val="24"/>
          <w:szCs w:val="24"/>
        </w:rPr>
        <w:t xml:space="preserve"> performance, and guide strategic decisions. </w:t>
      </w:r>
      <w:r w:rsidR="001D2B5B" w:rsidRPr="00412ACD">
        <w:rPr>
          <w:rFonts w:ascii="Times New Roman" w:hAnsi="Times New Roman" w:cs="Times New Roman"/>
          <w:sz w:val="24"/>
          <w:szCs w:val="24"/>
        </w:rPr>
        <w:t xml:space="preserve">However, </w:t>
      </w:r>
      <w:r w:rsidRPr="00412ACD">
        <w:rPr>
          <w:rFonts w:ascii="Times New Roman" w:hAnsi="Times New Roman" w:cs="Times New Roman"/>
          <w:sz w:val="24"/>
          <w:szCs w:val="24"/>
        </w:rPr>
        <w:t xml:space="preserve">their effectiveness depends on how they are applied within specific organizational contexts. </w:t>
      </w:r>
    </w:p>
    <w:p w14:paraId="1C8B9D5D" w14:textId="195EA66D" w:rsidR="002A204F" w:rsidRPr="00217275" w:rsidRDefault="002A204F"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One of the most common applications is the dashboard, which displays key performance indicators in visual form</w:t>
      </w:r>
      <w:r w:rsidR="00F024FD" w:rsidRPr="00412ACD">
        <w:rPr>
          <w:rFonts w:ascii="Times New Roman" w:hAnsi="Times New Roman" w:cs="Times New Roman"/>
          <w:sz w:val="24"/>
          <w:szCs w:val="24"/>
        </w:rPr>
        <w:t xml:space="preserve"> and in real time</w:t>
      </w:r>
      <w:r w:rsidRPr="00412ACD">
        <w:rPr>
          <w:rFonts w:ascii="Times New Roman" w:hAnsi="Times New Roman" w:cs="Times New Roman"/>
          <w:sz w:val="24"/>
          <w:szCs w:val="24"/>
        </w:rPr>
        <w:t xml:space="preserve">. Dashboards enable managers to monitor multiple metrics simultaneously, such as </w:t>
      </w:r>
      <w:r w:rsidR="007F6383" w:rsidRPr="00412ACD">
        <w:rPr>
          <w:rFonts w:ascii="Times New Roman" w:hAnsi="Times New Roman" w:cs="Times New Roman"/>
          <w:sz w:val="24"/>
          <w:szCs w:val="24"/>
        </w:rPr>
        <w:t>sales</w:t>
      </w:r>
      <w:r w:rsidRPr="00412ACD">
        <w:rPr>
          <w:rFonts w:ascii="Times New Roman" w:hAnsi="Times New Roman" w:cs="Times New Roman"/>
          <w:sz w:val="24"/>
          <w:szCs w:val="24"/>
        </w:rPr>
        <w:t xml:space="preserve">, customer engagement, </w:t>
      </w:r>
      <w:r w:rsidR="007F6383" w:rsidRPr="00412ACD">
        <w:rPr>
          <w:rFonts w:ascii="Times New Roman" w:hAnsi="Times New Roman" w:cs="Times New Roman"/>
          <w:sz w:val="24"/>
          <w:szCs w:val="24"/>
        </w:rPr>
        <w:t xml:space="preserve">financial metrics </w:t>
      </w:r>
      <w:r w:rsidRPr="00412ACD">
        <w:rPr>
          <w:rFonts w:ascii="Times New Roman" w:hAnsi="Times New Roman" w:cs="Times New Roman"/>
          <w:sz w:val="24"/>
          <w:szCs w:val="24"/>
        </w:rPr>
        <w:t>and operational efficiency. Their value lies in speed and clarity</w:t>
      </w:r>
      <w:r w:rsidR="007F6383" w:rsidRPr="00412ACD">
        <w:rPr>
          <w:rFonts w:ascii="Times New Roman" w:hAnsi="Times New Roman" w:cs="Times New Roman"/>
          <w:sz w:val="24"/>
          <w:szCs w:val="24"/>
        </w:rPr>
        <w:t xml:space="preserve"> which enables </w:t>
      </w:r>
      <w:r w:rsidR="007F6383" w:rsidRPr="00217275">
        <w:rPr>
          <w:rFonts w:ascii="Times New Roman" w:hAnsi="Times New Roman" w:cs="Times New Roman"/>
          <w:sz w:val="24"/>
          <w:szCs w:val="24"/>
        </w:rPr>
        <w:t>faster responses to emerging trends</w:t>
      </w:r>
      <w:r w:rsidR="001000EC" w:rsidRPr="00412ACD">
        <w:rPr>
          <w:rFonts w:ascii="Times New Roman" w:hAnsi="Times New Roman" w:cs="Times New Roman"/>
          <w:sz w:val="24"/>
          <w:szCs w:val="24"/>
        </w:rPr>
        <w:t xml:space="preserve">, </w:t>
      </w:r>
      <w:r w:rsidRPr="00412ACD">
        <w:rPr>
          <w:rFonts w:ascii="Times New Roman" w:hAnsi="Times New Roman" w:cs="Times New Roman"/>
          <w:sz w:val="24"/>
          <w:szCs w:val="24"/>
        </w:rPr>
        <w:t>yet they can oversimplify complex data if poorly designed.</w:t>
      </w:r>
    </w:p>
    <w:p w14:paraId="06C0F559" w14:textId="67691477" w:rsidR="00E90F49"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Reporting tools serve a complementary purpose by generating structured summaries of business activities, often on a scheduled basis. These reports support compliance requirements, performance evaluation, and long-term planning.</w:t>
      </w:r>
      <w:r w:rsidR="00E90F49" w:rsidRPr="00412ACD">
        <w:rPr>
          <w:rFonts w:ascii="Times New Roman" w:hAnsi="Times New Roman" w:cs="Times New Roman"/>
          <w:sz w:val="24"/>
          <w:szCs w:val="24"/>
        </w:rPr>
        <w:t xml:space="preserve"> Although reporting has long been part of management practice, BI systems automate this process and allow reports to be updated continuously. This reduces manual work and improves accuracy. </w:t>
      </w:r>
    </w:p>
    <w:p w14:paraId="00472A5D" w14:textId="50DAFD51" w:rsidR="00EF569C"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Data mining applications are particularly valuable for identifying hidden patterns within large datasets. Retailers, for example, use data mining to analyse purchasing behaviour and design targeted marketing campaigns. </w:t>
      </w:r>
      <w:r w:rsidR="00EF569C" w:rsidRPr="00412ACD">
        <w:rPr>
          <w:rFonts w:ascii="Times New Roman" w:hAnsi="Times New Roman" w:cs="Times New Roman"/>
          <w:sz w:val="24"/>
          <w:szCs w:val="24"/>
        </w:rPr>
        <w:t>Financial institutions apply similar techniques to detect fraudulent transactions or assess credit risk</w:t>
      </w:r>
      <w:r w:rsidR="00CF369B" w:rsidRPr="00412ACD">
        <w:rPr>
          <w:rFonts w:ascii="Times New Roman" w:hAnsi="Times New Roman" w:cs="Times New Roman"/>
          <w:sz w:val="24"/>
          <w:szCs w:val="24"/>
        </w:rPr>
        <w:t xml:space="preserve"> (Sharda </w:t>
      </w:r>
      <w:r w:rsidR="00CF369B" w:rsidRPr="00412ACD">
        <w:rPr>
          <w:rFonts w:ascii="Times New Roman" w:hAnsi="Times New Roman" w:cs="Times New Roman"/>
          <w:i/>
          <w:iCs/>
          <w:sz w:val="24"/>
          <w:szCs w:val="24"/>
        </w:rPr>
        <w:t>et al.,</w:t>
      </w:r>
      <w:r w:rsidR="00CF369B" w:rsidRPr="00412ACD">
        <w:rPr>
          <w:rFonts w:ascii="Times New Roman" w:hAnsi="Times New Roman" w:cs="Times New Roman"/>
          <w:sz w:val="24"/>
          <w:szCs w:val="24"/>
        </w:rPr>
        <w:t xml:space="preserve"> 2018)</w:t>
      </w:r>
      <w:r w:rsidR="00EF569C" w:rsidRPr="00412ACD">
        <w:rPr>
          <w:rFonts w:ascii="Times New Roman" w:hAnsi="Times New Roman" w:cs="Times New Roman"/>
          <w:sz w:val="24"/>
          <w:szCs w:val="24"/>
        </w:rPr>
        <w:t xml:space="preserve"> </w:t>
      </w:r>
    </w:p>
    <w:p w14:paraId="1661F892" w14:textId="64426205" w:rsidR="00302CC6" w:rsidRPr="00412ACD" w:rsidRDefault="00302CC6"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Predictive analytics extends this capability by estimating future outcomes using statistical models. Organizations use predictive tools to forecast demand, anticipate equipment failures, or identify customers likely to cancel subscriptions. However, predictions are always probabilistic rather than certain, and managers must interpret them carefully to avoid overconfidence in algorithmic results. </w:t>
      </w:r>
    </w:p>
    <w:p w14:paraId="5BDB3802" w14:textId="2F752447" w:rsidR="00217275"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In recent years, self-service BI platforms have gained popularity because they allow </w:t>
      </w:r>
      <w:r w:rsidR="00657655" w:rsidRPr="00412ACD">
        <w:rPr>
          <w:rFonts w:ascii="Times New Roman" w:hAnsi="Times New Roman" w:cs="Times New Roman"/>
          <w:sz w:val="24"/>
          <w:szCs w:val="24"/>
        </w:rPr>
        <w:t xml:space="preserve">employees without technical backgrounds to explore data independently. </w:t>
      </w:r>
      <w:r w:rsidR="00DB59F7" w:rsidRPr="00412ACD">
        <w:rPr>
          <w:rFonts w:ascii="Times New Roman" w:hAnsi="Times New Roman" w:cs="Times New Roman"/>
          <w:sz w:val="24"/>
          <w:szCs w:val="24"/>
        </w:rPr>
        <w:t>This approach can improve decision speed because staff do not need to rely on IT departments for every analysis request (</w:t>
      </w:r>
      <w:r w:rsidR="00D4600D" w:rsidRPr="00412ACD">
        <w:rPr>
          <w:rFonts w:ascii="Times New Roman" w:hAnsi="Times New Roman" w:cs="Times New Roman"/>
          <w:sz w:val="24"/>
          <w:szCs w:val="24"/>
        </w:rPr>
        <w:t xml:space="preserve">Passlick </w:t>
      </w:r>
      <w:r w:rsidR="00D4600D" w:rsidRPr="00412ACD">
        <w:rPr>
          <w:rFonts w:ascii="Times New Roman" w:hAnsi="Times New Roman" w:cs="Times New Roman"/>
          <w:i/>
          <w:iCs/>
          <w:sz w:val="24"/>
          <w:szCs w:val="24"/>
        </w:rPr>
        <w:t>et al</w:t>
      </w:r>
      <w:r w:rsidR="00D4600D" w:rsidRPr="00412ACD">
        <w:rPr>
          <w:rFonts w:ascii="Times New Roman" w:hAnsi="Times New Roman" w:cs="Times New Roman"/>
          <w:sz w:val="24"/>
          <w:szCs w:val="24"/>
        </w:rPr>
        <w:t>., 20</w:t>
      </w:r>
      <w:r w:rsidR="00014168" w:rsidRPr="00412ACD">
        <w:rPr>
          <w:rFonts w:ascii="Times New Roman" w:hAnsi="Times New Roman" w:cs="Times New Roman"/>
          <w:sz w:val="24"/>
          <w:szCs w:val="24"/>
        </w:rPr>
        <w:t>20</w:t>
      </w:r>
      <w:r w:rsidR="00D4600D" w:rsidRPr="00412ACD">
        <w:rPr>
          <w:rFonts w:ascii="Times New Roman" w:hAnsi="Times New Roman" w:cs="Times New Roman"/>
          <w:sz w:val="24"/>
          <w:szCs w:val="24"/>
        </w:rPr>
        <w:t xml:space="preserve">) </w:t>
      </w:r>
      <w:r w:rsidRPr="00217275">
        <w:rPr>
          <w:rFonts w:ascii="Times New Roman" w:hAnsi="Times New Roman" w:cs="Times New Roman"/>
          <w:sz w:val="24"/>
          <w:szCs w:val="24"/>
        </w:rPr>
        <w:t>and encourages a culture in which decision-making is supported by evidence at all organizational levels</w:t>
      </w:r>
      <w:r w:rsidR="002F39A9" w:rsidRPr="00412ACD">
        <w:rPr>
          <w:rFonts w:ascii="Times New Roman" w:hAnsi="Times New Roman" w:cs="Times New Roman"/>
          <w:sz w:val="24"/>
          <w:szCs w:val="24"/>
        </w:rPr>
        <w:t xml:space="preserve">. At the same time, it raises concerns about data misinterpretation if users lack analytical training. </w:t>
      </w:r>
    </w:p>
    <w:p w14:paraId="26C9FB63" w14:textId="0B3C839B" w:rsidR="00217275" w:rsidRPr="00217275" w:rsidRDefault="00FE029C"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lastRenderedPageBreak/>
        <w:t>I</w:t>
      </w:r>
      <w:r w:rsidR="00217275" w:rsidRPr="00217275">
        <w:rPr>
          <w:rFonts w:ascii="Times New Roman" w:hAnsi="Times New Roman" w:cs="Times New Roman"/>
          <w:sz w:val="24"/>
          <w:szCs w:val="24"/>
        </w:rPr>
        <w:t>ndustr</w:t>
      </w:r>
      <w:r w:rsidRPr="00412ACD">
        <w:rPr>
          <w:rFonts w:ascii="Times New Roman" w:hAnsi="Times New Roman" w:cs="Times New Roman"/>
          <w:sz w:val="24"/>
          <w:szCs w:val="24"/>
        </w:rPr>
        <w:t xml:space="preserve">y application </w:t>
      </w:r>
      <w:r w:rsidR="00A57A21" w:rsidRPr="00412ACD">
        <w:rPr>
          <w:rFonts w:ascii="Times New Roman" w:hAnsi="Times New Roman" w:cs="Times New Roman"/>
          <w:sz w:val="24"/>
          <w:szCs w:val="24"/>
        </w:rPr>
        <w:t xml:space="preserve">of </w:t>
      </w:r>
      <w:r w:rsidR="00A57A21" w:rsidRPr="00217275">
        <w:rPr>
          <w:rFonts w:ascii="Times New Roman" w:hAnsi="Times New Roman" w:cs="Times New Roman"/>
          <w:sz w:val="24"/>
          <w:szCs w:val="24"/>
        </w:rPr>
        <w:t>BI</w:t>
      </w:r>
      <w:r w:rsidR="00120434" w:rsidRPr="00412ACD">
        <w:rPr>
          <w:rFonts w:ascii="Times New Roman" w:hAnsi="Times New Roman" w:cs="Times New Roman"/>
          <w:sz w:val="24"/>
          <w:szCs w:val="24"/>
        </w:rPr>
        <w:t xml:space="preserve"> </w:t>
      </w:r>
      <w:r w:rsidR="00A57A21" w:rsidRPr="00412ACD">
        <w:rPr>
          <w:rFonts w:ascii="Times New Roman" w:hAnsi="Times New Roman" w:cs="Times New Roman"/>
          <w:sz w:val="24"/>
          <w:szCs w:val="24"/>
        </w:rPr>
        <w:t>varies</w:t>
      </w:r>
      <w:r w:rsidR="00120434" w:rsidRPr="00412ACD">
        <w:rPr>
          <w:rFonts w:ascii="Times New Roman" w:hAnsi="Times New Roman" w:cs="Times New Roman"/>
          <w:sz w:val="24"/>
          <w:szCs w:val="24"/>
        </w:rPr>
        <w:t xml:space="preserve"> considerably</w:t>
      </w:r>
      <w:r w:rsidR="00217275" w:rsidRPr="00217275">
        <w:rPr>
          <w:rFonts w:ascii="Times New Roman" w:hAnsi="Times New Roman" w:cs="Times New Roman"/>
          <w:sz w:val="24"/>
          <w:szCs w:val="24"/>
        </w:rPr>
        <w:t>. In the finance sector, BI supports risk assessment, regulatory compliance, and investment analysis. Real-time monitoring systems enable banks to identify suspicious transactions instantly, thereby strengthening fraud prevention mechanisms</w:t>
      </w:r>
      <w:r w:rsidR="00771237" w:rsidRPr="00412ACD">
        <w:rPr>
          <w:rFonts w:ascii="Times New Roman" w:hAnsi="Times New Roman" w:cs="Times New Roman"/>
          <w:sz w:val="24"/>
          <w:szCs w:val="24"/>
        </w:rPr>
        <w:t xml:space="preserve"> (Adeniran </w:t>
      </w:r>
      <w:r w:rsidR="00771237" w:rsidRPr="00412ACD">
        <w:rPr>
          <w:rFonts w:ascii="Times New Roman" w:hAnsi="Times New Roman" w:cs="Times New Roman"/>
          <w:i/>
          <w:iCs/>
          <w:sz w:val="24"/>
          <w:szCs w:val="24"/>
        </w:rPr>
        <w:t>et al</w:t>
      </w:r>
      <w:r w:rsidR="00771237" w:rsidRPr="00412ACD">
        <w:rPr>
          <w:rFonts w:ascii="Times New Roman" w:hAnsi="Times New Roman" w:cs="Times New Roman"/>
          <w:sz w:val="24"/>
          <w:szCs w:val="24"/>
        </w:rPr>
        <w:t xml:space="preserve">., 2024). </w:t>
      </w:r>
      <w:r w:rsidR="00217275" w:rsidRPr="00217275">
        <w:rPr>
          <w:rFonts w:ascii="Times New Roman" w:hAnsi="Times New Roman" w:cs="Times New Roman"/>
          <w:sz w:val="24"/>
          <w:szCs w:val="24"/>
        </w:rPr>
        <w:t>In retail, BI tools help companies understand consumer preferences, optimise pricing strategies, and manage supply chains. Customer segmentation analyses allow retailers to personalize promotions, which increases customer satisfaction and sales revenue</w:t>
      </w:r>
      <w:r w:rsidR="00650F26" w:rsidRPr="00412ACD">
        <w:rPr>
          <w:rFonts w:ascii="Times New Roman" w:hAnsi="Times New Roman" w:cs="Times New Roman"/>
          <w:sz w:val="24"/>
          <w:szCs w:val="24"/>
        </w:rPr>
        <w:t xml:space="preserve"> (Nweke and Adelusi, 2025). </w:t>
      </w:r>
      <w:r w:rsidR="00BD38F8" w:rsidRPr="00412ACD">
        <w:rPr>
          <w:rFonts w:ascii="Times New Roman" w:hAnsi="Times New Roman" w:cs="Times New Roman"/>
          <w:sz w:val="24"/>
          <w:szCs w:val="24"/>
        </w:rPr>
        <w:t>In healthcare, BI helps hospitals monitor patient outcomes, allocate resources, and evaluate treatment effectiveness</w:t>
      </w:r>
      <w:r w:rsidR="00417228" w:rsidRPr="00412ACD">
        <w:rPr>
          <w:rFonts w:ascii="Times New Roman" w:hAnsi="Times New Roman" w:cs="Times New Roman"/>
          <w:sz w:val="24"/>
          <w:szCs w:val="24"/>
        </w:rPr>
        <w:t xml:space="preserve"> (Akter </w:t>
      </w:r>
      <w:r w:rsidR="00417228" w:rsidRPr="00412ACD">
        <w:rPr>
          <w:rFonts w:ascii="Times New Roman" w:hAnsi="Times New Roman" w:cs="Times New Roman"/>
          <w:i/>
          <w:iCs/>
          <w:sz w:val="24"/>
          <w:szCs w:val="24"/>
        </w:rPr>
        <w:t>et al</w:t>
      </w:r>
      <w:r w:rsidR="00417228" w:rsidRPr="00412ACD">
        <w:rPr>
          <w:rFonts w:ascii="Times New Roman" w:hAnsi="Times New Roman" w:cs="Times New Roman"/>
          <w:sz w:val="24"/>
          <w:szCs w:val="24"/>
        </w:rPr>
        <w:t>, 2023)</w:t>
      </w:r>
      <w:r w:rsidR="0002477B" w:rsidRPr="00412ACD">
        <w:rPr>
          <w:rFonts w:ascii="Times New Roman" w:hAnsi="Times New Roman" w:cs="Times New Roman"/>
          <w:sz w:val="24"/>
          <w:szCs w:val="24"/>
        </w:rPr>
        <w:t>.</w:t>
      </w:r>
      <w:r w:rsidR="00BD38F8" w:rsidRPr="00412ACD">
        <w:rPr>
          <w:rFonts w:ascii="Times New Roman" w:hAnsi="Times New Roman" w:cs="Times New Roman"/>
          <w:sz w:val="24"/>
          <w:szCs w:val="24"/>
        </w:rPr>
        <w:t xml:space="preserve"> Evidence-based decision-making can improve service quality and reduce costs, although privacy concerns must be carefully managed</w:t>
      </w:r>
      <w:r w:rsidR="00A57A21" w:rsidRPr="00412ACD">
        <w:rPr>
          <w:rFonts w:ascii="Times New Roman" w:hAnsi="Times New Roman" w:cs="Times New Roman"/>
          <w:sz w:val="24"/>
          <w:szCs w:val="24"/>
        </w:rPr>
        <w:t xml:space="preserve">. </w:t>
      </w:r>
      <w:r w:rsidR="00217275" w:rsidRPr="00217275">
        <w:rPr>
          <w:rFonts w:ascii="Times New Roman" w:hAnsi="Times New Roman" w:cs="Times New Roman"/>
          <w:sz w:val="24"/>
          <w:szCs w:val="24"/>
        </w:rPr>
        <w:t xml:space="preserve">In the manufacturing industry, BI systems monitor production processes, detect defects, and optimize equipment </w:t>
      </w:r>
      <w:r w:rsidR="00AC5A6A" w:rsidRPr="00412ACD">
        <w:rPr>
          <w:rFonts w:ascii="Times New Roman" w:hAnsi="Times New Roman" w:cs="Times New Roman"/>
          <w:sz w:val="24"/>
          <w:szCs w:val="24"/>
        </w:rPr>
        <w:t xml:space="preserve">by predicting maintenance </w:t>
      </w:r>
      <w:r w:rsidR="00A57A21" w:rsidRPr="00412ACD">
        <w:rPr>
          <w:rFonts w:ascii="Times New Roman" w:hAnsi="Times New Roman" w:cs="Times New Roman"/>
          <w:sz w:val="24"/>
          <w:szCs w:val="24"/>
        </w:rPr>
        <w:t>needs,</w:t>
      </w:r>
      <w:r w:rsidR="00A57A21" w:rsidRPr="00217275">
        <w:rPr>
          <w:rFonts w:ascii="Times New Roman" w:hAnsi="Times New Roman" w:cs="Times New Roman"/>
          <w:sz w:val="24"/>
          <w:szCs w:val="24"/>
        </w:rPr>
        <w:t xml:space="preserve"> which</w:t>
      </w:r>
      <w:r w:rsidR="00217275" w:rsidRPr="00217275">
        <w:rPr>
          <w:rFonts w:ascii="Times New Roman" w:hAnsi="Times New Roman" w:cs="Times New Roman"/>
          <w:sz w:val="24"/>
          <w:szCs w:val="24"/>
        </w:rPr>
        <w:t xml:space="preserve"> reduces downtime and enhances productivity.</w:t>
      </w:r>
    </w:p>
    <w:p w14:paraId="38663EDB" w14:textId="06A31B96" w:rsidR="001F0325" w:rsidRPr="001F032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Several software platforms dominate the BI market. Tableau is widely recognized for its advanced visualization capabilities and user-friendly interface. ’Microsoft Power BI’ integrates seamlessly with other Microsoft tools and offers strong cloud-based analytics features. SAP BusinessObjects provides enterprise-level reporting and data integration, making it suitable for large organizations with complex data environments. </w:t>
      </w:r>
      <w:r w:rsidR="001F0325" w:rsidRPr="001F0325">
        <w:rPr>
          <w:rFonts w:ascii="Times New Roman" w:hAnsi="Times New Roman" w:cs="Times New Roman"/>
          <w:sz w:val="24"/>
          <w:szCs w:val="24"/>
        </w:rPr>
        <w:t>IBM Cognos Analytics combines predictive modelling with automated insights</w:t>
      </w:r>
      <w:r w:rsidR="00A57A21" w:rsidRPr="001F0325">
        <w:rPr>
          <w:rFonts w:ascii="Times New Roman" w:hAnsi="Times New Roman" w:cs="Times New Roman"/>
          <w:sz w:val="24"/>
          <w:szCs w:val="24"/>
        </w:rPr>
        <w:t xml:space="preserve">. </w:t>
      </w:r>
      <w:r w:rsidR="00E61DBA" w:rsidRPr="001F0325">
        <w:rPr>
          <w:rFonts w:ascii="Times New Roman" w:hAnsi="Times New Roman" w:cs="Times New Roman"/>
          <w:sz w:val="24"/>
          <w:szCs w:val="24"/>
        </w:rPr>
        <w:t xml:space="preserve">While these platforms differ in </w:t>
      </w:r>
      <w:r w:rsidR="00A57A21" w:rsidRPr="001F0325">
        <w:rPr>
          <w:rFonts w:ascii="Times New Roman" w:hAnsi="Times New Roman" w:cs="Times New Roman"/>
          <w:sz w:val="24"/>
          <w:szCs w:val="24"/>
        </w:rPr>
        <w:t>features,</w:t>
      </w:r>
      <w:r w:rsidR="00E61DBA" w:rsidRPr="00412ACD">
        <w:rPr>
          <w:rFonts w:ascii="Times New Roman" w:hAnsi="Times New Roman" w:cs="Times New Roman"/>
          <w:sz w:val="24"/>
          <w:szCs w:val="24"/>
        </w:rPr>
        <w:t xml:space="preserve"> the</w:t>
      </w:r>
      <w:r w:rsidR="00E511BE" w:rsidRPr="00412ACD">
        <w:rPr>
          <w:rFonts w:ascii="Times New Roman" w:hAnsi="Times New Roman" w:cs="Times New Roman"/>
          <w:sz w:val="24"/>
          <w:szCs w:val="24"/>
        </w:rPr>
        <w:t>y</w:t>
      </w:r>
      <w:r w:rsidR="00E61DBA" w:rsidRPr="00412ACD">
        <w:rPr>
          <w:rFonts w:ascii="Times New Roman" w:hAnsi="Times New Roman" w:cs="Times New Roman"/>
          <w:sz w:val="24"/>
          <w:szCs w:val="24"/>
        </w:rPr>
        <w:t xml:space="preserve"> have a shared goal of </w:t>
      </w:r>
      <w:r w:rsidRPr="00217275">
        <w:rPr>
          <w:rFonts w:ascii="Times New Roman" w:hAnsi="Times New Roman" w:cs="Times New Roman"/>
          <w:sz w:val="24"/>
          <w:szCs w:val="24"/>
        </w:rPr>
        <w:t>provid</w:t>
      </w:r>
      <w:r w:rsidR="00E61DBA" w:rsidRPr="00412ACD">
        <w:rPr>
          <w:rFonts w:ascii="Times New Roman" w:hAnsi="Times New Roman" w:cs="Times New Roman"/>
          <w:sz w:val="24"/>
          <w:szCs w:val="24"/>
        </w:rPr>
        <w:t xml:space="preserve">ing </w:t>
      </w:r>
      <w:r w:rsidRPr="00217275">
        <w:rPr>
          <w:rFonts w:ascii="Times New Roman" w:hAnsi="Times New Roman" w:cs="Times New Roman"/>
          <w:sz w:val="24"/>
          <w:szCs w:val="24"/>
        </w:rPr>
        <w:t>scalability, real-time processing, and collaborative data sharing</w:t>
      </w:r>
      <w:r w:rsidR="004E7312" w:rsidRPr="00412ACD">
        <w:rPr>
          <w:rFonts w:ascii="Times New Roman" w:hAnsi="Times New Roman" w:cs="Times New Roman"/>
          <w:sz w:val="24"/>
          <w:szCs w:val="24"/>
        </w:rPr>
        <w:t xml:space="preserve">. </w:t>
      </w:r>
      <w:r w:rsidR="001F0325" w:rsidRPr="001F0325">
        <w:rPr>
          <w:rFonts w:ascii="Times New Roman" w:hAnsi="Times New Roman" w:cs="Times New Roman"/>
          <w:sz w:val="24"/>
          <w:szCs w:val="24"/>
        </w:rPr>
        <w:t xml:space="preserve">Their growing adoption </w:t>
      </w:r>
      <w:r w:rsidR="003E19BD" w:rsidRPr="00412ACD">
        <w:rPr>
          <w:rFonts w:ascii="Times New Roman" w:hAnsi="Times New Roman" w:cs="Times New Roman"/>
          <w:sz w:val="24"/>
          <w:szCs w:val="24"/>
        </w:rPr>
        <w:t>makes it clear</w:t>
      </w:r>
      <w:r w:rsidR="001F0325" w:rsidRPr="001F0325">
        <w:rPr>
          <w:rFonts w:ascii="Times New Roman" w:hAnsi="Times New Roman" w:cs="Times New Roman"/>
          <w:sz w:val="24"/>
          <w:szCs w:val="24"/>
        </w:rPr>
        <w:t xml:space="preserve"> that BI is no longer optional for many organizations but an essential element of strategic management</w:t>
      </w:r>
      <w:r w:rsidR="001F0325" w:rsidRPr="001F0325">
        <w:rPr>
          <w:rFonts w:ascii="Times New Roman" w:hAnsi="Times New Roman" w:cs="Times New Roman"/>
          <w:b/>
          <w:bCs/>
          <w:sz w:val="24"/>
          <w:szCs w:val="24"/>
        </w:rPr>
        <w:t>.</w:t>
      </w:r>
    </w:p>
    <w:p w14:paraId="6445229B" w14:textId="0ADF1C25" w:rsidR="00217275" w:rsidRPr="00217275" w:rsidRDefault="00217275" w:rsidP="007D5BA7">
      <w:pPr>
        <w:spacing w:line="360" w:lineRule="auto"/>
        <w:jc w:val="both"/>
        <w:rPr>
          <w:rFonts w:ascii="Times New Roman" w:hAnsi="Times New Roman" w:cs="Times New Roman"/>
          <w:sz w:val="24"/>
          <w:szCs w:val="24"/>
        </w:rPr>
      </w:pPr>
    </w:p>
    <w:p w14:paraId="4B4D85E6" w14:textId="3851057C" w:rsidR="00217275" w:rsidRPr="00412ACD" w:rsidRDefault="00217275" w:rsidP="007D5BA7">
      <w:pPr>
        <w:pStyle w:val="Heading1"/>
        <w:spacing w:line="360" w:lineRule="auto"/>
        <w:jc w:val="both"/>
        <w:rPr>
          <w:rFonts w:ascii="Times New Roman" w:hAnsi="Times New Roman" w:cs="Times New Roman"/>
          <w:sz w:val="24"/>
          <w:szCs w:val="24"/>
        </w:rPr>
      </w:pPr>
      <w:bookmarkStart w:id="3" w:name="_Toc221834114"/>
      <w:r w:rsidRPr="00412ACD">
        <w:rPr>
          <w:rFonts w:ascii="Times New Roman" w:hAnsi="Times New Roman" w:cs="Times New Roman"/>
          <w:sz w:val="24"/>
          <w:szCs w:val="24"/>
        </w:rPr>
        <w:t>Real-World Examples and Case Studies</w:t>
      </w:r>
      <w:bookmarkEnd w:id="3"/>
      <w:r w:rsidRPr="00412ACD">
        <w:rPr>
          <w:rFonts w:ascii="Times New Roman" w:hAnsi="Times New Roman" w:cs="Times New Roman"/>
          <w:sz w:val="24"/>
          <w:szCs w:val="24"/>
        </w:rPr>
        <w:t xml:space="preserve"> </w:t>
      </w:r>
    </w:p>
    <w:p w14:paraId="7816B07A" w14:textId="49CB92CA" w:rsidR="00217275"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Real-world implementations</w:t>
      </w:r>
      <w:r w:rsidR="00941E78" w:rsidRPr="00412ACD">
        <w:rPr>
          <w:rFonts w:ascii="Times New Roman" w:hAnsi="Times New Roman" w:cs="Times New Roman"/>
          <w:sz w:val="24"/>
          <w:szCs w:val="24"/>
        </w:rPr>
        <w:t xml:space="preserve"> of BI</w:t>
      </w:r>
      <w:r w:rsidRPr="00217275">
        <w:rPr>
          <w:rFonts w:ascii="Times New Roman" w:hAnsi="Times New Roman" w:cs="Times New Roman"/>
          <w:sz w:val="24"/>
          <w:szCs w:val="24"/>
        </w:rPr>
        <w:t xml:space="preserve"> demonstrate how </w:t>
      </w:r>
      <w:r w:rsidR="00941E78" w:rsidRPr="00412ACD">
        <w:rPr>
          <w:rFonts w:ascii="Times New Roman" w:hAnsi="Times New Roman" w:cs="Times New Roman"/>
          <w:sz w:val="24"/>
          <w:szCs w:val="24"/>
        </w:rPr>
        <w:t xml:space="preserve">it </w:t>
      </w:r>
      <w:r w:rsidRPr="00217275">
        <w:rPr>
          <w:rFonts w:ascii="Times New Roman" w:hAnsi="Times New Roman" w:cs="Times New Roman"/>
          <w:sz w:val="24"/>
          <w:szCs w:val="24"/>
        </w:rPr>
        <w:t xml:space="preserve">can transform organizational decision-making and performance. The following examples illustrate how Uber, Netflix, and the NHS use BI to achieve </w:t>
      </w:r>
      <w:r w:rsidR="00776A74" w:rsidRPr="00412ACD">
        <w:rPr>
          <w:rFonts w:ascii="Times New Roman" w:hAnsi="Times New Roman" w:cs="Times New Roman"/>
          <w:sz w:val="24"/>
          <w:szCs w:val="24"/>
        </w:rPr>
        <w:t xml:space="preserve">improved </w:t>
      </w:r>
      <w:r w:rsidRPr="00217275">
        <w:rPr>
          <w:rFonts w:ascii="Times New Roman" w:hAnsi="Times New Roman" w:cs="Times New Roman"/>
          <w:sz w:val="24"/>
          <w:szCs w:val="24"/>
        </w:rPr>
        <w:t>outcomes.</w:t>
      </w:r>
    </w:p>
    <w:p w14:paraId="136B22D4" w14:textId="4548FDA9" w:rsidR="006C02E6" w:rsidRPr="00217275" w:rsidRDefault="00831478"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Uber relies heavily on real-time analytics to manage its ride-sharing platform. </w:t>
      </w:r>
      <w:r w:rsidR="00217275" w:rsidRPr="00217275">
        <w:rPr>
          <w:rFonts w:ascii="Times New Roman" w:hAnsi="Times New Roman" w:cs="Times New Roman"/>
          <w:sz w:val="24"/>
          <w:szCs w:val="24"/>
        </w:rPr>
        <w:t xml:space="preserve">The company collects real-time data on driver locations, customer demand, traffic conditions, and pricing patterns. By analysing this information, Uber uses dynamic pricing algorithms to adjust fares based on supply and demand conditions. This system ensures that sufficient drivers are available during peak periods while maximizing revenue efficiency. According to </w:t>
      </w:r>
      <w:r w:rsidR="00321374" w:rsidRPr="00412ACD">
        <w:rPr>
          <w:rFonts w:ascii="Times New Roman" w:hAnsi="Times New Roman" w:cs="Times New Roman"/>
          <w:sz w:val="24"/>
          <w:szCs w:val="24"/>
        </w:rPr>
        <w:t xml:space="preserve">Cramer and </w:t>
      </w:r>
      <w:r w:rsidR="00321374" w:rsidRPr="00412ACD">
        <w:rPr>
          <w:rFonts w:ascii="Times New Roman" w:hAnsi="Times New Roman" w:cs="Times New Roman"/>
          <w:sz w:val="24"/>
          <w:szCs w:val="24"/>
        </w:rPr>
        <w:lastRenderedPageBreak/>
        <w:t xml:space="preserve">Krueger </w:t>
      </w:r>
      <w:r w:rsidR="00217275" w:rsidRPr="00217275">
        <w:rPr>
          <w:rFonts w:ascii="Times New Roman" w:hAnsi="Times New Roman" w:cs="Times New Roman"/>
          <w:sz w:val="24"/>
          <w:szCs w:val="24"/>
        </w:rPr>
        <w:t>(201</w:t>
      </w:r>
      <w:r w:rsidR="00321374" w:rsidRPr="00412ACD">
        <w:rPr>
          <w:rFonts w:ascii="Times New Roman" w:hAnsi="Times New Roman" w:cs="Times New Roman"/>
          <w:sz w:val="24"/>
          <w:szCs w:val="24"/>
        </w:rPr>
        <w:t>6</w:t>
      </w:r>
      <w:r w:rsidR="00217275" w:rsidRPr="00217275">
        <w:rPr>
          <w:rFonts w:ascii="Times New Roman" w:hAnsi="Times New Roman" w:cs="Times New Roman"/>
          <w:sz w:val="24"/>
          <w:szCs w:val="24"/>
        </w:rPr>
        <w:t xml:space="preserve">), Uber’s data-driven pricing and routing models have allowed it to optimize </w:t>
      </w:r>
      <w:r w:rsidR="008634AB" w:rsidRPr="00412ACD">
        <w:rPr>
          <w:rFonts w:ascii="Times New Roman" w:hAnsi="Times New Roman" w:cs="Times New Roman"/>
          <w:sz w:val="24"/>
          <w:szCs w:val="24"/>
        </w:rPr>
        <w:t xml:space="preserve">routes and </w:t>
      </w:r>
      <w:r w:rsidR="00217275" w:rsidRPr="00217275">
        <w:rPr>
          <w:rFonts w:ascii="Times New Roman" w:hAnsi="Times New Roman" w:cs="Times New Roman"/>
          <w:sz w:val="24"/>
          <w:szCs w:val="24"/>
        </w:rPr>
        <w:t>operations</w:t>
      </w:r>
      <w:r w:rsidR="008634AB" w:rsidRPr="00412ACD">
        <w:rPr>
          <w:rFonts w:ascii="Times New Roman" w:hAnsi="Times New Roman" w:cs="Times New Roman"/>
          <w:sz w:val="24"/>
          <w:szCs w:val="24"/>
        </w:rPr>
        <w:t xml:space="preserve">, </w:t>
      </w:r>
      <w:r w:rsidR="00217275" w:rsidRPr="00217275">
        <w:rPr>
          <w:rFonts w:ascii="Times New Roman" w:hAnsi="Times New Roman" w:cs="Times New Roman"/>
          <w:sz w:val="24"/>
          <w:szCs w:val="24"/>
        </w:rPr>
        <w:t>reduce passenger waiting times</w:t>
      </w:r>
      <w:r w:rsidR="008634AB" w:rsidRPr="00412ACD">
        <w:rPr>
          <w:rFonts w:ascii="Times New Roman" w:hAnsi="Times New Roman" w:cs="Times New Roman"/>
          <w:sz w:val="24"/>
          <w:szCs w:val="24"/>
        </w:rPr>
        <w:t xml:space="preserve"> and fraud detection. </w:t>
      </w:r>
      <w:r w:rsidR="006C02E6" w:rsidRPr="00412ACD">
        <w:rPr>
          <w:rFonts w:ascii="Times New Roman" w:hAnsi="Times New Roman" w:cs="Times New Roman"/>
          <w:sz w:val="24"/>
          <w:szCs w:val="24"/>
        </w:rPr>
        <w:t>However, critics argue that algorithmic pricing can create customer dissatisfaction during peak periods, which shows that BI-driven decisions can also produce ethical and reputational challenges</w:t>
      </w:r>
      <w:r w:rsidR="00101338" w:rsidRPr="00412ACD">
        <w:rPr>
          <w:rFonts w:ascii="Times New Roman" w:hAnsi="Times New Roman" w:cs="Times New Roman"/>
          <w:sz w:val="24"/>
          <w:szCs w:val="24"/>
        </w:rPr>
        <w:t xml:space="preserve"> (Santos </w:t>
      </w:r>
      <w:r w:rsidR="00101338" w:rsidRPr="00412ACD">
        <w:rPr>
          <w:rFonts w:ascii="Times New Roman" w:hAnsi="Times New Roman" w:cs="Times New Roman"/>
          <w:i/>
          <w:iCs/>
          <w:sz w:val="24"/>
          <w:szCs w:val="24"/>
        </w:rPr>
        <w:t>et al</w:t>
      </w:r>
      <w:r w:rsidR="00101338" w:rsidRPr="00412ACD">
        <w:rPr>
          <w:rFonts w:ascii="Times New Roman" w:hAnsi="Times New Roman" w:cs="Times New Roman"/>
          <w:sz w:val="24"/>
          <w:szCs w:val="24"/>
        </w:rPr>
        <w:t xml:space="preserve">., 2019). </w:t>
      </w:r>
    </w:p>
    <w:p w14:paraId="1587CA7C" w14:textId="553F8669" w:rsidR="009F5169" w:rsidRPr="00217275" w:rsidRDefault="009F5169"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Netflix serves as another well-known example of BI integration. </w:t>
      </w:r>
      <w:r w:rsidR="00A93B5D" w:rsidRPr="00412ACD">
        <w:rPr>
          <w:rFonts w:ascii="Times New Roman" w:hAnsi="Times New Roman" w:cs="Times New Roman"/>
          <w:sz w:val="24"/>
          <w:szCs w:val="24"/>
        </w:rPr>
        <w:t xml:space="preserve">It </w:t>
      </w:r>
      <w:r w:rsidRPr="00412ACD">
        <w:rPr>
          <w:rFonts w:ascii="Times New Roman" w:hAnsi="Times New Roman" w:cs="Times New Roman"/>
          <w:sz w:val="24"/>
          <w:szCs w:val="24"/>
        </w:rPr>
        <w:t xml:space="preserve">analyses user data, including viewing history, </w:t>
      </w:r>
      <w:r w:rsidRPr="00217275">
        <w:rPr>
          <w:rFonts w:ascii="Times New Roman" w:hAnsi="Times New Roman" w:cs="Times New Roman"/>
          <w:sz w:val="24"/>
          <w:szCs w:val="24"/>
        </w:rPr>
        <w:t>search queries, pause behaviour, and user ratings</w:t>
      </w:r>
      <w:r w:rsidRPr="00412ACD">
        <w:rPr>
          <w:rFonts w:ascii="Times New Roman" w:hAnsi="Times New Roman" w:cs="Times New Roman"/>
          <w:sz w:val="24"/>
          <w:szCs w:val="24"/>
        </w:rPr>
        <w:t xml:space="preserve"> to personalize recommendations and guide content production decisions. </w:t>
      </w:r>
      <w:r w:rsidR="006052B0" w:rsidRPr="00412ACD">
        <w:rPr>
          <w:rFonts w:ascii="Times New Roman" w:hAnsi="Times New Roman" w:cs="Times New Roman"/>
          <w:sz w:val="24"/>
          <w:szCs w:val="24"/>
        </w:rPr>
        <w:t xml:space="preserve">Jadiga (2025) </w:t>
      </w:r>
      <w:r w:rsidRPr="00412ACD">
        <w:rPr>
          <w:rFonts w:ascii="Times New Roman" w:hAnsi="Times New Roman" w:cs="Times New Roman"/>
          <w:sz w:val="24"/>
          <w:szCs w:val="24"/>
        </w:rPr>
        <w:t>note</w:t>
      </w:r>
      <w:r w:rsidR="006052B0" w:rsidRPr="00412ACD">
        <w:rPr>
          <w:rFonts w:ascii="Times New Roman" w:hAnsi="Times New Roman" w:cs="Times New Roman"/>
          <w:sz w:val="24"/>
          <w:szCs w:val="24"/>
        </w:rPr>
        <w:t>s</w:t>
      </w:r>
      <w:r w:rsidRPr="00412ACD">
        <w:rPr>
          <w:rFonts w:ascii="Times New Roman" w:hAnsi="Times New Roman" w:cs="Times New Roman"/>
          <w:sz w:val="24"/>
          <w:szCs w:val="24"/>
        </w:rPr>
        <w:t xml:space="preserve"> that Netflix’s recommendation system plays </w:t>
      </w:r>
      <w:r w:rsidR="00A57A21" w:rsidRPr="00412ACD">
        <w:rPr>
          <w:rFonts w:ascii="Times New Roman" w:hAnsi="Times New Roman" w:cs="Times New Roman"/>
          <w:sz w:val="24"/>
          <w:szCs w:val="24"/>
        </w:rPr>
        <w:t>a significant role</w:t>
      </w:r>
      <w:r w:rsidRPr="00412ACD">
        <w:rPr>
          <w:rFonts w:ascii="Times New Roman" w:hAnsi="Times New Roman" w:cs="Times New Roman"/>
          <w:sz w:val="24"/>
          <w:szCs w:val="24"/>
        </w:rPr>
        <w:t xml:space="preserve"> in retaining subscribers</w:t>
      </w:r>
      <w:r w:rsidR="003F16A0" w:rsidRPr="00412ACD">
        <w:rPr>
          <w:rFonts w:ascii="Times New Roman" w:hAnsi="Times New Roman" w:cs="Times New Roman"/>
          <w:sz w:val="24"/>
          <w:szCs w:val="24"/>
        </w:rPr>
        <w:t xml:space="preserve"> </w:t>
      </w:r>
      <w:r w:rsidR="003F16A0" w:rsidRPr="00217275">
        <w:rPr>
          <w:rFonts w:ascii="Times New Roman" w:hAnsi="Times New Roman" w:cs="Times New Roman"/>
          <w:sz w:val="24"/>
          <w:szCs w:val="24"/>
        </w:rPr>
        <w:t>by ensuring that viewers consistently find relevant content.</w:t>
      </w:r>
      <w:r w:rsidRPr="00412ACD">
        <w:rPr>
          <w:rFonts w:ascii="Times New Roman" w:hAnsi="Times New Roman" w:cs="Times New Roman"/>
          <w:sz w:val="24"/>
          <w:szCs w:val="24"/>
        </w:rPr>
        <w:t xml:space="preserve"> The company also uses viewing analytics to determine which original programs to commission. </w:t>
      </w:r>
      <w:r w:rsidR="00C361EE" w:rsidRPr="00217275">
        <w:rPr>
          <w:rFonts w:ascii="Times New Roman" w:hAnsi="Times New Roman" w:cs="Times New Roman"/>
          <w:sz w:val="24"/>
          <w:szCs w:val="24"/>
        </w:rPr>
        <w:t>This data-driven approach has contributed to Netflix’s global growth and competitive advantage in the streaming industry.</w:t>
      </w:r>
      <w:r w:rsidR="00C361EE" w:rsidRPr="00412ACD">
        <w:rPr>
          <w:rFonts w:ascii="Times New Roman" w:hAnsi="Times New Roman" w:cs="Times New Roman"/>
          <w:sz w:val="24"/>
          <w:szCs w:val="24"/>
        </w:rPr>
        <w:t xml:space="preserve"> However, </w:t>
      </w:r>
      <w:r w:rsidRPr="00412ACD">
        <w:rPr>
          <w:rFonts w:ascii="Times New Roman" w:hAnsi="Times New Roman" w:cs="Times New Roman"/>
          <w:sz w:val="24"/>
          <w:szCs w:val="24"/>
        </w:rPr>
        <w:t>it has also raised concerns about excessive reliance on algorithms in creative decision-making.</w:t>
      </w:r>
    </w:p>
    <w:p w14:paraId="3F6F460A" w14:textId="75A967A2" w:rsidR="006414EC" w:rsidRPr="00217275" w:rsidRDefault="006414EC"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The National Health Service (NHS) in the United Kingdom shows how BI can be uses in the public sector</w:t>
      </w:r>
      <w:r w:rsidR="00B54434" w:rsidRPr="00412ACD">
        <w:rPr>
          <w:rFonts w:ascii="Times New Roman" w:hAnsi="Times New Roman" w:cs="Times New Roman"/>
          <w:sz w:val="24"/>
          <w:szCs w:val="24"/>
        </w:rPr>
        <w:t xml:space="preserve"> </w:t>
      </w:r>
      <w:r w:rsidR="00B54434" w:rsidRPr="00217275">
        <w:rPr>
          <w:rFonts w:ascii="Times New Roman" w:hAnsi="Times New Roman" w:cs="Times New Roman"/>
          <w:sz w:val="24"/>
          <w:szCs w:val="24"/>
        </w:rPr>
        <w:t>to improve healthcare delivery and operational efficiency.</w:t>
      </w:r>
      <w:r w:rsidR="00B54434" w:rsidRPr="00412ACD">
        <w:rPr>
          <w:rFonts w:ascii="Times New Roman" w:hAnsi="Times New Roman" w:cs="Times New Roman"/>
          <w:sz w:val="24"/>
          <w:szCs w:val="24"/>
        </w:rPr>
        <w:t xml:space="preserve"> </w:t>
      </w:r>
      <w:r w:rsidRPr="00412ACD">
        <w:rPr>
          <w:rFonts w:ascii="Times New Roman" w:hAnsi="Times New Roman" w:cs="Times New Roman"/>
          <w:sz w:val="24"/>
          <w:szCs w:val="24"/>
        </w:rPr>
        <w:t xml:space="preserve">Through centralized dashboards and analytics platforms, NHS administrators can monitor hospital capacity, patient outcomes, and treatment efficiency. </w:t>
      </w:r>
      <w:r w:rsidR="00924D96" w:rsidRPr="00412ACD">
        <w:rPr>
          <w:rFonts w:ascii="Times New Roman" w:hAnsi="Times New Roman" w:cs="Times New Roman"/>
          <w:sz w:val="24"/>
          <w:szCs w:val="24"/>
        </w:rPr>
        <w:t xml:space="preserve">Department of Health and Social Care (2022) </w:t>
      </w:r>
      <w:r w:rsidRPr="00412ACD">
        <w:rPr>
          <w:rFonts w:ascii="Times New Roman" w:hAnsi="Times New Roman" w:cs="Times New Roman"/>
          <w:sz w:val="24"/>
          <w:szCs w:val="24"/>
        </w:rPr>
        <w:t xml:space="preserve">reports that data analysis has helped </w:t>
      </w:r>
      <w:r w:rsidR="00D9271C" w:rsidRPr="00217275">
        <w:rPr>
          <w:rFonts w:ascii="Times New Roman" w:hAnsi="Times New Roman" w:cs="Times New Roman"/>
          <w:sz w:val="24"/>
          <w:szCs w:val="24"/>
        </w:rPr>
        <w:t>have enabled healthcare providers to identify service bottlenecks, allocate staff more effectively, and track disease trends</w:t>
      </w:r>
      <w:r w:rsidR="00A57A21" w:rsidRPr="00217275">
        <w:rPr>
          <w:rFonts w:ascii="Times New Roman" w:hAnsi="Times New Roman" w:cs="Times New Roman"/>
          <w:sz w:val="24"/>
          <w:szCs w:val="24"/>
        </w:rPr>
        <w:t xml:space="preserve">. </w:t>
      </w:r>
      <w:r w:rsidRPr="00412ACD">
        <w:rPr>
          <w:rFonts w:ascii="Times New Roman" w:hAnsi="Times New Roman" w:cs="Times New Roman"/>
          <w:sz w:val="24"/>
          <w:szCs w:val="24"/>
        </w:rPr>
        <w:t>During the COVID-19 pandemic, real-time dashboards supported rapid policy decisions by providing up-to-date information on infection rates and hospital admissions. Despite these benefits, the NHS has faced challenges related to data integration and privacy protection, highlighting the complexity of implementing BI in large public organizations</w:t>
      </w:r>
      <w:r w:rsidR="006D2153" w:rsidRPr="00412ACD">
        <w:rPr>
          <w:rFonts w:ascii="Times New Roman" w:hAnsi="Times New Roman" w:cs="Times New Roman"/>
          <w:sz w:val="24"/>
          <w:szCs w:val="24"/>
        </w:rPr>
        <w:t xml:space="preserve"> (Department of Health and Social Care, 2022).</w:t>
      </w:r>
    </w:p>
    <w:p w14:paraId="002D792D" w14:textId="48CB2736" w:rsidR="005A5A95" w:rsidRPr="00217275" w:rsidRDefault="005A5A95"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Taken together, these cases show that BI can deliver measurable improvements in efficiency, customer experience, and strategic planning. At the same time, they demonstrate that outcomes depend on governance, transparency, and responsible data use rather than technology alone.</w:t>
      </w:r>
    </w:p>
    <w:p w14:paraId="60EFFB11" w14:textId="39837AA7" w:rsidR="00217275" w:rsidRPr="00217275" w:rsidRDefault="00217275" w:rsidP="007D5BA7">
      <w:pPr>
        <w:spacing w:line="360" w:lineRule="auto"/>
        <w:jc w:val="both"/>
        <w:rPr>
          <w:rFonts w:ascii="Times New Roman" w:hAnsi="Times New Roman" w:cs="Times New Roman"/>
          <w:sz w:val="24"/>
          <w:szCs w:val="24"/>
        </w:rPr>
      </w:pPr>
    </w:p>
    <w:p w14:paraId="717F93D0" w14:textId="63BC92C3" w:rsidR="00217275" w:rsidRPr="00412ACD" w:rsidRDefault="00217275" w:rsidP="007D5BA7">
      <w:pPr>
        <w:pStyle w:val="Heading1"/>
        <w:spacing w:line="360" w:lineRule="auto"/>
        <w:jc w:val="both"/>
        <w:rPr>
          <w:rFonts w:ascii="Times New Roman" w:hAnsi="Times New Roman" w:cs="Times New Roman"/>
          <w:sz w:val="24"/>
          <w:szCs w:val="24"/>
        </w:rPr>
      </w:pPr>
      <w:bookmarkStart w:id="4" w:name="_Toc221834115"/>
      <w:r w:rsidRPr="00412ACD">
        <w:rPr>
          <w:rFonts w:ascii="Times New Roman" w:hAnsi="Times New Roman" w:cs="Times New Roman"/>
          <w:sz w:val="24"/>
          <w:szCs w:val="24"/>
        </w:rPr>
        <w:t>Benefits and Challenges of Business Intelligence</w:t>
      </w:r>
      <w:bookmarkEnd w:id="4"/>
      <w:r w:rsidRPr="00412ACD">
        <w:rPr>
          <w:rFonts w:ascii="Times New Roman" w:hAnsi="Times New Roman" w:cs="Times New Roman"/>
          <w:sz w:val="24"/>
          <w:szCs w:val="24"/>
        </w:rPr>
        <w:t xml:space="preserve"> </w:t>
      </w:r>
    </w:p>
    <w:p w14:paraId="186D3C96" w14:textId="5698C3D7" w:rsidR="007434FB"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Business Intelligence offers numerous advantages that explain its widespread adoption across industries. One of its most significant benefits is improved decision-making. By providing accurate, timely, and comprehensive data, BI enables managers to base decisions on evidence </w:t>
      </w:r>
      <w:r w:rsidRPr="00217275">
        <w:rPr>
          <w:rFonts w:ascii="Times New Roman" w:hAnsi="Times New Roman" w:cs="Times New Roman"/>
          <w:sz w:val="24"/>
          <w:szCs w:val="24"/>
        </w:rPr>
        <w:lastRenderedPageBreak/>
        <w:t xml:space="preserve">rather than assumptions. </w:t>
      </w:r>
      <w:r w:rsidR="009208A0" w:rsidRPr="00412ACD">
        <w:rPr>
          <w:rFonts w:ascii="Times New Roman" w:hAnsi="Times New Roman" w:cs="Times New Roman"/>
          <w:sz w:val="24"/>
          <w:szCs w:val="24"/>
        </w:rPr>
        <w:t xml:space="preserve">research </w:t>
      </w:r>
      <w:r w:rsidR="00A57A21" w:rsidRPr="00412ACD">
        <w:rPr>
          <w:rFonts w:ascii="Times New Roman" w:hAnsi="Times New Roman" w:cs="Times New Roman"/>
          <w:sz w:val="24"/>
          <w:szCs w:val="24"/>
        </w:rPr>
        <w:t>suggests that</w:t>
      </w:r>
      <w:r w:rsidRPr="00217275">
        <w:rPr>
          <w:rFonts w:ascii="Times New Roman" w:hAnsi="Times New Roman" w:cs="Times New Roman"/>
          <w:sz w:val="24"/>
          <w:szCs w:val="24"/>
        </w:rPr>
        <w:t xml:space="preserve"> organizations using data-driven decision processes tend to achieve higher productivity and profitability than their competitors</w:t>
      </w:r>
      <w:r w:rsidR="007434FB" w:rsidRPr="00412ACD">
        <w:rPr>
          <w:rFonts w:ascii="Times New Roman" w:hAnsi="Times New Roman" w:cs="Times New Roman"/>
          <w:sz w:val="24"/>
          <w:szCs w:val="24"/>
        </w:rPr>
        <w:t xml:space="preserve"> (Brewis </w:t>
      </w:r>
      <w:r w:rsidR="007434FB" w:rsidRPr="00412ACD">
        <w:rPr>
          <w:rFonts w:ascii="Times New Roman" w:hAnsi="Times New Roman" w:cs="Times New Roman"/>
          <w:i/>
          <w:iCs/>
          <w:sz w:val="24"/>
          <w:szCs w:val="24"/>
        </w:rPr>
        <w:t>et al</w:t>
      </w:r>
      <w:r w:rsidR="007434FB" w:rsidRPr="00412ACD">
        <w:rPr>
          <w:rFonts w:ascii="Times New Roman" w:hAnsi="Times New Roman" w:cs="Times New Roman"/>
          <w:sz w:val="24"/>
          <w:szCs w:val="24"/>
        </w:rPr>
        <w:t xml:space="preserve">., 2023). </w:t>
      </w:r>
    </w:p>
    <w:p w14:paraId="5BBD8F01" w14:textId="61133D28" w:rsidR="00E950C5" w:rsidRPr="00217275" w:rsidRDefault="00D7282B"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Another advantage is improved operational efficiency</w:t>
      </w:r>
      <w:r w:rsidR="00A57A21" w:rsidRPr="00412ACD">
        <w:rPr>
          <w:rFonts w:ascii="Times New Roman" w:hAnsi="Times New Roman" w:cs="Times New Roman"/>
          <w:sz w:val="24"/>
          <w:szCs w:val="24"/>
        </w:rPr>
        <w:t xml:space="preserve">. </w:t>
      </w:r>
      <w:r w:rsidR="00217275" w:rsidRPr="00217275">
        <w:rPr>
          <w:rFonts w:ascii="Times New Roman" w:hAnsi="Times New Roman" w:cs="Times New Roman"/>
          <w:sz w:val="24"/>
          <w:szCs w:val="24"/>
        </w:rPr>
        <w:t xml:space="preserve">BI systems identify inefficiencies, process delays, and resource wastage, allowing organizations to streamline workflows and reduce costs. </w:t>
      </w:r>
      <w:r w:rsidRPr="00412ACD">
        <w:rPr>
          <w:rFonts w:ascii="Times New Roman" w:hAnsi="Times New Roman" w:cs="Times New Roman"/>
          <w:sz w:val="24"/>
          <w:szCs w:val="24"/>
        </w:rPr>
        <w:t xml:space="preserve">In addition, BI enables a deeper understanding of customers by analysing behavioural patterns and preferences. </w:t>
      </w:r>
      <w:r w:rsidR="00193CE7" w:rsidRPr="00412ACD">
        <w:rPr>
          <w:rFonts w:ascii="Times New Roman" w:hAnsi="Times New Roman" w:cs="Times New Roman"/>
          <w:sz w:val="24"/>
          <w:szCs w:val="24"/>
        </w:rPr>
        <w:t>This knowledge supports personalized marketing strategies, which can increase customer satisfaction and loyalty</w:t>
      </w:r>
      <w:r w:rsidR="00A57A21" w:rsidRPr="00412ACD">
        <w:rPr>
          <w:rFonts w:ascii="Times New Roman" w:hAnsi="Times New Roman" w:cs="Times New Roman"/>
          <w:sz w:val="24"/>
          <w:szCs w:val="24"/>
        </w:rPr>
        <w:t xml:space="preserve">. </w:t>
      </w:r>
      <w:r w:rsidR="00E950C5" w:rsidRPr="00412ACD">
        <w:rPr>
          <w:rFonts w:ascii="Times New Roman" w:hAnsi="Times New Roman" w:cs="Times New Roman"/>
          <w:sz w:val="24"/>
          <w:szCs w:val="24"/>
        </w:rPr>
        <w:t xml:space="preserve">Organizations that use BI strategically may therefore gain a </w:t>
      </w:r>
      <w:r w:rsidR="0046350F" w:rsidRPr="00412ACD">
        <w:rPr>
          <w:rFonts w:ascii="Times New Roman" w:hAnsi="Times New Roman" w:cs="Times New Roman"/>
          <w:sz w:val="24"/>
          <w:szCs w:val="24"/>
        </w:rPr>
        <w:t>strategic positioning</w:t>
      </w:r>
      <w:r w:rsidR="00E950C5" w:rsidRPr="00412ACD">
        <w:rPr>
          <w:rFonts w:ascii="Times New Roman" w:hAnsi="Times New Roman" w:cs="Times New Roman"/>
          <w:sz w:val="24"/>
          <w:szCs w:val="24"/>
        </w:rPr>
        <w:t xml:space="preserve"> because they can respond more quickly to market changes and emerging opportunities.</w:t>
      </w:r>
    </w:p>
    <w:p w14:paraId="07A3012E" w14:textId="2CFC219D" w:rsidR="00217275"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Despite these advantages, implementing BI systems presents several challenges.</w:t>
      </w:r>
      <w:r w:rsidR="00A30062" w:rsidRPr="00412ACD">
        <w:rPr>
          <w:rFonts w:ascii="Times New Roman" w:hAnsi="Times New Roman" w:cs="Times New Roman"/>
          <w:sz w:val="24"/>
          <w:szCs w:val="24"/>
        </w:rPr>
        <w:t xml:space="preserve"> Poor data quality is one of the most significant obstacles</w:t>
      </w:r>
      <w:r w:rsidR="003A3712" w:rsidRPr="00412ACD">
        <w:rPr>
          <w:rFonts w:ascii="Times New Roman" w:hAnsi="Times New Roman" w:cs="Times New Roman"/>
          <w:sz w:val="24"/>
          <w:szCs w:val="24"/>
        </w:rPr>
        <w:t xml:space="preserve"> (Data Semantics, 2023)</w:t>
      </w:r>
      <w:r w:rsidR="00A57A21" w:rsidRPr="00412ACD">
        <w:rPr>
          <w:rFonts w:ascii="Times New Roman" w:hAnsi="Times New Roman" w:cs="Times New Roman"/>
          <w:sz w:val="24"/>
          <w:szCs w:val="24"/>
        </w:rPr>
        <w:t xml:space="preserve">. </w:t>
      </w:r>
      <w:r w:rsidR="00701FD2" w:rsidRPr="00412ACD">
        <w:rPr>
          <w:rFonts w:ascii="Times New Roman" w:hAnsi="Times New Roman" w:cs="Times New Roman"/>
          <w:sz w:val="24"/>
          <w:szCs w:val="24"/>
        </w:rPr>
        <w:t xml:space="preserve">If data is inconsistent or incomplete, analytical results may be misleading. </w:t>
      </w:r>
      <w:r w:rsidRPr="00217275">
        <w:rPr>
          <w:rFonts w:ascii="Times New Roman" w:hAnsi="Times New Roman" w:cs="Times New Roman"/>
          <w:sz w:val="24"/>
          <w:szCs w:val="24"/>
        </w:rPr>
        <w:t>Another challenge involves the high costs associated with infrastructure, software licences, and skilled personnel</w:t>
      </w:r>
      <w:r w:rsidR="00F05737" w:rsidRPr="00412ACD">
        <w:rPr>
          <w:rFonts w:ascii="Times New Roman" w:hAnsi="Times New Roman" w:cs="Times New Roman"/>
          <w:sz w:val="24"/>
          <w:szCs w:val="24"/>
        </w:rPr>
        <w:t>, particularly for smaller organizations that lack financial resources</w:t>
      </w:r>
      <w:r w:rsidR="00A6440A" w:rsidRPr="00412ACD">
        <w:rPr>
          <w:rFonts w:ascii="Times New Roman" w:hAnsi="Times New Roman" w:cs="Times New Roman"/>
          <w:sz w:val="24"/>
          <w:szCs w:val="24"/>
        </w:rPr>
        <w:t xml:space="preserve"> (Ghasemaghaei </w:t>
      </w:r>
      <w:r w:rsidR="00A6440A" w:rsidRPr="00412ACD">
        <w:rPr>
          <w:rFonts w:ascii="Times New Roman" w:hAnsi="Times New Roman" w:cs="Times New Roman"/>
          <w:i/>
          <w:iCs/>
          <w:sz w:val="24"/>
          <w:szCs w:val="24"/>
        </w:rPr>
        <w:t>et al</w:t>
      </w:r>
      <w:r w:rsidR="00A6440A" w:rsidRPr="00412ACD">
        <w:rPr>
          <w:rFonts w:ascii="Times New Roman" w:hAnsi="Times New Roman" w:cs="Times New Roman"/>
          <w:sz w:val="24"/>
          <w:szCs w:val="24"/>
        </w:rPr>
        <w:t xml:space="preserve">., 2018). </w:t>
      </w:r>
      <w:r w:rsidRPr="00217275">
        <w:rPr>
          <w:rFonts w:ascii="Times New Roman" w:hAnsi="Times New Roman" w:cs="Times New Roman"/>
          <w:sz w:val="24"/>
          <w:szCs w:val="24"/>
        </w:rPr>
        <w:t>Many organizations also face a shortage of employees with expertise in data analytics, which limits their ability to exploit BI fully</w:t>
      </w:r>
      <w:r w:rsidR="0020536A" w:rsidRPr="00412ACD">
        <w:rPr>
          <w:rFonts w:ascii="Times New Roman" w:hAnsi="Times New Roman" w:cs="Times New Roman"/>
          <w:sz w:val="24"/>
          <w:szCs w:val="24"/>
        </w:rPr>
        <w:t xml:space="preserve"> (Data Semantics, 2023). </w:t>
      </w:r>
      <w:r w:rsidRPr="00217275">
        <w:rPr>
          <w:rFonts w:ascii="Times New Roman" w:hAnsi="Times New Roman" w:cs="Times New Roman"/>
          <w:sz w:val="24"/>
          <w:szCs w:val="24"/>
        </w:rPr>
        <w:t>Furthermore, privacy and security concerns arise when handling large volumes of sensitive information, particularly in sectors such as healthcare and finance.</w:t>
      </w:r>
    </w:p>
    <w:p w14:paraId="16845E0A" w14:textId="2C73410B" w:rsidR="009B4130" w:rsidRPr="00217275" w:rsidRDefault="009B4130"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To address these challenges, organizations should establish clear data governance policies, invest in staff training, and adopt scalable cloud-based solutions. Developing analytical literacy across the workforce is particularly important because technology alone cannot guarantee effective decision-making. By combining technical investment with organizational learning, firms can increase the likelihood that BI will deliver meaningful value.</w:t>
      </w:r>
    </w:p>
    <w:p w14:paraId="631EBE0D" w14:textId="41F8C8ED" w:rsidR="00217275" w:rsidRPr="00412ACD" w:rsidRDefault="00217275" w:rsidP="007D5BA7">
      <w:pPr>
        <w:pStyle w:val="Heading1"/>
        <w:spacing w:line="360" w:lineRule="auto"/>
        <w:jc w:val="both"/>
        <w:rPr>
          <w:rFonts w:ascii="Times New Roman" w:hAnsi="Times New Roman" w:cs="Times New Roman"/>
          <w:sz w:val="24"/>
          <w:szCs w:val="24"/>
        </w:rPr>
      </w:pPr>
      <w:bookmarkStart w:id="5" w:name="_Toc221834116"/>
      <w:r w:rsidRPr="00412ACD">
        <w:rPr>
          <w:rFonts w:ascii="Times New Roman" w:hAnsi="Times New Roman" w:cs="Times New Roman"/>
          <w:sz w:val="24"/>
          <w:szCs w:val="24"/>
        </w:rPr>
        <w:t>Conclusion</w:t>
      </w:r>
      <w:bookmarkEnd w:id="5"/>
      <w:r w:rsidRPr="00412ACD">
        <w:rPr>
          <w:rFonts w:ascii="Times New Roman" w:hAnsi="Times New Roman" w:cs="Times New Roman"/>
          <w:sz w:val="24"/>
          <w:szCs w:val="24"/>
        </w:rPr>
        <w:t xml:space="preserve"> </w:t>
      </w:r>
    </w:p>
    <w:p w14:paraId="6942DA30" w14:textId="2F46551B" w:rsidR="00665AEA" w:rsidRPr="00217275"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t xml:space="preserve">Business Intelligence has emerged as a critical capability for organizations operating in data-intensive and highly competitive environments. </w:t>
      </w:r>
      <w:r w:rsidR="00251BCB" w:rsidRPr="00412ACD">
        <w:rPr>
          <w:rFonts w:ascii="Times New Roman" w:hAnsi="Times New Roman" w:cs="Times New Roman"/>
          <w:sz w:val="24"/>
          <w:szCs w:val="24"/>
        </w:rPr>
        <w:t>This report has shown that BI consists of multiple interconnected components, including data collection, warehousing, analytics, and visualization, all of which contribute to a comprehensive decision-support framework</w:t>
      </w:r>
      <w:r w:rsidR="00A57A21" w:rsidRPr="00412ACD">
        <w:rPr>
          <w:rFonts w:ascii="Times New Roman" w:hAnsi="Times New Roman" w:cs="Times New Roman"/>
          <w:sz w:val="24"/>
          <w:szCs w:val="24"/>
        </w:rPr>
        <w:t xml:space="preserve">. </w:t>
      </w:r>
      <w:r w:rsidR="00665AEA" w:rsidRPr="00412ACD">
        <w:rPr>
          <w:rFonts w:ascii="Times New Roman" w:hAnsi="Times New Roman" w:cs="Times New Roman"/>
          <w:sz w:val="24"/>
          <w:szCs w:val="24"/>
        </w:rPr>
        <w:t>Technological advances have expanded BI capabilities, allowing organizations to move from historical reporting toward predictive and real-time analysis.</w:t>
      </w:r>
    </w:p>
    <w:p w14:paraId="6A086669" w14:textId="70E3FC38" w:rsidR="00217275" w:rsidRPr="00412ACD" w:rsidRDefault="00217275" w:rsidP="007D5BA7">
      <w:pPr>
        <w:spacing w:line="360" w:lineRule="auto"/>
        <w:jc w:val="both"/>
        <w:rPr>
          <w:rFonts w:ascii="Times New Roman" w:hAnsi="Times New Roman" w:cs="Times New Roman"/>
          <w:sz w:val="24"/>
          <w:szCs w:val="24"/>
        </w:rPr>
      </w:pPr>
      <w:r w:rsidRPr="00217275">
        <w:rPr>
          <w:rFonts w:ascii="Times New Roman" w:hAnsi="Times New Roman" w:cs="Times New Roman"/>
          <w:sz w:val="24"/>
          <w:szCs w:val="24"/>
        </w:rPr>
        <w:lastRenderedPageBreak/>
        <w:t>Applications across industries demonstrate that BI enables organizations to monitor performance, understand customers, optimize operations, and guide strategic planning. Case studies involving Uber, Netflix, and the NHS illustrate how data-driven approaches can improve efficiency, enhance customer satisfaction, and strengthen organizational performance</w:t>
      </w:r>
      <w:r w:rsidR="00A73538" w:rsidRPr="00412ACD">
        <w:rPr>
          <w:rFonts w:ascii="Times New Roman" w:hAnsi="Times New Roman" w:cs="Times New Roman"/>
          <w:sz w:val="24"/>
          <w:szCs w:val="24"/>
        </w:rPr>
        <w:t xml:space="preserve">. Although </w:t>
      </w:r>
      <w:r w:rsidR="003E69B5" w:rsidRPr="00412ACD">
        <w:rPr>
          <w:rFonts w:ascii="Times New Roman" w:hAnsi="Times New Roman" w:cs="Times New Roman"/>
          <w:sz w:val="24"/>
          <w:szCs w:val="24"/>
        </w:rPr>
        <w:t xml:space="preserve">the finding </w:t>
      </w:r>
      <w:r w:rsidR="00A57A21" w:rsidRPr="00412ACD">
        <w:rPr>
          <w:rFonts w:ascii="Times New Roman" w:hAnsi="Times New Roman" w:cs="Times New Roman"/>
          <w:sz w:val="24"/>
          <w:szCs w:val="24"/>
        </w:rPr>
        <w:t>has</w:t>
      </w:r>
      <w:r w:rsidR="003E69B5" w:rsidRPr="00412ACD">
        <w:rPr>
          <w:rFonts w:ascii="Times New Roman" w:hAnsi="Times New Roman" w:cs="Times New Roman"/>
          <w:sz w:val="24"/>
          <w:szCs w:val="24"/>
        </w:rPr>
        <w:t xml:space="preserve"> revealed </w:t>
      </w:r>
      <w:r w:rsidR="00A73538" w:rsidRPr="00412ACD">
        <w:rPr>
          <w:rFonts w:ascii="Times New Roman" w:hAnsi="Times New Roman" w:cs="Times New Roman"/>
          <w:sz w:val="24"/>
          <w:szCs w:val="24"/>
        </w:rPr>
        <w:t>potential risks related to ethics, privacy, and overreliance on algorithms</w:t>
      </w:r>
      <w:r w:rsidR="00CA54DE" w:rsidRPr="00412ACD">
        <w:rPr>
          <w:rFonts w:ascii="Times New Roman" w:hAnsi="Times New Roman" w:cs="Times New Roman"/>
          <w:sz w:val="24"/>
          <w:szCs w:val="24"/>
        </w:rPr>
        <w:t xml:space="preserve">, </w:t>
      </w:r>
      <w:r w:rsidRPr="00217275">
        <w:rPr>
          <w:rFonts w:ascii="Times New Roman" w:hAnsi="Times New Roman" w:cs="Times New Roman"/>
          <w:sz w:val="24"/>
          <w:szCs w:val="24"/>
        </w:rPr>
        <w:t>these can be mitigated through effective governance, training, and technological investment.</w:t>
      </w:r>
    </w:p>
    <w:p w14:paraId="4EC28FFA" w14:textId="5345A781" w:rsidR="00B63E7E" w:rsidRPr="00217275" w:rsidRDefault="00B63E7E"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Future developments are likely to focus on artificial intelligence integration, real-time analytics, and user-friendly self-service platforms. Organizations that wish to remain competitive should therefore invest not only in BI technologies but also in data quality management, employee training, and analytical culture. Such a balanced approach will enable them to use BI responsibly and effectively as a long-term strategic asset.</w:t>
      </w:r>
    </w:p>
    <w:p w14:paraId="1067355D" w14:textId="6DF03326" w:rsidR="00217275" w:rsidRPr="00412ACD" w:rsidRDefault="00217275" w:rsidP="007D5BA7">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br w:type="page"/>
      </w:r>
    </w:p>
    <w:p w14:paraId="32E73BDB" w14:textId="6E6497EA" w:rsidR="0058087C" w:rsidRPr="00412ACD" w:rsidRDefault="00217275" w:rsidP="007D5BA7">
      <w:pPr>
        <w:pStyle w:val="Heading1"/>
        <w:spacing w:line="360" w:lineRule="auto"/>
        <w:jc w:val="both"/>
        <w:rPr>
          <w:rFonts w:ascii="Times New Roman" w:hAnsi="Times New Roman" w:cs="Times New Roman"/>
          <w:sz w:val="24"/>
          <w:szCs w:val="24"/>
        </w:rPr>
      </w:pPr>
      <w:bookmarkStart w:id="6" w:name="_Toc221834117"/>
      <w:r w:rsidRPr="00412ACD">
        <w:rPr>
          <w:rFonts w:ascii="Times New Roman" w:hAnsi="Times New Roman" w:cs="Times New Roman"/>
          <w:sz w:val="24"/>
          <w:szCs w:val="24"/>
        </w:rPr>
        <w:lastRenderedPageBreak/>
        <w:t>References:</w:t>
      </w:r>
      <w:bookmarkEnd w:id="6"/>
    </w:p>
    <w:p w14:paraId="3C6F4058" w14:textId="77777777" w:rsidR="00F85FF9" w:rsidRPr="00412ACD" w:rsidRDefault="00F85FF9" w:rsidP="007D5BA7">
      <w:pPr>
        <w:spacing w:line="360" w:lineRule="auto"/>
        <w:jc w:val="both"/>
        <w:rPr>
          <w:rFonts w:ascii="Times New Roman" w:hAnsi="Times New Roman" w:cs="Times New Roman"/>
          <w:sz w:val="24"/>
          <w:szCs w:val="24"/>
        </w:rPr>
      </w:pPr>
    </w:p>
    <w:p w14:paraId="2AFB64B0" w14:textId="601160AC"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Adeniran, I.A., Efunniyi, C.P., Osundare, O.S., Abhulimen, A.O. and OneAdvanced, U.K.</w:t>
      </w:r>
      <w:r w:rsidR="00914321" w:rsidRPr="00412ACD">
        <w:rPr>
          <w:rFonts w:ascii="Times New Roman" w:hAnsi="Times New Roman" w:cs="Times New Roman"/>
          <w:sz w:val="24"/>
          <w:szCs w:val="24"/>
        </w:rPr>
        <w:t xml:space="preserve"> (</w:t>
      </w:r>
      <w:r w:rsidRPr="00412ACD">
        <w:rPr>
          <w:rFonts w:ascii="Times New Roman" w:hAnsi="Times New Roman" w:cs="Times New Roman"/>
          <w:sz w:val="24"/>
          <w:szCs w:val="24"/>
        </w:rPr>
        <w:t>2024</w:t>
      </w:r>
      <w:r w:rsidR="00914321" w:rsidRPr="00412ACD">
        <w:rPr>
          <w:rFonts w:ascii="Times New Roman" w:hAnsi="Times New Roman" w:cs="Times New Roman"/>
          <w:sz w:val="24"/>
          <w:szCs w:val="24"/>
        </w:rPr>
        <w:t>)</w:t>
      </w:r>
      <w:r w:rsidRPr="00412ACD">
        <w:rPr>
          <w:rFonts w:ascii="Times New Roman" w:hAnsi="Times New Roman" w:cs="Times New Roman"/>
          <w:sz w:val="24"/>
          <w:szCs w:val="24"/>
        </w:rPr>
        <w:t>. Integrating business intelligence and predictive analytics in banking: A framework for optimizing financial decision-making. </w:t>
      </w:r>
      <w:r w:rsidRPr="00412ACD">
        <w:rPr>
          <w:rFonts w:ascii="Times New Roman" w:hAnsi="Times New Roman" w:cs="Times New Roman"/>
          <w:i/>
          <w:iCs/>
          <w:sz w:val="24"/>
          <w:szCs w:val="24"/>
        </w:rPr>
        <w:t>Finance &amp; Accounting Research Journal</w:t>
      </w:r>
      <w:r w:rsidRPr="00412ACD">
        <w:rPr>
          <w:rFonts w:ascii="Times New Roman" w:hAnsi="Times New Roman" w:cs="Times New Roman"/>
          <w:sz w:val="24"/>
          <w:szCs w:val="24"/>
        </w:rPr>
        <w:t>, </w:t>
      </w:r>
      <w:r w:rsidRPr="00412ACD">
        <w:rPr>
          <w:rFonts w:ascii="Times New Roman" w:hAnsi="Times New Roman" w:cs="Times New Roman"/>
          <w:i/>
          <w:iCs/>
          <w:sz w:val="24"/>
          <w:szCs w:val="24"/>
        </w:rPr>
        <w:t>6</w:t>
      </w:r>
      <w:r w:rsidRPr="00412ACD">
        <w:rPr>
          <w:rFonts w:ascii="Times New Roman" w:hAnsi="Times New Roman" w:cs="Times New Roman"/>
          <w:sz w:val="24"/>
          <w:szCs w:val="24"/>
        </w:rPr>
        <w:t>(8).</w:t>
      </w:r>
    </w:p>
    <w:p w14:paraId="09526B2A" w14:textId="129EACB8"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Akter, M.S., Sultana, N., Khan, M.A.R. and Mohiuddin, M. (2023). Business Intelligence-Driven Healthcare: Integrating Big Data and Machine Learning </w:t>
      </w:r>
      <w:r w:rsidR="00A57A21" w:rsidRPr="00412ACD">
        <w:rPr>
          <w:rFonts w:ascii="Times New Roman" w:hAnsi="Times New Roman" w:cs="Times New Roman"/>
          <w:sz w:val="24"/>
          <w:szCs w:val="24"/>
        </w:rPr>
        <w:t>for</w:t>
      </w:r>
      <w:r w:rsidRPr="00412ACD">
        <w:rPr>
          <w:rFonts w:ascii="Times New Roman" w:hAnsi="Times New Roman" w:cs="Times New Roman"/>
          <w:sz w:val="24"/>
          <w:szCs w:val="24"/>
        </w:rPr>
        <w:t xml:space="preserve"> Strategic Cost Reduction And Quality Care Delivery. </w:t>
      </w:r>
      <w:r w:rsidRPr="00412ACD">
        <w:rPr>
          <w:rFonts w:ascii="Times New Roman" w:hAnsi="Times New Roman" w:cs="Times New Roman"/>
          <w:i/>
          <w:iCs/>
          <w:sz w:val="24"/>
          <w:szCs w:val="24"/>
        </w:rPr>
        <w:t>American Journal of Interdisciplinary Studies</w:t>
      </w:r>
      <w:r w:rsidRPr="00412ACD">
        <w:rPr>
          <w:rFonts w:ascii="Times New Roman" w:hAnsi="Times New Roman" w:cs="Times New Roman"/>
          <w:sz w:val="24"/>
          <w:szCs w:val="24"/>
        </w:rPr>
        <w:t>, </w:t>
      </w:r>
      <w:r w:rsidRPr="00412ACD">
        <w:rPr>
          <w:rFonts w:ascii="Times New Roman" w:hAnsi="Times New Roman" w:cs="Times New Roman"/>
          <w:i/>
          <w:iCs/>
          <w:sz w:val="24"/>
          <w:szCs w:val="24"/>
        </w:rPr>
        <w:t>4</w:t>
      </w:r>
      <w:r w:rsidRPr="00412ACD">
        <w:rPr>
          <w:rFonts w:ascii="Times New Roman" w:hAnsi="Times New Roman" w:cs="Times New Roman"/>
          <w:sz w:val="24"/>
          <w:szCs w:val="24"/>
        </w:rPr>
        <w:t>(02), pp.01-28.</w:t>
      </w:r>
    </w:p>
    <w:p w14:paraId="39E5D8B7" w14:textId="1902FA2F"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Brewis, C., Dibb, S. and Meadows, M.</w:t>
      </w:r>
      <w:r w:rsidR="00B55628" w:rsidRPr="00412ACD">
        <w:rPr>
          <w:rFonts w:ascii="Times New Roman" w:hAnsi="Times New Roman" w:cs="Times New Roman"/>
          <w:sz w:val="24"/>
          <w:szCs w:val="24"/>
        </w:rPr>
        <w:t xml:space="preserve"> (</w:t>
      </w:r>
      <w:r w:rsidRPr="00412ACD">
        <w:rPr>
          <w:rFonts w:ascii="Times New Roman" w:hAnsi="Times New Roman" w:cs="Times New Roman"/>
          <w:sz w:val="24"/>
          <w:szCs w:val="24"/>
        </w:rPr>
        <w:t>2023</w:t>
      </w:r>
      <w:r w:rsidR="00B55628" w:rsidRPr="00412ACD">
        <w:rPr>
          <w:rFonts w:ascii="Times New Roman" w:hAnsi="Times New Roman" w:cs="Times New Roman"/>
          <w:sz w:val="24"/>
          <w:szCs w:val="24"/>
        </w:rPr>
        <w:t>)</w:t>
      </w:r>
      <w:r w:rsidRPr="00412ACD">
        <w:rPr>
          <w:rFonts w:ascii="Times New Roman" w:hAnsi="Times New Roman" w:cs="Times New Roman"/>
          <w:sz w:val="24"/>
          <w:szCs w:val="24"/>
        </w:rPr>
        <w:t>. Leveraging big data for strategic marketing: A dynamic capabilities model for incumbent firms. </w:t>
      </w:r>
      <w:r w:rsidRPr="00412ACD">
        <w:rPr>
          <w:rFonts w:ascii="Times New Roman" w:hAnsi="Times New Roman" w:cs="Times New Roman"/>
          <w:i/>
          <w:iCs/>
          <w:sz w:val="24"/>
          <w:szCs w:val="24"/>
        </w:rPr>
        <w:t>Technological Forecasting and Social Change</w:t>
      </w:r>
      <w:r w:rsidRPr="00412ACD">
        <w:rPr>
          <w:rFonts w:ascii="Times New Roman" w:hAnsi="Times New Roman" w:cs="Times New Roman"/>
          <w:sz w:val="24"/>
          <w:szCs w:val="24"/>
        </w:rPr>
        <w:t>, </w:t>
      </w:r>
      <w:r w:rsidRPr="00412ACD">
        <w:rPr>
          <w:rFonts w:ascii="Times New Roman" w:hAnsi="Times New Roman" w:cs="Times New Roman"/>
          <w:i/>
          <w:iCs/>
          <w:sz w:val="24"/>
          <w:szCs w:val="24"/>
        </w:rPr>
        <w:t>190</w:t>
      </w:r>
      <w:r w:rsidRPr="00412ACD">
        <w:rPr>
          <w:rFonts w:ascii="Times New Roman" w:hAnsi="Times New Roman" w:cs="Times New Roman"/>
          <w:sz w:val="24"/>
          <w:szCs w:val="24"/>
        </w:rPr>
        <w:t xml:space="preserve">, p.122402. </w:t>
      </w:r>
    </w:p>
    <w:p w14:paraId="41B7AFA2" w14:textId="033D28F6"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Chaudhuri, R., Chatterjee, S., Vrontis, D. and Thrassou, A.</w:t>
      </w:r>
      <w:r w:rsidR="008B1B71" w:rsidRPr="00412ACD">
        <w:rPr>
          <w:rFonts w:ascii="Times New Roman" w:hAnsi="Times New Roman" w:cs="Times New Roman"/>
          <w:sz w:val="24"/>
          <w:szCs w:val="24"/>
        </w:rPr>
        <w:t xml:space="preserve"> (</w:t>
      </w:r>
      <w:r w:rsidRPr="00412ACD">
        <w:rPr>
          <w:rFonts w:ascii="Times New Roman" w:hAnsi="Times New Roman" w:cs="Times New Roman"/>
          <w:sz w:val="24"/>
          <w:szCs w:val="24"/>
        </w:rPr>
        <w:t>2024</w:t>
      </w:r>
      <w:r w:rsidR="008B1B71" w:rsidRPr="00412ACD">
        <w:rPr>
          <w:rFonts w:ascii="Times New Roman" w:hAnsi="Times New Roman" w:cs="Times New Roman"/>
          <w:sz w:val="24"/>
          <w:szCs w:val="24"/>
        </w:rPr>
        <w:t>)</w:t>
      </w:r>
      <w:r w:rsidRPr="00412ACD">
        <w:rPr>
          <w:rFonts w:ascii="Times New Roman" w:hAnsi="Times New Roman" w:cs="Times New Roman"/>
          <w:sz w:val="24"/>
          <w:szCs w:val="24"/>
        </w:rPr>
        <w:t>. Adoption of robust business analytics for product innovation and organizational performance: the mediating role of organizational data-driven culture. </w:t>
      </w:r>
      <w:r w:rsidRPr="00412ACD">
        <w:rPr>
          <w:rFonts w:ascii="Times New Roman" w:hAnsi="Times New Roman" w:cs="Times New Roman"/>
          <w:i/>
          <w:iCs/>
          <w:sz w:val="24"/>
          <w:szCs w:val="24"/>
        </w:rPr>
        <w:t>Annals of Operations Research</w:t>
      </w:r>
      <w:r w:rsidRPr="00412ACD">
        <w:rPr>
          <w:rFonts w:ascii="Times New Roman" w:hAnsi="Times New Roman" w:cs="Times New Roman"/>
          <w:sz w:val="24"/>
          <w:szCs w:val="24"/>
        </w:rPr>
        <w:t>, </w:t>
      </w:r>
      <w:r w:rsidRPr="00412ACD">
        <w:rPr>
          <w:rFonts w:ascii="Times New Roman" w:hAnsi="Times New Roman" w:cs="Times New Roman"/>
          <w:i/>
          <w:iCs/>
          <w:sz w:val="24"/>
          <w:szCs w:val="24"/>
        </w:rPr>
        <w:t>339</w:t>
      </w:r>
      <w:r w:rsidRPr="00412ACD">
        <w:rPr>
          <w:rFonts w:ascii="Times New Roman" w:hAnsi="Times New Roman" w:cs="Times New Roman"/>
          <w:sz w:val="24"/>
          <w:szCs w:val="24"/>
        </w:rPr>
        <w:t xml:space="preserve">(3), pp.1757-1791. </w:t>
      </w:r>
    </w:p>
    <w:p w14:paraId="3ED9BACF"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Cramer, J. and Krueger, A.B. (2016). Disruptive change in the taxi business: The case of Uber. </w:t>
      </w:r>
      <w:r w:rsidRPr="00412ACD">
        <w:rPr>
          <w:rFonts w:ascii="Times New Roman" w:hAnsi="Times New Roman" w:cs="Times New Roman"/>
          <w:i/>
          <w:iCs/>
          <w:sz w:val="24"/>
          <w:szCs w:val="24"/>
        </w:rPr>
        <w:t>American Economic Review</w:t>
      </w:r>
      <w:r w:rsidRPr="00412ACD">
        <w:rPr>
          <w:rFonts w:ascii="Times New Roman" w:hAnsi="Times New Roman" w:cs="Times New Roman"/>
          <w:sz w:val="24"/>
          <w:szCs w:val="24"/>
        </w:rPr>
        <w:t>, </w:t>
      </w:r>
      <w:r w:rsidRPr="00412ACD">
        <w:rPr>
          <w:rFonts w:ascii="Times New Roman" w:hAnsi="Times New Roman" w:cs="Times New Roman"/>
          <w:i/>
          <w:iCs/>
          <w:sz w:val="24"/>
          <w:szCs w:val="24"/>
        </w:rPr>
        <w:t>106</w:t>
      </w:r>
      <w:r w:rsidRPr="00412ACD">
        <w:rPr>
          <w:rFonts w:ascii="Times New Roman" w:hAnsi="Times New Roman" w:cs="Times New Roman"/>
          <w:sz w:val="24"/>
          <w:szCs w:val="24"/>
        </w:rPr>
        <w:t>(5), pp.177-182.</w:t>
      </w:r>
    </w:p>
    <w:p w14:paraId="41E072B0"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Data Semantics. (2023). </w:t>
      </w:r>
      <w:r w:rsidRPr="00412ACD">
        <w:rPr>
          <w:rFonts w:ascii="Times New Roman" w:hAnsi="Times New Roman" w:cs="Times New Roman"/>
          <w:i/>
          <w:iCs/>
          <w:sz w:val="24"/>
          <w:szCs w:val="24"/>
        </w:rPr>
        <w:t xml:space="preserve">10 BI Implementation Challenges and a Foolproof Guide to Overcoming Them. </w:t>
      </w:r>
      <w:r w:rsidRPr="00412ACD">
        <w:rPr>
          <w:rFonts w:ascii="Times New Roman" w:hAnsi="Times New Roman" w:cs="Times New Roman"/>
          <w:sz w:val="24"/>
          <w:szCs w:val="24"/>
        </w:rPr>
        <w:t xml:space="preserve">Available at: </w:t>
      </w:r>
      <w:hyperlink r:id="rId8" w:history="1">
        <w:r w:rsidRPr="00412ACD">
          <w:rPr>
            <w:rStyle w:val="Hyperlink"/>
            <w:rFonts w:ascii="Times New Roman" w:hAnsi="Times New Roman" w:cs="Times New Roman"/>
            <w:sz w:val="24"/>
            <w:szCs w:val="24"/>
          </w:rPr>
          <w:t>https://datasemantics.co/bi-implementation-challenges/</w:t>
        </w:r>
      </w:hyperlink>
      <w:r w:rsidRPr="00412ACD">
        <w:rPr>
          <w:rFonts w:ascii="Times New Roman" w:hAnsi="Times New Roman" w:cs="Times New Roman"/>
          <w:sz w:val="24"/>
          <w:szCs w:val="24"/>
        </w:rPr>
        <w:t xml:space="preserve"> (Accessed: 12 February 2026). </w:t>
      </w:r>
    </w:p>
    <w:p w14:paraId="5A9C9B75" w14:textId="77777777" w:rsidR="00106309" w:rsidRPr="00412ACD" w:rsidRDefault="00106309" w:rsidP="00106309">
      <w:pPr>
        <w:spacing w:line="360" w:lineRule="auto"/>
        <w:jc w:val="both"/>
        <w:rPr>
          <w:rFonts w:ascii="Times New Roman" w:hAnsi="Times New Roman" w:cs="Times New Roman"/>
          <w:sz w:val="24"/>
          <w:szCs w:val="24"/>
        </w:rPr>
      </w:pPr>
      <w:r w:rsidRPr="00A57A21">
        <w:rPr>
          <w:rFonts w:ascii="Times New Roman" w:hAnsi="Times New Roman" w:cs="Times New Roman"/>
          <w:sz w:val="24"/>
          <w:szCs w:val="24"/>
          <w:lang w:val="nl-NL"/>
        </w:rPr>
        <w:t xml:space="preserve">Delen, D. and Zolbanin, H.M. (2018). </w:t>
      </w:r>
      <w:r w:rsidRPr="00412ACD">
        <w:rPr>
          <w:rFonts w:ascii="Times New Roman" w:hAnsi="Times New Roman" w:cs="Times New Roman"/>
          <w:sz w:val="24"/>
          <w:szCs w:val="24"/>
        </w:rPr>
        <w:t>The analytics paradigm in business research. </w:t>
      </w:r>
      <w:r w:rsidRPr="00412ACD">
        <w:rPr>
          <w:rFonts w:ascii="Times New Roman" w:hAnsi="Times New Roman" w:cs="Times New Roman"/>
          <w:i/>
          <w:iCs/>
          <w:sz w:val="24"/>
          <w:szCs w:val="24"/>
        </w:rPr>
        <w:t>Journal of business research</w:t>
      </w:r>
      <w:r w:rsidRPr="00412ACD">
        <w:rPr>
          <w:rFonts w:ascii="Times New Roman" w:hAnsi="Times New Roman" w:cs="Times New Roman"/>
          <w:sz w:val="24"/>
          <w:szCs w:val="24"/>
        </w:rPr>
        <w:t>, </w:t>
      </w:r>
      <w:r w:rsidRPr="00412ACD">
        <w:rPr>
          <w:rFonts w:ascii="Times New Roman" w:hAnsi="Times New Roman" w:cs="Times New Roman"/>
          <w:i/>
          <w:iCs/>
          <w:sz w:val="24"/>
          <w:szCs w:val="24"/>
        </w:rPr>
        <w:t>90</w:t>
      </w:r>
      <w:r w:rsidRPr="00412ACD">
        <w:rPr>
          <w:rFonts w:ascii="Times New Roman" w:hAnsi="Times New Roman" w:cs="Times New Roman"/>
          <w:sz w:val="24"/>
          <w:szCs w:val="24"/>
        </w:rPr>
        <w:t>, pp.186-195.</w:t>
      </w:r>
    </w:p>
    <w:p w14:paraId="4504C952"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Department of Health and Social Care. (2022) </w:t>
      </w:r>
      <w:r w:rsidRPr="00412ACD">
        <w:rPr>
          <w:rFonts w:ascii="Times New Roman" w:hAnsi="Times New Roman" w:cs="Times New Roman"/>
          <w:i/>
          <w:iCs/>
          <w:sz w:val="24"/>
          <w:szCs w:val="24"/>
        </w:rPr>
        <w:t>Data saves lives: Reshaping health and social care with data</w:t>
      </w:r>
      <w:r w:rsidRPr="00412ACD">
        <w:rPr>
          <w:rFonts w:ascii="Times New Roman" w:hAnsi="Times New Roman" w:cs="Times New Roman"/>
          <w:sz w:val="24"/>
          <w:szCs w:val="24"/>
        </w:rPr>
        <w:t xml:space="preserve">. London: DHSC. Available at: </w:t>
      </w:r>
      <w:hyperlink r:id="rId9" w:history="1">
        <w:r w:rsidRPr="00412ACD">
          <w:rPr>
            <w:rStyle w:val="Hyperlink"/>
            <w:rFonts w:ascii="Times New Roman" w:hAnsi="Times New Roman" w:cs="Times New Roman"/>
            <w:sz w:val="24"/>
            <w:szCs w:val="24"/>
          </w:rPr>
          <w:t>https://www.gov.uk/government/publications/data-saves-lives-reshaping-health-and-social-care-with-data/data-saves-lives-reshaping-health-and-social-care-with-data</w:t>
        </w:r>
      </w:hyperlink>
      <w:r w:rsidRPr="00412ACD">
        <w:rPr>
          <w:rFonts w:ascii="Times New Roman" w:hAnsi="Times New Roman" w:cs="Times New Roman"/>
          <w:sz w:val="24"/>
          <w:szCs w:val="24"/>
        </w:rPr>
        <w:t xml:space="preserve">  (Accessed: 12 February 2026).</w:t>
      </w:r>
    </w:p>
    <w:p w14:paraId="63AC2541" w14:textId="69DABF46"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Ghasemaghaei, M., Ebrahimi, S. and Hassanein, K. (2018). Data analytics competency for improving firm </w:t>
      </w:r>
      <w:r w:rsidR="00A57A21" w:rsidRPr="00412ACD">
        <w:rPr>
          <w:rFonts w:ascii="Times New Roman" w:hAnsi="Times New Roman" w:cs="Times New Roman"/>
          <w:sz w:val="24"/>
          <w:szCs w:val="24"/>
        </w:rPr>
        <w:t>decision-making</w:t>
      </w:r>
      <w:r w:rsidRPr="00412ACD">
        <w:rPr>
          <w:rFonts w:ascii="Times New Roman" w:hAnsi="Times New Roman" w:cs="Times New Roman"/>
          <w:sz w:val="24"/>
          <w:szCs w:val="24"/>
        </w:rPr>
        <w:t xml:space="preserve"> performance. </w:t>
      </w:r>
      <w:r w:rsidRPr="00412ACD">
        <w:rPr>
          <w:rFonts w:ascii="Times New Roman" w:hAnsi="Times New Roman" w:cs="Times New Roman"/>
          <w:i/>
          <w:iCs/>
          <w:sz w:val="24"/>
          <w:szCs w:val="24"/>
        </w:rPr>
        <w:t>The Journal of Strategic Information Systems</w:t>
      </w:r>
      <w:r w:rsidRPr="00412ACD">
        <w:rPr>
          <w:rFonts w:ascii="Times New Roman" w:hAnsi="Times New Roman" w:cs="Times New Roman"/>
          <w:sz w:val="24"/>
          <w:szCs w:val="24"/>
        </w:rPr>
        <w:t>, </w:t>
      </w:r>
      <w:r w:rsidRPr="00412ACD">
        <w:rPr>
          <w:rFonts w:ascii="Times New Roman" w:hAnsi="Times New Roman" w:cs="Times New Roman"/>
          <w:i/>
          <w:iCs/>
          <w:sz w:val="24"/>
          <w:szCs w:val="24"/>
        </w:rPr>
        <w:t>27</w:t>
      </w:r>
      <w:r w:rsidRPr="00412ACD">
        <w:rPr>
          <w:rFonts w:ascii="Times New Roman" w:hAnsi="Times New Roman" w:cs="Times New Roman"/>
          <w:sz w:val="24"/>
          <w:szCs w:val="24"/>
        </w:rPr>
        <w:t xml:space="preserve">(1), pp.101-113. </w:t>
      </w:r>
    </w:p>
    <w:p w14:paraId="5E1E1FFA" w14:textId="66C9BF2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lastRenderedPageBreak/>
        <w:t>Jadiga, S.</w:t>
      </w:r>
      <w:r w:rsidR="00D74071" w:rsidRPr="00412ACD">
        <w:rPr>
          <w:rFonts w:ascii="Times New Roman" w:hAnsi="Times New Roman" w:cs="Times New Roman"/>
          <w:sz w:val="24"/>
          <w:szCs w:val="24"/>
        </w:rPr>
        <w:t xml:space="preserve"> (</w:t>
      </w:r>
      <w:r w:rsidRPr="00412ACD">
        <w:rPr>
          <w:rFonts w:ascii="Times New Roman" w:hAnsi="Times New Roman" w:cs="Times New Roman"/>
          <w:sz w:val="24"/>
          <w:szCs w:val="24"/>
        </w:rPr>
        <w:t>2025</w:t>
      </w:r>
      <w:r w:rsidR="00D74071" w:rsidRPr="00412ACD">
        <w:rPr>
          <w:rFonts w:ascii="Times New Roman" w:hAnsi="Times New Roman" w:cs="Times New Roman"/>
          <w:sz w:val="24"/>
          <w:szCs w:val="24"/>
        </w:rPr>
        <w:t>)</w:t>
      </w:r>
      <w:r w:rsidRPr="00412ACD">
        <w:rPr>
          <w:rFonts w:ascii="Times New Roman" w:hAnsi="Times New Roman" w:cs="Times New Roman"/>
          <w:sz w:val="24"/>
          <w:szCs w:val="24"/>
        </w:rPr>
        <w:t>. Understanding the Role of AI in Personalized Recommendation Systems, Applications, Concepts, and Algorithms. </w:t>
      </w:r>
      <w:r w:rsidRPr="00412ACD">
        <w:rPr>
          <w:rFonts w:ascii="Times New Roman" w:hAnsi="Times New Roman" w:cs="Times New Roman"/>
          <w:i/>
          <w:iCs/>
          <w:sz w:val="24"/>
          <w:szCs w:val="24"/>
        </w:rPr>
        <w:t>International Journal of Computer Trends and Technology (IJCTT)</w:t>
      </w:r>
      <w:r w:rsidRPr="00412ACD">
        <w:rPr>
          <w:rFonts w:ascii="Times New Roman" w:hAnsi="Times New Roman" w:cs="Times New Roman"/>
          <w:sz w:val="24"/>
          <w:szCs w:val="24"/>
        </w:rPr>
        <w:t>, </w:t>
      </w:r>
      <w:r w:rsidRPr="00412ACD">
        <w:rPr>
          <w:rFonts w:ascii="Times New Roman" w:hAnsi="Times New Roman" w:cs="Times New Roman"/>
          <w:i/>
          <w:iCs/>
          <w:sz w:val="24"/>
          <w:szCs w:val="24"/>
        </w:rPr>
        <w:t>73</w:t>
      </w:r>
      <w:r w:rsidRPr="00412ACD">
        <w:rPr>
          <w:rFonts w:ascii="Times New Roman" w:hAnsi="Times New Roman" w:cs="Times New Roman"/>
          <w:sz w:val="24"/>
          <w:szCs w:val="24"/>
        </w:rPr>
        <w:t>(1), pp.106-118.</w:t>
      </w:r>
    </w:p>
    <w:p w14:paraId="44BDB334"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Martins, A., Martins, P., Caldeira, F. and Sá, F. (2020), April. An evaluation of how big-data and data warehouses improve business intelligence decision making. In </w:t>
      </w:r>
      <w:r w:rsidRPr="00412ACD">
        <w:rPr>
          <w:rFonts w:ascii="Times New Roman" w:hAnsi="Times New Roman" w:cs="Times New Roman"/>
          <w:i/>
          <w:iCs/>
          <w:sz w:val="24"/>
          <w:szCs w:val="24"/>
        </w:rPr>
        <w:t>World Conference on Information Systems and Technologies</w:t>
      </w:r>
      <w:r w:rsidRPr="00412ACD">
        <w:rPr>
          <w:rFonts w:ascii="Times New Roman" w:hAnsi="Times New Roman" w:cs="Times New Roman"/>
          <w:sz w:val="24"/>
          <w:szCs w:val="24"/>
        </w:rPr>
        <w:t> (pp. 609-619). Cham: Springer International Publishing.</w:t>
      </w:r>
    </w:p>
    <w:p w14:paraId="3C90B59F" w14:textId="22EE8E0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Mistry, H.K., Mavani, C., Goswami, A. and Patel, R.</w:t>
      </w:r>
      <w:r w:rsidR="007A0158" w:rsidRPr="00412ACD">
        <w:rPr>
          <w:rFonts w:ascii="Times New Roman" w:hAnsi="Times New Roman" w:cs="Times New Roman"/>
          <w:sz w:val="24"/>
          <w:szCs w:val="24"/>
        </w:rPr>
        <w:t xml:space="preserve"> (</w:t>
      </w:r>
      <w:r w:rsidRPr="00412ACD">
        <w:rPr>
          <w:rFonts w:ascii="Times New Roman" w:hAnsi="Times New Roman" w:cs="Times New Roman"/>
          <w:sz w:val="24"/>
          <w:szCs w:val="24"/>
        </w:rPr>
        <w:t>2024</w:t>
      </w:r>
      <w:r w:rsidR="007A0158" w:rsidRPr="00412ACD">
        <w:rPr>
          <w:rFonts w:ascii="Times New Roman" w:hAnsi="Times New Roman" w:cs="Times New Roman"/>
          <w:sz w:val="24"/>
          <w:szCs w:val="24"/>
        </w:rPr>
        <w:t>)</w:t>
      </w:r>
      <w:r w:rsidRPr="00412ACD">
        <w:rPr>
          <w:rFonts w:ascii="Times New Roman" w:hAnsi="Times New Roman" w:cs="Times New Roman"/>
          <w:sz w:val="24"/>
          <w:szCs w:val="24"/>
        </w:rPr>
        <w:t>. The impact of cloud computing and AI on industry dynamics and competition. </w:t>
      </w:r>
      <w:r w:rsidRPr="00412ACD">
        <w:rPr>
          <w:rFonts w:ascii="Times New Roman" w:hAnsi="Times New Roman" w:cs="Times New Roman"/>
          <w:i/>
          <w:iCs/>
          <w:sz w:val="24"/>
          <w:szCs w:val="24"/>
        </w:rPr>
        <w:t>Educational Administration: Theory and Practice</w:t>
      </w:r>
      <w:r w:rsidRPr="00412ACD">
        <w:rPr>
          <w:rFonts w:ascii="Times New Roman" w:hAnsi="Times New Roman" w:cs="Times New Roman"/>
          <w:sz w:val="24"/>
          <w:szCs w:val="24"/>
        </w:rPr>
        <w:t>, </w:t>
      </w:r>
      <w:r w:rsidRPr="00412ACD">
        <w:rPr>
          <w:rFonts w:ascii="Times New Roman" w:hAnsi="Times New Roman" w:cs="Times New Roman"/>
          <w:i/>
          <w:iCs/>
          <w:sz w:val="24"/>
          <w:szCs w:val="24"/>
        </w:rPr>
        <w:t>30</w:t>
      </w:r>
      <w:r w:rsidRPr="00412ACD">
        <w:rPr>
          <w:rFonts w:ascii="Times New Roman" w:hAnsi="Times New Roman" w:cs="Times New Roman"/>
          <w:sz w:val="24"/>
          <w:szCs w:val="24"/>
        </w:rPr>
        <w:t>(7), pp.797-804.</w:t>
      </w:r>
    </w:p>
    <w:p w14:paraId="1694658A"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Niu, Y., Ying, L., Yang, J., Bao, M. and Sivaparthipan, C.B. (2021). Organizational business intelligence and decision making using big data analytics. </w:t>
      </w:r>
      <w:r w:rsidRPr="00412ACD">
        <w:rPr>
          <w:rFonts w:ascii="Times New Roman" w:hAnsi="Times New Roman" w:cs="Times New Roman"/>
          <w:i/>
          <w:iCs/>
          <w:sz w:val="24"/>
          <w:szCs w:val="24"/>
        </w:rPr>
        <w:t>Information Processing &amp; Management</w:t>
      </w:r>
      <w:r w:rsidRPr="00412ACD">
        <w:rPr>
          <w:rFonts w:ascii="Times New Roman" w:hAnsi="Times New Roman" w:cs="Times New Roman"/>
          <w:sz w:val="24"/>
          <w:szCs w:val="24"/>
        </w:rPr>
        <w:t>, </w:t>
      </w:r>
      <w:r w:rsidRPr="00412ACD">
        <w:rPr>
          <w:rFonts w:ascii="Times New Roman" w:hAnsi="Times New Roman" w:cs="Times New Roman"/>
          <w:i/>
          <w:iCs/>
          <w:sz w:val="24"/>
          <w:szCs w:val="24"/>
        </w:rPr>
        <w:t>58</w:t>
      </w:r>
      <w:r w:rsidRPr="00412ACD">
        <w:rPr>
          <w:rFonts w:ascii="Times New Roman" w:hAnsi="Times New Roman" w:cs="Times New Roman"/>
          <w:sz w:val="24"/>
          <w:szCs w:val="24"/>
        </w:rPr>
        <w:t>(6), p.102725.</w:t>
      </w:r>
    </w:p>
    <w:p w14:paraId="56080B44"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Nweke, O. and Adelusi, O. (2025). Utilizing AI driven forecasting, optimization, and data insights to strengthen corporate strategic planning. </w:t>
      </w:r>
      <w:r w:rsidRPr="00412ACD">
        <w:rPr>
          <w:rFonts w:ascii="Times New Roman" w:hAnsi="Times New Roman" w:cs="Times New Roman"/>
          <w:i/>
          <w:iCs/>
          <w:sz w:val="24"/>
          <w:szCs w:val="24"/>
        </w:rPr>
        <w:t>International Journal of Research Publication and Reviews</w:t>
      </w:r>
      <w:r w:rsidRPr="00412ACD">
        <w:rPr>
          <w:rFonts w:ascii="Times New Roman" w:hAnsi="Times New Roman" w:cs="Times New Roman"/>
          <w:sz w:val="24"/>
          <w:szCs w:val="24"/>
        </w:rPr>
        <w:t>, </w:t>
      </w:r>
      <w:r w:rsidRPr="00412ACD">
        <w:rPr>
          <w:rFonts w:ascii="Times New Roman" w:hAnsi="Times New Roman" w:cs="Times New Roman"/>
          <w:i/>
          <w:iCs/>
          <w:sz w:val="24"/>
          <w:szCs w:val="24"/>
        </w:rPr>
        <w:t>6</w:t>
      </w:r>
      <w:r w:rsidRPr="00412ACD">
        <w:rPr>
          <w:rFonts w:ascii="Times New Roman" w:hAnsi="Times New Roman" w:cs="Times New Roman"/>
          <w:sz w:val="24"/>
          <w:szCs w:val="24"/>
        </w:rPr>
        <w:t>(3), pp.4260-4272.</w:t>
      </w:r>
    </w:p>
    <w:p w14:paraId="0DA50905"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Passlick, J., Guhr, N., Lebek, B. and Breitner, M.H. (2020). Encouraging the use of self-service business intelligence–an examination of employee-related influencing factors. </w:t>
      </w:r>
      <w:r w:rsidRPr="00412ACD">
        <w:rPr>
          <w:rFonts w:ascii="Times New Roman" w:hAnsi="Times New Roman" w:cs="Times New Roman"/>
          <w:i/>
          <w:iCs/>
          <w:sz w:val="24"/>
          <w:szCs w:val="24"/>
        </w:rPr>
        <w:t>Journal of Decision Systems</w:t>
      </w:r>
      <w:r w:rsidRPr="00412ACD">
        <w:rPr>
          <w:rFonts w:ascii="Times New Roman" w:hAnsi="Times New Roman" w:cs="Times New Roman"/>
          <w:sz w:val="24"/>
          <w:szCs w:val="24"/>
        </w:rPr>
        <w:t>, </w:t>
      </w:r>
      <w:r w:rsidRPr="00412ACD">
        <w:rPr>
          <w:rFonts w:ascii="Times New Roman" w:hAnsi="Times New Roman" w:cs="Times New Roman"/>
          <w:i/>
          <w:iCs/>
          <w:sz w:val="24"/>
          <w:szCs w:val="24"/>
        </w:rPr>
        <w:t>29</w:t>
      </w:r>
      <w:r w:rsidRPr="00412ACD">
        <w:rPr>
          <w:rFonts w:ascii="Times New Roman" w:hAnsi="Times New Roman" w:cs="Times New Roman"/>
          <w:sz w:val="24"/>
          <w:szCs w:val="24"/>
        </w:rPr>
        <w:t>(1), pp.1-26.</w:t>
      </w:r>
    </w:p>
    <w:p w14:paraId="0F57CC14"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Quintela, H., Carneiro, D. and Ferreira, L. (2019). Business intelligence, big data and data governance. In </w:t>
      </w:r>
      <w:r w:rsidRPr="00412ACD">
        <w:rPr>
          <w:rFonts w:ascii="Times New Roman" w:hAnsi="Times New Roman" w:cs="Times New Roman"/>
          <w:i/>
          <w:iCs/>
          <w:sz w:val="24"/>
          <w:szCs w:val="24"/>
        </w:rPr>
        <w:t>Business Intelligence and Analytics in Small and Medium Enterprises</w:t>
      </w:r>
      <w:r w:rsidRPr="00412ACD">
        <w:rPr>
          <w:rFonts w:ascii="Times New Roman" w:hAnsi="Times New Roman" w:cs="Times New Roman"/>
          <w:sz w:val="24"/>
          <w:szCs w:val="24"/>
        </w:rPr>
        <w:t> (pp. 123-150). CRC Press.</w:t>
      </w:r>
    </w:p>
    <w:p w14:paraId="363CC4C7"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Santos, F.A.D.N., Mayer, V.F. and Marques, O.R.B. (2019). Dynamic pricing and price fairness perceptions: a study of the use of the Uber app in travels. </w:t>
      </w:r>
      <w:r w:rsidRPr="00412ACD">
        <w:rPr>
          <w:rFonts w:ascii="Times New Roman" w:hAnsi="Times New Roman" w:cs="Times New Roman"/>
          <w:i/>
          <w:iCs/>
          <w:sz w:val="24"/>
          <w:szCs w:val="24"/>
        </w:rPr>
        <w:t>Turismo: Visão e Ação</w:t>
      </w:r>
      <w:r w:rsidRPr="00412ACD">
        <w:rPr>
          <w:rFonts w:ascii="Times New Roman" w:hAnsi="Times New Roman" w:cs="Times New Roman"/>
          <w:sz w:val="24"/>
          <w:szCs w:val="24"/>
        </w:rPr>
        <w:t>, </w:t>
      </w:r>
      <w:r w:rsidRPr="00412ACD">
        <w:rPr>
          <w:rFonts w:ascii="Times New Roman" w:hAnsi="Times New Roman" w:cs="Times New Roman"/>
          <w:i/>
          <w:iCs/>
          <w:sz w:val="24"/>
          <w:szCs w:val="24"/>
        </w:rPr>
        <w:t>21</w:t>
      </w:r>
      <w:r w:rsidRPr="00412ACD">
        <w:rPr>
          <w:rFonts w:ascii="Times New Roman" w:hAnsi="Times New Roman" w:cs="Times New Roman"/>
          <w:sz w:val="24"/>
          <w:szCs w:val="24"/>
        </w:rPr>
        <w:t>, pp.239-264.</w:t>
      </w:r>
    </w:p>
    <w:p w14:paraId="5455D1E5" w14:textId="77777777" w:rsidR="00106309" w:rsidRPr="00412ACD"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 xml:space="preserve">Sharda, R., Delen, D. and Turban, E. (2018) </w:t>
      </w:r>
      <w:r w:rsidRPr="00412ACD">
        <w:rPr>
          <w:rFonts w:ascii="Times New Roman" w:hAnsi="Times New Roman" w:cs="Times New Roman"/>
          <w:i/>
          <w:iCs/>
          <w:sz w:val="24"/>
          <w:szCs w:val="24"/>
        </w:rPr>
        <w:t>Business Intelligence, Analytics, and Data Science: A Managerial Perspective</w:t>
      </w:r>
      <w:r w:rsidRPr="00412ACD">
        <w:rPr>
          <w:rFonts w:ascii="Times New Roman" w:hAnsi="Times New Roman" w:cs="Times New Roman"/>
          <w:sz w:val="24"/>
          <w:szCs w:val="24"/>
        </w:rPr>
        <w:t>. 4th edn. Harlow: Pearson.</w:t>
      </w:r>
    </w:p>
    <w:p w14:paraId="7B622298" w14:textId="77777777" w:rsidR="00106309" w:rsidRPr="00106309" w:rsidRDefault="00106309" w:rsidP="00106309">
      <w:pPr>
        <w:spacing w:line="360" w:lineRule="auto"/>
        <w:jc w:val="both"/>
        <w:rPr>
          <w:rFonts w:ascii="Times New Roman" w:hAnsi="Times New Roman" w:cs="Times New Roman"/>
          <w:sz w:val="24"/>
          <w:szCs w:val="24"/>
        </w:rPr>
      </w:pPr>
      <w:r w:rsidRPr="00412ACD">
        <w:rPr>
          <w:rFonts w:ascii="Times New Roman" w:hAnsi="Times New Roman" w:cs="Times New Roman"/>
          <w:sz w:val="24"/>
          <w:szCs w:val="24"/>
        </w:rPr>
        <w:t>Sun, Z., Sun, L. and Strang, K. (2018). Big data analytics services for enhancing business intelligence. </w:t>
      </w:r>
      <w:r w:rsidRPr="00412ACD">
        <w:rPr>
          <w:rFonts w:ascii="Times New Roman" w:hAnsi="Times New Roman" w:cs="Times New Roman"/>
          <w:i/>
          <w:iCs/>
          <w:sz w:val="24"/>
          <w:szCs w:val="24"/>
        </w:rPr>
        <w:t>Journal of Computer Information Systems</w:t>
      </w:r>
      <w:r w:rsidRPr="00412ACD">
        <w:rPr>
          <w:rFonts w:ascii="Times New Roman" w:hAnsi="Times New Roman" w:cs="Times New Roman"/>
          <w:sz w:val="24"/>
          <w:szCs w:val="24"/>
        </w:rPr>
        <w:t>, </w:t>
      </w:r>
      <w:r w:rsidRPr="00412ACD">
        <w:rPr>
          <w:rFonts w:ascii="Times New Roman" w:hAnsi="Times New Roman" w:cs="Times New Roman"/>
          <w:i/>
          <w:iCs/>
          <w:sz w:val="24"/>
          <w:szCs w:val="24"/>
        </w:rPr>
        <w:t>58</w:t>
      </w:r>
      <w:r w:rsidRPr="00412ACD">
        <w:rPr>
          <w:rFonts w:ascii="Times New Roman" w:hAnsi="Times New Roman" w:cs="Times New Roman"/>
          <w:sz w:val="24"/>
          <w:szCs w:val="24"/>
        </w:rPr>
        <w:t>(2), pp.162-169.</w:t>
      </w:r>
    </w:p>
    <w:sectPr w:rsidR="00106309" w:rsidRPr="00106309" w:rsidSect="00DE296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85054" w14:textId="77777777" w:rsidR="009F0CDA" w:rsidRPr="00412ACD" w:rsidRDefault="009F0CDA" w:rsidP="00DE296F">
      <w:pPr>
        <w:spacing w:after="0" w:line="240" w:lineRule="auto"/>
      </w:pPr>
      <w:r w:rsidRPr="00412ACD">
        <w:separator/>
      </w:r>
    </w:p>
  </w:endnote>
  <w:endnote w:type="continuationSeparator" w:id="0">
    <w:p w14:paraId="4024B479" w14:textId="77777777" w:rsidR="009F0CDA" w:rsidRPr="00412ACD" w:rsidRDefault="009F0CDA" w:rsidP="00DE296F">
      <w:pPr>
        <w:spacing w:after="0" w:line="240" w:lineRule="auto"/>
      </w:pPr>
      <w:r w:rsidRPr="00412AC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283938"/>
      <w:docPartObj>
        <w:docPartGallery w:val="Page Numbers (Bottom of Page)"/>
        <w:docPartUnique/>
      </w:docPartObj>
    </w:sdtPr>
    <w:sdtContent>
      <w:p w14:paraId="7E09BD84" w14:textId="7BA36B3E" w:rsidR="00DE296F" w:rsidRPr="00412ACD" w:rsidRDefault="00DE296F">
        <w:pPr>
          <w:pStyle w:val="Footer"/>
          <w:jc w:val="right"/>
        </w:pPr>
        <w:r w:rsidRPr="00412ACD">
          <w:fldChar w:fldCharType="begin"/>
        </w:r>
        <w:r w:rsidRPr="00412ACD">
          <w:instrText xml:space="preserve"> PAGE   \* MERGEFORMAT </w:instrText>
        </w:r>
        <w:r w:rsidRPr="00412ACD">
          <w:fldChar w:fldCharType="separate"/>
        </w:r>
        <w:r w:rsidRPr="00412ACD">
          <w:t>2</w:t>
        </w:r>
        <w:r w:rsidRPr="00412ACD">
          <w:fldChar w:fldCharType="end"/>
        </w:r>
      </w:p>
    </w:sdtContent>
  </w:sdt>
  <w:p w14:paraId="6E048EC9" w14:textId="77777777" w:rsidR="00DE296F" w:rsidRPr="00412ACD" w:rsidRDefault="00DE2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4A2C7" w14:textId="77777777" w:rsidR="009F0CDA" w:rsidRPr="00412ACD" w:rsidRDefault="009F0CDA" w:rsidP="00DE296F">
      <w:pPr>
        <w:spacing w:after="0" w:line="240" w:lineRule="auto"/>
      </w:pPr>
      <w:r w:rsidRPr="00412ACD">
        <w:separator/>
      </w:r>
    </w:p>
  </w:footnote>
  <w:footnote w:type="continuationSeparator" w:id="0">
    <w:p w14:paraId="3D0C1357" w14:textId="77777777" w:rsidR="009F0CDA" w:rsidRPr="00412ACD" w:rsidRDefault="009F0CDA" w:rsidP="00DE296F">
      <w:pPr>
        <w:spacing w:after="0" w:line="240" w:lineRule="auto"/>
      </w:pPr>
      <w:r w:rsidRPr="00412AC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802CF4"/>
    <w:multiLevelType w:val="hybridMultilevel"/>
    <w:tmpl w:val="A05215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27918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5BE"/>
    <w:rsid w:val="00014168"/>
    <w:rsid w:val="0002477B"/>
    <w:rsid w:val="00084F6E"/>
    <w:rsid w:val="000976E3"/>
    <w:rsid w:val="00097E58"/>
    <w:rsid w:val="000A23FC"/>
    <w:rsid w:val="000A2DD5"/>
    <w:rsid w:val="000B223D"/>
    <w:rsid w:val="000B403C"/>
    <w:rsid w:val="000C3561"/>
    <w:rsid w:val="000D4B77"/>
    <w:rsid w:val="000E05E8"/>
    <w:rsid w:val="001000EC"/>
    <w:rsid w:val="00101338"/>
    <w:rsid w:val="00106309"/>
    <w:rsid w:val="00111BDC"/>
    <w:rsid w:val="001124D5"/>
    <w:rsid w:val="00120434"/>
    <w:rsid w:val="00121681"/>
    <w:rsid w:val="0013705D"/>
    <w:rsid w:val="00152BAB"/>
    <w:rsid w:val="00193CE7"/>
    <w:rsid w:val="00196DB2"/>
    <w:rsid w:val="001D2B5B"/>
    <w:rsid w:val="001D59F5"/>
    <w:rsid w:val="001D773B"/>
    <w:rsid w:val="001F0325"/>
    <w:rsid w:val="001F2957"/>
    <w:rsid w:val="0020446D"/>
    <w:rsid w:val="0020536A"/>
    <w:rsid w:val="00217275"/>
    <w:rsid w:val="00217BD0"/>
    <w:rsid w:val="00251BCB"/>
    <w:rsid w:val="00252F53"/>
    <w:rsid w:val="00254E62"/>
    <w:rsid w:val="00291157"/>
    <w:rsid w:val="002A204F"/>
    <w:rsid w:val="002B4C2C"/>
    <w:rsid w:val="002B67BB"/>
    <w:rsid w:val="002D1921"/>
    <w:rsid w:val="002F1B85"/>
    <w:rsid w:val="002F39A9"/>
    <w:rsid w:val="00302CC6"/>
    <w:rsid w:val="003058C7"/>
    <w:rsid w:val="00310328"/>
    <w:rsid w:val="00310656"/>
    <w:rsid w:val="003115BE"/>
    <w:rsid w:val="003121E3"/>
    <w:rsid w:val="00321374"/>
    <w:rsid w:val="00342499"/>
    <w:rsid w:val="003561D8"/>
    <w:rsid w:val="003801DB"/>
    <w:rsid w:val="00392ADA"/>
    <w:rsid w:val="003946C8"/>
    <w:rsid w:val="003A0E3D"/>
    <w:rsid w:val="003A3606"/>
    <w:rsid w:val="003A3712"/>
    <w:rsid w:val="003E19BD"/>
    <w:rsid w:val="003E633B"/>
    <w:rsid w:val="003E69B5"/>
    <w:rsid w:val="003F16A0"/>
    <w:rsid w:val="003F2FE7"/>
    <w:rsid w:val="00401B52"/>
    <w:rsid w:val="00412ACD"/>
    <w:rsid w:val="00413358"/>
    <w:rsid w:val="00417228"/>
    <w:rsid w:val="0042539D"/>
    <w:rsid w:val="00441EE6"/>
    <w:rsid w:val="00450517"/>
    <w:rsid w:val="0046350F"/>
    <w:rsid w:val="0046490E"/>
    <w:rsid w:val="0047132B"/>
    <w:rsid w:val="00472C40"/>
    <w:rsid w:val="004867AD"/>
    <w:rsid w:val="0049127E"/>
    <w:rsid w:val="0049142D"/>
    <w:rsid w:val="004B1906"/>
    <w:rsid w:val="004C4F9C"/>
    <w:rsid w:val="004E67F8"/>
    <w:rsid w:val="004E7312"/>
    <w:rsid w:val="004F03C1"/>
    <w:rsid w:val="004F2662"/>
    <w:rsid w:val="005021EA"/>
    <w:rsid w:val="00517EC2"/>
    <w:rsid w:val="0052341D"/>
    <w:rsid w:val="00546A09"/>
    <w:rsid w:val="00550B3E"/>
    <w:rsid w:val="00556C61"/>
    <w:rsid w:val="00561CE5"/>
    <w:rsid w:val="00570BF8"/>
    <w:rsid w:val="0058087C"/>
    <w:rsid w:val="00582B93"/>
    <w:rsid w:val="00585C32"/>
    <w:rsid w:val="00587A63"/>
    <w:rsid w:val="00590BB1"/>
    <w:rsid w:val="00596ED2"/>
    <w:rsid w:val="00597D34"/>
    <w:rsid w:val="005A5A95"/>
    <w:rsid w:val="005B0519"/>
    <w:rsid w:val="005B1920"/>
    <w:rsid w:val="005C6B53"/>
    <w:rsid w:val="005D4BB2"/>
    <w:rsid w:val="005D6251"/>
    <w:rsid w:val="006052B0"/>
    <w:rsid w:val="00614386"/>
    <w:rsid w:val="006174BE"/>
    <w:rsid w:val="006414EC"/>
    <w:rsid w:val="00642590"/>
    <w:rsid w:val="00650F26"/>
    <w:rsid w:val="00654808"/>
    <w:rsid w:val="00657655"/>
    <w:rsid w:val="006627DB"/>
    <w:rsid w:val="006628B6"/>
    <w:rsid w:val="00665AEA"/>
    <w:rsid w:val="0069126A"/>
    <w:rsid w:val="006A143F"/>
    <w:rsid w:val="006A239F"/>
    <w:rsid w:val="006A4067"/>
    <w:rsid w:val="006A577A"/>
    <w:rsid w:val="006A7F4F"/>
    <w:rsid w:val="006B5F84"/>
    <w:rsid w:val="006C02E6"/>
    <w:rsid w:val="006D12ED"/>
    <w:rsid w:val="006D2153"/>
    <w:rsid w:val="006D4AA9"/>
    <w:rsid w:val="00701FD2"/>
    <w:rsid w:val="00706147"/>
    <w:rsid w:val="00710FC8"/>
    <w:rsid w:val="007434FB"/>
    <w:rsid w:val="0074523A"/>
    <w:rsid w:val="007502CB"/>
    <w:rsid w:val="00771237"/>
    <w:rsid w:val="00773ECA"/>
    <w:rsid w:val="00774D51"/>
    <w:rsid w:val="0077574E"/>
    <w:rsid w:val="00776A74"/>
    <w:rsid w:val="00776E89"/>
    <w:rsid w:val="00783B1D"/>
    <w:rsid w:val="007A0158"/>
    <w:rsid w:val="007B3642"/>
    <w:rsid w:val="007B6712"/>
    <w:rsid w:val="007D5BA7"/>
    <w:rsid w:val="007F3BCC"/>
    <w:rsid w:val="007F6383"/>
    <w:rsid w:val="00804E9E"/>
    <w:rsid w:val="00810782"/>
    <w:rsid w:val="00831478"/>
    <w:rsid w:val="00831C42"/>
    <w:rsid w:val="00845013"/>
    <w:rsid w:val="008634AB"/>
    <w:rsid w:val="008710BB"/>
    <w:rsid w:val="00871C4C"/>
    <w:rsid w:val="008967B3"/>
    <w:rsid w:val="008B1B71"/>
    <w:rsid w:val="008B6D81"/>
    <w:rsid w:val="008C54E5"/>
    <w:rsid w:val="008E1DDF"/>
    <w:rsid w:val="008E51AF"/>
    <w:rsid w:val="008E5E00"/>
    <w:rsid w:val="009102D8"/>
    <w:rsid w:val="00914321"/>
    <w:rsid w:val="0091721D"/>
    <w:rsid w:val="009208A0"/>
    <w:rsid w:val="00921A49"/>
    <w:rsid w:val="009236EF"/>
    <w:rsid w:val="00924D96"/>
    <w:rsid w:val="00926208"/>
    <w:rsid w:val="00931C1B"/>
    <w:rsid w:val="00941E78"/>
    <w:rsid w:val="00944966"/>
    <w:rsid w:val="0094686C"/>
    <w:rsid w:val="00974BA9"/>
    <w:rsid w:val="00987807"/>
    <w:rsid w:val="00994C9A"/>
    <w:rsid w:val="009A1F55"/>
    <w:rsid w:val="009A7C4B"/>
    <w:rsid w:val="009B211F"/>
    <w:rsid w:val="009B2918"/>
    <w:rsid w:val="009B4130"/>
    <w:rsid w:val="009C16F6"/>
    <w:rsid w:val="009C7442"/>
    <w:rsid w:val="009D3737"/>
    <w:rsid w:val="009E16A7"/>
    <w:rsid w:val="009F0CDA"/>
    <w:rsid w:val="009F5169"/>
    <w:rsid w:val="00A158A0"/>
    <w:rsid w:val="00A269F2"/>
    <w:rsid w:val="00A30062"/>
    <w:rsid w:val="00A302BC"/>
    <w:rsid w:val="00A3155D"/>
    <w:rsid w:val="00A35177"/>
    <w:rsid w:val="00A52782"/>
    <w:rsid w:val="00A57A21"/>
    <w:rsid w:val="00A6440A"/>
    <w:rsid w:val="00A71551"/>
    <w:rsid w:val="00A73538"/>
    <w:rsid w:val="00A93B5D"/>
    <w:rsid w:val="00A94286"/>
    <w:rsid w:val="00A978CC"/>
    <w:rsid w:val="00AA3909"/>
    <w:rsid w:val="00AC5A6A"/>
    <w:rsid w:val="00AD7400"/>
    <w:rsid w:val="00AE3BC9"/>
    <w:rsid w:val="00B0771C"/>
    <w:rsid w:val="00B2494C"/>
    <w:rsid w:val="00B30DB0"/>
    <w:rsid w:val="00B4753A"/>
    <w:rsid w:val="00B542FD"/>
    <w:rsid w:val="00B54434"/>
    <w:rsid w:val="00B55628"/>
    <w:rsid w:val="00B61962"/>
    <w:rsid w:val="00B63E7E"/>
    <w:rsid w:val="00B94EE8"/>
    <w:rsid w:val="00BB579C"/>
    <w:rsid w:val="00BC0629"/>
    <w:rsid w:val="00BC774D"/>
    <w:rsid w:val="00BD0F1A"/>
    <w:rsid w:val="00BD38F8"/>
    <w:rsid w:val="00BD679E"/>
    <w:rsid w:val="00BF7190"/>
    <w:rsid w:val="00C35CE5"/>
    <w:rsid w:val="00C361EE"/>
    <w:rsid w:val="00C53612"/>
    <w:rsid w:val="00C54A27"/>
    <w:rsid w:val="00C54A88"/>
    <w:rsid w:val="00C72618"/>
    <w:rsid w:val="00C72DAD"/>
    <w:rsid w:val="00C761AD"/>
    <w:rsid w:val="00C80DDE"/>
    <w:rsid w:val="00C815F6"/>
    <w:rsid w:val="00C82659"/>
    <w:rsid w:val="00CA0D35"/>
    <w:rsid w:val="00CA29ED"/>
    <w:rsid w:val="00CA54DE"/>
    <w:rsid w:val="00CB4655"/>
    <w:rsid w:val="00CC422A"/>
    <w:rsid w:val="00CD53C4"/>
    <w:rsid w:val="00CF369B"/>
    <w:rsid w:val="00D01EE5"/>
    <w:rsid w:val="00D160F7"/>
    <w:rsid w:val="00D4548A"/>
    <w:rsid w:val="00D4600D"/>
    <w:rsid w:val="00D47553"/>
    <w:rsid w:val="00D57F0B"/>
    <w:rsid w:val="00D67852"/>
    <w:rsid w:val="00D7282B"/>
    <w:rsid w:val="00D72DF4"/>
    <w:rsid w:val="00D74071"/>
    <w:rsid w:val="00D80CD9"/>
    <w:rsid w:val="00D81BF4"/>
    <w:rsid w:val="00D87205"/>
    <w:rsid w:val="00D9271C"/>
    <w:rsid w:val="00D97679"/>
    <w:rsid w:val="00DB59F7"/>
    <w:rsid w:val="00DC138B"/>
    <w:rsid w:val="00DE296F"/>
    <w:rsid w:val="00DE7AA4"/>
    <w:rsid w:val="00E06089"/>
    <w:rsid w:val="00E148E4"/>
    <w:rsid w:val="00E25506"/>
    <w:rsid w:val="00E407C4"/>
    <w:rsid w:val="00E511BE"/>
    <w:rsid w:val="00E61DBA"/>
    <w:rsid w:val="00E75694"/>
    <w:rsid w:val="00E85482"/>
    <w:rsid w:val="00E86A98"/>
    <w:rsid w:val="00E90F49"/>
    <w:rsid w:val="00E950C5"/>
    <w:rsid w:val="00EA4393"/>
    <w:rsid w:val="00EB7C82"/>
    <w:rsid w:val="00EC73D4"/>
    <w:rsid w:val="00EF569C"/>
    <w:rsid w:val="00EF6D81"/>
    <w:rsid w:val="00F024FD"/>
    <w:rsid w:val="00F028CE"/>
    <w:rsid w:val="00F04364"/>
    <w:rsid w:val="00F0449B"/>
    <w:rsid w:val="00F05737"/>
    <w:rsid w:val="00F12EB2"/>
    <w:rsid w:val="00F1713F"/>
    <w:rsid w:val="00F23EFA"/>
    <w:rsid w:val="00F455F7"/>
    <w:rsid w:val="00F55289"/>
    <w:rsid w:val="00F85FF9"/>
    <w:rsid w:val="00F9149D"/>
    <w:rsid w:val="00FC09E3"/>
    <w:rsid w:val="00FD2085"/>
    <w:rsid w:val="00FD3A80"/>
    <w:rsid w:val="00FE029C"/>
    <w:rsid w:val="00FE63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F52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15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15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15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15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15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15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5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5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5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5BE"/>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3115B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3115B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115B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115B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115B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115B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115B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115B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115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5B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115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5B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115BE"/>
    <w:pPr>
      <w:spacing w:before="160"/>
      <w:jc w:val="center"/>
    </w:pPr>
    <w:rPr>
      <w:i/>
      <w:iCs/>
      <w:color w:val="404040" w:themeColor="text1" w:themeTint="BF"/>
    </w:rPr>
  </w:style>
  <w:style w:type="character" w:customStyle="1" w:styleId="QuoteChar">
    <w:name w:val="Quote Char"/>
    <w:basedOn w:val="DefaultParagraphFont"/>
    <w:link w:val="Quote"/>
    <w:uiPriority w:val="29"/>
    <w:rsid w:val="003115BE"/>
    <w:rPr>
      <w:i/>
      <w:iCs/>
      <w:color w:val="404040" w:themeColor="text1" w:themeTint="BF"/>
      <w:lang w:val="en-GB"/>
    </w:rPr>
  </w:style>
  <w:style w:type="paragraph" w:styleId="ListParagraph">
    <w:name w:val="List Paragraph"/>
    <w:basedOn w:val="Normal"/>
    <w:uiPriority w:val="34"/>
    <w:qFormat/>
    <w:rsid w:val="003115BE"/>
    <w:pPr>
      <w:ind w:left="720"/>
      <w:contextualSpacing/>
    </w:pPr>
  </w:style>
  <w:style w:type="character" w:styleId="IntenseEmphasis">
    <w:name w:val="Intense Emphasis"/>
    <w:basedOn w:val="DefaultParagraphFont"/>
    <w:uiPriority w:val="21"/>
    <w:qFormat/>
    <w:rsid w:val="003115BE"/>
    <w:rPr>
      <w:i/>
      <w:iCs/>
      <w:color w:val="2F5496" w:themeColor="accent1" w:themeShade="BF"/>
    </w:rPr>
  </w:style>
  <w:style w:type="paragraph" w:styleId="IntenseQuote">
    <w:name w:val="Intense Quote"/>
    <w:basedOn w:val="Normal"/>
    <w:next w:val="Normal"/>
    <w:link w:val="IntenseQuoteChar"/>
    <w:uiPriority w:val="30"/>
    <w:qFormat/>
    <w:rsid w:val="003115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15BE"/>
    <w:rPr>
      <w:i/>
      <w:iCs/>
      <w:color w:val="2F5496" w:themeColor="accent1" w:themeShade="BF"/>
      <w:lang w:val="en-GB"/>
    </w:rPr>
  </w:style>
  <w:style w:type="character" w:styleId="IntenseReference">
    <w:name w:val="Intense Reference"/>
    <w:basedOn w:val="DefaultParagraphFont"/>
    <w:uiPriority w:val="32"/>
    <w:qFormat/>
    <w:rsid w:val="003115BE"/>
    <w:rPr>
      <w:b/>
      <w:bCs/>
      <w:smallCaps/>
      <w:color w:val="2F5496" w:themeColor="accent1" w:themeShade="BF"/>
      <w:spacing w:val="5"/>
    </w:rPr>
  </w:style>
  <w:style w:type="paragraph" w:styleId="Header">
    <w:name w:val="header"/>
    <w:basedOn w:val="Normal"/>
    <w:link w:val="HeaderChar"/>
    <w:uiPriority w:val="99"/>
    <w:unhideWhenUsed/>
    <w:rsid w:val="00DE2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96F"/>
    <w:rPr>
      <w:lang w:val="en-GB"/>
    </w:rPr>
  </w:style>
  <w:style w:type="paragraph" w:styleId="Footer">
    <w:name w:val="footer"/>
    <w:basedOn w:val="Normal"/>
    <w:link w:val="FooterChar"/>
    <w:uiPriority w:val="99"/>
    <w:unhideWhenUsed/>
    <w:rsid w:val="00DE2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96F"/>
    <w:rPr>
      <w:lang w:val="en-GB"/>
    </w:rPr>
  </w:style>
  <w:style w:type="paragraph" w:styleId="TOCHeading">
    <w:name w:val="TOC Heading"/>
    <w:basedOn w:val="Heading1"/>
    <w:next w:val="Normal"/>
    <w:uiPriority w:val="39"/>
    <w:unhideWhenUsed/>
    <w:qFormat/>
    <w:rsid w:val="00A7155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71551"/>
    <w:pPr>
      <w:spacing w:after="100"/>
    </w:pPr>
  </w:style>
  <w:style w:type="character" w:styleId="Hyperlink">
    <w:name w:val="Hyperlink"/>
    <w:basedOn w:val="DefaultParagraphFont"/>
    <w:uiPriority w:val="99"/>
    <w:unhideWhenUsed/>
    <w:rsid w:val="00A71551"/>
    <w:rPr>
      <w:color w:val="0563C1" w:themeColor="hyperlink"/>
      <w:u w:val="single"/>
    </w:rPr>
  </w:style>
  <w:style w:type="character" w:styleId="UnresolvedMention">
    <w:name w:val="Unresolved Mention"/>
    <w:basedOn w:val="DefaultParagraphFont"/>
    <w:uiPriority w:val="99"/>
    <w:semiHidden/>
    <w:unhideWhenUsed/>
    <w:rsid w:val="00C72D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semantics.co/bi-implementation-challeng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publications/data-saves-lives-reshaping-health-and-social-care-with-data/data-saves-lives-reshaping-health-and-social-care-with-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EECA5-FFFC-4DFB-A6CE-2B2219C28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3205</Words>
  <Characters>18275</Characters>
  <Application>Microsoft Office Word</Application>
  <DocSecurity>0</DocSecurity>
  <Lines>152</Lines>
  <Paragraphs>42</Paragraphs>
  <ScaleCrop>false</ScaleCrop>
  <Company/>
  <LinksUpToDate>false</LinksUpToDate>
  <CharactersWithSpaces>21438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2026-02-12T18:46:00Z</dcterms:created>
  <dcterms:modified xsi:type="dcterms:W3CDTF">2026-02-21T11:25:00Z</dcterms:modified>
</cp:coreProperties>
</file>