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DDA52" w14:textId="77777777" w:rsidR="009159F3" w:rsidRPr="005419BE" w:rsidRDefault="009159F3" w:rsidP="009159F3">
      <w:pPr>
        <w:spacing w:before="100" w:beforeAutospacing="1" w:after="100" w:afterAutospacing="1" w:line="240" w:lineRule="auto"/>
        <w:rPr>
          <w:rFonts w:ascii="Arial" w:eastAsia="Times New Roman" w:hAnsi="Arial" w:cs="Arial"/>
          <w:b/>
          <w:bCs/>
          <w:kern w:val="0"/>
          <w:lang w:eastAsia="en-GB"/>
          <w14:ligatures w14:val="none"/>
        </w:rPr>
      </w:pPr>
      <w:r w:rsidRPr="005419BE">
        <w:rPr>
          <w:rFonts w:ascii="Arial" w:eastAsia="Times New Roman" w:hAnsi="Arial" w:cs="Arial"/>
          <w:b/>
          <w:bCs/>
          <w:noProof/>
          <w:kern w:val="0"/>
          <w:lang w:eastAsia="en-GB"/>
          <w14:ligatures w14:val="none"/>
        </w:rPr>
        <w:drawing>
          <wp:inline distT="0" distB="0" distL="0" distR="0" wp14:anchorId="4CC4863F" wp14:editId="0082C5FC">
            <wp:extent cx="1593273" cy="527315"/>
            <wp:effectExtent l="0" t="0" r="6985" b="6350"/>
            <wp:docPr id="284833269"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833269" name="Picture 1" descr="A close 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99443" cy="529357"/>
                    </a:xfrm>
                    <a:prstGeom prst="rect">
                      <a:avLst/>
                    </a:prstGeom>
                    <a:noFill/>
                  </pic:spPr>
                </pic:pic>
              </a:graphicData>
            </a:graphic>
          </wp:inline>
        </w:drawing>
      </w:r>
    </w:p>
    <w:p w14:paraId="26BD55DB" w14:textId="77777777" w:rsidR="009159F3" w:rsidRPr="005419BE" w:rsidRDefault="009159F3" w:rsidP="009159F3">
      <w:p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University of Wales Trinity Saint David – London Campus</w:t>
      </w:r>
      <w:r w:rsidRPr="005419BE">
        <w:rPr>
          <w:rFonts w:ascii="Arial" w:eastAsia="Times New Roman" w:hAnsi="Arial" w:cs="Arial"/>
          <w:kern w:val="0"/>
          <w:lang w:eastAsia="en-GB"/>
          <w14:ligatures w14:val="none"/>
        </w:rPr>
        <w:br/>
      </w:r>
      <w:r w:rsidRPr="005419BE">
        <w:rPr>
          <w:rFonts w:ascii="Arial" w:eastAsia="Times New Roman" w:hAnsi="Arial" w:cs="Arial"/>
          <w:b/>
          <w:bCs/>
          <w:kern w:val="0"/>
          <w:lang w:eastAsia="en-GB"/>
          <w14:ligatures w14:val="none"/>
        </w:rPr>
        <w:t>Student-Staff Committee Meeting</w:t>
      </w:r>
    </w:p>
    <w:p w14:paraId="489372C6" w14:textId="77777777" w:rsidR="009159F3" w:rsidRPr="005419BE" w:rsidRDefault="009159F3" w:rsidP="009159F3">
      <w:p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Programme:</w:t>
      </w:r>
      <w:r w:rsidRPr="005419BE">
        <w:rPr>
          <w:rFonts w:ascii="Arial" w:eastAsia="Times New Roman" w:hAnsi="Arial" w:cs="Arial"/>
          <w:kern w:val="0"/>
          <w:lang w:eastAsia="en-GB"/>
          <w14:ligatures w14:val="none"/>
        </w:rPr>
        <w:t xml:space="preserve"> MBA</w:t>
      </w:r>
      <w:r w:rsidRPr="005419BE">
        <w:rPr>
          <w:rFonts w:ascii="Arial" w:eastAsia="Times New Roman" w:hAnsi="Arial" w:cs="Arial"/>
          <w:kern w:val="0"/>
          <w:lang w:eastAsia="en-GB"/>
          <w14:ligatures w14:val="none"/>
        </w:rPr>
        <w:br/>
      </w:r>
      <w:r w:rsidRPr="005419BE">
        <w:rPr>
          <w:rFonts w:ascii="Arial" w:eastAsia="Times New Roman" w:hAnsi="Arial" w:cs="Arial"/>
          <w:b/>
          <w:bCs/>
          <w:kern w:val="0"/>
          <w:lang w:eastAsia="en-GB"/>
          <w14:ligatures w14:val="none"/>
        </w:rPr>
        <w:t>Date &amp; Time:</w:t>
      </w:r>
      <w:r w:rsidRPr="005419BE">
        <w:rPr>
          <w:rFonts w:ascii="Arial" w:eastAsia="Times New Roman" w:hAnsi="Arial" w:cs="Arial"/>
          <w:kern w:val="0"/>
          <w:lang w:eastAsia="en-GB"/>
          <w14:ligatures w14:val="none"/>
        </w:rPr>
        <w:t xml:space="preserve"> 17 July 2025, 09:30</w:t>
      </w:r>
      <w:r w:rsidRPr="005419BE">
        <w:rPr>
          <w:rFonts w:ascii="Arial" w:eastAsia="Times New Roman" w:hAnsi="Arial" w:cs="Arial"/>
          <w:kern w:val="0"/>
          <w:lang w:eastAsia="en-GB"/>
          <w14:ligatures w14:val="none"/>
        </w:rPr>
        <w:br/>
      </w:r>
      <w:r w:rsidRPr="005419BE">
        <w:rPr>
          <w:rFonts w:ascii="Arial" w:eastAsia="Times New Roman" w:hAnsi="Arial" w:cs="Arial"/>
          <w:b/>
          <w:bCs/>
          <w:kern w:val="0"/>
          <w:lang w:eastAsia="en-GB"/>
          <w14:ligatures w14:val="none"/>
        </w:rPr>
        <w:t>Chair:</w:t>
      </w:r>
      <w:r w:rsidRPr="005419BE">
        <w:rPr>
          <w:rFonts w:ascii="Arial" w:eastAsia="Times New Roman" w:hAnsi="Arial" w:cs="Arial"/>
          <w:kern w:val="0"/>
          <w:lang w:eastAsia="en-GB"/>
          <w14:ligatures w14:val="none"/>
        </w:rPr>
        <w:t xml:space="preserve"> Hoang Dang Nguyen (Programme Manager)</w:t>
      </w:r>
      <w:r w:rsidRPr="005419BE">
        <w:rPr>
          <w:rFonts w:ascii="Arial" w:eastAsia="Times New Roman" w:hAnsi="Arial" w:cs="Arial"/>
          <w:kern w:val="0"/>
          <w:lang w:eastAsia="en-GB"/>
          <w14:ligatures w14:val="none"/>
        </w:rPr>
        <w:br/>
      </w:r>
      <w:r w:rsidRPr="005419BE">
        <w:rPr>
          <w:rFonts w:ascii="Arial" w:eastAsia="Times New Roman" w:hAnsi="Arial" w:cs="Arial"/>
          <w:b/>
          <w:bCs/>
          <w:kern w:val="0"/>
          <w:lang w:eastAsia="en-GB"/>
          <w14:ligatures w14:val="none"/>
        </w:rPr>
        <w:t>Present:</w:t>
      </w:r>
    </w:p>
    <w:p w14:paraId="5BA6E2F4" w14:textId="77777777" w:rsidR="009159F3" w:rsidRPr="005419BE" w:rsidRDefault="009159F3" w:rsidP="009159F3">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Hoang Dang Nguyen – Programme Manager (Chair)</w:t>
      </w:r>
    </w:p>
    <w:p w14:paraId="2C5DA05B" w14:textId="77777777" w:rsidR="009159F3" w:rsidRPr="005419BE" w:rsidRDefault="009159F3" w:rsidP="009159F3">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Leticia Crego – Facilities</w:t>
      </w:r>
    </w:p>
    <w:p w14:paraId="1EDD8440" w14:textId="77777777" w:rsidR="009159F3" w:rsidRPr="005419BE" w:rsidRDefault="009159F3" w:rsidP="009159F3">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Megan Redmond – Librarian</w:t>
      </w:r>
    </w:p>
    <w:p w14:paraId="33273FC7" w14:textId="77777777" w:rsidR="009159F3" w:rsidRPr="005419BE" w:rsidRDefault="009159F3" w:rsidP="009159F3">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Sushmita Mandal – Student Engagement Officer (Minutes)</w:t>
      </w:r>
    </w:p>
    <w:p w14:paraId="03C67570" w14:textId="77777777" w:rsidR="009159F3" w:rsidRPr="005419BE" w:rsidRDefault="009159F3" w:rsidP="009159F3">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Manna Tsang – Admissions</w:t>
      </w:r>
    </w:p>
    <w:p w14:paraId="6F93E961" w14:textId="77777777" w:rsidR="009159F3" w:rsidRPr="005419BE" w:rsidRDefault="009159F3" w:rsidP="009159F3">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Maristela Parfitt – Careers Advisor</w:t>
      </w:r>
    </w:p>
    <w:p w14:paraId="186D2813" w14:textId="77777777" w:rsidR="009159F3" w:rsidRPr="005419BE" w:rsidRDefault="009159F3" w:rsidP="009159F3">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Pinar Altintas – IT Services</w:t>
      </w:r>
    </w:p>
    <w:p w14:paraId="2EA721DE" w14:textId="77777777" w:rsidR="009159F3" w:rsidRPr="005419BE" w:rsidRDefault="009159F3" w:rsidP="009159F3">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MBA Course Representatives:</w:t>
      </w:r>
    </w:p>
    <w:p w14:paraId="5CCB07A1" w14:textId="77777777" w:rsidR="009159F3" w:rsidRPr="005419BE" w:rsidRDefault="009159F3" w:rsidP="009159F3">
      <w:pPr>
        <w:numPr>
          <w:ilvl w:val="1"/>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Nilkanth Kiritbhai Donga</w:t>
      </w:r>
    </w:p>
    <w:p w14:paraId="73F09E5A" w14:textId="77777777" w:rsidR="009159F3" w:rsidRPr="005419BE" w:rsidRDefault="009159F3" w:rsidP="009159F3">
      <w:pPr>
        <w:numPr>
          <w:ilvl w:val="1"/>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Md Samiul Bashir</w:t>
      </w:r>
    </w:p>
    <w:p w14:paraId="70F7CDFD" w14:textId="77777777" w:rsidR="009159F3" w:rsidRPr="005419BE" w:rsidRDefault="009159F3" w:rsidP="009159F3">
      <w:pPr>
        <w:numPr>
          <w:ilvl w:val="1"/>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Md Mehedi Hasan Jihad</w:t>
      </w:r>
    </w:p>
    <w:p w14:paraId="6DA6674E" w14:textId="77777777" w:rsidR="009159F3" w:rsidRPr="005419BE" w:rsidRDefault="009159F3" w:rsidP="009159F3">
      <w:pPr>
        <w:numPr>
          <w:ilvl w:val="1"/>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Kaniz (K chy)</w:t>
      </w:r>
    </w:p>
    <w:p w14:paraId="23D61A0B" w14:textId="77777777" w:rsidR="009159F3" w:rsidRPr="005419BE" w:rsidRDefault="009159F3" w:rsidP="009159F3">
      <w:pPr>
        <w:numPr>
          <w:ilvl w:val="1"/>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Kavya Pokala</w:t>
      </w:r>
    </w:p>
    <w:p w14:paraId="67B1D177" w14:textId="77777777" w:rsidR="009159F3" w:rsidRPr="005419BE" w:rsidRDefault="009159F3" w:rsidP="009159F3">
      <w:pPr>
        <w:numPr>
          <w:ilvl w:val="1"/>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Krunal Sureshbhai Prajapati</w:t>
      </w:r>
    </w:p>
    <w:p w14:paraId="2BBDA849" w14:textId="77777777" w:rsidR="009159F3" w:rsidRPr="005419BE" w:rsidRDefault="009159F3" w:rsidP="009159F3">
      <w:pPr>
        <w:numPr>
          <w:ilvl w:val="1"/>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Shahriyar Emon Shuvo</w:t>
      </w:r>
    </w:p>
    <w:p w14:paraId="25EDBB22" w14:textId="77777777" w:rsidR="009159F3" w:rsidRPr="005419BE" w:rsidRDefault="009159F3" w:rsidP="009159F3">
      <w:pPr>
        <w:numPr>
          <w:ilvl w:val="1"/>
          <w:numId w:val="1"/>
        </w:num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Pankaj Kumar</w:t>
      </w:r>
    </w:p>
    <w:p w14:paraId="2C30CD30" w14:textId="77777777" w:rsidR="009159F3" w:rsidRPr="005419BE" w:rsidRDefault="009159F3" w:rsidP="009159F3">
      <w:pPr>
        <w:spacing w:before="100" w:beforeAutospacing="1" w:after="100" w:afterAutospacing="1" w:line="240" w:lineRule="auto"/>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Apologies:</w:t>
      </w:r>
      <w:r w:rsidRPr="005419BE">
        <w:rPr>
          <w:rFonts w:ascii="Arial" w:eastAsia="Times New Roman" w:hAnsi="Arial" w:cs="Arial"/>
          <w:kern w:val="0"/>
          <w:lang w:eastAsia="en-GB"/>
          <w14:ligatures w14:val="none"/>
        </w:rPr>
        <w:t xml:space="preserve"> [Not specified]</w:t>
      </w:r>
    </w:p>
    <w:tbl>
      <w:tblPr>
        <w:tblStyle w:val="TableGrid"/>
        <w:tblW w:w="0" w:type="auto"/>
        <w:tblLook w:val="04A0" w:firstRow="1" w:lastRow="0" w:firstColumn="1" w:lastColumn="0" w:noHBand="0" w:noVBand="1"/>
      </w:tblPr>
      <w:tblGrid>
        <w:gridCol w:w="2360"/>
        <w:gridCol w:w="7085"/>
        <w:gridCol w:w="2813"/>
        <w:gridCol w:w="1690"/>
      </w:tblGrid>
      <w:tr w:rsidR="009159F3" w:rsidRPr="005419BE" w14:paraId="29A2A35A" w14:textId="77777777" w:rsidTr="004F1E02">
        <w:tc>
          <w:tcPr>
            <w:tcW w:w="0" w:type="auto"/>
            <w:hideMark/>
          </w:tcPr>
          <w:p w14:paraId="673C6900" w14:textId="77777777" w:rsidR="009159F3" w:rsidRPr="005419BE" w:rsidRDefault="009159F3" w:rsidP="004F1E02">
            <w:pPr>
              <w:jc w:val="center"/>
              <w:rPr>
                <w:rFonts w:ascii="Arial" w:eastAsia="Times New Roman" w:hAnsi="Arial" w:cs="Arial"/>
                <w:b/>
                <w:bCs/>
                <w:kern w:val="0"/>
                <w:lang w:eastAsia="en-GB"/>
                <w14:ligatures w14:val="none"/>
              </w:rPr>
            </w:pPr>
            <w:r w:rsidRPr="005419BE">
              <w:rPr>
                <w:rFonts w:ascii="Arial" w:eastAsia="Times New Roman" w:hAnsi="Arial" w:cs="Arial"/>
                <w:b/>
                <w:bCs/>
                <w:kern w:val="0"/>
                <w:lang w:eastAsia="en-GB"/>
                <w14:ligatures w14:val="none"/>
              </w:rPr>
              <w:t>Agenda Item</w:t>
            </w:r>
          </w:p>
        </w:tc>
        <w:tc>
          <w:tcPr>
            <w:tcW w:w="0" w:type="auto"/>
            <w:hideMark/>
          </w:tcPr>
          <w:p w14:paraId="1395188B" w14:textId="77777777" w:rsidR="009159F3" w:rsidRPr="005419BE" w:rsidRDefault="009159F3" w:rsidP="004F1E02">
            <w:pPr>
              <w:jc w:val="center"/>
              <w:rPr>
                <w:rFonts w:ascii="Arial" w:eastAsia="Times New Roman" w:hAnsi="Arial" w:cs="Arial"/>
                <w:b/>
                <w:bCs/>
                <w:kern w:val="0"/>
                <w:lang w:eastAsia="en-GB"/>
                <w14:ligatures w14:val="none"/>
              </w:rPr>
            </w:pPr>
            <w:r w:rsidRPr="005419BE">
              <w:rPr>
                <w:rFonts w:ascii="Arial" w:eastAsia="Times New Roman" w:hAnsi="Arial" w:cs="Arial"/>
                <w:b/>
                <w:bCs/>
                <w:kern w:val="0"/>
                <w:lang w:eastAsia="en-GB"/>
                <w14:ligatures w14:val="none"/>
              </w:rPr>
              <w:t>Main Discussion Points</w:t>
            </w:r>
          </w:p>
        </w:tc>
        <w:tc>
          <w:tcPr>
            <w:tcW w:w="0" w:type="auto"/>
            <w:hideMark/>
          </w:tcPr>
          <w:p w14:paraId="59DB436B" w14:textId="77777777" w:rsidR="009159F3" w:rsidRPr="005419BE" w:rsidRDefault="009159F3" w:rsidP="004F1E02">
            <w:pPr>
              <w:jc w:val="center"/>
              <w:rPr>
                <w:rFonts w:ascii="Arial" w:eastAsia="Times New Roman" w:hAnsi="Arial" w:cs="Arial"/>
                <w:b/>
                <w:bCs/>
                <w:kern w:val="0"/>
                <w:lang w:eastAsia="en-GB"/>
                <w14:ligatures w14:val="none"/>
              </w:rPr>
            </w:pPr>
            <w:r w:rsidRPr="005419BE">
              <w:rPr>
                <w:rFonts w:ascii="Arial" w:eastAsia="Times New Roman" w:hAnsi="Arial" w:cs="Arial"/>
                <w:b/>
                <w:bCs/>
                <w:kern w:val="0"/>
                <w:lang w:eastAsia="en-GB"/>
                <w14:ligatures w14:val="none"/>
              </w:rPr>
              <w:t>Action Points</w:t>
            </w:r>
          </w:p>
        </w:tc>
        <w:tc>
          <w:tcPr>
            <w:tcW w:w="0" w:type="auto"/>
            <w:hideMark/>
          </w:tcPr>
          <w:p w14:paraId="4BB63F2E" w14:textId="77777777" w:rsidR="009159F3" w:rsidRPr="005419BE" w:rsidRDefault="009159F3" w:rsidP="004F1E02">
            <w:pPr>
              <w:jc w:val="center"/>
              <w:rPr>
                <w:rFonts w:ascii="Arial" w:eastAsia="Times New Roman" w:hAnsi="Arial" w:cs="Arial"/>
                <w:b/>
                <w:bCs/>
                <w:kern w:val="0"/>
                <w:lang w:eastAsia="en-GB"/>
                <w14:ligatures w14:val="none"/>
              </w:rPr>
            </w:pPr>
            <w:r w:rsidRPr="005419BE">
              <w:rPr>
                <w:rFonts w:ascii="Arial" w:eastAsia="Times New Roman" w:hAnsi="Arial" w:cs="Arial"/>
                <w:b/>
                <w:bCs/>
                <w:kern w:val="0"/>
                <w:lang w:eastAsia="en-GB"/>
                <w14:ligatures w14:val="none"/>
              </w:rPr>
              <w:t>Timescale</w:t>
            </w:r>
          </w:p>
        </w:tc>
      </w:tr>
      <w:tr w:rsidR="009159F3" w:rsidRPr="005419BE" w14:paraId="3BFB564C" w14:textId="77777777" w:rsidTr="004F1E02">
        <w:tc>
          <w:tcPr>
            <w:tcW w:w="0" w:type="auto"/>
            <w:hideMark/>
          </w:tcPr>
          <w:p w14:paraId="5F616CCA"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lastRenderedPageBreak/>
              <w:t>1. Welcome and introductions</w:t>
            </w:r>
          </w:p>
        </w:tc>
        <w:tc>
          <w:tcPr>
            <w:tcW w:w="0" w:type="auto"/>
            <w:hideMark/>
          </w:tcPr>
          <w:p w14:paraId="37976AF5"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Chair welcomed attendees, explained meeting purpose (termly review of progress, sharing successes, identifying improvements). Attendees introduced themselves.</w:t>
            </w:r>
          </w:p>
        </w:tc>
        <w:tc>
          <w:tcPr>
            <w:tcW w:w="0" w:type="auto"/>
            <w:hideMark/>
          </w:tcPr>
          <w:p w14:paraId="46EF1038"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w:t>
            </w:r>
          </w:p>
        </w:tc>
        <w:tc>
          <w:tcPr>
            <w:tcW w:w="0" w:type="auto"/>
            <w:hideMark/>
          </w:tcPr>
          <w:p w14:paraId="5C4E1EAA"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w:t>
            </w:r>
          </w:p>
        </w:tc>
      </w:tr>
      <w:tr w:rsidR="009159F3" w:rsidRPr="005419BE" w14:paraId="3338BCD1" w14:textId="77777777" w:rsidTr="004F1E02">
        <w:tc>
          <w:tcPr>
            <w:tcW w:w="0" w:type="auto"/>
            <w:hideMark/>
          </w:tcPr>
          <w:p w14:paraId="342A62B9"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2. Confirmation of minutes from previous meeting</w:t>
            </w:r>
          </w:p>
        </w:tc>
        <w:tc>
          <w:tcPr>
            <w:tcW w:w="0" w:type="auto"/>
            <w:hideMark/>
          </w:tcPr>
          <w:p w14:paraId="591A2720"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Minutes from last SSC meeting confirmed.</w:t>
            </w:r>
          </w:p>
        </w:tc>
        <w:tc>
          <w:tcPr>
            <w:tcW w:w="0" w:type="auto"/>
            <w:hideMark/>
          </w:tcPr>
          <w:p w14:paraId="5B5BE13F"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w:t>
            </w:r>
          </w:p>
        </w:tc>
        <w:tc>
          <w:tcPr>
            <w:tcW w:w="0" w:type="auto"/>
            <w:hideMark/>
          </w:tcPr>
          <w:p w14:paraId="6EDD19EE"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w:t>
            </w:r>
          </w:p>
        </w:tc>
      </w:tr>
      <w:tr w:rsidR="009159F3" w:rsidRPr="005419BE" w14:paraId="2CA52650" w14:textId="77777777" w:rsidTr="004F1E02">
        <w:tc>
          <w:tcPr>
            <w:tcW w:w="0" w:type="auto"/>
            <w:hideMark/>
          </w:tcPr>
          <w:p w14:paraId="22B0736C"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3. Review of action points from previous meeting</w:t>
            </w:r>
          </w:p>
        </w:tc>
        <w:tc>
          <w:tcPr>
            <w:tcW w:w="0" w:type="auto"/>
            <w:hideMark/>
          </w:tcPr>
          <w:p w14:paraId="6648B360"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Updates given on: room allocation (timetabling improvements), email issues (IT resolved), placement programme (careers events &amp; possible company visits), Moodle notifications (unsubscribe option explained), reflection room operational, employability activities planned, SU voting completed.</w:t>
            </w:r>
          </w:p>
        </w:tc>
        <w:tc>
          <w:tcPr>
            <w:tcW w:w="0" w:type="auto"/>
            <w:hideMark/>
          </w:tcPr>
          <w:p w14:paraId="0E164C1C"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w:t>
            </w:r>
          </w:p>
        </w:tc>
        <w:tc>
          <w:tcPr>
            <w:tcW w:w="0" w:type="auto"/>
            <w:hideMark/>
          </w:tcPr>
          <w:p w14:paraId="087286AC"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Ongoing follow-up at next SSC</w:t>
            </w:r>
          </w:p>
        </w:tc>
      </w:tr>
      <w:tr w:rsidR="009159F3" w:rsidRPr="005419BE" w14:paraId="620A9B9F" w14:textId="77777777" w:rsidTr="004F1E02">
        <w:tc>
          <w:tcPr>
            <w:tcW w:w="0" w:type="auto"/>
            <w:hideMark/>
          </w:tcPr>
          <w:p w14:paraId="56BB9CE2"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4. Course representative feedback</w:t>
            </w:r>
          </w:p>
        </w:tc>
        <w:tc>
          <w:tcPr>
            <w:tcW w:w="0" w:type="auto"/>
            <w:hideMark/>
          </w:tcPr>
          <w:p w14:paraId="767E716D"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Positives:</w:t>
            </w:r>
            <w:r w:rsidRPr="005419BE">
              <w:rPr>
                <w:rFonts w:ascii="Arial" w:eastAsia="Times New Roman" w:hAnsi="Arial" w:cs="Arial"/>
                <w:kern w:val="0"/>
                <w:lang w:eastAsia="en-GB"/>
                <w14:ligatures w14:val="none"/>
              </w:rPr>
              <w:t xml:space="preserve"> supportive lecturers, central location, positive academic environment, helpful library resources, quality teaching, timely feedback, accessible transport. </w:t>
            </w:r>
            <w:r w:rsidRPr="005419BE">
              <w:rPr>
                <w:rFonts w:ascii="Arial" w:eastAsia="Times New Roman" w:hAnsi="Arial" w:cs="Arial"/>
                <w:kern w:val="0"/>
                <w:lang w:eastAsia="en-GB"/>
                <w14:ligatures w14:val="none"/>
              </w:rPr>
              <w:br/>
            </w:r>
            <w:r w:rsidRPr="005419BE">
              <w:rPr>
                <w:rFonts w:ascii="Arial" w:eastAsia="Times New Roman" w:hAnsi="Arial" w:cs="Arial"/>
                <w:b/>
                <w:bCs/>
                <w:kern w:val="0"/>
                <w:lang w:eastAsia="en-GB"/>
                <w14:ligatures w14:val="none"/>
              </w:rPr>
              <w:t>Improvements requested:</w:t>
            </w:r>
            <w:r w:rsidRPr="005419BE">
              <w:rPr>
                <w:rFonts w:ascii="Arial" w:eastAsia="Times New Roman" w:hAnsi="Arial" w:cs="Arial"/>
                <w:kern w:val="0"/>
                <w:lang w:eastAsia="en-GB"/>
                <w14:ligatures w14:val="none"/>
              </w:rPr>
              <w:t xml:space="preserve"> canteen provision/affordable food, increased classroom diversity, earlier campus opening, better scheduling of online workshops, more charging points, marketing classes in mornings, maintain quiet in class, encourage English use in group work, indoor games &amp; sports events, address Moodle &amp; library access issues, deeper MBA content, more seating during breaks, career hub and workshops, industrial visits, Student Union engagement.</w:t>
            </w:r>
          </w:p>
        </w:tc>
        <w:tc>
          <w:tcPr>
            <w:tcW w:w="0" w:type="auto"/>
            <w:hideMark/>
          </w:tcPr>
          <w:p w14:paraId="6BD24EF1"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See staff responses below.</w:t>
            </w:r>
          </w:p>
        </w:tc>
        <w:tc>
          <w:tcPr>
            <w:tcW w:w="0" w:type="auto"/>
            <w:hideMark/>
          </w:tcPr>
          <w:p w14:paraId="7E2B6690"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Ongoing</w:t>
            </w:r>
          </w:p>
        </w:tc>
      </w:tr>
      <w:tr w:rsidR="009159F3" w:rsidRPr="005419BE" w14:paraId="6C26252F" w14:textId="77777777" w:rsidTr="004F1E02">
        <w:tc>
          <w:tcPr>
            <w:tcW w:w="0" w:type="auto"/>
            <w:hideMark/>
          </w:tcPr>
          <w:p w14:paraId="4C00FF99"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5. Staff response to course representative feedback</w:t>
            </w:r>
          </w:p>
        </w:tc>
        <w:tc>
          <w:tcPr>
            <w:tcW w:w="0" w:type="auto"/>
            <w:hideMark/>
          </w:tcPr>
          <w:p w14:paraId="5D5A6C71"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 xml:space="preserve">- </w:t>
            </w:r>
            <w:r w:rsidRPr="005419BE">
              <w:rPr>
                <w:rFonts w:ascii="Arial" w:eastAsia="Times New Roman" w:hAnsi="Arial" w:cs="Arial"/>
                <w:b/>
                <w:bCs/>
                <w:kern w:val="0"/>
                <w:lang w:eastAsia="en-GB"/>
                <w14:ligatures w14:val="none"/>
              </w:rPr>
              <w:t>Canteen:</w:t>
            </w:r>
            <w:r w:rsidRPr="005419BE">
              <w:rPr>
                <w:rFonts w:ascii="Arial" w:eastAsia="Times New Roman" w:hAnsi="Arial" w:cs="Arial"/>
                <w:kern w:val="0"/>
                <w:lang w:eastAsia="en-GB"/>
                <w14:ligatures w14:val="none"/>
              </w:rPr>
              <w:t xml:space="preserve"> No space for full canteen; food quality/pricing to be discussed with provider; improve communication about availability times.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Diversity:</w:t>
            </w:r>
            <w:r w:rsidRPr="005419BE">
              <w:rPr>
                <w:rFonts w:ascii="Arial" w:eastAsia="Times New Roman" w:hAnsi="Arial" w:cs="Arial"/>
                <w:kern w:val="0"/>
                <w:lang w:eastAsia="en-GB"/>
                <w14:ligatures w14:val="none"/>
              </w:rPr>
              <w:t xml:space="preserve"> Admissions expanding recruitment markets; encourage networking beyond class.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Campus opening:</w:t>
            </w:r>
            <w:r w:rsidRPr="005419BE">
              <w:rPr>
                <w:rFonts w:ascii="Arial" w:eastAsia="Times New Roman" w:hAnsi="Arial" w:cs="Arial"/>
                <w:kern w:val="0"/>
                <w:lang w:eastAsia="en-GB"/>
                <w14:ligatures w14:val="none"/>
              </w:rPr>
              <w:t xml:space="preserve"> Facilities to allow earlier access where possible after safety checks.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Online workshops:</w:t>
            </w:r>
            <w:r w:rsidRPr="005419BE">
              <w:rPr>
                <w:rFonts w:ascii="Arial" w:eastAsia="Times New Roman" w:hAnsi="Arial" w:cs="Arial"/>
                <w:kern w:val="0"/>
                <w:lang w:eastAsia="en-GB"/>
                <w14:ligatures w14:val="none"/>
              </w:rPr>
              <w:t xml:space="preserve"> To be scheduled outside class times.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Charging points:</w:t>
            </w:r>
            <w:r w:rsidRPr="005419BE">
              <w:rPr>
                <w:rFonts w:ascii="Arial" w:eastAsia="Times New Roman" w:hAnsi="Arial" w:cs="Arial"/>
                <w:kern w:val="0"/>
                <w:lang w:eastAsia="en-GB"/>
                <w14:ligatures w14:val="none"/>
              </w:rPr>
              <w:t xml:space="preserve"> Facilities to inspect Rooms 109, 115, 106.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Marketing class timing:</w:t>
            </w:r>
            <w:r w:rsidRPr="005419BE">
              <w:rPr>
                <w:rFonts w:ascii="Arial" w:eastAsia="Times New Roman" w:hAnsi="Arial" w:cs="Arial"/>
                <w:kern w:val="0"/>
                <w:lang w:eastAsia="en-GB"/>
                <w14:ligatures w14:val="none"/>
              </w:rPr>
              <w:t xml:space="preserve"> To be discussed with lecturers, with note on professionalism expectations.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Classroom conduct:</w:t>
            </w:r>
            <w:r w:rsidRPr="005419BE">
              <w:rPr>
                <w:rFonts w:ascii="Arial" w:eastAsia="Times New Roman" w:hAnsi="Arial" w:cs="Arial"/>
                <w:kern w:val="0"/>
                <w:lang w:eastAsia="en-GB"/>
                <w14:ligatures w14:val="none"/>
              </w:rPr>
              <w:t xml:space="preserve"> Lecturers to remind students about respectful, quiet environment; course reps to communicate to peers. </w:t>
            </w:r>
            <w:r w:rsidRPr="005419BE">
              <w:rPr>
                <w:rFonts w:ascii="Arial" w:eastAsia="Times New Roman" w:hAnsi="Arial" w:cs="Arial"/>
                <w:kern w:val="0"/>
                <w:lang w:eastAsia="en-GB"/>
                <w14:ligatures w14:val="none"/>
              </w:rPr>
              <w:br/>
            </w:r>
            <w:r w:rsidRPr="005419BE">
              <w:rPr>
                <w:rFonts w:ascii="Arial" w:eastAsia="Times New Roman" w:hAnsi="Arial" w:cs="Arial"/>
                <w:kern w:val="0"/>
                <w:lang w:eastAsia="en-GB"/>
                <w14:ligatures w14:val="none"/>
              </w:rPr>
              <w:lastRenderedPageBreak/>
              <w:t xml:space="preserve">- </w:t>
            </w:r>
            <w:r w:rsidRPr="005419BE">
              <w:rPr>
                <w:rFonts w:ascii="Arial" w:eastAsia="Times New Roman" w:hAnsi="Arial" w:cs="Arial"/>
                <w:b/>
                <w:bCs/>
                <w:kern w:val="0"/>
                <w:lang w:eastAsia="en-GB"/>
                <w14:ligatures w14:val="none"/>
              </w:rPr>
              <w:t>Group diversity:</w:t>
            </w:r>
            <w:r w:rsidRPr="005419BE">
              <w:rPr>
                <w:rFonts w:ascii="Arial" w:eastAsia="Times New Roman" w:hAnsi="Arial" w:cs="Arial"/>
                <w:kern w:val="0"/>
                <w:lang w:eastAsia="en-GB"/>
                <w14:ligatures w14:val="none"/>
              </w:rPr>
              <w:t xml:space="preserve"> Students encouraged to self-select diverse groups; possibility of encouraging cross-cultural pairing.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Sports &amp; games:</w:t>
            </w:r>
            <w:r w:rsidRPr="005419BE">
              <w:rPr>
                <w:rFonts w:ascii="Arial" w:eastAsia="Times New Roman" w:hAnsi="Arial" w:cs="Arial"/>
                <w:kern w:val="0"/>
                <w:lang w:eastAsia="en-GB"/>
                <w14:ligatures w14:val="none"/>
              </w:rPr>
              <w:t xml:space="preserve"> Indoor games possible; outdoor sports to be discussed with SU.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Moodle/Library access:</w:t>
            </w:r>
            <w:r w:rsidRPr="005419BE">
              <w:rPr>
                <w:rFonts w:ascii="Arial" w:eastAsia="Times New Roman" w:hAnsi="Arial" w:cs="Arial"/>
                <w:kern w:val="0"/>
                <w:lang w:eastAsia="en-GB"/>
                <w14:ligatures w14:val="none"/>
              </w:rPr>
              <w:t xml:space="preserve"> IT to investigate case-by-case; students to raise ServiceNow tickets.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MBA content depth:</w:t>
            </w:r>
            <w:r w:rsidRPr="005419BE">
              <w:rPr>
                <w:rFonts w:ascii="Arial" w:eastAsia="Times New Roman" w:hAnsi="Arial" w:cs="Arial"/>
                <w:kern w:val="0"/>
                <w:lang w:eastAsia="en-GB"/>
                <w14:ligatures w14:val="none"/>
              </w:rPr>
              <w:t xml:space="preserve"> Programme review underway; encourage students to challenge and bring case studies to class.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Seating during breaks:</w:t>
            </w:r>
            <w:r w:rsidRPr="005419BE">
              <w:rPr>
                <w:rFonts w:ascii="Arial" w:eastAsia="Times New Roman" w:hAnsi="Arial" w:cs="Arial"/>
                <w:kern w:val="0"/>
                <w:lang w:eastAsia="en-GB"/>
                <w14:ligatures w14:val="none"/>
              </w:rPr>
              <w:t xml:space="preserve"> Use available open spaces indoors/outdoors.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Careers/placement:</w:t>
            </w:r>
            <w:r w:rsidRPr="005419BE">
              <w:rPr>
                <w:rFonts w:ascii="Arial" w:eastAsia="Times New Roman" w:hAnsi="Arial" w:cs="Arial"/>
                <w:kern w:val="0"/>
                <w:lang w:eastAsia="en-GB"/>
                <w14:ligatures w14:val="none"/>
              </w:rPr>
              <w:t xml:space="preserve"> Careers Advisor working on internships, guest speakers, careers fair. </w:t>
            </w:r>
            <w:r w:rsidRPr="005419BE">
              <w:rPr>
                <w:rFonts w:ascii="Arial" w:eastAsia="Times New Roman" w:hAnsi="Arial" w:cs="Arial"/>
                <w:kern w:val="0"/>
                <w:lang w:eastAsia="en-GB"/>
                <w14:ligatures w14:val="none"/>
              </w:rPr>
              <w:br/>
              <w:t xml:space="preserve">- </w:t>
            </w:r>
            <w:r w:rsidRPr="005419BE">
              <w:rPr>
                <w:rFonts w:ascii="Arial" w:eastAsia="Times New Roman" w:hAnsi="Arial" w:cs="Arial"/>
                <w:b/>
                <w:bCs/>
                <w:kern w:val="0"/>
                <w:lang w:eastAsia="en-GB"/>
                <w14:ligatures w14:val="none"/>
              </w:rPr>
              <w:t>SU engagement:</w:t>
            </w:r>
            <w:r w:rsidRPr="005419BE">
              <w:rPr>
                <w:rFonts w:ascii="Arial" w:eastAsia="Times New Roman" w:hAnsi="Arial" w:cs="Arial"/>
                <w:kern w:val="0"/>
                <w:lang w:eastAsia="en-GB"/>
                <w14:ligatures w14:val="none"/>
              </w:rPr>
              <w:t xml:space="preserve"> Students encouraged to contact SU directly; info to be shared by PM if needed.</w:t>
            </w:r>
          </w:p>
        </w:tc>
        <w:tc>
          <w:tcPr>
            <w:tcW w:w="0" w:type="auto"/>
            <w:hideMark/>
          </w:tcPr>
          <w:p w14:paraId="70FF1F69"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lastRenderedPageBreak/>
              <w:t>Various actions assigned to Facilities, Admissions, Careers, IT, Programme Manager.</w:t>
            </w:r>
          </w:p>
        </w:tc>
        <w:tc>
          <w:tcPr>
            <w:tcW w:w="0" w:type="auto"/>
            <w:hideMark/>
          </w:tcPr>
          <w:p w14:paraId="066502B9"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By next SSC unless noted otherwise</w:t>
            </w:r>
          </w:p>
        </w:tc>
      </w:tr>
      <w:tr w:rsidR="009159F3" w:rsidRPr="005419BE" w14:paraId="19A3AF4C" w14:textId="77777777" w:rsidTr="004F1E02">
        <w:tc>
          <w:tcPr>
            <w:tcW w:w="0" w:type="auto"/>
            <w:hideMark/>
          </w:tcPr>
          <w:p w14:paraId="0E6D5BD6"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6. Key programme updates</w:t>
            </w:r>
          </w:p>
        </w:tc>
        <w:tc>
          <w:tcPr>
            <w:tcW w:w="0" w:type="auto"/>
            <w:hideMark/>
          </w:tcPr>
          <w:p w14:paraId="1468D99E"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Employability workshops planned; surveys sent to gauge interest (low response so far). Possible cross-campus and external university collaboration for networking. Programme review in progress to enhance MBA academic depth and include emerging topics (e.g., AI).</w:t>
            </w:r>
          </w:p>
        </w:tc>
        <w:tc>
          <w:tcPr>
            <w:tcW w:w="0" w:type="auto"/>
            <w:hideMark/>
          </w:tcPr>
          <w:p w14:paraId="157130B5"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Students to complete employability workshop survey. PM to explore networking opportunities.</w:t>
            </w:r>
          </w:p>
        </w:tc>
        <w:tc>
          <w:tcPr>
            <w:tcW w:w="0" w:type="auto"/>
            <w:hideMark/>
          </w:tcPr>
          <w:p w14:paraId="32664CF9"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Immediate and ongoing</w:t>
            </w:r>
          </w:p>
        </w:tc>
      </w:tr>
      <w:tr w:rsidR="009159F3" w:rsidRPr="005419BE" w14:paraId="20A01D17" w14:textId="77777777" w:rsidTr="004F1E02">
        <w:tc>
          <w:tcPr>
            <w:tcW w:w="0" w:type="auto"/>
            <w:hideMark/>
          </w:tcPr>
          <w:p w14:paraId="3788AAFC"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b/>
                <w:bCs/>
                <w:kern w:val="0"/>
                <w:lang w:eastAsia="en-GB"/>
                <w14:ligatures w14:val="none"/>
              </w:rPr>
              <w:t>7. Final questions and other business</w:t>
            </w:r>
          </w:p>
        </w:tc>
        <w:tc>
          <w:tcPr>
            <w:tcW w:w="0" w:type="auto"/>
            <w:hideMark/>
          </w:tcPr>
          <w:p w14:paraId="11145E1E"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Additional requests: camp/cross-cultural activities; industrial visits post-MBA; clarify Student Union benefits. Chair noted budget/timing constraints for 2025 but open to future planning.</w:t>
            </w:r>
          </w:p>
        </w:tc>
        <w:tc>
          <w:tcPr>
            <w:tcW w:w="0" w:type="auto"/>
            <w:hideMark/>
          </w:tcPr>
          <w:p w14:paraId="556B4CD6"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PM to explore for future terms.</w:t>
            </w:r>
          </w:p>
        </w:tc>
        <w:tc>
          <w:tcPr>
            <w:tcW w:w="0" w:type="auto"/>
            <w:hideMark/>
          </w:tcPr>
          <w:p w14:paraId="106F8077" w14:textId="77777777" w:rsidR="009159F3" w:rsidRPr="005419BE" w:rsidRDefault="009159F3" w:rsidP="004F1E02">
            <w:pPr>
              <w:rPr>
                <w:rFonts w:ascii="Arial" w:eastAsia="Times New Roman" w:hAnsi="Arial" w:cs="Arial"/>
                <w:kern w:val="0"/>
                <w:lang w:eastAsia="en-GB"/>
                <w14:ligatures w14:val="none"/>
              </w:rPr>
            </w:pPr>
            <w:r w:rsidRPr="005419BE">
              <w:rPr>
                <w:rFonts w:ascii="Arial" w:eastAsia="Times New Roman" w:hAnsi="Arial" w:cs="Arial"/>
                <w:kern w:val="0"/>
                <w:lang w:eastAsia="en-GB"/>
                <w14:ligatures w14:val="none"/>
              </w:rPr>
              <w:t>Future terms</w:t>
            </w:r>
          </w:p>
        </w:tc>
      </w:tr>
    </w:tbl>
    <w:p w14:paraId="3988B640" w14:textId="77777777" w:rsidR="009159F3" w:rsidRPr="005419BE" w:rsidRDefault="009159F3" w:rsidP="009159F3">
      <w:pPr>
        <w:rPr>
          <w:rFonts w:ascii="Arial" w:hAnsi="Arial" w:cs="Arial"/>
        </w:rPr>
      </w:pPr>
    </w:p>
    <w:p w14:paraId="55B264DF" w14:textId="77777777" w:rsidR="00D85D16" w:rsidRDefault="00D85D16"/>
    <w:sectPr w:rsidR="00D85D16" w:rsidSect="009159F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800BDD"/>
    <w:multiLevelType w:val="multilevel"/>
    <w:tmpl w:val="AAB448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3404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9F3"/>
    <w:rsid w:val="004009F1"/>
    <w:rsid w:val="00496F34"/>
    <w:rsid w:val="005C5257"/>
    <w:rsid w:val="00787B00"/>
    <w:rsid w:val="009159F3"/>
    <w:rsid w:val="00B20ED5"/>
    <w:rsid w:val="00C96F0A"/>
    <w:rsid w:val="00D85D16"/>
    <w:rsid w:val="00E7729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869D0F"/>
  <w15:chartTrackingRefBased/>
  <w15:docId w15:val="{13A2B2A5-C7E5-467C-938C-B2A094322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9F3"/>
  </w:style>
  <w:style w:type="paragraph" w:styleId="Heading1">
    <w:name w:val="heading 1"/>
    <w:basedOn w:val="Normal"/>
    <w:next w:val="Normal"/>
    <w:link w:val="Heading1Char"/>
    <w:uiPriority w:val="9"/>
    <w:qFormat/>
    <w:rsid w:val="009159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9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9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9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9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9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9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9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9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9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9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9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9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9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9F3"/>
    <w:rPr>
      <w:rFonts w:eastAsiaTheme="majorEastAsia" w:cstheme="majorBidi"/>
      <w:color w:val="272727" w:themeColor="text1" w:themeTint="D8"/>
    </w:rPr>
  </w:style>
  <w:style w:type="paragraph" w:styleId="Title">
    <w:name w:val="Title"/>
    <w:basedOn w:val="Normal"/>
    <w:next w:val="Normal"/>
    <w:link w:val="TitleChar"/>
    <w:uiPriority w:val="10"/>
    <w:qFormat/>
    <w:rsid w:val="009159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9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9F3"/>
    <w:pPr>
      <w:spacing w:before="160"/>
      <w:jc w:val="center"/>
    </w:pPr>
    <w:rPr>
      <w:i/>
      <w:iCs/>
      <w:color w:val="404040" w:themeColor="text1" w:themeTint="BF"/>
    </w:rPr>
  </w:style>
  <w:style w:type="character" w:customStyle="1" w:styleId="QuoteChar">
    <w:name w:val="Quote Char"/>
    <w:basedOn w:val="DefaultParagraphFont"/>
    <w:link w:val="Quote"/>
    <w:uiPriority w:val="29"/>
    <w:rsid w:val="009159F3"/>
    <w:rPr>
      <w:i/>
      <w:iCs/>
      <w:color w:val="404040" w:themeColor="text1" w:themeTint="BF"/>
    </w:rPr>
  </w:style>
  <w:style w:type="paragraph" w:styleId="ListParagraph">
    <w:name w:val="List Paragraph"/>
    <w:basedOn w:val="Normal"/>
    <w:uiPriority w:val="34"/>
    <w:qFormat/>
    <w:rsid w:val="009159F3"/>
    <w:pPr>
      <w:ind w:left="720"/>
      <w:contextualSpacing/>
    </w:pPr>
  </w:style>
  <w:style w:type="character" w:styleId="IntenseEmphasis">
    <w:name w:val="Intense Emphasis"/>
    <w:basedOn w:val="DefaultParagraphFont"/>
    <w:uiPriority w:val="21"/>
    <w:qFormat/>
    <w:rsid w:val="009159F3"/>
    <w:rPr>
      <w:i/>
      <w:iCs/>
      <w:color w:val="0F4761" w:themeColor="accent1" w:themeShade="BF"/>
    </w:rPr>
  </w:style>
  <w:style w:type="paragraph" w:styleId="IntenseQuote">
    <w:name w:val="Intense Quote"/>
    <w:basedOn w:val="Normal"/>
    <w:next w:val="Normal"/>
    <w:link w:val="IntenseQuoteChar"/>
    <w:uiPriority w:val="30"/>
    <w:qFormat/>
    <w:rsid w:val="009159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9F3"/>
    <w:rPr>
      <w:i/>
      <w:iCs/>
      <w:color w:val="0F4761" w:themeColor="accent1" w:themeShade="BF"/>
    </w:rPr>
  </w:style>
  <w:style w:type="character" w:styleId="IntenseReference">
    <w:name w:val="Intense Reference"/>
    <w:basedOn w:val="DefaultParagraphFont"/>
    <w:uiPriority w:val="32"/>
    <w:qFormat/>
    <w:rsid w:val="009159F3"/>
    <w:rPr>
      <w:b/>
      <w:bCs/>
      <w:smallCaps/>
      <w:color w:val="0F4761" w:themeColor="accent1" w:themeShade="BF"/>
      <w:spacing w:val="5"/>
    </w:rPr>
  </w:style>
  <w:style w:type="table" w:styleId="TableGrid">
    <w:name w:val="Table Grid"/>
    <w:basedOn w:val="TableNormal"/>
    <w:uiPriority w:val="39"/>
    <w:rsid w:val="009159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565</Words>
  <Characters>3683</Characters>
  <Application>Microsoft Office Word</Application>
  <DocSecurity>0</DocSecurity>
  <Lines>30</Lines>
  <Paragraphs>8</Paragraphs>
  <ScaleCrop>false</ScaleCrop>
  <Company/>
  <LinksUpToDate>false</LinksUpToDate>
  <CharactersWithSpaces>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Mandal</dc:creator>
  <cp:keywords/>
  <dc:description/>
  <cp:lastModifiedBy>Sushmita Mandal</cp:lastModifiedBy>
  <cp:revision>1</cp:revision>
  <dcterms:created xsi:type="dcterms:W3CDTF">2025-08-13T22:17:00Z</dcterms:created>
  <dcterms:modified xsi:type="dcterms:W3CDTF">2025-08-13T22:18:00Z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f3d9f47a-50c0-4fe9-9e54-73de431cd2f4</vt:lpwstr>
  </property>
</Properties>
</file>