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E00A2" w14:textId="1DA51E7F" w:rsidR="000077BC" w:rsidRPr="009D64E1" w:rsidRDefault="00681CE9" w:rsidP="006564FD">
      <w:pPr>
        <w:rPr>
          <w:rFonts w:ascii="Arial" w:hAnsi="Arial" w:cs="Arial"/>
          <w:sz w:val="22"/>
        </w:rPr>
      </w:pPr>
      <w:r w:rsidRPr="00FB669B">
        <w:rPr>
          <w:rFonts w:ascii="Arial" w:hAnsi="Arial" w:cs="Arial"/>
          <w:b/>
          <w:bCs/>
          <w:sz w:val="22"/>
        </w:rPr>
        <w:t xml:space="preserve">Module </w:t>
      </w:r>
      <w:r w:rsidR="000077BC" w:rsidRPr="00FB669B">
        <w:rPr>
          <w:rFonts w:ascii="Arial" w:hAnsi="Arial" w:cs="Arial"/>
          <w:b/>
          <w:bCs/>
          <w:sz w:val="22"/>
        </w:rPr>
        <w:t>Name</w:t>
      </w:r>
      <w:r w:rsidR="000077BC" w:rsidRPr="009D64E1">
        <w:rPr>
          <w:rFonts w:ascii="Arial" w:hAnsi="Arial" w:cs="Arial"/>
          <w:sz w:val="22"/>
        </w:rPr>
        <w:t xml:space="preserve">: </w:t>
      </w:r>
      <w:r w:rsidR="000077BC" w:rsidRPr="00763025">
        <w:rPr>
          <w:rFonts w:ascii="Arial" w:hAnsi="Arial" w:cs="Arial"/>
          <w:color w:val="FF0000"/>
          <w:sz w:val="22"/>
        </w:rPr>
        <w:t>Understanding</w:t>
      </w:r>
      <w:r w:rsidR="00F716AC" w:rsidRPr="00763025">
        <w:rPr>
          <w:rFonts w:ascii="Arial" w:hAnsi="Arial" w:cs="Arial"/>
          <w:color w:val="FF0000"/>
          <w:sz w:val="22"/>
        </w:rPr>
        <w:t xml:space="preserve"> and Engaging in the Customer Experience </w:t>
      </w:r>
    </w:p>
    <w:p w14:paraId="12774B0B" w14:textId="22D579CF" w:rsidR="000077BC" w:rsidRPr="009D64E1" w:rsidRDefault="000077BC" w:rsidP="006564FD">
      <w:pPr>
        <w:rPr>
          <w:rFonts w:ascii="Arial" w:hAnsi="Arial" w:cs="Arial"/>
          <w:sz w:val="22"/>
        </w:rPr>
      </w:pPr>
      <w:r w:rsidRPr="00FB669B">
        <w:rPr>
          <w:rFonts w:ascii="Arial" w:hAnsi="Arial" w:cs="Arial"/>
          <w:b/>
          <w:bCs/>
          <w:sz w:val="22"/>
        </w:rPr>
        <w:t>Module Code</w:t>
      </w:r>
      <w:r w:rsidRPr="009D64E1">
        <w:rPr>
          <w:rFonts w:ascii="Arial" w:hAnsi="Arial" w:cs="Arial"/>
          <w:sz w:val="22"/>
        </w:rPr>
        <w:t xml:space="preserve">: </w:t>
      </w:r>
      <w:r w:rsidRPr="00763025">
        <w:rPr>
          <w:rFonts w:ascii="Arial" w:hAnsi="Arial" w:cs="Arial"/>
          <w:color w:val="FF0000"/>
          <w:sz w:val="22"/>
        </w:rPr>
        <w:t>BMSW</w:t>
      </w:r>
      <w:r w:rsidR="006B449F" w:rsidRPr="00763025">
        <w:rPr>
          <w:rFonts w:ascii="Arial" w:hAnsi="Arial" w:cs="Arial"/>
          <w:color w:val="FF0000"/>
          <w:sz w:val="22"/>
        </w:rPr>
        <w:t>5103</w:t>
      </w:r>
    </w:p>
    <w:p w14:paraId="72AECFB1" w14:textId="2B2B000C" w:rsidR="006B449F" w:rsidRPr="009D64E1" w:rsidRDefault="009D64E1" w:rsidP="006564FD">
      <w:pPr>
        <w:rPr>
          <w:rFonts w:ascii="Arial" w:hAnsi="Arial" w:cs="Arial"/>
          <w:sz w:val="22"/>
        </w:rPr>
      </w:pPr>
      <w:r w:rsidRPr="00FB669B">
        <w:rPr>
          <w:rFonts w:ascii="Arial" w:hAnsi="Arial" w:cs="Arial"/>
          <w:b/>
          <w:bCs/>
          <w:sz w:val="22"/>
        </w:rPr>
        <w:t>Student Name and ID</w:t>
      </w:r>
      <w:r w:rsidRPr="009D64E1">
        <w:rPr>
          <w:rFonts w:ascii="Arial" w:hAnsi="Arial" w:cs="Arial"/>
          <w:sz w:val="22"/>
        </w:rPr>
        <w:t>:</w:t>
      </w:r>
      <w:r>
        <w:rPr>
          <w:rFonts w:ascii="Arial" w:hAnsi="Arial" w:cs="Arial"/>
          <w:sz w:val="22"/>
        </w:rPr>
        <w:t xml:space="preserve"> </w:t>
      </w:r>
      <w:r w:rsidRPr="00763025">
        <w:rPr>
          <w:rFonts w:ascii="Arial" w:hAnsi="Arial" w:cs="Arial"/>
          <w:color w:val="FF0000"/>
          <w:sz w:val="22"/>
        </w:rPr>
        <w:t>Nelea Sargarovschi, 2021300</w:t>
      </w:r>
    </w:p>
    <w:p w14:paraId="4E5E174D" w14:textId="63A07493" w:rsidR="009D64E1" w:rsidRPr="00763025" w:rsidRDefault="009D64E1" w:rsidP="006564FD">
      <w:pPr>
        <w:rPr>
          <w:rFonts w:ascii="Arial" w:hAnsi="Arial" w:cs="Arial"/>
          <w:color w:val="FF0000"/>
          <w:sz w:val="22"/>
        </w:rPr>
      </w:pPr>
      <w:r w:rsidRPr="00FB669B">
        <w:rPr>
          <w:rFonts w:ascii="Arial" w:hAnsi="Arial" w:cs="Arial"/>
          <w:b/>
          <w:bCs/>
          <w:sz w:val="22"/>
        </w:rPr>
        <w:t xml:space="preserve">Lecture </w:t>
      </w:r>
      <w:r w:rsidR="00FB669B" w:rsidRPr="00FB669B">
        <w:rPr>
          <w:rFonts w:ascii="Arial" w:hAnsi="Arial" w:cs="Arial"/>
          <w:b/>
          <w:bCs/>
          <w:sz w:val="22"/>
        </w:rPr>
        <w:t>Name</w:t>
      </w:r>
      <w:r w:rsidR="00FB669B" w:rsidRPr="009D64E1">
        <w:rPr>
          <w:rFonts w:ascii="Arial" w:hAnsi="Arial" w:cs="Arial"/>
          <w:sz w:val="22"/>
        </w:rPr>
        <w:t>:</w:t>
      </w:r>
      <w:r w:rsidR="00FB669B">
        <w:rPr>
          <w:rFonts w:ascii="Arial" w:hAnsi="Arial" w:cs="Arial"/>
          <w:sz w:val="22"/>
        </w:rPr>
        <w:t xml:space="preserve"> </w:t>
      </w:r>
      <w:r w:rsidR="00FB669B" w:rsidRPr="00763025">
        <w:rPr>
          <w:rFonts w:ascii="Arial" w:hAnsi="Arial" w:cs="Arial"/>
          <w:color w:val="FF0000"/>
          <w:sz w:val="22"/>
        </w:rPr>
        <w:t>Eric Osei</w:t>
      </w:r>
    </w:p>
    <w:p w14:paraId="486CC102" w14:textId="77777777" w:rsidR="000077BC" w:rsidRDefault="000077BC" w:rsidP="006564FD"/>
    <w:p w14:paraId="12E95731" w14:textId="77777777" w:rsidR="000077BC" w:rsidRPr="00F716AC" w:rsidRDefault="000077BC" w:rsidP="006564FD"/>
    <w:p w14:paraId="2D837A32" w14:textId="77777777" w:rsidR="00F716AC" w:rsidRDefault="00F716AC" w:rsidP="006564FD">
      <w:pPr>
        <w:rPr>
          <w:rFonts w:eastAsia="Times New Roman" w:cs="Times New Roman"/>
          <w:b/>
          <w:bCs/>
          <w:color w:val="000000"/>
          <w:szCs w:val="24"/>
        </w:rPr>
      </w:pPr>
      <w:r>
        <w:rPr>
          <w:b/>
          <w:bCs/>
          <w:color w:val="000000"/>
        </w:rPr>
        <w:br w:type="page"/>
      </w:r>
    </w:p>
    <w:sdt>
      <w:sdtPr>
        <w:rPr>
          <w:rFonts w:ascii="Arial" w:eastAsiaTheme="minorHAnsi" w:hAnsi="Arial" w:cs="Arial"/>
          <w:b w:val="0"/>
          <w:bCs w:val="0"/>
          <w:color w:val="auto"/>
          <w:sz w:val="22"/>
          <w:szCs w:val="22"/>
        </w:rPr>
        <w:id w:val="17316314"/>
        <w:docPartObj>
          <w:docPartGallery w:val="Table of Contents"/>
          <w:docPartUnique/>
        </w:docPartObj>
      </w:sdtPr>
      <w:sdtEndPr/>
      <w:sdtContent>
        <w:p w14:paraId="27F3A6B5" w14:textId="77777777" w:rsidR="00E647A7" w:rsidRPr="00FB669B" w:rsidRDefault="00E647A7" w:rsidP="00E647A7">
          <w:pPr>
            <w:pStyle w:val="TOCHeading"/>
            <w:spacing w:line="360" w:lineRule="auto"/>
            <w:jc w:val="center"/>
            <w:rPr>
              <w:rFonts w:ascii="Arial" w:hAnsi="Arial" w:cs="Arial"/>
              <w:sz w:val="22"/>
              <w:szCs w:val="22"/>
            </w:rPr>
          </w:pPr>
          <w:r w:rsidRPr="00FB669B">
            <w:rPr>
              <w:rFonts w:ascii="Arial" w:hAnsi="Arial" w:cs="Arial"/>
              <w:color w:val="000000" w:themeColor="text1"/>
              <w:sz w:val="22"/>
              <w:szCs w:val="22"/>
            </w:rPr>
            <w:t>Table of Contents</w:t>
          </w:r>
        </w:p>
        <w:p w14:paraId="494F3FBA" w14:textId="77777777" w:rsidR="00E647A7" w:rsidRPr="00FB669B" w:rsidRDefault="002C79E7">
          <w:pPr>
            <w:pStyle w:val="TOC1"/>
            <w:tabs>
              <w:tab w:val="right" w:leader="dot" w:pos="9350"/>
            </w:tabs>
            <w:rPr>
              <w:rFonts w:ascii="Arial" w:eastAsiaTheme="minorEastAsia" w:hAnsi="Arial" w:cs="Arial"/>
              <w:noProof/>
              <w:sz w:val="22"/>
            </w:rPr>
          </w:pPr>
          <w:r w:rsidRPr="00FB669B">
            <w:rPr>
              <w:rFonts w:ascii="Arial" w:hAnsi="Arial" w:cs="Arial"/>
              <w:sz w:val="22"/>
            </w:rPr>
            <w:fldChar w:fldCharType="begin"/>
          </w:r>
          <w:r w:rsidR="00E647A7" w:rsidRPr="00FB669B">
            <w:rPr>
              <w:rFonts w:ascii="Arial" w:hAnsi="Arial" w:cs="Arial"/>
              <w:sz w:val="22"/>
            </w:rPr>
            <w:instrText xml:space="preserve"> TOC \o "1-3" \h \z \u </w:instrText>
          </w:r>
          <w:r w:rsidRPr="00FB669B">
            <w:rPr>
              <w:rFonts w:ascii="Arial" w:hAnsi="Arial" w:cs="Arial"/>
              <w:sz w:val="22"/>
            </w:rPr>
            <w:fldChar w:fldCharType="separate"/>
          </w:r>
          <w:hyperlink w:anchor="_Toc96437519" w:history="1">
            <w:r w:rsidR="00E647A7" w:rsidRPr="00FB669B">
              <w:rPr>
                <w:rStyle w:val="Hyperlink"/>
                <w:rFonts w:ascii="Arial" w:hAnsi="Arial" w:cs="Arial"/>
                <w:noProof/>
                <w:sz w:val="22"/>
              </w:rPr>
              <w:t>Introduction</w:t>
            </w:r>
            <w:r w:rsidR="00E647A7" w:rsidRPr="00FB669B">
              <w:rPr>
                <w:rFonts w:ascii="Arial" w:hAnsi="Arial" w:cs="Arial"/>
                <w:noProof/>
                <w:webHidden/>
                <w:sz w:val="22"/>
              </w:rPr>
              <w:tab/>
            </w:r>
            <w:r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_Toc96437519 \h </w:instrText>
            </w:r>
            <w:r w:rsidRPr="00FB669B">
              <w:rPr>
                <w:rFonts w:ascii="Arial" w:hAnsi="Arial" w:cs="Arial"/>
                <w:noProof/>
                <w:webHidden/>
                <w:sz w:val="22"/>
              </w:rPr>
            </w:r>
            <w:r w:rsidRPr="00FB669B">
              <w:rPr>
                <w:rFonts w:ascii="Arial" w:hAnsi="Arial" w:cs="Arial"/>
                <w:noProof/>
                <w:webHidden/>
                <w:sz w:val="22"/>
              </w:rPr>
              <w:fldChar w:fldCharType="separate"/>
            </w:r>
            <w:r w:rsidR="00E647A7" w:rsidRPr="00FB669B">
              <w:rPr>
                <w:rFonts w:ascii="Arial" w:hAnsi="Arial" w:cs="Arial"/>
                <w:noProof/>
                <w:webHidden/>
                <w:sz w:val="22"/>
              </w:rPr>
              <w:t>3</w:t>
            </w:r>
            <w:r w:rsidRPr="00FB669B">
              <w:rPr>
                <w:rFonts w:ascii="Arial" w:hAnsi="Arial" w:cs="Arial"/>
                <w:noProof/>
                <w:webHidden/>
                <w:sz w:val="22"/>
              </w:rPr>
              <w:fldChar w:fldCharType="end"/>
            </w:r>
          </w:hyperlink>
        </w:p>
        <w:p w14:paraId="004C9179" w14:textId="77777777" w:rsidR="00E647A7" w:rsidRPr="00FB669B" w:rsidRDefault="00BE13D2">
          <w:pPr>
            <w:pStyle w:val="TOC1"/>
            <w:tabs>
              <w:tab w:val="right" w:leader="dot" w:pos="9350"/>
            </w:tabs>
            <w:rPr>
              <w:rFonts w:ascii="Arial" w:eastAsiaTheme="minorEastAsia" w:hAnsi="Arial" w:cs="Arial"/>
              <w:noProof/>
              <w:sz w:val="22"/>
            </w:rPr>
          </w:pPr>
          <w:hyperlink w:anchor="_Toc96437520" w:history="1">
            <w:r w:rsidR="00E647A7" w:rsidRPr="00FB669B">
              <w:rPr>
                <w:rStyle w:val="Hyperlink"/>
                <w:rFonts w:ascii="Arial" w:hAnsi="Arial" w:cs="Arial"/>
                <w:noProof/>
                <w:sz w:val="22"/>
              </w:rPr>
              <w:t>“Part One A. Examining the customer experiences of Apple based on various themes”</w:t>
            </w:r>
            <w:r w:rsidR="00E647A7" w:rsidRPr="00FB669B">
              <w:rPr>
                <w:rFonts w:ascii="Arial" w:hAnsi="Arial" w:cs="Arial"/>
                <w:noProof/>
                <w:webHidden/>
                <w:sz w:val="22"/>
              </w:rPr>
              <w:tab/>
            </w:r>
            <w:r w:rsidR="002C79E7"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_Toc96437520 \h </w:instrText>
            </w:r>
            <w:r w:rsidR="002C79E7" w:rsidRPr="00FB669B">
              <w:rPr>
                <w:rFonts w:ascii="Arial" w:hAnsi="Arial" w:cs="Arial"/>
                <w:noProof/>
                <w:webHidden/>
                <w:sz w:val="22"/>
              </w:rPr>
            </w:r>
            <w:r w:rsidR="002C79E7" w:rsidRPr="00FB669B">
              <w:rPr>
                <w:rFonts w:ascii="Arial" w:hAnsi="Arial" w:cs="Arial"/>
                <w:noProof/>
                <w:webHidden/>
                <w:sz w:val="22"/>
              </w:rPr>
              <w:fldChar w:fldCharType="separate"/>
            </w:r>
            <w:r w:rsidR="00E647A7" w:rsidRPr="00FB669B">
              <w:rPr>
                <w:rFonts w:ascii="Arial" w:hAnsi="Arial" w:cs="Arial"/>
                <w:noProof/>
                <w:webHidden/>
                <w:sz w:val="22"/>
              </w:rPr>
              <w:t>4</w:t>
            </w:r>
            <w:r w:rsidR="002C79E7" w:rsidRPr="00FB669B">
              <w:rPr>
                <w:rFonts w:ascii="Arial" w:hAnsi="Arial" w:cs="Arial"/>
                <w:noProof/>
                <w:webHidden/>
                <w:sz w:val="22"/>
              </w:rPr>
              <w:fldChar w:fldCharType="end"/>
            </w:r>
          </w:hyperlink>
        </w:p>
        <w:p w14:paraId="14758CB3" w14:textId="77777777" w:rsidR="00E647A7" w:rsidRPr="00FB669B" w:rsidRDefault="00BE13D2">
          <w:pPr>
            <w:pStyle w:val="TOC2"/>
            <w:tabs>
              <w:tab w:val="right" w:leader="dot" w:pos="9350"/>
            </w:tabs>
            <w:rPr>
              <w:rFonts w:ascii="Arial" w:eastAsiaTheme="minorEastAsia" w:hAnsi="Arial" w:cs="Arial"/>
              <w:noProof/>
              <w:sz w:val="22"/>
            </w:rPr>
          </w:pPr>
          <w:hyperlink w:anchor="_Toc96437521" w:history="1">
            <w:r w:rsidR="00E647A7" w:rsidRPr="00FB669B">
              <w:rPr>
                <w:rStyle w:val="Hyperlink"/>
                <w:rFonts w:ascii="Arial" w:hAnsi="Arial" w:cs="Arial"/>
                <w:noProof/>
                <w:sz w:val="22"/>
              </w:rPr>
              <w:t>“1. Customer Touch Points”</w:t>
            </w:r>
            <w:r w:rsidR="00E647A7" w:rsidRPr="00FB669B">
              <w:rPr>
                <w:rFonts w:ascii="Arial" w:hAnsi="Arial" w:cs="Arial"/>
                <w:noProof/>
                <w:webHidden/>
                <w:sz w:val="22"/>
              </w:rPr>
              <w:tab/>
            </w:r>
            <w:r w:rsidR="002C79E7"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_Toc96437521 \h </w:instrText>
            </w:r>
            <w:r w:rsidR="002C79E7" w:rsidRPr="00FB669B">
              <w:rPr>
                <w:rFonts w:ascii="Arial" w:hAnsi="Arial" w:cs="Arial"/>
                <w:noProof/>
                <w:webHidden/>
                <w:sz w:val="22"/>
              </w:rPr>
            </w:r>
            <w:r w:rsidR="002C79E7" w:rsidRPr="00FB669B">
              <w:rPr>
                <w:rFonts w:ascii="Arial" w:hAnsi="Arial" w:cs="Arial"/>
                <w:noProof/>
                <w:webHidden/>
                <w:sz w:val="22"/>
              </w:rPr>
              <w:fldChar w:fldCharType="separate"/>
            </w:r>
            <w:r w:rsidR="00E647A7" w:rsidRPr="00FB669B">
              <w:rPr>
                <w:rFonts w:ascii="Arial" w:hAnsi="Arial" w:cs="Arial"/>
                <w:noProof/>
                <w:webHidden/>
                <w:sz w:val="22"/>
              </w:rPr>
              <w:t>4</w:t>
            </w:r>
            <w:r w:rsidR="002C79E7" w:rsidRPr="00FB669B">
              <w:rPr>
                <w:rFonts w:ascii="Arial" w:hAnsi="Arial" w:cs="Arial"/>
                <w:noProof/>
                <w:webHidden/>
                <w:sz w:val="22"/>
              </w:rPr>
              <w:fldChar w:fldCharType="end"/>
            </w:r>
          </w:hyperlink>
        </w:p>
        <w:p w14:paraId="7CA37C47" w14:textId="77777777" w:rsidR="00E647A7" w:rsidRPr="00FB669B" w:rsidRDefault="00BE13D2">
          <w:pPr>
            <w:pStyle w:val="TOC2"/>
            <w:tabs>
              <w:tab w:val="right" w:leader="dot" w:pos="9350"/>
            </w:tabs>
            <w:rPr>
              <w:rFonts w:ascii="Arial" w:eastAsiaTheme="minorEastAsia" w:hAnsi="Arial" w:cs="Arial"/>
              <w:noProof/>
              <w:sz w:val="22"/>
            </w:rPr>
          </w:pPr>
          <w:hyperlink w:anchor="_Toc96437522" w:history="1">
            <w:r w:rsidR="00E647A7" w:rsidRPr="00FB669B">
              <w:rPr>
                <w:rStyle w:val="Hyperlink"/>
                <w:rFonts w:ascii="Arial" w:hAnsi="Arial" w:cs="Arial"/>
                <w:noProof/>
                <w:sz w:val="22"/>
              </w:rPr>
              <w:t>“2. Consumer experiences and brand experiences”</w:t>
            </w:r>
            <w:r w:rsidR="00E647A7" w:rsidRPr="00FB669B">
              <w:rPr>
                <w:rFonts w:ascii="Arial" w:hAnsi="Arial" w:cs="Arial"/>
                <w:noProof/>
                <w:webHidden/>
                <w:sz w:val="22"/>
              </w:rPr>
              <w:tab/>
            </w:r>
            <w:r w:rsidR="002C79E7"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_Toc96437522 \h </w:instrText>
            </w:r>
            <w:r w:rsidR="002C79E7" w:rsidRPr="00FB669B">
              <w:rPr>
                <w:rFonts w:ascii="Arial" w:hAnsi="Arial" w:cs="Arial"/>
                <w:noProof/>
                <w:webHidden/>
                <w:sz w:val="22"/>
              </w:rPr>
            </w:r>
            <w:r w:rsidR="002C79E7" w:rsidRPr="00FB669B">
              <w:rPr>
                <w:rFonts w:ascii="Arial" w:hAnsi="Arial" w:cs="Arial"/>
                <w:noProof/>
                <w:webHidden/>
                <w:sz w:val="22"/>
              </w:rPr>
              <w:fldChar w:fldCharType="separate"/>
            </w:r>
            <w:r w:rsidR="00E647A7" w:rsidRPr="00FB669B">
              <w:rPr>
                <w:rFonts w:ascii="Arial" w:hAnsi="Arial" w:cs="Arial"/>
                <w:noProof/>
                <w:webHidden/>
                <w:sz w:val="22"/>
              </w:rPr>
              <w:t>7</w:t>
            </w:r>
            <w:r w:rsidR="002C79E7" w:rsidRPr="00FB669B">
              <w:rPr>
                <w:rFonts w:ascii="Arial" w:hAnsi="Arial" w:cs="Arial"/>
                <w:noProof/>
                <w:webHidden/>
                <w:sz w:val="22"/>
              </w:rPr>
              <w:fldChar w:fldCharType="end"/>
            </w:r>
          </w:hyperlink>
        </w:p>
        <w:p w14:paraId="26E3A26B" w14:textId="77777777" w:rsidR="00E647A7" w:rsidRPr="00FB669B" w:rsidRDefault="00BE13D2">
          <w:pPr>
            <w:pStyle w:val="TOC1"/>
            <w:tabs>
              <w:tab w:val="right" w:leader="dot" w:pos="9350"/>
            </w:tabs>
            <w:rPr>
              <w:rFonts w:ascii="Arial" w:eastAsiaTheme="minorEastAsia" w:hAnsi="Arial" w:cs="Arial"/>
              <w:noProof/>
              <w:sz w:val="22"/>
            </w:rPr>
          </w:pPr>
          <w:hyperlink w:anchor="_Toc96437523" w:history="1">
            <w:r w:rsidR="00E647A7" w:rsidRPr="00FB669B">
              <w:rPr>
                <w:rStyle w:val="Hyperlink"/>
                <w:rFonts w:ascii="Arial" w:hAnsi="Arial" w:cs="Arial"/>
                <w:noProof/>
                <w:sz w:val="22"/>
              </w:rPr>
              <w:t>“B. Providing a critical literature review on two quality models that improve customer relationship management”</w:t>
            </w:r>
            <w:r w:rsidR="00E647A7" w:rsidRPr="00FB669B">
              <w:rPr>
                <w:rFonts w:ascii="Arial" w:hAnsi="Arial" w:cs="Arial"/>
                <w:noProof/>
                <w:webHidden/>
                <w:sz w:val="22"/>
              </w:rPr>
              <w:tab/>
            </w:r>
            <w:r w:rsidR="002C79E7"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_Toc96437523 \h </w:instrText>
            </w:r>
            <w:r w:rsidR="002C79E7" w:rsidRPr="00FB669B">
              <w:rPr>
                <w:rFonts w:ascii="Arial" w:hAnsi="Arial" w:cs="Arial"/>
                <w:noProof/>
                <w:webHidden/>
                <w:sz w:val="22"/>
              </w:rPr>
            </w:r>
            <w:r w:rsidR="002C79E7" w:rsidRPr="00FB669B">
              <w:rPr>
                <w:rFonts w:ascii="Arial" w:hAnsi="Arial" w:cs="Arial"/>
                <w:noProof/>
                <w:webHidden/>
                <w:sz w:val="22"/>
              </w:rPr>
              <w:fldChar w:fldCharType="separate"/>
            </w:r>
            <w:r w:rsidR="00E647A7" w:rsidRPr="00FB669B">
              <w:rPr>
                <w:rFonts w:ascii="Arial" w:hAnsi="Arial" w:cs="Arial"/>
                <w:noProof/>
                <w:webHidden/>
                <w:sz w:val="22"/>
              </w:rPr>
              <w:t>10</w:t>
            </w:r>
            <w:r w:rsidR="002C79E7" w:rsidRPr="00FB669B">
              <w:rPr>
                <w:rFonts w:ascii="Arial" w:hAnsi="Arial" w:cs="Arial"/>
                <w:noProof/>
                <w:webHidden/>
                <w:sz w:val="22"/>
              </w:rPr>
              <w:fldChar w:fldCharType="end"/>
            </w:r>
          </w:hyperlink>
        </w:p>
        <w:p w14:paraId="05DA9AD9" w14:textId="77777777" w:rsidR="00E647A7" w:rsidRPr="00FB669B" w:rsidRDefault="00BE13D2">
          <w:pPr>
            <w:pStyle w:val="TOC2"/>
            <w:tabs>
              <w:tab w:val="right" w:leader="dot" w:pos="9350"/>
            </w:tabs>
            <w:rPr>
              <w:rFonts w:ascii="Arial" w:eastAsiaTheme="minorEastAsia" w:hAnsi="Arial" w:cs="Arial"/>
              <w:noProof/>
              <w:sz w:val="22"/>
            </w:rPr>
          </w:pPr>
          <w:hyperlink w:anchor="_Toc96437524" w:history="1">
            <w:r w:rsidR="00E647A7" w:rsidRPr="00FB669B">
              <w:rPr>
                <w:rStyle w:val="Hyperlink"/>
                <w:rFonts w:ascii="Arial" w:hAnsi="Arial" w:cs="Arial"/>
                <w:noProof/>
                <w:sz w:val="22"/>
              </w:rPr>
              <w:t>“I.D.I.C. Model”</w:t>
            </w:r>
            <w:r w:rsidR="00E647A7" w:rsidRPr="00FB669B">
              <w:rPr>
                <w:rFonts w:ascii="Arial" w:hAnsi="Arial" w:cs="Arial"/>
                <w:noProof/>
                <w:webHidden/>
                <w:sz w:val="22"/>
              </w:rPr>
              <w:tab/>
            </w:r>
            <w:r w:rsidR="002C79E7"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_Toc96437524 \h </w:instrText>
            </w:r>
            <w:r w:rsidR="002C79E7" w:rsidRPr="00FB669B">
              <w:rPr>
                <w:rFonts w:ascii="Arial" w:hAnsi="Arial" w:cs="Arial"/>
                <w:noProof/>
                <w:webHidden/>
                <w:sz w:val="22"/>
              </w:rPr>
            </w:r>
            <w:r w:rsidR="002C79E7" w:rsidRPr="00FB669B">
              <w:rPr>
                <w:rFonts w:ascii="Arial" w:hAnsi="Arial" w:cs="Arial"/>
                <w:noProof/>
                <w:webHidden/>
                <w:sz w:val="22"/>
              </w:rPr>
              <w:fldChar w:fldCharType="separate"/>
            </w:r>
            <w:r w:rsidR="00E647A7" w:rsidRPr="00FB669B">
              <w:rPr>
                <w:rFonts w:ascii="Arial" w:hAnsi="Arial" w:cs="Arial"/>
                <w:noProof/>
                <w:webHidden/>
                <w:sz w:val="22"/>
              </w:rPr>
              <w:t>10</w:t>
            </w:r>
            <w:r w:rsidR="002C79E7" w:rsidRPr="00FB669B">
              <w:rPr>
                <w:rFonts w:ascii="Arial" w:hAnsi="Arial" w:cs="Arial"/>
                <w:noProof/>
                <w:webHidden/>
                <w:sz w:val="22"/>
              </w:rPr>
              <w:fldChar w:fldCharType="end"/>
            </w:r>
          </w:hyperlink>
        </w:p>
        <w:p w14:paraId="2E731E3F" w14:textId="77777777" w:rsidR="00E647A7" w:rsidRPr="00FB669B" w:rsidRDefault="00BE13D2">
          <w:pPr>
            <w:pStyle w:val="TOC2"/>
            <w:tabs>
              <w:tab w:val="right" w:leader="dot" w:pos="9350"/>
            </w:tabs>
            <w:rPr>
              <w:rFonts w:ascii="Arial" w:eastAsiaTheme="minorEastAsia" w:hAnsi="Arial" w:cs="Arial"/>
              <w:noProof/>
              <w:sz w:val="22"/>
            </w:rPr>
          </w:pPr>
          <w:hyperlink w:anchor="_Toc96437525" w:history="1">
            <w:r w:rsidR="00E647A7" w:rsidRPr="00FB669B">
              <w:rPr>
                <w:rStyle w:val="Hyperlink"/>
                <w:rFonts w:ascii="Arial" w:hAnsi="Arial" w:cs="Arial"/>
                <w:noProof/>
                <w:sz w:val="22"/>
              </w:rPr>
              <w:t>P.O.D. Model (Product Oriented Delivery)</w:t>
            </w:r>
            <w:r w:rsidR="00E647A7" w:rsidRPr="00FB669B">
              <w:rPr>
                <w:rFonts w:ascii="Arial" w:hAnsi="Arial" w:cs="Arial"/>
                <w:noProof/>
                <w:webHidden/>
                <w:sz w:val="22"/>
              </w:rPr>
              <w:tab/>
            </w:r>
            <w:r w:rsidR="002C79E7"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_Toc96437525 \h </w:instrText>
            </w:r>
            <w:r w:rsidR="002C79E7" w:rsidRPr="00FB669B">
              <w:rPr>
                <w:rFonts w:ascii="Arial" w:hAnsi="Arial" w:cs="Arial"/>
                <w:noProof/>
                <w:webHidden/>
                <w:sz w:val="22"/>
              </w:rPr>
            </w:r>
            <w:r w:rsidR="002C79E7" w:rsidRPr="00FB669B">
              <w:rPr>
                <w:rFonts w:ascii="Arial" w:hAnsi="Arial" w:cs="Arial"/>
                <w:noProof/>
                <w:webHidden/>
                <w:sz w:val="22"/>
              </w:rPr>
              <w:fldChar w:fldCharType="separate"/>
            </w:r>
            <w:r w:rsidR="00E647A7" w:rsidRPr="00FB669B">
              <w:rPr>
                <w:rFonts w:ascii="Arial" w:hAnsi="Arial" w:cs="Arial"/>
                <w:noProof/>
                <w:webHidden/>
                <w:sz w:val="22"/>
              </w:rPr>
              <w:t>12</w:t>
            </w:r>
            <w:r w:rsidR="002C79E7" w:rsidRPr="00FB669B">
              <w:rPr>
                <w:rFonts w:ascii="Arial" w:hAnsi="Arial" w:cs="Arial"/>
                <w:noProof/>
                <w:webHidden/>
                <w:sz w:val="22"/>
              </w:rPr>
              <w:fldChar w:fldCharType="end"/>
            </w:r>
          </w:hyperlink>
        </w:p>
        <w:p w14:paraId="115C1F32" w14:textId="77777777" w:rsidR="00E647A7" w:rsidRPr="00FB669B" w:rsidRDefault="00BE13D2">
          <w:pPr>
            <w:pStyle w:val="TOC1"/>
            <w:tabs>
              <w:tab w:val="right" w:leader="dot" w:pos="9350"/>
            </w:tabs>
            <w:rPr>
              <w:rFonts w:ascii="Arial" w:eastAsiaTheme="minorEastAsia" w:hAnsi="Arial" w:cs="Arial"/>
              <w:noProof/>
              <w:sz w:val="22"/>
            </w:rPr>
          </w:pPr>
          <w:hyperlink w:anchor="_Toc96437526" w:history="1">
            <w:r w:rsidR="00E647A7" w:rsidRPr="00FB669B">
              <w:rPr>
                <w:rStyle w:val="Hyperlink"/>
                <w:rFonts w:ascii="Arial" w:hAnsi="Arial" w:cs="Arial"/>
                <w:noProof/>
                <w:sz w:val="22"/>
              </w:rPr>
              <w:t>“Part Two: Interview based on the discussion of the benefits and challenges of maintaining customer relationships.”</w:t>
            </w:r>
            <w:r w:rsidR="00E647A7" w:rsidRPr="00FB669B">
              <w:rPr>
                <w:rFonts w:ascii="Arial" w:hAnsi="Arial" w:cs="Arial"/>
                <w:noProof/>
                <w:webHidden/>
                <w:sz w:val="22"/>
              </w:rPr>
              <w:tab/>
            </w:r>
            <w:r w:rsidR="002C79E7"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_Toc96437526 \h </w:instrText>
            </w:r>
            <w:r w:rsidR="002C79E7" w:rsidRPr="00FB669B">
              <w:rPr>
                <w:rFonts w:ascii="Arial" w:hAnsi="Arial" w:cs="Arial"/>
                <w:noProof/>
                <w:webHidden/>
                <w:sz w:val="22"/>
              </w:rPr>
            </w:r>
            <w:r w:rsidR="002C79E7" w:rsidRPr="00FB669B">
              <w:rPr>
                <w:rFonts w:ascii="Arial" w:hAnsi="Arial" w:cs="Arial"/>
                <w:noProof/>
                <w:webHidden/>
                <w:sz w:val="22"/>
              </w:rPr>
              <w:fldChar w:fldCharType="separate"/>
            </w:r>
            <w:r w:rsidR="00E647A7" w:rsidRPr="00FB669B">
              <w:rPr>
                <w:rFonts w:ascii="Arial" w:hAnsi="Arial" w:cs="Arial"/>
                <w:noProof/>
                <w:webHidden/>
                <w:sz w:val="22"/>
              </w:rPr>
              <w:t>12</w:t>
            </w:r>
            <w:r w:rsidR="002C79E7" w:rsidRPr="00FB669B">
              <w:rPr>
                <w:rFonts w:ascii="Arial" w:hAnsi="Arial" w:cs="Arial"/>
                <w:noProof/>
                <w:webHidden/>
                <w:sz w:val="22"/>
              </w:rPr>
              <w:fldChar w:fldCharType="end"/>
            </w:r>
          </w:hyperlink>
        </w:p>
        <w:p w14:paraId="16257F82" w14:textId="77777777" w:rsidR="00E647A7" w:rsidRPr="00FB669B" w:rsidRDefault="00BE13D2">
          <w:pPr>
            <w:pStyle w:val="TOC1"/>
            <w:tabs>
              <w:tab w:val="right" w:leader="dot" w:pos="9350"/>
            </w:tabs>
            <w:rPr>
              <w:rFonts w:ascii="Arial" w:eastAsiaTheme="minorEastAsia" w:hAnsi="Arial" w:cs="Arial"/>
              <w:noProof/>
              <w:sz w:val="22"/>
            </w:rPr>
          </w:pPr>
          <w:hyperlink w:anchor="_Toc96437527" w:history="1">
            <w:r w:rsidR="00E647A7" w:rsidRPr="00FB669B">
              <w:rPr>
                <w:rStyle w:val="Hyperlink"/>
                <w:rFonts w:ascii="Arial" w:hAnsi="Arial" w:cs="Arial"/>
                <w:noProof/>
                <w:sz w:val="22"/>
              </w:rPr>
              <w:t>Conclusion</w:t>
            </w:r>
            <w:r w:rsidR="00E647A7" w:rsidRPr="00FB669B">
              <w:rPr>
                <w:rFonts w:ascii="Arial" w:hAnsi="Arial" w:cs="Arial"/>
                <w:noProof/>
                <w:webHidden/>
                <w:sz w:val="22"/>
              </w:rPr>
              <w:tab/>
            </w:r>
            <w:r w:rsidR="002C79E7"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_Toc96437527 \h </w:instrText>
            </w:r>
            <w:r w:rsidR="002C79E7" w:rsidRPr="00FB669B">
              <w:rPr>
                <w:rFonts w:ascii="Arial" w:hAnsi="Arial" w:cs="Arial"/>
                <w:noProof/>
                <w:webHidden/>
                <w:sz w:val="22"/>
              </w:rPr>
            </w:r>
            <w:r w:rsidR="002C79E7" w:rsidRPr="00FB669B">
              <w:rPr>
                <w:rFonts w:ascii="Arial" w:hAnsi="Arial" w:cs="Arial"/>
                <w:noProof/>
                <w:webHidden/>
                <w:sz w:val="22"/>
              </w:rPr>
              <w:fldChar w:fldCharType="separate"/>
            </w:r>
            <w:r w:rsidR="00E647A7" w:rsidRPr="00FB669B">
              <w:rPr>
                <w:rFonts w:ascii="Arial" w:hAnsi="Arial" w:cs="Arial"/>
                <w:noProof/>
                <w:webHidden/>
                <w:sz w:val="22"/>
              </w:rPr>
              <w:t>14</w:t>
            </w:r>
            <w:r w:rsidR="002C79E7" w:rsidRPr="00FB669B">
              <w:rPr>
                <w:rFonts w:ascii="Arial" w:hAnsi="Arial" w:cs="Arial"/>
                <w:noProof/>
                <w:webHidden/>
                <w:sz w:val="22"/>
              </w:rPr>
              <w:fldChar w:fldCharType="end"/>
            </w:r>
          </w:hyperlink>
        </w:p>
        <w:p w14:paraId="37995680" w14:textId="77777777" w:rsidR="00E647A7" w:rsidRPr="00FB669B" w:rsidRDefault="00BE13D2">
          <w:pPr>
            <w:pStyle w:val="TOC1"/>
            <w:tabs>
              <w:tab w:val="right" w:leader="dot" w:pos="9350"/>
            </w:tabs>
            <w:rPr>
              <w:rFonts w:ascii="Arial" w:eastAsiaTheme="minorEastAsia" w:hAnsi="Arial" w:cs="Arial"/>
              <w:noProof/>
              <w:sz w:val="22"/>
            </w:rPr>
          </w:pPr>
          <w:hyperlink w:anchor="_Toc96437528" w:history="1">
            <w:r w:rsidR="00E647A7" w:rsidRPr="00FB669B">
              <w:rPr>
                <w:rStyle w:val="Hyperlink"/>
                <w:rFonts w:ascii="Arial" w:hAnsi="Arial" w:cs="Arial"/>
                <w:noProof/>
                <w:sz w:val="22"/>
              </w:rPr>
              <w:t>References</w:t>
            </w:r>
            <w:r w:rsidR="00E647A7" w:rsidRPr="00FB669B">
              <w:rPr>
                <w:rFonts w:ascii="Arial" w:hAnsi="Arial" w:cs="Arial"/>
                <w:noProof/>
                <w:webHidden/>
                <w:sz w:val="22"/>
              </w:rPr>
              <w:tab/>
            </w:r>
            <w:r w:rsidR="002C79E7" w:rsidRPr="00FB669B">
              <w:rPr>
                <w:rFonts w:ascii="Arial" w:hAnsi="Arial" w:cs="Arial"/>
                <w:noProof/>
                <w:webHidden/>
                <w:sz w:val="22"/>
              </w:rPr>
              <w:fldChar w:fldCharType="begin"/>
            </w:r>
            <w:r w:rsidR="00E647A7" w:rsidRPr="00FB669B">
              <w:rPr>
                <w:rFonts w:ascii="Arial" w:hAnsi="Arial" w:cs="Arial"/>
                <w:noProof/>
                <w:webHidden/>
                <w:sz w:val="22"/>
              </w:rPr>
              <w:instrText xml:space="preserve"> PAGEREF _Toc96437528 \h </w:instrText>
            </w:r>
            <w:r w:rsidR="002C79E7" w:rsidRPr="00FB669B">
              <w:rPr>
                <w:rFonts w:ascii="Arial" w:hAnsi="Arial" w:cs="Arial"/>
                <w:noProof/>
                <w:webHidden/>
                <w:sz w:val="22"/>
              </w:rPr>
            </w:r>
            <w:r w:rsidR="002C79E7" w:rsidRPr="00FB669B">
              <w:rPr>
                <w:rFonts w:ascii="Arial" w:hAnsi="Arial" w:cs="Arial"/>
                <w:noProof/>
                <w:webHidden/>
                <w:sz w:val="22"/>
              </w:rPr>
              <w:fldChar w:fldCharType="separate"/>
            </w:r>
            <w:r w:rsidR="00E647A7" w:rsidRPr="00FB669B">
              <w:rPr>
                <w:rFonts w:ascii="Arial" w:hAnsi="Arial" w:cs="Arial"/>
                <w:noProof/>
                <w:webHidden/>
                <w:sz w:val="22"/>
              </w:rPr>
              <w:t>15</w:t>
            </w:r>
            <w:r w:rsidR="002C79E7" w:rsidRPr="00FB669B">
              <w:rPr>
                <w:rFonts w:ascii="Arial" w:hAnsi="Arial" w:cs="Arial"/>
                <w:noProof/>
                <w:webHidden/>
                <w:sz w:val="22"/>
              </w:rPr>
              <w:fldChar w:fldCharType="end"/>
            </w:r>
          </w:hyperlink>
        </w:p>
        <w:p w14:paraId="10982FCA" w14:textId="77777777" w:rsidR="00E647A7" w:rsidRPr="00FB669B" w:rsidRDefault="002C79E7">
          <w:pPr>
            <w:rPr>
              <w:rFonts w:ascii="Arial" w:hAnsi="Arial" w:cs="Arial"/>
              <w:sz w:val="22"/>
            </w:rPr>
          </w:pPr>
          <w:r w:rsidRPr="00FB669B">
            <w:rPr>
              <w:rFonts w:ascii="Arial" w:hAnsi="Arial" w:cs="Arial"/>
              <w:sz w:val="22"/>
            </w:rPr>
            <w:fldChar w:fldCharType="end"/>
          </w:r>
        </w:p>
      </w:sdtContent>
    </w:sdt>
    <w:p w14:paraId="396E1035" w14:textId="77777777" w:rsidR="00E647A7" w:rsidRPr="00FB669B" w:rsidRDefault="00E647A7">
      <w:pPr>
        <w:spacing w:line="276" w:lineRule="auto"/>
        <w:jc w:val="left"/>
        <w:rPr>
          <w:rFonts w:ascii="Arial" w:eastAsiaTheme="majorEastAsia" w:hAnsi="Arial" w:cs="Arial"/>
          <w:b/>
          <w:bCs/>
          <w:color w:val="000000" w:themeColor="text1"/>
          <w:sz w:val="22"/>
        </w:rPr>
      </w:pPr>
      <w:r w:rsidRPr="00FB669B">
        <w:rPr>
          <w:rFonts w:ascii="Arial" w:hAnsi="Arial" w:cs="Arial"/>
          <w:sz w:val="22"/>
        </w:rPr>
        <w:br w:type="page"/>
      </w:r>
    </w:p>
    <w:p w14:paraId="4E708118" w14:textId="77777777" w:rsidR="00F716AC" w:rsidRPr="00FB669B" w:rsidRDefault="00F716AC" w:rsidP="00E647A7">
      <w:pPr>
        <w:pStyle w:val="Heading1"/>
        <w:rPr>
          <w:rFonts w:ascii="Arial" w:hAnsi="Arial" w:cs="Arial"/>
          <w:sz w:val="22"/>
          <w:szCs w:val="22"/>
        </w:rPr>
      </w:pPr>
      <w:bookmarkStart w:id="0" w:name="_Toc96437519"/>
      <w:r w:rsidRPr="00FB669B">
        <w:rPr>
          <w:rFonts w:ascii="Arial" w:hAnsi="Arial" w:cs="Arial"/>
          <w:sz w:val="22"/>
          <w:szCs w:val="22"/>
        </w:rPr>
        <w:lastRenderedPageBreak/>
        <w:t>Introduction</w:t>
      </w:r>
      <w:bookmarkEnd w:id="0"/>
      <w:r w:rsidRPr="00FB669B">
        <w:rPr>
          <w:rFonts w:ascii="Arial" w:hAnsi="Arial" w:cs="Arial"/>
          <w:sz w:val="22"/>
          <w:szCs w:val="22"/>
        </w:rPr>
        <w:t> </w:t>
      </w:r>
    </w:p>
    <w:p w14:paraId="4D154644" w14:textId="5CB8C2A1" w:rsidR="00F716AC" w:rsidRPr="00FB669B" w:rsidRDefault="00FB669B">
      <w:pPr>
        <w:rPr>
          <w:rFonts w:ascii="Arial" w:eastAsiaTheme="majorEastAsia" w:hAnsi="Arial" w:cs="Arial"/>
          <w:b/>
          <w:bCs/>
          <w:color w:val="000000" w:themeColor="text1"/>
          <w:sz w:val="22"/>
        </w:rPr>
      </w:pPr>
      <w:r w:rsidRPr="00FB669B">
        <w:rPr>
          <w:rFonts w:ascii="Arial" w:hAnsi="Arial" w:cs="Arial"/>
          <w:sz w:val="22"/>
        </w:rPr>
        <w:t>To</w:t>
      </w:r>
      <w:r w:rsidR="00E647A7" w:rsidRPr="00FB669B">
        <w:rPr>
          <w:rFonts w:ascii="Arial" w:hAnsi="Arial" w:cs="Arial"/>
          <w:sz w:val="22"/>
        </w:rPr>
        <w:t xml:space="preserve"> understand and engage in the consumer experiences, it is very important to know the various viewpoints and feedback of customers. This report will demonstrate an </w:t>
      </w:r>
      <w:r w:rsidRPr="00FB669B">
        <w:rPr>
          <w:rFonts w:ascii="Arial" w:hAnsi="Arial" w:cs="Arial"/>
          <w:sz w:val="22"/>
        </w:rPr>
        <w:t>examination</w:t>
      </w:r>
      <w:r w:rsidR="00E647A7" w:rsidRPr="00FB669B">
        <w:rPr>
          <w:rFonts w:ascii="Arial" w:hAnsi="Arial" w:cs="Arial"/>
          <w:sz w:val="22"/>
        </w:rPr>
        <w:t xml:space="preserve"> of various consumer experiences that are faced by Apple. The two main sections that this report will focus on are “consumer touchpoints” and “consumer and brand experiences”.  Part B will consist of a literature review that has demonstrated two models that can help in managing relationships with customers. The models that will be described are The I.D.I.C. model and the P.O.D model. Part Two of this report will consist of an </w:t>
      </w:r>
      <w:r w:rsidRPr="00FB669B">
        <w:rPr>
          <w:rFonts w:ascii="Arial" w:hAnsi="Arial" w:cs="Arial"/>
          <w:sz w:val="22"/>
        </w:rPr>
        <w:t>interview</w:t>
      </w:r>
      <w:r w:rsidR="00E647A7" w:rsidRPr="00FB669B">
        <w:rPr>
          <w:rFonts w:ascii="Arial" w:hAnsi="Arial" w:cs="Arial"/>
          <w:sz w:val="22"/>
        </w:rPr>
        <w:t xml:space="preserve"> that is based on various advantages and problems of maintaining customer relationships. </w:t>
      </w:r>
      <w:r w:rsidR="00F716AC" w:rsidRPr="00FB669B">
        <w:rPr>
          <w:rFonts w:ascii="Arial" w:hAnsi="Arial" w:cs="Arial"/>
          <w:sz w:val="22"/>
        </w:rPr>
        <w:br w:type="page"/>
      </w:r>
    </w:p>
    <w:p w14:paraId="443582A8" w14:textId="77777777" w:rsidR="00F716AC" w:rsidRPr="00FB669B" w:rsidRDefault="00F716AC" w:rsidP="00F716AC">
      <w:pPr>
        <w:pStyle w:val="Heading1"/>
        <w:rPr>
          <w:rFonts w:ascii="Arial" w:hAnsi="Arial" w:cs="Arial"/>
          <w:sz w:val="22"/>
          <w:szCs w:val="22"/>
        </w:rPr>
      </w:pPr>
      <w:r w:rsidRPr="00FB669B">
        <w:rPr>
          <w:rFonts w:ascii="Arial" w:hAnsi="Arial" w:cs="Arial"/>
          <w:sz w:val="22"/>
          <w:szCs w:val="22"/>
        </w:rPr>
        <w:lastRenderedPageBreak/>
        <w:t xml:space="preserve"> </w:t>
      </w:r>
      <w:bookmarkStart w:id="1" w:name="_Toc96437520"/>
      <w:r w:rsidRPr="00FB669B">
        <w:rPr>
          <w:rFonts w:ascii="Arial" w:hAnsi="Arial" w:cs="Arial"/>
          <w:sz w:val="22"/>
          <w:szCs w:val="22"/>
        </w:rPr>
        <w:t>“</w:t>
      </w:r>
      <w:r w:rsidR="00E647A7" w:rsidRPr="00FB669B">
        <w:rPr>
          <w:rFonts w:ascii="Arial" w:hAnsi="Arial" w:cs="Arial"/>
          <w:sz w:val="22"/>
          <w:szCs w:val="22"/>
        </w:rPr>
        <w:t xml:space="preserve">Part One </w:t>
      </w:r>
      <w:r w:rsidR="00B310E7" w:rsidRPr="00FB669B">
        <w:rPr>
          <w:rFonts w:ascii="Arial" w:hAnsi="Arial" w:cs="Arial"/>
          <w:sz w:val="22"/>
          <w:szCs w:val="22"/>
        </w:rPr>
        <w:t xml:space="preserve">A. </w:t>
      </w:r>
      <w:r w:rsidRPr="00FB669B">
        <w:rPr>
          <w:rFonts w:ascii="Arial" w:hAnsi="Arial" w:cs="Arial"/>
          <w:sz w:val="22"/>
          <w:szCs w:val="22"/>
        </w:rPr>
        <w:t>Examining the customer experiences of Apple based on various themes”</w:t>
      </w:r>
      <w:bookmarkEnd w:id="1"/>
    </w:p>
    <w:p w14:paraId="53E24CB5" w14:textId="77777777" w:rsidR="00F716AC" w:rsidRPr="00FB669B" w:rsidRDefault="00F716AC" w:rsidP="00F716AC">
      <w:pPr>
        <w:pStyle w:val="Heading2"/>
        <w:rPr>
          <w:rFonts w:ascii="Arial" w:hAnsi="Arial" w:cs="Arial"/>
          <w:sz w:val="22"/>
          <w:szCs w:val="22"/>
        </w:rPr>
      </w:pPr>
      <w:bookmarkStart w:id="2" w:name="_Toc96437521"/>
      <w:r w:rsidRPr="00FB669B">
        <w:rPr>
          <w:rFonts w:ascii="Arial" w:hAnsi="Arial" w:cs="Arial"/>
          <w:sz w:val="22"/>
          <w:szCs w:val="22"/>
        </w:rPr>
        <w:t>“1. Customer Touch Points”</w:t>
      </w:r>
      <w:bookmarkEnd w:id="2"/>
    </w:p>
    <w:p w14:paraId="2BA5A840"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Customer touchpoints can be considered as communication of potential customers or customers with firms in the past or in the present while he/she buys a product from a particular product. In other words, consumer touchpoints can be defined as points of communication between firms and consumers. These conversations between consumers and firms can occur at </w:t>
      </w:r>
      <w:r w:rsidR="00E647A7" w:rsidRPr="00FB669B">
        <w:rPr>
          <w:rFonts w:ascii="Arial" w:hAnsi="Arial" w:cs="Arial"/>
          <w:color w:val="000000"/>
          <w:sz w:val="22"/>
          <w:szCs w:val="22"/>
        </w:rPr>
        <w:t xml:space="preserve">various locations and instances </w:t>
      </w:r>
      <w:r w:rsidR="00E647A7" w:rsidRPr="00FB669B">
        <w:rPr>
          <w:rFonts w:ascii="Arial" w:hAnsi="Arial" w:cs="Arial"/>
          <w:sz w:val="22"/>
          <w:szCs w:val="22"/>
          <w:shd w:val="clear" w:color="auto" w:fill="FFFFFF"/>
        </w:rPr>
        <w:t>(</w:t>
      </w:r>
      <w:proofErr w:type="spellStart"/>
      <w:r w:rsidR="00E647A7" w:rsidRPr="00FB669B">
        <w:rPr>
          <w:rFonts w:ascii="Arial" w:hAnsi="Arial" w:cs="Arial"/>
          <w:sz w:val="22"/>
          <w:szCs w:val="22"/>
          <w:shd w:val="clear" w:color="auto" w:fill="FFFFFF"/>
        </w:rPr>
        <w:t>Karpen</w:t>
      </w:r>
      <w:proofErr w:type="spellEnd"/>
      <w:r w:rsidR="00E647A7" w:rsidRPr="00FB669B">
        <w:rPr>
          <w:rFonts w:ascii="Arial" w:hAnsi="Arial" w:cs="Arial"/>
          <w:sz w:val="22"/>
          <w:szCs w:val="22"/>
          <w:shd w:val="clear" w:color="auto" w:fill="FFFFFF"/>
        </w:rPr>
        <w:t xml:space="preserve"> and Conduit, 2020).</w:t>
      </w:r>
      <w:r w:rsidRPr="00FB669B">
        <w:rPr>
          <w:rFonts w:ascii="Arial" w:hAnsi="Arial" w:cs="Arial"/>
          <w:color w:val="000000"/>
          <w:sz w:val="22"/>
          <w:szCs w:val="22"/>
        </w:rPr>
        <w:t xml:space="preserve"> There are various types of “customer touchpoints” that have been clearly mentioned and described below:</w:t>
      </w:r>
    </w:p>
    <w:p w14:paraId="0D3479B1" w14:textId="77777777" w:rsidR="00F716AC" w:rsidRPr="00FB669B" w:rsidRDefault="00F716AC" w:rsidP="00F716AC">
      <w:pPr>
        <w:pStyle w:val="NormalWeb"/>
        <w:numPr>
          <w:ilvl w:val="0"/>
          <w:numId w:val="6"/>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“Firm developed touchpoints”: These touchpoints can be explained as well-planned texts that are developed and operated by the firm. Some examples of such touchpoints are promotion tools, packages, “assets” of the firm that are present in the firm’s websites. The website of Apple helps in creating such touchpoints.</w:t>
      </w:r>
    </w:p>
    <w:p w14:paraId="312D37FE" w14:textId="77777777" w:rsidR="00F716AC" w:rsidRPr="00FB669B" w:rsidRDefault="00F716AC" w:rsidP="00F716AC">
      <w:pPr>
        <w:pStyle w:val="NormalWeb"/>
        <w:numPr>
          <w:ilvl w:val="0"/>
          <w:numId w:val="6"/>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“Intrinsic touchpoints”: These are intrinsic in nature while making offers and these occur when consumers purchase products that have certain offers. Apple can have full or half control over such touchpoints.</w:t>
      </w:r>
    </w:p>
    <w:p w14:paraId="2EC9EA0F" w14:textId="77777777" w:rsidR="00F716AC" w:rsidRPr="00FB669B" w:rsidRDefault="00F716AC" w:rsidP="00F716AC">
      <w:pPr>
        <w:pStyle w:val="NormalWeb"/>
        <w:numPr>
          <w:ilvl w:val="0"/>
          <w:numId w:val="6"/>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“Unexpected Touchpoints”: These are data that are not expected by brands and Apple in this case. Some examples are “mouth and viral” marketing or “word of mouse” interactions. </w:t>
      </w:r>
    </w:p>
    <w:p w14:paraId="132512AD" w14:textId="77777777" w:rsidR="00F716AC" w:rsidRPr="00FB669B" w:rsidRDefault="00F716AC" w:rsidP="00F716AC">
      <w:pPr>
        <w:pStyle w:val="NormalWeb"/>
        <w:numPr>
          <w:ilvl w:val="0"/>
          <w:numId w:val="6"/>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“Consumer initiated touchpoints”: Such touchpoints exist when consumers talk with the firm directly through mobile phones. </w:t>
      </w:r>
    </w:p>
    <w:p w14:paraId="104A266E"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“Importance of consumer touchpoints”</w:t>
      </w:r>
    </w:p>
    <w:p w14:paraId="07B10A8E" w14:textId="77777777" w:rsidR="00F716AC" w:rsidRPr="00FB669B" w:rsidRDefault="00F716AC" w:rsidP="00F716AC">
      <w:pPr>
        <w:pStyle w:val="NormalWeb"/>
        <w:numPr>
          <w:ilvl w:val="0"/>
          <w:numId w:val="5"/>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Customer touchpoints can help in developing well-defined and efficient strategies by providing firms with data regarding all the interactions that the firm has with the customers.</w:t>
      </w:r>
    </w:p>
    <w:p w14:paraId="2DEE8CBB" w14:textId="77777777" w:rsidR="00F716AC" w:rsidRPr="00FB669B" w:rsidRDefault="00F716AC" w:rsidP="00F716AC">
      <w:pPr>
        <w:pStyle w:val="NormalWeb"/>
        <w:numPr>
          <w:ilvl w:val="0"/>
          <w:numId w:val="5"/>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This can help Apple in developing business strategies that can fulfill the main requirements and demands of the customers.</w:t>
      </w:r>
    </w:p>
    <w:p w14:paraId="33999CAE" w14:textId="77777777" w:rsidR="00F716AC" w:rsidRPr="00FB669B" w:rsidRDefault="00F716AC" w:rsidP="00F716AC">
      <w:pPr>
        <w:pStyle w:val="NormalWeb"/>
        <w:numPr>
          <w:ilvl w:val="0"/>
          <w:numId w:val="5"/>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It also helps in increasing the R.O.I. or Return on Investment of “marketing”. When Apple tracks down touchpoints, it helps the employees in controlling consumption of resources that helps in generating better outcomes.</w:t>
      </w:r>
    </w:p>
    <w:p w14:paraId="271C8246" w14:textId="77777777" w:rsidR="00F716AC" w:rsidRPr="00FB669B" w:rsidRDefault="00F716AC" w:rsidP="00F716AC">
      <w:pPr>
        <w:pStyle w:val="NormalWeb"/>
        <w:numPr>
          <w:ilvl w:val="0"/>
          <w:numId w:val="5"/>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It also helps in generating a good brand image in the market. </w:t>
      </w:r>
    </w:p>
    <w:p w14:paraId="0BBE80B7" w14:textId="77777777" w:rsidR="00F716AC" w:rsidRPr="00FB669B" w:rsidRDefault="00F716AC" w:rsidP="00F716AC">
      <w:pPr>
        <w:pStyle w:val="NormalWeb"/>
        <w:numPr>
          <w:ilvl w:val="0"/>
          <w:numId w:val="5"/>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“Mapping and tapping” a consumer touchpoint can help in maintaining a good brand image by letting customers know about the various offers that the firm has been offering to the customers.</w:t>
      </w:r>
    </w:p>
    <w:p w14:paraId="265C9252"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lastRenderedPageBreak/>
        <w:t> </w:t>
      </w:r>
      <w:r w:rsidRPr="00FB669B">
        <w:rPr>
          <w:rFonts w:ascii="Arial" w:hAnsi="Arial" w:cs="Arial"/>
          <w:b/>
          <w:bCs/>
          <w:color w:val="000000"/>
          <w:sz w:val="22"/>
          <w:szCs w:val="22"/>
        </w:rPr>
        <w:t>“Critically discussing the impact of customer touch points on customer relationship management (CRM)”</w:t>
      </w:r>
    </w:p>
    <w:p w14:paraId="48662336"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“Mapping and Tapping”</w:t>
      </w:r>
    </w:p>
    <w:p w14:paraId="1161BD24"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Before executing market strategies, it is crucial for Apple to have knowledge regarding where the firm and consumer react and how. It helps Apple in opening new ways that can help in developing more touchpoints. There are certain steps of the purchasing decision procedures and some of them have been described below:</w:t>
      </w:r>
    </w:p>
    <w:p w14:paraId="6DA1BE7B"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Demands recognition</w:t>
      </w:r>
    </w:p>
    <w:p w14:paraId="71155B8F"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Developing advertisements and other approaches are utilized to develop demands by examining the main needs of the customers and their viewpoints too. </w:t>
      </w:r>
    </w:p>
    <w:p w14:paraId="5B6665EC"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Searching for data: The main perspectives of consumers try to discover data about the products of Apple and whether their main demands are fulfilled or not. The website of Apples and other data that is presented in online suits helps in making the consumers aware about Apple</w:t>
      </w:r>
      <w:r w:rsidR="00E647A7" w:rsidRPr="00FB669B">
        <w:rPr>
          <w:rFonts w:ascii="Arial" w:hAnsi="Arial" w:cs="Arial"/>
          <w:color w:val="000000"/>
          <w:sz w:val="22"/>
          <w:szCs w:val="22"/>
        </w:rPr>
        <w:t xml:space="preserve"> </w:t>
      </w:r>
      <w:r w:rsidR="00E647A7" w:rsidRPr="00FB669B">
        <w:rPr>
          <w:rFonts w:ascii="Arial" w:hAnsi="Arial" w:cs="Arial"/>
          <w:sz w:val="22"/>
          <w:szCs w:val="22"/>
          <w:shd w:val="clear" w:color="auto" w:fill="FFFFFF"/>
        </w:rPr>
        <w:t>(</w:t>
      </w:r>
      <w:proofErr w:type="spellStart"/>
      <w:r w:rsidR="00E647A7" w:rsidRPr="00FB669B">
        <w:rPr>
          <w:rFonts w:ascii="Arial" w:hAnsi="Arial" w:cs="Arial"/>
          <w:sz w:val="22"/>
          <w:szCs w:val="22"/>
          <w:shd w:val="clear" w:color="auto" w:fill="FFFFFF"/>
        </w:rPr>
        <w:t>Sahu</w:t>
      </w:r>
      <w:proofErr w:type="spellEnd"/>
      <w:r w:rsidR="00E647A7" w:rsidRPr="00FB669B">
        <w:rPr>
          <w:rFonts w:ascii="Arial" w:hAnsi="Arial" w:cs="Arial"/>
          <w:sz w:val="22"/>
          <w:szCs w:val="22"/>
          <w:shd w:val="clear" w:color="auto" w:fill="FFFFFF"/>
        </w:rPr>
        <w:t xml:space="preserve"> </w:t>
      </w:r>
      <w:r w:rsidR="00E647A7" w:rsidRPr="00FB669B">
        <w:rPr>
          <w:rFonts w:ascii="Arial" w:hAnsi="Arial" w:cs="Arial"/>
          <w:i/>
          <w:sz w:val="22"/>
          <w:szCs w:val="22"/>
          <w:shd w:val="clear" w:color="auto" w:fill="FFFFFF"/>
        </w:rPr>
        <w:t>et al</w:t>
      </w:r>
      <w:r w:rsidR="00E647A7" w:rsidRPr="00FB669B">
        <w:rPr>
          <w:rFonts w:ascii="Arial" w:hAnsi="Arial" w:cs="Arial"/>
          <w:sz w:val="22"/>
          <w:szCs w:val="22"/>
          <w:shd w:val="clear" w:color="auto" w:fill="FFFFFF"/>
        </w:rPr>
        <w:t>., 2018).</w:t>
      </w:r>
    </w:p>
    <w:p w14:paraId="0260FB03"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“Evaluating substitutes”</w:t>
      </w:r>
    </w:p>
    <w:p w14:paraId="5D8A4142"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After analyzing the products and offers of a brand, the reviews of consumers also play a very important part during the purchasing phase. </w:t>
      </w:r>
    </w:p>
    <w:p w14:paraId="1BF67066"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Purchases</w:t>
      </w:r>
    </w:p>
    <w:p w14:paraId="5842C75B" w14:textId="044FC378"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These touchpoints include the details of sales employees, packages, and other factors which have a huge impact on the decision of the customers. The packages and employees of the firm must be able to provide good services that can help in improving customer relations</w:t>
      </w:r>
      <w:r w:rsidR="00E647A7" w:rsidRPr="00FB669B">
        <w:rPr>
          <w:rFonts w:ascii="Arial" w:hAnsi="Arial" w:cs="Arial"/>
          <w:color w:val="000000"/>
          <w:sz w:val="22"/>
          <w:szCs w:val="22"/>
        </w:rPr>
        <w:t xml:space="preserve"> </w:t>
      </w:r>
      <w:r w:rsidR="00E647A7" w:rsidRPr="00FB669B">
        <w:rPr>
          <w:rFonts w:ascii="Arial" w:hAnsi="Arial" w:cs="Arial"/>
          <w:sz w:val="22"/>
          <w:szCs w:val="22"/>
          <w:shd w:val="clear" w:color="auto" w:fill="FFFFFF"/>
        </w:rPr>
        <w:t>(</w:t>
      </w:r>
      <w:r w:rsidR="00217F61" w:rsidRPr="00FB669B">
        <w:rPr>
          <w:rFonts w:ascii="Arial" w:hAnsi="Arial" w:cs="Arial"/>
          <w:sz w:val="22"/>
          <w:szCs w:val="22"/>
          <w:shd w:val="clear" w:color="auto" w:fill="FFFFFF"/>
        </w:rPr>
        <w:t xml:space="preserve">Flavian </w:t>
      </w:r>
      <w:r w:rsidR="00217F61" w:rsidRPr="00FB669B">
        <w:rPr>
          <w:rFonts w:ascii="Arial" w:hAnsi="Arial" w:cs="Arial"/>
          <w:i/>
          <w:sz w:val="22"/>
          <w:szCs w:val="22"/>
          <w:shd w:val="clear" w:color="auto" w:fill="FFFFFF"/>
        </w:rPr>
        <w:t>et al.</w:t>
      </w:r>
      <w:r w:rsidR="00E647A7" w:rsidRPr="00FB669B">
        <w:rPr>
          <w:rFonts w:ascii="Arial" w:hAnsi="Arial" w:cs="Arial"/>
          <w:sz w:val="22"/>
          <w:szCs w:val="22"/>
          <w:shd w:val="clear" w:color="auto" w:fill="FFFFFF"/>
        </w:rPr>
        <w:t>, 2019).</w:t>
      </w:r>
    </w:p>
    <w:p w14:paraId="14E6C0C8"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“Post Purchase”</w:t>
      </w:r>
    </w:p>
    <w:p w14:paraId="737E8082"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w:t>
      </w:r>
      <w:r w:rsidRPr="00FB669B">
        <w:rPr>
          <w:rFonts w:ascii="Arial" w:hAnsi="Arial" w:cs="Arial"/>
          <w:color w:val="000000"/>
          <w:sz w:val="22"/>
          <w:szCs w:val="22"/>
        </w:rPr>
        <w:t>After-sale support” is a crucial component that can help to maintain the relation with customers and develop continuous sales.</w:t>
      </w:r>
    </w:p>
    <w:p w14:paraId="571502D8" w14:textId="77777777" w:rsidR="00E647A7" w:rsidRPr="00FB669B" w:rsidRDefault="00E647A7">
      <w:pPr>
        <w:spacing w:line="276" w:lineRule="auto"/>
        <w:jc w:val="left"/>
        <w:rPr>
          <w:rFonts w:ascii="Arial" w:eastAsia="Times New Roman" w:hAnsi="Arial" w:cs="Arial"/>
          <w:b/>
          <w:bCs/>
          <w:color w:val="000000"/>
          <w:sz w:val="22"/>
        </w:rPr>
      </w:pPr>
      <w:r w:rsidRPr="00FB669B">
        <w:rPr>
          <w:rFonts w:ascii="Arial" w:hAnsi="Arial" w:cs="Arial"/>
          <w:b/>
          <w:bCs/>
          <w:color w:val="000000"/>
          <w:sz w:val="22"/>
        </w:rPr>
        <w:br w:type="page"/>
      </w:r>
    </w:p>
    <w:p w14:paraId="5C1B0FFA"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lastRenderedPageBreak/>
        <w:t>“Recommendations”</w:t>
      </w:r>
    </w:p>
    <w:p w14:paraId="1540DF29"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proofErr w:type="gramStart"/>
      <w:r w:rsidRPr="00FB669B">
        <w:rPr>
          <w:rFonts w:ascii="Arial" w:hAnsi="Arial" w:cs="Arial"/>
          <w:color w:val="000000"/>
          <w:sz w:val="22"/>
          <w:szCs w:val="22"/>
        </w:rPr>
        <w:t>In order to</w:t>
      </w:r>
      <w:proofErr w:type="gramEnd"/>
      <w:r w:rsidRPr="00FB669B">
        <w:rPr>
          <w:rFonts w:ascii="Arial" w:hAnsi="Arial" w:cs="Arial"/>
          <w:color w:val="000000"/>
          <w:sz w:val="22"/>
          <w:szCs w:val="22"/>
        </w:rPr>
        <w:t xml:space="preserve"> deal with customer touchpoints successfully, </w:t>
      </w:r>
      <w:proofErr w:type="spellStart"/>
      <w:r w:rsidRPr="00FB669B">
        <w:rPr>
          <w:rFonts w:ascii="Arial" w:hAnsi="Arial" w:cs="Arial"/>
          <w:color w:val="000000"/>
          <w:sz w:val="22"/>
          <w:szCs w:val="22"/>
        </w:rPr>
        <w:t>recognising</w:t>
      </w:r>
      <w:proofErr w:type="spellEnd"/>
      <w:r w:rsidRPr="00FB669B">
        <w:rPr>
          <w:rFonts w:ascii="Arial" w:hAnsi="Arial" w:cs="Arial"/>
          <w:color w:val="000000"/>
          <w:sz w:val="22"/>
          <w:szCs w:val="22"/>
        </w:rPr>
        <w:t xml:space="preserve"> all the interactions made with customers can be really helpful. This can help Apple to view experience of customers into three sections that are </w:t>
      </w:r>
    </w:p>
    <w:p w14:paraId="74BDEC9A" w14:textId="77777777" w:rsidR="00F716AC" w:rsidRPr="00FB669B" w:rsidRDefault="00F716AC" w:rsidP="00F716AC">
      <w:pPr>
        <w:pStyle w:val="NormalWeb"/>
        <w:numPr>
          <w:ilvl w:val="0"/>
          <w:numId w:val="4"/>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“Before making purchases”: websites, review, listing of directories, on hold messages, I.V.R.s, etc.</w:t>
      </w:r>
    </w:p>
    <w:p w14:paraId="352ABF71" w14:textId="77777777" w:rsidR="00F716AC" w:rsidRPr="00FB669B" w:rsidRDefault="00F716AC" w:rsidP="00F716AC">
      <w:pPr>
        <w:pStyle w:val="NormalWeb"/>
        <w:numPr>
          <w:ilvl w:val="0"/>
          <w:numId w:val="4"/>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While making purchases:  Engagement of staff members, checkouts, design of showrooms, etc.</w:t>
      </w:r>
    </w:p>
    <w:p w14:paraId="43FF1051" w14:textId="77777777" w:rsidR="00F716AC" w:rsidRPr="00FB669B" w:rsidRDefault="00F716AC" w:rsidP="00F716AC">
      <w:pPr>
        <w:pStyle w:val="NormalWeb"/>
        <w:numPr>
          <w:ilvl w:val="0"/>
          <w:numId w:val="4"/>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After making purchases: Fulfilling orders, thanking customers, packages, survey etc. </w:t>
      </w:r>
    </w:p>
    <w:p w14:paraId="2B21CB18"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After analyzing the experience of customers, identifying the locations where consumers communicate with the firms and arranging their experiences in sequential order. Following some steps can be very helpful for Apple:</w:t>
      </w:r>
    </w:p>
    <w:p w14:paraId="4A791F20" w14:textId="77777777" w:rsidR="00F716AC" w:rsidRPr="00FB669B" w:rsidRDefault="00F716AC" w:rsidP="00F716AC">
      <w:pPr>
        <w:pStyle w:val="NormalWeb"/>
        <w:numPr>
          <w:ilvl w:val="0"/>
          <w:numId w:val="3"/>
        </w:numPr>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Stage One</w:t>
      </w:r>
      <w:r w:rsidRPr="00FB669B">
        <w:rPr>
          <w:rFonts w:ascii="Arial" w:hAnsi="Arial" w:cs="Arial"/>
          <w:color w:val="000000"/>
          <w:sz w:val="22"/>
          <w:szCs w:val="22"/>
        </w:rPr>
        <w:t>: Make consumers more aware of the firm and make the consumers more familiar with the products of Apple.</w:t>
      </w:r>
    </w:p>
    <w:p w14:paraId="23ABEC70" w14:textId="77777777" w:rsidR="00F716AC" w:rsidRPr="00FB669B" w:rsidRDefault="00F716AC" w:rsidP="00F716AC">
      <w:pPr>
        <w:pStyle w:val="NormalWeb"/>
        <w:numPr>
          <w:ilvl w:val="0"/>
          <w:numId w:val="3"/>
        </w:numPr>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Stage Two</w:t>
      </w:r>
      <w:r w:rsidRPr="00FB669B">
        <w:rPr>
          <w:rFonts w:ascii="Arial" w:hAnsi="Arial" w:cs="Arial"/>
          <w:color w:val="000000"/>
          <w:sz w:val="22"/>
          <w:szCs w:val="22"/>
        </w:rPr>
        <w:t>: Decorating showrooms and making it attractive to the clients is also a very important step.</w:t>
      </w:r>
    </w:p>
    <w:p w14:paraId="159A480D" w14:textId="77777777" w:rsidR="00F716AC" w:rsidRPr="00FB669B" w:rsidRDefault="00F716AC" w:rsidP="00F716AC">
      <w:pPr>
        <w:pStyle w:val="NormalWeb"/>
        <w:numPr>
          <w:ilvl w:val="0"/>
          <w:numId w:val="3"/>
        </w:numPr>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Stage Three</w:t>
      </w:r>
      <w:r w:rsidRPr="00FB669B">
        <w:rPr>
          <w:rFonts w:ascii="Arial" w:hAnsi="Arial" w:cs="Arial"/>
          <w:color w:val="000000"/>
          <w:sz w:val="22"/>
          <w:szCs w:val="22"/>
        </w:rPr>
        <w:t>: Initiating sales: While consumers are in the stores of Apple, the employees must help and guide them during the initiation process by showing them various models. </w:t>
      </w:r>
    </w:p>
    <w:p w14:paraId="5ACAD983" w14:textId="77777777" w:rsidR="00F716AC" w:rsidRPr="00FB669B" w:rsidRDefault="00F716AC" w:rsidP="00F716AC">
      <w:pPr>
        <w:pStyle w:val="NormalWeb"/>
        <w:numPr>
          <w:ilvl w:val="0"/>
          <w:numId w:val="3"/>
        </w:numPr>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Stage Four</w:t>
      </w:r>
      <w:r w:rsidRPr="00FB669B">
        <w:rPr>
          <w:rFonts w:ascii="Arial" w:hAnsi="Arial" w:cs="Arial"/>
          <w:color w:val="000000"/>
          <w:sz w:val="22"/>
          <w:szCs w:val="22"/>
        </w:rPr>
        <w:t>: After customers make a purchase, the employees must consider and make them satisfied that will allow them to visit again. </w:t>
      </w:r>
    </w:p>
    <w:p w14:paraId="330758AC"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Identifying all the touchpoints of consumers is important and interacting with them is also equally important. </w:t>
      </w:r>
      <w:proofErr w:type="gramStart"/>
      <w:r w:rsidRPr="00FB669B">
        <w:rPr>
          <w:rFonts w:ascii="Arial" w:hAnsi="Arial" w:cs="Arial"/>
          <w:color w:val="000000"/>
          <w:sz w:val="22"/>
          <w:szCs w:val="22"/>
        </w:rPr>
        <w:t>In order to</w:t>
      </w:r>
      <w:proofErr w:type="gramEnd"/>
      <w:r w:rsidRPr="00FB669B">
        <w:rPr>
          <w:rFonts w:ascii="Arial" w:hAnsi="Arial" w:cs="Arial"/>
          <w:color w:val="000000"/>
          <w:sz w:val="22"/>
          <w:szCs w:val="22"/>
        </w:rPr>
        <w:t xml:space="preserve"> improve consumer touchpoints, following some steps to emphasize on the brand experience of the customers have been clearly mentioned below:</w:t>
      </w:r>
    </w:p>
    <w:p w14:paraId="3BE18F68" w14:textId="77777777" w:rsidR="00F716AC" w:rsidRPr="00FB669B" w:rsidRDefault="00F716AC" w:rsidP="00F716AC">
      <w:pPr>
        <w:pStyle w:val="NormalWeb"/>
        <w:numPr>
          <w:ilvl w:val="0"/>
          <w:numId w:val="2"/>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The conversations must be simple for the consumers to understand.</w:t>
      </w:r>
    </w:p>
    <w:p w14:paraId="57476936" w14:textId="77777777" w:rsidR="00F716AC" w:rsidRPr="00FB669B" w:rsidRDefault="00F716AC" w:rsidP="00F716AC">
      <w:pPr>
        <w:pStyle w:val="NormalWeb"/>
        <w:numPr>
          <w:ilvl w:val="0"/>
          <w:numId w:val="2"/>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The communication between the employees and customers must be related to the interest of consumers.</w:t>
      </w:r>
    </w:p>
    <w:p w14:paraId="699C340D" w14:textId="77777777" w:rsidR="00F716AC" w:rsidRPr="00FB669B" w:rsidRDefault="00F716AC" w:rsidP="00F716AC">
      <w:pPr>
        <w:pStyle w:val="NormalWeb"/>
        <w:numPr>
          <w:ilvl w:val="0"/>
          <w:numId w:val="2"/>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The experiences that lead to communicating with employees must be able to fulfill the main requirements of the customers. </w:t>
      </w:r>
    </w:p>
    <w:p w14:paraId="2885C518" w14:textId="77777777" w:rsidR="00F716AC" w:rsidRPr="00FB669B" w:rsidRDefault="00F716AC" w:rsidP="00F716AC">
      <w:pPr>
        <w:pStyle w:val="NormalWeb"/>
        <w:numPr>
          <w:ilvl w:val="0"/>
          <w:numId w:val="2"/>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Providing value to the consumers is also very important. </w:t>
      </w:r>
    </w:p>
    <w:p w14:paraId="2EE6F28D" w14:textId="77777777" w:rsidR="00F716AC" w:rsidRPr="00FB669B" w:rsidRDefault="00F716AC" w:rsidP="00F716AC">
      <w:pPr>
        <w:pStyle w:val="Heading2"/>
        <w:rPr>
          <w:rFonts w:ascii="Arial" w:hAnsi="Arial" w:cs="Arial"/>
          <w:sz w:val="22"/>
          <w:szCs w:val="22"/>
        </w:rPr>
      </w:pPr>
      <w:bookmarkStart w:id="3" w:name="_Toc96437522"/>
      <w:r w:rsidRPr="00FB669B">
        <w:rPr>
          <w:rFonts w:ascii="Arial" w:hAnsi="Arial" w:cs="Arial"/>
          <w:sz w:val="22"/>
          <w:szCs w:val="22"/>
        </w:rPr>
        <w:t>“2. Consumer experiences and brand experiences”</w:t>
      </w:r>
      <w:bookmarkEnd w:id="3"/>
    </w:p>
    <w:p w14:paraId="6CF3D3FA" w14:textId="4658CB9D"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Brand and consumer experiences both naturally emphasize on a particular area and that is the consumers in the market. The experiences of the firm’s brand </w:t>
      </w:r>
      <w:r w:rsidR="00217F61" w:rsidRPr="00FB669B">
        <w:rPr>
          <w:rFonts w:ascii="Arial" w:hAnsi="Arial" w:cs="Arial"/>
          <w:color w:val="000000"/>
          <w:sz w:val="22"/>
          <w:szCs w:val="22"/>
        </w:rPr>
        <w:t>help</w:t>
      </w:r>
      <w:r w:rsidRPr="00FB669B">
        <w:rPr>
          <w:rFonts w:ascii="Arial" w:hAnsi="Arial" w:cs="Arial"/>
          <w:color w:val="000000"/>
          <w:sz w:val="22"/>
          <w:szCs w:val="22"/>
        </w:rPr>
        <w:t xml:space="preserve"> in catering to the main needs </w:t>
      </w:r>
      <w:r w:rsidRPr="00FB669B">
        <w:rPr>
          <w:rFonts w:ascii="Arial" w:hAnsi="Arial" w:cs="Arial"/>
          <w:color w:val="000000"/>
          <w:sz w:val="22"/>
          <w:szCs w:val="22"/>
        </w:rPr>
        <w:lastRenderedPageBreak/>
        <w:t>of the consumers whereas “consumer experiences” aids in guiding consumers through various transactions or communications with various employees of the firm</w:t>
      </w:r>
      <w:r w:rsidR="00E647A7" w:rsidRPr="00FB669B">
        <w:rPr>
          <w:rFonts w:ascii="Arial" w:hAnsi="Arial" w:cs="Arial"/>
          <w:color w:val="000000"/>
          <w:sz w:val="22"/>
          <w:szCs w:val="22"/>
        </w:rPr>
        <w:t xml:space="preserve"> </w:t>
      </w:r>
      <w:r w:rsidR="00E647A7" w:rsidRPr="00FB669B">
        <w:rPr>
          <w:rFonts w:ascii="Arial" w:hAnsi="Arial" w:cs="Arial"/>
          <w:sz w:val="22"/>
          <w:szCs w:val="22"/>
          <w:shd w:val="clear" w:color="auto" w:fill="FFFFFF"/>
        </w:rPr>
        <w:t>(</w:t>
      </w:r>
      <w:proofErr w:type="spellStart"/>
      <w:r w:rsidR="00E647A7" w:rsidRPr="00FB669B">
        <w:rPr>
          <w:rFonts w:ascii="Arial" w:hAnsi="Arial" w:cs="Arial"/>
          <w:sz w:val="22"/>
          <w:szCs w:val="22"/>
          <w:shd w:val="clear" w:color="auto" w:fill="FFFFFF"/>
        </w:rPr>
        <w:t>Kandampully</w:t>
      </w:r>
      <w:proofErr w:type="spellEnd"/>
      <w:r w:rsidR="00E647A7" w:rsidRPr="00FB669B">
        <w:rPr>
          <w:rFonts w:ascii="Arial" w:hAnsi="Arial" w:cs="Arial"/>
          <w:sz w:val="22"/>
          <w:szCs w:val="22"/>
          <w:shd w:val="clear" w:color="auto" w:fill="FFFFFF"/>
        </w:rPr>
        <w:t xml:space="preserve"> </w:t>
      </w:r>
      <w:r w:rsidR="00E647A7" w:rsidRPr="00FB669B">
        <w:rPr>
          <w:rFonts w:ascii="Arial" w:hAnsi="Arial" w:cs="Arial"/>
          <w:i/>
          <w:sz w:val="22"/>
          <w:szCs w:val="22"/>
          <w:shd w:val="clear" w:color="auto" w:fill="FFFFFF"/>
        </w:rPr>
        <w:t xml:space="preserve">et al., </w:t>
      </w:r>
      <w:r w:rsidR="00E647A7" w:rsidRPr="00FB669B">
        <w:rPr>
          <w:rFonts w:ascii="Arial" w:hAnsi="Arial" w:cs="Arial"/>
          <w:sz w:val="22"/>
          <w:szCs w:val="22"/>
          <w:shd w:val="clear" w:color="auto" w:fill="FFFFFF"/>
        </w:rPr>
        <w:t>2018).</w:t>
      </w:r>
    </w:p>
    <w:p w14:paraId="611805F8"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“Significance and suitability of consumer and brand experience”</w:t>
      </w:r>
    </w:p>
    <w:p w14:paraId="71A9E783" w14:textId="6331F5C6"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“Trademark experience” is crucial as productive experience can help in facilitating better relationships, inspiring customers and it finally also helps in delivering outcomes. </w:t>
      </w:r>
      <w:r w:rsidR="00217F61" w:rsidRPr="00FB669B">
        <w:rPr>
          <w:rFonts w:ascii="Arial" w:hAnsi="Arial" w:cs="Arial"/>
          <w:color w:val="000000"/>
          <w:sz w:val="22"/>
          <w:szCs w:val="22"/>
        </w:rPr>
        <w:t>Successful</w:t>
      </w:r>
      <w:r w:rsidRPr="00FB669B">
        <w:rPr>
          <w:rFonts w:ascii="Arial" w:hAnsi="Arial" w:cs="Arial"/>
          <w:color w:val="000000"/>
          <w:sz w:val="22"/>
          <w:szCs w:val="22"/>
        </w:rPr>
        <w:t xml:space="preserve"> brand experiences can help in revealing the distinction between being selected over a different trademark or losing a certain </w:t>
      </w:r>
      <w:r w:rsidR="00217F61" w:rsidRPr="00FB669B">
        <w:rPr>
          <w:rFonts w:ascii="Arial" w:hAnsi="Arial" w:cs="Arial"/>
          <w:color w:val="000000"/>
          <w:sz w:val="22"/>
          <w:szCs w:val="22"/>
        </w:rPr>
        <w:t>number</w:t>
      </w:r>
      <w:r w:rsidRPr="00FB669B">
        <w:rPr>
          <w:rFonts w:ascii="Arial" w:hAnsi="Arial" w:cs="Arial"/>
          <w:color w:val="000000"/>
          <w:sz w:val="22"/>
          <w:szCs w:val="22"/>
        </w:rPr>
        <w:t xml:space="preserve"> of sales. Due to this, it is not hard to see why Apple tries its best to develop the best services and grab the attention of customers by developing a positive trademark experience. It is crucial to develop a stable and successful trademark for Apple as it helps a lot in improving interactions with customers. The main reason for such a successful brand is due to the firm’s trademark steadiness as it further helps in developing longer consumer relations and it also helps in increasing the trademark recognition of Apple. Apple should not make mistakes such as emphasizing all its assets </w:t>
      </w:r>
      <w:r w:rsidR="00217F61" w:rsidRPr="00FB669B">
        <w:rPr>
          <w:rFonts w:ascii="Arial" w:hAnsi="Arial" w:cs="Arial"/>
          <w:color w:val="000000"/>
          <w:sz w:val="22"/>
          <w:szCs w:val="22"/>
        </w:rPr>
        <w:t>on only</w:t>
      </w:r>
      <w:r w:rsidRPr="00FB669B">
        <w:rPr>
          <w:rFonts w:ascii="Arial" w:hAnsi="Arial" w:cs="Arial"/>
          <w:color w:val="000000"/>
          <w:sz w:val="22"/>
          <w:szCs w:val="22"/>
        </w:rPr>
        <w:t xml:space="preserve"> some number of experiences and the firm must not forget about investments in consistency. Focusing on both steadiness and </w:t>
      </w:r>
      <w:r w:rsidR="00E647A7" w:rsidRPr="00FB669B">
        <w:rPr>
          <w:rFonts w:ascii="Arial" w:hAnsi="Arial" w:cs="Arial"/>
          <w:color w:val="000000"/>
          <w:sz w:val="22"/>
          <w:szCs w:val="22"/>
        </w:rPr>
        <w:t xml:space="preserve">investment is equally important </w:t>
      </w:r>
      <w:r w:rsidR="00E647A7" w:rsidRPr="00FB669B">
        <w:rPr>
          <w:rFonts w:ascii="Arial" w:hAnsi="Arial" w:cs="Arial"/>
          <w:sz w:val="22"/>
          <w:szCs w:val="22"/>
          <w:shd w:val="clear" w:color="auto" w:fill="FFFFFF"/>
        </w:rPr>
        <w:t xml:space="preserve">(Grewal and </w:t>
      </w:r>
      <w:proofErr w:type="spellStart"/>
      <w:r w:rsidR="00E647A7" w:rsidRPr="00FB669B">
        <w:rPr>
          <w:rFonts w:ascii="Arial" w:hAnsi="Arial" w:cs="Arial"/>
          <w:sz w:val="22"/>
          <w:szCs w:val="22"/>
          <w:shd w:val="clear" w:color="auto" w:fill="FFFFFF"/>
        </w:rPr>
        <w:t>Roggeveen</w:t>
      </w:r>
      <w:proofErr w:type="spellEnd"/>
      <w:r w:rsidR="00E647A7" w:rsidRPr="00FB669B">
        <w:rPr>
          <w:rFonts w:ascii="Arial" w:hAnsi="Arial" w:cs="Arial"/>
          <w:sz w:val="22"/>
          <w:szCs w:val="22"/>
          <w:shd w:val="clear" w:color="auto" w:fill="FFFFFF"/>
        </w:rPr>
        <w:t>, 2020).</w:t>
      </w:r>
      <w:r w:rsidRPr="00FB669B">
        <w:rPr>
          <w:rFonts w:ascii="Arial" w:hAnsi="Arial" w:cs="Arial"/>
          <w:color w:val="000000"/>
          <w:sz w:val="22"/>
          <w:szCs w:val="22"/>
        </w:rPr>
        <w:t xml:space="preserve"> </w:t>
      </w:r>
      <w:r w:rsidR="00217F61" w:rsidRPr="00FB669B">
        <w:rPr>
          <w:rFonts w:ascii="Arial" w:hAnsi="Arial" w:cs="Arial"/>
          <w:color w:val="000000"/>
          <w:sz w:val="22"/>
          <w:szCs w:val="22"/>
        </w:rPr>
        <w:t>To</w:t>
      </w:r>
      <w:r w:rsidRPr="00FB669B">
        <w:rPr>
          <w:rFonts w:ascii="Arial" w:hAnsi="Arial" w:cs="Arial"/>
          <w:color w:val="000000"/>
          <w:sz w:val="22"/>
          <w:szCs w:val="22"/>
        </w:rPr>
        <w:t xml:space="preserve"> develop a good trademark experience, Apple focuses on all the purchasing phases of consumers and the employees focus on experience the most as the factor to create a stable brand with </w:t>
      </w:r>
      <w:r w:rsidR="00217F61" w:rsidRPr="00FB669B">
        <w:rPr>
          <w:rFonts w:ascii="Arial" w:hAnsi="Arial" w:cs="Arial"/>
          <w:color w:val="000000"/>
          <w:sz w:val="22"/>
          <w:szCs w:val="22"/>
        </w:rPr>
        <w:t>many</w:t>
      </w:r>
      <w:r w:rsidRPr="00FB669B">
        <w:rPr>
          <w:rFonts w:ascii="Arial" w:hAnsi="Arial" w:cs="Arial"/>
          <w:color w:val="000000"/>
          <w:sz w:val="22"/>
          <w:szCs w:val="22"/>
        </w:rPr>
        <w:t xml:space="preserve"> customers is creating a good trademark experience for customers.  </w:t>
      </w:r>
    </w:p>
    <w:p w14:paraId="1E23866D" w14:textId="395A9FF0"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Good consumer experiences are important to </w:t>
      </w:r>
      <w:r w:rsidR="00217F61" w:rsidRPr="00FB669B">
        <w:rPr>
          <w:rFonts w:ascii="Arial" w:hAnsi="Arial" w:cs="Arial"/>
          <w:color w:val="000000"/>
          <w:sz w:val="22"/>
          <w:szCs w:val="22"/>
        </w:rPr>
        <w:t>recognize</w:t>
      </w:r>
      <w:r w:rsidRPr="00FB669B">
        <w:rPr>
          <w:rFonts w:ascii="Arial" w:hAnsi="Arial" w:cs="Arial"/>
          <w:color w:val="000000"/>
          <w:sz w:val="22"/>
          <w:szCs w:val="22"/>
        </w:rPr>
        <w:t xml:space="preserve"> the sustainability of Apple in various markets all over the globe. Good experience of customers </w:t>
      </w:r>
      <w:r w:rsidR="00217F61" w:rsidRPr="00FB669B">
        <w:rPr>
          <w:rFonts w:ascii="Arial" w:hAnsi="Arial" w:cs="Arial"/>
          <w:color w:val="000000"/>
          <w:sz w:val="22"/>
          <w:szCs w:val="22"/>
        </w:rPr>
        <w:t>helps</w:t>
      </w:r>
      <w:r w:rsidRPr="00FB669B">
        <w:rPr>
          <w:rFonts w:ascii="Arial" w:hAnsi="Arial" w:cs="Arial"/>
          <w:color w:val="000000"/>
          <w:sz w:val="22"/>
          <w:szCs w:val="22"/>
        </w:rPr>
        <w:t xml:space="preserve"> in promoting loyalties of the customers, retaining </w:t>
      </w:r>
      <w:r w:rsidR="00217F61" w:rsidRPr="00FB669B">
        <w:rPr>
          <w:rFonts w:ascii="Arial" w:hAnsi="Arial" w:cs="Arial"/>
          <w:color w:val="000000"/>
          <w:sz w:val="22"/>
          <w:szCs w:val="22"/>
        </w:rPr>
        <w:t>consumers,</w:t>
      </w:r>
      <w:r w:rsidRPr="00FB669B">
        <w:rPr>
          <w:rFonts w:ascii="Arial" w:hAnsi="Arial" w:cs="Arial"/>
          <w:color w:val="000000"/>
          <w:sz w:val="22"/>
          <w:szCs w:val="22"/>
        </w:rPr>
        <w:t xml:space="preserve"> and encouraging advocacies of Apple’s trademark. Nowadays consumers have more power than suppliers, which makes it more important to improve customer experience. Apple uses this experience of customers to differentiate its products and services from other competitors such as Samsung. Creating good consumer experiences can help in increasing consumer loyalties and it helps in ensuring that the firm will have long lasting relations with the potential customers of Apple. Creating a good customer experience helps Apple in selling a huge number of mobile phones and it helps in increasing the reputation of the firm’s business and even the negative review of a consumer can help in improving the c</w:t>
      </w:r>
      <w:r w:rsidR="00E647A7" w:rsidRPr="00FB669B">
        <w:rPr>
          <w:rFonts w:ascii="Arial" w:hAnsi="Arial" w:cs="Arial"/>
          <w:color w:val="000000"/>
          <w:sz w:val="22"/>
          <w:szCs w:val="22"/>
        </w:rPr>
        <w:t xml:space="preserve">ondition of the firm’s business </w:t>
      </w:r>
      <w:r w:rsidR="00E647A7" w:rsidRPr="00FB669B">
        <w:rPr>
          <w:rFonts w:ascii="Arial" w:hAnsi="Arial" w:cs="Arial"/>
          <w:sz w:val="22"/>
          <w:szCs w:val="22"/>
          <w:shd w:val="clear" w:color="auto" w:fill="FFFFFF"/>
        </w:rPr>
        <w:t>(</w:t>
      </w:r>
      <w:proofErr w:type="spellStart"/>
      <w:r w:rsidR="00E647A7" w:rsidRPr="00FB669B">
        <w:rPr>
          <w:rFonts w:ascii="Arial" w:hAnsi="Arial" w:cs="Arial"/>
          <w:sz w:val="22"/>
          <w:szCs w:val="22"/>
          <w:shd w:val="clear" w:color="auto" w:fill="FFFFFF"/>
        </w:rPr>
        <w:t>Trischler</w:t>
      </w:r>
      <w:proofErr w:type="spellEnd"/>
      <w:r w:rsidR="00E647A7" w:rsidRPr="00FB669B">
        <w:rPr>
          <w:rFonts w:ascii="Arial" w:hAnsi="Arial" w:cs="Arial"/>
          <w:sz w:val="22"/>
          <w:szCs w:val="22"/>
          <w:shd w:val="clear" w:color="auto" w:fill="FFFFFF"/>
        </w:rPr>
        <w:t xml:space="preserve"> </w:t>
      </w:r>
      <w:r w:rsidR="00E647A7" w:rsidRPr="00FB669B">
        <w:rPr>
          <w:rFonts w:ascii="Arial" w:hAnsi="Arial" w:cs="Arial"/>
          <w:i/>
          <w:sz w:val="22"/>
          <w:szCs w:val="22"/>
          <w:shd w:val="clear" w:color="auto" w:fill="FFFFFF"/>
        </w:rPr>
        <w:t>et al</w:t>
      </w:r>
      <w:r w:rsidR="00E647A7" w:rsidRPr="00FB669B">
        <w:rPr>
          <w:rFonts w:ascii="Arial" w:hAnsi="Arial" w:cs="Arial"/>
          <w:sz w:val="22"/>
          <w:szCs w:val="22"/>
          <w:shd w:val="clear" w:color="auto" w:fill="FFFFFF"/>
        </w:rPr>
        <w:t>., 2018).</w:t>
      </w:r>
    </w:p>
    <w:p w14:paraId="53E8C48F"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“Critically discussing the impact of customer experience and brand experience on customer relationship management (CRM)”</w:t>
      </w:r>
    </w:p>
    <w:p w14:paraId="23C98E4C" w14:textId="727D291B" w:rsidR="00F716AC" w:rsidRPr="00FB669B" w:rsidRDefault="00F716AC" w:rsidP="00F716AC">
      <w:pPr>
        <w:pStyle w:val="NormalWeb"/>
        <w:spacing w:before="0" w:beforeAutospacing="0" w:after="0" w:afterAutospacing="0" w:line="360" w:lineRule="auto"/>
        <w:rPr>
          <w:rFonts w:ascii="Arial" w:hAnsi="Arial" w:cs="Arial"/>
          <w:color w:val="000000"/>
          <w:sz w:val="22"/>
          <w:szCs w:val="22"/>
        </w:rPr>
      </w:pPr>
      <w:r w:rsidRPr="00FB669B">
        <w:rPr>
          <w:rFonts w:ascii="Arial" w:hAnsi="Arial" w:cs="Arial"/>
          <w:color w:val="000000"/>
          <w:sz w:val="22"/>
          <w:szCs w:val="22"/>
        </w:rPr>
        <w:t xml:space="preserve">For firms like Apple that focus a lot on improving their consumer experiences and brand experiences, providing quality services is crucial for maintaining the firm’s business. Firms like Apple are focusing a lot on customer experiences. Managing customer relationships can help a </w:t>
      </w:r>
      <w:r w:rsidRPr="00FB669B">
        <w:rPr>
          <w:rFonts w:ascii="Arial" w:hAnsi="Arial" w:cs="Arial"/>
          <w:color w:val="000000"/>
          <w:sz w:val="22"/>
          <w:szCs w:val="22"/>
        </w:rPr>
        <w:lastRenderedPageBreak/>
        <w:t xml:space="preserve">lot in providing insights by aiding to explain the journey of customers, </w:t>
      </w:r>
      <w:r w:rsidR="00217F61" w:rsidRPr="00FB669B">
        <w:rPr>
          <w:rFonts w:ascii="Arial" w:hAnsi="Arial" w:cs="Arial"/>
          <w:color w:val="000000"/>
          <w:sz w:val="22"/>
          <w:szCs w:val="22"/>
        </w:rPr>
        <w:t>recognizes</w:t>
      </w:r>
      <w:r w:rsidRPr="00FB669B">
        <w:rPr>
          <w:rFonts w:ascii="Arial" w:hAnsi="Arial" w:cs="Arial"/>
          <w:color w:val="000000"/>
          <w:sz w:val="22"/>
          <w:szCs w:val="22"/>
        </w:rPr>
        <w:t xml:space="preserve"> “pain points”, and collaborate various functions of the business. These can </w:t>
      </w:r>
      <w:r w:rsidR="00217F61" w:rsidRPr="00FB669B">
        <w:rPr>
          <w:rFonts w:ascii="Arial" w:hAnsi="Arial" w:cs="Arial"/>
          <w:color w:val="000000"/>
          <w:sz w:val="22"/>
          <w:szCs w:val="22"/>
        </w:rPr>
        <w:t>help in</w:t>
      </w:r>
      <w:r w:rsidRPr="00FB669B">
        <w:rPr>
          <w:rFonts w:ascii="Arial" w:hAnsi="Arial" w:cs="Arial"/>
          <w:color w:val="000000"/>
          <w:sz w:val="22"/>
          <w:szCs w:val="22"/>
        </w:rPr>
        <w:t xml:space="preserve"> producing various benefits such as it helps in designing the journey of consumers that can further help in transforming the experiences of consumers as well as reducing the expenses of operations that includes dealing with customers. Giving consumers the best consumer experiences helps in controlling </w:t>
      </w:r>
      <w:r w:rsidR="00E647A7" w:rsidRPr="00FB669B">
        <w:rPr>
          <w:rFonts w:ascii="Arial" w:hAnsi="Arial" w:cs="Arial"/>
          <w:color w:val="000000"/>
          <w:sz w:val="22"/>
          <w:szCs w:val="22"/>
        </w:rPr>
        <w:t xml:space="preserve">all interactions with consumers </w:t>
      </w:r>
      <w:r w:rsidR="00E647A7" w:rsidRPr="00FB669B">
        <w:rPr>
          <w:rFonts w:ascii="Arial" w:hAnsi="Arial" w:cs="Arial"/>
          <w:sz w:val="22"/>
          <w:szCs w:val="22"/>
          <w:shd w:val="clear" w:color="auto" w:fill="FFFFFF"/>
        </w:rPr>
        <w:t xml:space="preserve">(Signori </w:t>
      </w:r>
      <w:r w:rsidR="00E647A7" w:rsidRPr="00FB669B">
        <w:rPr>
          <w:rFonts w:ascii="Arial" w:hAnsi="Arial" w:cs="Arial"/>
          <w:i/>
          <w:sz w:val="22"/>
          <w:szCs w:val="22"/>
          <w:shd w:val="clear" w:color="auto" w:fill="FFFFFF"/>
        </w:rPr>
        <w:t>et al</w:t>
      </w:r>
      <w:r w:rsidR="00E647A7" w:rsidRPr="00FB669B">
        <w:rPr>
          <w:rFonts w:ascii="Arial" w:hAnsi="Arial" w:cs="Arial"/>
          <w:sz w:val="22"/>
          <w:szCs w:val="22"/>
          <w:shd w:val="clear" w:color="auto" w:fill="FFFFFF"/>
        </w:rPr>
        <w:t>., 2019).</w:t>
      </w:r>
    </w:p>
    <w:p w14:paraId="0664C61D" w14:textId="23ABCAF6"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Apple achieves this by adapting various consumer experience tools such as the “Customer Relationship Management” Software that helps in collecting valuable information about consumers and Apple uses this information to improve relations with the customers in the market. It also helps in allowing employees to make customer engagement streams and help the customers have a good experience while purchasing products. This can help a lot in attracting customers as it improves consumer experiences by providing an effective streamline that helps in boosting the number of sales. It also helps in adding revenue and helps to collaborate more. This lets Apple maintain brand as well as consumer experience. But there are some cons that must be considered such as this software depends on a particular setup which requires certain skills. </w:t>
      </w:r>
      <w:r w:rsidR="00217F61" w:rsidRPr="00FB669B">
        <w:rPr>
          <w:rFonts w:ascii="Arial" w:hAnsi="Arial" w:cs="Arial"/>
          <w:color w:val="000000"/>
          <w:sz w:val="22"/>
          <w:szCs w:val="22"/>
        </w:rPr>
        <w:t>To</w:t>
      </w:r>
      <w:r w:rsidRPr="00FB669B">
        <w:rPr>
          <w:rFonts w:ascii="Arial" w:hAnsi="Arial" w:cs="Arial"/>
          <w:color w:val="000000"/>
          <w:sz w:val="22"/>
          <w:szCs w:val="22"/>
        </w:rPr>
        <w:t xml:space="preserve"> develop these skills, training costs can </w:t>
      </w:r>
      <w:r w:rsidR="00217F61" w:rsidRPr="00FB669B">
        <w:rPr>
          <w:rFonts w:ascii="Arial" w:hAnsi="Arial" w:cs="Arial"/>
          <w:color w:val="000000"/>
          <w:sz w:val="22"/>
          <w:szCs w:val="22"/>
        </w:rPr>
        <w:t>increase,</w:t>
      </w:r>
      <w:r w:rsidRPr="00FB669B">
        <w:rPr>
          <w:rFonts w:ascii="Arial" w:hAnsi="Arial" w:cs="Arial"/>
          <w:color w:val="000000"/>
          <w:sz w:val="22"/>
          <w:szCs w:val="22"/>
        </w:rPr>
        <w:t xml:space="preserve"> and it can be a waste if the correct data is not gathered and it can lead to various management problems</w:t>
      </w:r>
      <w:r w:rsidR="00E647A7" w:rsidRPr="00FB669B">
        <w:rPr>
          <w:rFonts w:ascii="Arial" w:hAnsi="Arial" w:cs="Arial"/>
          <w:color w:val="000000"/>
          <w:sz w:val="22"/>
          <w:szCs w:val="22"/>
        </w:rPr>
        <w:t xml:space="preserve"> </w:t>
      </w:r>
      <w:r w:rsidR="00E647A7" w:rsidRPr="00FB669B">
        <w:rPr>
          <w:rFonts w:ascii="Arial" w:hAnsi="Arial" w:cs="Arial"/>
          <w:sz w:val="22"/>
          <w:szCs w:val="22"/>
          <w:shd w:val="clear" w:color="auto" w:fill="FFFFFF"/>
        </w:rPr>
        <w:t>(</w:t>
      </w:r>
      <w:proofErr w:type="spellStart"/>
      <w:r w:rsidR="00E647A7" w:rsidRPr="00FB669B">
        <w:rPr>
          <w:rFonts w:ascii="Arial" w:hAnsi="Arial" w:cs="Arial"/>
          <w:sz w:val="22"/>
          <w:szCs w:val="22"/>
          <w:shd w:val="clear" w:color="auto" w:fill="FFFFFF"/>
        </w:rPr>
        <w:t>Godovykh</w:t>
      </w:r>
      <w:proofErr w:type="spellEnd"/>
      <w:r w:rsidR="00E647A7" w:rsidRPr="00FB669B">
        <w:rPr>
          <w:rFonts w:ascii="Arial" w:hAnsi="Arial" w:cs="Arial"/>
          <w:sz w:val="22"/>
          <w:szCs w:val="22"/>
          <w:shd w:val="clear" w:color="auto" w:fill="FFFFFF"/>
        </w:rPr>
        <w:t xml:space="preserve"> and </w:t>
      </w:r>
      <w:proofErr w:type="spellStart"/>
      <w:r w:rsidR="00E647A7" w:rsidRPr="00FB669B">
        <w:rPr>
          <w:rFonts w:ascii="Arial" w:hAnsi="Arial" w:cs="Arial"/>
          <w:sz w:val="22"/>
          <w:szCs w:val="22"/>
          <w:shd w:val="clear" w:color="auto" w:fill="FFFFFF"/>
        </w:rPr>
        <w:t>Tasci</w:t>
      </w:r>
      <w:proofErr w:type="spellEnd"/>
      <w:r w:rsidR="00E647A7" w:rsidRPr="00FB669B">
        <w:rPr>
          <w:rFonts w:ascii="Arial" w:hAnsi="Arial" w:cs="Arial"/>
          <w:sz w:val="22"/>
          <w:szCs w:val="22"/>
          <w:shd w:val="clear" w:color="auto" w:fill="FFFFFF"/>
        </w:rPr>
        <w:t>, 2020).</w:t>
      </w:r>
    </w:p>
    <w:p w14:paraId="63110B78" w14:textId="394298A8"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 xml:space="preserve">“Recommendations regarding </w:t>
      </w:r>
      <w:r w:rsidR="00217F61" w:rsidRPr="00FB669B">
        <w:rPr>
          <w:rFonts w:ascii="Arial" w:hAnsi="Arial" w:cs="Arial"/>
          <w:b/>
          <w:bCs/>
          <w:color w:val="000000"/>
          <w:sz w:val="22"/>
          <w:szCs w:val="22"/>
        </w:rPr>
        <w:t>customer and</w:t>
      </w:r>
      <w:r w:rsidRPr="00FB669B">
        <w:rPr>
          <w:rFonts w:ascii="Arial" w:hAnsi="Arial" w:cs="Arial"/>
          <w:b/>
          <w:bCs/>
          <w:color w:val="000000"/>
          <w:sz w:val="22"/>
          <w:szCs w:val="22"/>
        </w:rPr>
        <w:t xml:space="preserve"> brand experience”</w:t>
      </w:r>
    </w:p>
    <w:p w14:paraId="1FF1D8A2" w14:textId="77777777" w:rsidR="00F716AC" w:rsidRPr="00FB669B" w:rsidRDefault="00F716AC" w:rsidP="00F716AC">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Some recommendations for Apple have been clearly mentioned below:</w:t>
      </w:r>
    </w:p>
    <w:p w14:paraId="1C1070C2" w14:textId="77777777" w:rsidR="00F716AC" w:rsidRPr="00FB669B" w:rsidRDefault="00F716AC" w:rsidP="00F716AC">
      <w:pPr>
        <w:pStyle w:val="NormalWeb"/>
        <w:numPr>
          <w:ilvl w:val="0"/>
          <w:numId w:val="1"/>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Empowering employees and helping them deal with customers can help a lot in improving experience.</w:t>
      </w:r>
    </w:p>
    <w:p w14:paraId="3DC274E7" w14:textId="77777777" w:rsidR="00F716AC" w:rsidRPr="00FB669B" w:rsidRDefault="00F716AC" w:rsidP="00F716AC">
      <w:pPr>
        <w:pStyle w:val="NormalWeb"/>
        <w:numPr>
          <w:ilvl w:val="0"/>
          <w:numId w:val="1"/>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Valuing the viewpoints of the employees is very important and this can help in improving the teamwork of the employees from all branches of Apple all over the world.</w:t>
      </w:r>
    </w:p>
    <w:p w14:paraId="680BA51F" w14:textId="77777777" w:rsidR="00F716AC" w:rsidRPr="00FB669B" w:rsidRDefault="00F716AC" w:rsidP="00F716AC">
      <w:pPr>
        <w:pStyle w:val="NormalWeb"/>
        <w:numPr>
          <w:ilvl w:val="0"/>
          <w:numId w:val="1"/>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Embracing all-inclusive mindsets can help in improving consumer mindset too.</w:t>
      </w:r>
    </w:p>
    <w:p w14:paraId="21CA82FC" w14:textId="77777777" w:rsidR="00F716AC" w:rsidRPr="00FB669B" w:rsidRDefault="00F716AC" w:rsidP="00F716AC">
      <w:pPr>
        <w:pStyle w:val="NormalWeb"/>
        <w:numPr>
          <w:ilvl w:val="0"/>
          <w:numId w:val="1"/>
        </w:numPr>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Adopting various customer relation approaches can also help in improving the services that are provided to customers.</w:t>
      </w:r>
    </w:p>
    <w:p w14:paraId="710FC686" w14:textId="77777777" w:rsidR="00E647A7" w:rsidRPr="00FB669B" w:rsidRDefault="00E647A7" w:rsidP="00E647A7">
      <w:pPr>
        <w:pStyle w:val="Heading1"/>
        <w:rPr>
          <w:rFonts w:ascii="Arial" w:eastAsia="Times New Roman" w:hAnsi="Arial" w:cs="Arial"/>
          <w:sz w:val="22"/>
          <w:szCs w:val="22"/>
        </w:rPr>
      </w:pPr>
      <w:bookmarkStart w:id="4" w:name="_Toc96437523"/>
      <w:r w:rsidRPr="00FB669B">
        <w:rPr>
          <w:rFonts w:ascii="Arial" w:hAnsi="Arial" w:cs="Arial"/>
          <w:sz w:val="22"/>
          <w:szCs w:val="22"/>
        </w:rPr>
        <w:t>“B. Providing a critical literature review on two quality models that improve customer relationship management”</w:t>
      </w:r>
      <w:bookmarkEnd w:id="4"/>
    </w:p>
    <w:p w14:paraId="053FFFBD" w14:textId="77777777"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sz w:val="22"/>
          <w:szCs w:val="22"/>
          <w:shd w:val="clear" w:color="auto" w:fill="FFFFFF"/>
        </w:rPr>
        <w:t>According to McColl-Kennedy et al (2019),</w:t>
      </w:r>
      <w:r w:rsidRPr="00FB669B">
        <w:rPr>
          <w:rFonts w:ascii="Arial" w:hAnsi="Arial" w:cs="Arial"/>
          <w:color w:val="000000"/>
          <w:sz w:val="22"/>
          <w:szCs w:val="22"/>
        </w:rPr>
        <w:t xml:space="preserve"> “Consumer Relation Management” can be considered as a set of managing functions that helps in providing a foundation for developing and establishing stable relationships that last for a long period of time with customers. It also allows platforms that can help in organizing and synchronizing consumer services and it does help Apple by providing efficient technological support. This proves that the procedures of C.R.M is crucial for Apple and </w:t>
      </w:r>
      <w:r w:rsidRPr="00FB669B">
        <w:rPr>
          <w:rFonts w:ascii="Arial" w:hAnsi="Arial" w:cs="Arial"/>
          <w:color w:val="000000"/>
          <w:sz w:val="22"/>
          <w:szCs w:val="22"/>
        </w:rPr>
        <w:lastRenderedPageBreak/>
        <w:t>these tools help in gaining feedback from the consumers regarding mobile gadgets and services.  There are various types of models that can be used by Apple to improve customer relationships and some of them have been clearly mentioned and described below.</w:t>
      </w:r>
    </w:p>
    <w:p w14:paraId="0342AF49" w14:textId="77777777" w:rsidR="00E647A7" w:rsidRPr="00FB669B" w:rsidRDefault="00E647A7" w:rsidP="00E647A7">
      <w:pPr>
        <w:pStyle w:val="Heading2"/>
        <w:rPr>
          <w:rFonts w:ascii="Arial" w:hAnsi="Arial" w:cs="Arial"/>
          <w:sz w:val="22"/>
          <w:szCs w:val="22"/>
        </w:rPr>
      </w:pPr>
      <w:bookmarkStart w:id="5" w:name="_Toc96437524"/>
      <w:r w:rsidRPr="00FB669B">
        <w:rPr>
          <w:rFonts w:ascii="Arial" w:hAnsi="Arial" w:cs="Arial"/>
          <w:sz w:val="22"/>
          <w:szCs w:val="22"/>
        </w:rPr>
        <w:t>“I.D.I.C. Model”</w:t>
      </w:r>
      <w:bookmarkEnd w:id="5"/>
    </w:p>
    <w:p w14:paraId="304B2AC9" w14:textId="3FD72CB3" w:rsidR="00E647A7" w:rsidRPr="00FB669B" w:rsidRDefault="00E647A7" w:rsidP="00E647A7">
      <w:pPr>
        <w:rPr>
          <w:rFonts w:ascii="Arial" w:hAnsi="Arial" w:cs="Arial"/>
          <w:sz w:val="22"/>
          <w:shd w:val="clear" w:color="auto" w:fill="FFFFFF"/>
        </w:rPr>
      </w:pPr>
      <w:r w:rsidRPr="00FB669B">
        <w:rPr>
          <w:rFonts w:ascii="Arial" w:hAnsi="Arial" w:cs="Arial"/>
          <w:sz w:val="22"/>
          <w:shd w:val="clear" w:color="auto" w:fill="FFFFFF"/>
        </w:rPr>
        <w:t xml:space="preserve">As per </w:t>
      </w:r>
      <w:proofErr w:type="spellStart"/>
      <w:r w:rsidRPr="00FB669B">
        <w:rPr>
          <w:rFonts w:ascii="Arial" w:hAnsi="Arial" w:cs="Arial"/>
          <w:sz w:val="22"/>
          <w:shd w:val="clear" w:color="auto" w:fill="FFFFFF"/>
        </w:rPr>
        <w:t>Komulainen</w:t>
      </w:r>
      <w:proofErr w:type="spellEnd"/>
      <w:r w:rsidRPr="00FB669B">
        <w:rPr>
          <w:rFonts w:ascii="Arial" w:hAnsi="Arial" w:cs="Arial"/>
          <w:sz w:val="22"/>
          <w:shd w:val="clear" w:color="auto" w:fill="FFFFFF"/>
        </w:rPr>
        <w:t xml:space="preserve"> and </w:t>
      </w:r>
      <w:proofErr w:type="spellStart"/>
      <w:r w:rsidRPr="00FB669B">
        <w:rPr>
          <w:rFonts w:ascii="Arial" w:hAnsi="Arial" w:cs="Arial"/>
          <w:sz w:val="22"/>
          <w:shd w:val="clear" w:color="auto" w:fill="FFFFFF"/>
        </w:rPr>
        <w:t>Saraniemi</w:t>
      </w:r>
      <w:proofErr w:type="spellEnd"/>
      <w:r w:rsidRPr="00FB669B">
        <w:rPr>
          <w:rFonts w:ascii="Arial" w:hAnsi="Arial" w:cs="Arial"/>
          <w:sz w:val="22"/>
          <w:shd w:val="clear" w:color="auto" w:fill="FFFFFF"/>
        </w:rPr>
        <w:t xml:space="preserve"> (2019), </w:t>
      </w:r>
      <w:r w:rsidRPr="00FB669B">
        <w:rPr>
          <w:rFonts w:ascii="Arial" w:hAnsi="Arial" w:cs="Arial"/>
          <w:color w:val="000000"/>
          <w:sz w:val="22"/>
        </w:rPr>
        <w:t xml:space="preserve">this model that was created by “Peppers &amp; Rogers” helps in assessing the demands of consumers and their values to the organization’s business. The first stage of the model is </w:t>
      </w:r>
      <w:r w:rsidR="00217F61" w:rsidRPr="00217F61">
        <w:rPr>
          <w:rFonts w:ascii="Arial" w:hAnsi="Arial" w:cs="Arial"/>
          <w:b/>
          <w:bCs/>
          <w:color w:val="000000"/>
          <w:sz w:val="22"/>
        </w:rPr>
        <w:t>recognizing</w:t>
      </w:r>
      <w:r w:rsidRPr="00217F61">
        <w:rPr>
          <w:rFonts w:ascii="Arial" w:hAnsi="Arial" w:cs="Arial"/>
          <w:b/>
          <w:bCs/>
          <w:color w:val="000000"/>
          <w:sz w:val="22"/>
        </w:rPr>
        <w:t xml:space="preserve"> consumer demands</w:t>
      </w:r>
      <w:r w:rsidRPr="00FB669B">
        <w:rPr>
          <w:rFonts w:ascii="Arial" w:hAnsi="Arial" w:cs="Arial"/>
          <w:b/>
          <w:bCs/>
          <w:color w:val="000000"/>
          <w:sz w:val="22"/>
        </w:rPr>
        <w:t xml:space="preserve"> </w:t>
      </w:r>
      <w:r w:rsidRPr="00FB669B">
        <w:rPr>
          <w:rFonts w:ascii="Arial" w:hAnsi="Arial" w:cs="Arial"/>
          <w:color w:val="000000"/>
          <w:sz w:val="22"/>
        </w:rPr>
        <w:t xml:space="preserve">as Apple has been always focusing on consumer relation management and </w:t>
      </w:r>
      <w:r w:rsidR="00217F61" w:rsidRPr="00FB669B">
        <w:rPr>
          <w:rFonts w:ascii="Arial" w:hAnsi="Arial" w:cs="Arial"/>
          <w:color w:val="000000"/>
          <w:sz w:val="22"/>
        </w:rPr>
        <w:t>to</w:t>
      </w:r>
      <w:r w:rsidRPr="00FB669B">
        <w:rPr>
          <w:rFonts w:ascii="Arial" w:hAnsi="Arial" w:cs="Arial"/>
          <w:color w:val="000000"/>
          <w:sz w:val="22"/>
        </w:rPr>
        <w:t xml:space="preserve"> do this the firm needs to know the demands and preferences of the customers. This can help Apple in creating new mobile devices and approaches that can help in attracting more consumers. For example, while identifying customers Apple conducted various market surveys to </w:t>
      </w:r>
      <w:r w:rsidR="00217F61" w:rsidRPr="00FB669B">
        <w:rPr>
          <w:rFonts w:ascii="Arial" w:hAnsi="Arial" w:cs="Arial"/>
          <w:color w:val="000000"/>
          <w:sz w:val="22"/>
        </w:rPr>
        <w:t>recognizes</w:t>
      </w:r>
      <w:r w:rsidRPr="00FB669B">
        <w:rPr>
          <w:rFonts w:ascii="Arial" w:hAnsi="Arial" w:cs="Arial"/>
          <w:color w:val="000000"/>
          <w:sz w:val="22"/>
        </w:rPr>
        <w:t xml:space="preserve"> the consumer base for their mobile devices by knowing the markets where there is a huge demand for costly and efficient mobile devices. It found that the developed market that has a stable economy had more stable outlooks towards mobile devices that are expensive. </w:t>
      </w:r>
      <w:r w:rsidR="00217F61" w:rsidRPr="00FB669B">
        <w:rPr>
          <w:rFonts w:ascii="Arial" w:hAnsi="Arial" w:cs="Arial"/>
          <w:color w:val="000000"/>
          <w:sz w:val="22"/>
        </w:rPr>
        <w:t>Whereas</w:t>
      </w:r>
      <w:r w:rsidRPr="00FB669B">
        <w:rPr>
          <w:rFonts w:ascii="Arial" w:hAnsi="Arial" w:cs="Arial"/>
          <w:color w:val="000000"/>
          <w:sz w:val="22"/>
        </w:rPr>
        <w:t xml:space="preserve"> the underdeveloped and developing economy markets had a less demand for Apple products which are a bit expensive. </w:t>
      </w:r>
      <w:r w:rsidR="00217F61" w:rsidRPr="00FB669B">
        <w:rPr>
          <w:rFonts w:ascii="Arial" w:hAnsi="Arial" w:cs="Arial"/>
          <w:color w:val="000000"/>
          <w:sz w:val="22"/>
        </w:rPr>
        <w:t>So,</w:t>
      </w:r>
      <w:r w:rsidRPr="00FB669B">
        <w:rPr>
          <w:rFonts w:ascii="Arial" w:hAnsi="Arial" w:cs="Arial"/>
          <w:color w:val="000000"/>
          <w:sz w:val="22"/>
        </w:rPr>
        <w:t xml:space="preserve"> the firm has been trying to provide the best offers to the undeveloped regions such as the markets of African and </w:t>
      </w:r>
      <w:r w:rsidR="00217F61" w:rsidRPr="00FB669B">
        <w:rPr>
          <w:rFonts w:ascii="Arial" w:hAnsi="Arial" w:cs="Arial"/>
          <w:color w:val="000000"/>
          <w:sz w:val="22"/>
        </w:rPr>
        <w:t>most Asian</w:t>
      </w:r>
      <w:r w:rsidRPr="00FB669B">
        <w:rPr>
          <w:rFonts w:ascii="Arial" w:hAnsi="Arial" w:cs="Arial"/>
          <w:color w:val="000000"/>
          <w:sz w:val="22"/>
        </w:rPr>
        <w:t xml:space="preserve"> countries. </w:t>
      </w:r>
      <w:r w:rsidRPr="00FB669B">
        <w:rPr>
          <w:rFonts w:ascii="Arial" w:hAnsi="Arial" w:cs="Arial"/>
          <w:sz w:val="22"/>
          <w:shd w:val="clear" w:color="auto" w:fill="FFFFFF"/>
        </w:rPr>
        <w:t xml:space="preserve">As per Gupta et al (2018), </w:t>
      </w:r>
      <w:r w:rsidRPr="00FB669B">
        <w:rPr>
          <w:rFonts w:ascii="Arial" w:hAnsi="Arial" w:cs="Arial"/>
          <w:color w:val="000000"/>
          <w:sz w:val="22"/>
        </w:rPr>
        <w:t xml:space="preserve">the second step of the model is </w:t>
      </w:r>
      <w:r w:rsidRPr="00FB669B">
        <w:rPr>
          <w:rFonts w:ascii="Arial" w:hAnsi="Arial" w:cs="Arial"/>
          <w:b/>
          <w:bCs/>
          <w:color w:val="000000"/>
          <w:sz w:val="22"/>
        </w:rPr>
        <w:t xml:space="preserve">differentiating the expectations of consumers </w:t>
      </w:r>
      <w:r w:rsidRPr="00FB669B">
        <w:rPr>
          <w:rFonts w:ascii="Arial" w:hAnsi="Arial" w:cs="Arial"/>
          <w:color w:val="000000"/>
          <w:sz w:val="22"/>
        </w:rPr>
        <w:t xml:space="preserve">as it is compulsory to fulfill the demands of the </w:t>
      </w:r>
      <w:r w:rsidR="00217F61" w:rsidRPr="00FB669B">
        <w:rPr>
          <w:rFonts w:ascii="Arial" w:hAnsi="Arial" w:cs="Arial"/>
          <w:color w:val="000000"/>
          <w:sz w:val="22"/>
        </w:rPr>
        <w:t>costumes,</w:t>
      </w:r>
      <w:r w:rsidRPr="00FB669B">
        <w:rPr>
          <w:rFonts w:ascii="Arial" w:hAnsi="Arial" w:cs="Arial"/>
          <w:color w:val="000000"/>
          <w:sz w:val="22"/>
        </w:rPr>
        <w:t xml:space="preserve"> and this can be done by differentiating the consumer base into values and needs. This aids in preparing various approaches that help in meeting the main aims of Apple and consumer demands that can help in developing relationships among customers. </w:t>
      </w:r>
    </w:p>
    <w:p w14:paraId="4EB51B64" w14:textId="74C8309E"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Differentiating values aids to </w:t>
      </w:r>
      <w:r w:rsidR="00217F61" w:rsidRPr="00FB669B">
        <w:rPr>
          <w:rFonts w:ascii="Arial" w:hAnsi="Arial" w:cs="Arial"/>
          <w:color w:val="000000"/>
          <w:sz w:val="22"/>
          <w:szCs w:val="22"/>
        </w:rPr>
        <w:t>recognizes</w:t>
      </w:r>
      <w:r w:rsidRPr="00FB669B">
        <w:rPr>
          <w:rFonts w:ascii="Arial" w:hAnsi="Arial" w:cs="Arial"/>
          <w:color w:val="000000"/>
          <w:sz w:val="22"/>
          <w:szCs w:val="22"/>
        </w:rPr>
        <w:t xml:space="preserve"> consumers that are </w:t>
      </w:r>
      <w:r w:rsidR="00217F61" w:rsidRPr="00FB669B">
        <w:rPr>
          <w:rFonts w:ascii="Arial" w:hAnsi="Arial" w:cs="Arial"/>
          <w:color w:val="000000"/>
          <w:sz w:val="22"/>
          <w:szCs w:val="22"/>
        </w:rPr>
        <w:t>reliable,</w:t>
      </w:r>
      <w:r w:rsidRPr="00FB669B">
        <w:rPr>
          <w:rFonts w:ascii="Arial" w:hAnsi="Arial" w:cs="Arial"/>
          <w:color w:val="000000"/>
          <w:sz w:val="22"/>
          <w:szCs w:val="22"/>
        </w:rPr>
        <w:t xml:space="preserve"> and they can </w:t>
      </w:r>
      <w:r w:rsidR="00217F61" w:rsidRPr="00FB669B">
        <w:rPr>
          <w:rFonts w:ascii="Arial" w:hAnsi="Arial" w:cs="Arial"/>
          <w:color w:val="000000"/>
          <w:sz w:val="22"/>
          <w:szCs w:val="22"/>
        </w:rPr>
        <w:t>recognize</w:t>
      </w:r>
      <w:r w:rsidRPr="00FB669B">
        <w:rPr>
          <w:rFonts w:ascii="Arial" w:hAnsi="Arial" w:cs="Arial"/>
          <w:color w:val="000000"/>
          <w:sz w:val="22"/>
          <w:szCs w:val="22"/>
        </w:rPr>
        <w:t xml:space="preserve"> the customer who they need to put more focus on. The feedback of the customers can be of great value for extending products in markets, it can also be used for increasing efficiency and performances and generating revenues. </w:t>
      </w:r>
      <w:r w:rsidRPr="00FB669B">
        <w:rPr>
          <w:rFonts w:ascii="Arial" w:hAnsi="Arial" w:cs="Arial"/>
          <w:sz w:val="22"/>
          <w:szCs w:val="22"/>
          <w:shd w:val="clear" w:color="auto" w:fill="FFFFFF"/>
        </w:rPr>
        <w:t xml:space="preserve">According to </w:t>
      </w:r>
      <w:proofErr w:type="spellStart"/>
      <w:r w:rsidRPr="00FB669B">
        <w:rPr>
          <w:rFonts w:ascii="Arial" w:hAnsi="Arial" w:cs="Arial"/>
          <w:sz w:val="22"/>
          <w:szCs w:val="22"/>
          <w:shd w:val="clear" w:color="auto" w:fill="FFFFFF"/>
        </w:rPr>
        <w:t>Mathayomchan</w:t>
      </w:r>
      <w:proofErr w:type="spellEnd"/>
      <w:r w:rsidRPr="00FB669B">
        <w:rPr>
          <w:rFonts w:ascii="Arial" w:hAnsi="Arial" w:cs="Arial"/>
          <w:sz w:val="22"/>
          <w:szCs w:val="22"/>
          <w:shd w:val="clear" w:color="auto" w:fill="FFFFFF"/>
        </w:rPr>
        <w:t xml:space="preserve"> and </w:t>
      </w:r>
      <w:proofErr w:type="spellStart"/>
      <w:r w:rsidRPr="00FB669B">
        <w:rPr>
          <w:rFonts w:ascii="Arial" w:hAnsi="Arial" w:cs="Arial"/>
          <w:sz w:val="22"/>
          <w:szCs w:val="22"/>
          <w:shd w:val="clear" w:color="auto" w:fill="FFFFFF"/>
        </w:rPr>
        <w:t>Taecharungroj</w:t>
      </w:r>
      <w:proofErr w:type="spellEnd"/>
      <w:r w:rsidRPr="00FB669B">
        <w:rPr>
          <w:rFonts w:ascii="Arial" w:hAnsi="Arial" w:cs="Arial"/>
          <w:sz w:val="22"/>
          <w:szCs w:val="22"/>
          <w:shd w:val="clear" w:color="auto" w:fill="FFFFFF"/>
        </w:rPr>
        <w:t xml:space="preserve"> (2020), </w:t>
      </w:r>
      <w:r w:rsidRPr="00FB669B">
        <w:rPr>
          <w:rFonts w:ascii="Arial" w:hAnsi="Arial" w:cs="Arial"/>
          <w:color w:val="000000"/>
          <w:sz w:val="22"/>
          <w:szCs w:val="22"/>
        </w:rPr>
        <w:t xml:space="preserve">distinguishing current consumers based on their necessities aids to promote strategies and products. For example, examining the consumers who provide value to Apple’s trademark, the firm made it clear it </w:t>
      </w:r>
      <w:r w:rsidR="00217F61" w:rsidRPr="00FB669B">
        <w:rPr>
          <w:rFonts w:ascii="Arial" w:hAnsi="Arial" w:cs="Arial"/>
          <w:color w:val="000000"/>
          <w:sz w:val="22"/>
          <w:szCs w:val="22"/>
        </w:rPr>
        <w:t>known</w:t>
      </w:r>
      <w:r w:rsidRPr="00FB669B">
        <w:rPr>
          <w:rFonts w:ascii="Arial" w:hAnsi="Arial" w:cs="Arial"/>
          <w:color w:val="000000"/>
          <w:sz w:val="22"/>
          <w:szCs w:val="22"/>
        </w:rPr>
        <w:t xml:space="preserve"> that other customers also required efficient services as all the customers are equally important for Apple to maintain its customer base. The third stage of the model is </w:t>
      </w:r>
      <w:r w:rsidRPr="00FB669B">
        <w:rPr>
          <w:rFonts w:ascii="Arial" w:hAnsi="Arial" w:cs="Arial"/>
          <w:b/>
          <w:bCs/>
          <w:color w:val="000000"/>
          <w:sz w:val="22"/>
          <w:szCs w:val="22"/>
        </w:rPr>
        <w:t xml:space="preserve">interacting with customers </w:t>
      </w:r>
      <w:r w:rsidRPr="00FB669B">
        <w:rPr>
          <w:rFonts w:ascii="Arial" w:hAnsi="Arial" w:cs="Arial"/>
          <w:color w:val="000000"/>
          <w:sz w:val="22"/>
          <w:szCs w:val="22"/>
        </w:rPr>
        <w:t xml:space="preserve">as it is an important procedure to </w:t>
      </w:r>
      <w:r w:rsidR="00217F61" w:rsidRPr="00FB669B">
        <w:rPr>
          <w:rFonts w:ascii="Arial" w:hAnsi="Arial" w:cs="Arial"/>
          <w:color w:val="000000"/>
          <w:sz w:val="22"/>
          <w:szCs w:val="22"/>
        </w:rPr>
        <w:t>identifies</w:t>
      </w:r>
      <w:r w:rsidRPr="00FB669B">
        <w:rPr>
          <w:rFonts w:ascii="Arial" w:hAnsi="Arial" w:cs="Arial"/>
          <w:color w:val="000000"/>
          <w:sz w:val="22"/>
          <w:szCs w:val="22"/>
        </w:rPr>
        <w:t xml:space="preserve"> the main demands regarding the mobile devices and other electronic gadgets that Apple provides. The communication related to the values and demands of consumers helps the employees to gather ratings and viewpoints of the customers. Apple always has its representative of sales and </w:t>
      </w:r>
      <w:r w:rsidRPr="00FB669B">
        <w:rPr>
          <w:rFonts w:ascii="Arial" w:hAnsi="Arial" w:cs="Arial"/>
          <w:color w:val="000000"/>
          <w:sz w:val="22"/>
          <w:szCs w:val="22"/>
        </w:rPr>
        <w:lastRenderedPageBreak/>
        <w:t>employees of customer care centers ready to find areas that can help in improving products based on the main feedback of customers. Over the years, Apple has used this stage to create consumer-focused electronic and digital devices.</w:t>
      </w:r>
    </w:p>
    <w:p w14:paraId="14E8A8EB" w14:textId="1A616556"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The last stage of the I.D.I.C model is known as </w:t>
      </w:r>
      <w:r w:rsidR="00217F61" w:rsidRPr="00FB669B">
        <w:rPr>
          <w:rFonts w:ascii="Arial" w:hAnsi="Arial" w:cs="Arial"/>
          <w:b/>
          <w:bCs/>
          <w:color w:val="000000"/>
          <w:sz w:val="22"/>
          <w:szCs w:val="22"/>
        </w:rPr>
        <w:t>customizations</w:t>
      </w:r>
      <w:r w:rsidRPr="00FB669B">
        <w:rPr>
          <w:rFonts w:ascii="Arial" w:hAnsi="Arial" w:cs="Arial"/>
          <w:b/>
          <w:bCs/>
          <w:color w:val="000000"/>
          <w:sz w:val="22"/>
          <w:szCs w:val="22"/>
        </w:rPr>
        <w:t xml:space="preserve"> that can help in meeting the demands of the consumers. </w:t>
      </w:r>
      <w:r w:rsidRPr="00FB669B">
        <w:rPr>
          <w:rFonts w:ascii="Arial" w:hAnsi="Arial" w:cs="Arial"/>
          <w:sz w:val="22"/>
          <w:szCs w:val="22"/>
          <w:shd w:val="clear" w:color="auto" w:fill="FFFFFF"/>
        </w:rPr>
        <w:t xml:space="preserve">According to Waqas et al (2021), </w:t>
      </w:r>
      <w:r w:rsidRPr="00FB669B">
        <w:rPr>
          <w:rFonts w:ascii="Arial" w:hAnsi="Arial" w:cs="Arial"/>
          <w:color w:val="000000"/>
          <w:sz w:val="22"/>
          <w:szCs w:val="22"/>
        </w:rPr>
        <w:t xml:space="preserve">after </w:t>
      </w:r>
      <w:r w:rsidR="00217F61" w:rsidRPr="00FB669B">
        <w:rPr>
          <w:rFonts w:ascii="Arial" w:hAnsi="Arial" w:cs="Arial"/>
          <w:color w:val="000000"/>
          <w:sz w:val="22"/>
          <w:szCs w:val="22"/>
        </w:rPr>
        <w:t>recognizing</w:t>
      </w:r>
      <w:r w:rsidRPr="00FB669B">
        <w:rPr>
          <w:rFonts w:ascii="Arial" w:hAnsi="Arial" w:cs="Arial"/>
          <w:color w:val="000000"/>
          <w:sz w:val="22"/>
          <w:szCs w:val="22"/>
        </w:rPr>
        <w:t xml:space="preserve">, </w:t>
      </w:r>
      <w:r w:rsidR="00217F61" w:rsidRPr="00FB669B">
        <w:rPr>
          <w:rFonts w:ascii="Arial" w:hAnsi="Arial" w:cs="Arial"/>
          <w:color w:val="000000"/>
          <w:sz w:val="22"/>
          <w:szCs w:val="22"/>
        </w:rPr>
        <w:t>distinctive</w:t>
      </w:r>
      <w:r w:rsidRPr="00FB669B">
        <w:rPr>
          <w:rFonts w:ascii="Arial" w:hAnsi="Arial" w:cs="Arial"/>
          <w:color w:val="000000"/>
          <w:sz w:val="22"/>
          <w:szCs w:val="22"/>
        </w:rPr>
        <w:t xml:space="preserve"> and communicating with the consumers a stable plan can be developed for new approaches and goods </w:t>
      </w:r>
      <w:r w:rsidR="00217F61" w:rsidRPr="00FB669B">
        <w:rPr>
          <w:rFonts w:ascii="Arial" w:hAnsi="Arial" w:cs="Arial"/>
          <w:color w:val="000000"/>
          <w:sz w:val="22"/>
          <w:szCs w:val="22"/>
        </w:rPr>
        <w:t>customizations</w:t>
      </w:r>
      <w:r w:rsidRPr="00FB669B">
        <w:rPr>
          <w:rFonts w:ascii="Arial" w:hAnsi="Arial" w:cs="Arial"/>
          <w:color w:val="000000"/>
          <w:sz w:val="22"/>
          <w:szCs w:val="22"/>
        </w:rPr>
        <w:t xml:space="preserve"> processes. For example, firms like Apple have known the requirement for </w:t>
      </w:r>
      <w:r w:rsidR="00217F61" w:rsidRPr="00FB669B">
        <w:rPr>
          <w:rFonts w:ascii="Arial" w:hAnsi="Arial" w:cs="Arial"/>
          <w:color w:val="000000"/>
          <w:sz w:val="22"/>
          <w:szCs w:val="22"/>
        </w:rPr>
        <w:t>customization</w:t>
      </w:r>
      <w:r w:rsidRPr="00FB669B">
        <w:rPr>
          <w:rFonts w:ascii="Arial" w:hAnsi="Arial" w:cs="Arial"/>
          <w:color w:val="000000"/>
          <w:sz w:val="22"/>
          <w:szCs w:val="22"/>
        </w:rPr>
        <w:t xml:space="preserve"> from the feedback of consumers. The firm’s consumers demand a lot of improvised </w:t>
      </w:r>
      <w:r w:rsidR="00217F61" w:rsidRPr="00FB669B">
        <w:rPr>
          <w:rFonts w:ascii="Arial" w:hAnsi="Arial" w:cs="Arial"/>
          <w:color w:val="000000"/>
          <w:sz w:val="22"/>
          <w:szCs w:val="22"/>
        </w:rPr>
        <w:t>products,</w:t>
      </w:r>
      <w:r w:rsidRPr="00FB669B">
        <w:rPr>
          <w:rFonts w:ascii="Arial" w:hAnsi="Arial" w:cs="Arial"/>
          <w:color w:val="000000"/>
          <w:sz w:val="22"/>
          <w:szCs w:val="22"/>
        </w:rPr>
        <w:t xml:space="preserve"> and this helps in making strategies based on the customer’s demands. The firm makes sure to provide some customizing leverages in </w:t>
      </w:r>
      <w:r w:rsidR="00217F61" w:rsidRPr="00FB669B">
        <w:rPr>
          <w:rFonts w:ascii="Arial" w:hAnsi="Arial" w:cs="Arial"/>
          <w:color w:val="000000"/>
          <w:sz w:val="22"/>
          <w:szCs w:val="22"/>
        </w:rPr>
        <w:t>all</w:t>
      </w:r>
      <w:r w:rsidRPr="00FB669B">
        <w:rPr>
          <w:rFonts w:ascii="Arial" w:hAnsi="Arial" w:cs="Arial"/>
          <w:color w:val="000000"/>
          <w:sz w:val="22"/>
          <w:szCs w:val="22"/>
        </w:rPr>
        <w:t xml:space="preserve"> the firm’s annual reports. This model helps Apple a lot in providing stable frameworks through which the employees can interact with customers and focus on fulfilling their main demands and requirements. But there are some e limitations of using this model such as it </w:t>
      </w:r>
      <w:r w:rsidR="00217F61" w:rsidRPr="00FB669B">
        <w:rPr>
          <w:rFonts w:ascii="Arial" w:hAnsi="Arial" w:cs="Arial"/>
          <w:color w:val="000000"/>
          <w:sz w:val="22"/>
          <w:szCs w:val="22"/>
        </w:rPr>
        <w:t>requires</w:t>
      </w:r>
      <w:r w:rsidRPr="00FB669B">
        <w:rPr>
          <w:rFonts w:ascii="Arial" w:hAnsi="Arial" w:cs="Arial"/>
          <w:color w:val="000000"/>
          <w:sz w:val="22"/>
          <w:szCs w:val="22"/>
        </w:rPr>
        <w:t xml:space="preserve"> subscription fees and there are continuous upgrades that are required to use this model. The customizing process can be complex sometimes and this can cause extra expenses. The I.T resources that are required are also costly and the software necessities also require money. Training staff also requires some amount of money but for a wealthy firm like Apple it won’t be a </w:t>
      </w:r>
      <w:r w:rsidR="00217F61" w:rsidRPr="00FB669B">
        <w:rPr>
          <w:rFonts w:ascii="Arial" w:hAnsi="Arial" w:cs="Arial"/>
          <w:color w:val="000000"/>
          <w:sz w:val="22"/>
          <w:szCs w:val="22"/>
        </w:rPr>
        <w:t>problem,</w:t>
      </w:r>
      <w:r w:rsidRPr="00FB669B">
        <w:rPr>
          <w:rFonts w:ascii="Arial" w:hAnsi="Arial" w:cs="Arial"/>
          <w:color w:val="000000"/>
          <w:sz w:val="22"/>
          <w:szCs w:val="22"/>
        </w:rPr>
        <w:t xml:space="preserve"> but it can be a time-consuming process that can delay some activities of the firm in various global markets. </w:t>
      </w:r>
    </w:p>
    <w:p w14:paraId="3CA4EDD4" w14:textId="77777777" w:rsidR="00E647A7" w:rsidRPr="00FB669B" w:rsidRDefault="00E647A7" w:rsidP="00E647A7">
      <w:pPr>
        <w:pStyle w:val="Heading2"/>
        <w:rPr>
          <w:rFonts w:ascii="Arial" w:hAnsi="Arial" w:cs="Arial"/>
          <w:sz w:val="22"/>
          <w:szCs w:val="22"/>
        </w:rPr>
      </w:pPr>
      <w:bookmarkStart w:id="6" w:name="_Toc96437525"/>
      <w:r w:rsidRPr="00FB669B">
        <w:rPr>
          <w:rFonts w:ascii="Arial" w:hAnsi="Arial" w:cs="Arial"/>
          <w:sz w:val="22"/>
          <w:szCs w:val="22"/>
        </w:rPr>
        <w:t>P.O.D. Model (Product Oriented Delivery)</w:t>
      </w:r>
      <w:bookmarkEnd w:id="6"/>
    </w:p>
    <w:p w14:paraId="1E44A92C" w14:textId="77777777"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sz w:val="22"/>
          <w:szCs w:val="22"/>
          <w:shd w:val="clear" w:color="auto" w:fill="FFFFFF"/>
        </w:rPr>
        <w:t xml:space="preserve">As per Wu and Gao (2019), </w:t>
      </w:r>
      <w:r w:rsidRPr="00FB669B">
        <w:rPr>
          <w:rFonts w:ascii="Arial" w:hAnsi="Arial" w:cs="Arial"/>
          <w:color w:val="000000"/>
          <w:sz w:val="22"/>
          <w:szCs w:val="22"/>
        </w:rPr>
        <w:t>this model was developed by “</w:t>
      </w:r>
      <w:proofErr w:type="spellStart"/>
      <w:r w:rsidRPr="00FB669B">
        <w:rPr>
          <w:rFonts w:ascii="Arial" w:hAnsi="Arial" w:cs="Arial"/>
          <w:color w:val="000000"/>
          <w:sz w:val="22"/>
          <w:szCs w:val="22"/>
        </w:rPr>
        <w:t>Jacco</w:t>
      </w:r>
      <w:proofErr w:type="spellEnd"/>
      <w:r w:rsidRPr="00FB669B">
        <w:rPr>
          <w:rFonts w:ascii="Arial" w:hAnsi="Arial" w:cs="Arial"/>
          <w:color w:val="000000"/>
          <w:sz w:val="22"/>
          <w:szCs w:val="22"/>
        </w:rPr>
        <w:t xml:space="preserve"> van der </w:t>
      </w:r>
      <w:proofErr w:type="spellStart"/>
      <w:r w:rsidRPr="00FB669B">
        <w:rPr>
          <w:rFonts w:ascii="Arial" w:hAnsi="Arial" w:cs="Arial"/>
          <w:color w:val="000000"/>
          <w:sz w:val="22"/>
          <w:szCs w:val="22"/>
        </w:rPr>
        <w:t>Kooji</w:t>
      </w:r>
      <w:proofErr w:type="spellEnd"/>
      <w:r w:rsidRPr="00FB669B">
        <w:rPr>
          <w:rFonts w:ascii="Arial" w:hAnsi="Arial" w:cs="Arial"/>
          <w:color w:val="000000"/>
          <w:sz w:val="22"/>
          <w:szCs w:val="22"/>
        </w:rPr>
        <w:t>” and this model is very useful among teams and the framework of this model is the same as the lines in assemblies where all the individuals play a crucial role. But in the case of this model, instead of a single team, there are various groups who are assigned tasks based on a particular consumer group. This model helps in making use of the efficacy of assembly lines while assigning individuals in a particular manner. This model helps Apple to focus on the consumer base and this can be done by maintaining team diversity that further helps in reducing problems caused by the mistakes of employees. It helps the employees to increase flexibility while dealing with customers and it can help in various sales activities.  Some limitations of this model can be a challenging process to motivate all employees on an individual basis. Supplying products in groups cannot work efficiently sometimes due to alterations in the sale cycle. </w:t>
      </w:r>
    </w:p>
    <w:p w14:paraId="4B1AB794" w14:textId="521C9150"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The sales team of Apple sometimes has a tough time assigning tasks to the sales team due to less team working </w:t>
      </w:r>
      <w:r w:rsidR="00C2317A" w:rsidRPr="00FB669B">
        <w:rPr>
          <w:rFonts w:ascii="Arial" w:hAnsi="Arial" w:cs="Arial"/>
          <w:color w:val="000000"/>
          <w:sz w:val="22"/>
          <w:szCs w:val="22"/>
        </w:rPr>
        <w:t>opportunities. There</w:t>
      </w:r>
      <w:r w:rsidRPr="00FB669B">
        <w:rPr>
          <w:rFonts w:ascii="Arial" w:hAnsi="Arial" w:cs="Arial"/>
          <w:color w:val="000000"/>
          <w:sz w:val="22"/>
          <w:szCs w:val="22"/>
        </w:rPr>
        <w:t xml:space="preserve"> can be differences among team members and as this model needs employees sharing the same purpose then various issues can occur. But if the right </w:t>
      </w:r>
      <w:r w:rsidRPr="00FB669B">
        <w:rPr>
          <w:rFonts w:ascii="Arial" w:hAnsi="Arial" w:cs="Arial"/>
          <w:color w:val="000000"/>
          <w:sz w:val="22"/>
          <w:szCs w:val="22"/>
        </w:rPr>
        <w:lastRenderedPageBreak/>
        <w:t xml:space="preserve">roles are assigned to </w:t>
      </w:r>
      <w:r w:rsidR="00217F61" w:rsidRPr="00FB669B">
        <w:rPr>
          <w:rFonts w:ascii="Arial" w:hAnsi="Arial" w:cs="Arial"/>
          <w:color w:val="000000"/>
          <w:sz w:val="22"/>
          <w:szCs w:val="22"/>
        </w:rPr>
        <w:t>employees,</w:t>
      </w:r>
      <w:r w:rsidRPr="00FB669B">
        <w:rPr>
          <w:rFonts w:ascii="Arial" w:hAnsi="Arial" w:cs="Arial"/>
          <w:color w:val="000000"/>
          <w:sz w:val="22"/>
          <w:szCs w:val="22"/>
        </w:rPr>
        <w:t xml:space="preserve"> then these </w:t>
      </w:r>
      <w:r w:rsidR="00217F61" w:rsidRPr="00FB669B">
        <w:rPr>
          <w:rFonts w:ascii="Arial" w:hAnsi="Arial" w:cs="Arial"/>
          <w:color w:val="000000"/>
          <w:sz w:val="22"/>
          <w:szCs w:val="22"/>
        </w:rPr>
        <w:t>roles</w:t>
      </w:r>
      <w:r w:rsidRPr="00FB669B">
        <w:rPr>
          <w:rFonts w:ascii="Arial" w:hAnsi="Arial" w:cs="Arial"/>
          <w:color w:val="000000"/>
          <w:sz w:val="22"/>
          <w:szCs w:val="22"/>
        </w:rPr>
        <w:t xml:space="preserve"> can be used in performing tasks and gathering various viewpoints from employees can be helpful for dealing with customers in the market. This can add value to the business of </w:t>
      </w:r>
      <w:r w:rsidR="00217F61" w:rsidRPr="00FB669B">
        <w:rPr>
          <w:rFonts w:ascii="Arial" w:hAnsi="Arial" w:cs="Arial"/>
          <w:color w:val="000000"/>
          <w:sz w:val="22"/>
          <w:szCs w:val="22"/>
        </w:rPr>
        <w:t>Apple,</w:t>
      </w:r>
      <w:r w:rsidRPr="00FB669B">
        <w:rPr>
          <w:rFonts w:ascii="Arial" w:hAnsi="Arial" w:cs="Arial"/>
          <w:color w:val="000000"/>
          <w:sz w:val="22"/>
          <w:szCs w:val="22"/>
        </w:rPr>
        <w:t xml:space="preserve"> and this can help in developing hierarchy and power structure. This model can be very helpful for the management to assign tasks among </w:t>
      </w:r>
      <w:r w:rsidR="00217F61" w:rsidRPr="00FB669B">
        <w:rPr>
          <w:rFonts w:ascii="Arial" w:hAnsi="Arial" w:cs="Arial"/>
          <w:color w:val="000000"/>
          <w:sz w:val="22"/>
          <w:szCs w:val="22"/>
        </w:rPr>
        <w:t>teams,</w:t>
      </w:r>
      <w:r w:rsidRPr="00FB669B">
        <w:rPr>
          <w:rFonts w:ascii="Arial" w:hAnsi="Arial" w:cs="Arial"/>
          <w:color w:val="000000"/>
          <w:sz w:val="22"/>
          <w:szCs w:val="22"/>
        </w:rPr>
        <w:t xml:space="preserve"> and this can ultimately help in increasing effectiveness and productivity of the organization. It helps employees to </w:t>
      </w:r>
      <w:r w:rsidR="00217F61" w:rsidRPr="00FB669B">
        <w:rPr>
          <w:rFonts w:ascii="Arial" w:hAnsi="Arial" w:cs="Arial"/>
          <w:color w:val="000000"/>
          <w:sz w:val="22"/>
          <w:szCs w:val="22"/>
        </w:rPr>
        <w:t>complement</w:t>
      </w:r>
      <w:r w:rsidRPr="00FB669B">
        <w:rPr>
          <w:rFonts w:ascii="Arial" w:hAnsi="Arial" w:cs="Arial"/>
          <w:color w:val="000000"/>
          <w:sz w:val="22"/>
          <w:szCs w:val="22"/>
        </w:rPr>
        <w:t xml:space="preserve"> </w:t>
      </w:r>
      <w:r w:rsidR="00C2317A" w:rsidRPr="00FB669B">
        <w:rPr>
          <w:rFonts w:ascii="Arial" w:hAnsi="Arial" w:cs="Arial"/>
          <w:color w:val="000000"/>
          <w:sz w:val="22"/>
          <w:szCs w:val="22"/>
        </w:rPr>
        <w:t>each other,</w:t>
      </w:r>
      <w:r w:rsidRPr="00FB669B">
        <w:rPr>
          <w:rFonts w:ascii="Arial" w:hAnsi="Arial" w:cs="Arial"/>
          <w:color w:val="000000"/>
          <w:sz w:val="22"/>
          <w:szCs w:val="22"/>
        </w:rPr>
        <w:t xml:space="preserve"> and it helps them to collaborate more in an efficient manner. </w:t>
      </w:r>
    </w:p>
    <w:p w14:paraId="5B018440" w14:textId="77777777" w:rsidR="00E647A7" w:rsidRPr="00FB669B" w:rsidRDefault="00E647A7">
      <w:pPr>
        <w:spacing w:line="276" w:lineRule="auto"/>
        <w:jc w:val="left"/>
        <w:rPr>
          <w:rFonts w:ascii="Arial" w:eastAsiaTheme="majorEastAsia" w:hAnsi="Arial" w:cs="Arial"/>
          <w:b/>
          <w:bCs/>
          <w:color w:val="000000" w:themeColor="text1"/>
          <w:sz w:val="22"/>
        </w:rPr>
      </w:pPr>
      <w:bookmarkStart w:id="7" w:name="_Toc96437526"/>
      <w:r w:rsidRPr="00FB669B">
        <w:rPr>
          <w:rFonts w:ascii="Arial" w:hAnsi="Arial" w:cs="Arial"/>
          <w:sz w:val="22"/>
        </w:rPr>
        <w:br w:type="page"/>
      </w:r>
    </w:p>
    <w:p w14:paraId="643B8322" w14:textId="77777777" w:rsidR="00E647A7" w:rsidRPr="00FB669B" w:rsidRDefault="00E647A7" w:rsidP="00E647A7">
      <w:pPr>
        <w:pStyle w:val="Heading1"/>
        <w:rPr>
          <w:rFonts w:ascii="Arial" w:hAnsi="Arial" w:cs="Arial"/>
          <w:sz w:val="22"/>
          <w:szCs w:val="22"/>
        </w:rPr>
      </w:pPr>
      <w:r w:rsidRPr="00FB669B">
        <w:rPr>
          <w:rFonts w:ascii="Arial" w:hAnsi="Arial" w:cs="Arial"/>
          <w:sz w:val="22"/>
          <w:szCs w:val="22"/>
        </w:rPr>
        <w:lastRenderedPageBreak/>
        <w:t>“Part Two: Interview based on the discussion of the benefits and challenges of maintaining customer relationships.”</w:t>
      </w:r>
      <w:bookmarkEnd w:id="7"/>
    </w:p>
    <w:p w14:paraId="5A22A12B" w14:textId="77777777"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In this section, an interview has been developed to show various discussions regarding=ding maintaining customer relationships </w:t>
      </w:r>
    </w:p>
    <w:p w14:paraId="7D8DC516" w14:textId="77777777"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“What is the key to maintaining customer relationships?”</w:t>
      </w:r>
    </w:p>
    <w:p w14:paraId="42CECE5C" w14:textId="179CFB62" w:rsidR="00E647A7" w:rsidRPr="00FB669B" w:rsidRDefault="00217F61" w:rsidP="00E647A7">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To</w:t>
      </w:r>
      <w:r w:rsidR="00E647A7" w:rsidRPr="00FB669B">
        <w:rPr>
          <w:rFonts w:ascii="Arial" w:hAnsi="Arial" w:cs="Arial"/>
          <w:color w:val="000000"/>
          <w:sz w:val="22"/>
          <w:szCs w:val="22"/>
        </w:rPr>
        <w:t xml:space="preserve"> maintain consumer relations, providing the best products and services to the customers based on their main demands and requirements of society. </w:t>
      </w:r>
    </w:p>
    <w:p w14:paraId="12CF7285" w14:textId="390B5D86" w:rsidR="00E647A7" w:rsidRPr="00FB669B" w:rsidRDefault="00217F61" w:rsidP="00E647A7">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To</w:t>
      </w:r>
      <w:r w:rsidR="00E647A7" w:rsidRPr="00FB669B">
        <w:rPr>
          <w:rFonts w:ascii="Arial" w:hAnsi="Arial" w:cs="Arial"/>
          <w:b/>
          <w:bCs/>
          <w:color w:val="000000"/>
          <w:sz w:val="22"/>
          <w:szCs w:val="22"/>
        </w:rPr>
        <w:t xml:space="preserve"> provide the best services, what should a firm do?</w:t>
      </w:r>
    </w:p>
    <w:p w14:paraId="3B691CA7" w14:textId="77777777"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To provide the best services, the firm must conduct research regarding the main demands of customers and looking at feedback and acting accordingly can help a lot in providing the best services.</w:t>
      </w:r>
    </w:p>
    <w:p w14:paraId="4A7CFF52" w14:textId="77777777"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What are the challenges faced while maintaining customer relationships?</w:t>
      </w:r>
    </w:p>
    <w:p w14:paraId="385BBFA9" w14:textId="771DC249"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 xml:space="preserve">While trying to maintain customer relationships, giving more offers to potential clients is compulsory. </w:t>
      </w:r>
      <w:r w:rsidR="00217F61" w:rsidRPr="00FB669B">
        <w:rPr>
          <w:rFonts w:ascii="Arial" w:hAnsi="Arial" w:cs="Arial"/>
          <w:color w:val="000000"/>
          <w:sz w:val="22"/>
          <w:szCs w:val="22"/>
        </w:rPr>
        <w:t>So,</w:t>
      </w:r>
      <w:r w:rsidRPr="00FB669B">
        <w:rPr>
          <w:rFonts w:ascii="Arial" w:hAnsi="Arial" w:cs="Arial"/>
          <w:color w:val="000000"/>
          <w:sz w:val="22"/>
          <w:szCs w:val="22"/>
        </w:rPr>
        <w:t xml:space="preserve"> this can decrease the profitability of the firm. Maintaining relationships is a costly process and it surely does take a lot of time to interact with customers and reply to their feedback. Some feedback can be </w:t>
      </w:r>
      <w:r w:rsidR="00217F61" w:rsidRPr="00FB669B">
        <w:rPr>
          <w:rFonts w:ascii="Arial" w:hAnsi="Arial" w:cs="Arial"/>
          <w:color w:val="000000"/>
          <w:sz w:val="22"/>
          <w:szCs w:val="22"/>
        </w:rPr>
        <w:t>neglected,</w:t>
      </w:r>
      <w:r w:rsidRPr="00FB669B">
        <w:rPr>
          <w:rFonts w:ascii="Arial" w:hAnsi="Arial" w:cs="Arial"/>
          <w:color w:val="000000"/>
          <w:sz w:val="22"/>
          <w:szCs w:val="22"/>
        </w:rPr>
        <w:t xml:space="preserve"> and this can alter the trust of the customers towards the company. Some demands of the customers are very hard to fulfill and not fulfilling those demands can lower the customer base instead of increasing it. </w:t>
      </w:r>
    </w:p>
    <w:p w14:paraId="32D48C30" w14:textId="77777777"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b/>
          <w:bCs/>
          <w:color w:val="000000"/>
          <w:sz w:val="22"/>
          <w:szCs w:val="22"/>
        </w:rPr>
        <w:t>What are the benefits of maintaining customer relationships?</w:t>
      </w:r>
    </w:p>
    <w:p w14:paraId="1F12E674" w14:textId="77777777" w:rsidR="00E647A7" w:rsidRPr="00FB669B" w:rsidRDefault="00E647A7" w:rsidP="00E647A7">
      <w:pPr>
        <w:pStyle w:val="NormalWeb"/>
        <w:spacing w:before="0" w:beforeAutospacing="0" w:after="0" w:afterAutospacing="0" w:line="360" w:lineRule="auto"/>
        <w:rPr>
          <w:rFonts w:ascii="Arial" w:hAnsi="Arial" w:cs="Arial"/>
          <w:sz w:val="22"/>
          <w:szCs w:val="22"/>
        </w:rPr>
      </w:pPr>
      <w:r w:rsidRPr="00FB669B">
        <w:rPr>
          <w:rFonts w:ascii="Arial" w:hAnsi="Arial" w:cs="Arial"/>
          <w:color w:val="000000"/>
          <w:sz w:val="22"/>
          <w:szCs w:val="22"/>
        </w:rPr>
        <w:t>It helps connecting with customers and it helps firms to choose potential clients and understand their demands efficiently. Maintaining customer relationships can also help in resolving problems of customers and creating a sense of trust among customers. This can help a lot in increasing brand awareness and improving the reputation of the firm among more new customers. </w:t>
      </w:r>
    </w:p>
    <w:p w14:paraId="331FC1E3" w14:textId="77777777" w:rsidR="00E647A7" w:rsidRPr="00FB669B" w:rsidRDefault="00E647A7">
      <w:pPr>
        <w:rPr>
          <w:rFonts w:ascii="Arial" w:eastAsia="Times New Roman" w:hAnsi="Arial" w:cs="Arial"/>
          <w:sz w:val="22"/>
        </w:rPr>
      </w:pPr>
      <w:r w:rsidRPr="00FB669B">
        <w:rPr>
          <w:rFonts w:ascii="Arial" w:hAnsi="Arial" w:cs="Arial"/>
          <w:sz w:val="22"/>
        </w:rPr>
        <w:br w:type="page"/>
      </w:r>
    </w:p>
    <w:p w14:paraId="645E01D2" w14:textId="77777777" w:rsidR="00B310E7" w:rsidRPr="00FB669B" w:rsidRDefault="00E647A7" w:rsidP="00E647A7">
      <w:pPr>
        <w:pStyle w:val="Heading1"/>
        <w:rPr>
          <w:rFonts w:ascii="Arial" w:hAnsi="Arial" w:cs="Arial"/>
          <w:sz w:val="22"/>
          <w:szCs w:val="22"/>
        </w:rPr>
      </w:pPr>
      <w:bookmarkStart w:id="8" w:name="_Toc96437527"/>
      <w:r w:rsidRPr="00FB669B">
        <w:rPr>
          <w:rFonts w:ascii="Arial" w:hAnsi="Arial" w:cs="Arial"/>
          <w:sz w:val="22"/>
          <w:szCs w:val="22"/>
        </w:rPr>
        <w:lastRenderedPageBreak/>
        <w:t>Conclusion</w:t>
      </w:r>
      <w:bookmarkEnd w:id="8"/>
    </w:p>
    <w:p w14:paraId="0578C5C3" w14:textId="77777777" w:rsidR="00E647A7" w:rsidRPr="00FB669B" w:rsidRDefault="00E647A7" w:rsidP="00E647A7">
      <w:pPr>
        <w:rPr>
          <w:rFonts w:ascii="Arial" w:hAnsi="Arial" w:cs="Arial"/>
          <w:sz w:val="22"/>
        </w:rPr>
      </w:pPr>
      <w:r w:rsidRPr="00FB669B">
        <w:rPr>
          <w:rFonts w:ascii="Arial" w:hAnsi="Arial" w:cs="Arial"/>
          <w:sz w:val="22"/>
        </w:rPr>
        <w:t>Maintaining relationships with customers is only possible by communicating with customers, thi</w:t>
      </w:r>
      <w:r w:rsidR="00655392" w:rsidRPr="00FB669B">
        <w:rPr>
          <w:rFonts w:ascii="Arial" w:hAnsi="Arial" w:cs="Arial"/>
          <w:sz w:val="22"/>
        </w:rPr>
        <w:t>s report has demonstrated an examin</w:t>
      </w:r>
      <w:r w:rsidRPr="00FB669B">
        <w:rPr>
          <w:rFonts w:ascii="Arial" w:hAnsi="Arial" w:cs="Arial"/>
          <w:sz w:val="22"/>
        </w:rPr>
        <w:t xml:space="preserve">ation of various consumer experiences that are faced by Apple. The two main sections that this report has focused on are “consumer touchpoints” and “consumer and brand experiences”.  Part B consists of a literature review that has demonstrated two models that can help in managing relationships with customers. The models that have been described are The I.D.I.C. model and the P.O.D model. Part Two of this report consists of an </w:t>
      </w:r>
      <w:r w:rsidR="00655392" w:rsidRPr="00FB669B">
        <w:rPr>
          <w:rFonts w:ascii="Arial" w:hAnsi="Arial" w:cs="Arial"/>
          <w:sz w:val="22"/>
        </w:rPr>
        <w:t>interview</w:t>
      </w:r>
      <w:r w:rsidRPr="00FB669B">
        <w:rPr>
          <w:rFonts w:ascii="Arial" w:hAnsi="Arial" w:cs="Arial"/>
          <w:sz w:val="22"/>
        </w:rPr>
        <w:t xml:space="preserve"> that is based on various advantages and problems of maintaining customer relationships. </w:t>
      </w:r>
    </w:p>
    <w:p w14:paraId="05476F9C" w14:textId="77777777" w:rsidR="00E647A7" w:rsidRPr="00FB669B" w:rsidRDefault="00E647A7">
      <w:pPr>
        <w:spacing w:line="276" w:lineRule="auto"/>
        <w:jc w:val="left"/>
        <w:rPr>
          <w:rFonts w:ascii="Arial" w:hAnsi="Arial" w:cs="Arial"/>
          <w:sz w:val="22"/>
        </w:rPr>
      </w:pPr>
      <w:r w:rsidRPr="00FB669B">
        <w:rPr>
          <w:rFonts w:ascii="Arial" w:hAnsi="Arial" w:cs="Arial"/>
          <w:sz w:val="22"/>
        </w:rPr>
        <w:br w:type="page"/>
      </w:r>
    </w:p>
    <w:p w14:paraId="209155C4" w14:textId="77777777" w:rsidR="00FE4CA0" w:rsidRPr="00FB669B" w:rsidRDefault="00E647A7" w:rsidP="00E647A7">
      <w:pPr>
        <w:pStyle w:val="Heading1"/>
        <w:rPr>
          <w:rFonts w:ascii="Arial" w:hAnsi="Arial" w:cs="Arial"/>
          <w:sz w:val="22"/>
          <w:szCs w:val="22"/>
        </w:rPr>
      </w:pPr>
      <w:bookmarkStart w:id="9" w:name="_Toc96437528"/>
      <w:r w:rsidRPr="00FB669B">
        <w:rPr>
          <w:rFonts w:ascii="Arial" w:hAnsi="Arial" w:cs="Arial"/>
          <w:sz w:val="22"/>
          <w:szCs w:val="22"/>
        </w:rPr>
        <w:lastRenderedPageBreak/>
        <w:t>References</w:t>
      </w:r>
      <w:bookmarkEnd w:id="9"/>
      <w:r w:rsidRPr="00FB669B">
        <w:rPr>
          <w:rFonts w:ascii="Arial" w:hAnsi="Arial" w:cs="Arial"/>
          <w:sz w:val="22"/>
          <w:szCs w:val="22"/>
        </w:rPr>
        <w:t xml:space="preserve"> </w:t>
      </w:r>
    </w:p>
    <w:p w14:paraId="02940C7C" w14:textId="77777777" w:rsidR="00E647A7" w:rsidRPr="00FB669B" w:rsidRDefault="00E647A7" w:rsidP="00E647A7">
      <w:pPr>
        <w:rPr>
          <w:rFonts w:ascii="Arial" w:hAnsi="Arial" w:cs="Arial"/>
          <w:sz w:val="22"/>
          <w:shd w:val="clear" w:color="auto" w:fill="FFFFFF"/>
        </w:rPr>
      </w:pPr>
      <w:proofErr w:type="spellStart"/>
      <w:r w:rsidRPr="00FB669B">
        <w:rPr>
          <w:rFonts w:ascii="Arial" w:hAnsi="Arial" w:cs="Arial"/>
          <w:sz w:val="22"/>
          <w:shd w:val="clear" w:color="auto" w:fill="FFFFFF"/>
        </w:rPr>
        <w:t>Flavián</w:t>
      </w:r>
      <w:proofErr w:type="spellEnd"/>
      <w:r w:rsidRPr="00FB669B">
        <w:rPr>
          <w:rFonts w:ascii="Arial" w:hAnsi="Arial" w:cs="Arial"/>
          <w:sz w:val="22"/>
          <w:shd w:val="clear" w:color="auto" w:fill="FFFFFF"/>
        </w:rPr>
        <w:t xml:space="preserve">, C., Ibáñez-Sánchez, S. and </w:t>
      </w:r>
      <w:proofErr w:type="spellStart"/>
      <w:r w:rsidRPr="00FB669B">
        <w:rPr>
          <w:rFonts w:ascii="Arial" w:hAnsi="Arial" w:cs="Arial"/>
          <w:sz w:val="22"/>
          <w:shd w:val="clear" w:color="auto" w:fill="FFFFFF"/>
        </w:rPr>
        <w:t>Orús</w:t>
      </w:r>
      <w:proofErr w:type="spellEnd"/>
      <w:r w:rsidRPr="00FB669B">
        <w:rPr>
          <w:rFonts w:ascii="Arial" w:hAnsi="Arial" w:cs="Arial"/>
          <w:sz w:val="22"/>
          <w:shd w:val="clear" w:color="auto" w:fill="FFFFFF"/>
        </w:rPr>
        <w:t>, C., 2019. “The impact of virtual, augmented and mixed reality technologies on the customer experience.” “</w:t>
      </w:r>
      <w:r w:rsidRPr="00FB669B">
        <w:rPr>
          <w:rFonts w:ascii="Arial" w:hAnsi="Arial" w:cs="Arial"/>
          <w:i/>
          <w:iCs/>
          <w:sz w:val="22"/>
          <w:shd w:val="clear" w:color="auto" w:fill="FFFFFF"/>
        </w:rPr>
        <w:t>Journal of business research</w:t>
      </w:r>
      <w:r w:rsidRPr="00FB669B">
        <w:rPr>
          <w:rFonts w:ascii="Arial" w:hAnsi="Arial" w:cs="Arial"/>
          <w:sz w:val="22"/>
          <w:shd w:val="clear" w:color="auto" w:fill="FFFFFF"/>
        </w:rPr>
        <w:t>, </w:t>
      </w:r>
      <w:r w:rsidRPr="00FB669B">
        <w:rPr>
          <w:rFonts w:ascii="Arial" w:hAnsi="Arial" w:cs="Arial"/>
          <w:i/>
          <w:iCs/>
          <w:sz w:val="22"/>
          <w:shd w:val="clear" w:color="auto" w:fill="FFFFFF"/>
        </w:rPr>
        <w:t>100</w:t>
      </w:r>
      <w:r w:rsidRPr="00FB669B">
        <w:rPr>
          <w:rFonts w:ascii="Arial" w:hAnsi="Arial" w:cs="Arial"/>
          <w:sz w:val="22"/>
          <w:shd w:val="clear" w:color="auto" w:fill="FFFFFF"/>
        </w:rPr>
        <w:t xml:space="preserve">, pp-547-560.” </w:t>
      </w:r>
    </w:p>
    <w:p w14:paraId="04AFA114" w14:textId="77777777" w:rsidR="00E647A7" w:rsidRPr="00FB669B" w:rsidRDefault="00E647A7" w:rsidP="00E647A7">
      <w:pPr>
        <w:rPr>
          <w:rFonts w:ascii="Arial" w:hAnsi="Arial" w:cs="Arial"/>
          <w:sz w:val="22"/>
          <w:shd w:val="clear" w:color="auto" w:fill="FFFFFF"/>
        </w:rPr>
      </w:pPr>
      <w:proofErr w:type="spellStart"/>
      <w:r w:rsidRPr="00FB669B">
        <w:rPr>
          <w:rFonts w:ascii="Arial" w:hAnsi="Arial" w:cs="Arial"/>
          <w:sz w:val="22"/>
          <w:shd w:val="clear" w:color="auto" w:fill="FFFFFF"/>
        </w:rPr>
        <w:t>Godovykh</w:t>
      </w:r>
      <w:proofErr w:type="spellEnd"/>
      <w:r w:rsidRPr="00FB669B">
        <w:rPr>
          <w:rFonts w:ascii="Arial" w:hAnsi="Arial" w:cs="Arial"/>
          <w:sz w:val="22"/>
          <w:shd w:val="clear" w:color="auto" w:fill="FFFFFF"/>
        </w:rPr>
        <w:t xml:space="preserve">, M. and </w:t>
      </w:r>
      <w:proofErr w:type="spellStart"/>
      <w:r w:rsidRPr="00FB669B">
        <w:rPr>
          <w:rFonts w:ascii="Arial" w:hAnsi="Arial" w:cs="Arial"/>
          <w:sz w:val="22"/>
          <w:shd w:val="clear" w:color="auto" w:fill="FFFFFF"/>
        </w:rPr>
        <w:t>Tasci</w:t>
      </w:r>
      <w:proofErr w:type="spellEnd"/>
      <w:r w:rsidRPr="00FB669B">
        <w:rPr>
          <w:rFonts w:ascii="Arial" w:hAnsi="Arial" w:cs="Arial"/>
          <w:sz w:val="22"/>
          <w:shd w:val="clear" w:color="auto" w:fill="FFFFFF"/>
        </w:rPr>
        <w:t>, A.D., 2020. “Customer experience in tourism: A review of definitions, components, and measurements.” “</w:t>
      </w:r>
      <w:r w:rsidRPr="00FB669B">
        <w:rPr>
          <w:rFonts w:ascii="Arial" w:hAnsi="Arial" w:cs="Arial"/>
          <w:i/>
          <w:iCs/>
          <w:sz w:val="22"/>
          <w:shd w:val="clear" w:color="auto" w:fill="FFFFFF"/>
        </w:rPr>
        <w:t>Tourism Management Perspectives</w:t>
      </w:r>
      <w:r w:rsidRPr="00FB669B">
        <w:rPr>
          <w:rFonts w:ascii="Arial" w:hAnsi="Arial" w:cs="Arial"/>
          <w:sz w:val="22"/>
          <w:shd w:val="clear" w:color="auto" w:fill="FFFFFF"/>
        </w:rPr>
        <w:t>, </w:t>
      </w:r>
      <w:r w:rsidRPr="00FB669B">
        <w:rPr>
          <w:rFonts w:ascii="Arial" w:hAnsi="Arial" w:cs="Arial"/>
          <w:i/>
          <w:iCs/>
          <w:sz w:val="22"/>
          <w:shd w:val="clear" w:color="auto" w:fill="FFFFFF"/>
        </w:rPr>
        <w:t>35</w:t>
      </w:r>
      <w:r w:rsidRPr="00FB669B">
        <w:rPr>
          <w:rFonts w:ascii="Arial" w:hAnsi="Arial" w:cs="Arial"/>
          <w:sz w:val="22"/>
          <w:shd w:val="clear" w:color="auto" w:fill="FFFFFF"/>
        </w:rPr>
        <w:t xml:space="preserve">, p-100694.” </w:t>
      </w:r>
    </w:p>
    <w:p w14:paraId="60C3404D" w14:textId="77777777" w:rsidR="00E647A7" w:rsidRPr="00FB669B" w:rsidRDefault="00E647A7" w:rsidP="00E647A7">
      <w:pPr>
        <w:rPr>
          <w:rFonts w:ascii="Arial" w:hAnsi="Arial" w:cs="Arial"/>
          <w:sz w:val="22"/>
          <w:shd w:val="clear" w:color="auto" w:fill="FFFFFF"/>
        </w:rPr>
      </w:pPr>
      <w:r w:rsidRPr="00FB669B">
        <w:rPr>
          <w:rFonts w:ascii="Arial" w:hAnsi="Arial" w:cs="Arial"/>
          <w:sz w:val="22"/>
          <w:shd w:val="clear" w:color="auto" w:fill="FFFFFF"/>
        </w:rPr>
        <w:t xml:space="preserve">Grewal, D. and </w:t>
      </w:r>
      <w:proofErr w:type="spellStart"/>
      <w:r w:rsidRPr="00FB669B">
        <w:rPr>
          <w:rFonts w:ascii="Arial" w:hAnsi="Arial" w:cs="Arial"/>
          <w:sz w:val="22"/>
          <w:shd w:val="clear" w:color="auto" w:fill="FFFFFF"/>
        </w:rPr>
        <w:t>Roggeveen</w:t>
      </w:r>
      <w:proofErr w:type="spellEnd"/>
      <w:r w:rsidRPr="00FB669B">
        <w:rPr>
          <w:rFonts w:ascii="Arial" w:hAnsi="Arial" w:cs="Arial"/>
          <w:sz w:val="22"/>
          <w:shd w:val="clear" w:color="auto" w:fill="FFFFFF"/>
        </w:rPr>
        <w:t>, A.L., 2020. "Understanding retail experiences and customer journey management.” “</w:t>
      </w:r>
      <w:r w:rsidRPr="00FB669B">
        <w:rPr>
          <w:rFonts w:ascii="Arial" w:hAnsi="Arial" w:cs="Arial"/>
          <w:i/>
          <w:iCs/>
          <w:sz w:val="22"/>
          <w:shd w:val="clear" w:color="auto" w:fill="FFFFFF"/>
        </w:rPr>
        <w:t>Journal of Retailing</w:t>
      </w:r>
      <w:r w:rsidRPr="00FB669B">
        <w:rPr>
          <w:rFonts w:ascii="Arial" w:hAnsi="Arial" w:cs="Arial"/>
          <w:sz w:val="22"/>
          <w:shd w:val="clear" w:color="auto" w:fill="FFFFFF"/>
        </w:rPr>
        <w:t>, </w:t>
      </w:r>
      <w:r w:rsidRPr="00FB669B">
        <w:rPr>
          <w:rFonts w:ascii="Arial" w:hAnsi="Arial" w:cs="Arial"/>
          <w:i/>
          <w:iCs/>
          <w:sz w:val="22"/>
          <w:shd w:val="clear" w:color="auto" w:fill="FFFFFF"/>
        </w:rPr>
        <w:t>96</w:t>
      </w:r>
      <w:r w:rsidRPr="00FB669B">
        <w:rPr>
          <w:rFonts w:ascii="Arial" w:hAnsi="Arial" w:cs="Arial"/>
          <w:sz w:val="22"/>
          <w:shd w:val="clear" w:color="auto" w:fill="FFFFFF"/>
        </w:rPr>
        <w:t xml:space="preserve">(1), pp-3-8.” </w:t>
      </w:r>
    </w:p>
    <w:p w14:paraId="3D86B81C" w14:textId="77777777" w:rsidR="00E647A7" w:rsidRPr="00FB669B" w:rsidRDefault="00E647A7" w:rsidP="00E647A7">
      <w:pPr>
        <w:rPr>
          <w:rFonts w:ascii="Arial" w:hAnsi="Arial" w:cs="Arial"/>
          <w:sz w:val="22"/>
          <w:shd w:val="clear" w:color="auto" w:fill="FFFFFF"/>
        </w:rPr>
      </w:pPr>
      <w:r w:rsidRPr="00FB669B">
        <w:rPr>
          <w:rFonts w:ascii="Arial" w:hAnsi="Arial" w:cs="Arial"/>
          <w:sz w:val="22"/>
          <w:shd w:val="clear" w:color="auto" w:fill="FFFFFF"/>
        </w:rPr>
        <w:t xml:space="preserve">Gupta, S., </w:t>
      </w:r>
      <w:proofErr w:type="spellStart"/>
      <w:r w:rsidRPr="00FB669B">
        <w:rPr>
          <w:rFonts w:ascii="Arial" w:hAnsi="Arial" w:cs="Arial"/>
          <w:sz w:val="22"/>
          <w:shd w:val="clear" w:color="auto" w:fill="FFFFFF"/>
        </w:rPr>
        <w:t>Pansari</w:t>
      </w:r>
      <w:proofErr w:type="spellEnd"/>
      <w:r w:rsidRPr="00FB669B">
        <w:rPr>
          <w:rFonts w:ascii="Arial" w:hAnsi="Arial" w:cs="Arial"/>
          <w:sz w:val="22"/>
          <w:shd w:val="clear" w:color="auto" w:fill="FFFFFF"/>
        </w:rPr>
        <w:t>, A. and Kumar, V., 2018. “Global customer engagement. </w:t>
      </w:r>
      <w:r w:rsidRPr="00FB669B">
        <w:rPr>
          <w:rFonts w:ascii="Arial" w:hAnsi="Arial" w:cs="Arial"/>
          <w:i/>
          <w:iCs/>
          <w:sz w:val="22"/>
          <w:shd w:val="clear" w:color="auto" w:fill="FFFFFF"/>
        </w:rPr>
        <w:t>Journal of International Marketing</w:t>
      </w:r>
      <w:r w:rsidRPr="00FB669B">
        <w:rPr>
          <w:rFonts w:ascii="Arial" w:hAnsi="Arial" w:cs="Arial"/>
          <w:sz w:val="22"/>
          <w:shd w:val="clear" w:color="auto" w:fill="FFFFFF"/>
        </w:rPr>
        <w:t>, </w:t>
      </w:r>
      <w:r w:rsidRPr="00FB669B">
        <w:rPr>
          <w:rFonts w:ascii="Arial" w:hAnsi="Arial" w:cs="Arial"/>
          <w:i/>
          <w:iCs/>
          <w:sz w:val="22"/>
          <w:shd w:val="clear" w:color="auto" w:fill="FFFFFF"/>
        </w:rPr>
        <w:t>26</w:t>
      </w:r>
      <w:r w:rsidRPr="00FB669B">
        <w:rPr>
          <w:rFonts w:ascii="Arial" w:hAnsi="Arial" w:cs="Arial"/>
          <w:sz w:val="22"/>
          <w:shd w:val="clear" w:color="auto" w:fill="FFFFFF"/>
        </w:rPr>
        <w:t xml:space="preserve">(1), pp-4-29.”  </w:t>
      </w:r>
    </w:p>
    <w:p w14:paraId="7451D52C" w14:textId="77777777" w:rsidR="00E647A7" w:rsidRPr="00FB669B" w:rsidRDefault="00E647A7" w:rsidP="00E647A7">
      <w:pPr>
        <w:rPr>
          <w:rFonts w:ascii="Arial" w:hAnsi="Arial" w:cs="Arial"/>
          <w:sz w:val="22"/>
          <w:shd w:val="clear" w:color="auto" w:fill="FFFFFF"/>
        </w:rPr>
      </w:pPr>
      <w:proofErr w:type="spellStart"/>
      <w:r w:rsidRPr="00FB669B">
        <w:rPr>
          <w:rFonts w:ascii="Arial" w:hAnsi="Arial" w:cs="Arial"/>
          <w:sz w:val="22"/>
          <w:shd w:val="clear" w:color="auto" w:fill="FFFFFF"/>
        </w:rPr>
        <w:t>Kandampully</w:t>
      </w:r>
      <w:proofErr w:type="spellEnd"/>
      <w:r w:rsidRPr="00FB669B">
        <w:rPr>
          <w:rFonts w:ascii="Arial" w:hAnsi="Arial" w:cs="Arial"/>
          <w:sz w:val="22"/>
          <w:shd w:val="clear" w:color="auto" w:fill="FFFFFF"/>
        </w:rPr>
        <w:t xml:space="preserve">, J., Zhang, T.C. and </w:t>
      </w:r>
      <w:proofErr w:type="spellStart"/>
      <w:r w:rsidRPr="00FB669B">
        <w:rPr>
          <w:rFonts w:ascii="Arial" w:hAnsi="Arial" w:cs="Arial"/>
          <w:sz w:val="22"/>
          <w:shd w:val="clear" w:color="auto" w:fill="FFFFFF"/>
        </w:rPr>
        <w:t>Jaakkola</w:t>
      </w:r>
      <w:proofErr w:type="spellEnd"/>
      <w:r w:rsidRPr="00FB669B">
        <w:rPr>
          <w:rFonts w:ascii="Arial" w:hAnsi="Arial" w:cs="Arial"/>
          <w:sz w:val="22"/>
          <w:shd w:val="clear" w:color="auto" w:fill="FFFFFF"/>
        </w:rPr>
        <w:t>, E., 2018. “Customer experience management in hospitality: A literature synthesis, new understanding and research agenda.” “</w:t>
      </w:r>
      <w:r w:rsidRPr="00FB669B">
        <w:rPr>
          <w:rFonts w:ascii="Arial" w:hAnsi="Arial" w:cs="Arial"/>
          <w:i/>
          <w:iCs/>
          <w:sz w:val="22"/>
          <w:shd w:val="clear" w:color="auto" w:fill="FFFFFF"/>
        </w:rPr>
        <w:t>International Journal of Contemporary Hospitality Management</w:t>
      </w:r>
      <w:r w:rsidRPr="00FB669B">
        <w:rPr>
          <w:rFonts w:ascii="Arial" w:hAnsi="Arial" w:cs="Arial"/>
          <w:sz w:val="22"/>
          <w:shd w:val="clear" w:color="auto" w:fill="FFFFFF"/>
        </w:rPr>
        <w:t xml:space="preserve">.” </w:t>
      </w:r>
    </w:p>
    <w:p w14:paraId="026BF25F" w14:textId="77777777" w:rsidR="00E647A7" w:rsidRPr="00FB669B" w:rsidRDefault="00E647A7" w:rsidP="00E647A7">
      <w:pPr>
        <w:rPr>
          <w:rFonts w:ascii="Arial" w:hAnsi="Arial" w:cs="Arial"/>
          <w:sz w:val="22"/>
        </w:rPr>
      </w:pPr>
      <w:proofErr w:type="spellStart"/>
      <w:r w:rsidRPr="00FB669B">
        <w:rPr>
          <w:rFonts w:ascii="Arial" w:hAnsi="Arial" w:cs="Arial"/>
          <w:sz w:val="22"/>
          <w:shd w:val="clear" w:color="auto" w:fill="FFFFFF"/>
        </w:rPr>
        <w:t>Karpen</w:t>
      </w:r>
      <w:proofErr w:type="spellEnd"/>
      <w:r w:rsidRPr="00FB669B">
        <w:rPr>
          <w:rFonts w:ascii="Arial" w:hAnsi="Arial" w:cs="Arial"/>
          <w:sz w:val="22"/>
          <w:shd w:val="clear" w:color="auto" w:fill="FFFFFF"/>
        </w:rPr>
        <w:t>, I.O. and Conduit, J., 2020. “Engaging in times of COVID-19 and beyond: theorizing customer engagement through different paradigmatic lenses.” “</w:t>
      </w:r>
      <w:r w:rsidRPr="00FB669B">
        <w:rPr>
          <w:rFonts w:ascii="Arial" w:hAnsi="Arial" w:cs="Arial"/>
          <w:i/>
          <w:iCs/>
          <w:sz w:val="22"/>
          <w:shd w:val="clear" w:color="auto" w:fill="FFFFFF"/>
        </w:rPr>
        <w:t>Journal of Service Management</w:t>
      </w:r>
      <w:r w:rsidRPr="00FB669B">
        <w:rPr>
          <w:rFonts w:ascii="Arial" w:hAnsi="Arial" w:cs="Arial"/>
          <w:sz w:val="22"/>
          <w:shd w:val="clear" w:color="auto" w:fill="FFFFFF"/>
        </w:rPr>
        <w:t xml:space="preserve">.” </w:t>
      </w:r>
    </w:p>
    <w:p w14:paraId="023DE3E2" w14:textId="77777777" w:rsidR="00E647A7" w:rsidRPr="00FB669B" w:rsidRDefault="00E647A7" w:rsidP="00E647A7">
      <w:pPr>
        <w:rPr>
          <w:rFonts w:ascii="Arial" w:hAnsi="Arial" w:cs="Arial"/>
          <w:sz w:val="22"/>
          <w:shd w:val="clear" w:color="auto" w:fill="FFFFFF"/>
        </w:rPr>
      </w:pPr>
      <w:proofErr w:type="spellStart"/>
      <w:r w:rsidRPr="00FB669B">
        <w:rPr>
          <w:rFonts w:ascii="Arial" w:hAnsi="Arial" w:cs="Arial"/>
          <w:sz w:val="22"/>
          <w:shd w:val="clear" w:color="auto" w:fill="FFFFFF"/>
        </w:rPr>
        <w:t>Komulainen</w:t>
      </w:r>
      <w:proofErr w:type="spellEnd"/>
      <w:r w:rsidRPr="00FB669B">
        <w:rPr>
          <w:rFonts w:ascii="Arial" w:hAnsi="Arial" w:cs="Arial"/>
          <w:sz w:val="22"/>
          <w:shd w:val="clear" w:color="auto" w:fill="FFFFFF"/>
        </w:rPr>
        <w:t xml:space="preserve">, H. and </w:t>
      </w:r>
      <w:proofErr w:type="spellStart"/>
      <w:r w:rsidRPr="00FB669B">
        <w:rPr>
          <w:rFonts w:ascii="Arial" w:hAnsi="Arial" w:cs="Arial"/>
          <w:sz w:val="22"/>
          <w:shd w:val="clear" w:color="auto" w:fill="FFFFFF"/>
        </w:rPr>
        <w:t>Saraniemi</w:t>
      </w:r>
      <w:proofErr w:type="spellEnd"/>
      <w:r w:rsidRPr="00FB669B">
        <w:rPr>
          <w:rFonts w:ascii="Arial" w:hAnsi="Arial" w:cs="Arial"/>
          <w:sz w:val="22"/>
          <w:shd w:val="clear" w:color="auto" w:fill="FFFFFF"/>
        </w:rPr>
        <w:t>, S., 2019. “Customer centricity in mobile banking: a customer experience perspective.” “</w:t>
      </w:r>
      <w:r w:rsidRPr="00FB669B">
        <w:rPr>
          <w:rFonts w:ascii="Arial" w:hAnsi="Arial" w:cs="Arial"/>
          <w:i/>
          <w:iCs/>
          <w:sz w:val="22"/>
          <w:shd w:val="clear" w:color="auto" w:fill="FFFFFF"/>
        </w:rPr>
        <w:t>International Journal of Bank Marketing</w:t>
      </w:r>
      <w:r w:rsidRPr="00FB669B">
        <w:rPr>
          <w:rFonts w:ascii="Arial" w:hAnsi="Arial" w:cs="Arial"/>
          <w:sz w:val="22"/>
          <w:shd w:val="clear" w:color="auto" w:fill="FFFFFF"/>
        </w:rPr>
        <w:t xml:space="preserve">.”  </w:t>
      </w:r>
    </w:p>
    <w:p w14:paraId="1B5BFF84" w14:textId="77777777" w:rsidR="00E647A7" w:rsidRPr="00FB669B" w:rsidRDefault="00E647A7" w:rsidP="00E647A7">
      <w:pPr>
        <w:rPr>
          <w:rFonts w:ascii="Arial" w:hAnsi="Arial" w:cs="Arial"/>
          <w:sz w:val="22"/>
          <w:shd w:val="clear" w:color="auto" w:fill="FFFFFF"/>
        </w:rPr>
      </w:pPr>
      <w:proofErr w:type="spellStart"/>
      <w:r w:rsidRPr="00FB669B">
        <w:rPr>
          <w:rFonts w:ascii="Arial" w:hAnsi="Arial" w:cs="Arial"/>
          <w:sz w:val="22"/>
          <w:shd w:val="clear" w:color="auto" w:fill="FFFFFF"/>
        </w:rPr>
        <w:t>Mathayomchan</w:t>
      </w:r>
      <w:proofErr w:type="spellEnd"/>
      <w:r w:rsidRPr="00FB669B">
        <w:rPr>
          <w:rFonts w:ascii="Arial" w:hAnsi="Arial" w:cs="Arial"/>
          <w:sz w:val="22"/>
          <w:shd w:val="clear" w:color="auto" w:fill="FFFFFF"/>
        </w:rPr>
        <w:t xml:space="preserve">, B. and </w:t>
      </w:r>
      <w:proofErr w:type="spellStart"/>
      <w:r w:rsidRPr="00FB669B">
        <w:rPr>
          <w:rFonts w:ascii="Arial" w:hAnsi="Arial" w:cs="Arial"/>
          <w:sz w:val="22"/>
          <w:shd w:val="clear" w:color="auto" w:fill="FFFFFF"/>
        </w:rPr>
        <w:t>Taecharungroj</w:t>
      </w:r>
      <w:proofErr w:type="spellEnd"/>
      <w:r w:rsidRPr="00FB669B">
        <w:rPr>
          <w:rFonts w:ascii="Arial" w:hAnsi="Arial" w:cs="Arial"/>
          <w:sz w:val="22"/>
          <w:shd w:val="clear" w:color="auto" w:fill="FFFFFF"/>
        </w:rPr>
        <w:t>, V., 2020. “How was your meal?” “Examining customer experience using Google maps reviews.” “</w:t>
      </w:r>
      <w:r w:rsidRPr="00FB669B">
        <w:rPr>
          <w:rFonts w:ascii="Arial" w:hAnsi="Arial" w:cs="Arial"/>
          <w:i/>
          <w:iCs/>
          <w:sz w:val="22"/>
          <w:shd w:val="clear" w:color="auto" w:fill="FFFFFF"/>
        </w:rPr>
        <w:t>International Journal of Hospitality Management</w:t>
      </w:r>
      <w:r w:rsidRPr="00FB669B">
        <w:rPr>
          <w:rFonts w:ascii="Arial" w:hAnsi="Arial" w:cs="Arial"/>
          <w:sz w:val="22"/>
          <w:shd w:val="clear" w:color="auto" w:fill="FFFFFF"/>
        </w:rPr>
        <w:t>, </w:t>
      </w:r>
      <w:r w:rsidRPr="00FB669B">
        <w:rPr>
          <w:rFonts w:ascii="Arial" w:hAnsi="Arial" w:cs="Arial"/>
          <w:i/>
          <w:iCs/>
          <w:sz w:val="22"/>
          <w:shd w:val="clear" w:color="auto" w:fill="FFFFFF"/>
        </w:rPr>
        <w:t>90</w:t>
      </w:r>
      <w:r w:rsidRPr="00FB669B">
        <w:rPr>
          <w:rFonts w:ascii="Arial" w:hAnsi="Arial" w:cs="Arial"/>
          <w:sz w:val="22"/>
          <w:shd w:val="clear" w:color="auto" w:fill="FFFFFF"/>
        </w:rPr>
        <w:t xml:space="preserve">, p-102641.” </w:t>
      </w:r>
    </w:p>
    <w:p w14:paraId="33662E16" w14:textId="77777777" w:rsidR="00E647A7" w:rsidRPr="00FB669B" w:rsidRDefault="00E647A7" w:rsidP="00E647A7">
      <w:pPr>
        <w:rPr>
          <w:rFonts w:ascii="Arial" w:hAnsi="Arial" w:cs="Arial"/>
          <w:sz w:val="22"/>
          <w:shd w:val="clear" w:color="auto" w:fill="FFFFFF"/>
        </w:rPr>
      </w:pPr>
      <w:r w:rsidRPr="00FB669B">
        <w:rPr>
          <w:rFonts w:ascii="Arial" w:hAnsi="Arial" w:cs="Arial"/>
          <w:sz w:val="22"/>
          <w:shd w:val="clear" w:color="auto" w:fill="FFFFFF"/>
        </w:rPr>
        <w:t xml:space="preserve">McColl-Kennedy, J.R., </w:t>
      </w:r>
      <w:proofErr w:type="spellStart"/>
      <w:r w:rsidRPr="00FB669B">
        <w:rPr>
          <w:rFonts w:ascii="Arial" w:hAnsi="Arial" w:cs="Arial"/>
          <w:sz w:val="22"/>
          <w:shd w:val="clear" w:color="auto" w:fill="FFFFFF"/>
        </w:rPr>
        <w:t>Zaki</w:t>
      </w:r>
      <w:proofErr w:type="spellEnd"/>
      <w:r w:rsidRPr="00FB669B">
        <w:rPr>
          <w:rFonts w:ascii="Arial" w:hAnsi="Arial" w:cs="Arial"/>
          <w:sz w:val="22"/>
          <w:shd w:val="clear" w:color="auto" w:fill="FFFFFF"/>
        </w:rPr>
        <w:t xml:space="preserve">, M., Lemon, K.N., </w:t>
      </w:r>
      <w:proofErr w:type="spellStart"/>
      <w:r w:rsidRPr="00FB669B">
        <w:rPr>
          <w:rFonts w:ascii="Arial" w:hAnsi="Arial" w:cs="Arial"/>
          <w:sz w:val="22"/>
          <w:shd w:val="clear" w:color="auto" w:fill="FFFFFF"/>
        </w:rPr>
        <w:t>Urmetzer</w:t>
      </w:r>
      <w:proofErr w:type="spellEnd"/>
      <w:r w:rsidRPr="00FB669B">
        <w:rPr>
          <w:rFonts w:ascii="Arial" w:hAnsi="Arial" w:cs="Arial"/>
          <w:sz w:val="22"/>
          <w:shd w:val="clear" w:color="auto" w:fill="FFFFFF"/>
        </w:rPr>
        <w:t>, F. and Neely, A., 2019. “Gaining customer experience insights that matter.” “</w:t>
      </w:r>
      <w:r w:rsidRPr="00FB669B">
        <w:rPr>
          <w:rFonts w:ascii="Arial" w:hAnsi="Arial" w:cs="Arial"/>
          <w:i/>
          <w:iCs/>
          <w:sz w:val="22"/>
          <w:shd w:val="clear" w:color="auto" w:fill="FFFFFF"/>
        </w:rPr>
        <w:t>Journal of Service Research</w:t>
      </w:r>
      <w:r w:rsidRPr="00FB669B">
        <w:rPr>
          <w:rFonts w:ascii="Arial" w:hAnsi="Arial" w:cs="Arial"/>
          <w:sz w:val="22"/>
          <w:shd w:val="clear" w:color="auto" w:fill="FFFFFF"/>
        </w:rPr>
        <w:t>, </w:t>
      </w:r>
      <w:r w:rsidRPr="00FB669B">
        <w:rPr>
          <w:rFonts w:ascii="Arial" w:hAnsi="Arial" w:cs="Arial"/>
          <w:i/>
          <w:iCs/>
          <w:sz w:val="22"/>
          <w:shd w:val="clear" w:color="auto" w:fill="FFFFFF"/>
        </w:rPr>
        <w:t>22</w:t>
      </w:r>
      <w:r w:rsidRPr="00FB669B">
        <w:rPr>
          <w:rFonts w:ascii="Arial" w:hAnsi="Arial" w:cs="Arial"/>
          <w:sz w:val="22"/>
          <w:shd w:val="clear" w:color="auto" w:fill="FFFFFF"/>
        </w:rPr>
        <w:t xml:space="preserve">(1), pp-8-26.” </w:t>
      </w:r>
    </w:p>
    <w:p w14:paraId="7202CA98" w14:textId="77777777" w:rsidR="00E647A7" w:rsidRPr="00FB669B" w:rsidRDefault="00E647A7" w:rsidP="00E647A7">
      <w:pPr>
        <w:rPr>
          <w:rFonts w:ascii="Arial" w:hAnsi="Arial" w:cs="Arial"/>
          <w:sz w:val="22"/>
          <w:shd w:val="clear" w:color="auto" w:fill="FFFFFF"/>
        </w:rPr>
      </w:pPr>
      <w:r w:rsidRPr="00FB669B">
        <w:rPr>
          <w:rFonts w:ascii="Arial" w:hAnsi="Arial" w:cs="Arial"/>
          <w:sz w:val="22"/>
          <w:shd w:val="clear" w:color="auto" w:fill="FFFFFF"/>
        </w:rPr>
        <w:t>Rasool, A., Shah, F.A. and Islam, J.U., 2020. “Customer engagement in the digital age: A review and research agenda.” “</w:t>
      </w:r>
      <w:r w:rsidRPr="00FB669B">
        <w:rPr>
          <w:rFonts w:ascii="Arial" w:hAnsi="Arial" w:cs="Arial"/>
          <w:i/>
          <w:iCs/>
          <w:sz w:val="22"/>
          <w:shd w:val="clear" w:color="auto" w:fill="FFFFFF"/>
        </w:rPr>
        <w:t>Current Opinion in Psychology</w:t>
      </w:r>
      <w:r w:rsidRPr="00FB669B">
        <w:rPr>
          <w:rFonts w:ascii="Arial" w:hAnsi="Arial" w:cs="Arial"/>
          <w:sz w:val="22"/>
          <w:shd w:val="clear" w:color="auto" w:fill="FFFFFF"/>
        </w:rPr>
        <w:t>, </w:t>
      </w:r>
      <w:r w:rsidRPr="00FB669B">
        <w:rPr>
          <w:rFonts w:ascii="Arial" w:hAnsi="Arial" w:cs="Arial"/>
          <w:i/>
          <w:iCs/>
          <w:sz w:val="22"/>
          <w:shd w:val="clear" w:color="auto" w:fill="FFFFFF"/>
        </w:rPr>
        <w:t>36</w:t>
      </w:r>
      <w:r w:rsidRPr="00FB669B">
        <w:rPr>
          <w:rFonts w:ascii="Arial" w:hAnsi="Arial" w:cs="Arial"/>
          <w:sz w:val="22"/>
          <w:shd w:val="clear" w:color="auto" w:fill="FFFFFF"/>
        </w:rPr>
        <w:t xml:space="preserve">, pp-96-100.” (Rasool </w:t>
      </w:r>
      <w:r w:rsidRPr="00FB669B">
        <w:rPr>
          <w:rFonts w:ascii="Arial" w:hAnsi="Arial" w:cs="Arial"/>
          <w:i/>
          <w:sz w:val="22"/>
          <w:shd w:val="clear" w:color="auto" w:fill="FFFFFF"/>
        </w:rPr>
        <w:t>et al</w:t>
      </w:r>
      <w:r w:rsidRPr="00FB669B">
        <w:rPr>
          <w:rFonts w:ascii="Arial" w:hAnsi="Arial" w:cs="Arial"/>
          <w:sz w:val="22"/>
          <w:shd w:val="clear" w:color="auto" w:fill="FFFFFF"/>
        </w:rPr>
        <w:t>., 2020).</w:t>
      </w:r>
    </w:p>
    <w:p w14:paraId="702329CB" w14:textId="77777777" w:rsidR="00E647A7" w:rsidRPr="00FB669B" w:rsidRDefault="00E647A7" w:rsidP="00E647A7">
      <w:pPr>
        <w:rPr>
          <w:rFonts w:ascii="Arial" w:hAnsi="Arial" w:cs="Arial"/>
          <w:sz w:val="22"/>
          <w:shd w:val="clear" w:color="auto" w:fill="FFFFFF"/>
        </w:rPr>
      </w:pPr>
      <w:proofErr w:type="spellStart"/>
      <w:r w:rsidRPr="00FB669B">
        <w:rPr>
          <w:rFonts w:ascii="Arial" w:hAnsi="Arial" w:cs="Arial"/>
          <w:sz w:val="22"/>
          <w:shd w:val="clear" w:color="auto" w:fill="FFFFFF"/>
        </w:rPr>
        <w:t>Sahu</w:t>
      </w:r>
      <w:proofErr w:type="spellEnd"/>
      <w:r w:rsidRPr="00FB669B">
        <w:rPr>
          <w:rFonts w:ascii="Arial" w:hAnsi="Arial" w:cs="Arial"/>
          <w:sz w:val="22"/>
          <w:shd w:val="clear" w:color="auto" w:fill="FFFFFF"/>
        </w:rPr>
        <w:t xml:space="preserve">, N., Deng, H. and </w:t>
      </w:r>
      <w:proofErr w:type="spellStart"/>
      <w:r w:rsidRPr="00FB669B">
        <w:rPr>
          <w:rFonts w:ascii="Arial" w:hAnsi="Arial" w:cs="Arial"/>
          <w:sz w:val="22"/>
          <w:shd w:val="clear" w:color="auto" w:fill="FFFFFF"/>
        </w:rPr>
        <w:t>Mollah</w:t>
      </w:r>
      <w:proofErr w:type="spellEnd"/>
      <w:r w:rsidRPr="00FB669B">
        <w:rPr>
          <w:rFonts w:ascii="Arial" w:hAnsi="Arial" w:cs="Arial"/>
          <w:sz w:val="22"/>
          <w:shd w:val="clear" w:color="auto" w:fill="FFFFFF"/>
        </w:rPr>
        <w:t>, A., 2018. “Investigating the critical success factors of digital transformation for improving customer experience.” “In </w:t>
      </w:r>
      <w:r w:rsidRPr="00FB669B">
        <w:rPr>
          <w:rFonts w:ascii="Arial" w:hAnsi="Arial" w:cs="Arial"/>
          <w:i/>
          <w:iCs/>
          <w:sz w:val="22"/>
          <w:shd w:val="clear" w:color="auto" w:fill="FFFFFF"/>
        </w:rPr>
        <w:t>International Conference on Information Resources Management (CONF-IRM)</w:t>
      </w:r>
      <w:r w:rsidRPr="00FB669B">
        <w:rPr>
          <w:rFonts w:ascii="Arial" w:hAnsi="Arial" w:cs="Arial"/>
          <w:sz w:val="22"/>
          <w:shd w:val="clear" w:color="auto" w:fill="FFFFFF"/>
        </w:rPr>
        <w:t xml:space="preserve">.” “Association For Information Systems.” </w:t>
      </w:r>
    </w:p>
    <w:p w14:paraId="10074543" w14:textId="77777777" w:rsidR="00E647A7" w:rsidRPr="00FB669B" w:rsidRDefault="00E647A7" w:rsidP="00E647A7">
      <w:pPr>
        <w:rPr>
          <w:rFonts w:ascii="Arial" w:hAnsi="Arial" w:cs="Arial"/>
          <w:sz w:val="22"/>
          <w:shd w:val="clear" w:color="auto" w:fill="FFFFFF"/>
        </w:rPr>
      </w:pPr>
      <w:r w:rsidRPr="00FB669B">
        <w:rPr>
          <w:rFonts w:ascii="Arial" w:hAnsi="Arial" w:cs="Arial"/>
          <w:sz w:val="22"/>
          <w:shd w:val="clear" w:color="auto" w:fill="FFFFFF"/>
        </w:rPr>
        <w:lastRenderedPageBreak/>
        <w:t xml:space="preserve">Signori, P., </w:t>
      </w:r>
      <w:proofErr w:type="spellStart"/>
      <w:r w:rsidRPr="00FB669B">
        <w:rPr>
          <w:rFonts w:ascii="Arial" w:hAnsi="Arial" w:cs="Arial"/>
          <w:sz w:val="22"/>
          <w:shd w:val="clear" w:color="auto" w:fill="FFFFFF"/>
        </w:rPr>
        <w:t>Gozzo</w:t>
      </w:r>
      <w:proofErr w:type="spellEnd"/>
      <w:r w:rsidRPr="00FB669B">
        <w:rPr>
          <w:rFonts w:ascii="Arial" w:hAnsi="Arial" w:cs="Arial"/>
          <w:sz w:val="22"/>
          <w:shd w:val="clear" w:color="auto" w:fill="FFFFFF"/>
        </w:rPr>
        <w:t xml:space="preserve">, I., Flint, D.J., </w:t>
      </w:r>
      <w:proofErr w:type="spellStart"/>
      <w:r w:rsidRPr="00FB669B">
        <w:rPr>
          <w:rFonts w:ascii="Arial" w:hAnsi="Arial" w:cs="Arial"/>
          <w:sz w:val="22"/>
          <w:shd w:val="clear" w:color="auto" w:fill="FFFFFF"/>
        </w:rPr>
        <w:t>Milfeld</w:t>
      </w:r>
      <w:proofErr w:type="spellEnd"/>
      <w:r w:rsidRPr="00FB669B">
        <w:rPr>
          <w:rFonts w:ascii="Arial" w:hAnsi="Arial" w:cs="Arial"/>
          <w:sz w:val="22"/>
          <w:shd w:val="clear" w:color="auto" w:fill="FFFFFF"/>
        </w:rPr>
        <w:t xml:space="preserve">, T. and </w:t>
      </w:r>
      <w:proofErr w:type="spellStart"/>
      <w:r w:rsidRPr="00FB669B">
        <w:rPr>
          <w:rFonts w:ascii="Arial" w:hAnsi="Arial" w:cs="Arial"/>
          <w:sz w:val="22"/>
          <w:shd w:val="clear" w:color="auto" w:fill="FFFFFF"/>
        </w:rPr>
        <w:t>Satinover</w:t>
      </w:r>
      <w:proofErr w:type="spellEnd"/>
      <w:r w:rsidRPr="00FB669B">
        <w:rPr>
          <w:rFonts w:ascii="Arial" w:hAnsi="Arial" w:cs="Arial"/>
          <w:sz w:val="22"/>
          <w:shd w:val="clear" w:color="auto" w:fill="FFFFFF"/>
        </w:rPr>
        <w:t xml:space="preserve"> Nichols, B., 2019. “Sustainable customer experience: bridging theory and practice.” “In </w:t>
      </w:r>
      <w:r w:rsidRPr="00FB669B">
        <w:rPr>
          <w:rFonts w:ascii="Arial" w:hAnsi="Arial" w:cs="Arial"/>
          <w:i/>
          <w:iCs/>
          <w:sz w:val="22"/>
          <w:shd w:val="clear" w:color="auto" w:fill="FFFFFF"/>
        </w:rPr>
        <w:t>The synergy of business theory and practice</w:t>
      </w:r>
      <w:r w:rsidRPr="00FB669B">
        <w:rPr>
          <w:rFonts w:ascii="Arial" w:hAnsi="Arial" w:cs="Arial"/>
          <w:sz w:val="22"/>
          <w:shd w:val="clear" w:color="auto" w:fill="FFFFFF"/>
        </w:rPr>
        <w:t xml:space="preserve"> (pp. 131-174). Palgrave Macmillan, Cham.” </w:t>
      </w:r>
    </w:p>
    <w:p w14:paraId="01F8E034" w14:textId="77777777" w:rsidR="00E647A7" w:rsidRPr="00FB669B" w:rsidRDefault="00E647A7" w:rsidP="00E647A7">
      <w:pPr>
        <w:rPr>
          <w:rFonts w:ascii="Arial" w:hAnsi="Arial" w:cs="Arial"/>
          <w:sz w:val="22"/>
          <w:shd w:val="clear" w:color="auto" w:fill="FFFFFF"/>
        </w:rPr>
      </w:pPr>
      <w:proofErr w:type="spellStart"/>
      <w:r w:rsidRPr="00FB669B">
        <w:rPr>
          <w:rFonts w:ascii="Arial" w:hAnsi="Arial" w:cs="Arial"/>
          <w:sz w:val="22"/>
          <w:shd w:val="clear" w:color="auto" w:fill="FFFFFF"/>
        </w:rPr>
        <w:t>Trischler</w:t>
      </w:r>
      <w:proofErr w:type="spellEnd"/>
      <w:r w:rsidRPr="00FB669B">
        <w:rPr>
          <w:rFonts w:ascii="Arial" w:hAnsi="Arial" w:cs="Arial"/>
          <w:sz w:val="22"/>
          <w:shd w:val="clear" w:color="auto" w:fill="FFFFFF"/>
        </w:rPr>
        <w:t xml:space="preserve">, J., </w:t>
      </w:r>
      <w:proofErr w:type="spellStart"/>
      <w:r w:rsidRPr="00FB669B">
        <w:rPr>
          <w:rFonts w:ascii="Arial" w:hAnsi="Arial" w:cs="Arial"/>
          <w:sz w:val="22"/>
          <w:shd w:val="clear" w:color="auto" w:fill="FFFFFF"/>
        </w:rPr>
        <w:t>Zehrer</w:t>
      </w:r>
      <w:proofErr w:type="spellEnd"/>
      <w:r w:rsidRPr="00FB669B">
        <w:rPr>
          <w:rFonts w:ascii="Arial" w:hAnsi="Arial" w:cs="Arial"/>
          <w:sz w:val="22"/>
          <w:shd w:val="clear" w:color="auto" w:fill="FFFFFF"/>
        </w:rPr>
        <w:t xml:space="preserve">, A. and Westman, J., 2018. “A </w:t>
      </w:r>
      <w:proofErr w:type="spellStart"/>
      <w:r w:rsidRPr="00FB669B">
        <w:rPr>
          <w:rFonts w:ascii="Arial" w:hAnsi="Arial" w:cs="Arial"/>
          <w:sz w:val="22"/>
          <w:shd w:val="clear" w:color="auto" w:fill="FFFFFF"/>
        </w:rPr>
        <w:t>designerly</w:t>
      </w:r>
      <w:proofErr w:type="spellEnd"/>
      <w:r w:rsidRPr="00FB669B">
        <w:rPr>
          <w:rFonts w:ascii="Arial" w:hAnsi="Arial" w:cs="Arial"/>
          <w:sz w:val="22"/>
          <w:shd w:val="clear" w:color="auto" w:fill="FFFFFF"/>
        </w:rPr>
        <w:t xml:space="preserve"> way of analyzing the customer experience.” “</w:t>
      </w:r>
      <w:r w:rsidRPr="00FB669B">
        <w:rPr>
          <w:rFonts w:ascii="Arial" w:hAnsi="Arial" w:cs="Arial"/>
          <w:i/>
          <w:iCs/>
          <w:sz w:val="22"/>
          <w:shd w:val="clear" w:color="auto" w:fill="FFFFFF"/>
        </w:rPr>
        <w:t>Journal of Services Marketing</w:t>
      </w:r>
      <w:r w:rsidRPr="00FB669B">
        <w:rPr>
          <w:rFonts w:ascii="Arial" w:hAnsi="Arial" w:cs="Arial"/>
          <w:sz w:val="22"/>
          <w:shd w:val="clear" w:color="auto" w:fill="FFFFFF"/>
        </w:rPr>
        <w:t xml:space="preserve">.” </w:t>
      </w:r>
    </w:p>
    <w:p w14:paraId="43BDDB98" w14:textId="77777777" w:rsidR="00E647A7" w:rsidRPr="00FB669B" w:rsidRDefault="00E647A7" w:rsidP="00E647A7">
      <w:pPr>
        <w:rPr>
          <w:rFonts w:ascii="Arial" w:hAnsi="Arial" w:cs="Arial"/>
          <w:sz w:val="22"/>
          <w:u w:val="single"/>
          <w:shd w:val="clear" w:color="auto" w:fill="FFFFFF"/>
        </w:rPr>
      </w:pPr>
      <w:r w:rsidRPr="00FB669B">
        <w:rPr>
          <w:rFonts w:ascii="Arial" w:hAnsi="Arial" w:cs="Arial"/>
          <w:sz w:val="22"/>
          <w:shd w:val="clear" w:color="auto" w:fill="FFFFFF"/>
        </w:rPr>
        <w:t xml:space="preserve">Waqas, M., Hamzah, Z.L.B. and Salleh, N.A.M., 2021. “Customer experience: a systematic literature review and consumer culture theory-based </w:t>
      </w:r>
      <w:proofErr w:type="spellStart"/>
      <w:r w:rsidRPr="00FB669B">
        <w:rPr>
          <w:rFonts w:ascii="Arial" w:hAnsi="Arial" w:cs="Arial"/>
          <w:sz w:val="22"/>
          <w:shd w:val="clear" w:color="auto" w:fill="FFFFFF"/>
        </w:rPr>
        <w:t>conceptualisation</w:t>
      </w:r>
      <w:proofErr w:type="spellEnd"/>
      <w:r w:rsidRPr="00FB669B">
        <w:rPr>
          <w:rFonts w:ascii="Arial" w:hAnsi="Arial" w:cs="Arial"/>
          <w:sz w:val="22"/>
          <w:shd w:val="clear" w:color="auto" w:fill="FFFFFF"/>
        </w:rPr>
        <w:t>.” “</w:t>
      </w:r>
      <w:r w:rsidRPr="00FB669B">
        <w:rPr>
          <w:rFonts w:ascii="Arial" w:hAnsi="Arial" w:cs="Arial"/>
          <w:i/>
          <w:iCs/>
          <w:sz w:val="22"/>
          <w:shd w:val="clear" w:color="auto" w:fill="FFFFFF"/>
        </w:rPr>
        <w:t>Management Review Quarterly</w:t>
      </w:r>
      <w:r w:rsidRPr="00FB669B">
        <w:rPr>
          <w:rFonts w:ascii="Arial" w:hAnsi="Arial" w:cs="Arial"/>
          <w:sz w:val="22"/>
          <w:shd w:val="clear" w:color="auto" w:fill="FFFFFF"/>
        </w:rPr>
        <w:t>, </w:t>
      </w:r>
      <w:r w:rsidRPr="00FB669B">
        <w:rPr>
          <w:rFonts w:ascii="Arial" w:hAnsi="Arial" w:cs="Arial"/>
          <w:i/>
          <w:iCs/>
          <w:sz w:val="22"/>
          <w:shd w:val="clear" w:color="auto" w:fill="FFFFFF"/>
        </w:rPr>
        <w:t>71</w:t>
      </w:r>
      <w:r w:rsidRPr="00FB669B">
        <w:rPr>
          <w:rFonts w:ascii="Arial" w:hAnsi="Arial" w:cs="Arial"/>
          <w:sz w:val="22"/>
          <w:shd w:val="clear" w:color="auto" w:fill="FFFFFF"/>
        </w:rPr>
        <w:t xml:space="preserve">(1), pp-135-176.” </w:t>
      </w:r>
    </w:p>
    <w:p w14:paraId="659E329B" w14:textId="77777777" w:rsidR="00E647A7" w:rsidRPr="00FB669B" w:rsidRDefault="00E647A7" w:rsidP="00E647A7">
      <w:pPr>
        <w:rPr>
          <w:rFonts w:ascii="Arial" w:hAnsi="Arial" w:cs="Arial"/>
          <w:sz w:val="22"/>
          <w:shd w:val="clear" w:color="auto" w:fill="FFFFFF"/>
        </w:rPr>
      </w:pPr>
      <w:r w:rsidRPr="00FB669B">
        <w:rPr>
          <w:rFonts w:ascii="Arial" w:hAnsi="Arial" w:cs="Arial"/>
          <w:sz w:val="22"/>
          <w:shd w:val="clear" w:color="auto" w:fill="FFFFFF"/>
        </w:rPr>
        <w:t xml:space="preserve">Wu, S.H. and Gao, Y., 2019. “Understanding emotional customer experience and co-creation </w:t>
      </w:r>
      <w:proofErr w:type="spellStart"/>
      <w:r w:rsidRPr="00FB669B">
        <w:rPr>
          <w:rFonts w:ascii="Arial" w:hAnsi="Arial" w:cs="Arial"/>
          <w:sz w:val="22"/>
          <w:shd w:val="clear" w:color="auto" w:fill="FFFFFF"/>
        </w:rPr>
        <w:t>behaviours</w:t>
      </w:r>
      <w:proofErr w:type="spellEnd"/>
      <w:r w:rsidRPr="00FB669B">
        <w:rPr>
          <w:rFonts w:ascii="Arial" w:hAnsi="Arial" w:cs="Arial"/>
          <w:sz w:val="22"/>
          <w:shd w:val="clear" w:color="auto" w:fill="FFFFFF"/>
        </w:rPr>
        <w:t xml:space="preserve"> in luxury hotels.” “</w:t>
      </w:r>
      <w:r w:rsidRPr="00FB669B">
        <w:rPr>
          <w:rFonts w:ascii="Arial" w:hAnsi="Arial" w:cs="Arial"/>
          <w:i/>
          <w:iCs/>
          <w:sz w:val="22"/>
          <w:shd w:val="clear" w:color="auto" w:fill="FFFFFF"/>
        </w:rPr>
        <w:t>International Journal of Contemporary Hospitality Management</w:t>
      </w:r>
      <w:r w:rsidRPr="00FB669B">
        <w:rPr>
          <w:rFonts w:ascii="Arial" w:hAnsi="Arial" w:cs="Arial"/>
          <w:sz w:val="22"/>
          <w:shd w:val="clear" w:color="auto" w:fill="FFFFFF"/>
        </w:rPr>
        <w:t xml:space="preserve">.”  </w:t>
      </w:r>
    </w:p>
    <w:sectPr w:rsidR="00E647A7" w:rsidRPr="00FB669B" w:rsidSect="00FE4CA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54C39" w14:textId="77777777" w:rsidR="00CE7999" w:rsidRDefault="00CE7999" w:rsidP="00E647A7">
      <w:pPr>
        <w:spacing w:after="0" w:line="240" w:lineRule="auto"/>
      </w:pPr>
      <w:r>
        <w:separator/>
      </w:r>
    </w:p>
  </w:endnote>
  <w:endnote w:type="continuationSeparator" w:id="0">
    <w:p w14:paraId="61DC61BD" w14:textId="77777777" w:rsidR="00CE7999" w:rsidRDefault="00CE7999" w:rsidP="00E64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6320"/>
      <w:docPartObj>
        <w:docPartGallery w:val="Page Numbers (Bottom of Page)"/>
        <w:docPartUnique/>
      </w:docPartObj>
    </w:sdtPr>
    <w:sdtEndPr/>
    <w:sdtContent>
      <w:p w14:paraId="29F16938" w14:textId="77777777" w:rsidR="00E647A7" w:rsidRDefault="00CE7999">
        <w:pPr>
          <w:pStyle w:val="Footer"/>
          <w:jc w:val="right"/>
        </w:pPr>
        <w:r>
          <w:fldChar w:fldCharType="begin"/>
        </w:r>
        <w:r>
          <w:instrText xml:space="preserve"> PAGE   \* MERGEFORMAT </w:instrText>
        </w:r>
        <w:r>
          <w:fldChar w:fldCharType="separate"/>
        </w:r>
        <w:r w:rsidR="00655392">
          <w:rPr>
            <w:noProof/>
          </w:rPr>
          <w:t>13</w:t>
        </w:r>
        <w:r>
          <w:rPr>
            <w:noProof/>
          </w:rPr>
          <w:fldChar w:fldCharType="end"/>
        </w:r>
      </w:p>
    </w:sdtContent>
  </w:sdt>
  <w:p w14:paraId="2D5E4C08" w14:textId="77777777" w:rsidR="00E647A7" w:rsidRDefault="00E64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48F7B" w14:textId="77777777" w:rsidR="00CE7999" w:rsidRDefault="00CE7999" w:rsidP="00E647A7">
      <w:pPr>
        <w:spacing w:after="0" w:line="240" w:lineRule="auto"/>
      </w:pPr>
      <w:r>
        <w:separator/>
      </w:r>
    </w:p>
  </w:footnote>
  <w:footnote w:type="continuationSeparator" w:id="0">
    <w:p w14:paraId="28AA83E9" w14:textId="77777777" w:rsidR="00CE7999" w:rsidRDefault="00CE7999" w:rsidP="00E64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80331"/>
    <w:multiLevelType w:val="hybridMultilevel"/>
    <w:tmpl w:val="5100C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50B30"/>
    <w:multiLevelType w:val="hybridMultilevel"/>
    <w:tmpl w:val="E4E6C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E4FB3"/>
    <w:multiLevelType w:val="hybridMultilevel"/>
    <w:tmpl w:val="BBD2D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7E317F"/>
    <w:multiLevelType w:val="hybridMultilevel"/>
    <w:tmpl w:val="338CC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541AEB"/>
    <w:multiLevelType w:val="hybridMultilevel"/>
    <w:tmpl w:val="CFC2C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4E7C7B"/>
    <w:multiLevelType w:val="hybridMultilevel"/>
    <w:tmpl w:val="A2006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786D32"/>
    <w:multiLevelType w:val="hybridMultilevel"/>
    <w:tmpl w:val="C8608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5404CD"/>
    <w:multiLevelType w:val="hybridMultilevel"/>
    <w:tmpl w:val="CDD64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6"/>
  </w:num>
  <w:num w:numId="5">
    <w:abstractNumId w:val="3"/>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6AC"/>
    <w:rsid w:val="000077BC"/>
    <w:rsid w:val="00217F61"/>
    <w:rsid w:val="002C79E7"/>
    <w:rsid w:val="006268BF"/>
    <w:rsid w:val="00655392"/>
    <w:rsid w:val="006564FD"/>
    <w:rsid w:val="00681CE9"/>
    <w:rsid w:val="006B449F"/>
    <w:rsid w:val="00763025"/>
    <w:rsid w:val="009D64E1"/>
    <w:rsid w:val="00A734F7"/>
    <w:rsid w:val="00B310E7"/>
    <w:rsid w:val="00C2317A"/>
    <w:rsid w:val="00CE7999"/>
    <w:rsid w:val="00DC41AD"/>
    <w:rsid w:val="00E647A7"/>
    <w:rsid w:val="00F716AC"/>
    <w:rsid w:val="00FB669B"/>
    <w:rsid w:val="00FE4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73C21"/>
  <w15:docId w15:val="{3D2DE49D-D722-4E38-8E53-D6393EFD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7A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16AC"/>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F716AC"/>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16AC"/>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F716AC"/>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F716AC"/>
    <w:rPr>
      <w:rFonts w:ascii="Times New Roman" w:eastAsiaTheme="majorEastAsia" w:hAnsi="Times New Roman" w:cstheme="majorBidi"/>
      <w:b/>
      <w:bCs/>
      <w:color w:val="000000" w:themeColor="text1"/>
      <w:sz w:val="24"/>
      <w:szCs w:val="26"/>
    </w:rPr>
  </w:style>
  <w:style w:type="paragraph" w:styleId="Title">
    <w:name w:val="Title"/>
    <w:basedOn w:val="Normal"/>
    <w:next w:val="Normal"/>
    <w:link w:val="TitleChar"/>
    <w:uiPriority w:val="10"/>
    <w:qFormat/>
    <w:rsid w:val="00F716AC"/>
    <w:pPr>
      <w:pBdr>
        <w:bottom w:val="single" w:sz="8" w:space="4" w:color="4F81BD" w:themeColor="accent1"/>
      </w:pBdr>
      <w:spacing w:after="300"/>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F716AC"/>
    <w:rPr>
      <w:rFonts w:ascii="Times New Roman" w:eastAsiaTheme="majorEastAsia" w:hAnsi="Times New Roman" w:cstheme="majorBidi"/>
      <w:b/>
      <w:color w:val="000000" w:themeColor="text1"/>
      <w:spacing w:val="5"/>
      <w:kern w:val="28"/>
      <w:sz w:val="32"/>
      <w:szCs w:val="52"/>
    </w:rPr>
  </w:style>
  <w:style w:type="paragraph" w:styleId="TOCHeading">
    <w:name w:val="TOC Heading"/>
    <w:basedOn w:val="Heading1"/>
    <w:next w:val="Normal"/>
    <w:uiPriority w:val="39"/>
    <w:semiHidden/>
    <w:unhideWhenUsed/>
    <w:qFormat/>
    <w:rsid w:val="00E647A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647A7"/>
    <w:pPr>
      <w:spacing w:after="100"/>
    </w:pPr>
  </w:style>
  <w:style w:type="paragraph" w:styleId="TOC2">
    <w:name w:val="toc 2"/>
    <w:basedOn w:val="Normal"/>
    <w:next w:val="Normal"/>
    <w:autoRedefine/>
    <w:uiPriority w:val="39"/>
    <w:unhideWhenUsed/>
    <w:rsid w:val="00E647A7"/>
    <w:pPr>
      <w:spacing w:after="100"/>
      <w:ind w:left="240"/>
    </w:pPr>
  </w:style>
  <w:style w:type="character" w:styleId="Hyperlink">
    <w:name w:val="Hyperlink"/>
    <w:basedOn w:val="DefaultParagraphFont"/>
    <w:uiPriority w:val="99"/>
    <w:unhideWhenUsed/>
    <w:rsid w:val="00E647A7"/>
    <w:rPr>
      <w:color w:val="0000FF" w:themeColor="hyperlink"/>
      <w:u w:val="single"/>
    </w:rPr>
  </w:style>
  <w:style w:type="paragraph" w:styleId="BalloonText">
    <w:name w:val="Balloon Text"/>
    <w:basedOn w:val="Normal"/>
    <w:link w:val="BalloonTextChar"/>
    <w:uiPriority w:val="99"/>
    <w:semiHidden/>
    <w:unhideWhenUsed/>
    <w:rsid w:val="00E647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7A7"/>
    <w:rPr>
      <w:rFonts w:ascii="Tahoma" w:hAnsi="Tahoma" w:cs="Tahoma"/>
      <w:sz w:val="16"/>
      <w:szCs w:val="16"/>
    </w:rPr>
  </w:style>
  <w:style w:type="paragraph" w:styleId="Header">
    <w:name w:val="header"/>
    <w:basedOn w:val="Normal"/>
    <w:link w:val="HeaderChar"/>
    <w:uiPriority w:val="99"/>
    <w:semiHidden/>
    <w:unhideWhenUsed/>
    <w:rsid w:val="00E647A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47A7"/>
    <w:rPr>
      <w:rFonts w:ascii="Times New Roman" w:hAnsi="Times New Roman"/>
      <w:sz w:val="24"/>
    </w:rPr>
  </w:style>
  <w:style w:type="paragraph" w:styleId="Footer">
    <w:name w:val="footer"/>
    <w:basedOn w:val="Normal"/>
    <w:link w:val="FooterChar"/>
    <w:uiPriority w:val="99"/>
    <w:unhideWhenUsed/>
    <w:rsid w:val="00E647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47A7"/>
    <w:rPr>
      <w:rFonts w:ascii="Times New Roman" w:hAnsi="Times New Roman"/>
      <w:sz w:val="24"/>
    </w:rPr>
  </w:style>
  <w:style w:type="paragraph" w:styleId="ListParagraph">
    <w:name w:val="List Paragraph"/>
    <w:basedOn w:val="Normal"/>
    <w:uiPriority w:val="34"/>
    <w:qFormat/>
    <w:rsid w:val="00E64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37664">
      <w:bodyDiv w:val="1"/>
      <w:marLeft w:val="0"/>
      <w:marRight w:val="0"/>
      <w:marTop w:val="0"/>
      <w:marBottom w:val="0"/>
      <w:divBdr>
        <w:top w:val="none" w:sz="0" w:space="0" w:color="auto"/>
        <w:left w:val="none" w:sz="0" w:space="0" w:color="auto"/>
        <w:bottom w:val="none" w:sz="0" w:space="0" w:color="auto"/>
        <w:right w:val="none" w:sz="0" w:space="0" w:color="auto"/>
      </w:divBdr>
    </w:div>
    <w:div w:id="464012498">
      <w:bodyDiv w:val="1"/>
      <w:marLeft w:val="0"/>
      <w:marRight w:val="0"/>
      <w:marTop w:val="0"/>
      <w:marBottom w:val="0"/>
      <w:divBdr>
        <w:top w:val="none" w:sz="0" w:space="0" w:color="auto"/>
        <w:left w:val="none" w:sz="0" w:space="0" w:color="auto"/>
        <w:bottom w:val="none" w:sz="0" w:space="0" w:color="auto"/>
        <w:right w:val="none" w:sz="0" w:space="0" w:color="auto"/>
      </w:divBdr>
    </w:div>
    <w:div w:id="98442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3764e111b578cd7a2eb4669cfc037784">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70ad5e9d65a4bc0f9230316053eb9f1f"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BA3842-3CCD-4E1E-B278-E7D299620E5E}">
  <ds:schemaRefs>
    <ds:schemaRef ds:uri="http://schemas.openxmlformats.org/officeDocument/2006/bibliography"/>
  </ds:schemaRefs>
</ds:datastoreItem>
</file>

<file path=customXml/itemProps2.xml><?xml version="1.0" encoding="utf-8"?>
<ds:datastoreItem xmlns:ds="http://schemas.openxmlformats.org/officeDocument/2006/customXml" ds:itemID="{4891CD78-E04B-4709-ADD6-F71D8BEEB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B60697-7834-425D-AEF4-90E292D06B88}">
  <ds:schemaRefs>
    <ds:schemaRef ds:uri="http://schemas.microsoft.com/sharepoint/v3/contenttype/forms"/>
  </ds:schemaRefs>
</ds:datastoreItem>
</file>

<file path=customXml/itemProps4.xml><?xml version="1.0" encoding="utf-8"?>
<ds:datastoreItem xmlns:ds="http://schemas.openxmlformats.org/officeDocument/2006/customXml" ds:itemID="{48675129-2D36-45F9-85E7-9C98C833BB9B}">
  <ds:schemaRefs>
    <ds:schemaRef ds:uri="6730e359-ea60-4bf4-a90a-e46339816358"/>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terms/"/>
    <ds:schemaRef ds:uri="5e11eeeb-aea2-48d1-b3ff-7dffc84c1762"/>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3781</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88</dc:creator>
  <cp:lastModifiedBy>Nelea</cp:lastModifiedBy>
  <cp:revision>2</cp:revision>
  <dcterms:created xsi:type="dcterms:W3CDTF">2022-03-31T09:34:00Z</dcterms:created>
  <dcterms:modified xsi:type="dcterms:W3CDTF">2022-03-31T09:34:00Z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