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6ED0DF" w14:textId="77777777" w:rsidR="005371E4" w:rsidRPr="00A61EF3" w:rsidRDefault="005371E4" w:rsidP="005371E4">
      <w:pPr>
        <w:pStyle w:val="Pavadinimas"/>
        <w:jc w:val="both"/>
        <w:rPr>
          <w:rFonts w:cs="Times New Roman"/>
          <w:szCs w:val="48"/>
        </w:rPr>
      </w:pPr>
      <w:r w:rsidRPr="00A61EF3">
        <w:rPr>
          <w:rFonts w:cs="Times New Roman"/>
          <w:szCs w:val="48"/>
        </w:rPr>
        <w:t>Building a Virtual LAN using type 2 Hypervisor Management Software</w:t>
      </w:r>
    </w:p>
    <w:p w14:paraId="604FD1C7" w14:textId="77777777" w:rsidR="005371E4" w:rsidRPr="00DB4EE1" w:rsidRDefault="005371E4" w:rsidP="005371E4">
      <w:pPr>
        <w:pStyle w:val="IEEE-Author"/>
        <w:rPr>
          <w:sz w:val="28"/>
          <w:szCs w:val="28"/>
        </w:rPr>
      </w:pPr>
      <w:r w:rsidRPr="00DB4EE1">
        <w:rPr>
          <w:sz w:val="28"/>
          <w:szCs w:val="28"/>
        </w:rPr>
        <w:t>Osvaldas Stanelis</w:t>
      </w:r>
    </w:p>
    <w:p w14:paraId="712FB48E" w14:textId="77777777" w:rsidR="005371E4" w:rsidRPr="00DB4EE1" w:rsidRDefault="005371E4" w:rsidP="005371E4">
      <w:pPr>
        <w:pStyle w:val="IEEE-Affil"/>
        <w:rPr>
          <w:sz w:val="24"/>
          <w:szCs w:val="24"/>
        </w:rPr>
      </w:pPr>
      <w:r w:rsidRPr="00DB4EE1">
        <w:rPr>
          <w:sz w:val="24"/>
          <w:szCs w:val="24"/>
        </w:rPr>
        <w:t>Student University of Wales Trinity St David, Swansea, Wales</w:t>
      </w:r>
    </w:p>
    <w:p w14:paraId="4E2E8FB1" w14:textId="77777777" w:rsidR="005371E4" w:rsidRPr="00DB4EE1" w:rsidRDefault="005371E4" w:rsidP="005371E4">
      <w:pPr>
        <w:jc w:val="center"/>
        <w:rPr>
          <w:rFonts w:ascii="Courier New" w:hAnsi="Courier New" w:cs="Courier New"/>
          <w:szCs w:val="24"/>
        </w:rPr>
      </w:pPr>
      <w:r w:rsidRPr="00DB4EE1">
        <w:rPr>
          <w:rFonts w:ascii="Courier New" w:hAnsi="Courier New" w:cs="Courier New"/>
          <w:szCs w:val="24"/>
        </w:rPr>
        <w:t>1802408@student.uwtsd.ac.uk</w:t>
      </w:r>
    </w:p>
    <w:p w14:paraId="40758A29" w14:textId="5EBCE02A" w:rsidR="009E3CE4" w:rsidRDefault="009E3CE4"/>
    <w:p w14:paraId="0EF082A1" w14:textId="7BA00665" w:rsidR="005371E4" w:rsidRDefault="005371E4"/>
    <w:p w14:paraId="452243EE" w14:textId="77777777" w:rsidR="005371E4" w:rsidRDefault="005371E4">
      <w:pPr>
        <w:jc w:val="left"/>
      </w:pPr>
      <w:r>
        <w:br w:type="page"/>
      </w:r>
    </w:p>
    <w:p w14:paraId="3683DC1D" w14:textId="66EDA6A8" w:rsidR="005371E4" w:rsidRDefault="005371E4" w:rsidP="005371E4">
      <w:pPr>
        <w:jc w:val="center"/>
      </w:pPr>
      <w:r>
        <w:rPr>
          <w:b/>
          <w:bCs/>
        </w:rPr>
        <w:lastRenderedPageBreak/>
        <w:t>Practical work</w:t>
      </w:r>
    </w:p>
    <w:p w14:paraId="461F78B0" w14:textId="7101F77D" w:rsidR="005371E4" w:rsidRDefault="00624EBF" w:rsidP="005371E4">
      <w:pPr>
        <w:jc w:val="left"/>
      </w:pPr>
      <w:r>
        <w:rPr>
          <w:noProof/>
        </w:rPr>
        <w:drawing>
          <wp:inline distT="0" distB="0" distL="0" distR="0" wp14:anchorId="77576008" wp14:editId="74B0CA0A">
            <wp:extent cx="5724525" cy="4438650"/>
            <wp:effectExtent l="0" t="0" r="9525" b="0"/>
            <wp:docPr id="1" name="Paveikslėlis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43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80665A" w14:textId="305B072D" w:rsidR="00624EBF" w:rsidRDefault="00E05737" w:rsidP="005371E4">
      <w:pPr>
        <w:jc w:val="left"/>
      </w:pPr>
      <w:r>
        <w:t>This machine is running AMD processor</w:t>
      </w:r>
      <w:r w:rsidR="002700FF">
        <w:t xml:space="preserve">. For this machine we had to configurate BIOS if we want to run virtual </w:t>
      </w:r>
      <w:r w:rsidR="005A28C3">
        <w:t>box</w:t>
      </w:r>
      <w:r w:rsidR="002700FF">
        <w:t>.</w:t>
      </w:r>
      <w:r w:rsidR="0056626B">
        <w:t xml:space="preserve"> In BIOS we </w:t>
      </w:r>
      <w:proofErr w:type="gramStart"/>
      <w:r w:rsidR="0056626B">
        <w:t>have to</w:t>
      </w:r>
      <w:proofErr w:type="gramEnd"/>
      <w:r w:rsidR="0056626B">
        <w:t xml:space="preserve"> </w:t>
      </w:r>
      <w:r w:rsidR="00673F36">
        <w:t xml:space="preserve">enable </w:t>
      </w:r>
      <w:r w:rsidR="00BE72B0">
        <w:t xml:space="preserve">“Secure Virtual Machine Mode” and after in windows we have to turn off </w:t>
      </w:r>
      <w:r w:rsidR="000D2B23">
        <w:t xml:space="preserve">Hyper-V and after that we good to go with </w:t>
      </w:r>
      <w:r w:rsidR="005A28C3">
        <w:t>virtual box.</w:t>
      </w:r>
    </w:p>
    <w:p w14:paraId="2F2F1DB8" w14:textId="6EBE5FD2" w:rsidR="00030D70" w:rsidRDefault="0062371A" w:rsidP="005371E4">
      <w:pPr>
        <w:jc w:val="left"/>
      </w:pPr>
      <w:r>
        <w:rPr>
          <w:noProof/>
        </w:rPr>
        <w:lastRenderedPageBreak/>
        <w:drawing>
          <wp:inline distT="0" distB="0" distL="0" distR="0" wp14:anchorId="0033B5BE" wp14:editId="7BE7152C">
            <wp:extent cx="4477851" cy="3352800"/>
            <wp:effectExtent l="0" t="0" r="0" b="0"/>
            <wp:docPr id="2" name="Paveikslėlis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8997" cy="33761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57B082" w14:textId="5D41B183" w:rsidR="004B37D8" w:rsidRDefault="0062371A" w:rsidP="005371E4">
      <w:pPr>
        <w:jc w:val="left"/>
      </w:pPr>
      <w:r>
        <w:t xml:space="preserve">In virtual box we </w:t>
      </w:r>
      <w:r w:rsidR="00C370F4">
        <w:t>are creating</w:t>
      </w:r>
      <w:r>
        <w:t xml:space="preserve"> </w:t>
      </w:r>
      <w:r w:rsidR="00C370F4">
        <w:t>two servers and two client computers.</w:t>
      </w:r>
      <w:r w:rsidR="00E13E06">
        <w:t xml:space="preserve"> With following settings:</w:t>
      </w:r>
    </w:p>
    <w:p w14:paraId="6C2A51EC" w14:textId="1B66EF77" w:rsidR="00C370F4" w:rsidRDefault="00C370F4" w:rsidP="005371E4">
      <w:pPr>
        <w:jc w:val="left"/>
      </w:pPr>
      <w:r>
        <w:rPr>
          <w:noProof/>
        </w:rPr>
        <w:drawing>
          <wp:inline distT="0" distB="0" distL="0" distR="0" wp14:anchorId="74B0A0F8" wp14:editId="4E59A844">
            <wp:extent cx="4482083" cy="3676650"/>
            <wp:effectExtent l="0" t="0" r="0" b="0"/>
            <wp:docPr id="3" name="Paveikslėlis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7277" cy="36973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FD576F" w14:textId="52266DF2" w:rsidR="007576B8" w:rsidRDefault="007576B8" w:rsidP="005371E4">
      <w:pPr>
        <w:jc w:val="left"/>
      </w:pPr>
      <w:r>
        <w:rPr>
          <w:noProof/>
        </w:rPr>
        <w:lastRenderedPageBreak/>
        <w:drawing>
          <wp:inline distT="0" distB="0" distL="0" distR="0" wp14:anchorId="64620C6F" wp14:editId="6884D035">
            <wp:extent cx="4552950" cy="3619081"/>
            <wp:effectExtent l="0" t="0" r="0" b="635"/>
            <wp:docPr id="5" name="Paveikslėlis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2511" cy="36505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54AF69" w14:textId="44C9A47E" w:rsidR="009F454D" w:rsidRDefault="009F454D" w:rsidP="005371E4">
      <w:pPr>
        <w:jc w:val="left"/>
      </w:pPr>
      <w:r>
        <w:t>In servers we will have two network adapters.</w:t>
      </w:r>
    </w:p>
    <w:p w14:paraId="114FDFE9" w14:textId="2F879106" w:rsidR="00E13E06" w:rsidRDefault="00113BE8" w:rsidP="005371E4">
      <w:pPr>
        <w:jc w:val="left"/>
      </w:pPr>
      <w:r>
        <w:rPr>
          <w:noProof/>
        </w:rPr>
        <w:drawing>
          <wp:inline distT="0" distB="0" distL="0" distR="0" wp14:anchorId="565189A0" wp14:editId="7A24467F">
            <wp:extent cx="4600575" cy="4304665"/>
            <wp:effectExtent l="0" t="0" r="9525" b="635"/>
            <wp:docPr id="6" name="Paveikslėlis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8881" cy="43217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D3696B" w14:textId="7B25EECA" w:rsidR="00113BE8" w:rsidRDefault="00113BE8" w:rsidP="005371E4">
      <w:pPr>
        <w:jc w:val="left"/>
      </w:pPr>
      <w:r>
        <w:rPr>
          <w:noProof/>
        </w:rPr>
        <w:lastRenderedPageBreak/>
        <w:drawing>
          <wp:inline distT="0" distB="0" distL="0" distR="0" wp14:anchorId="7551C4D9" wp14:editId="54AEB765">
            <wp:extent cx="4086225" cy="3619016"/>
            <wp:effectExtent l="0" t="0" r="0" b="635"/>
            <wp:docPr id="7" name="Paveikslėlis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2116" cy="36419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BC3840" w14:textId="0D77DB38" w:rsidR="009F454D" w:rsidRDefault="002F3F3B" w:rsidP="005371E4">
      <w:pPr>
        <w:jc w:val="left"/>
      </w:pPr>
      <w:r>
        <w:t xml:space="preserve">In server network connection </w:t>
      </w:r>
      <w:r w:rsidR="00A543EF">
        <w:t>settings,</w:t>
      </w:r>
      <w:r w:rsidR="00D26021">
        <w:t xml:space="preserve"> we </w:t>
      </w:r>
      <w:r w:rsidR="00A543EF">
        <w:t>are changing</w:t>
      </w:r>
      <w:r w:rsidR="00D26021">
        <w:t xml:space="preserve"> our network name to “</w:t>
      </w:r>
      <w:proofErr w:type="spellStart"/>
      <w:r w:rsidR="00D26021">
        <w:t>PublickNet</w:t>
      </w:r>
      <w:proofErr w:type="spellEnd"/>
      <w:r w:rsidR="00D26021">
        <w:t xml:space="preserve">” and in IPv4 properties we </w:t>
      </w:r>
      <w:r w:rsidR="00A543EF">
        <w:t>are adding</w:t>
      </w:r>
      <w:r w:rsidR="00D26021">
        <w:t xml:space="preserve"> IP address.</w:t>
      </w:r>
    </w:p>
    <w:p w14:paraId="5361B0A1" w14:textId="3A9D8A1F" w:rsidR="00A543EF" w:rsidRDefault="00A543EF" w:rsidP="005371E4">
      <w:pPr>
        <w:jc w:val="left"/>
      </w:pPr>
      <w:r>
        <w:rPr>
          <w:noProof/>
        </w:rPr>
        <w:drawing>
          <wp:inline distT="0" distB="0" distL="0" distR="0" wp14:anchorId="68D3E538" wp14:editId="3A976BC7">
            <wp:extent cx="4602749" cy="3790950"/>
            <wp:effectExtent l="0" t="0" r="7620" b="0"/>
            <wp:docPr id="8" name="Paveikslėlis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8070" cy="38035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C8A85E" w14:textId="6711F018" w:rsidR="00B030AE" w:rsidRDefault="00B030AE" w:rsidP="005371E4">
      <w:pPr>
        <w:jc w:val="left"/>
      </w:pPr>
      <w:r>
        <w:lastRenderedPageBreak/>
        <w:t xml:space="preserve">And </w:t>
      </w:r>
      <w:r w:rsidR="002F1E6D">
        <w:t>in second adapter we name it “PrivateNet</w:t>
      </w:r>
      <w:r w:rsidR="00F37935">
        <w:t>1”</w:t>
      </w:r>
      <w:r w:rsidR="001317DA">
        <w:rPr>
          <w:noProof/>
        </w:rPr>
        <w:drawing>
          <wp:inline distT="0" distB="0" distL="0" distR="0" wp14:anchorId="6FEC0C9D" wp14:editId="1E8D33A4">
            <wp:extent cx="4419600" cy="3800095"/>
            <wp:effectExtent l="0" t="0" r="0" b="0"/>
            <wp:docPr id="9" name="Paveikslėlis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9322" cy="38170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384E3D" w14:textId="281B0204" w:rsidR="00113BE8" w:rsidRDefault="008454A3" w:rsidP="005371E4">
      <w:pPr>
        <w:jc w:val="left"/>
      </w:pPr>
      <w:r>
        <w:t xml:space="preserve">In Client1 machine we are changing </w:t>
      </w:r>
      <w:r w:rsidR="00C83037">
        <w:t>network adapter</w:t>
      </w:r>
      <w:r>
        <w:t xml:space="preserve"> name to “PrivateNet1”</w:t>
      </w:r>
      <w:r w:rsidR="00C83037">
        <w:t xml:space="preserve"> with following settings.</w:t>
      </w:r>
      <w:r w:rsidR="001F0573">
        <w:t xml:space="preserve"> </w:t>
      </w:r>
      <w:proofErr w:type="gramStart"/>
      <w:r w:rsidR="001F0573">
        <w:t>So</w:t>
      </w:r>
      <w:proofErr w:type="gramEnd"/>
      <w:r w:rsidR="001F0573">
        <w:t xml:space="preserve"> our server and client will be connected via </w:t>
      </w:r>
      <w:r w:rsidR="00484796">
        <w:t>P</w:t>
      </w:r>
      <w:r w:rsidR="001F0573">
        <w:t>rivate</w:t>
      </w:r>
      <w:r w:rsidR="00484796">
        <w:t>N</w:t>
      </w:r>
      <w:r w:rsidR="001F0573">
        <w:t>et1</w:t>
      </w:r>
      <w:r w:rsidR="00484796">
        <w:t>.</w:t>
      </w:r>
    </w:p>
    <w:p w14:paraId="6436462B" w14:textId="2A02DFE3" w:rsidR="001F0573" w:rsidRDefault="001F0573" w:rsidP="005371E4">
      <w:pPr>
        <w:jc w:val="left"/>
      </w:pPr>
      <w:r>
        <w:rPr>
          <w:noProof/>
        </w:rPr>
        <w:drawing>
          <wp:inline distT="0" distB="0" distL="0" distR="0" wp14:anchorId="4B03CD69" wp14:editId="460278D9">
            <wp:extent cx="4438650" cy="3641022"/>
            <wp:effectExtent l="0" t="0" r="0" b="0"/>
            <wp:docPr id="10" name="Paveikslėlis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5796" cy="36550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53E1FA" w14:textId="0F997949" w:rsidR="00484796" w:rsidRDefault="00484796" w:rsidP="005371E4">
      <w:pPr>
        <w:jc w:val="left"/>
      </w:pPr>
      <w:r>
        <w:t>For make sure we are connected</w:t>
      </w:r>
      <w:r w:rsidR="001B28E3">
        <w:t xml:space="preserve"> our server and client we can try to ping and see results.</w:t>
      </w:r>
    </w:p>
    <w:p w14:paraId="0DCEA1D7" w14:textId="610ACB27" w:rsidR="001B28E3" w:rsidRDefault="001B28E3" w:rsidP="005371E4">
      <w:pPr>
        <w:jc w:val="left"/>
      </w:pPr>
      <w:r>
        <w:rPr>
          <w:noProof/>
        </w:rPr>
        <w:lastRenderedPageBreak/>
        <w:drawing>
          <wp:inline distT="0" distB="0" distL="0" distR="0" wp14:anchorId="1B11156D" wp14:editId="3C4C955C">
            <wp:extent cx="4410075" cy="3617582"/>
            <wp:effectExtent l="0" t="0" r="0" b="2540"/>
            <wp:docPr id="11" name="Paveikslėlis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0161" cy="3625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20841C" w14:textId="70FCF8A3" w:rsidR="001B28E3" w:rsidRDefault="001B28E3" w:rsidP="005371E4">
      <w:pPr>
        <w:jc w:val="left"/>
      </w:pPr>
      <w:r>
        <w:rPr>
          <w:noProof/>
        </w:rPr>
        <w:drawing>
          <wp:inline distT="0" distB="0" distL="0" distR="0" wp14:anchorId="70F1EB1C" wp14:editId="4F58B780">
            <wp:extent cx="4438650" cy="3420110"/>
            <wp:effectExtent l="0" t="0" r="0" b="8890"/>
            <wp:docPr id="12" name="Paveikslėlis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5044" cy="34250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DB69EB" w14:textId="7B6E4109" w:rsidR="00EA224C" w:rsidRDefault="00EA224C" w:rsidP="005371E4">
      <w:pPr>
        <w:jc w:val="left"/>
      </w:pPr>
      <w:r>
        <w:t>We do same for Server2 and Client2</w:t>
      </w:r>
      <w:r w:rsidR="00C21324">
        <w:t xml:space="preserve"> just with different IP addresses.</w:t>
      </w:r>
    </w:p>
    <w:p w14:paraId="4FC200F6" w14:textId="1D8DFB2E" w:rsidR="00C21324" w:rsidRDefault="00C21324" w:rsidP="005371E4">
      <w:pPr>
        <w:jc w:val="left"/>
      </w:pPr>
      <w:r>
        <w:rPr>
          <w:noProof/>
        </w:rPr>
        <w:lastRenderedPageBreak/>
        <w:drawing>
          <wp:inline distT="0" distB="0" distL="0" distR="0" wp14:anchorId="4EBB4E58" wp14:editId="26E44092">
            <wp:extent cx="4449833" cy="3657600"/>
            <wp:effectExtent l="0" t="0" r="8255" b="0"/>
            <wp:docPr id="13" name="Paveikslėlis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6230" cy="36628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E9DAE4" w14:textId="1BD61598" w:rsidR="00C21324" w:rsidRDefault="00C21324" w:rsidP="005371E4">
      <w:pPr>
        <w:jc w:val="left"/>
      </w:pPr>
      <w:r>
        <w:rPr>
          <w:noProof/>
        </w:rPr>
        <w:drawing>
          <wp:inline distT="0" distB="0" distL="0" distR="0" wp14:anchorId="71163E19" wp14:editId="1AD5EC47">
            <wp:extent cx="4495800" cy="3876327"/>
            <wp:effectExtent l="0" t="0" r="0" b="0"/>
            <wp:docPr id="14" name="Paveikslėlis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4579" cy="38925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072BBA" w14:textId="7C2F6662" w:rsidR="00C21324" w:rsidRDefault="00C21324" w:rsidP="005371E4">
      <w:pPr>
        <w:jc w:val="left"/>
      </w:pPr>
      <w:r>
        <w:rPr>
          <w:noProof/>
        </w:rPr>
        <w:lastRenderedPageBreak/>
        <w:drawing>
          <wp:inline distT="0" distB="0" distL="0" distR="0" wp14:anchorId="112BEE8E" wp14:editId="01BAF400">
            <wp:extent cx="4642450" cy="3800475"/>
            <wp:effectExtent l="0" t="0" r="6350" b="0"/>
            <wp:docPr id="15" name="Paveikslėlis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2931" cy="3809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7BB42" w14:textId="0E5A7312" w:rsidR="00C21324" w:rsidRDefault="00A23322" w:rsidP="005371E4">
      <w:pPr>
        <w:jc w:val="left"/>
      </w:pPr>
      <w:r>
        <w:rPr>
          <w:noProof/>
        </w:rPr>
        <w:drawing>
          <wp:inline distT="0" distB="0" distL="0" distR="0" wp14:anchorId="1A2D4EB9" wp14:editId="41BEA964">
            <wp:extent cx="5724525" cy="4686300"/>
            <wp:effectExtent l="0" t="0" r="9525" b="0"/>
            <wp:docPr id="16" name="Paveikslėlis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686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FD454B" w14:textId="117CBCEC" w:rsidR="00A23322" w:rsidRDefault="00A23322" w:rsidP="005371E4">
      <w:pPr>
        <w:jc w:val="left"/>
      </w:pPr>
      <w:r>
        <w:rPr>
          <w:noProof/>
        </w:rPr>
        <w:lastRenderedPageBreak/>
        <w:drawing>
          <wp:inline distT="0" distB="0" distL="0" distR="0" wp14:anchorId="50333E84" wp14:editId="2D0113B6">
            <wp:extent cx="4666170" cy="3829050"/>
            <wp:effectExtent l="0" t="0" r="1270" b="0"/>
            <wp:docPr id="17" name="Paveikslėlis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7935" cy="3838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685BDC" w14:textId="42CFFAAB" w:rsidR="00E161A2" w:rsidRDefault="00B65342" w:rsidP="005371E4">
      <w:pPr>
        <w:jc w:val="left"/>
      </w:pPr>
      <w:r>
        <w:t>To avoid some errors with connection we had to turn off Windows Defender Firewall</w:t>
      </w:r>
      <w:r w:rsidR="00DF0EFD">
        <w:t xml:space="preserve"> for all machines Server1, Server2, Client1 and Client2.</w:t>
      </w:r>
      <w:r w:rsidR="00C347CD">
        <w:t xml:space="preserve"> </w:t>
      </w:r>
    </w:p>
    <w:p w14:paraId="1F6FED5F" w14:textId="1D5E0ADB" w:rsidR="003224B2" w:rsidRDefault="003224B2" w:rsidP="005371E4">
      <w:pPr>
        <w:jc w:val="left"/>
      </w:pPr>
      <w:r>
        <w:rPr>
          <w:noProof/>
        </w:rPr>
        <w:drawing>
          <wp:inline distT="0" distB="0" distL="0" distR="0" wp14:anchorId="724EE006" wp14:editId="62534140">
            <wp:extent cx="4667250" cy="3836309"/>
            <wp:effectExtent l="0" t="0" r="0" b="0"/>
            <wp:docPr id="18" name="Paveikslėlis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4279" cy="38503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32FF4" w14:textId="3FD03C73" w:rsidR="003224B2" w:rsidRDefault="003224B2" w:rsidP="005371E4">
      <w:pPr>
        <w:jc w:val="left"/>
      </w:pPr>
      <w:r>
        <w:rPr>
          <w:noProof/>
        </w:rPr>
        <w:lastRenderedPageBreak/>
        <w:drawing>
          <wp:inline distT="0" distB="0" distL="0" distR="0" wp14:anchorId="451789FE" wp14:editId="6A3B0EBF">
            <wp:extent cx="4819650" cy="3676263"/>
            <wp:effectExtent l="0" t="0" r="0" b="635"/>
            <wp:docPr id="19" name="Paveikslėlis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2452" cy="36860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ABE8D0" w14:textId="25C65DBE" w:rsidR="00DF0EFD" w:rsidRDefault="00DF0EFD" w:rsidP="005371E4">
      <w:pPr>
        <w:jc w:val="left"/>
      </w:pPr>
      <w:r>
        <w:rPr>
          <w:noProof/>
        </w:rPr>
        <w:drawing>
          <wp:inline distT="0" distB="0" distL="0" distR="0" wp14:anchorId="757ED61C" wp14:editId="61DC4298">
            <wp:extent cx="4838700" cy="3891915"/>
            <wp:effectExtent l="0" t="0" r="0" b="0"/>
            <wp:docPr id="20" name="Paveikslėlis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9704" cy="3908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070C81" w14:textId="33A83D85" w:rsidR="00DF0EFD" w:rsidRDefault="00DF0EFD" w:rsidP="005371E4">
      <w:pPr>
        <w:jc w:val="left"/>
      </w:pPr>
      <w:r>
        <w:rPr>
          <w:noProof/>
        </w:rPr>
        <w:lastRenderedPageBreak/>
        <w:drawing>
          <wp:inline distT="0" distB="0" distL="0" distR="0" wp14:anchorId="5EA0E406" wp14:editId="3208F99C">
            <wp:extent cx="4848225" cy="3761868"/>
            <wp:effectExtent l="0" t="0" r="0" b="0"/>
            <wp:docPr id="21" name="Paveikslėlis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5625" cy="3767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4CEAEF" w14:textId="3E4F308D" w:rsidR="007D49F3" w:rsidRDefault="007D49F3" w:rsidP="005371E4">
      <w:pPr>
        <w:jc w:val="left"/>
      </w:pPr>
    </w:p>
    <w:p w14:paraId="7F0674CD" w14:textId="77777777" w:rsidR="007D49F3" w:rsidRDefault="007D49F3">
      <w:pPr>
        <w:jc w:val="left"/>
      </w:pPr>
      <w:r>
        <w:br w:type="page"/>
      </w:r>
    </w:p>
    <w:p w14:paraId="6C4C185A" w14:textId="7CD4AC66" w:rsidR="007D49F3" w:rsidRDefault="005453B3" w:rsidP="00E13152">
      <w:pPr>
        <w:jc w:val="center"/>
        <w:rPr>
          <w:b/>
          <w:bCs/>
        </w:rPr>
      </w:pPr>
      <w:r>
        <w:rPr>
          <w:b/>
          <w:bCs/>
        </w:rPr>
        <w:lastRenderedPageBreak/>
        <w:t>Observation</w:t>
      </w:r>
      <w:r w:rsidR="000D3467">
        <w:rPr>
          <w:b/>
          <w:bCs/>
        </w:rPr>
        <w:t xml:space="preserve">al </w:t>
      </w:r>
      <w:r w:rsidR="000D00A5">
        <w:rPr>
          <w:b/>
          <w:bCs/>
        </w:rPr>
        <w:t>work:</w:t>
      </w:r>
    </w:p>
    <w:p w14:paraId="05E6D1B3" w14:textId="77777777" w:rsidR="00192DC5" w:rsidRDefault="00192DC5" w:rsidP="00E13152">
      <w:pPr>
        <w:jc w:val="center"/>
        <w:rPr>
          <w:b/>
          <w:bCs/>
        </w:rPr>
      </w:pPr>
    </w:p>
    <w:p w14:paraId="35F0370D" w14:textId="2E720452" w:rsidR="00192DC5" w:rsidRDefault="00192DC5" w:rsidP="00192DC5">
      <w:pPr>
        <w:pStyle w:val="Sraopastraipa"/>
        <w:numPr>
          <w:ilvl w:val="0"/>
          <w:numId w:val="1"/>
        </w:numPr>
        <w:jc w:val="left"/>
      </w:pPr>
      <w:r>
        <w:t xml:space="preserve">Describe the main differences between Type 1 and Type 2 Hypervisors. Identify benefits and drawbacks of both and provide some example Vendors. </w:t>
      </w:r>
      <w:r w:rsidR="00B45956">
        <w:br/>
      </w:r>
      <w:r w:rsidR="0096442D">
        <w:t>The main d</w:t>
      </w:r>
      <w:r w:rsidR="0078473C">
        <w:t xml:space="preserve">ifference type one </w:t>
      </w:r>
      <w:r w:rsidR="00EA23BA">
        <w:t>runs on bare metal and type two runs on top of and operating system</w:t>
      </w:r>
      <w:r w:rsidR="002C04BB">
        <w:t>.</w:t>
      </w:r>
    </w:p>
    <w:p w14:paraId="21739A4F" w14:textId="4008E737" w:rsidR="00192DC5" w:rsidRPr="00192DC5" w:rsidRDefault="00192DC5" w:rsidP="00192DC5">
      <w:pPr>
        <w:pStyle w:val="Sraopastraipa"/>
        <w:numPr>
          <w:ilvl w:val="0"/>
          <w:numId w:val="1"/>
        </w:numPr>
        <w:jc w:val="left"/>
        <w:rPr>
          <w:b/>
          <w:bCs/>
        </w:rPr>
      </w:pPr>
      <w:r>
        <w:t xml:space="preserve">What is the significance of the subnet mask in IPv4 addressing? </w:t>
      </w:r>
      <w:r w:rsidR="00BB41D6">
        <w:br/>
        <w:t>Subnet mask, splits IP addresses into the host and network addresses</w:t>
      </w:r>
      <w:r w:rsidR="003F22BF">
        <w:t>.</w:t>
      </w:r>
    </w:p>
    <w:p w14:paraId="686BD7BF" w14:textId="086EC026" w:rsidR="00192DC5" w:rsidRPr="00192DC5" w:rsidRDefault="00192DC5" w:rsidP="00192DC5">
      <w:pPr>
        <w:pStyle w:val="Sraopastraipa"/>
        <w:numPr>
          <w:ilvl w:val="0"/>
          <w:numId w:val="1"/>
        </w:numPr>
        <w:jc w:val="left"/>
        <w:rPr>
          <w:b/>
          <w:bCs/>
        </w:rPr>
      </w:pPr>
      <w:r>
        <w:t xml:space="preserve">Cloud computing has revolutionised the way that enterprise networks are hosted. Describe the use of cloud computing including its benefits and drawbacks and identify example vendors within the industry. </w:t>
      </w:r>
      <w:r w:rsidR="00F5370D">
        <w:br/>
      </w:r>
      <w:r w:rsidR="00E53339">
        <w:t>Benefits of cloud: easy implementation, accessibility, no hard</w:t>
      </w:r>
      <w:r w:rsidR="006E6A96">
        <w:t>ware required, cost per head, flexibility for growth</w:t>
      </w:r>
      <w:r w:rsidR="00C60868">
        <w:t>, efficient recovery. Drawbacks</w:t>
      </w:r>
      <w:r w:rsidR="00601F63">
        <w:t>: no longer in control, may not get all the features, doesn’t mean you should do away with servers, no redundancy, bandwidth issues.</w:t>
      </w:r>
    </w:p>
    <w:p w14:paraId="687D2E11" w14:textId="7876B397" w:rsidR="00192DC5" w:rsidRPr="00192DC5" w:rsidRDefault="00192DC5" w:rsidP="00192DC5">
      <w:pPr>
        <w:pStyle w:val="Sraopastraipa"/>
        <w:numPr>
          <w:ilvl w:val="0"/>
          <w:numId w:val="1"/>
        </w:numPr>
        <w:jc w:val="left"/>
        <w:rPr>
          <w:b/>
          <w:bCs/>
        </w:rPr>
      </w:pPr>
      <w:r>
        <w:t xml:space="preserve">Give an in-detail description about the different terminologies and its purposes (like (not limited to) Ping, Server Management, Firewall, PAE/NX, OOBE etc) you came across during the Task 1 and Task 2. Compare your list of terminologies in the aspect of their operations/functionality with other Network Operating Systems. (For example: If you select Windows Firewall and describe the operations/functionality of Windows Server 2019 Firewall, you </w:t>
      </w:r>
      <w:proofErr w:type="gramStart"/>
      <w:r>
        <w:t>have to</w:t>
      </w:r>
      <w:proofErr w:type="gramEnd"/>
      <w:r>
        <w:t xml:space="preserve"> compare these features with the operations/functionality of other Network Operating Systems like Linux, Mac)</w:t>
      </w:r>
    </w:p>
    <w:p w14:paraId="14CAD57C" w14:textId="77777777" w:rsidR="00A23322" w:rsidRPr="005371E4" w:rsidRDefault="00A23322" w:rsidP="005371E4">
      <w:pPr>
        <w:jc w:val="left"/>
      </w:pPr>
    </w:p>
    <w:sectPr w:rsidR="00A23322" w:rsidRPr="005371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2061AD"/>
    <w:multiLevelType w:val="hybridMultilevel"/>
    <w:tmpl w:val="C40A4BEA"/>
    <w:lvl w:ilvl="0" w:tplc="C2F6E684">
      <w:start w:val="1"/>
      <w:numFmt w:val="lowerLetter"/>
      <w:lvlText w:val="%1)"/>
      <w:lvlJc w:val="left"/>
      <w:pPr>
        <w:ind w:left="927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B53"/>
    <w:rsid w:val="00030D70"/>
    <w:rsid w:val="00037B6A"/>
    <w:rsid w:val="000D00A5"/>
    <w:rsid w:val="000D2B23"/>
    <w:rsid w:val="000D3467"/>
    <w:rsid w:val="00113BE8"/>
    <w:rsid w:val="001317DA"/>
    <w:rsid w:val="00192DC5"/>
    <w:rsid w:val="001B28E3"/>
    <w:rsid w:val="001F0573"/>
    <w:rsid w:val="002700FF"/>
    <w:rsid w:val="002C04BB"/>
    <w:rsid w:val="002F1E6D"/>
    <w:rsid w:val="002F3F3B"/>
    <w:rsid w:val="003224B2"/>
    <w:rsid w:val="003F22BF"/>
    <w:rsid w:val="00411B53"/>
    <w:rsid w:val="00484796"/>
    <w:rsid w:val="004B37D8"/>
    <w:rsid w:val="005371E4"/>
    <w:rsid w:val="005453B3"/>
    <w:rsid w:val="0056626B"/>
    <w:rsid w:val="005A28C3"/>
    <w:rsid w:val="00601F63"/>
    <w:rsid w:val="0062371A"/>
    <w:rsid w:val="00624EBF"/>
    <w:rsid w:val="00645C72"/>
    <w:rsid w:val="006607DF"/>
    <w:rsid w:val="00673F36"/>
    <w:rsid w:val="006E6A96"/>
    <w:rsid w:val="007576B8"/>
    <w:rsid w:val="0078473C"/>
    <w:rsid w:val="007D49F3"/>
    <w:rsid w:val="008454A3"/>
    <w:rsid w:val="0096442D"/>
    <w:rsid w:val="009E3CE4"/>
    <w:rsid w:val="009F454D"/>
    <w:rsid w:val="00A23322"/>
    <w:rsid w:val="00A543EF"/>
    <w:rsid w:val="00AB09E4"/>
    <w:rsid w:val="00B030AE"/>
    <w:rsid w:val="00B45956"/>
    <w:rsid w:val="00B65342"/>
    <w:rsid w:val="00BB41D6"/>
    <w:rsid w:val="00BE72B0"/>
    <w:rsid w:val="00C21324"/>
    <w:rsid w:val="00C347CD"/>
    <w:rsid w:val="00C370F4"/>
    <w:rsid w:val="00C60868"/>
    <w:rsid w:val="00C83037"/>
    <w:rsid w:val="00CD316C"/>
    <w:rsid w:val="00D26021"/>
    <w:rsid w:val="00DF0EFD"/>
    <w:rsid w:val="00E05737"/>
    <w:rsid w:val="00E13152"/>
    <w:rsid w:val="00E13E06"/>
    <w:rsid w:val="00E161A2"/>
    <w:rsid w:val="00E40FBB"/>
    <w:rsid w:val="00E53339"/>
    <w:rsid w:val="00EA224C"/>
    <w:rsid w:val="00EA23BA"/>
    <w:rsid w:val="00EE18E3"/>
    <w:rsid w:val="00F37935"/>
    <w:rsid w:val="00F537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F3E42"/>
  <w15:chartTrackingRefBased/>
  <w15:docId w15:val="{8CE1EC3E-3AFA-4A2A-B07C-74521CE396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prastasis">
    <w:name w:val="Normal"/>
    <w:aliases w:val="IEEE-Body"/>
    <w:qFormat/>
    <w:rsid w:val="005371E4"/>
    <w:pPr>
      <w:jc w:val="both"/>
    </w:pPr>
    <w:rPr>
      <w:rFonts w:ascii="Times New Roman" w:eastAsiaTheme="minorEastAsia" w:hAnsi="Times New Roman"/>
      <w:sz w:val="24"/>
    </w:rPr>
  </w:style>
  <w:style w:type="character" w:default="1" w:styleId="Numatytasispastraiposriftas">
    <w:name w:val="Default Paragraph Font"/>
    <w:uiPriority w:val="1"/>
    <w:semiHidden/>
    <w:unhideWhenUsed/>
  </w:style>
  <w:style w:type="table" w:default="1" w:styleId="prastojilent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raonra">
    <w:name w:val="No List"/>
    <w:uiPriority w:val="99"/>
    <w:semiHidden/>
    <w:unhideWhenUsed/>
  </w:style>
  <w:style w:type="paragraph" w:styleId="Pavadinimas">
    <w:name w:val="Title"/>
    <w:aliases w:val="IEEE Title"/>
    <w:basedOn w:val="prastasis"/>
    <w:next w:val="prastasis"/>
    <w:link w:val="PavadinimasDiagrama"/>
    <w:uiPriority w:val="10"/>
    <w:qFormat/>
    <w:rsid w:val="005371E4"/>
    <w:pPr>
      <w:spacing w:after="0" w:line="204" w:lineRule="auto"/>
      <w:contextualSpacing/>
      <w:jc w:val="center"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PavadinimasDiagrama">
    <w:name w:val="Pavadinimas Diagrama"/>
    <w:aliases w:val="IEEE Title Diagrama"/>
    <w:basedOn w:val="Numatytasispastraiposriftas"/>
    <w:link w:val="Pavadinimas"/>
    <w:uiPriority w:val="10"/>
    <w:rsid w:val="005371E4"/>
    <w:rPr>
      <w:rFonts w:ascii="Times New Roman" w:eastAsiaTheme="majorEastAsia" w:hAnsi="Times New Roman" w:cstheme="majorBidi"/>
      <w:caps/>
      <w:color w:val="44546A" w:themeColor="text2"/>
      <w:spacing w:val="-15"/>
      <w:sz w:val="48"/>
      <w:szCs w:val="72"/>
    </w:rPr>
  </w:style>
  <w:style w:type="paragraph" w:customStyle="1" w:styleId="IEEE-Author">
    <w:name w:val="IEEE-Author"/>
    <w:basedOn w:val="prastasis"/>
    <w:link w:val="IEEE-AuthorChar"/>
    <w:qFormat/>
    <w:rsid w:val="005371E4"/>
    <w:pPr>
      <w:jc w:val="center"/>
    </w:pPr>
    <w:rPr>
      <w:sz w:val="22"/>
    </w:rPr>
  </w:style>
  <w:style w:type="paragraph" w:customStyle="1" w:styleId="IEEE-Affil">
    <w:name w:val="IEEE-Affil."/>
    <w:basedOn w:val="prastasis"/>
    <w:link w:val="IEEE-AffilChar"/>
    <w:qFormat/>
    <w:rsid w:val="005371E4"/>
    <w:pPr>
      <w:jc w:val="center"/>
    </w:pPr>
    <w:rPr>
      <w:i/>
      <w:iCs/>
      <w:sz w:val="20"/>
      <w:szCs w:val="20"/>
    </w:rPr>
  </w:style>
  <w:style w:type="character" w:customStyle="1" w:styleId="IEEE-AuthorChar">
    <w:name w:val="IEEE-Author Char"/>
    <w:basedOn w:val="Numatytasispastraiposriftas"/>
    <w:link w:val="IEEE-Author"/>
    <w:rsid w:val="005371E4"/>
    <w:rPr>
      <w:rFonts w:ascii="Times New Roman" w:eastAsiaTheme="minorEastAsia" w:hAnsi="Times New Roman"/>
    </w:rPr>
  </w:style>
  <w:style w:type="character" w:customStyle="1" w:styleId="IEEE-AffilChar">
    <w:name w:val="IEEE-Affil. Char"/>
    <w:basedOn w:val="Numatytasispastraiposriftas"/>
    <w:link w:val="IEEE-Affil"/>
    <w:rsid w:val="005371E4"/>
    <w:rPr>
      <w:rFonts w:ascii="Times New Roman" w:eastAsiaTheme="minorEastAsia" w:hAnsi="Times New Roman"/>
      <w:i/>
      <w:iCs/>
      <w:sz w:val="20"/>
      <w:szCs w:val="20"/>
    </w:rPr>
  </w:style>
  <w:style w:type="paragraph" w:styleId="Sraopastraipa">
    <w:name w:val="List Paragraph"/>
    <w:basedOn w:val="prastasis"/>
    <w:uiPriority w:val="34"/>
    <w:qFormat/>
    <w:rsid w:val="00192DC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/Relationships>
</file>

<file path=word/theme/theme1.xml><?xml version="1.0" encoding="utf-8"?>
<a:theme xmlns:a="http://schemas.openxmlformats.org/drawingml/2006/main" name="„Office“ t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13</Pages>
  <Words>406</Words>
  <Characters>2320</Characters>
  <Application>Microsoft Office Word</Application>
  <DocSecurity>0</DocSecurity>
  <Lines>19</Lines>
  <Paragraphs>5</Paragraphs>
  <ScaleCrop>false</ScaleCrop>
  <Company/>
  <LinksUpToDate>false</LinksUpToDate>
  <CharactersWithSpaces>2721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Osvaldas</dc:creator>
  <cp:keywords/>
  <dc:description/>
  <cp:lastModifiedBy>Osvaldas</cp:lastModifiedBy>
  <cp:revision>63</cp:revision>
  <dcterms:created xsi:type="dcterms:W3CDTF">2021-03-19T13:38:00Z</dcterms:created>
  <dcterms:modified xsi:type="dcterms:W3CDTF">2021-03-19T15:03:00Z</dcterms:modified>
</cp:coreProperties>
</file>