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EA07E5" w:rsidP="69F1C18A" w:rsidRDefault="00EA07E5" w14:paraId="44EAFD9C" wp14:textId="1C42503D">
      <w:pPr>
        <w:pStyle w:val="Normal"/>
        <w:spacing w:after="0" w:line="360" w:lineRule="auto"/>
        <w:jc w:val="center"/>
        <w:rPr>
          <w:rFonts w:ascii="Arial" w:hAnsi="Arial" w:eastAsia="Times New Roman" w:cs="Arial"/>
          <w:b w:val="1"/>
          <w:bCs w:val="1"/>
          <w:color w:val="000000"/>
          <w:sz w:val="36"/>
          <w:szCs w:val="36"/>
          <w:u w:val="single"/>
          <w:lang w:val="en-IN" w:eastAsia="en-IN"/>
        </w:rPr>
      </w:pPr>
    </w:p>
    <w:p xmlns:wp14="http://schemas.microsoft.com/office/word/2010/wordml" w:rsidR="00C9233B" w:rsidP="6BCA0220" w:rsidRDefault="00C9233B" w14:paraId="4EAF02E3" wp14:textId="77777777">
      <w:pPr>
        <w:spacing w:after="0" w:line="360" w:lineRule="auto"/>
        <w:jc w:val="center"/>
        <w:rPr>
          <w:rFonts w:ascii="Arial" w:hAnsi="Arial" w:eastAsia="Times New Roman" w:cs="Arial"/>
          <w:b w:val="1"/>
          <w:bCs w:val="1"/>
          <w:color w:val="000000"/>
          <w:sz w:val="40"/>
          <w:szCs w:val="40"/>
          <w:u w:val="single"/>
          <w:lang w:val="en-IN" w:eastAsia="en-IN"/>
        </w:rPr>
      </w:pPr>
      <w:r w:rsidRPr="6BCA0220" w:rsidR="00C9233B">
        <w:rPr>
          <w:rFonts w:ascii="Arial" w:hAnsi="Arial" w:eastAsia="Times New Roman" w:cs="Arial"/>
          <w:b w:val="1"/>
          <w:bCs w:val="1"/>
          <w:color w:val="000000" w:themeColor="text1" w:themeTint="FF" w:themeShade="FF"/>
          <w:sz w:val="40"/>
          <w:szCs w:val="40"/>
          <w:u w:val="single"/>
          <w:lang w:val="en-IN" w:eastAsia="en-IN"/>
        </w:rPr>
        <w:t>Mental Disorders and Psychopathology</w:t>
      </w:r>
    </w:p>
    <w:p w:rsidR="69F1C18A" w:rsidP="69F1C18A" w:rsidRDefault="69F1C18A" w14:paraId="40D2146F" w14:textId="24739915">
      <w:pPr>
        <w:pStyle w:val="Normal"/>
        <w:spacing w:after="0" w:line="360" w:lineRule="auto"/>
        <w:jc w:val="center"/>
        <w:rPr>
          <w:rFonts w:ascii="Arial" w:hAnsi="Arial" w:eastAsia="Times New Roman" w:cs="Arial"/>
          <w:b w:val="1"/>
          <w:bCs w:val="1"/>
          <w:color w:val="000000" w:themeColor="text1" w:themeTint="FF" w:themeShade="FF"/>
          <w:sz w:val="36"/>
          <w:szCs w:val="36"/>
          <w:u w:val="single"/>
          <w:lang w:val="en-IN" w:eastAsia="en-IN"/>
        </w:rPr>
      </w:pPr>
    </w:p>
    <w:p w:rsidR="69F1C18A" w:rsidP="69F1C18A" w:rsidRDefault="69F1C18A" w14:paraId="23D8C5B5" w14:textId="65DBC627">
      <w:pPr>
        <w:pStyle w:val="Normal"/>
        <w:spacing w:after="0" w:line="360" w:lineRule="auto"/>
        <w:jc w:val="center"/>
        <w:rPr>
          <w:rFonts w:ascii="Arial" w:hAnsi="Arial" w:eastAsia="Times New Roman" w:cs="Arial"/>
          <w:b w:val="1"/>
          <w:bCs w:val="1"/>
          <w:color w:val="000000" w:themeColor="text1" w:themeTint="FF" w:themeShade="FF"/>
          <w:sz w:val="36"/>
          <w:szCs w:val="36"/>
          <w:u w:val="single"/>
          <w:lang w:val="en-IN" w:eastAsia="en-IN"/>
        </w:rPr>
      </w:pPr>
    </w:p>
    <w:p w:rsidR="69F1C18A" w:rsidP="6BCA0220" w:rsidRDefault="69F1C18A" w14:paraId="5C5F0C58" w14:textId="2FA84444">
      <w:pPr>
        <w:pStyle w:val="Normal"/>
        <w:spacing w:after="0" w:line="360" w:lineRule="auto"/>
        <w:jc w:val="center"/>
        <w:rPr>
          <w:rFonts w:ascii="Arial" w:hAnsi="Arial" w:eastAsia="Times New Roman" w:cs="Arial"/>
          <w:b w:val="1"/>
          <w:bCs w:val="1"/>
          <w:color w:val="000000" w:themeColor="text1" w:themeTint="FF" w:themeShade="FF"/>
          <w:sz w:val="32"/>
          <w:szCs w:val="32"/>
          <w:u w:val="single"/>
          <w:lang w:val="en-IN" w:eastAsia="en-IN"/>
        </w:rPr>
      </w:pPr>
    </w:p>
    <w:p w:rsidR="69F1C18A" w:rsidP="6BCA0220" w:rsidRDefault="69F1C18A" w14:paraId="1824C2B6" w14:textId="3C12A8E8">
      <w:pPr>
        <w:pStyle w:val="Normal"/>
        <w:spacing w:after="0" w:line="360" w:lineRule="auto"/>
        <w:jc w:val="center"/>
        <w:rPr>
          <w:rFonts w:ascii="Arial" w:hAnsi="Arial" w:eastAsia="Arial" w:cs="Arial"/>
          <w:b w:val="1"/>
          <w:bCs w:val="1"/>
          <w:color w:val="000000" w:themeColor="text1" w:themeTint="FF" w:themeShade="FF"/>
          <w:sz w:val="32"/>
          <w:szCs w:val="32"/>
          <w:u w:val="single"/>
          <w:lang w:val="en-IN" w:eastAsia="en-IN"/>
        </w:rPr>
      </w:pPr>
    </w:p>
    <w:p xmlns:wp14="http://schemas.microsoft.com/office/word/2010/wordml" w:rsidRPr="00EA07E5" w:rsidR="00EA07E5" w:rsidP="6BCA0220" w:rsidRDefault="00EA07E5" w14:paraId="6C8DD3D4" wp14:textId="0E0364B2">
      <w:pPr>
        <w:spacing w:after="0" w:line="360" w:lineRule="auto"/>
        <w:jc w:val="center"/>
        <w:rPr>
          <w:rFonts w:ascii="Arial" w:hAnsi="Arial" w:eastAsia="Arial" w:cs="Arial"/>
          <w:b w:val="1"/>
          <w:bCs w:val="1"/>
          <w:i w:val="1"/>
          <w:iCs w:val="1"/>
          <w:color w:val="000000"/>
          <w:sz w:val="32"/>
          <w:szCs w:val="32"/>
          <w:lang w:val="en-IN" w:eastAsia="en-IN"/>
        </w:rPr>
      </w:pPr>
      <w:r w:rsidRPr="6BCA0220" w:rsidR="00EA07E5">
        <w:rPr>
          <w:rFonts w:ascii="Arial" w:hAnsi="Arial" w:eastAsia="Arial" w:cs="Arial"/>
          <w:b w:val="1"/>
          <w:bCs w:val="1"/>
          <w:i w:val="1"/>
          <w:iCs w:val="1"/>
          <w:color w:val="000000" w:themeColor="text1" w:themeTint="FF" w:themeShade="FF"/>
          <w:sz w:val="32"/>
          <w:szCs w:val="32"/>
          <w:lang w:val="en-IN" w:eastAsia="en-IN"/>
        </w:rPr>
        <w:t>Student name:</w:t>
      </w:r>
      <w:r w:rsidRPr="6BCA0220" w:rsidR="753BEB27">
        <w:rPr>
          <w:rFonts w:ascii="Arial" w:hAnsi="Arial" w:eastAsia="Arial" w:cs="Arial"/>
          <w:b w:val="1"/>
          <w:bCs w:val="1"/>
          <w:i w:val="1"/>
          <w:iCs w:val="1"/>
          <w:color w:val="000000" w:themeColor="text1" w:themeTint="FF" w:themeShade="FF"/>
          <w:sz w:val="32"/>
          <w:szCs w:val="32"/>
          <w:lang w:val="en-IN" w:eastAsia="en-IN"/>
        </w:rPr>
        <w:t xml:space="preserve"> Annelis-Daniela </w:t>
      </w:r>
      <w:r w:rsidRPr="6BCA0220" w:rsidR="753BEB27">
        <w:rPr>
          <w:rFonts w:ascii="Arial" w:hAnsi="Arial" w:eastAsia="Arial" w:cs="Arial"/>
          <w:b w:val="1"/>
          <w:bCs w:val="1"/>
          <w:i w:val="1"/>
          <w:iCs w:val="1"/>
          <w:color w:val="000000" w:themeColor="text1" w:themeTint="FF" w:themeShade="FF"/>
          <w:sz w:val="32"/>
          <w:szCs w:val="32"/>
          <w:lang w:val="en-IN" w:eastAsia="en-IN"/>
        </w:rPr>
        <w:t>Raportoru</w:t>
      </w:r>
    </w:p>
    <w:p xmlns:wp14="http://schemas.microsoft.com/office/word/2010/wordml" w:rsidRPr="00EA07E5" w:rsidR="00EA07E5" w:rsidP="6BCA0220" w:rsidRDefault="00EA07E5" w14:paraId="0E559CC5" wp14:textId="791F5E4E">
      <w:pPr>
        <w:spacing w:after="0" w:line="360" w:lineRule="auto"/>
        <w:jc w:val="center"/>
        <w:rPr>
          <w:rFonts w:ascii="Arial" w:hAnsi="Arial" w:eastAsia="Arial" w:cs="Arial"/>
          <w:b w:val="1"/>
          <w:bCs w:val="1"/>
          <w:i w:val="1"/>
          <w:iCs w:val="1"/>
          <w:color w:val="000000"/>
          <w:sz w:val="32"/>
          <w:szCs w:val="32"/>
          <w:lang w:val="en-IN" w:eastAsia="en-IN"/>
        </w:rPr>
      </w:pPr>
      <w:r w:rsidRPr="6BCA0220" w:rsidR="00EA07E5">
        <w:rPr>
          <w:rFonts w:ascii="Arial" w:hAnsi="Arial" w:eastAsia="Arial" w:cs="Arial"/>
          <w:b w:val="1"/>
          <w:bCs w:val="1"/>
          <w:i w:val="1"/>
          <w:iCs w:val="1"/>
          <w:color w:val="000000" w:themeColor="text1" w:themeTint="FF" w:themeShade="FF"/>
          <w:sz w:val="32"/>
          <w:szCs w:val="32"/>
          <w:lang w:val="en-IN" w:eastAsia="en-IN"/>
        </w:rPr>
        <w:t>Student ID:</w:t>
      </w:r>
      <w:r w:rsidRPr="6BCA0220" w:rsidR="56B1115C">
        <w:rPr>
          <w:rFonts w:ascii="Arial" w:hAnsi="Arial" w:eastAsia="Arial" w:cs="Arial"/>
          <w:b w:val="1"/>
          <w:bCs w:val="1"/>
          <w:i w:val="1"/>
          <w:iCs w:val="1"/>
          <w:color w:val="000000" w:themeColor="text1" w:themeTint="FF" w:themeShade="FF"/>
          <w:sz w:val="32"/>
          <w:szCs w:val="32"/>
          <w:lang w:val="en-IN" w:eastAsia="en-IN"/>
        </w:rPr>
        <w:t xml:space="preserve"> 1912628</w:t>
      </w:r>
    </w:p>
    <w:p xmlns:wp14="http://schemas.microsoft.com/office/word/2010/wordml" w:rsidRPr="00EA07E5" w:rsidR="00EA07E5" w:rsidP="6BCA0220" w:rsidRDefault="00EA07E5" w14:paraId="6B03F63A" wp14:textId="328E031A">
      <w:pPr>
        <w:spacing w:after="0" w:line="360" w:lineRule="auto"/>
        <w:jc w:val="center"/>
        <w:rPr>
          <w:rFonts w:ascii="Arial" w:hAnsi="Arial" w:eastAsia="Arial" w:cs="Arial"/>
          <w:b w:val="1"/>
          <w:bCs w:val="1"/>
          <w:i w:val="1"/>
          <w:iCs w:val="1"/>
          <w:color w:val="000000"/>
          <w:sz w:val="32"/>
          <w:szCs w:val="32"/>
          <w:lang w:val="en-IN" w:eastAsia="en-IN"/>
        </w:rPr>
      </w:pPr>
      <w:r w:rsidRPr="6BCA0220" w:rsidR="00EA07E5">
        <w:rPr>
          <w:rFonts w:ascii="Arial" w:hAnsi="Arial" w:eastAsia="Arial" w:cs="Arial"/>
          <w:b w:val="1"/>
          <w:bCs w:val="1"/>
          <w:i w:val="1"/>
          <w:iCs w:val="1"/>
          <w:color w:val="000000" w:themeColor="text1" w:themeTint="FF" w:themeShade="FF"/>
          <w:sz w:val="32"/>
          <w:szCs w:val="32"/>
          <w:lang w:val="en-IN" w:eastAsia="en-IN"/>
        </w:rPr>
        <w:t xml:space="preserve">Course </w:t>
      </w:r>
      <w:r w:rsidRPr="6BCA0220" w:rsidR="548E5DC0">
        <w:rPr>
          <w:rFonts w:ascii="Arial" w:hAnsi="Arial" w:eastAsia="Arial" w:cs="Arial"/>
          <w:b w:val="1"/>
          <w:bCs w:val="1"/>
          <w:i w:val="1"/>
          <w:iCs w:val="1"/>
          <w:color w:val="000000" w:themeColor="text1" w:themeTint="FF" w:themeShade="FF"/>
          <w:sz w:val="32"/>
          <w:szCs w:val="32"/>
          <w:lang w:val="en-IN" w:eastAsia="en-IN"/>
        </w:rPr>
        <w:t>code</w:t>
      </w:r>
      <w:r w:rsidRPr="6BCA0220" w:rsidR="00EA07E5">
        <w:rPr>
          <w:rFonts w:ascii="Arial" w:hAnsi="Arial" w:eastAsia="Arial" w:cs="Arial"/>
          <w:b w:val="1"/>
          <w:bCs w:val="1"/>
          <w:i w:val="1"/>
          <w:iCs w:val="1"/>
          <w:color w:val="000000" w:themeColor="text1" w:themeTint="FF" w:themeShade="FF"/>
          <w:sz w:val="32"/>
          <w:szCs w:val="32"/>
          <w:lang w:val="en-IN" w:eastAsia="en-IN"/>
        </w:rPr>
        <w:t>:</w:t>
      </w:r>
      <w:r w:rsidRPr="6BCA0220" w:rsidR="5AF4F424">
        <w:rPr>
          <w:rFonts w:ascii="Arial" w:hAnsi="Arial" w:eastAsia="Arial" w:cs="Arial"/>
          <w:b w:val="1"/>
          <w:bCs w:val="1"/>
          <w:i w:val="1"/>
          <w:iCs w:val="1"/>
          <w:color w:val="000000" w:themeColor="text1" w:themeTint="FF" w:themeShade="FF"/>
          <w:sz w:val="32"/>
          <w:szCs w:val="32"/>
          <w:lang w:val="en-IN" w:eastAsia="en-IN"/>
        </w:rPr>
        <w:t xml:space="preserve"> BMHP6006</w:t>
      </w:r>
    </w:p>
    <w:p w:rsidR="5AF4F424" w:rsidP="6BCA0220" w:rsidRDefault="5AF4F424" w14:paraId="7851DE6C" w14:textId="0F7CBE29">
      <w:pPr>
        <w:pStyle w:val="Normal"/>
        <w:spacing w:after="0" w:line="360" w:lineRule="auto"/>
        <w:jc w:val="center"/>
        <w:rPr>
          <w:rFonts w:ascii="Arial" w:hAnsi="Arial" w:eastAsia="Arial" w:cs="Arial"/>
          <w:b w:val="1"/>
          <w:bCs w:val="1"/>
          <w:i w:val="1"/>
          <w:iCs w:val="1"/>
          <w:color w:val="000000" w:themeColor="text1" w:themeTint="FF" w:themeShade="FF"/>
          <w:sz w:val="32"/>
          <w:szCs w:val="32"/>
          <w:lang w:val="en-IN" w:eastAsia="en-IN"/>
        </w:rPr>
      </w:pPr>
      <w:r w:rsidRPr="6BCA0220" w:rsidR="5AF4F424">
        <w:rPr>
          <w:rFonts w:ascii="Arial" w:hAnsi="Arial" w:eastAsia="Arial" w:cs="Arial"/>
          <w:b w:val="1"/>
          <w:bCs w:val="1"/>
          <w:i w:val="1"/>
          <w:iCs w:val="1"/>
          <w:color w:val="000000" w:themeColor="text1" w:themeTint="FF" w:themeShade="FF"/>
          <w:sz w:val="32"/>
          <w:szCs w:val="32"/>
          <w:lang w:val="en-IN" w:eastAsia="en-IN"/>
        </w:rPr>
        <w:t>Lecture name: Chloe Harries</w:t>
      </w:r>
    </w:p>
    <w:p xmlns:wp14="http://schemas.microsoft.com/office/word/2010/wordml" w:rsidRPr="00EA07E5" w:rsidR="00EA07E5" w:rsidP="6BCA0220" w:rsidRDefault="00EA07E5" w14:paraId="38E2FE66" wp14:textId="085EA374">
      <w:pPr>
        <w:spacing w:after="0" w:line="360" w:lineRule="auto"/>
        <w:jc w:val="center"/>
        <w:rPr>
          <w:rFonts w:ascii="Arial" w:hAnsi="Arial" w:eastAsia="Arial" w:cs="Arial"/>
          <w:b w:val="1"/>
          <w:bCs w:val="1"/>
          <w:i w:val="1"/>
          <w:iCs w:val="1"/>
          <w:color w:val="000000" w:themeColor="text1" w:themeTint="FF" w:themeShade="FF"/>
          <w:sz w:val="32"/>
          <w:szCs w:val="32"/>
          <w:lang w:val="en-IN" w:eastAsia="en-IN"/>
        </w:rPr>
      </w:pPr>
      <w:r w:rsidRPr="6BCA0220" w:rsidR="2AC40458">
        <w:rPr>
          <w:rFonts w:ascii="Arial" w:hAnsi="Arial" w:eastAsia="Arial" w:cs="Arial"/>
          <w:b w:val="1"/>
          <w:bCs w:val="1"/>
          <w:i w:val="1"/>
          <w:iCs w:val="1"/>
          <w:color w:val="000000" w:themeColor="text1" w:themeTint="FF" w:themeShade="FF"/>
          <w:sz w:val="32"/>
          <w:szCs w:val="32"/>
          <w:lang w:val="en-IN" w:eastAsia="en-IN"/>
        </w:rPr>
        <w:t>Assignment Title</w:t>
      </w:r>
      <w:r w:rsidRPr="6BCA0220" w:rsidR="00EA07E5">
        <w:rPr>
          <w:rFonts w:ascii="Arial" w:hAnsi="Arial" w:eastAsia="Arial" w:cs="Arial"/>
          <w:b w:val="1"/>
          <w:bCs w:val="1"/>
          <w:i w:val="1"/>
          <w:iCs w:val="1"/>
          <w:color w:val="000000" w:themeColor="text1" w:themeTint="FF" w:themeShade="FF"/>
          <w:sz w:val="32"/>
          <w:szCs w:val="32"/>
          <w:lang w:val="en-IN" w:eastAsia="en-IN"/>
        </w:rPr>
        <w:t>:</w:t>
      </w:r>
      <w:r w:rsidRPr="6BCA0220" w:rsidR="3AC67A2D">
        <w:rPr>
          <w:rFonts w:ascii="Arial" w:hAnsi="Arial" w:eastAsia="Arial" w:cs="Arial"/>
          <w:b w:val="1"/>
          <w:bCs w:val="1"/>
          <w:i w:val="1"/>
          <w:iCs w:val="1"/>
          <w:color w:val="000000" w:themeColor="text1" w:themeTint="FF" w:themeShade="FF"/>
          <w:sz w:val="32"/>
          <w:szCs w:val="32"/>
          <w:lang w:val="en-IN" w:eastAsia="en-IN"/>
        </w:rPr>
        <w:t xml:space="preserve"> Written Report</w:t>
      </w:r>
      <w:r w:rsidRPr="6BCA0220" w:rsidR="22F779F2">
        <w:rPr>
          <w:rFonts w:ascii="Arial" w:hAnsi="Arial" w:eastAsia="Arial" w:cs="Arial"/>
          <w:b w:val="1"/>
          <w:bCs w:val="1"/>
          <w:i w:val="1"/>
          <w:iCs w:val="1"/>
          <w:color w:val="000000" w:themeColor="text1" w:themeTint="FF" w:themeShade="FF"/>
          <w:sz w:val="32"/>
          <w:szCs w:val="32"/>
          <w:lang w:val="en-IN" w:eastAsia="en-IN"/>
        </w:rPr>
        <w:t xml:space="preserve"> </w:t>
      </w:r>
    </w:p>
    <w:p w:rsidR="6BCA0220" w:rsidP="6BCA0220" w:rsidRDefault="6BCA0220" w14:paraId="3878BCCF" w14:textId="0AB4E6D5">
      <w:pPr>
        <w:pStyle w:val="Normal"/>
        <w:spacing w:after="0" w:line="360" w:lineRule="auto"/>
        <w:jc w:val="center"/>
        <w:rPr>
          <w:rFonts w:ascii="Arial" w:hAnsi="Arial" w:eastAsia="Arial" w:cs="Arial"/>
          <w:b w:val="1"/>
          <w:bCs w:val="1"/>
          <w:i w:val="1"/>
          <w:iCs w:val="1"/>
          <w:color w:val="000000" w:themeColor="text1" w:themeTint="FF" w:themeShade="FF"/>
          <w:sz w:val="32"/>
          <w:szCs w:val="32"/>
          <w:lang w:val="en-IN" w:eastAsia="en-IN"/>
        </w:rPr>
      </w:pPr>
    </w:p>
    <w:p w:rsidR="6BCA0220" w:rsidP="6BCA0220" w:rsidRDefault="6BCA0220" w14:paraId="35357A3B" w14:textId="4785DD76">
      <w:pPr>
        <w:pStyle w:val="Normal"/>
        <w:spacing w:after="0" w:line="360" w:lineRule="auto"/>
        <w:jc w:val="center"/>
        <w:rPr>
          <w:rFonts w:ascii="Arial" w:hAnsi="Arial" w:eastAsia="Arial" w:cs="Arial"/>
          <w:b w:val="1"/>
          <w:bCs w:val="1"/>
          <w:i w:val="1"/>
          <w:iCs w:val="1"/>
          <w:color w:val="000000" w:themeColor="text1" w:themeTint="FF" w:themeShade="FF"/>
          <w:sz w:val="32"/>
          <w:szCs w:val="32"/>
          <w:lang w:val="en-IN" w:eastAsia="en-IN"/>
        </w:rPr>
      </w:pPr>
    </w:p>
    <w:p w:rsidR="6BCA0220" w:rsidP="6BCA0220" w:rsidRDefault="6BCA0220" w14:paraId="728E4008" w14:textId="1844F260">
      <w:pPr>
        <w:pStyle w:val="Normal"/>
        <w:spacing w:after="0" w:line="360" w:lineRule="auto"/>
        <w:jc w:val="center"/>
        <w:rPr>
          <w:rFonts w:ascii="Arial" w:hAnsi="Arial" w:eastAsia="Arial" w:cs="Arial"/>
          <w:b w:val="1"/>
          <w:bCs w:val="1"/>
          <w:i w:val="1"/>
          <w:iCs w:val="1"/>
          <w:color w:val="000000" w:themeColor="text1" w:themeTint="FF" w:themeShade="FF"/>
          <w:sz w:val="22"/>
          <w:szCs w:val="22"/>
          <w:lang w:val="en-IN" w:eastAsia="en-IN"/>
        </w:rPr>
      </w:pPr>
    </w:p>
    <w:p w:rsidR="6BCA0220" w:rsidP="6BCA0220" w:rsidRDefault="6BCA0220" w14:paraId="7FDC1180" w14:textId="3C6A9BB1">
      <w:pPr>
        <w:pStyle w:val="Normal"/>
        <w:spacing w:after="0" w:line="360" w:lineRule="auto"/>
        <w:jc w:val="center"/>
        <w:rPr>
          <w:rFonts w:ascii="Arial" w:hAnsi="Arial" w:eastAsia="Arial" w:cs="Arial"/>
          <w:b w:val="1"/>
          <w:bCs w:val="1"/>
          <w:i w:val="1"/>
          <w:iCs w:val="1"/>
          <w:color w:val="000000" w:themeColor="text1" w:themeTint="FF" w:themeShade="FF"/>
          <w:sz w:val="22"/>
          <w:szCs w:val="22"/>
          <w:lang w:val="en-IN" w:eastAsia="en-IN"/>
        </w:rPr>
      </w:pPr>
    </w:p>
    <w:p w:rsidR="6BCA0220" w:rsidP="6BCA0220" w:rsidRDefault="6BCA0220" w14:paraId="64B2ED69" w14:textId="5FDB20F6">
      <w:pPr>
        <w:pStyle w:val="Normal"/>
        <w:spacing w:after="0" w:line="360" w:lineRule="auto"/>
        <w:jc w:val="center"/>
        <w:rPr>
          <w:rFonts w:ascii="Arial" w:hAnsi="Arial" w:eastAsia="Arial" w:cs="Arial"/>
          <w:b w:val="1"/>
          <w:bCs w:val="1"/>
          <w:i w:val="1"/>
          <w:iCs w:val="1"/>
          <w:color w:val="000000" w:themeColor="text1" w:themeTint="FF" w:themeShade="FF"/>
          <w:sz w:val="22"/>
          <w:szCs w:val="22"/>
          <w:lang w:val="en-IN" w:eastAsia="en-IN"/>
        </w:rPr>
      </w:pPr>
    </w:p>
    <w:p w:rsidR="6BCA0220" w:rsidP="6BCA0220" w:rsidRDefault="6BCA0220" w14:paraId="1C6013C6" w14:textId="341364BC">
      <w:pPr>
        <w:pStyle w:val="Normal"/>
        <w:spacing w:after="0" w:line="360" w:lineRule="auto"/>
        <w:jc w:val="center"/>
        <w:rPr>
          <w:rFonts w:ascii="Arial" w:hAnsi="Arial" w:eastAsia="Arial" w:cs="Arial"/>
          <w:b w:val="1"/>
          <w:bCs w:val="1"/>
          <w:i w:val="1"/>
          <w:iCs w:val="1"/>
          <w:color w:val="000000" w:themeColor="text1" w:themeTint="FF" w:themeShade="FF"/>
          <w:sz w:val="22"/>
          <w:szCs w:val="22"/>
          <w:lang w:val="en-IN" w:eastAsia="en-IN"/>
        </w:rPr>
      </w:pPr>
    </w:p>
    <w:p xmlns:wp14="http://schemas.microsoft.com/office/word/2010/wordml" w:rsidRPr="00EA07E5" w:rsidR="00EA07E5" w:rsidP="6BCA0220" w:rsidRDefault="00EA07E5" w14:paraId="5C2DC7CA" wp14:textId="5899BAAF">
      <w:pPr>
        <w:spacing w:after="0" w:line="360" w:lineRule="auto"/>
        <w:jc w:val="center"/>
        <w:rPr>
          <w:rFonts w:ascii="Arial" w:hAnsi="Arial" w:eastAsia="Arial" w:cs="Arial"/>
          <w:b w:val="1"/>
          <w:bCs w:val="1"/>
          <w:i w:val="1"/>
          <w:iCs w:val="1"/>
          <w:color w:val="000000"/>
          <w:sz w:val="28"/>
          <w:szCs w:val="28"/>
          <w:lang w:val="en-IN" w:eastAsia="en-IN"/>
        </w:rPr>
      </w:pPr>
      <w:r w:rsidRPr="6BCA0220" w:rsidR="22F779F2">
        <w:rPr>
          <w:rFonts w:ascii="Arial" w:hAnsi="Arial" w:eastAsia="Arial" w:cs="Arial"/>
          <w:b w:val="1"/>
          <w:bCs w:val="1"/>
          <w:i w:val="1"/>
          <w:iCs w:val="1"/>
          <w:color w:val="000000" w:themeColor="text1" w:themeTint="FF" w:themeShade="FF"/>
          <w:sz w:val="28"/>
          <w:szCs w:val="28"/>
          <w:lang w:val="en-IN" w:eastAsia="en-IN"/>
        </w:rPr>
        <w:t xml:space="preserve"> Critically examine the classification, diagnosis, </w:t>
      </w:r>
      <w:r w:rsidRPr="6BCA0220" w:rsidR="619C5F23">
        <w:rPr>
          <w:rFonts w:ascii="Arial" w:hAnsi="Arial" w:eastAsia="Arial" w:cs="Arial"/>
          <w:b w:val="1"/>
          <w:bCs w:val="1"/>
          <w:i w:val="1"/>
          <w:iCs w:val="1"/>
          <w:color w:val="000000" w:themeColor="text1" w:themeTint="FF" w:themeShade="FF"/>
          <w:sz w:val="28"/>
          <w:szCs w:val="28"/>
          <w:lang w:val="en-IN" w:eastAsia="en-IN"/>
        </w:rPr>
        <w:t>treatment,</w:t>
      </w:r>
      <w:r w:rsidRPr="6BCA0220" w:rsidR="22F779F2">
        <w:rPr>
          <w:rFonts w:ascii="Arial" w:hAnsi="Arial" w:eastAsia="Arial" w:cs="Arial"/>
          <w:b w:val="1"/>
          <w:bCs w:val="1"/>
          <w:i w:val="1"/>
          <w:iCs w:val="1"/>
          <w:color w:val="000000" w:themeColor="text1" w:themeTint="FF" w:themeShade="FF"/>
          <w:sz w:val="28"/>
          <w:szCs w:val="28"/>
          <w:lang w:val="en-IN" w:eastAsia="en-IN"/>
        </w:rPr>
        <w:t xml:space="preserve"> and </w:t>
      </w:r>
      <w:r w:rsidRPr="6BCA0220" w:rsidR="6FE9057A">
        <w:rPr>
          <w:rFonts w:ascii="Arial" w:hAnsi="Arial" w:eastAsia="Arial" w:cs="Arial"/>
          <w:b w:val="1"/>
          <w:bCs w:val="1"/>
          <w:i w:val="1"/>
          <w:iCs w:val="1"/>
          <w:color w:val="000000" w:themeColor="text1" w:themeTint="FF" w:themeShade="FF"/>
          <w:sz w:val="28"/>
          <w:szCs w:val="28"/>
          <w:lang w:val="en-IN" w:eastAsia="en-IN"/>
        </w:rPr>
        <w:t>measurements</w:t>
      </w:r>
      <w:r w:rsidRPr="6BCA0220" w:rsidR="22F779F2">
        <w:rPr>
          <w:rFonts w:ascii="Arial" w:hAnsi="Arial" w:eastAsia="Arial" w:cs="Arial"/>
          <w:b w:val="1"/>
          <w:bCs w:val="1"/>
          <w:i w:val="1"/>
          <w:iCs w:val="1"/>
          <w:color w:val="000000" w:themeColor="text1" w:themeTint="FF" w:themeShade="FF"/>
          <w:sz w:val="28"/>
          <w:szCs w:val="28"/>
          <w:lang w:val="en-IN" w:eastAsia="en-IN"/>
        </w:rPr>
        <w:t xml:space="preserve"> of rehabilitation</w:t>
      </w:r>
      <w:r w:rsidRPr="6BCA0220" w:rsidR="295E1056">
        <w:rPr>
          <w:rFonts w:ascii="Arial" w:hAnsi="Arial" w:eastAsia="Arial" w:cs="Arial"/>
          <w:b w:val="1"/>
          <w:bCs w:val="1"/>
          <w:i w:val="1"/>
          <w:iCs w:val="1"/>
          <w:color w:val="000000" w:themeColor="text1" w:themeTint="FF" w:themeShade="FF"/>
          <w:sz w:val="28"/>
          <w:szCs w:val="28"/>
          <w:lang w:val="en-IN" w:eastAsia="en-IN"/>
        </w:rPr>
        <w:t xml:space="preserve"> of </w:t>
      </w:r>
      <w:r w:rsidRPr="6BCA0220" w:rsidR="6334B2A1">
        <w:rPr>
          <w:rFonts w:ascii="Arial" w:hAnsi="Arial" w:eastAsia="Arial" w:cs="Arial"/>
          <w:b w:val="1"/>
          <w:bCs w:val="1"/>
          <w:i w:val="1"/>
          <w:iCs w:val="1"/>
          <w:color w:val="000000" w:themeColor="text1" w:themeTint="FF" w:themeShade="FF"/>
          <w:sz w:val="28"/>
          <w:szCs w:val="28"/>
          <w:lang w:val="en-IN" w:eastAsia="en-IN"/>
        </w:rPr>
        <w:t>autism spectrum disorder</w:t>
      </w:r>
      <w:r w:rsidRPr="6BCA0220" w:rsidR="295E1056">
        <w:rPr>
          <w:rFonts w:ascii="Arial" w:hAnsi="Arial" w:eastAsia="Arial" w:cs="Arial"/>
          <w:b w:val="1"/>
          <w:bCs w:val="1"/>
          <w:i w:val="1"/>
          <w:iCs w:val="1"/>
          <w:color w:val="000000" w:themeColor="text1" w:themeTint="FF" w:themeShade="FF"/>
          <w:sz w:val="28"/>
          <w:szCs w:val="28"/>
          <w:lang w:val="en-IN" w:eastAsia="en-IN"/>
        </w:rPr>
        <w:t xml:space="preserve"> </w:t>
      </w:r>
    </w:p>
    <w:p w:rsidR="69F1C18A" w:rsidP="69F1C18A" w:rsidRDefault="69F1C18A" w14:paraId="4BB85287" w14:textId="36502733">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w:rsidR="69F1C18A" w:rsidP="69F1C18A" w:rsidRDefault="69F1C18A" w14:paraId="79DE1583" w14:textId="30397F30">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w:rsidR="69F1C18A" w:rsidP="69F1C18A" w:rsidRDefault="69F1C18A" w14:paraId="34BA256E" w14:textId="4335CCD8">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w:rsidR="69F1C18A" w:rsidP="69F1C18A" w:rsidRDefault="69F1C18A" w14:paraId="4D0E612D" w14:textId="7688FA82">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w:rsidR="69F1C18A" w:rsidP="69F1C18A" w:rsidRDefault="69F1C18A" w14:paraId="2D18C7AE" w14:textId="359FB39F">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w:rsidR="69F1C18A" w:rsidP="69F1C18A" w:rsidRDefault="69F1C18A" w14:paraId="6CACE218" w14:textId="723A7A49">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w:rsidR="69F1C18A" w:rsidP="69F1C18A" w:rsidRDefault="69F1C18A" w14:paraId="7EF25539" w14:textId="4852EAEE">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w:rsidR="69F1C18A" w:rsidP="69F1C18A" w:rsidRDefault="69F1C18A" w14:paraId="2AC8B71E" w14:textId="3C2B58A9">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w:rsidR="69F1C18A" w:rsidP="69F1C18A" w:rsidRDefault="69F1C18A" w14:paraId="35A2D0DB" w14:textId="5D344BFD">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w:rsidR="69F1C18A" w:rsidP="69F1C18A" w:rsidRDefault="69F1C18A" w14:paraId="6D04D5D2" w14:textId="67B2D659">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w:rsidR="69F1C18A" w:rsidP="69F1C18A" w:rsidRDefault="69F1C18A" w14:paraId="55475522" w14:textId="283AE7BC">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w:rsidR="69F1C18A" w:rsidP="69F1C18A" w:rsidRDefault="69F1C18A" w14:paraId="7C4D2B7D" w14:textId="41490E14">
      <w:pPr>
        <w:pStyle w:val="Normal"/>
        <w:spacing w:after="0" w:line="360" w:lineRule="auto"/>
        <w:jc w:val="center"/>
        <w:rPr>
          <w:rFonts w:ascii="Arial" w:hAnsi="Arial" w:eastAsia="Times New Roman" w:cs="Arial"/>
          <w:b w:val="1"/>
          <w:bCs w:val="1"/>
          <w:i w:val="1"/>
          <w:iCs w:val="1"/>
          <w:color w:val="000000" w:themeColor="text1" w:themeTint="FF" w:themeShade="FF"/>
          <w:lang w:val="en-IN" w:eastAsia="en-IN"/>
        </w:rPr>
      </w:pPr>
    </w:p>
    <w:p xmlns:wp14="http://schemas.microsoft.com/office/word/2010/wordml" w:rsidR="00C9233B" w:rsidP="00987C1A" w:rsidRDefault="00C9233B" w14:paraId="4B94D5A5" wp14:textId="77777777">
      <w:pPr>
        <w:spacing w:line="360" w:lineRule="auto"/>
        <w:rPr>
          <w:rFonts w:ascii="Arial" w:hAnsi="Arial" w:eastAsia="Times New Roman" w:cs="Arial"/>
          <w:b/>
          <w:bCs/>
          <w:color w:val="000000"/>
          <w:lang w:val="en-IN" w:eastAsia="en-IN"/>
        </w:rPr>
      </w:pPr>
      <w:r>
        <w:rPr>
          <w:rFonts w:ascii="Arial" w:hAnsi="Arial" w:eastAsia="Times New Roman" w:cs="Arial"/>
          <w:b/>
          <w:bCs/>
          <w:color w:val="000000"/>
          <w:lang w:val="en-IN" w:eastAsia="en-IN"/>
        </w:rPr>
        <w:br w:type="page"/>
      </w:r>
    </w:p>
    <w:p xmlns:wp14="http://schemas.microsoft.com/office/word/2010/wordml" w:rsidR="00C9233B" w:rsidP="00987C1A" w:rsidRDefault="00C9233B" w14:paraId="3DEEC669" wp14:textId="77777777">
      <w:pPr>
        <w:spacing w:after="0" w:line="360" w:lineRule="auto"/>
        <w:jc w:val="both"/>
        <w:rPr>
          <w:rFonts w:ascii="Arial" w:hAnsi="Arial" w:eastAsia="Times New Roman" w:cs="Arial"/>
          <w:b/>
          <w:bCs/>
          <w:color w:val="000000"/>
          <w:lang w:val="en-IN" w:eastAsia="en-IN"/>
        </w:rPr>
      </w:pPr>
    </w:p>
    <w:p xmlns:wp14="http://schemas.microsoft.com/office/word/2010/wordml" w:rsidRPr="0047251D" w:rsidR="0047251D" w:rsidP="69F1C18A" w:rsidRDefault="007A15B9" w14:paraId="568B3C1E" wp14:textId="37C55C40">
      <w:pPr>
        <w:spacing w:after="0" w:line="360" w:lineRule="auto"/>
        <w:jc w:val="both"/>
        <w:rPr>
          <w:rFonts w:ascii="Arial" w:hAnsi="Arial" w:eastAsia="Times New Roman" w:cs="Arial"/>
          <w:b w:val="1"/>
          <w:bCs w:val="1"/>
          <w:color w:val="000000" w:themeColor="text1" w:themeTint="FF" w:themeShade="FF"/>
          <w:lang w:val="en-IN" w:eastAsia="en-IN"/>
        </w:rPr>
      </w:pPr>
    </w:p>
    <w:p xmlns:wp14="http://schemas.microsoft.com/office/word/2010/wordml" w:rsidRPr="0047251D" w:rsidR="0047251D" w:rsidP="00987C1A" w:rsidRDefault="007A15B9" w14:paraId="5AFB387A" wp14:textId="77777777">
      <w:pPr>
        <w:spacing w:after="0" w:line="360" w:lineRule="auto"/>
        <w:jc w:val="center"/>
        <w:rPr>
          <w:rFonts w:ascii="Times New Roman" w:hAnsi="Times New Roman" w:eastAsia="Times New Roman" w:cs="Times New Roman"/>
          <w:sz w:val="24"/>
          <w:szCs w:val="24"/>
          <w:lang w:val="en-IN" w:eastAsia="en-IN"/>
        </w:rPr>
      </w:pPr>
      <w:r w:rsidRPr="0047251D">
        <w:rPr>
          <w:rFonts w:ascii="Arial" w:hAnsi="Arial" w:eastAsia="Times New Roman" w:cs="Arial"/>
          <w:b/>
          <w:bCs/>
          <w:color w:val="000000"/>
          <w:lang w:val="en-IN" w:eastAsia="en-IN"/>
        </w:rPr>
        <w:t>Executive summary</w:t>
      </w:r>
    </w:p>
    <w:p xmlns:wp14="http://schemas.microsoft.com/office/word/2010/wordml" w:rsidR="00EA07E5" w:rsidP="00987C1A" w:rsidRDefault="007A15B9" w14:paraId="4AB5138B" wp14:textId="0ABE83C0">
      <w:pPr>
        <w:spacing w:after="0" w:line="360" w:lineRule="auto"/>
        <w:jc w:val="both"/>
        <w:rPr>
          <w:rFonts w:ascii="Arial" w:hAnsi="Arial" w:eastAsia="Times New Roman" w:cs="Arial"/>
          <w:color w:val="000000"/>
          <w:lang w:val="en-IN" w:eastAsia="en-IN"/>
        </w:rPr>
      </w:pPr>
      <w:r w:rsidRPr="69F1C18A" w:rsidR="007A15B9">
        <w:rPr>
          <w:rFonts w:ascii="Arial" w:hAnsi="Arial" w:eastAsia="Times New Roman" w:cs="Arial"/>
          <w:color w:val="000000" w:themeColor="text1" w:themeTint="FF" w:themeShade="FF"/>
          <w:lang w:val="en-IN" w:eastAsia="en-IN"/>
        </w:rPr>
        <w:t xml:space="preserve">In this assignment, autism, a mental disorder is explored within the context of health and social care perspective. This disorder is delineated, </w:t>
      </w:r>
      <w:r w:rsidRPr="69F1C18A" w:rsidR="007A15B9">
        <w:rPr>
          <w:rFonts w:ascii="Arial" w:hAnsi="Arial" w:eastAsia="Times New Roman" w:cs="Arial"/>
          <w:color w:val="000000" w:themeColor="text1" w:themeTint="FF" w:themeShade="FF"/>
          <w:lang w:val="en-IN" w:eastAsia="en-IN"/>
        </w:rPr>
        <w:t>defined</w:t>
      </w:r>
      <w:r w:rsidRPr="69F1C18A" w:rsidR="007A15B9">
        <w:rPr>
          <w:rFonts w:ascii="Arial" w:hAnsi="Arial" w:eastAsia="Times New Roman" w:cs="Arial"/>
          <w:color w:val="000000" w:themeColor="text1" w:themeTint="FF" w:themeShade="FF"/>
          <w:lang w:val="en-IN" w:eastAsia="en-IN"/>
        </w:rPr>
        <w:t xml:space="preserve"> and classified accordingly into autistic disorder, Asperger syndrome, child disintegrating disorder and pervasive development disorder. Thereafter, the procedure to assess and evaluate the diagnosis of the mental disorder is explored and discussed such as early monitoring and observation of early symptoms with the help of doctors and specialists wherein all the formal procedures such as </w:t>
      </w:r>
      <w:bookmarkStart w:name="_Int_wu6Kyetz" w:id="1820219571"/>
      <w:r w:rsidRPr="69F1C18A" w:rsidR="007A15B9">
        <w:rPr>
          <w:rFonts w:ascii="Arial" w:hAnsi="Arial" w:eastAsia="Times New Roman" w:cs="Arial"/>
          <w:color w:val="000000" w:themeColor="text1" w:themeTint="FF" w:themeShade="FF"/>
          <w:lang w:val="en-IN" w:eastAsia="en-IN"/>
        </w:rPr>
        <w:t>monitoring</w:t>
      </w:r>
      <w:bookmarkEnd w:id="1820219571"/>
      <w:r w:rsidRPr="69F1C18A" w:rsidR="007A15B9">
        <w:rPr>
          <w:rFonts w:ascii="Arial" w:hAnsi="Arial" w:eastAsia="Times New Roman" w:cs="Arial"/>
          <w:color w:val="000000" w:themeColor="text1" w:themeTint="FF" w:themeShade="FF"/>
          <w:lang w:val="en-IN" w:eastAsia="en-IN"/>
        </w:rPr>
        <w:t xml:space="preserve"> and observing of early indications and symptoms that are involved in the diagnosis of this mental disorder are investigated and discussed. Earlier treatments that have been used successfully or unsuccessfully like behavioural therapy, communication and speech therapy are also surveyed. In addition to this, measures of rehabilitation such as communication training, and learning therapy in the treatment of this mental disorder are evaluated, scrutinised, </w:t>
      </w:r>
      <w:r w:rsidRPr="69F1C18A" w:rsidR="007A15B9">
        <w:rPr>
          <w:rFonts w:ascii="Arial" w:hAnsi="Arial" w:eastAsia="Times New Roman" w:cs="Arial"/>
          <w:color w:val="000000" w:themeColor="text1" w:themeTint="FF" w:themeShade="FF"/>
          <w:lang w:val="en-IN" w:eastAsia="en-IN"/>
        </w:rPr>
        <w:t>analysed</w:t>
      </w:r>
      <w:r w:rsidRPr="69F1C18A" w:rsidR="007A15B9">
        <w:rPr>
          <w:rFonts w:ascii="Arial" w:hAnsi="Arial" w:eastAsia="Times New Roman" w:cs="Arial"/>
          <w:color w:val="000000" w:themeColor="text1" w:themeTint="FF" w:themeShade="FF"/>
          <w:lang w:val="en-IN" w:eastAsia="en-IN"/>
        </w:rPr>
        <w:t xml:space="preserve"> and critiqued. Provisions of treatment for this disorder on the user such as educational therapy and social skills training are explored and </w:t>
      </w:r>
      <w:r w:rsidRPr="69F1C18A" w:rsidR="6212582B">
        <w:rPr>
          <w:rFonts w:ascii="Arial" w:hAnsi="Arial" w:eastAsia="Times New Roman" w:cs="Arial"/>
          <w:color w:val="000000" w:themeColor="text1" w:themeTint="FF" w:themeShade="FF"/>
          <w:lang w:val="en-IN" w:eastAsia="en-IN"/>
        </w:rPr>
        <w:t>whether</w:t>
      </w:r>
      <w:r w:rsidRPr="69F1C18A" w:rsidR="007A15B9">
        <w:rPr>
          <w:rFonts w:ascii="Arial" w:hAnsi="Arial" w:eastAsia="Times New Roman" w:cs="Arial"/>
          <w:color w:val="000000" w:themeColor="text1" w:themeTint="FF" w:themeShade="FF"/>
          <w:lang w:val="en-IN" w:eastAsia="en-IN"/>
        </w:rPr>
        <w:t xml:space="preserve"> it has been successful or not has also been discussed. The question of consulting earlier assessments like communication skills and behavioural tests and the need to do it again or not is also discussed and considered. Lastly, suggestions are recommended in the form of providing nutritional therapy, parent-mediated therapy and physical activity and sports therapy along with creative therapy to lessen the sensitivity to touch and sound. Other therapies that could improve the quality of life of people with autism are sensory processing therapy and joint attention therapy. </w:t>
      </w:r>
    </w:p>
    <w:p xmlns:wp14="http://schemas.microsoft.com/office/word/2010/wordml" w:rsidR="00EA07E5" w:rsidP="00987C1A" w:rsidRDefault="00EA07E5" w14:paraId="3656B9AB" wp14:textId="77777777">
      <w:pPr>
        <w:spacing w:line="360" w:lineRule="auto"/>
        <w:rPr>
          <w:rFonts w:ascii="Arial" w:hAnsi="Arial" w:eastAsia="Times New Roman" w:cs="Arial"/>
          <w:color w:val="000000"/>
          <w:lang w:val="en-IN" w:eastAsia="en-IN"/>
        </w:rPr>
      </w:pPr>
      <w:r>
        <w:rPr>
          <w:rFonts w:ascii="Arial" w:hAnsi="Arial" w:eastAsia="Times New Roman" w:cs="Arial"/>
          <w:color w:val="000000"/>
          <w:lang w:val="en-IN" w:eastAsia="en-IN"/>
        </w:rPr>
        <w:br w:type="page"/>
      </w:r>
    </w:p>
    <w:sdt>
      <w:sdtPr>
        <w:rPr>
          <w:rFonts w:asciiTheme="minorHAnsi" w:hAnsiTheme="minorHAnsi" w:eastAsiaTheme="minorHAnsi" w:cstheme="minorBidi"/>
          <w:b w:val="0"/>
          <w:bCs w:val="0"/>
          <w:color w:val="auto"/>
          <w:sz w:val="22"/>
          <w:szCs w:val="22"/>
          <w:lang w:val="en-GB"/>
        </w:rPr>
        <w:id w:val="28848975"/>
        <w:docPartObj>
          <w:docPartGallery w:val="Table of Contents"/>
          <w:docPartUnique/>
        </w:docPartObj>
      </w:sdtPr>
      <w:sdtContent>
        <w:p xmlns:wp14="http://schemas.microsoft.com/office/word/2010/wordml" w:rsidRPr="008A7F0C" w:rsidR="00EA07E5" w:rsidP="00987C1A" w:rsidRDefault="00EA07E5" w14:paraId="22E0FC93" wp14:textId="77777777">
          <w:pPr>
            <w:pStyle w:val="TOCHeading"/>
            <w:spacing w:line="360" w:lineRule="auto"/>
            <w:jc w:val="center"/>
            <w:rPr>
              <w:rFonts w:ascii="Arial" w:hAnsi="Arial" w:cs="Arial"/>
              <w:color w:val="000000" w:themeColor="text1"/>
              <w:sz w:val="22"/>
              <w:szCs w:val="22"/>
            </w:rPr>
          </w:pPr>
          <w:r w:rsidRPr="008A7F0C">
            <w:rPr>
              <w:rFonts w:ascii="Arial" w:hAnsi="Arial" w:cs="Arial"/>
              <w:color w:val="000000" w:themeColor="text1"/>
              <w:sz w:val="22"/>
              <w:szCs w:val="22"/>
            </w:rPr>
            <w:t>Table of Contents</w:t>
          </w:r>
        </w:p>
        <w:p xmlns:wp14="http://schemas.microsoft.com/office/word/2010/wordml" w:rsidRPr="008A7F0C" w:rsidR="00EA07E5" w:rsidP="00987C1A" w:rsidRDefault="00C70828" w14:paraId="74F63B86" wp14:textId="77777777">
          <w:pPr>
            <w:pStyle w:val="TOC1"/>
            <w:tabs>
              <w:tab w:val="right" w:leader="dot" w:pos="9016"/>
            </w:tabs>
            <w:spacing w:line="360" w:lineRule="auto"/>
            <w:rPr>
              <w:rFonts w:ascii="Arial" w:hAnsi="Arial" w:cs="Arial"/>
              <w:noProof/>
            </w:rPr>
          </w:pPr>
          <w:r w:rsidRPr="008A7F0C">
            <w:rPr>
              <w:rFonts w:ascii="Arial" w:hAnsi="Arial" w:cs="Arial"/>
            </w:rPr>
            <w:fldChar w:fldCharType="begin"/>
          </w:r>
          <w:r w:rsidRPr="008A7F0C" w:rsidR="00EA07E5">
            <w:rPr>
              <w:rFonts w:ascii="Arial" w:hAnsi="Arial" w:cs="Arial"/>
            </w:rPr>
            <w:instrText xml:space="preserve"> TOC \o "1-3" \h \z \u </w:instrText>
          </w:r>
          <w:r w:rsidRPr="008A7F0C">
            <w:rPr>
              <w:rFonts w:ascii="Arial" w:hAnsi="Arial" w:cs="Arial"/>
            </w:rPr>
            <w:fldChar w:fldCharType="separate"/>
          </w:r>
          <w:hyperlink w:history="1" w:anchor="_Toc126082160">
            <w:r w:rsidRPr="008A7F0C" w:rsidR="00EA07E5">
              <w:rPr>
                <w:rStyle w:val="Hyperlink"/>
                <w:rFonts w:ascii="Arial" w:hAnsi="Arial" w:eastAsia="Times New Roman" w:cs="Arial"/>
                <w:noProof/>
                <w:lang w:val="en-IN" w:eastAsia="en-IN"/>
              </w:rPr>
              <w:t>Introduction</w:t>
            </w:r>
            <w:r w:rsidRPr="008A7F0C" w:rsidR="00EA07E5">
              <w:rPr>
                <w:rFonts w:ascii="Arial" w:hAnsi="Arial" w:cs="Arial"/>
                <w:noProof/>
                <w:webHidden/>
              </w:rPr>
              <w:tab/>
            </w:r>
            <w:r w:rsidRPr="008A7F0C">
              <w:rPr>
                <w:rFonts w:ascii="Arial" w:hAnsi="Arial" w:cs="Arial"/>
                <w:noProof/>
                <w:webHidden/>
              </w:rPr>
              <w:fldChar w:fldCharType="begin"/>
            </w:r>
            <w:r w:rsidRPr="008A7F0C" w:rsidR="00EA07E5">
              <w:rPr>
                <w:rFonts w:ascii="Arial" w:hAnsi="Arial" w:cs="Arial"/>
                <w:noProof/>
                <w:webHidden/>
              </w:rPr>
              <w:instrText xml:space="preserve"> PAGEREF _Toc126082160 \h </w:instrText>
            </w:r>
            <w:r w:rsidRPr="008A7F0C">
              <w:rPr>
                <w:rFonts w:ascii="Arial" w:hAnsi="Arial" w:cs="Arial"/>
                <w:noProof/>
                <w:webHidden/>
              </w:rPr>
            </w:r>
            <w:r w:rsidRPr="008A7F0C">
              <w:rPr>
                <w:rFonts w:ascii="Arial" w:hAnsi="Arial" w:cs="Arial"/>
                <w:noProof/>
                <w:webHidden/>
              </w:rPr>
              <w:fldChar w:fldCharType="separate"/>
            </w:r>
            <w:r w:rsidRPr="008A7F0C" w:rsidR="00EA07E5">
              <w:rPr>
                <w:rFonts w:ascii="Arial" w:hAnsi="Arial" w:cs="Arial"/>
                <w:noProof/>
                <w:webHidden/>
              </w:rPr>
              <w:t>4</w:t>
            </w:r>
            <w:r w:rsidRPr="008A7F0C">
              <w:rPr>
                <w:rFonts w:ascii="Arial" w:hAnsi="Arial" w:cs="Arial"/>
                <w:noProof/>
                <w:webHidden/>
              </w:rPr>
              <w:fldChar w:fldCharType="end"/>
            </w:r>
          </w:hyperlink>
        </w:p>
        <w:p xmlns:wp14="http://schemas.microsoft.com/office/word/2010/wordml" w:rsidRPr="008A7F0C" w:rsidR="00EA07E5" w:rsidP="00987C1A" w:rsidRDefault="00C70828" w14:paraId="473A1CD8" wp14:textId="77777777">
          <w:pPr>
            <w:pStyle w:val="TOC1"/>
            <w:tabs>
              <w:tab w:val="right" w:leader="dot" w:pos="9016"/>
            </w:tabs>
            <w:spacing w:line="360" w:lineRule="auto"/>
            <w:rPr>
              <w:rFonts w:ascii="Arial" w:hAnsi="Arial" w:cs="Arial"/>
              <w:noProof/>
            </w:rPr>
          </w:pPr>
          <w:hyperlink w:history="1" w:anchor="_Toc126082161">
            <w:r w:rsidRPr="008A7F0C" w:rsidR="00EA07E5">
              <w:rPr>
                <w:rStyle w:val="Hyperlink"/>
                <w:rFonts w:ascii="Arial" w:hAnsi="Arial" w:eastAsia="Times New Roman" w:cs="Arial"/>
                <w:noProof/>
                <w:lang w:val="en-IN" w:eastAsia="en-IN"/>
              </w:rPr>
              <w:t>Definition and Classification</w:t>
            </w:r>
            <w:r w:rsidRPr="008A7F0C" w:rsidR="00EA07E5">
              <w:rPr>
                <w:rFonts w:ascii="Arial" w:hAnsi="Arial" w:cs="Arial"/>
                <w:noProof/>
                <w:webHidden/>
              </w:rPr>
              <w:tab/>
            </w:r>
            <w:r w:rsidRPr="008A7F0C">
              <w:rPr>
                <w:rFonts w:ascii="Arial" w:hAnsi="Arial" w:cs="Arial"/>
                <w:noProof/>
                <w:webHidden/>
              </w:rPr>
              <w:fldChar w:fldCharType="begin"/>
            </w:r>
            <w:r w:rsidRPr="008A7F0C" w:rsidR="00EA07E5">
              <w:rPr>
                <w:rFonts w:ascii="Arial" w:hAnsi="Arial" w:cs="Arial"/>
                <w:noProof/>
                <w:webHidden/>
              </w:rPr>
              <w:instrText xml:space="preserve"> PAGEREF _Toc126082161 \h </w:instrText>
            </w:r>
            <w:r w:rsidRPr="008A7F0C">
              <w:rPr>
                <w:rFonts w:ascii="Arial" w:hAnsi="Arial" w:cs="Arial"/>
                <w:noProof/>
                <w:webHidden/>
              </w:rPr>
            </w:r>
            <w:r w:rsidRPr="008A7F0C">
              <w:rPr>
                <w:rFonts w:ascii="Arial" w:hAnsi="Arial" w:cs="Arial"/>
                <w:noProof/>
                <w:webHidden/>
              </w:rPr>
              <w:fldChar w:fldCharType="separate"/>
            </w:r>
            <w:r w:rsidRPr="008A7F0C" w:rsidR="00EA07E5">
              <w:rPr>
                <w:rFonts w:ascii="Arial" w:hAnsi="Arial" w:cs="Arial"/>
                <w:noProof/>
                <w:webHidden/>
              </w:rPr>
              <w:t>4</w:t>
            </w:r>
            <w:r w:rsidRPr="008A7F0C">
              <w:rPr>
                <w:rFonts w:ascii="Arial" w:hAnsi="Arial" w:cs="Arial"/>
                <w:noProof/>
                <w:webHidden/>
              </w:rPr>
              <w:fldChar w:fldCharType="end"/>
            </w:r>
          </w:hyperlink>
        </w:p>
        <w:p xmlns:wp14="http://schemas.microsoft.com/office/word/2010/wordml" w:rsidRPr="008A7F0C" w:rsidR="00EA07E5" w:rsidP="00987C1A" w:rsidRDefault="00C70828" w14:paraId="15C40F44" wp14:textId="77777777">
          <w:pPr>
            <w:pStyle w:val="TOC1"/>
            <w:tabs>
              <w:tab w:val="right" w:leader="dot" w:pos="9016"/>
            </w:tabs>
            <w:spacing w:line="360" w:lineRule="auto"/>
            <w:rPr>
              <w:rFonts w:ascii="Arial" w:hAnsi="Arial" w:cs="Arial"/>
              <w:noProof/>
            </w:rPr>
          </w:pPr>
          <w:hyperlink w:history="1" w:anchor="_Toc126082162">
            <w:r w:rsidRPr="008A7F0C" w:rsidR="00EA07E5">
              <w:rPr>
                <w:rStyle w:val="Hyperlink"/>
                <w:rFonts w:ascii="Arial" w:hAnsi="Arial" w:eastAsia="Times New Roman" w:cs="Arial"/>
                <w:noProof/>
                <w:lang w:val="en-IN" w:eastAsia="en-IN"/>
              </w:rPr>
              <w:t>Diagnosis</w:t>
            </w:r>
            <w:r w:rsidRPr="008A7F0C" w:rsidR="00EA07E5">
              <w:rPr>
                <w:rFonts w:ascii="Arial" w:hAnsi="Arial" w:cs="Arial"/>
                <w:noProof/>
                <w:webHidden/>
              </w:rPr>
              <w:tab/>
            </w:r>
            <w:r w:rsidRPr="008A7F0C">
              <w:rPr>
                <w:rFonts w:ascii="Arial" w:hAnsi="Arial" w:cs="Arial"/>
                <w:noProof/>
                <w:webHidden/>
              </w:rPr>
              <w:fldChar w:fldCharType="begin"/>
            </w:r>
            <w:r w:rsidRPr="008A7F0C" w:rsidR="00EA07E5">
              <w:rPr>
                <w:rFonts w:ascii="Arial" w:hAnsi="Arial" w:cs="Arial"/>
                <w:noProof/>
                <w:webHidden/>
              </w:rPr>
              <w:instrText xml:space="preserve"> PAGEREF _Toc126082162 \h </w:instrText>
            </w:r>
            <w:r w:rsidRPr="008A7F0C">
              <w:rPr>
                <w:rFonts w:ascii="Arial" w:hAnsi="Arial" w:cs="Arial"/>
                <w:noProof/>
                <w:webHidden/>
              </w:rPr>
            </w:r>
            <w:r w:rsidRPr="008A7F0C">
              <w:rPr>
                <w:rFonts w:ascii="Arial" w:hAnsi="Arial" w:cs="Arial"/>
                <w:noProof/>
                <w:webHidden/>
              </w:rPr>
              <w:fldChar w:fldCharType="separate"/>
            </w:r>
            <w:r w:rsidRPr="008A7F0C" w:rsidR="00EA07E5">
              <w:rPr>
                <w:rFonts w:ascii="Arial" w:hAnsi="Arial" w:cs="Arial"/>
                <w:noProof/>
                <w:webHidden/>
              </w:rPr>
              <w:t>5</w:t>
            </w:r>
            <w:r w:rsidRPr="008A7F0C">
              <w:rPr>
                <w:rFonts w:ascii="Arial" w:hAnsi="Arial" w:cs="Arial"/>
                <w:noProof/>
                <w:webHidden/>
              </w:rPr>
              <w:fldChar w:fldCharType="end"/>
            </w:r>
          </w:hyperlink>
        </w:p>
        <w:p xmlns:wp14="http://schemas.microsoft.com/office/word/2010/wordml" w:rsidRPr="008A7F0C" w:rsidR="00EA07E5" w:rsidP="00987C1A" w:rsidRDefault="00C70828" w14:paraId="08752624" wp14:textId="77777777">
          <w:pPr>
            <w:pStyle w:val="TOC1"/>
            <w:tabs>
              <w:tab w:val="right" w:leader="dot" w:pos="9016"/>
            </w:tabs>
            <w:spacing w:line="360" w:lineRule="auto"/>
            <w:rPr>
              <w:rFonts w:ascii="Arial" w:hAnsi="Arial" w:cs="Arial"/>
              <w:noProof/>
            </w:rPr>
          </w:pPr>
          <w:hyperlink w:history="1" w:anchor="_Toc126082163">
            <w:r w:rsidRPr="008A7F0C" w:rsidR="00EA07E5">
              <w:rPr>
                <w:rStyle w:val="Hyperlink"/>
                <w:rFonts w:ascii="Arial" w:hAnsi="Arial" w:eastAsia="Times New Roman" w:cs="Arial"/>
                <w:noProof/>
                <w:lang w:val="en-IN" w:eastAsia="en-IN"/>
              </w:rPr>
              <w:t>Treatment</w:t>
            </w:r>
            <w:r w:rsidRPr="008A7F0C" w:rsidR="00EA07E5">
              <w:rPr>
                <w:rFonts w:ascii="Arial" w:hAnsi="Arial" w:cs="Arial"/>
                <w:noProof/>
                <w:webHidden/>
              </w:rPr>
              <w:tab/>
            </w:r>
            <w:r w:rsidRPr="008A7F0C">
              <w:rPr>
                <w:rFonts w:ascii="Arial" w:hAnsi="Arial" w:cs="Arial"/>
                <w:noProof/>
                <w:webHidden/>
              </w:rPr>
              <w:fldChar w:fldCharType="begin"/>
            </w:r>
            <w:r w:rsidRPr="008A7F0C" w:rsidR="00EA07E5">
              <w:rPr>
                <w:rFonts w:ascii="Arial" w:hAnsi="Arial" w:cs="Arial"/>
                <w:noProof/>
                <w:webHidden/>
              </w:rPr>
              <w:instrText xml:space="preserve"> PAGEREF _Toc126082163 \h </w:instrText>
            </w:r>
            <w:r w:rsidRPr="008A7F0C">
              <w:rPr>
                <w:rFonts w:ascii="Arial" w:hAnsi="Arial" w:cs="Arial"/>
                <w:noProof/>
                <w:webHidden/>
              </w:rPr>
            </w:r>
            <w:r w:rsidRPr="008A7F0C">
              <w:rPr>
                <w:rFonts w:ascii="Arial" w:hAnsi="Arial" w:cs="Arial"/>
                <w:noProof/>
                <w:webHidden/>
              </w:rPr>
              <w:fldChar w:fldCharType="separate"/>
            </w:r>
            <w:r w:rsidRPr="008A7F0C" w:rsidR="00EA07E5">
              <w:rPr>
                <w:rFonts w:ascii="Arial" w:hAnsi="Arial" w:cs="Arial"/>
                <w:noProof/>
                <w:webHidden/>
              </w:rPr>
              <w:t>5</w:t>
            </w:r>
            <w:r w:rsidRPr="008A7F0C">
              <w:rPr>
                <w:rFonts w:ascii="Arial" w:hAnsi="Arial" w:cs="Arial"/>
                <w:noProof/>
                <w:webHidden/>
              </w:rPr>
              <w:fldChar w:fldCharType="end"/>
            </w:r>
          </w:hyperlink>
        </w:p>
        <w:p xmlns:wp14="http://schemas.microsoft.com/office/word/2010/wordml" w:rsidRPr="008A7F0C" w:rsidR="00EA07E5" w:rsidP="00987C1A" w:rsidRDefault="00C70828" w14:paraId="151B4194" wp14:textId="77777777">
          <w:pPr>
            <w:pStyle w:val="TOC1"/>
            <w:tabs>
              <w:tab w:val="right" w:leader="dot" w:pos="9016"/>
            </w:tabs>
            <w:spacing w:line="360" w:lineRule="auto"/>
            <w:rPr>
              <w:rFonts w:ascii="Arial" w:hAnsi="Arial" w:cs="Arial"/>
              <w:noProof/>
            </w:rPr>
          </w:pPr>
          <w:hyperlink w:history="1" w:anchor="_Toc126082164">
            <w:r w:rsidRPr="008A7F0C" w:rsidR="00EA07E5">
              <w:rPr>
                <w:rStyle w:val="Hyperlink"/>
                <w:rFonts w:ascii="Arial" w:hAnsi="Arial" w:eastAsia="Times New Roman" w:cs="Arial"/>
                <w:noProof/>
                <w:lang w:val="en-IN" w:eastAsia="en-IN"/>
              </w:rPr>
              <w:t>Rehabilitation measurement</w:t>
            </w:r>
            <w:r w:rsidRPr="008A7F0C" w:rsidR="00EA07E5">
              <w:rPr>
                <w:rFonts w:ascii="Arial" w:hAnsi="Arial" w:cs="Arial"/>
                <w:noProof/>
                <w:webHidden/>
              </w:rPr>
              <w:tab/>
            </w:r>
            <w:r w:rsidRPr="008A7F0C">
              <w:rPr>
                <w:rFonts w:ascii="Arial" w:hAnsi="Arial" w:cs="Arial"/>
                <w:noProof/>
                <w:webHidden/>
              </w:rPr>
              <w:fldChar w:fldCharType="begin"/>
            </w:r>
            <w:r w:rsidRPr="008A7F0C" w:rsidR="00EA07E5">
              <w:rPr>
                <w:rFonts w:ascii="Arial" w:hAnsi="Arial" w:cs="Arial"/>
                <w:noProof/>
                <w:webHidden/>
              </w:rPr>
              <w:instrText xml:space="preserve"> PAGEREF _Toc126082164 \h </w:instrText>
            </w:r>
            <w:r w:rsidRPr="008A7F0C">
              <w:rPr>
                <w:rFonts w:ascii="Arial" w:hAnsi="Arial" w:cs="Arial"/>
                <w:noProof/>
                <w:webHidden/>
              </w:rPr>
            </w:r>
            <w:r w:rsidRPr="008A7F0C">
              <w:rPr>
                <w:rFonts w:ascii="Arial" w:hAnsi="Arial" w:cs="Arial"/>
                <w:noProof/>
                <w:webHidden/>
              </w:rPr>
              <w:fldChar w:fldCharType="separate"/>
            </w:r>
            <w:r w:rsidRPr="008A7F0C" w:rsidR="00EA07E5">
              <w:rPr>
                <w:rFonts w:ascii="Arial" w:hAnsi="Arial" w:cs="Arial"/>
                <w:noProof/>
                <w:webHidden/>
              </w:rPr>
              <w:t>6</w:t>
            </w:r>
            <w:r w:rsidRPr="008A7F0C">
              <w:rPr>
                <w:rFonts w:ascii="Arial" w:hAnsi="Arial" w:cs="Arial"/>
                <w:noProof/>
                <w:webHidden/>
              </w:rPr>
              <w:fldChar w:fldCharType="end"/>
            </w:r>
          </w:hyperlink>
        </w:p>
        <w:p xmlns:wp14="http://schemas.microsoft.com/office/word/2010/wordml" w:rsidRPr="008A7F0C" w:rsidR="00EA07E5" w:rsidP="00987C1A" w:rsidRDefault="00C70828" w14:paraId="6762D279" wp14:textId="77777777">
          <w:pPr>
            <w:pStyle w:val="TOC1"/>
            <w:tabs>
              <w:tab w:val="right" w:leader="dot" w:pos="9016"/>
            </w:tabs>
            <w:spacing w:line="360" w:lineRule="auto"/>
            <w:rPr>
              <w:rFonts w:ascii="Arial" w:hAnsi="Arial" w:cs="Arial"/>
              <w:noProof/>
            </w:rPr>
          </w:pPr>
          <w:hyperlink w:history="1" w:anchor="_Toc126082165">
            <w:r w:rsidRPr="008A7F0C" w:rsidR="00EA07E5">
              <w:rPr>
                <w:rStyle w:val="Hyperlink"/>
                <w:rFonts w:ascii="Arial" w:hAnsi="Arial" w:eastAsia="Times New Roman" w:cs="Arial"/>
                <w:noProof/>
                <w:lang w:val="en-IN" w:eastAsia="en-IN"/>
              </w:rPr>
              <w:t>Recommendations</w:t>
            </w:r>
            <w:r w:rsidRPr="008A7F0C" w:rsidR="00EA07E5">
              <w:rPr>
                <w:rFonts w:ascii="Arial" w:hAnsi="Arial" w:cs="Arial"/>
                <w:noProof/>
                <w:webHidden/>
              </w:rPr>
              <w:tab/>
            </w:r>
            <w:r w:rsidRPr="008A7F0C">
              <w:rPr>
                <w:rFonts w:ascii="Arial" w:hAnsi="Arial" w:cs="Arial"/>
                <w:noProof/>
                <w:webHidden/>
              </w:rPr>
              <w:fldChar w:fldCharType="begin"/>
            </w:r>
            <w:r w:rsidRPr="008A7F0C" w:rsidR="00EA07E5">
              <w:rPr>
                <w:rFonts w:ascii="Arial" w:hAnsi="Arial" w:cs="Arial"/>
                <w:noProof/>
                <w:webHidden/>
              </w:rPr>
              <w:instrText xml:space="preserve"> PAGEREF _Toc126082165 \h </w:instrText>
            </w:r>
            <w:r w:rsidRPr="008A7F0C">
              <w:rPr>
                <w:rFonts w:ascii="Arial" w:hAnsi="Arial" w:cs="Arial"/>
                <w:noProof/>
                <w:webHidden/>
              </w:rPr>
            </w:r>
            <w:r w:rsidRPr="008A7F0C">
              <w:rPr>
                <w:rFonts w:ascii="Arial" w:hAnsi="Arial" w:cs="Arial"/>
                <w:noProof/>
                <w:webHidden/>
              </w:rPr>
              <w:fldChar w:fldCharType="separate"/>
            </w:r>
            <w:r w:rsidRPr="008A7F0C" w:rsidR="00EA07E5">
              <w:rPr>
                <w:rFonts w:ascii="Arial" w:hAnsi="Arial" w:cs="Arial"/>
                <w:noProof/>
                <w:webHidden/>
              </w:rPr>
              <w:t>7</w:t>
            </w:r>
            <w:r w:rsidRPr="008A7F0C">
              <w:rPr>
                <w:rFonts w:ascii="Arial" w:hAnsi="Arial" w:cs="Arial"/>
                <w:noProof/>
                <w:webHidden/>
              </w:rPr>
              <w:fldChar w:fldCharType="end"/>
            </w:r>
          </w:hyperlink>
        </w:p>
        <w:p xmlns:wp14="http://schemas.microsoft.com/office/word/2010/wordml" w:rsidRPr="008A7F0C" w:rsidR="00EA07E5" w:rsidP="00987C1A" w:rsidRDefault="00C70828" w14:paraId="2ACC10EC" wp14:textId="77777777">
          <w:pPr>
            <w:pStyle w:val="TOC1"/>
            <w:tabs>
              <w:tab w:val="right" w:leader="dot" w:pos="9016"/>
            </w:tabs>
            <w:spacing w:line="360" w:lineRule="auto"/>
            <w:rPr>
              <w:rFonts w:ascii="Arial" w:hAnsi="Arial" w:cs="Arial"/>
              <w:noProof/>
            </w:rPr>
          </w:pPr>
          <w:hyperlink w:history="1" w:anchor="_Toc126082166">
            <w:r w:rsidRPr="008A7F0C" w:rsidR="00EA07E5">
              <w:rPr>
                <w:rStyle w:val="Hyperlink"/>
                <w:rFonts w:ascii="Arial" w:hAnsi="Arial" w:eastAsia="Times New Roman" w:cs="Arial"/>
                <w:noProof/>
                <w:lang w:val="en-IN" w:eastAsia="en-IN"/>
              </w:rPr>
              <w:t>Conclusion</w:t>
            </w:r>
            <w:r w:rsidRPr="008A7F0C" w:rsidR="00EA07E5">
              <w:rPr>
                <w:rFonts w:ascii="Arial" w:hAnsi="Arial" w:cs="Arial"/>
                <w:noProof/>
                <w:webHidden/>
              </w:rPr>
              <w:tab/>
            </w:r>
            <w:r w:rsidRPr="008A7F0C">
              <w:rPr>
                <w:rFonts w:ascii="Arial" w:hAnsi="Arial" w:cs="Arial"/>
                <w:noProof/>
                <w:webHidden/>
              </w:rPr>
              <w:fldChar w:fldCharType="begin"/>
            </w:r>
            <w:r w:rsidRPr="008A7F0C" w:rsidR="00EA07E5">
              <w:rPr>
                <w:rFonts w:ascii="Arial" w:hAnsi="Arial" w:cs="Arial"/>
                <w:noProof/>
                <w:webHidden/>
              </w:rPr>
              <w:instrText xml:space="preserve"> PAGEREF _Toc126082166 \h </w:instrText>
            </w:r>
            <w:r w:rsidRPr="008A7F0C">
              <w:rPr>
                <w:rFonts w:ascii="Arial" w:hAnsi="Arial" w:cs="Arial"/>
                <w:noProof/>
                <w:webHidden/>
              </w:rPr>
            </w:r>
            <w:r w:rsidRPr="008A7F0C">
              <w:rPr>
                <w:rFonts w:ascii="Arial" w:hAnsi="Arial" w:cs="Arial"/>
                <w:noProof/>
                <w:webHidden/>
              </w:rPr>
              <w:fldChar w:fldCharType="separate"/>
            </w:r>
            <w:r w:rsidRPr="008A7F0C" w:rsidR="00EA07E5">
              <w:rPr>
                <w:rFonts w:ascii="Arial" w:hAnsi="Arial" w:cs="Arial"/>
                <w:noProof/>
                <w:webHidden/>
              </w:rPr>
              <w:t>8</w:t>
            </w:r>
            <w:r w:rsidRPr="008A7F0C">
              <w:rPr>
                <w:rFonts w:ascii="Arial" w:hAnsi="Arial" w:cs="Arial"/>
                <w:noProof/>
                <w:webHidden/>
              </w:rPr>
              <w:fldChar w:fldCharType="end"/>
            </w:r>
          </w:hyperlink>
        </w:p>
        <w:p xmlns:wp14="http://schemas.microsoft.com/office/word/2010/wordml" w:rsidRPr="008A7F0C" w:rsidR="00EA07E5" w:rsidP="00987C1A" w:rsidRDefault="00C70828" w14:paraId="347895C2" wp14:textId="77777777">
          <w:pPr>
            <w:pStyle w:val="TOC1"/>
            <w:tabs>
              <w:tab w:val="right" w:leader="dot" w:pos="9016"/>
            </w:tabs>
            <w:spacing w:line="360" w:lineRule="auto"/>
            <w:rPr>
              <w:rFonts w:ascii="Arial" w:hAnsi="Arial" w:cs="Arial"/>
              <w:noProof/>
            </w:rPr>
          </w:pPr>
          <w:hyperlink w:history="1" w:anchor="_Toc126082167">
            <w:r w:rsidRPr="008A7F0C" w:rsidR="00EA07E5">
              <w:rPr>
                <w:rStyle w:val="Hyperlink"/>
                <w:rFonts w:ascii="Arial" w:hAnsi="Arial" w:eastAsia="Times New Roman" w:cs="Arial"/>
                <w:noProof/>
                <w:lang w:val="en-IN" w:eastAsia="en-IN"/>
              </w:rPr>
              <w:t>Reference</w:t>
            </w:r>
            <w:r w:rsidRPr="008A7F0C" w:rsidR="00EA07E5">
              <w:rPr>
                <w:rFonts w:ascii="Arial" w:hAnsi="Arial" w:cs="Arial"/>
                <w:noProof/>
                <w:webHidden/>
              </w:rPr>
              <w:tab/>
            </w:r>
            <w:r w:rsidRPr="008A7F0C">
              <w:rPr>
                <w:rFonts w:ascii="Arial" w:hAnsi="Arial" w:cs="Arial"/>
                <w:noProof/>
                <w:webHidden/>
              </w:rPr>
              <w:fldChar w:fldCharType="begin"/>
            </w:r>
            <w:r w:rsidRPr="008A7F0C" w:rsidR="00EA07E5">
              <w:rPr>
                <w:rFonts w:ascii="Arial" w:hAnsi="Arial" w:cs="Arial"/>
                <w:noProof/>
                <w:webHidden/>
              </w:rPr>
              <w:instrText xml:space="preserve"> PAGEREF _Toc126082167 \h </w:instrText>
            </w:r>
            <w:r w:rsidRPr="008A7F0C">
              <w:rPr>
                <w:rFonts w:ascii="Arial" w:hAnsi="Arial" w:cs="Arial"/>
                <w:noProof/>
                <w:webHidden/>
              </w:rPr>
            </w:r>
            <w:r w:rsidRPr="008A7F0C">
              <w:rPr>
                <w:rFonts w:ascii="Arial" w:hAnsi="Arial" w:cs="Arial"/>
                <w:noProof/>
                <w:webHidden/>
              </w:rPr>
              <w:fldChar w:fldCharType="separate"/>
            </w:r>
            <w:r w:rsidRPr="008A7F0C" w:rsidR="00EA07E5">
              <w:rPr>
                <w:rFonts w:ascii="Arial" w:hAnsi="Arial" w:cs="Arial"/>
                <w:noProof/>
                <w:webHidden/>
              </w:rPr>
              <w:t>9</w:t>
            </w:r>
            <w:r w:rsidRPr="008A7F0C">
              <w:rPr>
                <w:rFonts w:ascii="Arial" w:hAnsi="Arial" w:cs="Arial"/>
                <w:noProof/>
                <w:webHidden/>
              </w:rPr>
              <w:fldChar w:fldCharType="end"/>
            </w:r>
          </w:hyperlink>
        </w:p>
        <w:p xmlns:wp14="http://schemas.microsoft.com/office/word/2010/wordml" w:rsidR="00EA07E5" w:rsidP="00987C1A" w:rsidRDefault="00C70828" w14:paraId="45FB0818" wp14:textId="77777777">
          <w:pPr>
            <w:spacing w:line="360" w:lineRule="auto"/>
          </w:pPr>
          <w:r w:rsidRPr="008A7F0C">
            <w:rPr>
              <w:rFonts w:ascii="Arial" w:hAnsi="Arial" w:cs="Arial"/>
            </w:rPr>
            <w:fldChar w:fldCharType="end"/>
          </w:r>
        </w:p>
      </w:sdtContent>
    </w:sdt>
    <w:p xmlns:wp14="http://schemas.microsoft.com/office/word/2010/wordml" w:rsidR="00EA07E5" w:rsidP="00987C1A" w:rsidRDefault="00EA07E5" w14:paraId="049F31CB" wp14:textId="77777777">
      <w:pPr>
        <w:spacing w:after="0" w:line="360" w:lineRule="auto"/>
        <w:jc w:val="both"/>
        <w:rPr>
          <w:rFonts w:ascii="Arial" w:hAnsi="Arial" w:eastAsia="Times New Roman" w:cs="Arial"/>
          <w:color w:val="000000"/>
          <w:lang w:val="en-IN" w:eastAsia="en-IN"/>
        </w:rPr>
      </w:pPr>
    </w:p>
    <w:p xmlns:wp14="http://schemas.microsoft.com/office/word/2010/wordml" w:rsidRPr="00987C1A" w:rsidR="0047251D" w:rsidP="00987C1A" w:rsidRDefault="00EA07E5" w14:paraId="53128261" wp14:textId="77777777">
      <w:pPr>
        <w:spacing w:line="360" w:lineRule="auto"/>
        <w:rPr>
          <w:rFonts w:ascii="Arial" w:hAnsi="Arial" w:eastAsia="Times New Roman" w:cs="Arial"/>
          <w:color w:val="000000"/>
          <w:lang w:val="en-IN" w:eastAsia="en-IN"/>
        </w:rPr>
      </w:pPr>
      <w:r>
        <w:rPr>
          <w:rFonts w:ascii="Arial" w:hAnsi="Arial" w:eastAsia="Times New Roman" w:cs="Arial"/>
          <w:color w:val="000000"/>
          <w:lang w:val="en-IN" w:eastAsia="en-IN"/>
        </w:rPr>
        <w:br w:type="page"/>
      </w:r>
    </w:p>
    <w:p xmlns:wp14="http://schemas.microsoft.com/office/word/2010/wordml" w:rsidRPr="0047251D" w:rsidR="0047251D" w:rsidP="00987C1A" w:rsidRDefault="007A15B9" w14:paraId="3681C099" wp14:textId="77777777">
      <w:pPr>
        <w:pStyle w:val="Heading1"/>
        <w:rPr>
          <w:rFonts w:ascii="Times New Roman" w:hAnsi="Times New Roman" w:eastAsia="Times New Roman" w:cs="Times New Roman"/>
          <w:sz w:val="24"/>
          <w:szCs w:val="24"/>
          <w:lang w:val="en-IN" w:eastAsia="en-IN"/>
        </w:rPr>
      </w:pPr>
      <w:bookmarkStart w:name="_Toc126082160" w:id="0"/>
      <w:r w:rsidRPr="69F1C18A" w:rsidR="007A15B9">
        <w:rPr>
          <w:rFonts w:eastAsia="Times New Roman"/>
          <w:lang w:val="en-IN" w:eastAsia="en-IN"/>
        </w:rPr>
        <w:t>Introduction</w:t>
      </w:r>
      <w:bookmarkEnd w:id="0"/>
      <w:r w:rsidRPr="69F1C18A" w:rsidR="007A15B9">
        <w:rPr>
          <w:rFonts w:eastAsia="Times New Roman"/>
          <w:lang w:val="en-IN" w:eastAsia="en-IN"/>
        </w:rPr>
        <w:t> </w:t>
      </w:r>
    </w:p>
    <w:p w:rsidR="69F1C18A" w:rsidP="69F1C18A" w:rsidRDefault="69F1C18A" w14:paraId="05ECDCCE" w14:textId="62D329A6">
      <w:pPr>
        <w:pStyle w:val="Normal"/>
        <w:rPr>
          <w:lang w:val="en-IN"/>
        </w:rPr>
      </w:pPr>
    </w:p>
    <w:p xmlns:wp14="http://schemas.microsoft.com/office/word/2010/wordml" w:rsidRPr="0047251D" w:rsidR="0047251D" w:rsidP="6BCA0220" w:rsidRDefault="007A15B9" w14:paraId="06EC2153" wp14:textId="6F92571B">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sz w:val="22"/>
          <w:szCs w:val="22"/>
          <w:lang w:val="en-IN" w:eastAsia="en-IN"/>
        </w:rPr>
        <w:t xml:space="preserve">According to </w:t>
      </w:r>
      <w:r w:rsidRPr="6BCA0220" w:rsidR="007A15B9">
        <w:rPr>
          <w:rFonts w:ascii="Arial" w:hAnsi="Arial" w:eastAsia="Arial" w:cs="Arial"/>
          <w:b w:val="0"/>
          <w:bCs w:val="0"/>
          <w:i w:val="0"/>
          <w:iCs w:val="0"/>
          <w:color w:val="222222"/>
          <w:sz w:val="22"/>
          <w:szCs w:val="22"/>
          <w:shd w:val="clear" w:color="auto" w:fill="FFFFFF"/>
          <w:lang w:val="en-IN" w:eastAsia="en-IN"/>
        </w:rPr>
        <w:t>Anderson</w:t>
      </w:r>
      <w:r w:rsidRPr="6BCA0220" w:rsidR="007A15B9">
        <w:rPr>
          <w:rFonts w:ascii="Arial" w:hAnsi="Arial" w:eastAsia="Arial" w:cs="Arial"/>
          <w:b w:val="0"/>
          <w:bCs w:val="0"/>
          <w:i w:val="0"/>
          <w:iCs w:val="0"/>
          <w:color w:val="222222"/>
          <w:sz w:val="22"/>
          <w:szCs w:val="22"/>
          <w:shd w:val="clear" w:color="auto" w:fill="FFFFFF"/>
          <w:lang w:val="en-IN" w:eastAsia="en-IN"/>
        </w:rPr>
        <w:t xml:space="preserve"> et al.,</w:t>
      </w:r>
      <w:r w:rsidRPr="6BCA0220" w:rsidR="007A15B9">
        <w:rPr>
          <w:rFonts w:ascii="Arial" w:hAnsi="Arial" w:eastAsia="Arial" w:cs="Arial"/>
          <w:b w:val="0"/>
          <w:bCs w:val="0"/>
          <w:i w:val="0"/>
          <w:iCs w:val="0"/>
          <w:color w:val="222222"/>
          <w:sz w:val="22"/>
          <w:szCs w:val="22"/>
          <w:shd w:val="clear" w:color="auto" w:fill="FFFFFF"/>
          <w:lang w:val="en-IN" w:eastAsia="en-IN"/>
        </w:rPr>
        <w:t xml:space="preserve"> (2021, p. 1993), </w:t>
      </w:r>
      <w:r w:rsidRPr="6BCA0220" w:rsidR="007A15B9">
        <w:rPr>
          <w:rFonts w:ascii="Arial" w:hAnsi="Arial" w:eastAsia="Arial" w:cs="Arial"/>
          <w:b w:val="0"/>
          <w:bCs w:val="0"/>
          <w:i w:val="0"/>
          <w:iCs w:val="0"/>
          <w:color w:val="000000"/>
          <w:sz w:val="22"/>
          <w:szCs w:val="22"/>
          <w:lang w:val="en-IN" w:eastAsia="en-IN"/>
        </w:rPr>
        <w:t xml:space="preserve">Health and Social care is a term that refers to health and social care services in general and is connected to medical conditions and ill health in healthcare centres, </w:t>
      </w:r>
      <w:r w:rsidRPr="6BCA0220" w:rsidR="007A15B9">
        <w:rPr>
          <w:rFonts w:ascii="Arial" w:hAnsi="Arial" w:eastAsia="Arial" w:cs="Arial"/>
          <w:b w:val="0"/>
          <w:bCs w:val="0"/>
          <w:i w:val="0"/>
          <w:iCs w:val="0"/>
          <w:color w:val="000000"/>
          <w:sz w:val="22"/>
          <w:szCs w:val="22"/>
          <w:lang w:val="en-IN" w:eastAsia="en-IN"/>
        </w:rPr>
        <w:t>hospitals</w:t>
      </w:r>
      <w:r w:rsidRPr="6BCA0220" w:rsidR="007A15B9">
        <w:rPr>
          <w:rFonts w:ascii="Arial" w:hAnsi="Arial" w:eastAsia="Arial" w:cs="Arial"/>
          <w:b w:val="0"/>
          <w:bCs w:val="0"/>
          <w:i w:val="0"/>
          <w:iCs w:val="0"/>
          <w:color w:val="000000"/>
          <w:sz w:val="22"/>
          <w:szCs w:val="22"/>
          <w:lang w:val="en-IN" w:eastAsia="en-IN"/>
        </w:rPr>
        <w:t xml:space="preserve"> and communities. Social care refers to the </w:t>
      </w:r>
      <w:r w:rsidRPr="6BCA0220" w:rsidR="007A15B9">
        <w:rPr>
          <w:rFonts w:ascii="Arial" w:hAnsi="Arial" w:eastAsia="Arial" w:cs="Arial"/>
          <w:b w:val="0"/>
          <w:bCs w:val="0"/>
          <w:i w:val="0"/>
          <w:iCs w:val="0"/>
          <w:color w:val="000000"/>
          <w:sz w:val="22"/>
          <w:szCs w:val="22"/>
          <w:lang w:val="en-IN" w:eastAsia="en-IN"/>
        </w:rPr>
        <w:t>assistance</w:t>
      </w:r>
      <w:r w:rsidRPr="6BCA0220" w:rsidR="007A15B9">
        <w:rPr>
          <w:rFonts w:ascii="Arial" w:hAnsi="Arial" w:eastAsia="Arial" w:cs="Arial"/>
          <w:b w:val="0"/>
          <w:bCs w:val="0"/>
          <w:i w:val="0"/>
          <w:iCs w:val="0"/>
          <w:color w:val="000000"/>
          <w:sz w:val="22"/>
          <w:szCs w:val="22"/>
          <w:lang w:val="en-IN" w:eastAsia="en-IN"/>
        </w:rPr>
        <w:t xml:space="preserve"> and care of vulnerable individuals primarily in the community. Health and Social care </w:t>
      </w:r>
      <w:r w:rsidRPr="6BCA0220" w:rsidR="007A15B9">
        <w:rPr>
          <w:rFonts w:ascii="Arial" w:hAnsi="Arial" w:eastAsia="Arial" w:cs="Arial"/>
          <w:b w:val="0"/>
          <w:bCs w:val="0"/>
          <w:i w:val="0"/>
          <w:iCs w:val="0"/>
          <w:color w:val="000000"/>
          <w:sz w:val="22"/>
          <w:szCs w:val="22"/>
          <w:lang w:val="en-IN" w:eastAsia="en-IN"/>
        </w:rPr>
        <w:t>mainly comprise</w:t>
      </w:r>
      <w:r w:rsidRPr="6BCA0220" w:rsidR="007A15B9">
        <w:rPr>
          <w:rFonts w:ascii="Arial" w:hAnsi="Arial" w:eastAsia="Arial" w:cs="Arial"/>
          <w:b w:val="0"/>
          <w:bCs w:val="0"/>
          <w:i w:val="0"/>
          <w:iCs w:val="0"/>
          <w:color w:val="000000"/>
          <w:sz w:val="22"/>
          <w:szCs w:val="22"/>
          <w:lang w:val="en-IN" w:eastAsia="en-IN"/>
        </w:rPr>
        <w:t xml:space="preserve"> institutions that offer healthcare </w:t>
      </w:r>
      <w:r w:rsidRPr="6BCA0220" w:rsidR="007A15B9">
        <w:rPr>
          <w:rFonts w:ascii="Arial" w:hAnsi="Arial" w:eastAsia="Arial" w:cs="Arial"/>
          <w:b w:val="0"/>
          <w:bCs w:val="0"/>
          <w:i w:val="0"/>
          <w:iCs w:val="0"/>
          <w:color w:val="000000"/>
          <w:sz w:val="22"/>
          <w:szCs w:val="22"/>
          <w:lang w:val="en-IN" w:eastAsia="en-IN"/>
        </w:rPr>
        <w:t>assistance</w:t>
      </w:r>
      <w:r w:rsidRPr="6BCA0220" w:rsidR="007A15B9">
        <w:rPr>
          <w:rFonts w:ascii="Arial" w:hAnsi="Arial" w:eastAsia="Arial" w:cs="Arial"/>
          <w:b w:val="0"/>
          <w:bCs w:val="0"/>
          <w:i w:val="0"/>
          <w:iCs w:val="0"/>
          <w:color w:val="000000"/>
          <w:sz w:val="22"/>
          <w:szCs w:val="22"/>
          <w:lang w:val="en-IN" w:eastAsia="en-IN"/>
        </w:rPr>
        <w:t xml:space="preserve"> to people in the form of hospitals, social care support, </w:t>
      </w:r>
      <w:r w:rsidRPr="6BCA0220" w:rsidR="007A15B9">
        <w:rPr>
          <w:rFonts w:ascii="Arial" w:hAnsi="Arial" w:eastAsia="Arial" w:cs="Arial"/>
          <w:b w:val="0"/>
          <w:bCs w:val="0"/>
          <w:i w:val="0"/>
          <w:iCs w:val="0"/>
          <w:color w:val="000000"/>
          <w:sz w:val="22"/>
          <w:szCs w:val="22"/>
          <w:lang w:val="en-IN" w:eastAsia="en-IN"/>
        </w:rPr>
        <w:t>dentists</w:t>
      </w:r>
      <w:r w:rsidRPr="6BCA0220" w:rsidR="007A15B9">
        <w:rPr>
          <w:rFonts w:ascii="Arial" w:hAnsi="Arial" w:eastAsia="Arial" w:cs="Arial"/>
          <w:b w:val="0"/>
          <w:bCs w:val="0"/>
          <w:i w:val="0"/>
          <w:iCs w:val="0"/>
          <w:color w:val="000000"/>
          <w:sz w:val="22"/>
          <w:szCs w:val="22"/>
          <w:lang w:val="en-IN" w:eastAsia="en-IN"/>
        </w:rPr>
        <w:t xml:space="preserve"> and physiotherapy. National Health Service (NHS) in the </w:t>
      </w:r>
      <w:r w:rsidRPr="6BCA0220" w:rsidR="2E99C7F1">
        <w:rPr>
          <w:rFonts w:ascii="Arial" w:hAnsi="Arial" w:eastAsia="Arial" w:cs="Arial"/>
          <w:b w:val="0"/>
          <w:bCs w:val="0"/>
          <w:i w:val="0"/>
          <w:iCs w:val="0"/>
          <w:color w:val="000000"/>
          <w:sz w:val="22"/>
          <w:szCs w:val="22"/>
          <w:lang w:val="en-IN" w:eastAsia="en-IN"/>
        </w:rPr>
        <w:t>UK (United Kingdom)</w:t>
      </w:r>
      <w:r w:rsidRPr="6BCA0220" w:rsidR="007A15B9">
        <w:rPr>
          <w:rFonts w:ascii="Arial" w:hAnsi="Arial" w:eastAsia="Arial" w:cs="Arial"/>
          <w:b w:val="0"/>
          <w:bCs w:val="0"/>
          <w:i w:val="0"/>
          <w:iCs w:val="0"/>
          <w:color w:val="000000"/>
          <w:sz w:val="22"/>
          <w:szCs w:val="22"/>
          <w:lang w:val="en-IN" w:eastAsia="en-IN"/>
        </w:rPr>
        <w:t xml:space="preserve"> is the primary healthcare service provider and it </w:t>
      </w:r>
      <w:r w:rsidRPr="6BCA0220" w:rsidR="69E923DC">
        <w:rPr>
          <w:rFonts w:ascii="Arial" w:hAnsi="Arial" w:eastAsia="Arial" w:cs="Arial"/>
          <w:b w:val="0"/>
          <w:bCs w:val="0"/>
          <w:i w:val="0"/>
          <w:iCs w:val="0"/>
          <w:color w:val="000000"/>
          <w:sz w:val="22"/>
          <w:szCs w:val="22"/>
          <w:lang w:val="en-IN" w:eastAsia="en-IN"/>
        </w:rPr>
        <w:t>helps</w:t>
      </w:r>
      <w:r w:rsidRPr="6BCA0220" w:rsidR="007A15B9">
        <w:rPr>
          <w:rFonts w:ascii="Arial" w:hAnsi="Arial" w:eastAsia="Arial" w:cs="Arial"/>
          <w:b w:val="0"/>
          <w:bCs w:val="0"/>
          <w:i w:val="0"/>
          <w:iCs w:val="0"/>
          <w:color w:val="000000"/>
          <w:sz w:val="22"/>
          <w:szCs w:val="22"/>
          <w:lang w:val="en-IN" w:eastAsia="en-IN"/>
        </w:rPr>
        <w:t xml:space="preserve"> in the support of </w:t>
      </w:r>
      <w:r w:rsidRPr="6BCA0220" w:rsidR="7FFBAB93">
        <w:rPr>
          <w:rFonts w:ascii="Arial" w:hAnsi="Arial" w:eastAsia="Arial" w:cs="Arial"/>
          <w:b w:val="0"/>
          <w:bCs w:val="0"/>
          <w:i w:val="0"/>
          <w:iCs w:val="0"/>
          <w:color w:val="000000"/>
          <w:sz w:val="22"/>
          <w:szCs w:val="22"/>
          <w:lang w:val="en-IN" w:eastAsia="en-IN"/>
        </w:rPr>
        <w:t>supplying</w:t>
      </w:r>
      <w:r w:rsidRPr="6BCA0220" w:rsidR="007A15B9">
        <w:rPr>
          <w:rFonts w:ascii="Arial" w:hAnsi="Arial" w:eastAsia="Arial" w:cs="Arial"/>
          <w:b w:val="0"/>
          <w:bCs w:val="0"/>
          <w:i w:val="0"/>
          <w:iCs w:val="0"/>
          <w:color w:val="000000"/>
          <w:sz w:val="22"/>
          <w:szCs w:val="22"/>
          <w:lang w:val="en-IN" w:eastAsia="en-IN"/>
        </w:rPr>
        <w:t xml:space="preserve"> healthcare </w:t>
      </w:r>
      <w:r w:rsidRPr="6BCA0220" w:rsidR="007A15B9">
        <w:rPr>
          <w:rFonts w:ascii="Arial" w:hAnsi="Arial" w:eastAsia="Arial" w:cs="Arial"/>
          <w:b w:val="0"/>
          <w:bCs w:val="0"/>
          <w:i w:val="0"/>
          <w:iCs w:val="0"/>
          <w:color w:val="000000"/>
          <w:sz w:val="22"/>
          <w:szCs w:val="22"/>
          <w:lang w:val="en-IN" w:eastAsia="en-IN"/>
        </w:rPr>
        <w:t>assistance</w:t>
      </w:r>
      <w:r w:rsidRPr="6BCA0220" w:rsidR="007A15B9">
        <w:rPr>
          <w:rFonts w:ascii="Arial" w:hAnsi="Arial" w:eastAsia="Arial" w:cs="Arial"/>
          <w:b w:val="0"/>
          <w:bCs w:val="0"/>
          <w:i w:val="0"/>
          <w:iCs w:val="0"/>
          <w:color w:val="000000"/>
          <w:sz w:val="22"/>
          <w:szCs w:val="22"/>
          <w:lang w:val="en-IN" w:eastAsia="en-IN"/>
        </w:rPr>
        <w:t xml:space="preserve"> to people. Here, Autism, a mental disorder is explored within the context of health and social care in the UK. Subsequently, this disorder </w:t>
      </w:r>
      <w:r w:rsidRPr="6BCA0220" w:rsidR="007A15B9">
        <w:rPr>
          <w:rFonts w:ascii="Arial" w:hAnsi="Arial" w:eastAsia="Arial" w:cs="Arial"/>
          <w:b w:val="0"/>
          <w:bCs w:val="0"/>
          <w:i w:val="0"/>
          <w:iCs w:val="0"/>
          <w:color w:val="000000"/>
          <w:sz w:val="22"/>
          <w:szCs w:val="22"/>
          <w:lang w:val="en-IN" w:eastAsia="en-IN"/>
        </w:rPr>
        <w:t>is delineated and defined</w:t>
      </w:r>
      <w:r w:rsidRPr="6BCA0220" w:rsidR="007A15B9">
        <w:rPr>
          <w:rFonts w:ascii="Arial" w:hAnsi="Arial" w:eastAsia="Arial" w:cs="Arial"/>
          <w:b w:val="0"/>
          <w:bCs w:val="0"/>
          <w:i w:val="0"/>
          <w:iCs w:val="0"/>
          <w:color w:val="000000"/>
          <w:sz w:val="22"/>
          <w:szCs w:val="22"/>
          <w:lang w:val="en-IN" w:eastAsia="en-IN"/>
        </w:rPr>
        <w:t xml:space="preserve"> and classified accordingly. Thereafter, the procedure to assess and evaluate the diagnosis of the mental disorder is explored and discussed wherein all the formal procedures that are involved in the diagnosis of this mental disorder are investigated and discussed. Earlier treatments that have been used successfully or unsuccessfully are also surveyed. In addition to this, measures of rehabilitation in the treatment of this mental disorder are evaluated, scrutinised, </w:t>
      </w:r>
      <w:r w:rsidRPr="6BCA0220" w:rsidR="007A15B9">
        <w:rPr>
          <w:rFonts w:ascii="Arial" w:hAnsi="Arial" w:eastAsia="Arial" w:cs="Arial"/>
          <w:b w:val="0"/>
          <w:bCs w:val="0"/>
          <w:i w:val="0"/>
          <w:iCs w:val="0"/>
          <w:color w:val="000000"/>
          <w:sz w:val="22"/>
          <w:szCs w:val="22"/>
          <w:lang w:val="en-IN" w:eastAsia="en-IN"/>
        </w:rPr>
        <w:t>analysed</w:t>
      </w:r>
      <w:r w:rsidRPr="6BCA0220" w:rsidR="007A15B9">
        <w:rPr>
          <w:rFonts w:ascii="Arial" w:hAnsi="Arial" w:eastAsia="Arial" w:cs="Arial"/>
          <w:b w:val="0"/>
          <w:bCs w:val="0"/>
          <w:i w:val="0"/>
          <w:iCs w:val="0"/>
          <w:color w:val="000000"/>
          <w:sz w:val="22"/>
          <w:szCs w:val="22"/>
          <w:lang w:val="en-IN" w:eastAsia="en-IN"/>
        </w:rPr>
        <w:t xml:space="preserve"> and critiqued. Provisions of treatment for this disorder on the user are explored and </w:t>
      </w:r>
      <w:r w:rsidRPr="6BCA0220" w:rsidR="0E58B1DC">
        <w:rPr>
          <w:rFonts w:ascii="Arial" w:hAnsi="Arial" w:eastAsia="Arial" w:cs="Arial"/>
          <w:b w:val="0"/>
          <w:bCs w:val="0"/>
          <w:i w:val="0"/>
          <w:iCs w:val="0"/>
          <w:color w:val="000000"/>
          <w:sz w:val="22"/>
          <w:szCs w:val="22"/>
          <w:lang w:val="en-IN" w:eastAsia="en-IN"/>
        </w:rPr>
        <w:t>whether</w:t>
      </w:r>
      <w:r w:rsidRPr="6BCA0220" w:rsidR="007A15B9">
        <w:rPr>
          <w:rFonts w:ascii="Arial" w:hAnsi="Arial" w:eastAsia="Arial" w:cs="Arial"/>
          <w:b w:val="0"/>
          <w:bCs w:val="0"/>
          <w:i w:val="0"/>
          <w:iCs w:val="0"/>
          <w:color w:val="000000"/>
          <w:sz w:val="22"/>
          <w:szCs w:val="22"/>
          <w:lang w:val="en-IN" w:eastAsia="en-IN"/>
        </w:rPr>
        <w:t xml:space="preserve"> it has been successful or not has also been discussed. The question of consulting earlier assessments and the need to do it again or not is also discussed and considered. Lastly, suggestions are recommended </w:t>
      </w:r>
      <w:r w:rsidRPr="6BCA0220" w:rsidR="007A15B9">
        <w:rPr>
          <w:rFonts w:ascii="Arial" w:hAnsi="Arial" w:eastAsia="Arial" w:cs="Arial"/>
          <w:b w:val="0"/>
          <w:bCs w:val="0"/>
          <w:i w:val="0"/>
          <w:iCs w:val="0"/>
          <w:color w:val="000000"/>
          <w:sz w:val="22"/>
          <w:szCs w:val="22"/>
          <w:lang w:val="en-IN" w:eastAsia="en-IN"/>
        </w:rPr>
        <w:t>with regard to</w:t>
      </w:r>
      <w:r w:rsidRPr="6BCA0220" w:rsidR="007A15B9">
        <w:rPr>
          <w:rFonts w:ascii="Arial" w:hAnsi="Arial" w:eastAsia="Arial" w:cs="Arial"/>
          <w:b w:val="0"/>
          <w:bCs w:val="0"/>
          <w:i w:val="0"/>
          <w:iCs w:val="0"/>
          <w:color w:val="000000"/>
          <w:sz w:val="22"/>
          <w:szCs w:val="22"/>
          <w:lang w:val="en-IN" w:eastAsia="en-IN"/>
        </w:rPr>
        <w:t xml:space="preserve"> the future exercise of the treatment of this disorder and in addition to this, more recommendations are provided to the user utilising the healthcare and treatment service. </w:t>
      </w:r>
    </w:p>
    <w:p xmlns:wp14="http://schemas.microsoft.com/office/word/2010/wordml" w:rsidRPr="0047251D" w:rsidR="0047251D" w:rsidP="69F1C18A" w:rsidRDefault="007A15B9" w14:paraId="03D7601E" wp14:textId="77777777">
      <w:pPr>
        <w:pStyle w:val="Heading1"/>
        <w:rPr>
          <w:rFonts w:ascii="Arial" w:hAnsi="Arial" w:eastAsia="Arial" w:cs="Arial"/>
          <w:b w:val="0"/>
          <w:bCs w:val="0"/>
          <w:i w:val="0"/>
          <w:iCs w:val="0"/>
          <w:sz w:val="22"/>
          <w:szCs w:val="22"/>
          <w:lang w:val="en-IN" w:eastAsia="en-IN"/>
        </w:rPr>
      </w:pPr>
      <w:bookmarkStart w:name="_Toc126082161" w:id="1"/>
      <w:r w:rsidRPr="69F1C18A" w:rsidR="007A15B9">
        <w:rPr>
          <w:rFonts w:ascii="Arial" w:hAnsi="Arial" w:eastAsia="Arial" w:cs="Arial"/>
          <w:b w:val="0"/>
          <w:bCs w:val="0"/>
          <w:i w:val="0"/>
          <w:iCs w:val="0"/>
          <w:sz w:val="22"/>
          <w:szCs w:val="22"/>
          <w:lang w:val="en-IN" w:eastAsia="en-IN"/>
        </w:rPr>
        <w:t>Definition and Classification</w:t>
      </w:r>
      <w:bookmarkEnd w:id="1"/>
      <w:r w:rsidRPr="69F1C18A" w:rsidR="007A15B9">
        <w:rPr>
          <w:rFonts w:ascii="Arial" w:hAnsi="Arial" w:eastAsia="Arial" w:cs="Arial"/>
          <w:b w:val="0"/>
          <w:bCs w:val="0"/>
          <w:i w:val="0"/>
          <w:iCs w:val="0"/>
          <w:sz w:val="22"/>
          <w:szCs w:val="22"/>
          <w:lang w:val="en-IN" w:eastAsia="en-IN"/>
        </w:rPr>
        <w:t> </w:t>
      </w:r>
    </w:p>
    <w:p xmlns:wp14="http://schemas.microsoft.com/office/word/2010/wordml" w:rsidRPr="0047251D" w:rsidR="0047251D" w:rsidP="69F1C18A" w:rsidRDefault="007A15B9" w14:paraId="3DA1D686"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Definition</w:t>
      </w:r>
    </w:p>
    <w:p xmlns:wp14="http://schemas.microsoft.com/office/word/2010/wordml" w:rsidRPr="0047251D" w:rsidR="0047251D" w:rsidP="6BCA0220" w:rsidRDefault="007A15B9" w14:paraId="7579F6AD" wp14:textId="77777777">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sz w:val="22"/>
          <w:szCs w:val="22"/>
          <w:lang w:val="en-IN" w:eastAsia="en-IN"/>
        </w:rPr>
        <w:t xml:space="preserve">According to </w:t>
      </w:r>
      <w:r w:rsidRPr="6BCA0220" w:rsidR="007A15B9">
        <w:rPr>
          <w:rFonts w:ascii="Arial" w:hAnsi="Arial" w:eastAsia="Arial" w:cs="Arial"/>
          <w:b w:val="0"/>
          <w:bCs w:val="0"/>
          <w:i w:val="0"/>
          <w:iCs w:val="0"/>
          <w:color w:val="222222"/>
          <w:sz w:val="22"/>
          <w:szCs w:val="22"/>
          <w:shd w:val="clear" w:color="auto" w:fill="FFFFFF"/>
          <w:lang w:val="en-IN" w:eastAsia="en-IN"/>
        </w:rPr>
        <w:t xml:space="preserve">Hodges et al., (2020), </w:t>
      </w:r>
      <w:r w:rsidRPr="6BCA0220" w:rsidR="007A15B9">
        <w:rPr>
          <w:rFonts w:ascii="Arial" w:hAnsi="Arial" w:eastAsia="Arial" w:cs="Arial"/>
          <w:b w:val="0"/>
          <w:bCs w:val="0"/>
          <w:i w:val="0"/>
          <w:iCs w:val="0"/>
          <w:color w:val="000000"/>
          <w:sz w:val="22"/>
          <w:szCs w:val="22"/>
          <w:lang w:val="en-IN" w:eastAsia="en-IN"/>
        </w:rPr>
        <w:t xml:space="preserve">autism or more generally </w:t>
      </w:r>
      <w:r w:rsidRPr="6BCA0220" w:rsidR="007A15B9">
        <w:rPr>
          <w:rFonts w:ascii="Arial" w:hAnsi="Arial" w:eastAsia="Arial" w:cs="Arial"/>
          <w:b w:val="0"/>
          <w:bCs w:val="0"/>
          <w:i w:val="0"/>
          <w:iCs w:val="0"/>
          <w:color w:val="000000"/>
          <w:sz w:val="22"/>
          <w:szCs w:val="22"/>
          <w:lang w:val="en-IN" w:eastAsia="en-IN"/>
        </w:rPr>
        <w:t>Autism Spectrum Disorder</w:t>
      </w:r>
      <w:r w:rsidRPr="6BCA0220" w:rsidR="007A15B9">
        <w:rPr>
          <w:rFonts w:ascii="Arial" w:hAnsi="Arial" w:eastAsia="Arial" w:cs="Arial"/>
          <w:b w:val="0"/>
          <w:bCs w:val="0"/>
          <w:i w:val="0"/>
          <w:iCs w:val="0"/>
          <w:color w:val="000000"/>
          <w:sz w:val="22"/>
          <w:szCs w:val="22"/>
          <w:lang w:val="en-IN" w:eastAsia="en-IN"/>
        </w:rPr>
        <w:t xml:space="preserve"> is a disability of developmental nature that is primarily due to neurological differences present in the brain. It refers to a wide spectrum of aspects characterised by issues like social skills, behaviours of repetitive nature and nonverbal and speech communication. People with autism communicate, behave, interact, </w:t>
      </w:r>
      <w:r w:rsidRPr="6BCA0220" w:rsidR="007A15B9">
        <w:rPr>
          <w:rFonts w:ascii="Arial" w:hAnsi="Arial" w:eastAsia="Arial" w:cs="Arial"/>
          <w:b w:val="0"/>
          <w:bCs w:val="0"/>
          <w:i w:val="0"/>
          <w:iCs w:val="0"/>
          <w:color w:val="000000"/>
          <w:sz w:val="22"/>
          <w:szCs w:val="22"/>
          <w:lang w:val="en-IN" w:eastAsia="en-IN"/>
        </w:rPr>
        <w:t>engage</w:t>
      </w:r>
      <w:r w:rsidRPr="6BCA0220" w:rsidR="007A15B9">
        <w:rPr>
          <w:rFonts w:ascii="Arial" w:hAnsi="Arial" w:eastAsia="Arial" w:cs="Arial"/>
          <w:b w:val="0"/>
          <w:bCs w:val="0"/>
          <w:i w:val="0"/>
          <w:iCs w:val="0"/>
          <w:color w:val="000000"/>
          <w:sz w:val="22"/>
          <w:szCs w:val="22"/>
          <w:lang w:val="en-IN" w:eastAsia="en-IN"/>
        </w:rPr>
        <w:t xml:space="preserve"> and learn in manners that are different from other people. The capabilities of people with Autism also vary considerably. For instance, some users might have conversational skills of advanced nature while others might have enhanced nonverbal skills. Some users </w:t>
      </w:r>
      <w:r w:rsidRPr="6BCA0220" w:rsidR="007A15B9">
        <w:rPr>
          <w:rFonts w:ascii="Arial" w:hAnsi="Arial" w:eastAsia="Arial" w:cs="Arial"/>
          <w:b w:val="0"/>
          <w:bCs w:val="0"/>
          <w:i w:val="0"/>
          <w:iCs w:val="0"/>
          <w:color w:val="000000"/>
          <w:sz w:val="22"/>
          <w:szCs w:val="22"/>
          <w:lang w:val="en-IN" w:eastAsia="en-IN"/>
        </w:rPr>
        <w:t>require</w:t>
      </w:r>
      <w:r w:rsidRPr="6BCA0220" w:rsidR="007A15B9">
        <w:rPr>
          <w:rFonts w:ascii="Arial" w:hAnsi="Arial" w:eastAsia="Arial" w:cs="Arial"/>
          <w:b w:val="0"/>
          <w:bCs w:val="0"/>
          <w:i w:val="0"/>
          <w:iCs w:val="0"/>
          <w:color w:val="000000"/>
          <w:sz w:val="22"/>
          <w:szCs w:val="22"/>
          <w:lang w:val="en-IN" w:eastAsia="en-IN"/>
        </w:rPr>
        <w:t xml:space="preserve"> plenty of </w:t>
      </w:r>
      <w:r w:rsidRPr="6BCA0220" w:rsidR="007A15B9">
        <w:rPr>
          <w:rFonts w:ascii="Arial" w:hAnsi="Arial" w:eastAsia="Arial" w:cs="Arial"/>
          <w:b w:val="0"/>
          <w:bCs w:val="0"/>
          <w:i w:val="0"/>
          <w:iCs w:val="0"/>
          <w:color w:val="000000"/>
          <w:sz w:val="22"/>
          <w:szCs w:val="22"/>
          <w:lang w:val="en-IN" w:eastAsia="en-IN"/>
        </w:rPr>
        <w:t>assistance</w:t>
      </w:r>
      <w:r w:rsidRPr="6BCA0220" w:rsidR="007A15B9">
        <w:rPr>
          <w:rFonts w:ascii="Arial" w:hAnsi="Arial" w:eastAsia="Arial" w:cs="Arial"/>
          <w:b w:val="0"/>
          <w:bCs w:val="0"/>
          <w:i w:val="0"/>
          <w:iCs w:val="0"/>
          <w:color w:val="000000"/>
          <w:sz w:val="22"/>
          <w:szCs w:val="22"/>
          <w:lang w:val="en-IN" w:eastAsia="en-IN"/>
        </w:rPr>
        <w:t xml:space="preserve"> in their everyday lives while some lives and go on with their work and life with little to no </w:t>
      </w:r>
      <w:r w:rsidRPr="6BCA0220" w:rsidR="007A15B9">
        <w:rPr>
          <w:rFonts w:ascii="Arial" w:hAnsi="Arial" w:eastAsia="Arial" w:cs="Arial"/>
          <w:b w:val="0"/>
          <w:bCs w:val="0"/>
          <w:i w:val="0"/>
          <w:iCs w:val="0"/>
          <w:color w:val="000000"/>
          <w:sz w:val="22"/>
          <w:szCs w:val="22"/>
          <w:lang w:val="en-IN" w:eastAsia="en-IN"/>
        </w:rPr>
        <w:t>assistance</w:t>
      </w:r>
      <w:r w:rsidRPr="6BCA0220" w:rsidR="007A15B9">
        <w:rPr>
          <w:rFonts w:ascii="Arial" w:hAnsi="Arial" w:eastAsia="Arial" w:cs="Arial"/>
          <w:b w:val="0"/>
          <w:bCs w:val="0"/>
          <w:i w:val="0"/>
          <w:iCs w:val="0"/>
          <w:color w:val="000000"/>
          <w:sz w:val="22"/>
          <w:szCs w:val="22"/>
          <w:lang w:val="en-IN" w:eastAsia="en-IN"/>
        </w:rPr>
        <w:t>. </w:t>
      </w:r>
    </w:p>
    <w:p xmlns:wp14="http://schemas.microsoft.com/office/word/2010/wordml" w:rsidRPr="0047251D" w:rsidR="0047251D" w:rsidP="69F1C18A" w:rsidRDefault="007A15B9" w14:paraId="682FDFB4"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Classification</w:t>
      </w:r>
    </w:p>
    <w:p xmlns:wp14="http://schemas.microsoft.com/office/word/2010/wordml" w:rsidRPr="0047251D" w:rsidR="0047251D" w:rsidP="6BCA0220" w:rsidRDefault="007A15B9" w14:paraId="2FC2AF36" wp14:textId="77777777">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sz w:val="22"/>
          <w:szCs w:val="22"/>
          <w:lang w:val="en-IN" w:eastAsia="en-IN"/>
        </w:rPr>
        <w:lastRenderedPageBreak/>
        <w:t xml:space="preserve">As cited by </w:t>
      </w:r>
      <w:r w:rsidRPr="6BCA0220" w:rsidR="00987C1A">
        <w:rPr>
          <w:rFonts w:ascii="Arial" w:hAnsi="Arial" w:eastAsia="Arial" w:cs="Arial"/>
          <w:b w:val="0"/>
          <w:bCs w:val="0"/>
          <w:i w:val="0"/>
          <w:iCs w:val="0"/>
          <w:color w:val="222222"/>
          <w:sz w:val="22"/>
          <w:szCs w:val="22"/>
          <w:shd w:val="clear" w:color="auto" w:fill="FFFFFF"/>
          <w:lang w:val="en-IN" w:eastAsia="en-IN"/>
        </w:rPr>
        <w:t>Chiarotti</w:t>
      </w:r>
      <w:r w:rsidRPr="6BCA0220" w:rsidR="00987C1A">
        <w:rPr>
          <w:rFonts w:ascii="Arial" w:hAnsi="Arial" w:eastAsia="Arial" w:cs="Arial"/>
          <w:b w:val="0"/>
          <w:bCs w:val="0"/>
          <w:i w:val="0"/>
          <w:iCs w:val="0"/>
          <w:color w:val="222222"/>
          <w:sz w:val="22"/>
          <w:szCs w:val="22"/>
          <w:shd w:val="clear" w:color="auto" w:fill="FFFFFF"/>
          <w:lang w:val="en-IN" w:eastAsia="en-IN"/>
        </w:rPr>
        <w:t xml:space="preserve"> and </w:t>
      </w:r>
      <w:r w:rsidRPr="6BCA0220" w:rsidR="00987C1A">
        <w:rPr>
          <w:rFonts w:ascii="Arial" w:hAnsi="Arial" w:eastAsia="Arial" w:cs="Arial"/>
          <w:b w:val="0"/>
          <w:bCs w:val="0"/>
          <w:i w:val="0"/>
          <w:iCs w:val="0"/>
          <w:color w:val="222222"/>
          <w:sz w:val="22"/>
          <w:szCs w:val="22"/>
          <w:shd w:val="clear" w:color="auto" w:fill="FFFFFF"/>
          <w:lang w:val="en-IN" w:eastAsia="en-IN"/>
        </w:rPr>
        <w:t>Venerosi</w:t>
      </w:r>
      <w:r w:rsidRPr="6BCA0220" w:rsidR="007A15B9">
        <w:rPr>
          <w:rFonts w:ascii="Arial" w:hAnsi="Arial" w:eastAsia="Arial" w:cs="Arial"/>
          <w:b w:val="0"/>
          <w:bCs w:val="0"/>
          <w:i w:val="0"/>
          <w:iCs w:val="0"/>
          <w:color w:val="222222"/>
          <w:sz w:val="22"/>
          <w:szCs w:val="22"/>
          <w:shd w:val="clear" w:color="auto" w:fill="FFFFFF"/>
          <w:lang w:val="en-IN" w:eastAsia="en-IN"/>
        </w:rPr>
        <w:t xml:space="preserve"> (2020, p. 274), </w:t>
      </w:r>
      <w:r w:rsidRPr="6BCA0220" w:rsidR="007A15B9">
        <w:rPr>
          <w:rFonts w:ascii="Arial" w:hAnsi="Arial" w:eastAsia="Arial" w:cs="Arial"/>
          <w:b w:val="0"/>
          <w:bCs w:val="0"/>
          <w:i w:val="0"/>
          <w:iCs w:val="0"/>
          <w:color w:val="000000"/>
          <w:sz w:val="22"/>
          <w:szCs w:val="22"/>
          <w:lang w:val="en-IN" w:eastAsia="en-IN"/>
        </w:rPr>
        <w:t>there are primarily three sorts of autism spectrum disorders which are Autistic disorder, Asperger syndrome, Childhood disintegrative disorder and Pervasive Developmental Disorder. </w:t>
      </w:r>
    </w:p>
    <w:p xmlns:wp14="http://schemas.microsoft.com/office/word/2010/wordml" w:rsidRPr="0047251D" w:rsidR="0047251D" w:rsidP="6BCA0220" w:rsidRDefault="007A15B9" w14:paraId="73F852A1" wp14:textId="77777777">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themeColor="text1" w:themeTint="FF" w:themeShade="FF"/>
          <w:sz w:val="22"/>
          <w:szCs w:val="22"/>
          <w:lang w:val="en-IN" w:eastAsia="en-IN"/>
        </w:rPr>
        <w:t>Autistic disorder</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is the most </w:t>
      </w:r>
      <w:bookmarkStart w:name="_Int_koPAZKQr" w:id="202296815"/>
      <w:r w:rsidRPr="6BCA0220" w:rsidR="007A15B9">
        <w:rPr>
          <w:rFonts w:ascii="Arial" w:hAnsi="Arial" w:eastAsia="Arial" w:cs="Arial"/>
          <w:b w:val="0"/>
          <w:bCs w:val="0"/>
          <w:i w:val="0"/>
          <w:iCs w:val="0"/>
          <w:color w:val="000000" w:themeColor="text1" w:themeTint="FF" w:themeShade="FF"/>
          <w:sz w:val="22"/>
          <w:szCs w:val="22"/>
          <w:lang w:val="en-IN" w:eastAsia="en-IN"/>
        </w:rPr>
        <w:t>common form</w:t>
      </w:r>
      <w:bookmarkEnd w:id="202296815"/>
      <w:r w:rsidRPr="6BCA0220" w:rsidR="007A15B9">
        <w:rPr>
          <w:rFonts w:ascii="Arial" w:hAnsi="Arial" w:eastAsia="Arial" w:cs="Arial"/>
          <w:b w:val="0"/>
          <w:bCs w:val="0"/>
          <w:i w:val="0"/>
          <w:iCs w:val="0"/>
          <w:color w:val="000000" w:themeColor="text1" w:themeTint="FF" w:themeShade="FF"/>
          <w:sz w:val="22"/>
          <w:szCs w:val="22"/>
          <w:lang w:val="en-IN" w:eastAsia="en-IN"/>
        </w:rPr>
        <w:t xml:space="preserve"> of autism wherein people who have it </w:t>
      </w:r>
      <w:r w:rsidRPr="6BCA0220" w:rsidR="007A15B9">
        <w:rPr>
          <w:rFonts w:ascii="Arial" w:hAnsi="Arial" w:eastAsia="Arial" w:cs="Arial"/>
          <w:b w:val="0"/>
          <w:bCs w:val="0"/>
          <w:i w:val="0"/>
          <w:iCs w:val="0"/>
          <w:color w:val="000000" w:themeColor="text1" w:themeTint="FF" w:themeShade="FF"/>
          <w:sz w:val="22"/>
          <w:szCs w:val="22"/>
          <w:lang w:val="en-IN" w:eastAsia="en-IN"/>
        </w:rPr>
        <w:t>generally have</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delays in language, hindrances in communication and social aspects and unexpected interests and behaviours. Many individuals who suffer from the autistic disorder also suffer from intellectual disability. </w:t>
      </w:r>
    </w:p>
    <w:p xmlns:wp14="http://schemas.microsoft.com/office/word/2010/wordml" w:rsidRPr="0047251D" w:rsidR="0047251D" w:rsidP="69F1C18A" w:rsidRDefault="007A15B9" w14:paraId="00787B5D"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 xml:space="preserve">People who have </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Asperger syndrome </w:t>
      </w:r>
      <w:r w:rsidRPr="69F1C18A" w:rsidR="007A15B9">
        <w:rPr>
          <w:rFonts w:ascii="Arial" w:hAnsi="Arial" w:eastAsia="Arial" w:cs="Arial"/>
          <w:b w:val="0"/>
          <w:bCs w:val="0"/>
          <w:i w:val="0"/>
          <w:iCs w:val="0"/>
          <w:color w:val="000000" w:themeColor="text1" w:themeTint="FF" w:themeShade="FF"/>
          <w:sz w:val="22"/>
          <w:szCs w:val="22"/>
          <w:lang w:val="en-IN" w:eastAsia="en-IN"/>
        </w:rPr>
        <w:t>generally have</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 a milder condition of autistic disorder. They have hindrances of social nature and uncommon interests and behaviours, but they </w:t>
      </w:r>
      <w:r w:rsidRPr="69F1C18A" w:rsidR="007A15B9">
        <w:rPr>
          <w:rFonts w:ascii="Arial" w:hAnsi="Arial" w:eastAsia="Arial" w:cs="Arial"/>
          <w:b w:val="0"/>
          <w:bCs w:val="0"/>
          <w:i w:val="0"/>
          <w:iCs w:val="0"/>
          <w:color w:val="000000" w:themeColor="text1" w:themeTint="FF" w:themeShade="FF"/>
          <w:sz w:val="22"/>
          <w:szCs w:val="22"/>
          <w:lang w:val="en-IN" w:eastAsia="en-IN"/>
        </w:rPr>
        <w:t>generally do</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 not have intellectual or language disabilities. </w:t>
      </w:r>
    </w:p>
    <w:p xmlns:wp14="http://schemas.microsoft.com/office/word/2010/wordml" w:rsidRPr="0047251D" w:rsidR="0047251D" w:rsidP="69F1C18A" w:rsidRDefault="007A15B9" w14:paraId="065B607C" wp14:textId="3B7F9B4A">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 xml:space="preserve">Childhood disintegrative disorder </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is a situation in which children progress normally through the age of three or four (World Health Organization, 2023). Thereafter, over </w:t>
      </w:r>
      <w:r w:rsidRPr="69F1C18A" w:rsidR="5979BE4C">
        <w:rPr>
          <w:rFonts w:ascii="Arial" w:hAnsi="Arial" w:eastAsia="Arial" w:cs="Arial"/>
          <w:b w:val="0"/>
          <w:bCs w:val="0"/>
          <w:i w:val="0"/>
          <w:iCs w:val="0"/>
          <w:color w:val="000000" w:themeColor="text1" w:themeTint="FF" w:themeShade="FF"/>
          <w:sz w:val="22"/>
          <w:szCs w:val="22"/>
          <w:lang w:val="en-IN" w:eastAsia="en-IN"/>
        </w:rPr>
        <w:t>a period</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 of one or two months, these children lose motor, social, language and other skills that they picked up earlier. </w:t>
      </w:r>
    </w:p>
    <w:p xmlns:wp14="http://schemas.microsoft.com/office/word/2010/wordml" w:rsidRPr="0047251D" w:rsidR="0047251D" w:rsidP="69F1C18A" w:rsidRDefault="007A15B9" w14:paraId="203BE841"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Pervasive Developmental Disorder</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 is an unusual sort of autism disorder in which people meet some of the conditions of Autistic disorder or Asperger syndrome. These people </w:t>
      </w:r>
      <w:r w:rsidRPr="69F1C18A" w:rsidR="007A15B9">
        <w:rPr>
          <w:rFonts w:ascii="Arial" w:hAnsi="Arial" w:eastAsia="Arial" w:cs="Arial"/>
          <w:b w:val="0"/>
          <w:bCs w:val="0"/>
          <w:i w:val="0"/>
          <w:iCs w:val="0"/>
          <w:color w:val="000000" w:themeColor="text1" w:themeTint="FF" w:themeShade="FF"/>
          <w:sz w:val="22"/>
          <w:szCs w:val="22"/>
          <w:lang w:val="en-IN" w:eastAsia="en-IN"/>
        </w:rPr>
        <w:t>generally have</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 milder and fewer symptoms than those who have Autistic disorder. The symptoms are </w:t>
      </w:r>
      <w:r w:rsidRPr="69F1C18A" w:rsidR="007A15B9">
        <w:rPr>
          <w:rFonts w:ascii="Arial" w:hAnsi="Arial" w:eastAsia="Arial" w:cs="Arial"/>
          <w:b w:val="0"/>
          <w:bCs w:val="0"/>
          <w:i w:val="0"/>
          <w:iCs w:val="0"/>
          <w:color w:val="000000" w:themeColor="text1" w:themeTint="FF" w:themeShade="FF"/>
          <w:sz w:val="22"/>
          <w:szCs w:val="22"/>
          <w:lang w:val="en-IN" w:eastAsia="en-IN"/>
        </w:rPr>
        <w:t>generally in</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 the range of communication and social hindrances. </w:t>
      </w:r>
    </w:p>
    <w:p xmlns:wp14="http://schemas.microsoft.com/office/word/2010/wordml" w:rsidRPr="0047251D" w:rsidR="0047251D" w:rsidP="69F1C18A" w:rsidRDefault="007A15B9" w14:paraId="01DF616F" wp14:textId="77777777">
      <w:pPr>
        <w:pStyle w:val="Heading1"/>
        <w:rPr>
          <w:rFonts w:ascii="Arial" w:hAnsi="Arial" w:eastAsia="Arial" w:cs="Arial"/>
          <w:b w:val="0"/>
          <w:bCs w:val="0"/>
          <w:i w:val="0"/>
          <w:iCs w:val="0"/>
          <w:sz w:val="22"/>
          <w:szCs w:val="22"/>
          <w:lang w:val="en-IN" w:eastAsia="en-IN"/>
        </w:rPr>
      </w:pPr>
      <w:bookmarkStart w:name="_Toc126082162" w:id="2"/>
      <w:r w:rsidRPr="69F1C18A" w:rsidR="007A15B9">
        <w:rPr>
          <w:rFonts w:ascii="Arial" w:hAnsi="Arial" w:eastAsia="Arial" w:cs="Arial"/>
          <w:b w:val="0"/>
          <w:bCs w:val="0"/>
          <w:i w:val="0"/>
          <w:iCs w:val="0"/>
          <w:sz w:val="22"/>
          <w:szCs w:val="22"/>
          <w:lang w:val="en-IN" w:eastAsia="en-IN"/>
        </w:rPr>
        <w:t>Diagnosis</w:t>
      </w:r>
      <w:bookmarkEnd w:id="2"/>
      <w:r w:rsidRPr="69F1C18A" w:rsidR="007A15B9">
        <w:rPr>
          <w:rFonts w:ascii="Arial" w:hAnsi="Arial" w:eastAsia="Arial" w:cs="Arial"/>
          <w:b w:val="0"/>
          <w:bCs w:val="0"/>
          <w:i w:val="0"/>
          <w:iCs w:val="0"/>
          <w:sz w:val="22"/>
          <w:szCs w:val="22"/>
          <w:lang w:val="en-IN" w:eastAsia="en-IN"/>
        </w:rPr>
        <w:t> </w:t>
      </w:r>
    </w:p>
    <w:p xmlns:wp14="http://schemas.microsoft.com/office/word/2010/wordml" w:rsidRPr="0047251D" w:rsidR="0047251D" w:rsidP="6BCA0220" w:rsidRDefault="007A15B9" w14:paraId="112795DA" wp14:textId="26369162">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sz w:val="22"/>
          <w:szCs w:val="22"/>
          <w:lang w:val="en-IN" w:eastAsia="en-IN"/>
        </w:rPr>
        <w:t xml:space="preserve">According to </w:t>
      </w:r>
      <w:r w:rsidRPr="6BCA0220" w:rsidR="007A15B9">
        <w:rPr>
          <w:rFonts w:ascii="Arial" w:hAnsi="Arial" w:eastAsia="Arial" w:cs="Arial"/>
          <w:b w:val="0"/>
          <w:bCs w:val="0"/>
          <w:i w:val="0"/>
          <w:iCs w:val="0"/>
          <w:color w:val="222222"/>
          <w:sz w:val="22"/>
          <w:szCs w:val="22"/>
          <w:shd w:val="clear" w:color="auto" w:fill="FFFFFF"/>
          <w:lang w:val="en-IN" w:eastAsia="en-IN"/>
        </w:rPr>
        <w:t xml:space="preserve">Hyman </w:t>
      </w:r>
      <w:r w:rsidRPr="6BCA0220" w:rsidR="007A15B9">
        <w:rPr>
          <w:rFonts w:ascii="Arial" w:hAnsi="Arial" w:eastAsia="Arial" w:cs="Arial"/>
          <w:b w:val="0"/>
          <w:bCs w:val="0"/>
          <w:i w:val="0"/>
          <w:iCs w:val="0"/>
          <w:color w:val="222222"/>
          <w:sz w:val="22"/>
          <w:szCs w:val="22"/>
          <w:shd w:val="clear" w:color="auto" w:fill="FFFFFF"/>
          <w:lang w:val="en-IN" w:eastAsia="en-IN"/>
        </w:rPr>
        <w:t>et al.,</w:t>
      </w:r>
      <w:r w:rsidRPr="6BCA0220" w:rsidR="007A15B9">
        <w:rPr>
          <w:rFonts w:ascii="Arial" w:hAnsi="Arial" w:eastAsia="Arial" w:cs="Arial"/>
          <w:b w:val="0"/>
          <w:bCs w:val="0"/>
          <w:i w:val="0"/>
          <w:iCs w:val="0"/>
          <w:color w:val="222222"/>
          <w:sz w:val="22"/>
          <w:szCs w:val="22"/>
          <w:shd w:val="clear" w:color="auto" w:fill="FFFFFF"/>
          <w:lang w:val="en-IN" w:eastAsia="en-IN"/>
        </w:rPr>
        <w:t xml:space="preserve"> (2020), </w:t>
      </w:r>
      <w:r w:rsidRPr="6BCA0220" w:rsidR="007A15B9">
        <w:rPr>
          <w:rFonts w:ascii="Arial" w:hAnsi="Arial" w:eastAsia="Arial" w:cs="Arial"/>
          <w:b w:val="0"/>
          <w:bCs w:val="0"/>
          <w:i w:val="0"/>
          <w:iCs w:val="0"/>
          <w:color w:val="000000"/>
          <w:sz w:val="22"/>
          <w:szCs w:val="22"/>
          <w:lang w:val="en-IN" w:eastAsia="en-IN"/>
        </w:rPr>
        <w:t xml:space="preserve">autism is usually diagnosed in stages of early </w:t>
      </w:r>
      <w:r w:rsidRPr="6BCA0220" w:rsidR="67F4BC6D">
        <w:rPr>
          <w:rFonts w:ascii="Arial" w:hAnsi="Arial" w:eastAsia="Arial" w:cs="Arial"/>
          <w:b w:val="0"/>
          <w:bCs w:val="0"/>
          <w:i w:val="0"/>
          <w:iCs w:val="0"/>
          <w:color w:val="000000"/>
          <w:sz w:val="22"/>
          <w:szCs w:val="22"/>
          <w:lang w:val="en-IN" w:eastAsia="en-IN"/>
        </w:rPr>
        <w:t>childhood,</w:t>
      </w:r>
      <w:r w:rsidRPr="6BCA0220" w:rsidR="007A15B9">
        <w:rPr>
          <w:rFonts w:ascii="Arial" w:hAnsi="Arial" w:eastAsia="Arial" w:cs="Arial"/>
          <w:b w:val="0"/>
          <w:bCs w:val="0"/>
          <w:i w:val="0"/>
          <w:iCs w:val="0"/>
          <w:color w:val="000000"/>
          <w:sz w:val="22"/>
          <w:szCs w:val="22"/>
          <w:lang w:val="en-IN" w:eastAsia="en-IN"/>
        </w:rPr>
        <w:t xml:space="preserve"> but it is a difficult diagnosis to make as there is no test to diagnose it like a blood test or a medical test. The history of the child’s development is closely looked at to make an informed diagnosis. Autism could be discerned at the age of around 17-18 months or earlier. A diagnosis at the age of 2 by an experienced doctor might be reliable. As the severity and symptoms </w:t>
      </w:r>
      <w:r w:rsidRPr="6BCA0220" w:rsidR="007A15B9">
        <w:rPr>
          <w:rFonts w:ascii="Arial" w:hAnsi="Arial" w:eastAsia="Arial" w:cs="Arial"/>
          <w:b w:val="0"/>
          <w:bCs w:val="0"/>
          <w:i w:val="0"/>
          <w:iCs w:val="0"/>
          <w:color w:val="000000"/>
          <w:sz w:val="22"/>
          <w:szCs w:val="22"/>
          <w:lang w:val="en-IN" w:eastAsia="en-IN"/>
        </w:rPr>
        <w:t>vary largely, autism</w:t>
      </w:r>
      <w:r w:rsidRPr="6BCA0220" w:rsidR="007A15B9">
        <w:rPr>
          <w:rFonts w:ascii="Arial" w:hAnsi="Arial" w:eastAsia="Arial" w:cs="Arial"/>
          <w:b w:val="0"/>
          <w:bCs w:val="0"/>
          <w:i w:val="0"/>
          <w:iCs w:val="0"/>
          <w:color w:val="000000"/>
          <w:sz w:val="22"/>
          <w:szCs w:val="22"/>
          <w:lang w:val="en-IN" w:eastAsia="en-IN"/>
        </w:rPr>
        <w:t xml:space="preserve"> could often be hard to diagnose. Some people </w:t>
      </w:r>
      <w:r w:rsidRPr="6BCA0220" w:rsidR="007A15B9">
        <w:rPr>
          <w:rFonts w:ascii="Arial" w:hAnsi="Arial" w:eastAsia="Arial" w:cs="Arial"/>
          <w:b w:val="0"/>
          <w:bCs w:val="0"/>
          <w:i w:val="0"/>
          <w:iCs w:val="0"/>
          <w:color w:val="000000"/>
          <w:sz w:val="22"/>
          <w:szCs w:val="22"/>
          <w:lang w:val="en-IN" w:eastAsia="en-IN"/>
        </w:rPr>
        <w:t>remain</w:t>
      </w:r>
      <w:r w:rsidRPr="6BCA0220" w:rsidR="007A15B9">
        <w:rPr>
          <w:rFonts w:ascii="Arial" w:hAnsi="Arial" w:eastAsia="Arial" w:cs="Arial"/>
          <w:b w:val="0"/>
          <w:bCs w:val="0"/>
          <w:i w:val="0"/>
          <w:iCs w:val="0"/>
          <w:color w:val="000000"/>
          <w:sz w:val="22"/>
          <w:szCs w:val="22"/>
          <w:lang w:val="en-IN" w:eastAsia="en-IN"/>
        </w:rPr>
        <w:t xml:space="preserve"> undiagnosed until adulthood. Doctors look for early signals of autism in young children and </w:t>
      </w:r>
      <w:r w:rsidRPr="6BCA0220" w:rsidR="007A15B9">
        <w:rPr>
          <w:rFonts w:ascii="Arial" w:hAnsi="Arial" w:eastAsia="Arial" w:cs="Arial"/>
          <w:b w:val="0"/>
          <w:bCs w:val="0"/>
          <w:i w:val="0"/>
          <w:iCs w:val="0"/>
          <w:color w:val="000000"/>
          <w:sz w:val="22"/>
          <w:szCs w:val="22"/>
          <w:lang w:val="en-IN" w:eastAsia="en-IN"/>
        </w:rPr>
        <w:t>generally investigate</w:t>
      </w:r>
      <w:r w:rsidRPr="6BCA0220" w:rsidR="007A15B9">
        <w:rPr>
          <w:rFonts w:ascii="Arial" w:hAnsi="Arial" w:eastAsia="Arial" w:cs="Arial"/>
          <w:b w:val="0"/>
          <w:bCs w:val="0"/>
          <w:i w:val="0"/>
          <w:iCs w:val="0"/>
          <w:color w:val="000000"/>
          <w:sz w:val="22"/>
          <w:szCs w:val="22"/>
          <w:lang w:val="en-IN" w:eastAsia="en-IN"/>
        </w:rPr>
        <w:t xml:space="preserve"> uncommon behaviour such as hindrances in both nonverbal and verbal communication, social </w:t>
      </w:r>
      <w:r w:rsidRPr="6BCA0220" w:rsidR="007A15B9">
        <w:rPr>
          <w:rFonts w:ascii="Arial" w:hAnsi="Arial" w:eastAsia="Arial" w:cs="Arial"/>
          <w:b w:val="0"/>
          <w:bCs w:val="0"/>
          <w:i w:val="0"/>
          <w:iCs w:val="0"/>
          <w:color w:val="000000"/>
          <w:sz w:val="22"/>
          <w:szCs w:val="22"/>
          <w:lang w:val="en-IN" w:eastAsia="en-IN"/>
        </w:rPr>
        <w:t>engagement</w:t>
      </w:r>
      <w:r w:rsidRPr="6BCA0220" w:rsidR="007A15B9">
        <w:rPr>
          <w:rFonts w:ascii="Arial" w:hAnsi="Arial" w:eastAsia="Arial" w:cs="Arial"/>
          <w:b w:val="0"/>
          <w:bCs w:val="0"/>
          <w:i w:val="0"/>
          <w:iCs w:val="0"/>
          <w:color w:val="000000"/>
          <w:sz w:val="22"/>
          <w:szCs w:val="22"/>
          <w:lang w:val="en-IN" w:eastAsia="en-IN"/>
        </w:rPr>
        <w:t xml:space="preserve"> and behaviours of repetitive nature. Initial symptoms of autism could involve barriers in progressing language skills, not attending to objects and gesturing goodbyes, not being able to follow people with their eyes, and a gap in response when their name is called. In addition to this, not mimicking expressions on their face, are unable to reach </w:t>
      </w:r>
      <w:r w:rsidRPr="6BCA0220" w:rsidR="007A15B9">
        <w:rPr>
          <w:rFonts w:ascii="Arial" w:hAnsi="Arial" w:eastAsia="Arial" w:cs="Arial"/>
          <w:b w:val="0"/>
          <w:bCs w:val="0"/>
          <w:i w:val="0"/>
          <w:iCs w:val="0"/>
          <w:color w:val="000000"/>
          <w:sz w:val="22"/>
          <w:szCs w:val="22"/>
          <w:lang w:val="en-IN" w:eastAsia="en-IN"/>
        </w:rPr>
        <w:t>in order to</w:t>
      </w:r>
      <w:r w:rsidRPr="6BCA0220" w:rsidR="007A15B9">
        <w:rPr>
          <w:rFonts w:ascii="Arial" w:hAnsi="Arial" w:eastAsia="Arial" w:cs="Arial"/>
          <w:b w:val="0"/>
          <w:bCs w:val="0"/>
          <w:i w:val="0"/>
          <w:iCs w:val="0"/>
          <w:color w:val="000000"/>
          <w:sz w:val="22"/>
          <w:szCs w:val="22"/>
          <w:lang w:val="en-IN" w:eastAsia="en-IN"/>
        </w:rPr>
        <w:t xml:space="preserve"> be picked up, run to walls, have tantrums related to their temper, high sensitivity to taste or smell. </w:t>
      </w:r>
    </w:p>
    <w:p xmlns:wp14="http://schemas.microsoft.com/office/word/2010/wordml" w:rsidRPr="0047251D" w:rsidR="0047251D" w:rsidP="6BCA0220" w:rsidRDefault="007A15B9" w14:paraId="2071F60B" wp14:textId="0BCC1EC1">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sz w:val="22"/>
          <w:szCs w:val="22"/>
          <w:lang w:val="en-IN" w:eastAsia="en-IN"/>
        </w:rPr>
        <w:t xml:space="preserve">As postulated by </w:t>
      </w:r>
      <w:r w:rsidRPr="6BCA0220" w:rsidR="007A15B9">
        <w:rPr>
          <w:rFonts w:ascii="Arial" w:hAnsi="Arial" w:eastAsia="Arial" w:cs="Arial"/>
          <w:b w:val="0"/>
          <w:bCs w:val="0"/>
          <w:i w:val="0"/>
          <w:iCs w:val="0"/>
          <w:color w:val="222222"/>
          <w:sz w:val="22"/>
          <w:szCs w:val="22"/>
          <w:shd w:val="clear" w:color="auto" w:fill="FFFFFF"/>
          <w:lang w:val="en-IN" w:eastAsia="en-IN"/>
        </w:rPr>
        <w:t xml:space="preserve">McCarty and Frye (2020), </w:t>
      </w:r>
      <w:r w:rsidRPr="6BCA0220" w:rsidR="007A15B9">
        <w:rPr>
          <w:rFonts w:ascii="Arial" w:hAnsi="Arial" w:eastAsia="Arial" w:cs="Arial"/>
          <w:b w:val="0"/>
          <w:bCs w:val="0"/>
          <w:i w:val="0"/>
          <w:iCs w:val="0"/>
          <w:color w:val="000000"/>
          <w:sz w:val="22"/>
          <w:szCs w:val="22"/>
          <w:lang w:val="en-IN" w:eastAsia="en-IN"/>
        </w:rPr>
        <w:t xml:space="preserve">doctors </w:t>
      </w:r>
      <w:r w:rsidRPr="6BCA0220" w:rsidR="007A15B9">
        <w:rPr>
          <w:rFonts w:ascii="Arial" w:hAnsi="Arial" w:eastAsia="Arial" w:cs="Arial"/>
          <w:b w:val="0"/>
          <w:bCs w:val="0"/>
          <w:i w:val="0"/>
          <w:iCs w:val="0"/>
          <w:color w:val="000000"/>
          <w:sz w:val="22"/>
          <w:szCs w:val="22"/>
          <w:lang w:val="en-IN" w:eastAsia="en-IN"/>
        </w:rPr>
        <w:t xml:space="preserve">generally screen</w:t>
      </w:r>
      <w:r w:rsidRPr="6BCA0220" w:rsidR="007A15B9">
        <w:rPr>
          <w:rFonts w:ascii="Arial" w:hAnsi="Arial" w:eastAsia="Arial" w:cs="Arial"/>
          <w:b w:val="0"/>
          <w:bCs w:val="0"/>
          <w:i w:val="0"/>
          <w:iCs w:val="0"/>
          <w:color w:val="000000"/>
          <w:sz w:val="22"/>
          <w:szCs w:val="22"/>
          <w:lang w:val="en-IN" w:eastAsia="en-IN"/>
        </w:rPr>
        <w:t xml:space="preserve"> the child for progress in their development through routine or frequent visits. Autism particular tests of screening are </w:t>
      </w:r>
      <w:r w:rsidRPr="6BCA0220" w:rsidR="007A15B9">
        <w:rPr>
          <w:rFonts w:ascii="Arial" w:hAnsi="Arial" w:eastAsia="Arial" w:cs="Arial"/>
          <w:b w:val="0"/>
          <w:bCs w:val="0"/>
          <w:i w:val="0"/>
          <w:iCs w:val="0"/>
          <w:color w:val="000000"/>
          <w:sz w:val="22"/>
          <w:szCs w:val="22"/>
          <w:lang w:val="en-IN" w:eastAsia="en-IN"/>
        </w:rPr>
        <w:t xml:space="preserve">done at the age of 18 and 24 months along with monitoring of the developmental progress in general. The doctor conducts tests of specialised nature such as hearing tests </w:t>
      </w:r>
      <w:r w:rsidRPr="6BCA0220" w:rsidR="007A15B9">
        <w:rPr>
          <w:rFonts w:ascii="Arial" w:hAnsi="Arial" w:eastAsia="Arial" w:cs="Arial"/>
          <w:b w:val="0"/>
          <w:bCs w:val="0"/>
          <w:i w:val="0"/>
          <w:iCs w:val="0"/>
          <w:color w:val="000000"/>
          <w:sz w:val="22"/>
          <w:szCs w:val="22"/>
          <w:lang w:val="en-IN" w:eastAsia="en-IN"/>
        </w:rPr>
        <w:t xml:space="preserve">in order to</w:t>
      </w:r>
      <w:r w:rsidRPr="6BCA0220" w:rsidR="007A15B9">
        <w:rPr>
          <w:rFonts w:ascii="Arial" w:hAnsi="Arial" w:eastAsia="Arial" w:cs="Arial"/>
          <w:b w:val="0"/>
          <w:bCs w:val="0"/>
          <w:i w:val="0"/>
          <w:iCs w:val="0"/>
          <w:color w:val="000000"/>
          <w:sz w:val="22"/>
          <w:szCs w:val="22"/>
          <w:lang w:val="en-IN" w:eastAsia="en-IN"/>
        </w:rPr>
        <w:t xml:space="preserve"> </w:t>
      </w:r>
      <w:r w:rsidRPr="6BCA0220" w:rsidR="034417B5">
        <w:rPr>
          <w:rFonts w:ascii="Arial" w:hAnsi="Arial" w:eastAsia="Arial" w:cs="Arial"/>
          <w:b w:val="0"/>
          <w:bCs w:val="0"/>
          <w:i w:val="0"/>
          <w:iCs w:val="0"/>
          <w:color w:val="000000"/>
          <w:sz w:val="22"/>
          <w:szCs w:val="22"/>
          <w:lang w:val="en-IN" w:eastAsia="en-IN"/>
        </w:rPr>
        <w:t xml:space="preserve">figure out</w:t>
      </w:r>
      <w:r w:rsidRPr="6BCA0220" w:rsidR="007A15B9">
        <w:rPr>
          <w:rFonts w:ascii="Arial" w:hAnsi="Arial" w:eastAsia="Arial" w:cs="Arial"/>
          <w:b w:val="0"/>
          <w:bCs w:val="0"/>
          <w:i w:val="0"/>
          <w:iCs w:val="0"/>
          <w:color w:val="000000"/>
          <w:sz w:val="22"/>
          <w:szCs w:val="22"/>
          <w:lang w:val="en-IN" w:eastAsia="en-IN"/>
        </w:rPr>
        <w:t xml:space="preserve"> if there is any aspect of physicality to the unusual behaviours. Additionally, the doctors also have other resources and other tools such as M-CHAT which stands for Modified Checklist for Autism in Toddlers. This checklist is an improved tool which the parents </w:t>
      </w:r>
      <w:r w:rsidRPr="6BCA0220" w:rsidR="0E0B9115">
        <w:rPr>
          <w:rFonts w:ascii="Arial" w:hAnsi="Arial" w:eastAsia="Arial" w:cs="Arial"/>
          <w:b w:val="0"/>
          <w:bCs w:val="0"/>
          <w:i w:val="0"/>
          <w:iCs w:val="0"/>
          <w:color w:val="000000"/>
          <w:sz w:val="22"/>
          <w:szCs w:val="22"/>
          <w:lang w:val="en-IN" w:eastAsia="en-IN"/>
        </w:rPr>
        <w:t xml:space="preserve">must</w:t>
      </w:r>
      <w:r w:rsidRPr="6BCA0220" w:rsidR="007A15B9">
        <w:rPr>
          <w:rFonts w:ascii="Arial" w:hAnsi="Arial" w:eastAsia="Arial" w:cs="Arial"/>
          <w:b w:val="0"/>
          <w:bCs w:val="0"/>
          <w:i w:val="0"/>
          <w:iCs w:val="0"/>
          <w:color w:val="000000"/>
          <w:sz w:val="22"/>
          <w:szCs w:val="22"/>
          <w:lang w:val="en-IN" w:eastAsia="en-IN"/>
        </w:rPr>
        <w:t xml:space="preserve"> fill up. The tools </w:t>
      </w:r>
      <w:r w:rsidRPr="6BCA0220" w:rsidR="007A15B9">
        <w:rPr>
          <w:rFonts w:ascii="Arial" w:hAnsi="Arial" w:eastAsia="Arial" w:cs="Arial"/>
          <w:b w:val="0"/>
          <w:bCs w:val="0"/>
          <w:i w:val="0"/>
          <w:iCs w:val="0"/>
          <w:color w:val="000000"/>
          <w:sz w:val="22"/>
          <w:szCs w:val="22"/>
          <w:lang w:val="en-IN" w:eastAsia="en-IN"/>
        </w:rPr>
        <w:t xml:space="preserve">assist</w:t>
      </w:r>
      <w:r w:rsidRPr="6BCA0220" w:rsidR="007A15B9">
        <w:rPr>
          <w:rFonts w:ascii="Arial" w:hAnsi="Arial" w:eastAsia="Arial" w:cs="Arial"/>
          <w:b w:val="0"/>
          <w:bCs w:val="0"/>
          <w:i w:val="0"/>
          <w:iCs w:val="0"/>
          <w:color w:val="000000"/>
          <w:sz w:val="22"/>
          <w:szCs w:val="22"/>
          <w:lang w:val="en-IN" w:eastAsia="en-IN"/>
        </w:rPr>
        <w:t xml:space="preserve"> in the determination of the measure of a child’s autism as high, </w:t>
      </w:r>
      <w:r w:rsidRPr="6BCA0220" w:rsidR="007A15B9">
        <w:rPr>
          <w:rFonts w:ascii="Arial" w:hAnsi="Arial" w:eastAsia="Arial" w:cs="Arial"/>
          <w:b w:val="0"/>
          <w:bCs w:val="0"/>
          <w:i w:val="0"/>
          <w:iCs w:val="0"/>
          <w:color w:val="000000"/>
          <w:sz w:val="22"/>
          <w:szCs w:val="22"/>
          <w:lang w:val="en-IN" w:eastAsia="en-IN"/>
        </w:rPr>
        <w:t xml:space="preserve">low</w:t>
      </w:r>
      <w:r w:rsidRPr="6BCA0220" w:rsidR="007A15B9">
        <w:rPr>
          <w:rFonts w:ascii="Arial" w:hAnsi="Arial" w:eastAsia="Arial" w:cs="Arial"/>
          <w:b w:val="0"/>
          <w:bCs w:val="0"/>
          <w:i w:val="0"/>
          <w:iCs w:val="0"/>
          <w:color w:val="000000"/>
          <w:sz w:val="22"/>
          <w:szCs w:val="22"/>
          <w:lang w:val="en-IN" w:eastAsia="en-IN"/>
        </w:rPr>
        <w:t xml:space="preserve"> or medium. The test </w:t>
      </w:r>
      <w:r w:rsidRPr="6BCA0220" w:rsidR="3B826682">
        <w:rPr>
          <w:rFonts w:ascii="Arial" w:hAnsi="Arial" w:eastAsia="Arial" w:cs="Arial"/>
          <w:b w:val="0"/>
          <w:bCs w:val="0"/>
          <w:i w:val="0"/>
          <w:iCs w:val="0"/>
          <w:color w:val="000000"/>
          <w:sz w:val="22"/>
          <w:szCs w:val="22"/>
          <w:lang w:val="en-IN" w:eastAsia="en-IN"/>
        </w:rPr>
        <w:t xml:space="preserve">includes</w:t>
      </w:r>
      <w:r w:rsidRPr="6BCA0220" w:rsidR="007A15B9">
        <w:rPr>
          <w:rFonts w:ascii="Arial" w:hAnsi="Arial" w:eastAsia="Arial" w:cs="Arial"/>
          <w:b w:val="0"/>
          <w:bCs w:val="0"/>
          <w:i w:val="0"/>
          <w:iCs w:val="0"/>
          <w:color w:val="000000"/>
          <w:sz w:val="22"/>
          <w:szCs w:val="22"/>
          <w:lang w:val="en-IN" w:eastAsia="en-IN"/>
        </w:rPr>
        <w:t xml:space="preserve"> 20 queries. If the measurement comes high, a </w:t>
      </w:r>
      <w:r w:rsidRPr="6BCA0220" w:rsidR="593382A5">
        <w:rPr>
          <w:rFonts w:ascii="Arial" w:hAnsi="Arial" w:eastAsia="Arial" w:cs="Arial"/>
          <w:b w:val="0"/>
          <w:bCs w:val="0"/>
          <w:i w:val="0"/>
          <w:iCs w:val="0"/>
          <w:color w:val="000000"/>
          <w:sz w:val="22"/>
          <w:szCs w:val="22"/>
          <w:lang w:val="en-IN" w:eastAsia="en-IN"/>
        </w:rPr>
        <w:t xml:space="preserve">broader</w:t>
      </w:r>
      <w:r w:rsidRPr="6BCA0220" w:rsidR="007A15B9">
        <w:rPr>
          <w:rFonts w:ascii="Arial" w:hAnsi="Arial" w:eastAsia="Arial" w:cs="Arial"/>
          <w:b w:val="0"/>
          <w:bCs w:val="0"/>
          <w:i w:val="0"/>
          <w:iCs w:val="0"/>
          <w:color w:val="000000"/>
          <w:sz w:val="22"/>
          <w:szCs w:val="22"/>
          <w:lang w:val="en-IN" w:eastAsia="en-IN"/>
        </w:rPr>
        <w:t xml:space="preserve"> diagnostic assessment </w:t>
      </w:r>
      <w:r w:rsidRPr="6BCA0220" w:rsidR="122DC44A">
        <w:rPr>
          <w:rFonts w:ascii="Arial" w:hAnsi="Arial" w:eastAsia="Arial" w:cs="Arial"/>
          <w:b w:val="0"/>
          <w:bCs w:val="0"/>
          <w:i w:val="0"/>
          <w:iCs w:val="0"/>
          <w:color w:val="000000"/>
          <w:sz w:val="22"/>
          <w:szCs w:val="22"/>
          <w:lang w:val="en-IN" w:eastAsia="en-IN"/>
        </w:rPr>
        <w:t xml:space="preserve">will</w:t>
      </w:r>
      <w:r w:rsidRPr="6BCA0220" w:rsidR="007A15B9">
        <w:rPr>
          <w:rFonts w:ascii="Arial" w:hAnsi="Arial" w:eastAsia="Arial" w:cs="Arial"/>
          <w:b w:val="0"/>
          <w:bCs w:val="0"/>
          <w:i w:val="0"/>
          <w:iCs w:val="0"/>
          <w:color w:val="000000"/>
          <w:sz w:val="22"/>
          <w:szCs w:val="22"/>
          <w:lang w:val="en-IN" w:eastAsia="en-IN"/>
        </w:rPr>
        <w:t xml:space="preserve"> follow later. If the measurement comes medium, questions follow up nature might be </w:t>
      </w:r>
      <w:r w:rsidRPr="6BCA0220" w:rsidR="007A15B9">
        <w:rPr>
          <w:rFonts w:ascii="Arial" w:hAnsi="Arial" w:eastAsia="Arial" w:cs="Arial"/>
          <w:b w:val="0"/>
          <w:bCs w:val="0"/>
          <w:i w:val="0"/>
          <w:iCs w:val="0"/>
          <w:color w:val="000000"/>
          <w:sz w:val="22"/>
          <w:szCs w:val="22"/>
          <w:lang w:val="en-IN" w:eastAsia="en-IN"/>
        </w:rPr>
        <w:t xml:space="preserve">required</w:t>
      </w:r>
      <w:r w:rsidRPr="6BCA0220" w:rsidR="007A15B9">
        <w:rPr>
          <w:rFonts w:ascii="Arial" w:hAnsi="Arial" w:eastAsia="Arial" w:cs="Arial"/>
          <w:b w:val="0"/>
          <w:bCs w:val="0"/>
          <w:i w:val="0"/>
          <w:iCs w:val="0"/>
          <w:color w:val="000000"/>
          <w:sz w:val="22"/>
          <w:szCs w:val="22"/>
          <w:lang w:val="en-IN" w:eastAsia="en-IN"/>
        </w:rPr>
        <w:lastRenderedPageBreak/>
        <w:t xml:space="preserve"> to classify the outcomes. The next stage in the diagnosis of autism and its severity is a comprehensive neurologic and physical scrutiny which might involve a group of experts in their domain. As cited by </w:t>
      </w:r>
      <w:r w:rsidRPr="6BCA0220" w:rsidR="007A15B9">
        <w:rPr>
          <w:rFonts w:ascii="Arial" w:hAnsi="Arial" w:eastAsia="Arial" w:cs="Arial"/>
          <w:b w:val="0"/>
          <w:bCs w:val="0"/>
          <w:i w:val="0"/>
          <w:iCs w:val="0"/>
          <w:color w:val="222222"/>
          <w:sz w:val="22"/>
          <w:szCs w:val="22"/>
          <w:shd w:val="clear" w:color="auto" w:fill="FFFFFF"/>
          <w:lang w:val="en-IN" w:eastAsia="en-IN"/>
        </w:rPr>
        <w:t xml:space="preserve">Legg and Tickle (2019, p. 1898), </w:t>
      </w:r>
      <w:r w:rsidRPr="6BCA0220" w:rsidR="007A15B9">
        <w:rPr>
          <w:rFonts w:ascii="Arial" w:hAnsi="Arial" w:eastAsia="Arial" w:cs="Arial"/>
          <w:b w:val="0"/>
          <w:bCs w:val="0"/>
          <w:i w:val="0"/>
          <w:iCs w:val="0"/>
          <w:color w:val="000000"/>
          <w:sz w:val="22"/>
          <w:szCs w:val="22"/>
          <w:lang w:val="en-IN" w:eastAsia="en-IN"/>
        </w:rPr>
        <w:t xml:space="preserve">these experts involved are a range of developmental paediatricians, child psychologists, language and speech pathologists, child neurologists and occupational therapists. These assessments also include the use of several screening tools which are </w:t>
      </w:r>
      <w:r w:rsidRPr="6BCA0220" w:rsidR="007A15B9">
        <w:rPr>
          <w:rFonts w:ascii="Arial" w:hAnsi="Arial" w:eastAsia="Arial" w:cs="Arial"/>
          <w:b w:val="0"/>
          <w:bCs w:val="0"/>
          <w:i w:val="0"/>
          <w:iCs w:val="0"/>
          <w:color w:val="000000"/>
          <w:sz w:val="22"/>
          <w:szCs w:val="22"/>
          <w:lang w:val="en-IN" w:eastAsia="en-IN"/>
        </w:rPr>
        <w:t>generally combined</w:t>
      </w:r>
      <w:r w:rsidRPr="6BCA0220" w:rsidR="007A15B9">
        <w:rPr>
          <w:rFonts w:ascii="Arial" w:hAnsi="Arial" w:eastAsia="Arial" w:cs="Arial"/>
          <w:b w:val="0"/>
          <w:bCs w:val="0"/>
          <w:i w:val="0"/>
          <w:iCs w:val="0"/>
          <w:color w:val="000000"/>
          <w:sz w:val="22"/>
          <w:szCs w:val="22"/>
          <w:lang w:val="en-IN" w:eastAsia="en-IN"/>
        </w:rPr>
        <w:t xml:space="preserve"> </w:t>
      </w:r>
      <w:bookmarkStart w:name="_Int_HqGdkELx" w:id="1104943202"/>
      <w:r w:rsidRPr="6BCA0220" w:rsidR="007A15B9">
        <w:rPr>
          <w:rFonts w:ascii="Arial" w:hAnsi="Arial" w:eastAsia="Arial" w:cs="Arial"/>
          <w:b w:val="0"/>
          <w:bCs w:val="0"/>
          <w:i w:val="0"/>
          <w:iCs w:val="0"/>
          <w:color w:val="000000"/>
          <w:sz w:val="22"/>
          <w:szCs w:val="22"/>
          <w:lang w:val="en-IN" w:eastAsia="en-IN"/>
        </w:rPr>
        <w:t>in order to</w:t>
      </w:r>
      <w:bookmarkEnd w:id="1104943202"/>
      <w:r w:rsidRPr="6BCA0220" w:rsidR="007A15B9">
        <w:rPr>
          <w:rFonts w:ascii="Arial" w:hAnsi="Arial" w:eastAsia="Arial" w:cs="Arial"/>
          <w:b w:val="0"/>
          <w:bCs w:val="0"/>
          <w:i w:val="0"/>
          <w:iCs w:val="0"/>
          <w:color w:val="000000"/>
          <w:sz w:val="22"/>
          <w:szCs w:val="22"/>
          <w:lang w:val="en-IN" w:eastAsia="en-IN"/>
        </w:rPr>
        <w:t xml:space="preserve"> diagnose autism. Some of them are Autism Diagnostic Interview, Ages and Stages Questionnaire, Autism Spectrum Rating Scales, Autism Diagnostic Observation Schedule, Childhood Autism Rating Scale and Pervasive Developmental Disorder Screening test. In addition to this, some more screening tools are utilised which are Parent’s Evaluation of Developmental Status, Gilliam Autism Rating Scale, Screening Tool for Autism in Toddler and Young Children and Social Communication Questionnaire. Moreover, although Autism is considered to have a genetic background, genetic testing cannot discern autism disorder. A diagnosis of autism becomes easier if there is a monitoring of the developmental progress of the child. This includes observation of the child’s growth, milestones in their developmental progress and skills by </w:t>
      </w:r>
      <w:r w:rsidRPr="6BCA0220" w:rsidR="007A15B9">
        <w:rPr>
          <w:rFonts w:ascii="Arial" w:hAnsi="Arial" w:eastAsia="Arial" w:cs="Arial"/>
          <w:b w:val="0"/>
          <w:bCs w:val="0"/>
          <w:i w:val="0"/>
          <w:iCs w:val="0"/>
          <w:color w:val="000000"/>
          <w:sz w:val="22"/>
          <w:szCs w:val="22"/>
          <w:lang w:val="en-IN" w:eastAsia="en-IN"/>
        </w:rPr>
        <w:t>particular ages</w:t>
      </w:r>
      <w:r w:rsidRPr="6BCA0220" w:rsidR="007A15B9">
        <w:rPr>
          <w:rFonts w:ascii="Arial" w:hAnsi="Arial" w:eastAsia="Arial" w:cs="Arial"/>
          <w:b w:val="0"/>
          <w:bCs w:val="0"/>
          <w:i w:val="0"/>
          <w:iCs w:val="0"/>
          <w:color w:val="000000"/>
          <w:sz w:val="22"/>
          <w:szCs w:val="22"/>
          <w:lang w:val="en-IN" w:eastAsia="en-IN"/>
        </w:rPr>
        <w:t xml:space="preserve"> in the form of speaking, playing, learning, </w:t>
      </w:r>
      <w:r w:rsidRPr="6BCA0220" w:rsidR="007A15B9">
        <w:rPr>
          <w:rFonts w:ascii="Arial" w:hAnsi="Arial" w:eastAsia="Arial" w:cs="Arial"/>
          <w:b w:val="0"/>
          <w:bCs w:val="0"/>
          <w:i w:val="0"/>
          <w:iCs w:val="0"/>
          <w:color w:val="000000"/>
          <w:sz w:val="22"/>
          <w:szCs w:val="22"/>
          <w:lang w:val="en-IN" w:eastAsia="en-IN"/>
        </w:rPr>
        <w:t>behaving</w:t>
      </w:r>
      <w:r w:rsidRPr="6BCA0220" w:rsidR="007A15B9">
        <w:rPr>
          <w:rFonts w:ascii="Arial" w:hAnsi="Arial" w:eastAsia="Arial" w:cs="Arial"/>
          <w:b w:val="0"/>
          <w:bCs w:val="0"/>
          <w:i w:val="0"/>
          <w:iCs w:val="0"/>
          <w:color w:val="000000"/>
          <w:sz w:val="22"/>
          <w:szCs w:val="22"/>
          <w:lang w:val="en-IN" w:eastAsia="en-IN"/>
        </w:rPr>
        <w:t xml:space="preserve"> and moving. </w:t>
      </w:r>
    </w:p>
    <w:p xmlns:wp14="http://schemas.microsoft.com/office/word/2010/wordml" w:rsidRPr="0047251D" w:rsidR="0047251D" w:rsidP="69F1C18A" w:rsidRDefault="007A15B9" w14:paraId="01230CE0" wp14:textId="77777777">
      <w:pPr>
        <w:pStyle w:val="Heading1"/>
        <w:rPr>
          <w:rFonts w:ascii="Arial" w:hAnsi="Arial" w:eastAsia="Arial" w:cs="Arial"/>
          <w:b w:val="0"/>
          <w:bCs w:val="0"/>
          <w:i w:val="0"/>
          <w:iCs w:val="0"/>
          <w:sz w:val="22"/>
          <w:szCs w:val="22"/>
          <w:lang w:val="en-IN" w:eastAsia="en-IN"/>
        </w:rPr>
      </w:pPr>
      <w:bookmarkStart w:name="_Toc126082163" w:id="3"/>
      <w:r w:rsidRPr="69F1C18A" w:rsidR="007A15B9">
        <w:rPr>
          <w:rFonts w:ascii="Arial" w:hAnsi="Arial" w:eastAsia="Arial" w:cs="Arial"/>
          <w:b w:val="0"/>
          <w:bCs w:val="0"/>
          <w:i w:val="0"/>
          <w:iCs w:val="0"/>
          <w:sz w:val="22"/>
          <w:szCs w:val="22"/>
          <w:lang w:val="en-IN" w:eastAsia="en-IN"/>
        </w:rPr>
        <w:t>Treatment</w:t>
      </w:r>
      <w:bookmarkEnd w:id="3"/>
      <w:r w:rsidRPr="69F1C18A" w:rsidR="007A15B9">
        <w:rPr>
          <w:rFonts w:ascii="Arial" w:hAnsi="Arial" w:eastAsia="Arial" w:cs="Arial"/>
          <w:b w:val="0"/>
          <w:bCs w:val="0"/>
          <w:i w:val="0"/>
          <w:iCs w:val="0"/>
          <w:sz w:val="22"/>
          <w:szCs w:val="22"/>
          <w:lang w:val="en-IN" w:eastAsia="en-IN"/>
        </w:rPr>
        <w:t> </w:t>
      </w:r>
    </w:p>
    <w:p xmlns:wp14="http://schemas.microsoft.com/office/word/2010/wordml" w:rsidRPr="0047251D" w:rsidR="0047251D" w:rsidP="6BCA0220" w:rsidRDefault="007A15B9" w14:paraId="397E0D09" wp14:textId="6B6A139C">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themeColor="text1" w:themeTint="FF" w:themeShade="FF"/>
          <w:sz w:val="22"/>
          <w:szCs w:val="22"/>
          <w:lang w:val="en-IN" w:eastAsia="en-IN"/>
        </w:rPr>
        <w:t xml:space="preserve">There is no </w:t>
      </w:r>
      <w:bookmarkStart w:name="_Int_PVJ7dZce" w:id="1715808967"/>
      <w:r w:rsidRPr="6BCA0220" w:rsidR="007A15B9">
        <w:rPr>
          <w:rFonts w:ascii="Arial" w:hAnsi="Arial" w:eastAsia="Arial" w:cs="Arial"/>
          <w:b w:val="0"/>
          <w:bCs w:val="0"/>
          <w:i w:val="0"/>
          <w:iCs w:val="0"/>
          <w:color w:val="000000" w:themeColor="text1" w:themeTint="FF" w:themeShade="FF"/>
          <w:sz w:val="22"/>
          <w:szCs w:val="22"/>
          <w:lang w:val="en-IN" w:eastAsia="en-IN"/>
        </w:rPr>
        <w:t>particular treatment</w:t>
      </w:r>
      <w:bookmarkEnd w:id="1715808967"/>
      <w:r w:rsidRPr="6BCA0220" w:rsidR="007A15B9">
        <w:rPr>
          <w:rFonts w:ascii="Arial" w:hAnsi="Arial" w:eastAsia="Arial" w:cs="Arial"/>
          <w:b w:val="0"/>
          <w:bCs w:val="0"/>
          <w:i w:val="0"/>
          <w:iCs w:val="0"/>
          <w:color w:val="000000" w:themeColor="text1" w:themeTint="FF" w:themeShade="FF"/>
          <w:sz w:val="22"/>
          <w:szCs w:val="22"/>
          <w:lang w:val="en-IN" w:eastAsia="en-IN"/>
        </w:rPr>
        <w:t xml:space="preserve"> that exists for autism disorder and there is no cure for this disorder either. There is no universal all-purpose treatment for this disorder and the </w:t>
      </w:r>
      <w:r w:rsidRPr="6BCA0220" w:rsidR="4682EE2E">
        <w:rPr>
          <w:rFonts w:ascii="Arial" w:hAnsi="Arial" w:eastAsia="Arial" w:cs="Arial"/>
          <w:b w:val="0"/>
          <w:bCs w:val="0"/>
          <w:i w:val="0"/>
          <w:iCs w:val="0"/>
          <w:color w:val="000000" w:themeColor="text1" w:themeTint="FF" w:themeShade="FF"/>
          <w:sz w:val="22"/>
          <w:szCs w:val="22"/>
          <w:lang w:val="en-IN" w:eastAsia="en-IN"/>
        </w:rPr>
        <w:t>goal</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of any treatment for autism is to augment the ability of the child to function by lessening the symptoms of autism and </w:t>
      </w:r>
      <w:r w:rsidRPr="6BCA0220" w:rsidR="007A15B9">
        <w:rPr>
          <w:rFonts w:ascii="Arial" w:hAnsi="Arial" w:eastAsia="Arial" w:cs="Arial"/>
          <w:b w:val="0"/>
          <w:bCs w:val="0"/>
          <w:i w:val="0"/>
          <w:iCs w:val="0"/>
          <w:color w:val="000000" w:themeColor="text1" w:themeTint="FF" w:themeShade="FF"/>
          <w:sz w:val="22"/>
          <w:szCs w:val="22"/>
          <w:lang w:val="en-IN" w:eastAsia="en-IN"/>
        </w:rPr>
        <w:t>assisting</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in the progress and development of learning. Initial intervention during the years of preschool could </w:t>
      </w:r>
      <w:r w:rsidRPr="6BCA0220" w:rsidR="007A15B9">
        <w:rPr>
          <w:rFonts w:ascii="Arial" w:hAnsi="Arial" w:eastAsia="Arial" w:cs="Arial"/>
          <w:b w:val="0"/>
          <w:bCs w:val="0"/>
          <w:i w:val="0"/>
          <w:iCs w:val="0"/>
          <w:color w:val="000000" w:themeColor="text1" w:themeTint="FF" w:themeShade="FF"/>
          <w:sz w:val="22"/>
          <w:szCs w:val="22"/>
          <w:lang w:val="en-IN" w:eastAsia="en-IN"/>
        </w:rPr>
        <w:t>assist</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the child in their learning of social, functional, communication and behavioural skills. There is a spectrum of treatments that are home-based and school-</w:t>
      </w:r>
      <w:r w:rsidRPr="6BCA0220" w:rsidR="65223A0A">
        <w:rPr>
          <w:rFonts w:ascii="Arial" w:hAnsi="Arial" w:eastAsia="Arial" w:cs="Arial"/>
          <w:b w:val="0"/>
          <w:bCs w:val="0"/>
          <w:i w:val="0"/>
          <w:iCs w:val="0"/>
          <w:color w:val="000000" w:themeColor="text1" w:themeTint="FF" w:themeShade="FF"/>
          <w:sz w:val="22"/>
          <w:szCs w:val="22"/>
          <w:lang w:val="en-IN" w:eastAsia="en-IN"/>
        </w:rPr>
        <w:t>based,</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and the requirements of the child might change over a range of time. Some of those treatments are - </w:t>
      </w:r>
    </w:p>
    <w:p xmlns:wp14="http://schemas.microsoft.com/office/word/2010/wordml" w:rsidRPr="0047251D" w:rsidR="0047251D" w:rsidP="69F1C18A" w:rsidRDefault="007A15B9" w14:paraId="40504812"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Communication and behaviour therapies </w:t>
      </w:r>
    </w:p>
    <w:p xmlns:wp14="http://schemas.microsoft.com/office/word/2010/wordml" w:rsidRPr="0047251D" w:rsidR="0047251D" w:rsidP="6BCA0220" w:rsidRDefault="007A15B9" w14:paraId="40917C36" wp14:textId="77777777">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sz w:val="22"/>
          <w:szCs w:val="22"/>
          <w:lang w:val="en-IN" w:eastAsia="en-IN"/>
        </w:rPr>
        <w:lastRenderedPageBreak/>
        <w:t xml:space="preserve">According to </w:t>
      </w:r>
      <w:r w:rsidRPr="6BCA0220" w:rsidR="007A15B9">
        <w:rPr>
          <w:rFonts w:ascii="Arial" w:hAnsi="Arial" w:eastAsia="Arial" w:cs="Arial"/>
          <w:b w:val="0"/>
          <w:bCs w:val="0"/>
          <w:i w:val="0"/>
          <w:iCs w:val="0"/>
          <w:color w:val="222222"/>
          <w:sz w:val="22"/>
          <w:szCs w:val="22"/>
          <w:shd w:val="clear" w:color="auto" w:fill="FFFFFF"/>
          <w:lang w:val="en-IN" w:eastAsia="en-IN"/>
        </w:rPr>
        <w:t xml:space="preserve">Alves </w:t>
      </w:r>
      <w:r w:rsidRPr="6BCA0220" w:rsidR="007A15B9">
        <w:rPr>
          <w:rFonts w:ascii="Arial" w:hAnsi="Arial" w:eastAsia="Arial" w:cs="Arial"/>
          <w:b w:val="0"/>
          <w:bCs w:val="0"/>
          <w:i w:val="0"/>
          <w:iCs w:val="0"/>
          <w:color w:val="222222"/>
          <w:sz w:val="22"/>
          <w:szCs w:val="22"/>
          <w:shd w:val="clear" w:color="auto" w:fill="FFFFFF"/>
          <w:lang w:val="en-IN" w:eastAsia="en-IN"/>
        </w:rPr>
        <w:t>et al.,</w:t>
      </w:r>
      <w:r w:rsidRPr="6BCA0220" w:rsidR="007A15B9">
        <w:rPr>
          <w:rFonts w:ascii="Arial" w:hAnsi="Arial" w:eastAsia="Arial" w:cs="Arial"/>
          <w:b w:val="0"/>
          <w:bCs w:val="0"/>
          <w:i w:val="0"/>
          <w:iCs w:val="0"/>
          <w:color w:val="222222"/>
          <w:sz w:val="22"/>
          <w:szCs w:val="22"/>
          <w:shd w:val="clear" w:color="auto" w:fill="FFFFFF"/>
          <w:lang w:val="en-IN" w:eastAsia="en-IN"/>
        </w:rPr>
        <w:t xml:space="preserve"> (2020), </w:t>
      </w:r>
      <w:r w:rsidRPr="6BCA0220" w:rsidR="007A15B9">
        <w:rPr>
          <w:rFonts w:ascii="Arial" w:hAnsi="Arial" w:eastAsia="Arial" w:cs="Arial"/>
          <w:b w:val="0"/>
          <w:bCs w:val="0"/>
          <w:i w:val="0"/>
          <w:iCs w:val="0"/>
          <w:color w:val="000000"/>
          <w:sz w:val="22"/>
          <w:szCs w:val="22"/>
          <w:lang w:val="en-IN" w:eastAsia="en-IN"/>
        </w:rPr>
        <w:t xml:space="preserve">many programs cater to a range of language, social and behavioural challenges related to autism disorder. Some of those programs concentrate on lessening behavioural problems and additionally teach new skills to the child. Other strategies concentrate on making the child learn the ways to interact in social situations and communicate with others. Applied behaviour analysis (ABA) could </w:t>
      </w:r>
      <w:r w:rsidRPr="6BCA0220" w:rsidR="007A15B9">
        <w:rPr>
          <w:rFonts w:ascii="Arial" w:hAnsi="Arial" w:eastAsia="Arial" w:cs="Arial"/>
          <w:b w:val="0"/>
          <w:bCs w:val="0"/>
          <w:i w:val="0"/>
          <w:iCs w:val="0"/>
          <w:color w:val="000000"/>
          <w:sz w:val="22"/>
          <w:szCs w:val="22"/>
          <w:lang w:val="en-IN" w:eastAsia="en-IN"/>
        </w:rPr>
        <w:t>assist</w:t>
      </w:r>
      <w:r w:rsidRPr="6BCA0220" w:rsidR="007A15B9">
        <w:rPr>
          <w:rFonts w:ascii="Arial" w:hAnsi="Arial" w:eastAsia="Arial" w:cs="Arial"/>
          <w:b w:val="0"/>
          <w:bCs w:val="0"/>
          <w:i w:val="0"/>
          <w:iCs w:val="0"/>
          <w:color w:val="000000"/>
          <w:sz w:val="22"/>
          <w:szCs w:val="22"/>
          <w:lang w:val="en-IN" w:eastAsia="en-IN"/>
        </w:rPr>
        <w:t xml:space="preserve"> the child in picking up new skills and extrapolating these skills to various circumstances by a system of motivation.</w:t>
      </w:r>
    </w:p>
    <w:p xmlns:wp14="http://schemas.microsoft.com/office/word/2010/wordml" w:rsidRPr="0047251D" w:rsidR="0047251D" w:rsidP="69F1C18A" w:rsidRDefault="007A15B9" w14:paraId="0BA33838"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Therapies of education </w:t>
      </w:r>
    </w:p>
    <w:p xmlns:wp14="http://schemas.microsoft.com/office/word/2010/wordml" w:rsidRPr="0047251D" w:rsidR="0047251D" w:rsidP="6BCA0220" w:rsidRDefault="007A15B9" w14:paraId="2C7864F8" wp14:textId="77777777">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sz w:val="22"/>
          <w:szCs w:val="22"/>
          <w:lang w:val="en-IN" w:eastAsia="en-IN"/>
        </w:rPr>
        <w:t xml:space="preserve">Children dealing with autism disorder acknowledge and answer ably to highly arranged programs of education. Accomplished programs involve a group of experts and diverse actions that enhances social skills, </w:t>
      </w:r>
      <w:r w:rsidRPr="6BCA0220" w:rsidR="007A15B9">
        <w:rPr>
          <w:rFonts w:ascii="Arial" w:hAnsi="Arial" w:eastAsia="Arial" w:cs="Arial"/>
          <w:b w:val="0"/>
          <w:bCs w:val="0"/>
          <w:i w:val="0"/>
          <w:iCs w:val="0"/>
          <w:color w:val="000000"/>
          <w:sz w:val="22"/>
          <w:szCs w:val="22"/>
          <w:lang w:val="en-IN" w:eastAsia="en-IN"/>
        </w:rPr>
        <w:t>behaviour</w:t>
      </w:r>
      <w:r w:rsidRPr="6BCA0220" w:rsidR="007A15B9">
        <w:rPr>
          <w:rFonts w:ascii="Arial" w:hAnsi="Arial" w:eastAsia="Arial" w:cs="Arial"/>
          <w:b w:val="0"/>
          <w:bCs w:val="0"/>
          <w:i w:val="0"/>
          <w:iCs w:val="0"/>
          <w:color w:val="000000"/>
          <w:sz w:val="22"/>
          <w:szCs w:val="22"/>
          <w:lang w:val="en-IN" w:eastAsia="en-IN"/>
        </w:rPr>
        <w:t xml:space="preserve"> and communication (</w:t>
      </w:r>
      <w:r w:rsidRPr="6BCA0220" w:rsidR="007A15B9">
        <w:rPr>
          <w:rFonts w:ascii="Arial" w:hAnsi="Arial" w:eastAsia="Arial" w:cs="Arial"/>
          <w:b w:val="0"/>
          <w:bCs w:val="0"/>
          <w:i w:val="0"/>
          <w:iCs w:val="0"/>
          <w:color w:val="222222"/>
          <w:sz w:val="22"/>
          <w:szCs w:val="22"/>
          <w:shd w:val="clear" w:color="auto" w:fill="FFFFFF"/>
          <w:lang w:val="en-IN" w:eastAsia="en-IN"/>
        </w:rPr>
        <w:t xml:space="preserve">DeMayo</w:t>
      </w:r>
      <w:r w:rsidRPr="6BCA0220" w:rsidR="007A15B9">
        <w:rPr>
          <w:rFonts w:ascii="Arial" w:hAnsi="Arial" w:eastAsia="Arial" w:cs="Arial"/>
          <w:b w:val="0"/>
          <w:bCs w:val="0"/>
          <w:i w:val="0"/>
          <w:iCs w:val="0"/>
          <w:color w:val="222222"/>
          <w:sz w:val="22"/>
          <w:szCs w:val="22"/>
          <w:shd w:val="clear" w:color="auto" w:fill="FFFFFF"/>
          <w:lang w:val="en-IN" w:eastAsia="en-IN"/>
        </w:rPr>
        <w:t xml:space="preserve"> </w:t>
      </w:r>
      <w:r w:rsidRPr="6BCA0220" w:rsidR="007A15B9">
        <w:rPr>
          <w:rFonts w:ascii="Arial" w:hAnsi="Arial" w:eastAsia="Arial" w:cs="Arial"/>
          <w:b w:val="0"/>
          <w:bCs w:val="0"/>
          <w:i w:val="0"/>
          <w:iCs w:val="0"/>
          <w:color w:val="222222"/>
          <w:sz w:val="22"/>
          <w:szCs w:val="22"/>
          <w:shd w:val="clear" w:color="auto" w:fill="FFFFFF"/>
          <w:lang w:val="en-IN" w:eastAsia="en-IN"/>
        </w:rPr>
        <w:t xml:space="preserve">et al., </w:t>
      </w:r>
      <w:r w:rsidRPr="6BCA0220" w:rsidR="007A15B9">
        <w:rPr>
          <w:rFonts w:ascii="Arial" w:hAnsi="Arial" w:eastAsia="Arial" w:cs="Arial"/>
          <w:b w:val="0"/>
          <w:bCs w:val="0"/>
          <w:i w:val="0"/>
          <w:iCs w:val="0"/>
          <w:color w:val="222222"/>
          <w:sz w:val="22"/>
          <w:szCs w:val="22"/>
          <w:shd w:val="clear" w:color="auto" w:fill="FFFFFF"/>
          <w:lang w:val="en-IN" w:eastAsia="en-IN"/>
        </w:rPr>
        <w:t>2019)</w:t>
      </w:r>
      <w:r w:rsidRPr="6BCA0220" w:rsidR="007A15B9">
        <w:rPr>
          <w:rFonts w:ascii="Arial" w:hAnsi="Arial" w:eastAsia="Arial" w:cs="Arial"/>
          <w:b w:val="0"/>
          <w:bCs w:val="0"/>
          <w:i w:val="0"/>
          <w:iCs w:val="0"/>
          <w:color w:val="000000"/>
          <w:sz w:val="22"/>
          <w:szCs w:val="22"/>
          <w:lang w:val="en-IN" w:eastAsia="en-IN"/>
        </w:rPr>
        <w:t xml:space="preserve">. Kindergarten children that are receptive to personalised, intensive interventions </w:t>
      </w:r>
      <w:r w:rsidRPr="6BCA0220" w:rsidR="007A15B9">
        <w:rPr>
          <w:rFonts w:ascii="Arial" w:hAnsi="Arial" w:eastAsia="Arial" w:cs="Arial"/>
          <w:b w:val="0"/>
          <w:bCs w:val="0"/>
          <w:i w:val="0"/>
          <w:iCs w:val="0"/>
          <w:color w:val="000000"/>
          <w:sz w:val="22"/>
          <w:szCs w:val="22"/>
          <w:lang w:val="en-IN" w:eastAsia="en-IN"/>
        </w:rPr>
        <w:t>frequently</w:t>
      </w:r>
      <w:r w:rsidRPr="6BCA0220" w:rsidR="007A15B9">
        <w:rPr>
          <w:rFonts w:ascii="Arial" w:hAnsi="Arial" w:eastAsia="Arial" w:cs="Arial"/>
          <w:b w:val="0"/>
          <w:bCs w:val="0"/>
          <w:i w:val="0"/>
          <w:iCs w:val="0"/>
          <w:color w:val="000000"/>
          <w:sz w:val="22"/>
          <w:szCs w:val="22"/>
          <w:lang w:val="en-IN" w:eastAsia="en-IN"/>
        </w:rPr>
        <w:t xml:space="preserve"> highlight better development. </w:t>
      </w:r>
    </w:p>
    <w:p xmlns:wp14="http://schemas.microsoft.com/office/word/2010/wordml" w:rsidRPr="0047251D" w:rsidR="0047251D" w:rsidP="69F1C18A" w:rsidRDefault="007A15B9" w14:paraId="36A1B32B"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Family therapies </w:t>
      </w:r>
    </w:p>
    <w:p xmlns:wp14="http://schemas.microsoft.com/office/word/2010/wordml" w:rsidRPr="0047251D" w:rsidR="0047251D" w:rsidP="69F1C18A" w:rsidRDefault="007A15B9" w14:paraId="338926F8"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 xml:space="preserve">As cited Family members and parents could educate themselves to play, engage and interact with their children in manners that could enhance skills of social interaction, manage behavioural </w:t>
      </w:r>
      <w:r w:rsidRPr="69F1C18A" w:rsidR="007A15B9">
        <w:rPr>
          <w:rFonts w:ascii="Arial" w:hAnsi="Arial" w:eastAsia="Arial" w:cs="Arial"/>
          <w:b w:val="0"/>
          <w:bCs w:val="0"/>
          <w:i w:val="0"/>
          <w:iCs w:val="0"/>
          <w:color w:val="000000" w:themeColor="text1" w:themeTint="FF" w:themeShade="FF"/>
          <w:sz w:val="22"/>
          <w:szCs w:val="22"/>
          <w:lang w:val="en-IN" w:eastAsia="en-IN"/>
        </w:rPr>
        <w:t>problems</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 and impart learning to their children in skills of living and communication. </w:t>
      </w:r>
    </w:p>
    <w:p xmlns:wp14="http://schemas.microsoft.com/office/word/2010/wordml" w:rsidRPr="0047251D" w:rsidR="0047251D" w:rsidP="69F1C18A" w:rsidRDefault="007A15B9" w14:paraId="16ED7CAF"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Medications </w:t>
      </w:r>
    </w:p>
    <w:p xmlns:wp14="http://schemas.microsoft.com/office/word/2010/wordml" w:rsidRPr="0047251D" w:rsidR="0047251D" w:rsidP="6BCA0220" w:rsidRDefault="007A15B9" w14:paraId="2E83D692" wp14:textId="409BB3CA">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themeColor="text1" w:themeTint="FF" w:themeShade="FF"/>
          <w:sz w:val="22"/>
          <w:szCs w:val="22"/>
          <w:lang w:val="en-IN" w:eastAsia="en-IN"/>
        </w:rPr>
        <w:t xml:space="preserve">There are no </w:t>
      </w:r>
      <w:bookmarkStart w:name="_Int_9GLcQVh1" w:id="1458309886"/>
      <w:r w:rsidRPr="6BCA0220" w:rsidR="007A15B9">
        <w:rPr>
          <w:rFonts w:ascii="Arial" w:hAnsi="Arial" w:eastAsia="Arial" w:cs="Arial"/>
          <w:b w:val="0"/>
          <w:bCs w:val="0"/>
          <w:i w:val="0"/>
          <w:iCs w:val="0"/>
          <w:color w:val="000000" w:themeColor="text1" w:themeTint="FF" w:themeShade="FF"/>
          <w:sz w:val="22"/>
          <w:szCs w:val="22"/>
          <w:lang w:val="en-IN" w:eastAsia="en-IN"/>
        </w:rPr>
        <w:t>particular medications</w:t>
      </w:r>
      <w:bookmarkEnd w:id="1458309886"/>
      <w:r w:rsidRPr="6BCA0220" w:rsidR="007A15B9">
        <w:rPr>
          <w:rFonts w:ascii="Arial" w:hAnsi="Arial" w:eastAsia="Arial" w:cs="Arial"/>
          <w:b w:val="0"/>
          <w:bCs w:val="0"/>
          <w:i w:val="0"/>
          <w:iCs w:val="0"/>
          <w:color w:val="000000" w:themeColor="text1" w:themeTint="FF" w:themeShade="FF"/>
          <w:sz w:val="22"/>
          <w:szCs w:val="22"/>
          <w:lang w:val="en-IN" w:eastAsia="en-IN"/>
        </w:rPr>
        <w:t xml:space="preserve"> that could fully control the symptoms of autism disorder but could only limit it to a certain extent. For instance, particular medications could be prescribed to control </w:t>
      </w:r>
      <w:r w:rsidRPr="6BCA0220" w:rsidR="792D2089">
        <w:rPr>
          <w:rFonts w:ascii="Arial" w:hAnsi="Arial" w:eastAsia="Arial" w:cs="Arial"/>
          <w:b w:val="0"/>
          <w:bCs w:val="0"/>
          <w:i w:val="0"/>
          <w:iCs w:val="0"/>
          <w:color w:val="000000" w:themeColor="text1" w:themeTint="FF" w:themeShade="FF"/>
          <w:sz w:val="22"/>
          <w:szCs w:val="22"/>
          <w:lang w:val="en-IN" w:eastAsia="en-IN"/>
        </w:rPr>
        <w:t>hyper activeness</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Some antipsychotic medications are often utilised to treat behavioural concerns of great severity along with antidepressants to treat anxiety. </w:t>
      </w:r>
    </w:p>
    <w:p xmlns:wp14="http://schemas.microsoft.com/office/word/2010/wordml" w:rsidRPr="0047251D" w:rsidR="0047251D" w:rsidP="69F1C18A" w:rsidRDefault="007A15B9" w14:paraId="2AE3BDDA"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Other therapies</w:t>
      </w:r>
    </w:p>
    <w:p xmlns:wp14="http://schemas.microsoft.com/office/word/2010/wordml" w:rsidRPr="0047251D" w:rsidR="0047251D" w:rsidP="6BCA0220" w:rsidRDefault="007A15B9" w14:paraId="11256A6C" wp14:textId="77777777">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themeColor="text1" w:themeTint="FF" w:themeShade="FF"/>
          <w:sz w:val="22"/>
          <w:szCs w:val="22"/>
          <w:lang w:val="en-IN" w:eastAsia="en-IN"/>
        </w:rPr>
        <w:t xml:space="preserve">Depending on the severity of the problem, speech therapy and communication skills could be imparted </w:t>
      </w:r>
      <w:bookmarkStart w:name="_Int_RjRnCogP" w:id="858354144"/>
      <w:r w:rsidRPr="6BCA0220" w:rsidR="007A15B9">
        <w:rPr>
          <w:rFonts w:ascii="Arial" w:hAnsi="Arial" w:eastAsia="Arial" w:cs="Arial"/>
          <w:b w:val="0"/>
          <w:bCs w:val="0"/>
          <w:i w:val="0"/>
          <w:iCs w:val="0"/>
          <w:color w:val="000000" w:themeColor="text1" w:themeTint="FF" w:themeShade="FF"/>
          <w:sz w:val="22"/>
          <w:szCs w:val="22"/>
          <w:lang w:val="en-IN" w:eastAsia="en-IN"/>
        </w:rPr>
        <w:t>in order to</w:t>
      </w:r>
      <w:bookmarkEnd w:id="858354144"/>
      <w:r w:rsidRPr="6BCA0220" w:rsidR="007A15B9">
        <w:rPr>
          <w:rFonts w:ascii="Arial" w:hAnsi="Arial" w:eastAsia="Arial" w:cs="Arial"/>
          <w:b w:val="0"/>
          <w:bCs w:val="0"/>
          <w:i w:val="0"/>
          <w:iCs w:val="0"/>
          <w:color w:val="000000" w:themeColor="text1" w:themeTint="FF" w:themeShade="FF"/>
          <w:sz w:val="22"/>
          <w:szCs w:val="22"/>
          <w:lang w:val="en-IN" w:eastAsia="en-IN"/>
        </w:rPr>
        <w:t xml:space="preserve"> enhance living skills and communication. In addition to this, imparting physical therapy </w:t>
      </w:r>
      <w:bookmarkStart w:name="_Int_KEZKcI5O" w:id="1830311680"/>
      <w:r w:rsidRPr="6BCA0220" w:rsidR="007A15B9">
        <w:rPr>
          <w:rFonts w:ascii="Arial" w:hAnsi="Arial" w:eastAsia="Arial" w:cs="Arial"/>
          <w:b w:val="0"/>
          <w:bCs w:val="0"/>
          <w:i w:val="0"/>
          <w:iCs w:val="0"/>
          <w:color w:val="000000" w:themeColor="text1" w:themeTint="FF" w:themeShade="FF"/>
          <w:sz w:val="22"/>
          <w:szCs w:val="22"/>
          <w:lang w:val="en-IN" w:eastAsia="en-IN"/>
        </w:rPr>
        <w:t>in order to</w:t>
      </w:r>
      <w:bookmarkEnd w:id="1830311680"/>
      <w:r w:rsidRPr="6BCA0220" w:rsidR="007A15B9">
        <w:rPr>
          <w:rFonts w:ascii="Arial" w:hAnsi="Arial" w:eastAsia="Arial" w:cs="Arial"/>
          <w:b w:val="0"/>
          <w:bCs w:val="0"/>
          <w:i w:val="0"/>
          <w:iCs w:val="0"/>
          <w:color w:val="000000" w:themeColor="text1" w:themeTint="FF" w:themeShade="FF"/>
          <w:sz w:val="22"/>
          <w:szCs w:val="22"/>
          <w:lang w:val="en-IN" w:eastAsia="en-IN"/>
        </w:rPr>
        <w:t xml:space="preserve"> enhance movement and occupational therapy could be imparted </w:t>
      </w:r>
      <w:bookmarkStart w:name="_Int_LjDYECq2" w:id="298718551"/>
      <w:r w:rsidRPr="6BCA0220" w:rsidR="007A15B9">
        <w:rPr>
          <w:rFonts w:ascii="Arial" w:hAnsi="Arial" w:eastAsia="Arial" w:cs="Arial"/>
          <w:b w:val="0"/>
          <w:bCs w:val="0"/>
          <w:i w:val="0"/>
          <w:iCs w:val="0"/>
          <w:color w:val="000000" w:themeColor="text1" w:themeTint="FF" w:themeShade="FF"/>
          <w:sz w:val="22"/>
          <w:szCs w:val="22"/>
          <w:lang w:val="en-IN" w:eastAsia="en-IN"/>
        </w:rPr>
        <w:t>in order to</w:t>
      </w:r>
      <w:bookmarkEnd w:id="298718551"/>
      <w:r w:rsidRPr="6BCA0220" w:rsidR="007A15B9">
        <w:rPr>
          <w:rFonts w:ascii="Arial" w:hAnsi="Arial" w:eastAsia="Arial" w:cs="Arial"/>
          <w:b w:val="0"/>
          <w:bCs w:val="0"/>
          <w:i w:val="0"/>
          <w:iCs w:val="0"/>
          <w:color w:val="000000" w:themeColor="text1" w:themeTint="FF" w:themeShade="FF"/>
          <w:sz w:val="22"/>
          <w:szCs w:val="22"/>
          <w:lang w:val="en-IN" w:eastAsia="en-IN"/>
        </w:rPr>
        <w:t xml:space="preserve"> ease the manner of living and enhance the quality of life for those children. </w:t>
      </w:r>
    </w:p>
    <w:p xmlns:wp14="http://schemas.microsoft.com/office/word/2010/wordml" w:rsidRPr="0047251D" w:rsidR="0047251D" w:rsidP="6BCA0220" w:rsidRDefault="007A15B9" w14:paraId="65332AB8" wp14:textId="18C57815">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themeColor="text1" w:themeTint="FF" w:themeShade="FF"/>
          <w:sz w:val="22"/>
          <w:szCs w:val="22"/>
          <w:lang w:val="en-IN" w:eastAsia="en-IN"/>
        </w:rPr>
        <w:t xml:space="preserve">Treatment also includes managing medical and conditions of mental health which are in the form of </w:t>
      </w:r>
      <w:r w:rsidRPr="6BCA0220" w:rsidR="3D894D50">
        <w:rPr>
          <w:rFonts w:ascii="Arial" w:hAnsi="Arial" w:eastAsia="Arial" w:cs="Arial"/>
          <w:b w:val="0"/>
          <w:bCs w:val="0"/>
          <w:i w:val="0"/>
          <w:iCs w:val="0"/>
          <w:color w:val="000000" w:themeColor="text1" w:themeTint="FF" w:themeShade="FF"/>
          <w:sz w:val="22"/>
          <w:szCs w:val="22"/>
          <w:lang w:val="en-IN" w:eastAsia="en-IN"/>
        </w:rPr>
        <w:t>-</w:t>
      </w:r>
    </w:p>
    <w:p xmlns:wp14="http://schemas.microsoft.com/office/word/2010/wordml" w:rsidRPr="0047251D" w:rsidR="0047251D" w:rsidP="69F1C18A" w:rsidRDefault="007A15B9" w14:paraId="28E4388F"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Medical health concerns </w:t>
      </w:r>
    </w:p>
    <w:p xmlns:wp14="http://schemas.microsoft.com/office/word/2010/wordml" w:rsidRPr="0047251D" w:rsidR="0047251D" w:rsidP="69F1C18A" w:rsidRDefault="007A15B9" w14:paraId="3CEB3A43"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 xml:space="preserve">Children who have autism disorder could also have medical concerns such as sleep disorder, limited preference for food, </w:t>
      </w:r>
      <w:r w:rsidRPr="69F1C18A" w:rsidR="007A15B9">
        <w:rPr>
          <w:rFonts w:ascii="Arial" w:hAnsi="Arial" w:eastAsia="Arial" w:cs="Arial"/>
          <w:b w:val="0"/>
          <w:bCs w:val="0"/>
          <w:i w:val="0"/>
          <w:iCs w:val="0"/>
          <w:color w:val="000000" w:themeColor="text1" w:themeTint="FF" w:themeShade="FF"/>
          <w:sz w:val="22"/>
          <w:szCs w:val="22"/>
          <w:lang w:val="en-IN" w:eastAsia="en-IN"/>
        </w:rPr>
        <w:t>epilepsy</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 and problems in the stomach</w:t>
      </w:r>
      <w:r w:rsidRPr="69F1C18A" w:rsidR="00EA07E5">
        <w:rPr>
          <w:rFonts w:ascii="Arial" w:hAnsi="Arial" w:eastAsia="Arial" w:cs="Arial"/>
          <w:b w:val="0"/>
          <w:bCs w:val="0"/>
          <w:i w:val="0"/>
          <w:iCs w:val="0"/>
          <w:color w:val="000000" w:themeColor="text1" w:themeTint="FF" w:themeShade="FF"/>
          <w:sz w:val="22"/>
          <w:szCs w:val="22"/>
          <w:lang w:val="en-IN" w:eastAsia="en-IN"/>
        </w:rPr>
        <w:t xml:space="preserve"> </w:t>
      </w:r>
      <w:r w:rsidRPr="69F1C18A" w:rsidR="00EA07E5">
        <w:rPr>
          <w:rFonts w:ascii="Arial" w:hAnsi="Arial" w:eastAsia="Arial" w:cs="Arial"/>
          <w:b w:val="0"/>
          <w:bCs w:val="0"/>
          <w:i w:val="0"/>
          <w:iCs w:val="0"/>
          <w:color w:val="000000" w:themeColor="text1" w:themeTint="FF" w:themeShade="FF"/>
          <w:sz w:val="22"/>
          <w:szCs w:val="22"/>
          <w:lang w:val="en-IN" w:eastAsia="en-IN"/>
        </w:rPr>
        <w:t>(Mayo Clinic, 2023)</w:t>
      </w:r>
      <w:r w:rsidRPr="69F1C18A" w:rsidR="007A15B9">
        <w:rPr>
          <w:rFonts w:ascii="Arial" w:hAnsi="Arial" w:eastAsia="Arial" w:cs="Arial"/>
          <w:b w:val="0"/>
          <w:bCs w:val="0"/>
          <w:i w:val="0"/>
          <w:iCs w:val="0"/>
          <w:color w:val="000000" w:themeColor="text1" w:themeTint="FF" w:themeShade="FF"/>
          <w:sz w:val="22"/>
          <w:szCs w:val="22"/>
          <w:lang w:val="en-IN" w:eastAsia="en-IN"/>
        </w:rPr>
        <w:t>. </w:t>
      </w:r>
    </w:p>
    <w:p xmlns:wp14="http://schemas.microsoft.com/office/word/2010/wordml" w:rsidRPr="0047251D" w:rsidR="0047251D" w:rsidP="69F1C18A" w:rsidRDefault="007A15B9" w14:paraId="279347DB"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Issues in the passage to adulthood</w:t>
      </w:r>
    </w:p>
    <w:p xmlns:wp14="http://schemas.microsoft.com/office/word/2010/wordml" w:rsidRPr="0047251D" w:rsidR="0047251D" w:rsidP="69F1C18A" w:rsidRDefault="007A15B9" w14:paraId="78B5D02D" wp14:textId="7A1137BA">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 xml:space="preserve">Teenagers and adults of </w:t>
      </w:r>
      <w:r w:rsidRPr="69F1C18A" w:rsidR="7D537A58">
        <w:rPr>
          <w:rFonts w:ascii="Arial" w:hAnsi="Arial" w:eastAsia="Arial" w:cs="Arial"/>
          <w:b w:val="0"/>
          <w:bCs w:val="0"/>
          <w:i w:val="0"/>
          <w:iCs w:val="0"/>
          <w:color w:val="000000" w:themeColor="text1" w:themeTint="FF" w:themeShade="FF"/>
          <w:sz w:val="22"/>
          <w:szCs w:val="22"/>
          <w:lang w:val="en-IN" w:eastAsia="en-IN"/>
        </w:rPr>
        <w:t>early age</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 with autism disorder might find difficulty in understanding changes going on in their bodies during the period of adolescence. In addition </w:t>
      </w:r>
      <w:r w:rsidRPr="69F1C18A" w:rsidR="007A15B9">
        <w:rPr>
          <w:rFonts w:ascii="Arial" w:hAnsi="Arial" w:eastAsia="Arial" w:cs="Arial"/>
          <w:b w:val="0"/>
          <w:bCs w:val="0"/>
          <w:i w:val="0"/>
          <w:iCs w:val="0"/>
          <w:color w:val="000000" w:themeColor="text1" w:themeTint="FF" w:themeShade="FF"/>
          <w:sz w:val="22"/>
          <w:szCs w:val="22"/>
          <w:lang w:val="en-IN" w:eastAsia="en-IN"/>
        </w:rPr>
        <w:t>to this, social engagements might become more complex for them in adolescence and teenage years owing to confusion. </w:t>
      </w:r>
    </w:p>
    <w:p xmlns:wp14="http://schemas.microsoft.com/office/word/2010/wordml" w:rsidRPr="0047251D" w:rsidR="0047251D" w:rsidP="69F1C18A" w:rsidRDefault="007A15B9" w14:paraId="16ACDA14" wp14:textId="77777777">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Other disorders of mental health</w:t>
      </w:r>
    </w:p>
    <w:p xmlns:wp14="http://schemas.microsoft.com/office/word/2010/wordml" w:rsidRPr="0047251D" w:rsidR="0047251D" w:rsidP="69F1C18A" w:rsidRDefault="007A15B9" w14:paraId="33584D2D" wp14:textId="2C34CFBA">
      <w:pPr>
        <w:spacing w:after="0" w:line="360" w:lineRule="auto"/>
        <w:jc w:val="both"/>
        <w:rPr>
          <w:rFonts w:ascii="Arial" w:hAnsi="Arial" w:eastAsia="Arial" w:cs="Arial"/>
          <w:b w:val="0"/>
          <w:bCs w:val="0"/>
          <w:i w:val="0"/>
          <w:iCs w:val="0"/>
          <w:sz w:val="22"/>
          <w:szCs w:val="22"/>
          <w:lang w:val="en-IN" w:eastAsia="en-IN"/>
        </w:rPr>
      </w:pPr>
      <w:r w:rsidRPr="69F1C18A" w:rsidR="007A15B9">
        <w:rPr>
          <w:rFonts w:ascii="Arial" w:hAnsi="Arial" w:eastAsia="Arial" w:cs="Arial"/>
          <w:b w:val="0"/>
          <w:bCs w:val="0"/>
          <w:i w:val="0"/>
          <w:iCs w:val="0"/>
          <w:color w:val="000000" w:themeColor="text1" w:themeTint="FF" w:themeShade="FF"/>
          <w:sz w:val="22"/>
          <w:szCs w:val="22"/>
          <w:lang w:val="en-IN" w:eastAsia="en-IN"/>
        </w:rPr>
        <w:t xml:space="preserve">Teenagers and adults of </w:t>
      </w:r>
      <w:r w:rsidRPr="69F1C18A" w:rsidR="002DEEB6">
        <w:rPr>
          <w:rFonts w:ascii="Arial" w:hAnsi="Arial" w:eastAsia="Arial" w:cs="Arial"/>
          <w:b w:val="0"/>
          <w:bCs w:val="0"/>
          <w:i w:val="0"/>
          <w:iCs w:val="0"/>
          <w:color w:val="000000" w:themeColor="text1" w:themeTint="FF" w:themeShade="FF"/>
          <w:sz w:val="22"/>
          <w:szCs w:val="22"/>
          <w:lang w:val="en-IN" w:eastAsia="en-IN"/>
        </w:rPr>
        <w:t>immature age</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 sometimes have disorders of mental health in the form of depression, anxiety, stress, </w:t>
      </w:r>
      <w:r w:rsidRPr="69F1C18A" w:rsidR="007A15B9">
        <w:rPr>
          <w:rFonts w:ascii="Arial" w:hAnsi="Arial" w:eastAsia="Arial" w:cs="Arial"/>
          <w:b w:val="0"/>
          <w:bCs w:val="0"/>
          <w:i w:val="0"/>
          <w:iCs w:val="0"/>
          <w:color w:val="000000" w:themeColor="text1" w:themeTint="FF" w:themeShade="FF"/>
          <w:sz w:val="22"/>
          <w:szCs w:val="22"/>
          <w:lang w:val="en-IN" w:eastAsia="en-IN"/>
        </w:rPr>
        <w:t>phobias</w:t>
      </w:r>
      <w:r w:rsidRPr="69F1C18A" w:rsidR="007A15B9">
        <w:rPr>
          <w:rFonts w:ascii="Arial" w:hAnsi="Arial" w:eastAsia="Arial" w:cs="Arial"/>
          <w:b w:val="0"/>
          <w:bCs w:val="0"/>
          <w:i w:val="0"/>
          <w:iCs w:val="0"/>
          <w:color w:val="000000" w:themeColor="text1" w:themeTint="FF" w:themeShade="FF"/>
          <w:sz w:val="22"/>
          <w:szCs w:val="22"/>
          <w:lang w:val="en-IN" w:eastAsia="en-IN"/>
        </w:rPr>
        <w:t xml:space="preserve"> and addiction. </w:t>
      </w:r>
    </w:p>
    <w:p xmlns:wp14="http://schemas.microsoft.com/office/word/2010/wordml" w:rsidRPr="0047251D" w:rsidR="0047251D" w:rsidP="69F1C18A" w:rsidRDefault="007A15B9" w14:paraId="74F759FF" wp14:textId="77777777">
      <w:pPr>
        <w:pStyle w:val="Heading1"/>
        <w:rPr>
          <w:rFonts w:ascii="Arial" w:hAnsi="Arial" w:eastAsia="Arial" w:cs="Arial"/>
          <w:b w:val="0"/>
          <w:bCs w:val="0"/>
          <w:i w:val="0"/>
          <w:iCs w:val="0"/>
          <w:sz w:val="22"/>
          <w:szCs w:val="22"/>
          <w:lang w:val="en-IN" w:eastAsia="en-IN"/>
        </w:rPr>
      </w:pPr>
      <w:bookmarkStart w:name="_Toc126082164" w:id="4"/>
      <w:r w:rsidRPr="69F1C18A" w:rsidR="007A15B9">
        <w:rPr>
          <w:rFonts w:ascii="Arial" w:hAnsi="Arial" w:eastAsia="Arial" w:cs="Arial"/>
          <w:b w:val="0"/>
          <w:bCs w:val="0"/>
          <w:i w:val="0"/>
          <w:iCs w:val="0"/>
          <w:sz w:val="22"/>
          <w:szCs w:val="22"/>
          <w:lang w:val="en-IN" w:eastAsia="en-IN"/>
        </w:rPr>
        <w:t>Rehabilitation measurement</w:t>
      </w:r>
      <w:bookmarkEnd w:id="4"/>
      <w:r w:rsidRPr="69F1C18A" w:rsidR="007A15B9">
        <w:rPr>
          <w:rFonts w:ascii="Arial" w:hAnsi="Arial" w:eastAsia="Arial" w:cs="Arial"/>
          <w:b w:val="0"/>
          <w:bCs w:val="0"/>
          <w:i w:val="0"/>
          <w:iCs w:val="0"/>
          <w:sz w:val="22"/>
          <w:szCs w:val="22"/>
          <w:lang w:val="en-IN" w:eastAsia="en-IN"/>
        </w:rPr>
        <w:t> </w:t>
      </w:r>
    </w:p>
    <w:p xmlns:wp14="http://schemas.microsoft.com/office/word/2010/wordml" w:rsidRPr="0047251D" w:rsidR="0047251D" w:rsidP="6BCA0220" w:rsidRDefault="007A15B9" w14:paraId="0955BD9E" wp14:textId="1AEA871F">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sz w:val="22"/>
          <w:szCs w:val="22"/>
          <w:lang w:val="en-IN" w:eastAsia="en-IN"/>
        </w:rPr>
        <w:t xml:space="preserve">According to </w:t>
      </w:r>
      <w:r w:rsidRPr="6BCA0220" w:rsidR="007A15B9">
        <w:rPr>
          <w:rFonts w:ascii="Arial" w:hAnsi="Arial" w:eastAsia="Arial" w:cs="Arial"/>
          <w:b w:val="0"/>
          <w:bCs w:val="0"/>
          <w:i w:val="0"/>
          <w:iCs w:val="0"/>
          <w:color w:val="222222"/>
          <w:sz w:val="22"/>
          <w:szCs w:val="22"/>
          <w:shd w:val="clear" w:color="auto" w:fill="FFFFFF"/>
          <w:lang w:val="en-IN" w:eastAsia="en-IN"/>
        </w:rPr>
        <w:t xml:space="preserve">Spain and </w:t>
      </w:r>
      <w:r w:rsidRPr="6BCA0220" w:rsidR="007A15B9">
        <w:rPr>
          <w:rFonts w:ascii="Arial" w:hAnsi="Arial" w:eastAsia="Arial" w:cs="Arial"/>
          <w:b w:val="0"/>
          <w:bCs w:val="0"/>
          <w:i w:val="0"/>
          <w:iCs w:val="0"/>
          <w:color w:val="222222"/>
          <w:sz w:val="22"/>
          <w:szCs w:val="22"/>
          <w:shd w:val="clear" w:color="auto" w:fill="FFFFFF"/>
          <w:lang w:val="en-IN" w:eastAsia="en-IN"/>
        </w:rPr>
        <w:t xml:space="preserve">Happé</w:t>
      </w:r>
      <w:r w:rsidRPr="6BCA0220" w:rsidR="007A15B9">
        <w:rPr>
          <w:rFonts w:ascii="Arial" w:hAnsi="Arial" w:eastAsia="Arial" w:cs="Arial"/>
          <w:b w:val="0"/>
          <w:bCs w:val="0"/>
          <w:i w:val="0"/>
          <w:iCs w:val="0"/>
          <w:color w:val="222222"/>
          <w:sz w:val="22"/>
          <w:szCs w:val="22"/>
          <w:shd w:val="clear" w:color="auto" w:fill="FFFFFF"/>
          <w:lang w:val="en-IN" w:eastAsia="en-IN"/>
        </w:rPr>
        <w:t xml:space="preserve"> (2020, p. 185), </w:t>
      </w:r>
      <w:r w:rsidRPr="6BCA0220" w:rsidR="007A15B9">
        <w:rPr>
          <w:rFonts w:ascii="Arial" w:hAnsi="Arial" w:eastAsia="Arial" w:cs="Arial"/>
          <w:b w:val="0"/>
          <w:bCs w:val="0"/>
          <w:i w:val="0"/>
          <w:iCs w:val="0"/>
          <w:color w:val="000000"/>
          <w:sz w:val="22"/>
          <w:szCs w:val="22"/>
          <w:lang w:val="en-IN" w:eastAsia="en-IN"/>
        </w:rPr>
        <w:t xml:space="preserve">communication and behavioural therapy especially applied behavioural analysis works for the child on the basis of learning theory which involves enhancing the abilities of social engagement like communication and learning the latest skills, teaching to extrapolate learned behaviours to new situations and circumstances, modification of learning atmosphere to make able to act in particular situations and so on. Communication and behaviour therapy imparts positive reinforcement to the user </w:t>
      </w:r>
      <w:r w:rsidRPr="6BCA0220" w:rsidR="4DD3CF2D">
        <w:rPr>
          <w:rFonts w:ascii="Arial" w:hAnsi="Arial" w:eastAsia="Arial" w:cs="Arial"/>
          <w:b w:val="0"/>
          <w:bCs w:val="0"/>
          <w:i w:val="0"/>
          <w:iCs w:val="0"/>
          <w:color w:val="000000"/>
          <w:sz w:val="22"/>
          <w:szCs w:val="22"/>
          <w:lang w:val="en-IN" w:eastAsia="en-IN"/>
        </w:rPr>
        <w:t>to</w:t>
      </w:r>
      <w:r w:rsidRPr="6BCA0220" w:rsidR="007A15B9">
        <w:rPr>
          <w:rFonts w:ascii="Arial" w:hAnsi="Arial" w:eastAsia="Arial" w:cs="Arial"/>
          <w:b w:val="0"/>
          <w:bCs w:val="0"/>
          <w:i w:val="0"/>
          <w:iCs w:val="0"/>
          <w:color w:val="000000"/>
          <w:sz w:val="22"/>
          <w:szCs w:val="22"/>
          <w:lang w:val="en-IN" w:eastAsia="en-IN"/>
        </w:rPr>
        <w:t xml:space="preserve"> instil needed in the user. </w:t>
      </w:r>
      <w:r w:rsidRPr="6BCA0220" w:rsidR="22F20948">
        <w:rPr>
          <w:rFonts w:ascii="Arial" w:hAnsi="Arial" w:eastAsia="Arial" w:cs="Arial"/>
          <w:b w:val="0"/>
          <w:bCs w:val="0"/>
          <w:i w:val="0"/>
          <w:iCs w:val="0"/>
          <w:color w:val="000000"/>
          <w:sz w:val="22"/>
          <w:szCs w:val="22"/>
          <w:lang w:val="en-IN" w:eastAsia="en-IN"/>
        </w:rPr>
        <w:t>Similarly,</w:t>
      </w:r>
      <w:r w:rsidRPr="6BCA0220" w:rsidR="007A15B9">
        <w:rPr>
          <w:rFonts w:ascii="Arial" w:hAnsi="Arial" w:eastAsia="Arial" w:cs="Arial"/>
          <w:b w:val="0"/>
          <w:bCs w:val="0"/>
          <w:i w:val="0"/>
          <w:iCs w:val="0"/>
          <w:color w:val="000000"/>
          <w:sz w:val="22"/>
          <w:szCs w:val="22"/>
          <w:lang w:val="en-IN" w:eastAsia="en-IN"/>
        </w:rPr>
        <w:t xml:space="preserve"> </w:t>
      </w:r>
      <w:bookmarkStart w:name="_Int_iUfQPQpw" w:id="2062158229"/>
      <w:r w:rsidRPr="6BCA0220" w:rsidR="007A15B9">
        <w:rPr>
          <w:rFonts w:ascii="Arial" w:hAnsi="Arial" w:eastAsia="Arial" w:cs="Arial"/>
          <w:b w:val="0"/>
          <w:bCs w:val="0"/>
          <w:i w:val="0"/>
          <w:iCs w:val="0"/>
          <w:color w:val="000000"/>
          <w:sz w:val="22"/>
          <w:szCs w:val="22"/>
          <w:lang w:val="en-IN" w:eastAsia="en-IN"/>
        </w:rPr>
        <w:t>through the use of</w:t>
      </w:r>
      <w:bookmarkEnd w:id="2062158229"/>
      <w:r w:rsidRPr="6BCA0220" w:rsidR="007A15B9">
        <w:rPr>
          <w:rFonts w:ascii="Arial" w:hAnsi="Arial" w:eastAsia="Arial" w:cs="Arial"/>
          <w:b w:val="0"/>
          <w:bCs w:val="0"/>
          <w:i w:val="0"/>
          <w:iCs w:val="0"/>
          <w:color w:val="000000"/>
          <w:sz w:val="22"/>
          <w:szCs w:val="22"/>
          <w:lang w:val="en-IN" w:eastAsia="en-IN"/>
        </w:rPr>
        <w:t xml:space="preserve"> communication and behaviour therapy, negative behaviour is discouraged. The improvements in the implementation communication and behaviour could be measured. For instance, in one study it is </w:t>
      </w:r>
      <w:r w:rsidRPr="6BCA0220" w:rsidR="1D727D89">
        <w:rPr>
          <w:rFonts w:ascii="Arial" w:hAnsi="Arial" w:eastAsia="Arial" w:cs="Arial"/>
          <w:b w:val="0"/>
          <w:bCs w:val="0"/>
          <w:i w:val="0"/>
          <w:iCs w:val="0"/>
          <w:color w:val="000000"/>
          <w:sz w:val="22"/>
          <w:szCs w:val="22"/>
          <w:lang w:val="en-IN" w:eastAsia="en-IN"/>
        </w:rPr>
        <w:t>said</w:t>
      </w:r>
      <w:r w:rsidRPr="6BCA0220" w:rsidR="007A15B9">
        <w:rPr>
          <w:rFonts w:ascii="Arial" w:hAnsi="Arial" w:eastAsia="Arial" w:cs="Arial"/>
          <w:b w:val="0"/>
          <w:bCs w:val="0"/>
          <w:i w:val="0"/>
          <w:iCs w:val="0"/>
          <w:color w:val="000000"/>
          <w:sz w:val="22"/>
          <w:szCs w:val="22"/>
          <w:lang w:val="en-IN" w:eastAsia="en-IN"/>
        </w:rPr>
        <w:t xml:space="preserve"> that intensive therapy of long-term gains is highlighted in the form of improved development of language enhanced intellectual capabilities, improve everyday living skills and enhanced ability of social abilities. On the contrary, another study mentioned that communication and behavioural therapies are time </w:t>
      </w:r>
      <w:r w:rsidRPr="6BCA0220" w:rsidR="4E706B13">
        <w:rPr>
          <w:rFonts w:ascii="Arial" w:hAnsi="Arial" w:eastAsia="Arial" w:cs="Arial"/>
          <w:b w:val="0"/>
          <w:bCs w:val="0"/>
          <w:i w:val="0"/>
          <w:iCs w:val="0"/>
          <w:color w:val="000000"/>
          <w:sz w:val="22"/>
          <w:szCs w:val="22"/>
          <w:lang w:val="en-IN" w:eastAsia="en-IN"/>
        </w:rPr>
        <w:t>devouring,</w:t>
      </w:r>
      <w:r w:rsidRPr="6BCA0220" w:rsidR="007A15B9">
        <w:rPr>
          <w:rFonts w:ascii="Arial" w:hAnsi="Arial" w:eastAsia="Arial" w:cs="Arial"/>
          <w:b w:val="0"/>
          <w:bCs w:val="0"/>
          <w:i w:val="0"/>
          <w:iCs w:val="0"/>
          <w:color w:val="000000"/>
          <w:sz w:val="22"/>
          <w:szCs w:val="22"/>
          <w:lang w:val="en-IN" w:eastAsia="en-IN"/>
        </w:rPr>
        <w:t xml:space="preserve"> and outcomes are immediate and in addition to this, it is expensive. Overall, it could be argued that communication and behavioural therapy is effective for the user. Education therapy for people with autism involves learning in an environment that has very less restrictions along with expert educators working on a particular set of goals and plans. </w:t>
      </w:r>
      <w:r w:rsidRPr="6BCA0220" w:rsidR="007A15B9">
        <w:rPr>
          <w:rFonts w:ascii="Arial" w:hAnsi="Arial" w:eastAsia="Arial" w:cs="Arial"/>
          <w:b w:val="0"/>
          <w:bCs w:val="0"/>
          <w:i w:val="0"/>
          <w:iCs w:val="0"/>
          <w:color w:val="000000"/>
          <w:sz w:val="22"/>
          <w:szCs w:val="22"/>
          <w:lang w:val="en-IN" w:eastAsia="en-IN"/>
        </w:rPr>
        <w:t>Almost all</w:t>
      </w:r>
      <w:r w:rsidRPr="6BCA0220" w:rsidR="007A15B9">
        <w:rPr>
          <w:rFonts w:ascii="Arial" w:hAnsi="Arial" w:eastAsia="Arial" w:cs="Arial"/>
          <w:b w:val="0"/>
          <w:bCs w:val="0"/>
          <w:i w:val="0"/>
          <w:iCs w:val="0"/>
          <w:color w:val="000000"/>
          <w:sz w:val="22"/>
          <w:szCs w:val="22"/>
          <w:lang w:val="en-IN" w:eastAsia="en-IN"/>
        </w:rPr>
        <w:t xml:space="preserve"> the studies that are conducted on home-based and school-based educational therapies were found to be effective for people with autism. The outcome highlights that the user had enhancement in the employment of social skills, the standard of life at home and school as well as increased responsiveness to social interactions</w:t>
      </w:r>
      <w:r w:rsidRPr="6BCA0220" w:rsidR="00EA07E5">
        <w:rPr>
          <w:rFonts w:ascii="Arial" w:hAnsi="Arial" w:eastAsia="Arial" w:cs="Arial"/>
          <w:b w:val="0"/>
          <w:bCs w:val="0"/>
          <w:i w:val="0"/>
          <w:iCs w:val="0"/>
          <w:color w:val="222222"/>
          <w:sz w:val="22"/>
          <w:szCs w:val="22"/>
          <w:shd w:val="clear" w:color="auto" w:fill="FFFFFF"/>
          <w:lang w:val="en-IN" w:eastAsia="en-IN"/>
        </w:rPr>
        <w:t xml:space="preserve"> </w:t>
      </w:r>
      <w:r w:rsidRPr="6BCA0220" w:rsidR="00EA07E5">
        <w:rPr>
          <w:rFonts w:ascii="Arial" w:hAnsi="Arial" w:eastAsia="Arial" w:cs="Arial"/>
          <w:b w:val="0"/>
          <w:bCs w:val="0"/>
          <w:i w:val="0"/>
          <w:iCs w:val="0"/>
          <w:color w:val="222222"/>
          <w:sz w:val="22"/>
          <w:szCs w:val="22"/>
          <w:shd w:val="clear" w:color="auto" w:fill="FFFFFF"/>
          <w:lang w:val="en-IN" w:eastAsia="en-IN"/>
        </w:rPr>
        <w:t xml:space="preserve">(Spain and </w:t>
      </w:r>
      <w:r w:rsidRPr="6BCA0220" w:rsidR="00EA07E5">
        <w:rPr>
          <w:rFonts w:ascii="Arial" w:hAnsi="Arial" w:eastAsia="Arial" w:cs="Arial"/>
          <w:b w:val="0"/>
          <w:bCs w:val="0"/>
          <w:i w:val="0"/>
          <w:iCs w:val="0"/>
          <w:color w:val="222222"/>
          <w:sz w:val="22"/>
          <w:szCs w:val="22"/>
          <w:shd w:val="clear" w:color="auto" w:fill="FFFFFF"/>
          <w:lang w:val="en-IN" w:eastAsia="en-IN"/>
        </w:rPr>
        <w:t xml:space="preserve">Happé</w:t>
      </w:r>
      <w:r w:rsidRPr="6BCA0220" w:rsidR="00EA07E5">
        <w:rPr>
          <w:rFonts w:ascii="Arial" w:hAnsi="Arial" w:eastAsia="Arial" w:cs="Arial"/>
          <w:b w:val="0"/>
          <w:bCs w:val="0"/>
          <w:i w:val="0"/>
          <w:iCs w:val="0"/>
          <w:color w:val="222222"/>
          <w:sz w:val="22"/>
          <w:szCs w:val="22"/>
          <w:shd w:val="clear" w:color="auto" w:fill="FFFFFF"/>
          <w:lang w:val="en-IN" w:eastAsia="en-IN"/>
        </w:rPr>
        <w:t xml:space="preserve">, </w:t>
      </w:r>
      <w:r w:rsidRPr="6BCA0220" w:rsidR="00EA07E5">
        <w:rPr>
          <w:rFonts w:ascii="Arial" w:hAnsi="Arial" w:eastAsia="Arial" w:cs="Arial"/>
          <w:b w:val="0"/>
          <w:bCs w:val="0"/>
          <w:i w:val="0"/>
          <w:iCs w:val="0"/>
          <w:color w:val="222222"/>
          <w:sz w:val="22"/>
          <w:szCs w:val="22"/>
          <w:shd w:val="clear" w:color="auto" w:fill="FFFFFF"/>
          <w:lang w:val="en-IN" w:eastAsia="en-IN"/>
        </w:rPr>
        <w:t>2020, p. 185)</w:t>
      </w:r>
      <w:r w:rsidRPr="6BCA0220" w:rsidR="007A15B9">
        <w:rPr>
          <w:rFonts w:ascii="Arial" w:hAnsi="Arial" w:eastAsia="Arial" w:cs="Arial"/>
          <w:b w:val="0"/>
          <w:bCs w:val="0"/>
          <w:i w:val="0"/>
          <w:iCs w:val="0"/>
          <w:color w:val="000000"/>
          <w:sz w:val="22"/>
          <w:szCs w:val="22"/>
          <w:lang w:val="en-IN" w:eastAsia="en-IN"/>
        </w:rPr>
        <w:t xml:space="preserve">. On the contrary, getting educational therapy in a specialised setting can narrow the scope of learning or problem-solving in other scenarios. One study mentioned that medications in the treatment of autism disorder-related symptoms such as medication for </w:t>
      </w:r>
      <w:r w:rsidRPr="6BCA0220" w:rsidR="00987C1A">
        <w:rPr>
          <w:rFonts w:ascii="Arial" w:hAnsi="Arial" w:eastAsia="Arial" w:cs="Arial"/>
          <w:b w:val="0"/>
          <w:bCs w:val="0"/>
          <w:i w:val="0"/>
          <w:iCs w:val="0"/>
          <w:color w:val="000000"/>
          <w:sz w:val="22"/>
          <w:szCs w:val="22"/>
          <w:lang w:val="en-IN" w:eastAsia="en-IN"/>
        </w:rPr>
        <w:t>hyper activeness</w:t>
      </w:r>
      <w:r w:rsidRPr="6BCA0220" w:rsidR="007A15B9">
        <w:rPr>
          <w:rFonts w:ascii="Arial" w:hAnsi="Arial" w:eastAsia="Arial" w:cs="Arial"/>
          <w:b w:val="0"/>
          <w:bCs w:val="0"/>
          <w:i w:val="0"/>
          <w:iCs w:val="0"/>
          <w:color w:val="000000"/>
          <w:sz w:val="22"/>
          <w:szCs w:val="22"/>
          <w:lang w:val="en-IN" w:eastAsia="en-IN"/>
        </w:rPr>
        <w:t xml:space="preserve">, psychotic drugs for severe concerns in behaviour and antidepressants for anxiety could reduce the symptoms and improve the quality of life for the user. In contrast to this another study states that these do not </w:t>
      </w:r>
      <w:r w:rsidRPr="6BCA0220" w:rsidR="6B04077F">
        <w:rPr>
          <w:rFonts w:ascii="Arial" w:hAnsi="Arial" w:eastAsia="Arial" w:cs="Arial"/>
          <w:b w:val="0"/>
          <w:bCs w:val="0"/>
          <w:i w:val="0"/>
          <w:iCs w:val="0"/>
          <w:color w:val="000000"/>
          <w:sz w:val="22"/>
          <w:szCs w:val="22"/>
          <w:lang w:val="en-IN" w:eastAsia="en-IN"/>
        </w:rPr>
        <w:t xml:space="preserve">help</w:t>
      </w:r>
      <w:r w:rsidRPr="6BCA0220" w:rsidR="007A15B9">
        <w:rPr>
          <w:rFonts w:ascii="Arial" w:hAnsi="Arial" w:eastAsia="Arial" w:cs="Arial"/>
          <w:b w:val="0"/>
          <w:bCs w:val="0"/>
          <w:i w:val="0"/>
          <w:iCs w:val="0"/>
          <w:color w:val="000000"/>
          <w:sz w:val="22"/>
          <w:szCs w:val="22"/>
          <w:lang w:val="en-IN" w:eastAsia="en-IN"/>
        </w:rPr>
        <w:t xml:space="preserve"> people with autism </w:t>
      </w:r>
      <w:r w:rsidRPr="6BCA0220" w:rsidR="6148A834">
        <w:rPr>
          <w:rFonts w:ascii="Arial" w:hAnsi="Arial" w:eastAsia="Arial" w:cs="Arial"/>
          <w:b w:val="0"/>
          <w:bCs w:val="0"/>
          <w:i w:val="0"/>
          <w:iCs w:val="0"/>
          <w:color w:val="000000"/>
          <w:sz w:val="22"/>
          <w:szCs w:val="22"/>
          <w:lang w:val="en-IN" w:eastAsia="en-IN"/>
        </w:rPr>
        <w:t xml:space="preserve">overall</w:t>
      </w:r>
      <w:r w:rsidRPr="6BCA0220" w:rsidR="007A15B9">
        <w:rPr>
          <w:rFonts w:ascii="Arial" w:hAnsi="Arial" w:eastAsia="Arial" w:cs="Arial"/>
          <w:b w:val="0"/>
          <w:bCs w:val="0"/>
          <w:i w:val="0"/>
          <w:iCs w:val="0"/>
          <w:color w:val="000000"/>
          <w:sz w:val="22"/>
          <w:szCs w:val="22"/>
          <w:lang w:val="en-IN" w:eastAsia="en-IN"/>
        </w:rPr>
        <w:t xml:space="preserve"> as there are undesirable side effects of these medications such as low appetite and losing weight. Speech and language therapy is often imparted to people with autism </w:t>
      </w:r>
      <w:r w:rsidRPr="6BCA0220" w:rsidR="3E0D7F72">
        <w:rPr>
          <w:rFonts w:ascii="Arial" w:hAnsi="Arial" w:eastAsia="Arial" w:cs="Arial"/>
          <w:b w:val="0"/>
          <w:bCs w:val="0"/>
          <w:i w:val="0"/>
          <w:iCs w:val="0"/>
          <w:color w:val="000000"/>
          <w:sz w:val="22"/>
          <w:szCs w:val="22"/>
          <w:lang w:val="en-IN" w:eastAsia="en-IN"/>
        </w:rPr>
        <w:t xml:space="preserve">to</w:t>
      </w:r>
      <w:r w:rsidRPr="6BCA0220" w:rsidR="007A15B9">
        <w:rPr>
          <w:rFonts w:ascii="Arial" w:hAnsi="Arial" w:eastAsia="Arial" w:cs="Arial"/>
          <w:b w:val="0"/>
          <w:bCs w:val="0"/>
          <w:i w:val="0"/>
          <w:iCs w:val="0"/>
          <w:color w:val="000000"/>
          <w:sz w:val="22"/>
          <w:szCs w:val="22"/>
          <w:lang w:val="en-IN" w:eastAsia="en-IN"/>
        </w:rPr>
        <w:t xml:space="preserve"> improve </w:t>
      </w:r>
      <w:r w:rsidRPr="6BCA0220" w:rsidR="007A15B9">
        <w:rPr>
          <w:rFonts w:ascii="Arial" w:hAnsi="Arial" w:eastAsia="Arial" w:cs="Arial"/>
          <w:b w:val="0"/>
          <w:bCs w:val="0"/>
          <w:i w:val="0"/>
          <w:iCs w:val="0"/>
          <w:color w:val="000000"/>
          <w:sz w:val="22"/>
          <w:szCs w:val="22"/>
          <w:lang w:val="en-IN" w:eastAsia="en-IN"/>
        </w:rPr>
        <w:t xml:space="preserve">skills of communication and language This </w:t>
      </w:r>
      <w:bookmarkStart w:name="_Int_MsiVrMRN" w:id="842956315"/>
      <w:r w:rsidRPr="6BCA0220" w:rsidR="007A15B9">
        <w:rPr>
          <w:rFonts w:ascii="Arial" w:hAnsi="Arial" w:eastAsia="Arial" w:cs="Arial"/>
          <w:b w:val="0"/>
          <w:bCs w:val="0"/>
          <w:i w:val="0"/>
          <w:iCs w:val="0"/>
          <w:color w:val="000000"/>
          <w:sz w:val="22"/>
          <w:szCs w:val="22"/>
          <w:lang w:val="en-IN" w:eastAsia="en-IN"/>
        </w:rPr>
        <w:t>particular therapy</w:t>
      </w:r>
      <w:bookmarkEnd w:id="842956315"/>
      <w:r w:rsidRPr="6BCA0220" w:rsidR="007A15B9">
        <w:rPr>
          <w:rFonts w:ascii="Arial" w:hAnsi="Arial" w:eastAsia="Arial" w:cs="Arial"/>
          <w:b w:val="0"/>
          <w:bCs w:val="0"/>
          <w:i w:val="0"/>
          <w:iCs w:val="0"/>
          <w:color w:val="000000"/>
          <w:sz w:val="22"/>
          <w:szCs w:val="22"/>
          <w:lang w:val="en-IN" w:eastAsia="en-IN"/>
        </w:rPr>
        <w:t xml:space="preserve"> involves introducing augmentative and alternative communication systems like charts and symbols that enhance the natural form of communication in people with autism. Speech therapy enhances entire communication and improves social skills, thereby, </w:t>
      </w:r>
      <w:bookmarkStart w:name="_Int_PQ9cACNx" w:id="1306530159"/>
      <w:r w:rsidRPr="6BCA0220" w:rsidR="007A15B9">
        <w:rPr>
          <w:rFonts w:ascii="Arial" w:hAnsi="Arial" w:eastAsia="Arial" w:cs="Arial"/>
          <w:b w:val="0"/>
          <w:bCs w:val="0"/>
          <w:i w:val="0"/>
          <w:iCs w:val="0"/>
          <w:color w:val="000000"/>
          <w:sz w:val="22"/>
          <w:szCs w:val="22"/>
          <w:lang w:val="en-IN" w:eastAsia="en-IN"/>
        </w:rPr>
        <w:t>are able to</w:t>
      </w:r>
      <w:bookmarkEnd w:id="1306530159"/>
      <w:r w:rsidRPr="6BCA0220" w:rsidR="007A15B9">
        <w:rPr>
          <w:rFonts w:ascii="Arial" w:hAnsi="Arial" w:eastAsia="Arial" w:cs="Arial"/>
          <w:b w:val="0"/>
          <w:bCs w:val="0"/>
          <w:i w:val="0"/>
          <w:iCs w:val="0"/>
          <w:color w:val="000000"/>
          <w:sz w:val="22"/>
          <w:szCs w:val="22"/>
          <w:lang w:val="en-IN" w:eastAsia="en-IN"/>
        </w:rPr>
        <w:t xml:space="preserve"> live with ease in their day-to-day life. One study highlighted that there exists definite evidence of a positive impact for people with autism in the exchange of communication and its effectiveness in imparting skills of communication which in turn eases the everyday life of people with autism disorder. On the other hand, another study rules out any effectiveness of speech and language therapy owing </w:t>
      </w:r>
      <w:r w:rsidRPr="6BCA0220" w:rsidR="007A15B9">
        <w:rPr>
          <w:rFonts w:ascii="Arial" w:hAnsi="Arial" w:eastAsia="Arial" w:cs="Arial"/>
          <w:b w:val="0"/>
          <w:bCs w:val="0"/>
          <w:i w:val="0"/>
          <w:iCs w:val="0"/>
          <w:color w:val="000000"/>
          <w:sz w:val="22"/>
          <w:szCs w:val="22"/>
          <w:lang w:val="en-IN" w:eastAsia="en-IN"/>
        </w:rPr>
        <w:t>mainly to</w:t>
      </w:r>
      <w:r w:rsidRPr="6BCA0220" w:rsidR="007A15B9">
        <w:rPr>
          <w:rFonts w:ascii="Arial" w:hAnsi="Arial" w:eastAsia="Arial" w:cs="Arial"/>
          <w:b w:val="0"/>
          <w:bCs w:val="0"/>
          <w:i w:val="0"/>
          <w:iCs w:val="0"/>
          <w:color w:val="000000"/>
          <w:sz w:val="22"/>
          <w:szCs w:val="22"/>
          <w:lang w:val="en-IN" w:eastAsia="en-IN"/>
        </w:rPr>
        <w:t xml:space="preserve"> flaws in </w:t>
      </w:r>
      <w:bookmarkStart w:name="_Int_4En1bRol" w:id="1102211263"/>
      <w:r w:rsidRPr="6BCA0220" w:rsidR="007A15B9">
        <w:rPr>
          <w:rFonts w:ascii="Arial" w:hAnsi="Arial" w:eastAsia="Arial" w:cs="Arial"/>
          <w:b w:val="0"/>
          <w:bCs w:val="0"/>
          <w:i w:val="0"/>
          <w:iCs w:val="0"/>
          <w:color w:val="000000"/>
          <w:sz w:val="22"/>
          <w:szCs w:val="22"/>
          <w:lang w:val="en-IN" w:eastAsia="en-IN"/>
        </w:rPr>
        <w:t>methodology</w:t>
      </w:r>
      <w:bookmarkEnd w:id="1102211263"/>
      <w:r w:rsidRPr="6BCA0220" w:rsidR="007A15B9">
        <w:rPr>
          <w:rFonts w:ascii="Arial" w:hAnsi="Arial" w:eastAsia="Arial" w:cs="Arial"/>
          <w:b w:val="0"/>
          <w:bCs w:val="0"/>
          <w:i w:val="0"/>
          <w:iCs w:val="0"/>
          <w:color w:val="000000"/>
          <w:sz w:val="22"/>
          <w:szCs w:val="22"/>
          <w:lang w:val="en-IN" w:eastAsia="en-IN"/>
        </w:rPr>
        <w:lastRenderedPageBreak/>
        <w:t>. The study further argues that the administration of the skills of speech therapy and language are not scrutinised in depth and hence hardly any definite conclusion could be drawn from it. </w:t>
      </w:r>
    </w:p>
    <w:p xmlns:wp14="http://schemas.microsoft.com/office/word/2010/wordml" w:rsidRPr="0047251D" w:rsidR="0047251D" w:rsidP="69F1C18A" w:rsidRDefault="007A15B9" w14:paraId="3D0E69A7" wp14:textId="77777777">
      <w:pPr>
        <w:pStyle w:val="Heading1"/>
        <w:rPr>
          <w:rFonts w:ascii="Arial" w:hAnsi="Arial" w:eastAsia="Arial" w:cs="Arial"/>
          <w:b w:val="0"/>
          <w:bCs w:val="0"/>
          <w:i w:val="0"/>
          <w:iCs w:val="0"/>
          <w:sz w:val="22"/>
          <w:szCs w:val="22"/>
          <w:lang w:val="en-IN" w:eastAsia="en-IN"/>
        </w:rPr>
      </w:pPr>
      <w:bookmarkStart w:name="_Toc126082165" w:id="5"/>
      <w:r w:rsidRPr="69F1C18A" w:rsidR="007A15B9">
        <w:rPr>
          <w:rFonts w:ascii="Arial" w:hAnsi="Arial" w:eastAsia="Arial" w:cs="Arial"/>
          <w:b w:val="0"/>
          <w:bCs w:val="0"/>
          <w:i w:val="0"/>
          <w:iCs w:val="0"/>
          <w:sz w:val="22"/>
          <w:szCs w:val="22"/>
          <w:lang w:val="en-IN" w:eastAsia="en-IN"/>
        </w:rPr>
        <w:t>Recommendations</w:t>
      </w:r>
      <w:bookmarkEnd w:id="5"/>
      <w:r w:rsidRPr="69F1C18A" w:rsidR="007A15B9">
        <w:rPr>
          <w:rFonts w:ascii="Arial" w:hAnsi="Arial" w:eastAsia="Arial" w:cs="Arial"/>
          <w:b w:val="0"/>
          <w:bCs w:val="0"/>
          <w:i w:val="0"/>
          <w:iCs w:val="0"/>
          <w:sz w:val="22"/>
          <w:szCs w:val="22"/>
          <w:lang w:val="en-IN" w:eastAsia="en-IN"/>
        </w:rPr>
        <w:t> </w:t>
      </w:r>
    </w:p>
    <w:p xmlns:wp14="http://schemas.microsoft.com/office/word/2010/wordml" w:rsidRPr="00987C1A" w:rsidR="00EA07E5" w:rsidP="6BCA0220" w:rsidRDefault="007A15B9" w14:paraId="78F65CC5" wp14:textId="437F982E">
      <w:pPr>
        <w:spacing w:after="0" w:line="360" w:lineRule="auto"/>
        <w:jc w:val="both"/>
        <w:rPr>
          <w:rFonts w:ascii="Arial" w:hAnsi="Arial" w:eastAsia="Arial" w:cs="Arial"/>
          <w:b w:val="0"/>
          <w:bCs w:val="0"/>
          <w:i w:val="0"/>
          <w:iCs w:val="0"/>
          <w:sz w:val="22"/>
          <w:szCs w:val="22"/>
          <w:lang w:val="en-IN" w:eastAsia="en-IN"/>
        </w:rPr>
      </w:pPr>
      <w:bookmarkStart w:name="_Int_VkwCDW29" w:id="1151209129"/>
      <w:r w:rsidRPr="6BCA0220" w:rsidR="007A15B9">
        <w:rPr>
          <w:rFonts w:ascii="Arial" w:hAnsi="Arial" w:eastAsia="Arial" w:cs="Arial"/>
          <w:b w:val="0"/>
          <w:bCs w:val="0"/>
          <w:i w:val="0"/>
          <w:iCs w:val="0"/>
          <w:color w:val="000000" w:themeColor="text1" w:themeTint="FF" w:themeShade="FF"/>
          <w:sz w:val="22"/>
          <w:szCs w:val="22"/>
          <w:lang w:val="en-IN" w:eastAsia="en-IN"/>
        </w:rPr>
        <w:t>In order to</w:t>
      </w:r>
      <w:bookmarkEnd w:id="1151209129"/>
      <w:r w:rsidRPr="6BCA0220" w:rsidR="007A15B9">
        <w:rPr>
          <w:rFonts w:ascii="Arial" w:hAnsi="Arial" w:eastAsia="Arial" w:cs="Arial"/>
          <w:b w:val="0"/>
          <w:bCs w:val="0"/>
          <w:i w:val="0"/>
          <w:iCs w:val="0"/>
          <w:color w:val="000000" w:themeColor="text1" w:themeTint="FF" w:themeShade="FF"/>
          <w:sz w:val="22"/>
          <w:szCs w:val="22"/>
          <w:lang w:val="en-IN" w:eastAsia="en-IN"/>
        </w:rPr>
        <w:t xml:space="preserve"> </w:t>
      </w:r>
      <w:bookmarkStart w:name="_Int_gt1XKAt1" w:id="1683404717"/>
      <w:r w:rsidRPr="6BCA0220" w:rsidR="007A15B9">
        <w:rPr>
          <w:rFonts w:ascii="Arial" w:hAnsi="Arial" w:eastAsia="Arial" w:cs="Arial"/>
          <w:b w:val="0"/>
          <w:bCs w:val="0"/>
          <w:i w:val="0"/>
          <w:iCs w:val="0"/>
          <w:color w:val="000000" w:themeColor="text1" w:themeTint="FF" w:themeShade="FF"/>
          <w:sz w:val="22"/>
          <w:szCs w:val="22"/>
          <w:lang w:val="en-IN" w:eastAsia="en-IN"/>
        </w:rPr>
        <w:t>assist</w:t>
      </w:r>
      <w:bookmarkEnd w:id="1683404717"/>
      <w:r w:rsidRPr="6BCA0220" w:rsidR="007A15B9">
        <w:rPr>
          <w:rFonts w:ascii="Arial" w:hAnsi="Arial" w:eastAsia="Arial" w:cs="Arial"/>
          <w:b w:val="0"/>
          <w:bCs w:val="0"/>
          <w:i w:val="0"/>
          <w:iCs w:val="0"/>
          <w:color w:val="000000" w:themeColor="text1" w:themeTint="FF" w:themeShade="FF"/>
          <w:sz w:val="22"/>
          <w:szCs w:val="22"/>
          <w:lang w:val="en-IN" w:eastAsia="en-IN"/>
        </w:rPr>
        <w:t xml:space="preserve"> in the improvement of the quality of life of people with autism, some exercises and therapies could be implemented like special diets that are given to people with autism in consultation with a nutrition specialist. A planned meal and diet chart could offer some help to people with autism. It has been </w:t>
      </w:r>
      <w:bookmarkStart w:name="_Int_w2SgBMgA" w:id="445424562"/>
      <w:r w:rsidRPr="6BCA0220" w:rsidR="007A15B9">
        <w:rPr>
          <w:rFonts w:ascii="Arial" w:hAnsi="Arial" w:eastAsia="Arial" w:cs="Arial"/>
          <w:b w:val="0"/>
          <w:bCs w:val="0"/>
          <w:i w:val="0"/>
          <w:iCs w:val="0"/>
          <w:color w:val="000000" w:themeColor="text1" w:themeTint="FF" w:themeShade="FF"/>
          <w:sz w:val="22"/>
          <w:szCs w:val="22"/>
          <w:lang w:val="en-IN" w:eastAsia="en-IN"/>
        </w:rPr>
        <w:t>observed</w:t>
      </w:r>
      <w:bookmarkEnd w:id="445424562"/>
      <w:r w:rsidRPr="6BCA0220" w:rsidR="007A15B9">
        <w:rPr>
          <w:rFonts w:ascii="Arial" w:hAnsi="Arial" w:eastAsia="Arial" w:cs="Arial"/>
          <w:b w:val="0"/>
          <w:bCs w:val="0"/>
          <w:i w:val="0"/>
          <w:iCs w:val="0"/>
          <w:color w:val="000000" w:themeColor="text1" w:themeTint="FF" w:themeShade="FF"/>
          <w:sz w:val="22"/>
          <w:szCs w:val="22"/>
          <w:lang w:val="en-IN" w:eastAsia="en-IN"/>
        </w:rPr>
        <w:t xml:space="preserve"> that children with autism have thinner bones as opposed to children not having autism. Therefore, limiting the diet to food that builds bones like products of dairy could make progress difficult. Thus, a diet that enhances the physical aspects of people with autism could improve their quality of life. As people with autism disorder need attention and time, therefore, </w:t>
      </w:r>
      <w:r w:rsidRPr="6BCA0220" w:rsidR="1D5FF20B">
        <w:rPr>
          <w:rFonts w:ascii="Arial" w:hAnsi="Arial" w:eastAsia="Arial" w:cs="Arial"/>
          <w:b w:val="0"/>
          <w:bCs w:val="0"/>
          <w:i w:val="0"/>
          <w:iCs w:val="0"/>
          <w:color w:val="000000" w:themeColor="text1" w:themeTint="FF" w:themeShade="FF"/>
          <w:sz w:val="22"/>
          <w:szCs w:val="22"/>
          <w:lang w:val="en-IN" w:eastAsia="en-IN"/>
        </w:rPr>
        <w:t>to</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ease and enhance the quality of living for both people with autism and the family of the user, working with professionals who are trusted such as teachers, social workers and therapists are imperative. The family of the user could record notes of visits and evaluations of therapists </w:t>
      </w:r>
      <w:bookmarkStart w:name="_Int_mCyM0Zs3" w:id="1765901451"/>
      <w:r w:rsidRPr="6BCA0220" w:rsidR="007A15B9">
        <w:rPr>
          <w:rFonts w:ascii="Arial" w:hAnsi="Arial" w:eastAsia="Arial" w:cs="Arial"/>
          <w:b w:val="0"/>
          <w:bCs w:val="0"/>
          <w:i w:val="0"/>
          <w:iCs w:val="0"/>
          <w:color w:val="000000" w:themeColor="text1" w:themeTint="FF" w:themeShade="FF"/>
          <w:sz w:val="22"/>
          <w:szCs w:val="22"/>
          <w:lang w:val="en-IN" w:eastAsia="en-IN"/>
        </w:rPr>
        <w:t>in order to</w:t>
      </w:r>
      <w:bookmarkEnd w:id="1765901451"/>
      <w:r w:rsidRPr="6BCA0220" w:rsidR="007A15B9">
        <w:rPr>
          <w:rFonts w:ascii="Arial" w:hAnsi="Arial" w:eastAsia="Arial" w:cs="Arial"/>
          <w:b w:val="0"/>
          <w:bCs w:val="0"/>
          <w:i w:val="0"/>
          <w:iCs w:val="0"/>
          <w:color w:val="000000" w:themeColor="text1" w:themeTint="FF" w:themeShade="FF"/>
          <w:sz w:val="22"/>
          <w:szCs w:val="22"/>
          <w:lang w:val="en-IN" w:eastAsia="en-IN"/>
        </w:rPr>
        <w:t xml:space="preserve"> </w:t>
      </w:r>
      <w:bookmarkStart w:name="_Int_DFyalg17" w:id="1152094397"/>
      <w:r w:rsidRPr="6BCA0220" w:rsidR="007A15B9">
        <w:rPr>
          <w:rFonts w:ascii="Arial" w:hAnsi="Arial" w:eastAsia="Arial" w:cs="Arial"/>
          <w:b w:val="0"/>
          <w:bCs w:val="0"/>
          <w:i w:val="0"/>
          <w:iCs w:val="0"/>
          <w:color w:val="000000" w:themeColor="text1" w:themeTint="FF" w:themeShade="FF"/>
          <w:sz w:val="22"/>
          <w:szCs w:val="22"/>
          <w:lang w:val="en-IN" w:eastAsia="en-IN"/>
        </w:rPr>
        <w:t>monitor</w:t>
      </w:r>
      <w:bookmarkEnd w:id="1152094397"/>
      <w:r w:rsidRPr="6BCA0220" w:rsidR="007A15B9">
        <w:rPr>
          <w:rFonts w:ascii="Arial" w:hAnsi="Arial" w:eastAsia="Arial" w:cs="Arial"/>
          <w:b w:val="0"/>
          <w:bCs w:val="0"/>
          <w:i w:val="0"/>
          <w:iCs w:val="0"/>
          <w:color w:val="000000" w:themeColor="text1" w:themeTint="FF" w:themeShade="FF"/>
          <w:sz w:val="22"/>
          <w:szCs w:val="22"/>
          <w:lang w:val="en-IN" w:eastAsia="en-IN"/>
        </w:rPr>
        <w:t xml:space="preserve"> and assess the progress of the user. The family of the user along with the user could improve the quality of life by seeking out other users who are struggling with the same challenges. In addition to this, some benefits could be found in some other forms of therapy such as creative therapy which involves the family of the user or parents utilising art or music therapy that concentrates on lessening the sensitivity of the person with autism disorder to sound or touch. Therapies that are based on sensation could improve the processing of sensory information for people with autism such as the use of brushes and trampolines that stimulates processes of sensation. Joint attention therapy could improve the learning of language and communication skills which concentrates on enhancing pointing and coordination. Treatment from this therapy could last years for people with autism. All the </w:t>
      </w:r>
      <w:r w:rsidRPr="6BCA0220" w:rsidR="1D2D577D">
        <w:rPr>
          <w:rFonts w:ascii="Arial" w:hAnsi="Arial" w:eastAsia="Arial" w:cs="Arial"/>
          <w:b w:val="0"/>
          <w:bCs w:val="0"/>
          <w:i w:val="0"/>
          <w:iCs w:val="0"/>
          <w:color w:val="000000" w:themeColor="text1" w:themeTint="FF" w:themeShade="FF"/>
          <w:sz w:val="22"/>
          <w:szCs w:val="22"/>
          <w:lang w:val="en-IN" w:eastAsia="en-IN"/>
        </w:rPr>
        <w:t>quality-of-life</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indicators that are connected to physical well-being get promoted in the aspect of health, participation in the social aspects and satisfaction of personal nature. Additionally, </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parents of children with autism could educate themselves on the techniques of therapies </w:t>
      </w:r>
      <w:r w:rsidRPr="6BCA0220" w:rsidR="61E73B7E">
        <w:rPr>
          <w:rFonts w:ascii="Arial" w:hAnsi="Arial" w:eastAsia="Arial" w:cs="Arial"/>
          <w:b w:val="0"/>
          <w:bCs w:val="0"/>
          <w:i w:val="0"/>
          <w:iCs w:val="0"/>
          <w:color w:val="000000" w:themeColor="text1" w:themeTint="FF" w:themeShade="FF"/>
          <w:sz w:val="22"/>
          <w:szCs w:val="22"/>
          <w:lang w:val="en-IN" w:eastAsia="en-IN"/>
        </w:rPr>
        <w:t>to</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w:t>
      </w:r>
      <w:bookmarkStart w:name="_Int_779xK6a4" w:id="1836498007"/>
      <w:r w:rsidRPr="6BCA0220" w:rsidR="007A15B9">
        <w:rPr>
          <w:rFonts w:ascii="Arial" w:hAnsi="Arial" w:eastAsia="Arial" w:cs="Arial"/>
          <w:b w:val="0"/>
          <w:bCs w:val="0"/>
          <w:i w:val="0"/>
          <w:iCs w:val="0"/>
          <w:color w:val="000000" w:themeColor="text1" w:themeTint="FF" w:themeShade="FF"/>
          <w:sz w:val="22"/>
          <w:szCs w:val="22"/>
          <w:lang w:val="en-IN" w:eastAsia="en-IN"/>
        </w:rPr>
        <w:t>provide</w:t>
      </w:r>
      <w:bookmarkEnd w:id="1836498007"/>
      <w:r w:rsidRPr="6BCA0220" w:rsidR="007A15B9">
        <w:rPr>
          <w:rFonts w:ascii="Arial" w:hAnsi="Arial" w:eastAsia="Arial" w:cs="Arial"/>
          <w:b w:val="0"/>
          <w:bCs w:val="0"/>
          <w:i w:val="0"/>
          <w:iCs w:val="0"/>
          <w:color w:val="000000" w:themeColor="text1" w:themeTint="FF" w:themeShade="FF"/>
          <w:sz w:val="22"/>
          <w:szCs w:val="22"/>
          <w:lang w:val="en-IN" w:eastAsia="en-IN"/>
        </w:rPr>
        <w:t xml:space="preserve"> those services to their own children. This helps in the quality of living for people with autism disorder as there is a constant stream of reinforcement along with training. This form of parent-mediated therapy enhances the communication skill and social engagement of children with autism with this treatment lasting for years in person with autism. Imparting vocational skills to people with autism would improve their quality of life and this could be done by inculcating strengths, interests and talents and enabling these aspects to avail the opportunities for jobs in the marketplace. This would add to the independence of people with autism and pave the way for more opportunities in future. Imparting the skill of the usage of money would help the person with autism become less dependent on others when that person goes out in the community. Imparting skills of safety and security would help the person with autism become independent in their travels and transportation as that would involve recognising signs and markers of safety. </w:t>
      </w:r>
    </w:p>
    <w:p xmlns:wp14="http://schemas.microsoft.com/office/word/2010/wordml" w:rsidRPr="0047251D" w:rsidR="0047251D" w:rsidP="69F1C18A" w:rsidRDefault="007A15B9" w14:paraId="57E8EB7A" wp14:textId="77777777">
      <w:pPr>
        <w:pStyle w:val="Heading1"/>
        <w:rPr>
          <w:rFonts w:ascii="Arial" w:hAnsi="Arial" w:eastAsia="Arial" w:cs="Arial"/>
          <w:b w:val="0"/>
          <w:bCs w:val="0"/>
          <w:i w:val="0"/>
          <w:iCs w:val="0"/>
          <w:sz w:val="22"/>
          <w:szCs w:val="22"/>
          <w:lang w:val="en-IN" w:eastAsia="en-IN"/>
        </w:rPr>
      </w:pPr>
      <w:bookmarkStart w:name="_Toc126082166" w:id="6"/>
      <w:r w:rsidRPr="69F1C18A" w:rsidR="007A15B9">
        <w:rPr>
          <w:rFonts w:ascii="Arial" w:hAnsi="Arial" w:eastAsia="Arial" w:cs="Arial"/>
          <w:b w:val="0"/>
          <w:bCs w:val="0"/>
          <w:i w:val="0"/>
          <w:iCs w:val="0"/>
          <w:sz w:val="22"/>
          <w:szCs w:val="22"/>
          <w:lang w:val="en-IN" w:eastAsia="en-IN"/>
        </w:rPr>
        <w:t>Conclusion</w:t>
      </w:r>
      <w:bookmarkEnd w:id="6"/>
      <w:r w:rsidRPr="69F1C18A" w:rsidR="007A15B9">
        <w:rPr>
          <w:rFonts w:ascii="Arial" w:hAnsi="Arial" w:eastAsia="Arial" w:cs="Arial"/>
          <w:b w:val="0"/>
          <w:bCs w:val="0"/>
          <w:i w:val="0"/>
          <w:iCs w:val="0"/>
          <w:sz w:val="22"/>
          <w:szCs w:val="22"/>
          <w:lang w:val="en-IN" w:eastAsia="en-IN"/>
        </w:rPr>
        <w:t> </w:t>
      </w:r>
    </w:p>
    <w:p xmlns:wp14="http://schemas.microsoft.com/office/word/2010/wordml" w:rsidRPr="0047251D" w:rsidR="0047251D" w:rsidP="6BCA0220" w:rsidRDefault="007A15B9" w14:paraId="1A51F22C" wp14:textId="43FCC4E1">
      <w:pPr>
        <w:spacing w:after="0" w:line="360" w:lineRule="auto"/>
        <w:jc w:val="both"/>
        <w:rPr>
          <w:rFonts w:ascii="Arial" w:hAnsi="Arial" w:eastAsia="Arial" w:cs="Arial"/>
          <w:b w:val="0"/>
          <w:bCs w:val="0"/>
          <w:i w:val="0"/>
          <w:iCs w:val="0"/>
          <w:sz w:val="22"/>
          <w:szCs w:val="22"/>
          <w:lang w:val="en-IN" w:eastAsia="en-IN"/>
        </w:rPr>
      </w:pPr>
      <w:r w:rsidRPr="6BCA0220" w:rsidR="007A15B9">
        <w:rPr>
          <w:rFonts w:ascii="Arial" w:hAnsi="Arial" w:eastAsia="Arial" w:cs="Arial"/>
          <w:b w:val="0"/>
          <w:bCs w:val="0"/>
          <w:i w:val="0"/>
          <w:iCs w:val="0"/>
          <w:color w:val="000000" w:themeColor="text1" w:themeTint="FF" w:themeShade="FF"/>
          <w:sz w:val="22"/>
          <w:szCs w:val="22"/>
          <w:lang w:val="en-IN" w:eastAsia="en-IN"/>
        </w:rPr>
        <w:t xml:space="preserve">Health and social care </w:t>
      </w:r>
      <w:bookmarkStart w:name="_Int_eZYDK2FI" w:id="473933323"/>
      <w:r w:rsidRPr="6BCA0220" w:rsidR="007A15B9">
        <w:rPr>
          <w:rFonts w:ascii="Arial" w:hAnsi="Arial" w:eastAsia="Arial" w:cs="Arial"/>
          <w:b w:val="0"/>
          <w:bCs w:val="0"/>
          <w:i w:val="0"/>
          <w:iCs w:val="0"/>
          <w:color w:val="000000" w:themeColor="text1" w:themeTint="FF" w:themeShade="FF"/>
          <w:sz w:val="22"/>
          <w:szCs w:val="22"/>
          <w:lang w:val="en-IN" w:eastAsia="en-IN"/>
        </w:rPr>
        <w:t>comprise</w:t>
      </w:r>
      <w:bookmarkEnd w:id="473933323"/>
      <w:r w:rsidRPr="6BCA0220" w:rsidR="007A15B9">
        <w:rPr>
          <w:rFonts w:ascii="Arial" w:hAnsi="Arial" w:eastAsia="Arial" w:cs="Arial"/>
          <w:b w:val="0"/>
          <w:bCs w:val="0"/>
          <w:i w:val="0"/>
          <w:iCs w:val="0"/>
          <w:color w:val="000000" w:themeColor="text1" w:themeTint="FF" w:themeShade="FF"/>
          <w:sz w:val="22"/>
          <w:szCs w:val="22"/>
          <w:lang w:val="en-IN" w:eastAsia="en-IN"/>
        </w:rPr>
        <w:t xml:space="preserve"> a broad spectrum of health and social care services that are related to medical conditions and ill health in healthcare centres, </w:t>
      </w:r>
      <w:r w:rsidRPr="6BCA0220" w:rsidR="007A15B9">
        <w:rPr>
          <w:rFonts w:ascii="Arial" w:hAnsi="Arial" w:eastAsia="Arial" w:cs="Arial"/>
          <w:b w:val="0"/>
          <w:bCs w:val="0"/>
          <w:i w:val="0"/>
          <w:iCs w:val="0"/>
          <w:color w:val="000000" w:themeColor="text1" w:themeTint="FF" w:themeShade="FF"/>
          <w:sz w:val="22"/>
          <w:szCs w:val="22"/>
          <w:lang w:val="en-IN" w:eastAsia="en-IN"/>
        </w:rPr>
        <w:t>hospitals</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and communities. It could be concluded that Autism, a mental disorder is explored within the context of health and social care perspective. This disorder is delineated, </w:t>
      </w:r>
      <w:r w:rsidRPr="6BCA0220" w:rsidR="007A15B9">
        <w:rPr>
          <w:rFonts w:ascii="Arial" w:hAnsi="Arial" w:eastAsia="Arial" w:cs="Arial"/>
          <w:b w:val="0"/>
          <w:bCs w:val="0"/>
          <w:i w:val="0"/>
          <w:iCs w:val="0"/>
          <w:color w:val="000000" w:themeColor="text1" w:themeTint="FF" w:themeShade="FF"/>
          <w:sz w:val="22"/>
          <w:szCs w:val="22"/>
          <w:lang w:val="en-IN" w:eastAsia="en-IN"/>
        </w:rPr>
        <w:t>defined</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and classified accordingly into autistic disorder, Asperger syndrome, child disintegrating disorder and pervasive development disorder. Thereafter, the procedure to assess and evaluate the diagnosis of the mental disorder is explored and discussed such as early monitoring and observation of early symptoms with the help of doctors and specialists wherein all the formal procedures such as </w:t>
      </w:r>
      <w:bookmarkStart w:name="_Int_SrKsBxgd" w:id="1050001793"/>
      <w:r w:rsidRPr="6BCA0220" w:rsidR="007A15B9">
        <w:rPr>
          <w:rFonts w:ascii="Arial" w:hAnsi="Arial" w:eastAsia="Arial" w:cs="Arial"/>
          <w:b w:val="0"/>
          <w:bCs w:val="0"/>
          <w:i w:val="0"/>
          <w:iCs w:val="0"/>
          <w:color w:val="000000" w:themeColor="text1" w:themeTint="FF" w:themeShade="FF"/>
          <w:sz w:val="22"/>
          <w:szCs w:val="22"/>
          <w:lang w:val="en-IN" w:eastAsia="en-IN"/>
        </w:rPr>
        <w:t>monitoring</w:t>
      </w:r>
      <w:bookmarkEnd w:id="1050001793"/>
      <w:r w:rsidRPr="6BCA0220" w:rsidR="007A15B9">
        <w:rPr>
          <w:rFonts w:ascii="Arial" w:hAnsi="Arial" w:eastAsia="Arial" w:cs="Arial"/>
          <w:b w:val="0"/>
          <w:bCs w:val="0"/>
          <w:i w:val="0"/>
          <w:iCs w:val="0"/>
          <w:color w:val="000000" w:themeColor="text1" w:themeTint="FF" w:themeShade="FF"/>
          <w:sz w:val="22"/>
          <w:szCs w:val="22"/>
          <w:lang w:val="en-IN" w:eastAsia="en-IN"/>
        </w:rPr>
        <w:t xml:space="preserve"> and observing of early indications and symptoms that are involved in the diagnosis of this mental disorder are investigated and discussed. Earlier treatments that have been used successfully or unsuccessfully like behavioural therapy, communication and speech therapy are also surveyed. In addition to this, measures of rehabilitation such as communication training, and learning therapy in the treatment of this mental disorder are evaluated, scrutinised, </w:t>
      </w:r>
      <w:r w:rsidRPr="6BCA0220" w:rsidR="007A15B9">
        <w:rPr>
          <w:rFonts w:ascii="Arial" w:hAnsi="Arial" w:eastAsia="Arial" w:cs="Arial"/>
          <w:b w:val="0"/>
          <w:bCs w:val="0"/>
          <w:i w:val="0"/>
          <w:iCs w:val="0"/>
          <w:color w:val="000000" w:themeColor="text1" w:themeTint="FF" w:themeShade="FF"/>
          <w:sz w:val="22"/>
          <w:szCs w:val="22"/>
          <w:lang w:val="en-IN" w:eastAsia="en-IN"/>
        </w:rPr>
        <w:t>analysed</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and critiqued. Provisions of treatment for this disorder on the user such as educational therapy and social skills training are explored and </w:t>
      </w:r>
      <w:r w:rsidRPr="6BCA0220" w:rsidR="00633177">
        <w:rPr>
          <w:rFonts w:ascii="Arial" w:hAnsi="Arial" w:eastAsia="Arial" w:cs="Arial"/>
          <w:b w:val="0"/>
          <w:bCs w:val="0"/>
          <w:i w:val="0"/>
          <w:iCs w:val="0"/>
          <w:color w:val="000000" w:themeColor="text1" w:themeTint="FF" w:themeShade="FF"/>
          <w:sz w:val="22"/>
          <w:szCs w:val="22"/>
          <w:lang w:val="en-IN" w:eastAsia="en-IN"/>
        </w:rPr>
        <w:t>whether</w:t>
      </w:r>
      <w:r w:rsidRPr="6BCA0220" w:rsidR="007A15B9">
        <w:rPr>
          <w:rFonts w:ascii="Arial" w:hAnsi="Arial" w:eastAsia="Arial" w:cs="Arial"/>
          <w:b w:val="0"/>
          <w:bCs w:val="0"/>
          <w:i w:val="0"/>
          <w:iCs w:val="0"/>
          <w:color w:val="000000" w:themeColor="text1" w:themeTint="FF" w:themeShade="FF"/>
          <w:sz w:val="22"/>
          <w:szCs w:val="22"/>
          <w:lang w:val="en-IN" w:eastAsia="en-IN"/>
        </w:rPr>
        <w:t xml:space="preserve"> it has been successful or not has also been discussed. The question of consulting earlier assessments like communication skills and behavioural tests and the need to do it again or not is also discussed and considered. Lastly, suggestions are recommended in the form of providing nutritional therapy, parent-mediated therapy and physical activity and sports therapy along with creative therapy to lessen the sensitivity to touch and sound. Other </w:t>
      </w:r>
      <w:r w:rsidRPr="6BCA0220" w:rsidR="007A15B9">
        <w:rPr>
          <w:rFonts w:ascii="Arial" w:hAnsi="Arial" w:eastAsia="Arial" w:cs="Arial"/>
          <w:b w:val="0"/>
          <w:bCs w:val="0"/>
          <w:i w:val="0"/>
          <w:iCs w:val="0"/>
          <w:color w:val="000000" w:themeColor="text1" w:themeTint="FF" w:themeShade="FF"/>
          <w:sz w:val="22"/>
          <w:szCs w:val="22"/>
          <w:lang w:val="en-IN" w:eastAsia="en-IN"/>
        </w:rPr>
        <w:t>therapies that could improve the quality of life of people with autism are sensory processing therapy and joint attention therapy. </w:t>
      </w:r>
    </w:p>
    <w:p xmlns:wp14="http://schemas.microsoft.com/office/word/2010/wordml" w:rsidR="0047251D" w:rsidP="00987C1A" w:rsidRDefault="0047251D" w14:paraId="62486C05" wp14:textId="77777777">
      <w:pPr>
        <w:spacing w:after="0" w:line="360" w:lineRule="auto"/>
        <w:jc w:val="both"/>
        <w:rPr>
          <w:rFonts w:ascii="Arial" w:hAnsi="Arial" w:eastAsia="Times New Roman" w:cs="Arial"/>
          <w:b/>
          <w:bCs/>
          <w:color w:val="000000"/>
          <w:lang w:val="en-IN" w:eastAsia="en-IN"/>
        </w:rPr>
      </w:pPr>
    </w:p>
    <w:p xmlns:wp14="http://schemas.microsoft.com/office/word/2010/wordml" w:rsidR="00EA07E5" w:rsidP="00987C1A" w:rsidRDefault="00EA07E5" w14:paraId="4101652C" wp14:textId="77777777">
      <w:pPr>
        <w:pStyle w:val="Heading1"/>
        <w:rPr>
          <w:rFonts w:eastAsia="Times New Roman"/>
          <w:lang w:val="en-IN" w:eastAsia="en-IN"/>
        </w:rPr>
      </w:pPr>
    </w:p>
    <w:p xmlns:wp14="http://schemas.microsoft.com/office/word/2010/wordml" w:rsidR="00EA07E5" w:rsidP="00987C1A" w:rsidRDefault="00EA07E5" w14:paraId="4B99056E" wp14:textId="77777777">
      <w:pPr>
        <w:pStyle w:val="Heading1"/>
        <w:rPr>
          <w:rFonts w:eastAsia="Times New Roman"/>
          <w:lang w:val="en-IN" w:eastAsia="en-IN"/>
        </w:rPr>
      </w:pPr>
    </w:p>
    <w:p xmlns:wp14="http://schemas.microsoft.com/office/word/2010/wordml" w:rsidR="00EA07E5" w:rsidP="00987C1A" w:rsidRDefault="00EA07E5" w14:paraId="1299C43A" wp14:textId="77777777">
      <w:pPr>
        <w:pStyle w:val="Heading1"/>
        <w:rPr>
          <w:rFonts w:eastAsia="Times New Roman"/>
          <w:lang w:val="en-IN" w:eastAsia="en-IN"/>
        </w:rPr>
      </w:pPr>
    </w:p>
    <w:p xmlns:wp14="http://schemas.microsoft.com/office/word/2010/wordml" w:rsidR="00EA07E5" w:rsidP="00987C1A" w:rsidRDefault="00EA07E5" w14:paraId="4DDBEF00" wp14:textId="77777777">
      <w:pPr>
        <w:pStyle w:val="Heading1"/>
        <w:rPr>
          <w:rFonts w:eastAsia="Times New Roman"/>
          <w:lang w:val="en-IN" w:eastAsia="en-IN"/>
        </w:rPr>
      </w:pPr>
    </w:p>
    <w:p xmlns:wp14="http://schemas.microsoft.com/office/word/2010/wordml" w:rsidR="00EA07E5" w:rsidP="00987C1A" w:rsidRDefault="00EA07E5" w14:paraId="3461D779" wp14:textId="77777777">
      <w:pPr>
        <w:pStyle w:val="Heading1"/>
        <w:rPr>
          <w:rFonts w:eastAsia="Times New Roman"/>
          <w:lang w:val="en-IN" w:eastAsia="en-IN"/>
        </w:rPr>
      </w:pPr>
    </w:p>
    <w:p xmlns:wp14="http://schemas.microsoft.com/office/word/2010/wordml" w:rsidR="00EA07E5" w:rsidP="00987C1A" w:rsidRDefault="00EA07E5" w14:paraId="3CF2D8B6" wp14:textId="77777777">
      <w:pPr>
        <w:pStyle w:val="Heading1"/>
        <w:rPr>
          <w:rFonts w:eastAsia="Times New Roman"/>
          <w:lang w:val="en-IN" w:eastAsia="en-IN"/>
        </w:rPr>
      </w:pPr>
    </w:p>
    <w:p xmlns:wp14="http://schemas.microsoft.com/office/word/2010/wordml" w:rsidR="005A0C34" w:rsidRDefault="005A0C34" w14:paraId="0FB78278" wp14:textId="77777777">
      <w:pPr>
        <w:rPr>
          <w:rFonts w:ascii="Arial" w:hAnsi="Arial" w:eastAsia="Times New Roman" w:cstheme="majorBidi"/>
          <w:b/>
          <w:bCs/>
          <w:color w:val="000000" w:themeColor="text1"/>
          <w:szCs w:val="28"/>
          <w:lang w:val="en-IN" w:eastAsia="en-IN"/>
        </w:rPr>
      </w:pPr>
      <w:bookmarkStart w:name="_Toc126082167" w:id="7"/>
      <w:r>
        <w:rPr>
          <w:rFonts w:eastAsia="Times New Roman"/>
          <w:lang w:val="en-IN" w:eastAsia="en-IN"/>
        </w:rPr>
        <w:br w:type="page"/>
      </w:r>
    </w:p>
    <w:p xmlns:wp14="http://schemas.microsoft.com/office/word/2010/wordml" w:rsidRPr="0047251D" w:rsidR="0047251D" w:rsidP="00987C1A" w:rsidRDefault="007A15B9" w14:paraId="6F3B69C3" wp14:textId="77777777">
      <w:pPr>
        <w:pStyle w:val="Heading1"/>
        <w:rPr>
          <w:rFonts w:ascii="Times New Roman" w:hAnsi="Times New Roman" w:eastAsia="Times New Roman" w:cs="Times New Roman"/>
          <w:sz w:val="24"/>
          <w:szCs w:val="24"/>
          <w:lang w:val="en-IN" w:eastAsia="en-IN"/>
        </w:rPr>
      </w:pPr>
      <w:r w:rsidRPr="0047251D">
        <w:rPr>
          <w:rFonts w:eastAsia="Times New Roman"/>
          <w:lang w:val="en-IN" w:eastAsia="en-IN"/>
        </w:rPr>
        <w:lastRenderedPageBreak/>
        <w:t>Reference</w:t>
      </w:r>
      <w:bookmarkEnd w:id="7"/>
    </w:p>
    <w:p xmlns:wp14="http://schemas.microsoft.com/office/word/2010/wordml" w:rsidRPr="0047251D" w:rsidR="0047251D" w:rsidP="00987C1A" w:rsidRDefault="007A15B9" w14:paraId="2BD2A557" wp14:textId="77777777">
      <w:pPr>
        <w:spacing w:before="240" w:after="240" w:line="360" w:lineRule="auto"/>
        <w:jc w:val="both"/>
        <w:rPr>
          <w:rFonts w:ascii="Times New Roman" w:hAnsi="Times New Roman" w:eastAsia="Times New Roman" w:cs="Times New Roman"/>
          <w:sz w:val="24"/>
          <w:szCs w:val="24"/>
          <w:lang w:val="en-IN" w:eastAsia="en-IN"/>
        </w:rPr>
      </w:pPr>
      <w:r w:rsidRPr="0047251D">
        <w:rPr>
          <w:rFonts w:ascii="Arial" w:hAnsi="Arial" w:eastAsia="Times New Roman" w:cs="Arial"/>
          <w:b/>
          <w:bCs/>
          <w:color w:val="000000"/>
          <w:lang w:val="en-IN" w:eastAsia="en-IN"/>
        </w:rPr>
        <w:t>Websites</w:t>
      </w:r>
    </w:p>
    <w:p xmlns:wp14="http://schemas.microsoft.com/office/word/2010/wordml" w:rsidRPr="0047251D" w:rsidR="0047251D" w:rsidP="00987C1A" w:rsidRDefault="007A15B9" w14:paraId="46637331" wp14:textId="77777777">
      <w:pPr>
        <w:spacing w:before="240" w:after="240" w:line="360" w:lineRule="auto"/>
        <w:jc w:val="both"/>
        <w:rPr>
          <w:rFonts w:ascii="Times New Roman" w:hAnsi="Times New Roman" w:eastAsia="Times New Roman" w:cs="Times New Roman"/>
          <w:sz w:val="24"/>
          <w:szCs w:val="24"/>
          <w:lang w:val="en-IN" w:eastAsia="en-IN"/>
        </w:rPr>
      </w:pPr>
      <w:r w:rsidRPr="0047251D">
        <w:rPr>
          <w:rFonts w:ascii="Arial" w:hAnsi="Arial" w:eastAsia="Times New Roman" w:cs="Arial"/>
          <w:color w:val="000000"/>
          <w:lang w:val="en-IN" w:eastAsia="en-IN"/>
        </w:rPr>
        <w:t>Autism spectrum disorder (2018) Mayo Clinic. Mayo Foundation for Medical Education and Research. Available at: https://www.mayoclinic.org/diseases-conditions/autism-spectrum-disorder/diagnosis-treatment/drc-20352934 (Accessed: January 31, 2023).</w:t>
      </w:r>
    </w:p>
    <w:p xmlns:wp14="http://schemas.microsoft.com/office/word/2010/wordml" w:rsidRPr="0047251D" w:rsidR="0047251D" w:rsidP="00987C1A" w:rsidRDefault="007A15B9" w14:paraId="751A4121" wp14:textId="77777777">
      <w:pPr>
        <w:spacing w:before="240" w:after="240" w:line="360" w:lineRule="auto"/>
        <w:jc w:val="both"/>
        <w:rPr>
          <w:rFonts w:ascii="Times New Roman" w:hAnsi="Times New Roman" w:eastAsia="Times New Roman" w:cs="Times New Roman"/>
          <w:sz w:val="24"/>
          <w:szCs w:val="24"/>
          <w:lang w:val="en-IN" w:eastAsia="en-IN"/>
        </w:rPr>
      </w:pPr>
      <w:r w:rsidRPr="0047251D">
        <w:rPr>
          <w:rFonts w:ascii="Arial" w:hAnsi="Arial" w:eastAsia="Times New Roman" w:cs="Arial"/>
          <w:color w:val="000000"/>
          <w:lang w:val="en-IN" w:eastAsia="en-IN"/>
        </w:rPr>
        <w:t xml:space="preserve">(2023) </w:t>
      </w:r>
      <w:r w:rsidRPr="0047251D">
        <w:rPr>
          <w:rFonts w:ascii="Arial" w:hAnsi="Arial" w:eastAsia="Times New Roman" w:cs="Arial"/>
          <w:i/>
          <w:iCs/>
          <w:color w:val="000000"/>
          <w:lang w:val="en-IN" w:eastAsia="en-IN"/>
        </w:rPr>
        <w:t>World Health Organization</w:t>
      </w:r>
      <w:r w:rsidRPr="0047251D">
        <w:rPr>
          <w:rFonts w:ascii="Arial" w:hAnsi="Arial" w:eastAsia="Times New Roman" w:cs="Arial"/>
          <w:color w:val="000000"/>
          <w:lang w:val="en-IN" w:eastAsia="en-IN"/>
        </w:rPr>
        <w:t>. World Health Organization. Available at: https://icd.who.int/browse10/2016/en#/F80-F89 (Accessed: January 31, 2023).</w:t>
      </w:r>
    </w:p>
    <w:p xmlns:wp14="http://schemas.microsoft.com/office/word/2010/wordml" w:rsidRPr="005A0C34" w:rsidR="00AD0E78" w:rsidP="005A0C34" w:rsidRDefault="007A15B9" w14:paraId="3CF2A0A8" wp14:textId="77777777">
      <w:pPr>
        <w:spacing w:before="240" w:after="240" w:line="360" w:lineRule="auto"/>
        <w:jc w:val="both"/>
        <w:rPr>
          <w:rFonts w:ascii="Times New Roman" w:hAnsi="Times New Roman" w:eastAsia="Times New Roman" w:cs="Times New Roman"/>
          <w:sz w:val="24"/>
          <w:szCs w:val="24"/>
          <w:lang w:val="en-IN" w:eastAsia="en-IN"/>
        </w:rPr>
      </w:pPr>
      <w:r w:rsidRPr="0047251D">
        <w:rPr>
          <w:rFonts w:ascii="Arial" w:hAnsi="Arial" w:eastAsia="Times New Roman" w:cs="Arial"/>
          <w:b/>
          <w:bCs/>
          <w:color w:val="222222"/>
          <w:shd w:val="clear" w:color="auto" w:fill="FFFFFF"/>
          <w:lang w:val="en-IN" w:eastAsia="en-IN"/>
        </w:rPr>
        <w:t>Journals</w:t>
      </w:r>
    </w:p>
    <w:p xmlns:wp14="http://schemas.microsoft.com/office/word/2010/wordml" w:rsidRPr="0047251D" w:rsidR="00AD0E78" w:rsidP="00987C1A" w:rsidRDefault="00AD0E78" w14:paraId="66AA6AFC" wp14:textId="19A07E4C">
      <w:pPr>
        <w:spacing w:before="240" w:after="240" w:line="360" w:lineRule="auto"/>
        <w:jc w:val="both"/>
        <w:rPr>
          <w:rFonts w:ascii="Times New Roman" w:hAnsi="Times New Roman" w:eastAsia="Times New Roman" w:cs="Times New Roman"/>
          <w:sz w:val="24"/>
          <w:szCs w:val="24"/>
          <w:lang w:val="en-IN" w:eastAsia="en-IN"/>
        </w:rPr>
      </w:pPr>
      <w:r w:rsidRPr="0047251D" w:rsidR="00AD0E78">
        <w:rPr>
          <w:rFonts w:ascii="Arial" w:hAnsi="Arial" w:eastAsia="Times New Roman" w:cs="Arial"/>
          <w:color w:val="222222"/>
          <w:shd w:val="clear" w:color="auto" w:fill="FFFFFF"/>
          <w:lang w:val="en-IN" w:eastAsia="en-IN"/>
        </w:rPr>
        <w:t xml:space="preserve">Alves, F.J., De Carvalho, E.A., Aguilar, J., De Brito, </w:t>
      </w:r>
      <w:r w:rsidRPr="0047251D" w:rsidR="00AD0E78">
        <w:rPr>
          <w:rFonts w:ascii="Arial" w:hAnsi="Arial" w:eastAsia="Times New Roman" w:cs="Arial"/>
          <w:color w:val="222222"/>
          <w:shd w:val="clear" w:color="auto" w:fill="FFFFFF"/>
          <w:lang w:val="en-IN" w:eastAsia="en-IN"/>
        </w:rPr>
        <w:t xml:space="preserve">L.L.</w:t>
      </w:r>
      <w:r w:rsidRPr="0047251D" w:rsidR="00AD0E78">
        <w:rPr>
          <w:rFonts w:ascii="Arial" w:hAnsi="Arial" w:eastAsia="Times New Roman" w:cs="Arial"/>
          <w:color w:val="222222"/>
          <w:shd w:val="clear" w:color="auto" w:fill="FFFFFF"/>
          <w:lang w:val="en-IN" w:eastAsia="en-IN"/>
        </w:rPr>
        <w:t xml:space="preserve"> and Bastos, G.S., 2020. Applied </w:t>
      </w:r>
      <w:r w:rsidRPr="0047251D" w:rsidR="734ABC47">
        <w:rPr>
          <w:rFonts w:ascii="Arial" w:hAnsi="Arial" w:eastAsia="Times New Roman" w:cs="Arial"/>
          <w:color w:val="222222"/>
          <w:shd w:val="clear" w:color="auto" w:fill="FFFFFF"/>
          <w:lang w:val="en-IN" w:eastAsia="en-IN"/>
        </w:rPr>
        <w:t xml:space="preserve">behaviour</w:t>
      </w:r>
      <w:r w:rsidRPr="0047251D" w:rsidR="00AD0E78">
        <w:rPr>
          <w:rFonts w:ascii="Arial" w:hAnsi="Arial" w:eastAsia="Times New Roman" w:cs="Arial"/>
          <w:color w:val="222222"/>
          <w:shd w:val="clear" w:color="auto" w:fill="FFFFFF"/>
          <w:lang w:val="en-IN" w:eastAsia="en-IN"/>
        </w:rPr>
        <w:t xml:space="preserve"> analysis for the treatment of autism: A systematic review of assistive technologies. </w:t>
      </w:r>
      <w:r w:rsidRPr="69F1C18A" w:rsidR="00AD0E78">
        <w:rPr>
          <w:rFonts w:ascii="Arial" w:hAnsi="Arial" w:eastAsia="Times New Roman" w:cs="Arial"/>
          <w:i w:val="1"/>
          <w:iCs w:val="1"/>
          <w:color w:val="000000"/>
          <w:lang w:val="en-IN" w:eastAsia="en-IN"/>
        </w:rPr>
        <w:t>IEEE Access</w:t>
      </w:r>
      <w:r w:rsidRPr="0047251D" w:rsidR="00AD0E78">
        <w:rPr>
          <w:rFonts w:ascii="Arial" w:hAnsi="Arial" w:eastAsia="Times New Roman" w:cs="Arial"/>
          <w:color w:val="000000"/>
          <w:lang w:val="en-IN" w:eastAsia="en-IN"/>
        </w:rPr>
        <w:t xml:space="preserve">, </w:t>
      </w:r>
      <w:r w:rsidRPr="69F1C18A" w:rsidR="00AD0E78">
        <w:rPr>
          <w:rFonts w:ascii="Arial" w:hAnsi="Arial" w:eastAsia="Times New Roman" w:cs="Arial"/>
          <w:i w:val="1"/>
          <w:iCs w:val="1"/>
          <w:color w:val="000000"/>
          <w:lang w:val="en-IN" w:eastAsia="en-IN"/>
        </w:rPr>
        <w:t>8</w:t>
      </w:r>
      <w:r w:rsidRPr="0047251D" w:rsidR="00AD0E78">
        <w:rPr>
          <w:rFonts w:ascii="Arial" w:hAnsi="Arial" w:eastAsia="Times New Roman" w:cs="Arial"/>
          <w:color w:val="000000"/>
          <w:lang w:val="en-IN" w:eastAsia="en-IN"/>
        </w:rPr>
        <w:t>, pp.118664-118672.</w:t>
      </w:r>
      <w:hyperlink w:history="1" r:id="R2d669a720d7244d4">
        <w:r w:rsidRPr="0047251D" w:rsidR="00AD0E78">
          <w:rPr>
            <w:rFonts w:ascii="Arial" w:hAnsi="Arial" w:eastAsia="Times New Roman" w:cs="Arial"/>
            <w:color w:val="000000"/>
            <w:lang w:val="en-IN" w:eastAsia="en-IN"/>
          </w:rPr>
          <w:t xml:space="preserve"> </w:t>
        </w:r>
        <w:r w:rsidRPr="0047251D" w:rsidR="00AD0E78">
          <w:rPr>
            <w:rFonts w:ascii="Arial" w:hAnsi="Arial" w:eastAsia="Times New Roman" w:cs="Arial"/>
            <w:color w:val="1155CC"/>
            <w:u w:val="single"/>
            <w:lang w:val="en-IN" w:eastAsia="en-IN"/>
          </w:rPr>
          <w:t>https://ieeexplore.ieee.org/abstract/document/9127441/</w:t>
        </w:r>
      </w:hyperlink>
    </w:p>
    <w:p xmlns:wp14="http://schemas.microsoft.com/office/word/2010/wordml" w:rsidRPr="0047251D" w:rsidR="00AD0E78" w:rsidP="00987C1A" w:rsidRDefault="00AD0E78" w14:paraId="299F7FA1" wp14:textId="77777777">
      <w:pPr>
        <w:spacing w:before="240" w:after="240" w:line="360" w:lineRule="auto"/>
        <w:jc w:val="both"/>
        <w:rPr>
          <w:rFonts w:ascii="Times New Roman" w:hAnsi="Times New Roman" w:eastAsia="Times New Roman" w:cs="Times New Roman"/>
          <w:sz w:val="24"/>
          <w:szCs w:val="24"/>
          <w:lang w:val="en-IN" w:eastAsia="en-IN"/>
        </w:rPr>
      </w:pPr>
      <w:r w:rsidRPr="0047251D">
        <w:rPr>
          <w:rFonts w:ascii="Arial" w:hAnsi="Arial" w:eastAsia="Times New Roman" w:cs="Arial"/>
          <w:color w:val="222222"/>
          <w:shd w:val="clear" w:color="auto" w:fill="FFFFFF"/>
          <w:lang w:val="en-IN" w:eastAsia="en-IN"/>
        </w:rPr>
        <w:t xml:space="preserve">Anderson, M., O'Neill, C., Clark, J.M., Street, A., Woods, M., Johnston-Webber, C., Charlesworth, A., Whyte, M., Foster, M., Majeed, A. and Pitchforth, E., 2021. Securing a sustainable and fit-for-purpose UK health and care workforce. </w:t>
      </w:r>
      <w:r w:rsidRPr="0047251D">
        <w:rPr>
          <w:rFonts w:ascii="Arial" w:hAnsi="Arial" w:eastAsia="Times New Roman" w:cs="Arial"/>
          <w:i/>
          <w:iCs/>
          <w:color w:val="000000"/>
          <w:lang w:val="en-IN" w:eastAsia="en-IN"/>
        </w:rPr>
        <w:t>The Lancet</w:t>
      </w:r>
      <w:r w:rsidRPr="0047251D">
        <w:rPr>
          <w:rFonts w:ascii="Arial" w:hAnsi="Arial" w:eastAsia="Times New Roman" w:cs="Arial"/>
          <w:color w:val="000000"/>
          <w:lang w:val="en-IN" w:eastAsia="en-IN"/>
        </w:rPr>
        <w:t xml:space="preserve">, </w:t>
      </w:r>
      <w:r w:rsidRPr="0047251D">
        <w:rPr>
          <w:rFonts w:ascii="Arial" w:hAnsi="Arial" w:eastAsia="Times New Roman" w:cs="Arial"/>
          <w:i/>
          <w:iCs/>
          <w:color w:val="000000"/>
          <w:lang w:val="en-IN" w:eastAsia="en-IN"/>
        </w:rPr>
        <w:t>397</w:t>
      </w:r>
      <w:r w:rsidRPr="0047251D">
        <w:rPr>
          <w:rFonts w:ascii="Arial" w:hAnsi="Arial" w:eastAsia="Times New Roman" w:cs="Arial"/>
          <w:color w:val="000000"/>
          <w:lang w:val="en-IN" w:eastAsia="en-IN"/>
        </w:rPr>
        <w:t>(10288), pp.1992-2011.</w:t>
      </w:r>
      <w:hyperlink w:history="1" r:id="rId8">
        <w:r w:rsidRPr="0047251D">
          <w:rPr>
            <w:rFonts w:ascii="Arial" w:hAnsi="Arial" w:eastAsia="Times New Roman" w:cs="Arial"/>
            <w:color w:val="000000"/>
            <w:lang w:val="en-IN" w:eastAsia="en-IN"/>
          </w:rPr>
          <w:t xml:space="preserve"> </w:t>
        </w:r>
        <w:r w:rsidRPr="0047251D">
          <w:rPr>
            <w:rFonts w:ascii="Arial" w:hAnsi="Arial" w:eastAsia="Times New Roman" w:cs="Arial"/>
            <w:color w:val="1155CC"/>
            <w:u w:val="single"/>
            <w:lang w:val="en-IN" w:eastAsia="en-IN"/>
          </w:rPr>
          <w:t>https://www.thelancet.com/journals/lancet/article/PIIS0140-6736(21)00231-2/fulltext</w:t>
        </w:r>
      </w:hyperlink>
    </w:p>
    <w:p xmlns:wp14="http://schemas.microsoft.com/office/word/2010/wordml" w:rsidRPr="0047251D" w:rsidR="00AD0E78" w:rsidP="00987C1A" w:rsidRDefault="00AD0E78" w14:paraId="208E3D47" wp14:textId="77777777">
      <w:pPr>
        <w:spacing w:before="240" w:after="240" w:line="360" w:lineRule="auto"/>
        <w:jc w:val="both"/>
        <w:rPr>
          <w:rFonts w:ascii="Times New Roman" w:hAnsi="Times New Roman" w:eastAsia="Times New Roman" w:cs="Times New Roman"/>
          <w:sz w:val="24"/>
          <w:szCs w:val="24"/>
          <w:lang w:val="en-IN" w:eastAsia="en-IN"/>
        </w:rPr>
      </w:pPr>
      <w:r w:rsidRPr="0047251D" w:rsidR="00AD0E78">
        <w:rPr>
          <w:rFonts w:ascii="Arial" w:hAnsi="Arial" w:eastAsia="Times New Roman" w:cs="Arial"/>
          <w:color w:val="222222"/>
          <w:shd w:val="clear" w:color="auto" w:fill="FFFFFF"/>
          <w:lang w:val="en-IN" w:eastAsia="en-IN"/>
        </w:rPr>
        <w:t xml:space="preserve">Chiarotti</w:t>
      </w:r>
      <w:r w:rsidRPr="0047251D" w:rsidR="00AD0E78">
        <w:rPr>
          <w:rFonts w:ascii="Arial" w:hAnsi="Arial" w:eastAsia="Times New Roman" w:cs="Arial"/>
          <w:color w:val="222222"/>
          <w:shd w:val="clear" w:color="auto" w:fill="FFFFFF"/>
          <w:lang w:val="en-IN" w:eastAsia="en-IN"/>
        </w:rPr>
        <w:t xml:space="preserve">, F. and </w:t>
      </w:r>
      <w:r w:rsidRPr="0047251D" w:rsidR="00AD0E78">
        <w:rPr>
          <w:rFonts w:ascii="Arial" w:hAnsi="Arial" w:eastAsia="Times New Roman" w:cs="Arial"/>
          <w:color w:val="222222"/>
          <w:shd w:val="clear" w:color="auto" w:fill="FFFFFF"/>
          <w:lang w:val="en-IN" w:eastAsia="en-IN"/>
        </w:rPr>
        <w:t xml:space="preserve">Venerosi</w:t>
      </w:r>
      <w:r w:rsidRPr="0047251D" w:rsidR="00AD0E78">
        <w:rPr>
          <w:rFonts w:ascii="Arial" w:hAnsi="Arial" w:eastAsia="Times New Roman" w:cs="Arial"/>
          <w:color w:val="222222"/>
          <w:shd w:val="clear" w:color="auto" w:fill="FFFFFF"/>
          <w:lang w:val="en-IN" w:eastAsia="en-IN"/>
        </w:rPr>
        <w:t xml:space="preserve">, A., 2020. Epidemiology of autism spectrum disorders: a review of worldwide prevalence estimates since 2014. </w:t>
      </w:r>
      <w:r w:rsidRPr="6BCA0220" w:rsidR="00AD0E78">
        <w:rPr>
          <w:rFonts w:ascii="Arial" w:hAnsi="Arial" w:eastAsia="Times New Roman" w:cs="Arial"/>
          <w:i w:val="1"/>
          <w:iCs w:val="1"/>
          <w:color w:val="000000"/>
          <w:lang w:val="en-IN" w:eastAsia="en-IN"/>
        </w:rPr>
        <w:t>Brain sciences</w:t>
      </w:r>
      <w:r w:rsidRPr="0047251D" w:rsidR="00AD0E78">
        <w:rPr>
          <w:rFonts w:ascii="Arial" w:hAnsi="Arial" w:eastAsia="Times New Roman" w:cs="Arial"/>
          <w:color w:val="000000"/>
          <w:lang w:val="en-IN" w:eastAsia="en-IN"/>
        </w:rPr>
        <w:t xml:space="preserve">, </w:t>
      </w:r>
      <w:r w:rsidRPr="6BCA0220" w:rsidR="00AD0E78">
        <w:rPr>
          <w:rFonts w:ascii="Arial" w:hAnsi="Arial" w:eastAsia="Times New Roman" w:cs="Arial"/>
          <w:i w:val="1"/>
          <w:iCs w:val="1"/>
          <w:color w:val="000000"/>
          <w:lang w:val="en-IN" w:eastAsia="en-IN"/>
        </w:rPr>
        <w:t>10</w:t>
      </w:r>
      <w:r w:rsidRPr="0047251D" w:rsidR="00AD0E78">
        <w:rPr>
          <w:rFonts w:ascii="Arial" w:hAnsi="Arial" w:eastAsia="Times New Roman" w:cs="Arial"/>
          <w:color w:val="000000"/>
          <w:lang w:val="en-IN" w:eastAsia="en-IN"/>
        </w:rPr>
        <w:t>(5), p.274.</w:t>
      </w:r>
      <w:hyperlink w:history="1" r:id="R2b3ed1f079644ad0">
        <w:r w:rsidRPr="0047251D" w:rsidR="00AD0E78">
          <w:rPr>
            <w:rFonts w:ascii="Arial" w:hAnsi="Arial" w:eastAsia="Times New Roman" w:cs="Arial"/>
            <w:color w:val="000000"/>
            <w:lang w:val="en-IN" w:eastAsia="en-IN"/>
          </w:rPr>
          <w:t xml:space="preserve"> </w:t>
        </w:r>
        <w:r w:rsidRPr="0047251D" w:rsidR="00AD0E78">
          <w:rPr>
            <w:rFonts w:ascii="Arial" w:hAnsi="Arial" w:eastAsia="Times New Roman" w:cs="Arial"/>
            <w:color w:val="1155CC"/>
            <w:u w:val="single"/>
            <w:lang w:val="en-IN" w:eastAsia="en-IN"/>
          </w:rPr>
          <w:t>https://www.mdpi.com/706350</w:t>
        </w:r>
      </w:hyperlink>
    </w:p>
    <w:p xmlns:wp14="http://schemas.microsoft.com/office/word/2010/wordml" w:rsidRPr="0047251D" w:rsidR="00AD0E78" w:rsidP="00987C1A" w:rsidRDefault="00AD0E78" w14:paraId="7CB213C9" wp14:textId="77777777">
      <w:pPr>
        <w:spacing w:before="240" w:after="240" w:line="360" w:lineRule="auto"/>
        <w:jc w:val="both"/>
        <w:rPr>
          <w:rFonts w:ascii="Times New Roman" w:hAnsi="Times New Roman" w:eastAsia="Times New Roman" w:cs="Times New Roman"/>
          <w:sz w:val="24"/>
          <w:szCs w:val="24"/>
          <w:lang w:val="en-IN" w:eastAsia="en-IN"/>
        </w:rPr>
      </w:pPr>
      <w:r w:rsidRPr="0047251D" w:rsidR="00AD0E78">
        <w:rPr>
          <w:rFonts w:ascii="Arial" w:hAnsi="Arial" w:eastAsia="Times New Roman" w:cs="Arial"/>
          <w:color w:val="222222"/>
          <w:shd w:val="clear" w:color="auto" w:fill="FFFFFF"/>
          <w:lang w:val="en-IN" w:eastAsia="en-IN"/>
        </w:rPr>
        <w:t xml:space="preserve">DeMayo</w:t>
      </w:r>
      <w:r w:rsidRPr="0047251D" w:rsidR="00AD0E78">
        <w:rPr>
          <w:rFonts w:ascii="Arial" w:hAnsi="Arial" w:eastAsia="Times New Roman" w:cs="Arial"/>
          <w:color w:val="222222"/>
          <w:shd w:val="clear" w:color="auto" w:fill="FFFFFF"/>
          <w:lang w:val="en-IN" w:eastAsia="en-IN"/>
        </w:rPr>
        <w:t xml:space="preserve">, M.M., Young, L.J., Hickie, I.B., Song, Y.J.C. and Guastella, A.J., 2019. Circuits for social learning: A unified model and application to </w:t>
      </w:r>
      <w:r w:rsidRPr="0047251D" w:rsidR="00AD0E78">
        <w:rPr>
          <w:rFonts w:ascii="Arial" w:hAnsi="Arial" w:eastAsia="Times New Roman" w:cs="Arial"/>
          <w:color w:val="222222"/>
          <w:shd w:val="clear" w:color="auto" w:fill="FFFFFF"/>
          <w:lang w:val="en-IN" w:eastAsia="en-IN"/>
        </w:rPr>
        <w:t xml:space="preserve">Autism Spectrum Disorder</w:t>
      </w:r>
      <w:r w:rsidRPr="0047251D" w:rsidR="00AD0E78">
        <w:rPr>
          <w:rFonts w:ascii="Arial" w:hAnsi="Arial" w:eastAsia="Times New Roman" w:cs="Arial"/>
          <w:color w:val="222222"/>
          <w:shd w:val="clear" w:color="auto" w:fill="FFFFFF"/>
          <w:lang w:val="en-IN" w:eastAsia="en-IN"/>
        </w:rPr>
        <w:t xml:space="preserve">. </w:t>
      </w:r>
      <w:r w:rsidRPr="6BCA0220" w:rsidR="00AD0E78">
        <w:rPr>
          <w:rFonts w:ascii="Arial" w:hAnsi="Arial" w:eastAsia="Times New Roman" w:cs="Arial"/>
          <w:i w:val="1"/>
          <w:iCs w:val="1"/>
          <w:color w:val="000000"/>
          <w:lang w:val="en-IN" w:eastAsia="en-IN"/>
        </w:rPr>
        <w:t xml:space="preserve">Neuroscience &amp; </w:t>
      </w:r>
      <w:r w:rsidRPr="6BCA0220" w:rsidR="00AD0E78">
        <w:rPr>
          <w:rFonts w:ascii="Arial" w:hAnsi="Arial" w:eastAsia="Times New Roman" w:cs="Arial"/>
          <w:i w:val="1"/>
          <w:iCs w:val="1"/>
          <w:color w:val="000000"/>
          <w:lang w:val="en-IN" w:eastAsia="en-IN"/>
        </w:rPr>
        <w:t>Biobehavioral</w:t>
      </w:r>
      <w:r w:rsidRPr="6BCA0220" w:rsidR="00AD0E78">
        <w:rPr>
          <w:rFonts w:ascii="Arial" w:hAnsi="Arial" w:eastAsia="Times New Roman" w:cs="Arial"/>
          <w:i w:val="1"/>
          <w:iCs w:val="1"/>
          <w:color w:val="000000"/>
          <w:lang w:val="en-IN" w:eastAsia="en-IN"/>
        </w:rPr>
        <w:t xml:space="preserve"> Reviews</w:t>
      </w:r>
      <w:r w:rsidRPr="0047251D" w:rsidR="00AD0E78">
        <w:rPr>
          <w:rFonts w:ascii="Arial" w:hAnsi="Arial" w:eastAsia="Times New Roman" w:cs="Arial"/>
          <w:color w:val="000000"/>
          <w:lang w:val="en-IN" w:eastAsia="en-IN"/>
        </w:rPr>
        <w:t xml:space="preserve">, </w:t>
      </w:r>
      <w:r w:rsidRPr="6BCA0220" w:rsidR="00AD0E78">
        <w:rPr>
          <w:rFonts w:ascii="Arial" w:hAnsi="Arial" w:eastAsia="Times New Roman" w:cs="Arial"/>
          <w:i w:val="1"/>
          <w:iCs w:val="1"/>
          <w:color w:val="000000"/>
          <w:lang w:val="en-IN" w:eastAsia="en-IN"/>
        </w:rPr>
        <w:t>107</w:t>
      </w:r>
      <w:r w:rsidRPr="0047251D" w:rsidR="00AD0E78">
        <w:rPr>
          <w:rFonts w:ascii="Arial" w:hAnsi="Arial" w:eastAsia="Times New Roman" w:cs="Arial"/>
          <w:color w:val="000000"/>
          <w:lang w:val="en-IN" w:eastAsia="en-IN"/>
        </w:rPr>
        <w:t>, pp.388-398.</w:t>
      </w:r>
      <w:hyperlink w:history="1" r:id="R992f9308537b41cb">
        <w:r w:rsidRPr="0047251D" w:rsidR="00AD0E78">
          <w:rPr>
            <w:rFonts w:ascii="Arial" w:hAnsi="Arial" w:eastAsia="Times New Roman" w:cs="Arial"/>
            <w:color w:val="000000"/>
            <w:lang w:val="en-IN" w:eastAsia="en-IN"/>
          </w:rPr>
          <w:t xml:space="preserve"> </w:t>
        </w:r>
        <w:r w:rsidRPr="0047251D" w:rsidR="00AD0E78">
          <w:rPr>
            <w:rFonts w:ascii="Arial" w:hAnsi="Arial" w:eastAsia="Times New Roman" w:cs="Arial"/>
            <w:color w:val="1155CC"/>
            <w:u w:val="single"/>
            <w:lang w:val="en-IN" w:eastAsia="en-IN"/>
          </w:rPr>
          <w:t>https://www.sciencedirect.com/science/article/pii/S0149763419303884</w:t>
        </w:r>
      </w:hyperlink>
    </w:p>
    <w:p xmlns:wp14="http://schemas.microsoft.com/office/word/2010/wordml" w:rsidRPr="0047251D" w:rsidR="00AD0E78" w:rsidP="00987C1A" w:rsidRDefault="00AD0E78" w14:paraId="600A4893" wp14:textId="3FE1DCD5">
      <w:pPr>
        <w:spacing w:before="240" w:after="240" w:line="360" w:lineRule="auto"/>
        <w:jc w:val="both"/>
        <w:rPr>
          <w:rFonts w:ascii="Times New Roman" w:hAnsi="Times New Roman" w:eastAsia="Times New Roman" w:cs="Times New Roman"/>
          <w:sz w:val="24"/>
          <w:szCs w:val="24"/>
          <w:lang w:val="en-IN" w:eastAsia="en-IN"/>
        </w:rPr>
      </w:pPr>
      <w:r w:rsidRPr="0047251D" w:rsidR="00AD0E78">
        <w:rPr>
          <w:rFonts w:ascii="Arial" w:hAnsi="Arial" w:eastAsia="Times New Roman" w:cs="Arial"/>
          <w:color w:val="222222"/>
          <w:shd w:val="clear" w:color="auto" w:fill="FFFFFF"/>
          <w:lang w:val="en-IN" w:eastAsia="en-IN"/>
        </w:rPr>
        <w:t xml:space="preserve">Hodges, H., </w:t>
      </w:r>
      <w:r w:rsidRPr="0047251D" w:rsidR="00AD0E78">
        <w:rPr>
          <w:rFonts w:ascii="Arial" w:hAnsi="Arial" w:eastAsia="Times New Roman" w:cs="Arial"/>
          <w:color w:val="222222"/>
          <w:shd w:val="clear" w:color="auto" w:fill="FFFFFF"/>
          <w:lang w:val="en-IN" w:eastAsia="en-IN"/>
        </w:rPr>
        <w:t xml:space="preserve">Fealko</w:t>
      </w:r>
      <w:r w:rsidRPr="0047251D" w:rsidR="00AD0E78">
        <w:rPr>
          <w:rFonts w:ascii="Arial" w:hAnsi="Arial" w:eastAsia="Times New Roman" w:cs="Arial"/>
          <w:color w:val="222222"/>
          <w:shd w:val="clear" w:color="auto" w:fill="FFFFFF"/>
          <w:lang w:val="en-IN" w:eastAsia="en-IN"/>
        </w:rPr>
        <w:t xml:space="preserve">, C. and Soares, N., 2020. Autism spectrum disorder: definition, epidemiology, causes, and clinical evaluation. </w:t>
      </w:r>
      <w:r w:rsidRPr="6BCA0220" w:rsidR="00AD0E78">
        <w:rPr>
          <w:rFonts w:ascii="Arial" w:hAnsi="Arial" w:eastAsia="Times New Roman" w:cs="Arial"/>
          <w:i w:val="1"/>
          <w:iCs w:val="1"/>
          <w:color w:val="000000"/>
          <w:lang w:val="en-IN" w:eastAsia="en-IN"/>
        </w:rPr>
        <w:t xml:space="preserve">Translational </w:t>
      </w:r>
      <w:r w:rsidRPr="6BCA0220" w:rsidR="05FA4D52">
        <w:rPr>
          <w:rFonts w:ascii="Arial" w:hAnsi="Arial" w:eastAsia="Times New Roman" w:cs="Arial"/>
          <w:i w:val="1"/>
          <w:iCs w:val="1"/>
          <w:color w:val="000000"/>
          <w:lang w:val="en-IN" w:eastAsia="en-IN"/>
        </w:rPr>
        <w:t>paediatrics</w:t>
      </w:r>
      <w:r w:rsidRPr="0047251D" w:rsidR="00AD0E78">
        <w:rPr>
          <w:rFonts w:ascii="Arial" w:hAnsi="Arial" w:eastAsia="Times New Roman" w:cs="Arial"/>
          <w:color w:val="000000"/>
          <w:lang w:val="en-IN" w:eastAsia="en-IN"/>
        </w:rPr>
        <w:t xml:space="preserve">, </w:t>
      </w:r>
      <w:r w:rsidRPr="6BCA0220" w:rsidR="00AD0E78">
        <w:rPr>
          <w:rFonts w:ascii="Arial" w:hAnsi="Arial" w:eastAsia="Times New Roman" w:cs="Arial"/>
          <w:i w:val="1"/>
          <w:iCs w:val="1"/>
          <w:color w:val="000000"/>
          <w:lang w:val="en-IN" w:eastAsia="en-IN"/>
        </w:rPr>
        <w:t>9</w:t>
      </w:r>
      <w:r w:rsidRPr="0047251D" w:rsidR="00AD0E78">
        <w:rPr>
          <w:rFonts w:ascii="Arial" w:hAnsi="Arial" w:eastAsia="Times New Roman" w:cs="Arial"/>
          <w:color w:val="000000"/>
          <w:lang w:val="en-IN" w:eastAsia="en-IN"/>
        </w:rPr>
        <w:t>(</w:t>
      </w:r>
      <w:r w:rsidRPr="0047251D" w:rsidR="00AD0E78">
        <w:rPr>
          <w:rFonts w:ascii="Arial" w:hAnsi="Arial" w:eastAsia="Times New Roman" w:cs="Arial"/>
          <w:color w:val="000000"/>
          <w:lang w:val="en-IN" w:eastAsia="en-IN"/>
        </w:rPr>
        <w:t>Suppl</w:t>
      </w:r>
      <w:r w:rsidRPr="0047251D" w:rsidR="00AD0E78">
        <w:rPr>
          <w:rFonts w:ascii="Arial" w:hAnsi="Arial" w:eastAsia="Times New Roman" w:cs="Arial"/>
          <w:color w:val="000000"/>
          <w:lang w:val="en-IN" w:eastAsia="en-IN"/>
        </w:rPr>
        <w:t xml:space="preserve"> 1), p.S55.</w:t>
      </w:r>
      <w:hyperlink w:history="1" r:id="R04dca337ac2242f7">
        <w:r w:rsidRPr="0047251D" w:rsidR="00AD0E78">
          <w:rPr>
            <w:rFonts w:ascii="Arial" w:hAnsi="Arial" w:eastAsia="Times New Roman" w:cs="Arial"/>
            <w:color w:val="000000"/>
            <w:lang w:val="en-IN" w:eastAsia="en-IN"/>
          </w:rPr>
          <w:t xml:space="preserve"> </w:t>
        </w:r>
        <w:r w:rsidRPr="0047251D" w:rsidR="00AD0E78">
          <w:rPr>
            <w:rFonts w:ascii="Arial" w:hAnsi="Arial" w:eastAsia="Times New Roman" w:cs="Arial"/>
            <w:color w:val="1155CC"/>
            <w:u w:val="single"/>
            <w:lang w:val="en-IN" w:eastAsia="en-IN"/>
          </w:rPr>
          <w:t>https://www.ncbi.nlm.nih.gov/pmc/articles/PMC7082249/</w:t>
        </w:r>
      </w:hyperlink>
    </w:p>
    <w:p xmlns:wp14="http://schemas.microsoft.com/office/word/2010/wordml" w:rsidRPr="0047251D" w:rsidR="00AD0E78" w:rsidP="00987C1A" w:rsidRDefault="00AD0E78" w14:paraId="7C530B68" wp14:textId="7F612A08">
      <w:pPr>
        <w:spacing w:before="240" w:after="240" w:line="360" w:lineRule="auto"/>
        <w:jc w:val="both"/>
        <w:rPr>
          <w:rFonts w:ascii="Times New Roman" w:hAnsi="Times New Roman" w:eastAsia="Times New Roman" w:cs="Times New Roman"/>
          <w:sz w:val="24"/>
          <w:szCs w:val="24"/>
          <w:lang w:val="en-IN" w:eastAsia="en-IN"/>
        </w:rPr>
      </w:pPr>
      <w:r w:rsidRPr="0047251D" w:rsidR="00AD0E78">
        <w:rPr>
          <w:rFonts w:ascii="Arial" w:hAnsi="Arial" w:eastAsia="Times New Roman" w:cs="Arial"/>
          <w:color w:val="222222"/>
          <w:shd w:val="clear" w:color="auto" w:fill="FFFFFF"/>
          <w:lang w:val="en-IN" w:eastAsia="en-IN"/>
        </w:rPr>
        <w:t xml:space="preserve">Hyman, S.L., Levy, S.E., Myers, S.M., Kuo, D.Z., </w:t>
      </w:r>
      <w:r w:rsidRPr="0047251D" w:rsidR="00AD0E78">
        <w:rPr>
          <w:rFonts w:ascii="Arial" w:hAnsi="Arial" w:eastAsia="Times New Roman" w:cs="Arial"/>
          <w:color w:val="222222"/>
          <w:shd w:val="clear" w:color="auto" w:fill="FFFFFF"/>
          <w:lang w:val="en-IN" w:eastAsia="en-IN"/>
        </w:rPr>
        <w:t xml:space="preserve">Apkon</w:t>
      </w:r>
      <w:r w:rsidRPr="0047251D" w:rsidR="00AD0E78">
        <w:rPr>
          <w:rFonts w:ascii="Arial" w:hAnsi="Arial" w:eastAsia="Times New Roman" w:cs="Arial"/>
          <w:color w:val="222222"/>
          <w:shd w:val="clear" w:color="auto" w:fill="FFFFFF"/>
          <w:lang w:val="en-IN" w:eastAsia="en-IN"/>
        </w:rPr>
        <w:t xml:space="preserve">, S., Davidson, L.F., Ellerbeck, K.A., Foster, J.E., Noritz, G.H., Leppert, M.O.C. and Saunders, B.S., 2020. Identification, evaluation, and management of children with autism spectrum disorder. </w:t>
      </w:r>
      <w:r w:rsidRPr="6BCA0220" w:rsidR="626D855D">
        <w:rPr>
          <w:rFonts w:ascii="Arial" w:hAnsi="Arial" w:eastAsia="Times New Roman" w:cs="Arial"/>
          <w:i w:val="1"/>
          <w:iCs w:val="1"/>
          <w:color w:val="000000"/>
          <w:lang w:val="en-IN" w:eastAsia="en-IN"/>
        </w:rPr>
        <w:t>Paediatrics</w:t>
      </w:r>
      <w:r w:rsidRPr="0047251D" w:rsidR="00AD0E78">
        <w:rPr>
          <w:rFonts w:ascii="Arial" w:hAnsi="Arial" w:eastAsia="Times New Roman" w:cs="Arial"/>
          <w:color w:val="000000"/>
          <w:lang w:val="en-IN" w:eastAsia="en-IN"/>
        </w:rPr>
        <w:t xml:space="preserve">, </w:t>
      </w:r>
      <w:r w:rsidRPr="6BCA0220" w:rsidR="00AD0E78">
        <w:rPr>
          <w:rFonts w:ascii="Arial" w:hAnsi="Arial" w:eastAsia="Times New Roman" w:cs="Arial"/>
          <w:i w:val="1"/>
          <w:iCs w:val="1"/>
          <w:color w:val="000000"/>
          <w:lang w:val="en-IN" w:eastAsia="en-IN"/>
        </w:rPr>
        <w:t>145</w:t>
      </w:r>
      <w:r w:rsidRPr="0047251D" w:rsidR="00AD0E78">
        <w:rPr>
          <w:rFonts w:ascii="Arial" w:hAnsi="Arial" w:eastAsia="Times New Roman" w:cs="Arial"/>
          <w:color w:val="000000"/>
          <w:lang w:val="en-IN" w:eastAsia="en-IN"/>
        </w:rPr>
        <w:t>(1).</w:t>
      </w:r>
      <w:hyperlink w:history="1" r:id="R22bb94d4dd814a38">
        <w:r w:rsidRPr="0047251D" w:rsidR="00AD0E78">
          <w:rPr>
            <w:rFonts w:ascii="Arial" w:hAnsi="Arial" w:eastAsia="Times New Roman" w:cs="Arial"/>
            <w:color w:val="000000"/>
            <w:lang w:val="en-IN" w:eastAsia="en-IN"/>
          </w:rPr>
          <w:t xml:space="preserve"> </w:t>
        </w:r>
        <w:r w:rsidRPr="0047251D" w:rsidR="00AD0E78">
          <w:rPr>
            <w:rFonts w:ascii="Arial" w:hAnsi="Arial" w:eastAsia="Times New Roman" w:cs="Arial"/>
            <w:color w:val="1155CC"/>
            <w:u w:val="single"/>
            <w:lang w:val="en-IN" w:eastAsia="en-IN"/>
          </w:rPr>
          <w:t>https://publications.aap.org/pediatrics/article-abstract/145/1/e20193447/36917</w:t>
        </w:r>
      </w:hyperlink>
    </w:p>
    <w:p xmlns:wp14="http://schemas.microsoft.com/office/word/2010/wordml" w:rsidRPr="0047251D" w:rsidR="00AD0E78" w:rsidP="00987C1A" w:rsidRDefault="00AD0E78" w14:paraId="70D2F7A0" wp14:textId="77777777">
      <w:pPr>
        <w:spacing w:before="240" w:after="240" w:line="360" w:lineRule="auto"/>
        <w:jc w:val="both"/>
        <w:rPr>
          <w:rFonts w:ascii="Times New Roman" w:hAnsi="Times New Roman" w:eastAsia="Times New Roman" w:cs="Times New Roman"/>
          <w:sz w:val="24"/>
          <w:szCs w:val="24"/>
          <w:lang w:val="en-IN" w:eastAsia="en-IN"/>
        </w:rPr>
      </w:pPr>
      <w:r w:rsidRPr="0047251D">
        <w:rPr>
          <w:rFonts w:ascii="Arial" w:hAnsi="Arial" w:eastAsia="Times New Roman" w:cs="Arial"/>
          <w:color w:val="222222"/>
          <w:shd w:val="clear" w:color="auto" w:fill="FFFFFF"/>
          <w:lang w:val="en-IN" w:eastAsia="en-IN"/>
        </w:rPr>
        <w:lastRenderedPageBreak/>
        <w:t xml:space="preserve">Legg, H. and Tickle, A., 2019. UK parents’ experiences of their child receiving a diagnosis of autism spectrum disorder: A systematic review of the qualitative evidence. </w:t>
      </w:r>
      <w:r w:rsidRPr="0047251D">
        <w:rPr>
          <w:rFonts w:ascii="Arial" w:hAnsi="Arial" w:eastAsia="Times New Roman" w:cs="Arial"/>
          <w:i/>
          <w:iCs/>
          <w:color w:val="000000"/>
          <w:lang w:val="en-IN" w:eastAsia="en-IN"/>
        </w:rPr>
        <w:t>Autism</w:t>
      </w:r>
      <w:r w:rsidRPr="0047251D">
        <w:rPr>
          <w:rFonts w:ascii="Arial" w:hAnsi="Arial" w:eastAsia="Times New Roman" w:cs="Arial"/>
          <w:color w:val="000000"/>
          <w:lang w:val="en-IN" w:eastAsia="en-IN"/>
        </w:rPr>
        <w:t xml:space="preserve">, </w:t>
      </w:r>
      <w:r w:rsidRPr="0047251D">
        <w:rPr>
          <w:rFonts w:ascii="Arial" w:hAnsi="Arial" w:eastAsia="Times New Roman" w:cs="Arial"/>
          <w:i/>
          <w:iCs/>
          <w:color w:val="000000"/>
          <w:lang w:val="en-IN" w:eastAsia="en-IN"/>
        </w:rPr>
        <w:t>23</w:t>
      </w:r>
      <w:r w:rsidRPr="0047251D">
        <w:rPr>
          <w:rFonts w:ascii="Arial" w:hAnsi="Arial" w:eastAsia="Times New Roman" w:cs="Arial"/>
          <w:color w:val="000000"/>
          <w:lang w:val="en-IN" w:eastAsia="en-IN"/>
        </w:rPr>
        <w:t>(8), pp.1897-1910.</w:t>
      </w:r>
      <w:hyperlink w:history="1" r:id="rId13">
        <w:r w:rsidRPr="0047251D">
          <w:rPr>
            <w:rFonts w:ascii="Arial" w:hAnsi="Arial" w:eastAsia="Times New Roman" w:cs="Arial"/>
            <w:color w:val="000000"/>
            <w:lang w:val="en-IN" w:eastAsia="en-IN"/>
          </w:rPr>
          <w:t xml:space="preserve"> </w:t>
        </w:r>
        <w:r w:rsidRPr="0047251D">
          <w:rPr>
            <w:rFonts w:ascii="Arial" w:hAnsi="Arial" w:eastAsia="Times New Roman" w:cs="Arial"/>
            <w:color w:val="1155CC"/>
            <w:u w:val="single"/>
            <w:lang w:val="en-IN" w:eastAsia="en-IN"/>
          </w:rPr>
          <w:t>https://journals.sagepub.com/doi/pdf/10.1177/1362361319841488</w:t>
        </w:r>
      </w:hyperlink>
    </w:p>
    <w:p xmlns:wp14="http://schemas.microsoft.com/office/word/2010/wordml" w:rsidRPr="0047251D" w:rsidR="00AD0E78" w:rsidP="00987C1A" w:rsidRDefault="00AD0E78" w14:paraId="73134888" wp14:textId="7703851C">
      <w:pPr>
        <w:spacing w:before="240" w:after="240" w:line="360" w:lineRule="auto"/>
        <w:jc w:val="both"/>
        <w:rPr>
          <w:rFonts w:ascii="Times New Roman" w:hAnsi="Times New Roman" w:eastAsia="Times New Roman" w:cs="Times New Roman"/>
          <w:sz w:val="24"/>
          <w:szCs w:val="24"/>
          <w:lang w:val="en-IN" w:eastAsia="en-IN"/>
        </w:rPr>
      </w:pPr>
      <w:r w:rsidRPr="0047251D" w:rsidR="00AD0E78">
        <w:rPr>
          <w:rFonts w:ascii="Arial" w:hAnsi="Arial" w:eastAsia="Times New Roman" w:cs="Arial"/>
          <w:color w:val="222222"/>
          <w:shd w:val="clear" w:color="auto" w:fill="FFFFFF"/>
          <w:lang w:val="en-IN" w:eastAsia="en-IN"/>
        </w:rPr>
        <w:t xml:space="preserve">McCarty, </w:t>
      </w:r>
      <w:r w:rsidRPr="0047251D" w:rsidR="00AD0E78">
        <w:rPr>
          <w:rFonts w:ascii="Arial" w:hAnsi="Arial" w:eastAsia="Times New Roman" w:cs="Arial"/>
          <w:color w:val="222222"/>
          <w:shd w:val="clear" w:color="auto" w:fill="FFFFFF"/>
          <w:lang w:val="en-IN" w:eastAsia="en-IN"/>
        </w:rPr>
        <w:t xml:space="preserve">P.</w:t>
      </w:r>
      <w:r w:rsidRPr="0047251D" w:rsidR="00AD0E78">
        <w:rPr>
          <w:rFonts w:ascii="Arial" w:hAnsi="Arial" w:eastAsia="Times New Roman" w:cs="Arial"/>
          <w:color w:val="222222"/>
          <w:shd w:val="clear" w:color="auto" w:fill="FFFFFF"/>
          <w:lang w:val="en-IN" w:eastAsia="en-IN"/>
        </w:rPr>
        <w:t xml:space="preserve"> and Frye, R.E., 2020, October. Early detection and diagnosis of autism spectrum </w:t>
      </w:r>
      <w:r w:rsidRPr="0047251D" w:rsidR="00AD0E78">
        <w:rPr>
          <w:rFonts w:ascii="Arial" w:hAnsi="Arial" w:eastAsia="Times New Roman" w:cs="Arial"/>
          <w:color w:val="222222"/>
          <w:shd w:val="clear" w:color="auto" w:fill="FFFFFF"/>
          <w:lang w:val="en-IN" w:eastAsia="en-IN"/>
        </w:rPr>
        <w:t xml:space="preserve">disorder:</w:t>
      </w:r>
      <w:r w:rsidRPr="0047251D" w:rsidR="00AD0E78">
        <w:rPr>
          <w:rFonts w:ascii="Arial" w:hAnsi="Arial" w:eastAsia="Times New Roman" w:cs="Arial"/>
          <w:color w:val="222222"/>
          <w:shd w:val="clear" w:color="auto" w:fill="FFFFFF"/>
          <w:lang w:val="en-IN" w:eastAsia="en-IN"/>
        </w:rPr>
        <w:t xml:space="preserve"> why is it so </w:t>
      </w:r>
      <w:r w:rsidRPr="0047251D" w:rsidR="0A39AC6C">
        <w:rPr>
          <w:rFonts w:ascii="Arial" w:hAnsi="Arial" w:eastAsia="Times New Roman" w:cs="Arial"/>
          <w:color w:val="222222"/>
          <w:shd w:val="clear" w:color="auto" w:fill="FFFFFF"/>
          <w:lang w:val="en-IN" w:eastAsia="en-IN"/>
        </w:rPr>
        <w:t xml:space="preserve">difficult.</w:t>
      </w:r>
      <w:r w:rsidRPr="0047251D" w:rsidR="00AD0E78">
        <w:rPr>
          <w:rFonts w:ascii="Arial" w:hAnsi="Arial" w:eastAsia="Times New Roman" w:cs="Arial"/>
          <w:color w:val="222222"/>
          <w:shd w:val="clear" w:color="auto" w:fill="FFFFFF"/>
          <w:lang w:val="en-IN" w:eastAsia="en-IN"/>
        </w:rPr>
        <w:t xml:space="preserve"> In </w:t>
      </w:r>
      <w:r w:rsidRPr="6BCA0220" w:rsidR="00AD0E78">
        <w:rPr>
          <w:rFonts w:ascii="Arial" w:hAnsi="Arial" w:eastAsia="Times New Roman" w:cs="Arial"/>
          <w:i w:val="1"/>
          <w:iCs w:val="1"/>
          <w:color w:val="000000"/>
          <w:lang w:val="en-IN" w:eastAsia="en-IN"/>
        </w:rPr>
        <w:t xml:space="preserve">Seminars in </w:t>
      </w:r>
      <w:r w:rsidRPr="6BCA0220" w:rsidR="1D4B09D5">
        <w:rPr>
          <w:rFonts w:ascii="Arial" w:hAnsi="Arial" w:eastAsia="Times New Roman" w:cs="Arial"/>
          <w:i w:val="1"/>
          <w:iCs w:val="1"/>
          <w:color w:val="000000"/>
          <w:lang w:val="en-IN" w:eastAsia="en-IN"/>
        </w:rPr>
        <w:t>Paediatric</w:t>
      </w:r>
      <w:r w:rsidRPr="6BCA0220" w:rsidR="00AD0E78">
        <w:rPr>
          <w:rFonts w:ascii="Arial" w:hAnsi="Arial" w:eastAsia="Times New Roman" w:cs="Arial"/>
          <w:i w:val="1"/>
          <w:iCs w:val="1"/>
          <w:color w:val="000000"/>
          <w:lang w:val="en-IN" w:eastAsia="en-IN"/>
        </w:rPr>
        <w:t xml:space="preserve"> Neurology</w:t>
      </w:r>
      <w:r w:rsidRPr="0047251D" w:rsidR="00AD0E78">
        <w:rPr>
          <w:rFonts w:ascii="Arial" w:hAnsi="Arial" w:eastAsia="Times New Roman" w:cs="Arial"/>
          <w:color w:val="000000"/>
          <w:lang w:val="en-IN" w:eastAsia="en-IN"/>
        </w:rPr>
        <w:t xml:space="preserve"> (Vol. 35, p. 100831). WB Saunders.</w:t>
      </w:r>
      <w:hyperlink w:history="1" r:id="R6408218d04d747c1">
        <w:r w:rsidRPr="0047251D" w:rsidR="00AD0E78">
          <w:rPr>
            <w:rFonts w:ascii="Arial" w:hAnsi="Arial" w:eastAsia="Times New Roman" w:cs="Arial"/>
            <w:color w:val="000000"/>
            <w:lang w:val="en-IN" w:eastAsia="en-IN"/>
          </w:rPr>
          <w:t xml:space="preserve"> </w:t>
        </w:r>
        <w:r w:rsidRPr="0047251D" w:rsidR="00AD0E78">
          <w:rPr>
            <w:rFonts w:ascii="Arial" w:hAnsi="Arial" w:eastAsia="Times New Roman" w:cs="Arial"/>
            <w:color w:val="1155CC"/>
            <w:u w:val="single"/>
            <w:lang w:val="en-IN" w:eastAsia="en-IN"/>
          </w:rPr>
          <w:t>https://www.sciencedirect.com/science/article/pii/S1071909120300425</w:t>
        </w:r>
      </w:hyperlink>
    </w:p>
    <w:p xmlns:wp14="http://schemas.microsoft.com/office/word/2010/wordml" w:rsidRPr="0047251D" w:rsidR="00AD0E78" w:rsidP="00987C1A" w:rsidRDefault="00AD0E78" w14:paraId="57E6210F" wp14:textId="77777777">
      <w:pPr>
        <w:spacing w:before="240" w:after="240" w:line="360" w:lineRule="auto"/>
        <w:jc w:val="both"/>
        <w:rPr>
          <w:rFonts w:ascii="Times New Roman" w:hAnsi="Times New Roman" w:eastAsia="Times New Roman" w:cs="Times New Roman"/>
          <w:sz w:val="24"/>
          <w:szCs w:val="24"/>
          <w:lang w:val="en-IN" w:eastAsia="en-IN"/>
        </w:rPr>
      </w:pPr>
      <w:r w:rsidRPr="0047251D" w:rsidR="00AD0E78">
        <w:rPr>
          <w:rFonts w:ascii="Arial" w:hAnsi="Arial" w:eastAsia="Times New Roman" w:cs="Arial"/>
          <w:color w:val="222222"/>
          <w:shd w:val="clear" w:color="auto" w:fill="FFFFFF"/>
          <w:lang w:val="en-IN" w:eastAsia="en-IN"/>
        </w:rPr>
        <w:t xml:space="preserve">Spain, D. and </w:t>
      </w:r>
      <w:r w:rsidRPr="0047251D" w:rsidR="00AD0E78">
        <w:rPr>
          <w:rFonts w:ascii="Arial" w:hAnsi="Arial" w:eastAsia="Times New Roman" w:cs="Arial"/>
          <w:color w:val="222222"/>
          <w:shd w:val="clear" w:color="auto" w:fill="FFFFFF"/>
          <w:lang w:val="en-IN" w:eastAsia="en-IN"/>
        </w:rPr>
        <w:t xml:space="preserve">Happé</w:t>
      </w:r>
      <w:r w:rsidRPr="0047251D" w:rsidR="00AD0E78">
        <w:rPr>
          <w:rFonts w:ascii="Arial" w:hAnsi="Arial" w:eastAsia="Times New Roman" w:cs="Arial"/>
          <w:color w:val="222222"/>
          <w:shd w:val="clear" w:color="auto" w:fill="FFFFFF"/>
          <w:lang w:val="en-IN" w:eastAsia="en-IN"/>
        </w:rPr>
        <w:t xml:space="preserve">, F., 2020. How to optimise cognitive behaviour therapy (CBT) for people with autism spectrum disorders (ASD): A Delphi study. </w:t>
      </w:r>
      <w:r w:rsidRPr="6BCA0220" w:rsidR="00AD0E78">
        <w:rPr>
          <w:rFonts w:ascii="Arial" w:hAnsi="Arial" w:eastAsia="Times New Roman" w:cs="Arial"/>
          <w:i w:val="1"/>
          <w:iCs w:val="1"/>
          <w:color w:val="000000"/>
          <w:lang w:val="en-IN" w:eastAsia="en-IN"/>
        </w:rPr>
        <w:t>Journal of Rational-Emotive &amp; Cognitive-</w:t>
      </w:r>
      <w:r w:rsidRPr="6BCA0220" w:rsidR="00AD0E78">
        <w:rPr>
          <w:rFonts w:ascii="Arial" w:hAnsi="Arial" w:eastAsia="Times New Roman" w:cs="Arial"/>
          <w:i w:val="1"/>
          <w:iCs w:val="1"/>
          <w:color w:val="000000"/>
          <w:lang w:val="en-IN" w:eastAsia="en-IN"/>
        </w:rPr>
        <w:t>Behavior</w:t>
      </w:r>
      <w:r w:rsidRPr="6BCA0220" w:rsidR="00AD0E78">
        <w:rPr>
          <w:rFonts w:ascii="Arial" w:hAnsi="Arial" w:eastAsia="Times New Roman" w:cs="Arial"/>
          <w:i w:val="1"/>
          <w:iCs w:val="1"/>
          <w:color w:val="000000"/>
          <w:lang w:val="en-IN" w:eastAsia="en-IN"/>
        </w:rPr>
        <w:t xml:space="preserve"> Therapy</w:t>
      </w:r>
      <w:r w:rsidRPr="0047251D" w:rsidR="00AD0E78">
        <w:rPr>
          <w:rFonts w:ascii="Arial" w:hAnsi="Arial" w:eastAsia="Times New Roman" w:cs="Arial"/>
          <w:color w:val="000000"/>
          <w:lang w:val="en-IN" w:eastAsia="en-IN"/>
        </w:rPr>
        <w:t xml:space="preserve">, </w:t>
      </w:r>
      <w:r w:rsidRPr="6BCA0220" w:rsidR="00AD0E78">
        <w:rPr>
          <w:rFonts w:ascii="Arial" w:hAnsi="Arial" w:eastAsia="Times New Roman" w:cs="Arial"/>
          <w:i w:val="1"/>
          <w:iCs w:val="1"/>
          <w:color w:val="000000"/>
          <w:lang w:val="en-IN" w:eastAsia="en-IN"/>
        </w:rPr>
        <w:t>38</w:t>
      </w:r>
      <w:r w:rsidRPr="0047251D" w:rsidR="00AD0E78">
        <w:rPr>
          <w:rFonts w:ascii="Arial" w:hAnsi="Arial" w:eastAsia="Times New Roman" w:cs="Arial"/>
          <w:color w:val="000000"/>
          <w:lang w:val="en-IN" w:eastAsia="en-IN"/>
        </w:rPr>
        <w:t>, pp.184-208.</w:t>
      </w:r>
      <w:hyperlink w:history="1" r:id="Rabd28c86193f4262">
        <w:r w:rsidRPr="0047251D" w:rsidR="00AD0E78">
          <w:rPr>
            <w:rFonts w:ascii="Arial" w:hAnsi="Arial" w:eastAsia="Times New Roman" w:cs="Arial"/>
            <w:color w:val="000000"/>
            <w:lang w:val="en-IN" w:eastAsia="en-IN"/>
          </w:rPr>
          <w:t xml:space="preserve"> </w:t>
        </w:r>
        <w:r w:rsidRPr="0047251D" w:rsidR="00AD0E78">
          <w:rPr>
            <w:rFonts w:ascii="Arial" w:hAnsi="Arial" w:eastAsia="Times New Roman" w:cs="Arial"/>
            <w:color w:val="1155CC"/>
            <w:u w:val="single"/>
            <w:lang w:val="en-IN" w:eastAsia="en-IN"/>
          </w:rPr>
          <w:t>https://link.springer.com/article/10.1007/s10942-019-00335-1</w:t>
        </w:r>
      </w:hyperlink>
    </w:p>
    <w:sectPr w:rsidRPr="0047251D" w:rsidR="00AD0E78" w:rsidSect="0075132A">
      <w:foot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4D0462" w:rsidP="00EA07E5" w:rsidRDefault="004D0462" w14:paraId="0562CB0E" wp14:textId="77777777">
      <w:pPr>
        <w:spacing w:after="0" w:line="240" w:lineRule="auto"/>
      </w:pPr>
      <w:r>
        <w:separator/>
      </w:r>
    </w:p>
  </w:endnote>
  <w:endnote w:type="continuationSeparator" w:id="1">
    <w:p xmlns:wp14="http://schemas.microsoft.com/office/word/2010/wordml" w:rsidR="004D0462" w:rsidP="00EA07E5" w:rsidRDefault="004D0462" w14:paraId="34CE0A41"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rPr>
        <w:rFonts w:ascii="Arial" w:hAnsi="Arial" w:cs="Arial"/>
      </w:rPr>
      <w:id w:val="28848978"/>
      <w:docPartObj>
        <w:docPartGallery w:val="Page Numbers (Bottom of Page)"/>
        <w:docPartUnique/>
      </w:docPartObj>
    </w:sdtPr>
    <w:sdtContent>
      <w:p xmlns:wp14="http://schemas.microsoft.com/office/word/2010/wordml" w:rsidRPr="00EA07E5" w:rsidR="00EA07E5" w:rsidRDefault="00C70828" w14:paraId="4559B97D" wp14:textId="77777777">
        <w:pPr>
          <w:pStyle w:val="Footer"/>
          <w:jc w:val="right"/>
          <w:rPr>
            <w:rFonts w:ascii="Arial" w:hAnsi="Arial" w:cs="Arial"/>
          </w:rPr>
        </w:pPr>
        <w:r w:rsidRPr="00EA07E5">
          <w:rPr>
            <w:rFonts w:ascii="Arial" w:hAnsi="Arial" w:cs="Arial"/>
          </w:rPr>
          <w:fldChar w:fldCharType="begin"/>
        </w:r>
        <w:r w:rsidRPr="00EA07E5" w:rsidR="00EA07E5">
          <w:rPr>
            <w:rFonts w:ascii="Arial" w:hAnsi="Arial" w:cs="Arial"/>
          </w:rPr>
          <w:instrText xml:space="preserve"> PAGE   \* MERGEFORMAT </w:instrText>
        </w:r>
        <w:r w:rsidRPr="00EA07E5">
          <w:rPr>
            <w:rFonts w:ascii="Arial" w:hAnsi="Arial" w:cs="Arial"/>
          </w:rPr>
          <w:fldChar w:fldCharType="separate"/>
        </w:r>
        <w:r w:rsidR="005A0C34">
          <w:rPr>
            <w:rFonts w:ascii="Arial" w:hAnsi="Arial" w:cs="Arial"/>
            <w:noProof/>
          </w:rPr>
          <w:t>13</w:t>
        </w:r>
        <w:r w:rsidRPr="00EA07E5">
          <w:rPr>
            <w:rFonts w:ascii="Arial" w:hAnsi="Arial" w:cs="Arial"/>
          </w:rPr>
          <w:fldChar w:fldCharType="end"/>
        </w:r>
      </w:p>
    </w:sdtContent>
  </w:sdt>
  <w:p xmlns:wp14="http://schemas.microsoft.com/office/word/2010/wordml" w:rsidR="00EA07E5" w:rsidRDefault="00EA07E5" w14:paraId="1FC39945"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4D0462" w:rsidP="00EA07E5" w:rsidRDefault="004D0462" w14:paraId="62EBF3C5" wp14:textId="77777777">
      <w:pPr>
        <w:spacing w:after="0" w:line="240" w:lineRule="auto"/>
      </w:pPr>
      <w:r>
        <w:separator/>
      </w:r>
    </w:p>
  </w:footnote>
  <w:footnote w:type="continuationSeparator" w:id="1">
    <w:p xmlns:wp14="http://schemas.microsoft.com/office/word/2010/wordml" w:rsidR="004D0462" w:rsidP="00EA07E5" w:rsidRDefault="004D0462" w14:paraId="6D98A12B" wp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bookmark int2:bookmarkName="_Int_SrKsBxgd" int2:invalidationBookmarkName="" int2:hashCode="wauZJOzaG+r4u6" int2:id="bRpLOrVQ">
      <int2:state int2:type="AugLoop_Text_Critique" int2:value="Rejected"/>
    </int2:bookmark>
    <int2:bookmark int2:bookmarkName="_Int_eZYDK2FI" int2:invalidationBookmarkName="" int2:hashCode="SM6YhYOmXF+jnv" int2:id="AATCWcg1">
      <int2:state int2:type="AugLoop_Text_Critique" int2:value="Rejected"/>
    </int2:bookmark>
    <int2:bookmark int2:bookmarkName="_Int_779xK6a4" int2:invalidationBookmarkName="" int2:hashCode="SradH0SdDJdch8" int2:id="TItkqz75">
      <int2:state int2:type="AugLoop_Text_Critique" int2:value="Rejected"/>
    </int2:bookmark>
    <int2:bookmark int2:bookmarkName="_Int_DFyalg17" int2:invalidationBookmarkName="" int2:hashCode="l5aAn32uSC0xI8" int2:id="aK1X6lh6">
      <int2:state int2:type="AugLoop_Text_Critique" int2:value="Rejected"/>
    </int2:bookmark>
    <int2:bookmark int2:bookmarkName="_Int_mCyM0Zs3" int2:invalidationBookmarkName="" int2:hashCode="e0dMsLOcF3PXGS" int2:id="pbmH2der">
      <int2:state int2:type="AugLoop_Text_Critique" int2:value="Rejected"/>
    </int2:bookmark>
    <int2:bookmark int2:bookmarkName="_Int_w2SgBMgA" int2:invalidationBookmarkName="" int2:hashCode="6250ymz+lgWVoO" int2:id="tkZNgWlk">
      <int2:state int2:type="AugLoop_Text_Critique" int2:value="Rejected"/>
    </int2:bookmark>
    <int2:bookmark int2:bookmarkName="_Int_VkwCDW29" int2:invalidationBookmarkName="" int2:hashCode="3KKjJeR/dxf+gy" int2:id="nCnqkrI5">
      <int2:state int2:type="AugLoop_Text_Critique" int2:value="Rejected"/>
    </int2:bookmark>
    <int2:bookmark int2:bookmarkName="_Int_gt1XKAt1" int2:invalidationBookmarkName="" int2:hashCode="4bg4dPoZm2pTqD" int2:id="BpK1F6uA">
      <int2:state int2:type="AugLoop_Text_Critique" int2:value="Rejected"/>
    </int2:bookmark>
    <int2:bookmark int2:bookmarkName="_Int_4En1bRol" int2:invalidationBookmarkName="" int2:hashCode="XnBZUbOy6FEQ0N" int2:id="FlGl3RIR">
      <int2:state int2:type="AugLoop_Text_Critique" int2:value="Rejected"/>
    </int2:bookmark>
    <int2:bookmark int2:bookmarkName="_Int_PQ9cACNx" int2:invalidationBookmarkName="" int2:hashCode="YD+82+V1vFecXo" int2:id="eCvPWn9y">
      <int2:state int2:type="AugLoop_Text_Critique" int2:value="Rejected"/>
    </int2:bookmark>
    <int2:bookmark int2:bookmarkName="_Int_MsiVrMRN" int2:invalidationBookmarkName="" int2:hashCode="DgRnC1AU8smeOa" int2:id="1kknPYGF">
      <int2:state int2:type="AugLoop_Text_Critique" int2:value="Rejected"/>
    </int2:bookmark>
    <int2:bookmark int2:bookmarkName="_Int_iUfQPQpw" int2:invalidationBookmarkName="" int2:hashCode="O30PzcGzgilo0B" int2:id="5938Efen">
      <int2:state int2:type="AugLoop_Text_Critique" int2:value="Rejected"/>
    </int2:bookmark>
    <int2:bookmark int2:bookmarkName="_Int_LjDYECq2" int2:invalidationBookmarkName="" int2:hashCode="e0dMsLOcF3PXGS" int2:id="OXGLsE2U">
      <int2:state int2:type="AugLoop_Text_Critique" int2:value="Rejected"/>
    </int2:bookmark>
    <int2:bookmark int2:bookmarkName="_Int_KEZKcI5O" int2:invalidationBookmarkName="" int2:hashCode="e0dMsLOcF3PXGS" int2:id="akmbYEPw">
      <int2:state int2:type="AugLoop_Text_Critique" int2:value="Rejected"/>
    </int2:bookmark>
    <int2:bookmark int2:bookmarkName="_Int_RjRnCogP" int2:invalidationBookmarkName="" int2:hashCode="e0dMsLOcF3PXGS" int2:id="q4B6eL9Y">
      <int2:state int2:type="AugLoop_Text_Critique" int2:value="Rejected"/>
    </int2:bookmark>
    <int2:bookmark int2:bookmarkName="_Int_9GLcQVh1" int2:invalidationBookmarkName="" int2:hashCode="UaC+0j+0xycKPc" int2:id="7CTlNRn1">
      <int2:state int2:type="AugLoop_Text_Critique" int2:value="Rejected"/>
    </int2:bookmark>
    <int2:bookmark int2:bookmarkName="_Int_PVJ7dZce" int2:invalidationBookmarkName="" int2:hashCode="4/Y9dhbFaJn2gs" int2:id="Ton9wdnw">
      <int2:state int2:type="AugLoop_Text_Critique" int2:value="Rejected"/>
    </int2:bookmark>
    <int2:bookmark int2:bookmarkName="_Int_HqGdkELx" int2:invalidationBookmarkName="" int2:hashCode="e0dMsLOcF3PXGS" int2:id="gysLqMno">
      <int2:state int2:type="AugLoop_Text_Critique" int2:value="Rejected"/>
    </int2:bookmark>
    <int2:bookmark int2:bookmarkName="_Int_koPAZKQr" int2:invalidationBookmarkName="" int2:hashCode="CX0hGJ8RMcEHFT" int2:id="mJMXtvOt">
      <int2:state int2:type="AugLoop_Text_Critique" int2:value="Rejected"/>
    </int2:bookmark>
    <int2:bookmark int2:bookmarkName="_Int_wu6Kyetz" int2:invalidationBookmarkName="" int2:hashCode="wauZJOzaG+r4u6" int2:id="6cr2Q40u">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47251D"/>
    <w:rsid w:val="001E38DC"/>
    <w:rsid w:val="002DEEB6"/>
    <w:rsid w:val="00366FF0"/>
    <w:rsid w:val="003B1118"/>
    <w:rsid w:val="0047251D"/>
    <w:rsid w:val="004D0462"/>
    <w:rsid w:val="0052418C"/>
    <w:rsid w:val="00535080"/>
    <w:rsid w:val="005A0C34"/>
    <w:rsid w:val="005D1870"/>
    <w:rsid w:val="00633177"/>
    <w:rsid w:val="0075132A"/>
    <w:rsid w:val="007A15B9"/>
    <w:rsid w:val="008A7F0C"/>
    <w:rsid w:val="00987C1A"/>
    <w:rsid w:val="00A8209C"/>
    <w:rsid w:val="00AD0E78"/>
    <w:rsid w:val="00C70828"/>
    <w:rsid w:val="00C9233B"/>
    <w:rsid w:val="00EA07E5"/>
    <w:rsid w:val="011FD657"/>
    <w:rsid w:val="0227AA1F"/>
    <w:rsid w:val="03192E8C"/>
    <w:rsid w:val="034417B5"/>
    <w:rsid w:val="05FA4D52"/>
    <w:rsid w:val="061531CC"/>
    <w:rsid w:val="06A7196D"/>
    <w:rsid w:val="094B987D"/>
    <w:rsid w:val="0A39AC6C"/>
    <w:rsid w:val="0C83393F"/>
    <w:rsid w:val="0E0B9115"/>
    <w:rsid w:val="0E58B1DC"/>
    <w:rsid w:val="122DC44A"/>
    <w:rsid w:val="13481355"/>
    <w:rsid w:val="1948F98C"/>
    <w:rsid w:val="1AFD8CA8"/>
    <w:rsid w:val="1D2D577D"/>
    <w:rsid w:val="1D4B09D5"/>
    <w:rsid w:val="1D5FF20B"/>
    <w:rsid w:val="1D727D89"/>
    <w:rsid w:val="1E352D6A"/>
    <w:rsid w:val="1FD0FDCB"/>
    <w:rsid w:val="216CCE2C"/>
    <w:rsid w:val="21A93E61"/>
    <w:rsid w:val="22F20948"/>
    <w:rsid w:val="22F779F2"/>
    <w:rsid w:val="23450EC2"/>
    <w:rsid w:val="23FC6180"/>
    <w:rsid w:val="295E1056"/>
    <w:rsid w:val="2AC40458"/>
    <w:rsid w:val="2B8D9D8A"/>
    <w:rsid w:val="2BD5884D"/>
    <w:rsid w:val="2D7158AE"/>
    <w:rsid w:val="2E99C7F1"/>
    <w:rsid w:val="33A81537"/>
    <w:rsid w:val="39093E45"/>
    <w:rsid w:val="3AC67A2D"/>
    <w:rsid w:val="3B826682"/>
    <w:rsid w:val="3D894D50"/>
    <w:rsid w:val="3DA82CB9"/>
    <w:rsid w:val="3E0D7F72"/>
    <w:rsid w:val="4682EE2E"/>
    <w:rsid w:val="4DD3CF2D"/>
    <w:rsid w:val="4E706B13"/>
    <w:rsid w:val="548E5DC0"/>
    <w:rsid w:val="56B1115C"/>
    <w:rsid w:val="593382A5"/>
    <w:rsid w:val="5979BE4C"/>
    <w:rsid w:val="59C27563"/>
    <w:rsid w:val="5AF4F424"/>
    <w:rsid w:val="5CFA1625"/>
    <w:rsid w:val="5E964C28"/>
    <w:rsid w:val="5EAF0EE3"/>
    <w:rsid w:val="6031B6E7"/>
    <w:rsid w:val="6148A834"/>
    <w:rsid w:val="619C5F23"/>
    <w:rsid w:val="61B4C48D"/>
    <w:rsid w:val="61CDECEA"/>
    <w:rsid w:val="61E73B7E"/>
    <w:rsid w:val="6212582B"/>
    <w:rsid w:val="626D855D"/>
    <w:rsid w:val="6334B2A1"/>
    <w:rsid w:val="6505280A"/>
    <w:rsid w:val="65223A0A"/>
    <w:rsid w:val="66A0F86B"/>
    <w:rsid w:val="67F4BC6D"/>
    <w:rsid w:val="69E923DC"/>
    <w:rsid w:val="69F1C18A"/>
    <w:rsid w:val="6AB92B24"/>
    <w:rsid w:val="6B04077F"/>
    <w:rsid w:val="6B74698E"/>
    <w:rsid w:val="6B7D9125"/>
    <w:rsid w:val="6BCA0220"/>
    <w:rsid w:val="6FE9057A"/>
    <w:rsid w:val="734ABC47"/>
    <w:rsid w:val="753BEB27"/>
    <w:rsid w:val="785ADA1C"/>
    <w:rsid w:val="792D2089"/>
    <w:rsid w:val="79ABD2B8"/>
    <w:rsid w:val="7C4C6533"/>
    <w:rsid w:val="7C7E504B"/>
    <w:rsid w:val="7D537A58"/>
    <w:rsid w:val="7F3C1B32"/>
    <w:rsid w:val="7FFBAB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3C5EBD6A"/>
  <w15:docId w15:val="{968914DE-B63A-4D18-8F7C-16F788E19A65}"/>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5132A"/>
    <w:rPr>
      <w:lang w:val="en-GB"/>
    </w:rPr>
  </w:style>
  <w:style w:type="paragraph" w:styleId="Heading1">
    <w:name w:val="heading 1"/>
    <w:basedOn w:val="Normal"/>
    <w:next w:val="Normal"/>
    <w:link w:val="Heading1Char"/>
    <w:uiPriority w:val="9"/>
    <w:qFormat/>
    <w:rsid w:val="00EA07E5"/>
    <w:pPr>
      <w:keepNext/>
      <w:keepLines/>
      <w:spacing w:before="480" w:after="0" w:line="360" w:lineRule="auto"/>
      <w:jc w:val="both"/>
      <w:outlineLvl w:val="0"/>
    </w:pPr>
    <w:rPr>
      <w:rFonts w:ascii="Arial" w:hAnsi="Arial" w:eastAsiaTheme="majorEastAsia" w:cstheme="majorBidi"/>
      <w:b/>
      <w:bCs/>
      <w:color w:val="000000" w:themeColor="text1"/>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47251D"/>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character" w:styleId="Hyperlink">
    <w:name w:val="Hyperlink"/>
    <w:basedOn w:val="DefaultParagraphFont"/>
    <w:uiPriority w:val="99"/>
    <w:unhideWhenUsed/>
    <w:rsid w:val="0047251D"/>
    <w:rPr>
      <w:color w:val="0000FF"/>
      <w:u w:val="single"/>
    </w:rPr>
  </w:style>
  <w:style w:type="character" w:styleId="Heading1Char" w:customStyle="1">
    <w:name w:val="Heading 1 Char"/>
    <w:basedOn w:val="DefaultParagraphFont"/>
    <w:link w:val="Heading1"/>
    <w:uiPriority w:val="9"/>
    <w:rsid w:val="00EA07E5"/>
    <w:rPr>
      <w:rFonts w:ascii="Arial" w:hAnsi="Arial" w:eastAsiaTheme="majorEastAsia" w:cstheme="majorBidi"/>
      <w:b/>
      <w:bCs/>
      <w:color w:val="000000" w:themeColor="text1"/>
      <w:szCs w:val="28"/>
      <w:lang w:val="en-GB"/>
    </w:rPr>
  </w:style>
  <w:style w:type="paragraph" w:styleId="TOCHeading">
    <w:name w:val="TOC Heading"/>
    <w:basedOn w:val="Heading1"/>
    <w:next w:val="Normal"/>
    <w:uiPriority w:val="39"/>
    <w:semiHidden/>
    <w:unhideWhenUsed/>
    <w:qFormat/>
    <w:rsid w:val="00EA07E5"/>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A07E5"/>
    <w:pPr>
      <w:spacing w:after="100"/>
    </w:pPr>
  </w:style>
  <w:style w:type="paragraph" w:styleId="BalloonText">
    <w:name w:val="Balloon Text"/>
    <w:basedOn w:val="Normal"/>
    <w:link w:val="BalloonTextChar"/>
    <w:uiPriority w:val="99"/>
    <w:semiHidden/>
    <w:unhideWhenUsed/>
    <w:rsid w:val="00EA07E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A07E5"/>
    <w:rPr>
      <w:rFonts w:ascii="Tahoma" w:hAnsi="Tahoma" w:cs="Tahoma"/>
      <w:sz w:val="16"/>
      <w:szCs w:val="16"/>
      <w:lang w:val="en-GB"/>
    </w:rPr>
  </w:style>
  <w:style w:type="paragraph" w:styleId="Header">
    <w:name w:val="header"/>
    <w:basedOn w:val="Normal"/>
    <w:link w:val="HeaderChar"/>
    <w:uiPriority w:val="99"/>
    <w:semiHidden/>
    <w:unhideWhenUsed/>
    <w:rsid w:val="00EA07E5"/>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EA07E5"/>
    <w:rPr>
      <w:lang w:val="en-GB"/>
    </w:rPr>
  </w:style>
  <w:style w:type="paragraph" w:styleId="Footer">
    <w:name w:val="footer"/>
    <w:basedOn w:val="Normal"/>
    <w:link w:val="FooterChar"/>
    <w:uiPriority w:val="99"/>
    <w:unhideWhenUsed/>
    <w:rsid w:val="00EA07E5"/>
    <w:pPr>
      <w:tabs>
        <w:tab w:val="center" w:pos="4513"/>
        <w:tab w:val="right" w:pos="9026"/>
      </w:tabs>
      <w:spacing w:after="0" w:line="240" w:lineRule="auto"/>
    </w:pPr>
  </w:style>
  <w:style w:type="character" w:styleId="FooterChar" w:customStyle="1">
    <w:name w:val="Footer Char"/>
    <w:basedOn w:val="DefaultParagraphFont"/>
    <w:link w:val="Footer"/>
    <w:uiPriority w:val="99"/>
    <w:rsid w:val="00EA07E5"/>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hyperlink" Target="https://www.thelancet.com/journals/lancet/article/PIIS0140-6736(21)00231-2/fulltext" TargetMode="External" Id="rId8" /><Relationship Type="http://schemas.openxmlformats.org/officeDocument/2006/relationships/hyperlink" Target="https://journals.sagepub.com/doi/pdf/10.1177/1362361319841488"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yperlink" Target="https://ieeexplore.ieee.org/abstract/document/9127441/" TargetMode="External" Id="R2d669a720d7244d4" /><Relationship Type="http://schemas.openxmlformats.org/officeDocument/2006/relationships/glossaryDocument" Target="glossary/document.xml" Id="Ref4740a5b0b64a2f" /><Relationship Type="http://schemas.microsoft.com/office/2020/10/relationships/intelligence" Target="intelligence2.xml" Id="Rb7093cd12c3b4231" /><Relationship Type="http://schemas.openxmlformats.org/officeDocument/2006/relationships/hyperlink" Target="https://www.mdpi.com/706350" TargetMode="External" Id="R2b3ed1f079644ad0" /><Relationship Type="http://schemas.openxmlformats.org/officeDocument/2006/relationships/hyperlink" Target="https://www.sciencedirect.com/science/article/pii/S0149763419303884" TargetMode="External" Id="R992f9308537b41cb" /><Relationship Type="http://schemas.openxmlformats.org/officeDocument/2006/relationships/hyperlink" Target="https://www.ncbi.nlm.nih.gov/pmc/articles/PMC7082249/" TargetMode="External" Id="R04dca337ac2242f7" /><Relationship Type="http://schemas.openxmlformats.org/officeDocument/2006/relationships/hyperlink" Target="https://publications.aap.org/pediatrics/article-abstract/145/1/e20193447/36917" TargetMode="External" Id="R22bb94d4dd814a38" /><Relationship Type="http://schemas.openxmlformats.org/officeDocument/2006/relationships/hyperlink" Target="https://www.sciencedirect.com/science/article/pii/S1071909120300425" TargetMode="External" Id="R6408218d04d747c1" /><Relationship Type="http://schemas.openxmlformats.org/officeDocument/2006/relationships/hyperlink" Target="https://link.springer.com/article/10.1007/s10942-019-00335-1" TargetMode="External" Id="Rabd28c86193f426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4330df2-0ccd-4120-8901-6748646ee1c5}"/>
      </w:docPartPr>
      <w:docPartBody>
        <w:p w14:paraId="7CB3F1B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00A93-AEB1-48BD-ABED-026AC3C56EC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Annelis Raportoru (1912628)</lastModifiedBy>
  <revision>9</revision>
  <dcterms:created xsi:type="dcterms:W3CDTF">2023-01-31T12:12:00.0000000Z</dcterms:created>
  <dcterms:modified xsi:type="dcterms:W3CDTF">2023-03-30T10:40:54.3699527Z</dcterms:modified>
</coreProperties>
</file>