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560554893"/>
        <w:docPartObj>
          <w:docPartGallery w:val="Cover Pages"/>
          <w:docPartUnique/>
        </w:docPartObj>
      </w:sdtPr>
      <w:sdtEndPr>
        <w:rPr>
          <w:rFonts w:ascii="Arial" w:eastAsiaTheme="minorHAnsi" w:hAnsi="Arial" w:cs="Arial"/>
          <w:color w:val="auto"/>
          <w:lang w:val="en-GB"/>
          <w14:ligatures w14:val="standardContextual"/>
        </w:rPr>
      </w:sdtEndPr>
      <w:sdtContent>
        <w:p w14:paraId="09847028" w14:textId="6D304174" w:rsidR="000E58C1" w:rsidRDefault="000E58C1">
          <w:pPr>
            <w:pStyle w:val="NoSpacing"/>
            <w:spacing w:before="1540" w:after="240"/>
            <w:jc w:val="center"/>
            <w:rPr>
              <w:color w:val="4472C4" w:themeColor="accent1"/>
            </w:rPr>
          </w:pPr>
          <w:r>
            <w:rPr>
              <w:noProof/>
              <w:color w:val="4472C4" w:themeColor="accent1"/>
            </w:rPr>
            <w:drawing>
              <wp:inline distT="0" distB="0" distL="0" distR="0" wp14:anchorId="7F1AAF39" wp14:editId="3DC10D2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8CF774A" w14:textId="6F78D99A" w:rsidR="000E58C1" w:rsidRDefault="00961C55" w:rsidP="00961C5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961C55">
            <w:rPr>
              <w:rFonts w:asciiTheme="majorHAnsi" w:eastAsiaTheme="majorEastAsia" w:hAnsiTheme="majorHAnsi" w:cstheme="majorBidi"/>
              <w:caps/>
              <w:color w:val="4472C4" w:themeColor="accent1"/>
              <w:sz w:val="72"/>
              <w:szCs w:val="72"/>
            </w:rPr>
            <w:t>Report Case Study: UrbanHeights Hotel</w:t>
          </w:r>
        </w:p>
        <w:p w14:paraId="0A2013AC" w14:textId="1D46D33F" w:rsidR="000E58C1" w:rsidRDefault="00961C55" w:rsidP="00961C55">
          <w:pPr>
            <w:pStyle w:val="NoSpacing"/>
            <w:jc w:val="center"/>
            <w:rPr>
              <w:color w:val="4472C4" w:themeColor="accent1"/>
              <w:sz w:val="28"/>
              <w:szCs w:val="28"/>
            </w:rPr>
          </w:pPr>
          <w:r w:rsidRPr="00E216AB">
            <w:rPr>
              <w:color w:val="4472C4" w:themeColor="accent1"/>
              <w:sz w:val="28"/>
              <w:szCs w:val="28"/>
            </w:rPr>
            <w:t>BMIH5007</w:t>
          </w:r>
          <w:r>
            <w:rPr>
              <w:color w:val="4472C4" w:themeColor="accent1"/>
              <w:sz w:val="28"/>
              <w:szCs w:val="28"/>
            </w:rPr>
            <w:t>:</w:t>
          </w:r>
          <w:r w:rsidRPr="00961C55">
            <w:rPr>
              <w:color w:val="4472C4" w:themeColor="accent1"/>
              <w:sz w:val="28"/>
              <w:szCs w:val="28"/>
            </w:rPr>
            <w:t xml:space="preserve"> </w:t>
          </w:r>
          <w:r w:rsidRPr="00961C55">
            <w:rPr>
              <w:color w:val="4472C4" w:themeColor="accent1"/>
              <w:sz w:val="28"/>
              <w:szCs w:val="28"/>
            </w:rPr>
            <w:t>Financial Management for the Hotel Industry</w:t>
          </w:r>
        </w:p>
        <w:p w14:paraId="0B9F7365" w14:textId="77777777" w:rsidR="000E58C1" w:rsidRDefault="000E58C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221625D" wp14:editId="45C7462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D36A6C" w14:textId="77777777" w:rsidR="00961C55" w:rsidRDefault="00961C55">
                                <w:pPr>
                                  <w:pStyle w:val="NoSpacing"/>
                                  <w:jc w:val="center"/>
                                  <w:rPr>
                                    <w:caps/>
                                    <w:color w:val="4472C4" w:themeColor="accent1"/>
                                    <w:sz w:val="28"/>
                                    <w:szCs w:val="28"/>
                                  </w:rPr>
                                </w:pPr>
                                <w:r w:rsidRPr="00961C55">
                                  <w:rPr>
                                    <w:caps/>
                                    <w:color w:val="4472C4" w:themeColor="accent1"/>
                                    <w:sz w:val="28"/>
                                    <w:szCs w:val="28"/>
                                  </w:rPr>
                                  <w:t>Md Shiplu Uddin</w:t>
                                </w:r>
                                <w:r w:rsidRPr="00961C55">
                                  <w:rPr>
                                    <w:caps/>
                                    <w:color w:val="4472C4" w:themeColor="accent1"/>
                                    <w:sz w:val="28"/>
                                    <w:szCs w:val="28"/>
                                  </w:rPr>
                                  <w:tab/>
                                </w:r>
                              </w:p>
                              <w:p w14:paraId="2C957651" w14:textId="27B4913A" w:rsidR="000E58C1" w:rsidRDefault="00961C55">
                                <w:pPr>
                                  <w:pStyle w:val="NoSpacing"/>
                                  <w:jc w:val="center"/>
                                  <w:rPr>
                                    <w:color w:val="4472C4" w:themeColor="accent1"/>
                                  </w:rPr>
                                </w:pPr>
                                <w:r>
                                  <w:rPr>
                                    <w:caps/>
                                    <w:color w:val="4472C4" w:themeColor="accent1"/>
                                    <w:sz w:val="28"/>
                                    <w:szCs w:val="28"/>
                                  </w:rPr>
                                  <w:t xml:space="preserve">Student ID: </w:t>
                                </w:r>
                                <w:r w:rsidRPr="00961C55">
                                  <w:rPr>
                                    <w:caps/>
                                    <w:color w:val="4472C4" w:themeColor="accent1"/>
                                    <w:sz w:val="28"/>
                                    <w:szCs w:val="28"/>
                                  </w:rPr>
                                  <w:t>2209548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21625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DD36A6C" w14:textId="77777777" w:rsidR="00961C55" w:rsidRDefault="00961C55">
                          <w:pPr>
                            <w:pStyle w:val="NoSpacing"/>
                            <w:jc w:val="center"/>
                            <w:rPr>
                              <w:caps/>
                              <w:color w:val="4472C4" w:themeColor="accent1"/>
                              <w:sz w:val="28"/>
                              <w:szCs w:val="28"/>
                            </w:rPr>
                          </w:pPr>
                          <w:r w:rsidRPr="00961C55">
                            <w:rPr>
                              <w:caps/>
                              <w:color w:val="4472C4" w:themeColor="accent1"/>
                              <w:sz w:val="28"/>
                              <w:szCs w:val="28"/>
                            </w:rPr>
                            <w:t>Md Shiplu Uddin</w:t>
                          </w:r>
                          <w:r w:rsidRPr="00961C55">
                            <w:rPr>
                              <w:caps/>
                              <w:color w:val="4472C4" w:themeColor="accent1"/>
                              <w:sz w:val="28"/>
                              <w:szCs w:val="28"/>
                            </w:rPr>
                            <w:tab/>
                          </w:r>
                        </w:p>
                        <w:p w14:paraId="2C957651" w14:textId="27B4913A" w:rsidR="000E58C1" w:rsidRDefault="00961C55">
                          <w:pPr>
                            <w:pStyle w:val="NoSpacing"/>
                            <w:jc w:val="center"/>
                            <w:rPr>
                              <w:color w:val="4472C4" w:themeColor="accent1"/>
                            </w:rPr>
                          </w:pPr>
                          <w:r>
                            <w:rPr>
                              <w:caps/>
                              <w:color w:val="4472C4" w:themeColor="accent1"/>
                              <w:sz w:val="28"/>
                              <w:szCs w:val="28"/>
                            </w:rPr>
                            <w:t xml:space="preserve">Student ID: </w:t>
                          </w:r>
                          <w:r w:rsidRPr="00961C55">
                            <w:rPr>
                              <w:caps/>
                              <w:color w:val="4472C4" w:themeColor="accent1"/>
                              <w:sz w:val="28"/>
                              <w:szCs w:val="28"/>
                            </w:rPr>
                            <w:t>2209548</w:t>
                          </w:r>
                        </w:p>
                      </w:txbxContent>
                    </v:textbox>
                    <w10:wrap anchorx="margin" anchory="page"/>
                  </v:shape>
                </w:pict>
              </mc:Fallback>
            </mc:AlternateContent>
          </w:r>
          <w:r>
            <w:rPr>
              <w:noProof/>
              <w:color w:val="4472C4" w:themeColor="accent1"/>
            </w:rPr>
            <w:drawing>
              <wp:inline distT="0" distB="0" distL="0" distR="0" wp14:anchorId="08DC15A0" wp14:editId="7E36567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17BCB5" w14:textId="2B615215" w:rsidR="000E58C1" w:rsidRDefault="000E58C1" w:rsidP="000E58C1">
          <w:r>
            <w:br w:type="page"/>
          </w:r>
        </w:p>
      </w:sdtContent>
    </w:sdt>
    <w:p w14:paraId="27C039AE" w14:textId="15F8CF6A" w:rsidR="008748AE" w:rsidRPr="000E58C1" w:rsidRDefault="000E58C1" w:rsidP="000E58C1">
      <w:pPr>
        <w:rPr>
          <w:b/>
          <w:bCs/>
          <w:sz w:val="24"/>
          <w:szCs w:val="24"/>
        </w:rPr>
      </w:pPr>
      <w:r w:rsidRPr="000E58C1">
        <w:rPr>
          <w:b/>
          <w:bCs/>
          <w:sz w:val="24"/>
          <w:szCs w:val="24"/>
        </w:rPr>
        <w:lastRenderedPageBreak/>
        <w:t>Executive Summary</w:t>
      </w:r>
    </w:p>
    <w:p w14:paraId="343E4366" w14:textId="77777777" w:rsidR="000E58C1" w:rsidRDefault="000E58C1" w:rsidP="000E58C1">
      <w:r>
        <w:t>Urban Heights Hotel, a well-known hospitality institution with a restaurant, bar and event space in an urban area of the United Kingdom, has seen a decline in its financial performance during the past three years. The financial analysis demonstrates a constant reduction in revenue from £2,500,000 in 2021 to £1,800,000 in 2023, accompanied by a rise in operating expenses and a move from a net income of £700,000 to a net loss of £550,000. These financial issues are exacerbated by broader economic pressures, operational inefficiencies, fierce market competition, and declining customer satisfaction.</w:t>
      </w:r>
    </w:p>
    <w:p w14:paraId="1819381B" w14:textId="68D96CC7" w:rsidR="000E58C1" w:rsidRDefault="000E58C1" w:rsidP="000E58C1">
      <w:r>
        <w:t>To address these difficulties, a complex turnaround strategy is recommended, with an emphasis on operational improvements, innovative marketing and revenue management strategies, tight cost control measures, and customer experience enhancements. The strategy entails integrating advanced technologies, fine-tuning pricing methods, and revitalising guest services in order to maximise efficiency, occupancy rates, and overall guest happiness. This paper discusses the financial assessments, recognised obstacles, and strategic initiatives required to reverse negative trends and position Urban Heights Hotel for future success and sustainability in the competitive hospitality market.</w:t>
      </w:r>
    </w:p>
    <w:p w14:paraId="5F5492A8" w14:textId="4A8B2806" w:rsidR="000E58C1" w:rsidRDefault="000E58C1" w:rsidP="000E58C1">
      <w:r>
        <w:br w:type="page"/>
      </w:r>
    </w:p>
    <w:sdt>
      <w:sdtPr>
        <w:id w:val="-531952719"/>
        <w:docPartObj>
          <w:docPartGallery w:val="Table of Contents"/>
          <w:docPartUnique/>
        </w:docPartObj>
      </w:sdtPr>
      <w:sdtEndPr>
        <w:rPr>
          <w:b w:val="0"/>
          <w:bCs w:val="0"/>
          <w:noProof/>
          <w:sz w:val="22"/>
          <w:szCs w:val="22"/>
          <w:lang w:val="en-GB"/>
          <w14:ligatures w14:val="standardContextual"/>
        </w:rPr>
      </w:sdtEndPr>
      <w:sdtContent>
        <w:p w14:paraId="06CDB9F2" w14:textId="40935B66" w:rsidR="000E58C1" w:rsidRDefault="000E58C1" w:rsidP="000E58C1">
          <w:pPr>
            <w:pStyle w:val="TOCHeading"/>
          </w:pPr>
          <w:r>
            <w:t>Table of Contents</w:t>
          </w:r>
        </w:p>
        <w:p w14:paraId="63515C19" w14:textId="68C9174A" w:rsidR="000E58C1" w:rsidRDefault="000E58C1">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68616538" w:history="1">
            <w:r w:rsidRPr="00CA6394">
              <w:rPr>
                <w:rStyle w:val="Hyperlink"/>
                <w:noProof/>
              </w:rPr>
              <w:t>Introduction</w:t>
            </w:r>
            <w:r>
              <w:rPr>
                <w:noProof/>
                <w:webHidden/>
              </w:rPr>
              <w:tab/>
            </w:r>
            <w:r>
              <w:rPr>
                <w:noProof/>
                <w:webHidden/>
              </w:rPr>
              <w:fldChar w:fldCharType="begin"/>
            </w:r>
            <w:r>
              <w:rPr>
                <w:noProof/>
                <w:webHidden/>
              </w:rPr>
              <w:instrText xml:space="preserve"> PAGEREF _Toc168616538 \h </w:instrText>
            </w:r>
            <w:r>
              <w:rPr>
                <w:noProof/>
                <w:webHidden/>
              </w:rPr>
            </w:r>
            <w:r>
              <w:rPr>
                <w:noProof/>
                <w:webHidden/>
              </w:rPr>
              <w:fldChar w:fldCharType="separate"/>
            </w:r>
            <w:r>
              <w:rPr>
                <w:noProof/>
                <w:webHidden/>
              </w:rPr>
              <w:t>3</w:t>
            </w:r>
            <w:r>
              <w:rPr>
                <w:noProof/>
                <w:webHidden/>
              </w:rPr>
              <w:fldChar w:fldCharType="end"/>
            </w:r>
          </w:hyperlink>
        </w:p>
        <w:p w14:paraId="434712EF" w14:textId="7A61F7D2" w:rsidR="000E58C1" w:rsidRDefault="000E58C1">
          <w:pPr>
            <w:pStyle w:val="TOC1"/>
            <w:tabs>
              <w:tab w:val="right" w:leader="dot" w:pos="9016"/>
            </w:tabs>
            <w:rPr>
              <w:rFonts w:asciiTheme="minorHAnsi" w:eastAsiaTheme="minorEastAsia" w:hAnsiTheme="minorHAnsi" w:cstheme="minorBidi"/>
              <w:noProof/>
              <w:kern w:val="2"/>
              <w:lang w:eastAsia="en-GB"/>
            </w:rPr>
          </w:pPr>
          <w:hyperlink w:anchor="_Toc168616539" w:history="1">
            <w:r w:rsidRPr="00CA6394">
              <w:rPr>
                <w:rStyle w:val="Hyperlink"/>
                <w:noProof/>
              </w:rPr>
              <w:t>Financial Performance Analysis</w:t>
            </w:r>
            <w:r>
              <w:rPr>
                <w:noProof/>
                <w:webHidden/>
              </w:rPr>
              <w:tab/>
            </w:r>
            <w:r>
              <w:rPr>
                <w:noProof/>
                <w:webHidden/>
              </w:rPr>
              <w:fldChar w:fldCharType="begin"/>
            </w:r>
            <w:r>
              <w:rPr>
                <w:noProof/>
                <w:webHidden/>
              </w:rPr>
              <w:instrText xml:space="preserve"> PAGEREF _Toc168616539 \h </w:instrText>
            </w:r>
            <w:r>
              <w:rPr>
                <w:noProof/>
                <w:webHidden/>
              </w:rPr>
            </w:r>
            <w:r>
              <w:rPr>
                <w:noProof/>
                <w:webHidden/>
              </w:rPr>
              <w:fldChar w:fldCharType="separate"/>
            </w:r>
            <w:r>
              <w:rPr>
                <w:noProof/>
                <w:webHidden/>
              </w:rPr>
              <w:t>3</w:t>
            </w:r>
            <w:r>
              <w:rPr>
                <w:noProof/>
                <w:webHidden/>
              </w:rPr>
              <w:fldChar w:fldCharType="end"/>
            </w:r>
          </w:hyperlink>
        </w:p>
        <w:p w14:paraId="18AE2B3A" w14:textId="60DC3C30"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0" w:history="1">
            <w:r w:rsidRPr="00CA6394">
              <w:rPr>
                <w:rStyle w:val="Hyperlink"/>
                <w:noProof/>
              </w:rPr>
              <w:t>Revenue Trends</w:t>
            </w:r>
            <w:r>
              <w:rPr>
                <w:noProof/>
                <w:webHidden/>
              </w:rPr>
              <w:tab/>
            </w:r>
            <w:r>
              <w:rPr>
                <w:noProof/>
                <w:webHidden/>
              </w:rPr>
              <w:fldChar w:fldCharType="begin"/>
            </w:r>
            <w:r>
              <w:rPr>
                <w:noProof/>
                <w:webHidden/>
              </w:rPr>
              <w:instrText xml:space="preserve"> PAGEREF _Toc168616540 \h </w:instrText>
            </w:r>
            <w:r>
              <w:rPr>
                <w:noProof/>
                <w:webHidden/>
              </w:rPr>
            </w:r>
            <w:r>
              <w:rPr>
                <w:noProof/>
                <w:webHidden/>
              </w:rPr>
              <w:fldChar w:fldCharType="separate"/>
            </w:r>
            <w:r>
              <w:rPr>
                <w:noProof/>
                <w:webHidden/>
              </w:rPr>
              <w:t>3</w:t>
            </w:r>
            <w:r>
              <w:rPr>
                <w:noProof/>
                <w:webHidden/>
              </w:rPr>
              <w:fldChar w:fldCharType="end"/>
            </w:r>
          </w:hyperlink>
        </w:p>
        <w:p w14:paraId="6CBCFFB9" w14:textId="79659A87"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1" w:history="1">
            <w:r w:rsidRPr="00CA6394">
              <w:rPr>
                <w:rStyle w:val="Hyperlink"/>
                <w:noProof/>
              </w:rPr>
              <w:t>Expense Trends</w:t>
            </w:r>
            <w:r>
              <w:rPr>
                <w:noProof/>
                <w:webHidden/>
              </w:rPr>
              <w:tab/>
            </w:r>
            <w:r>
              <w:rPr>
                <w:noProof/>
                <w:webHidden/>
              </w:rPr>
              <w:fldChar w:fldCharType="begin"/>
            </w:r>
            <w:r>
              <w:rPr>
                <w:noProof/>
                <w:webHidden/>
              </w:rPr>
              <w:instrText xml:space="preserve"> PAGEREF _Toc168616541 \h </w:instrText>
            </w:r>
            <w:r>
              <w:rPr>
                <w:noProof/>
                <w:webHidden/>
              </w:rPr>
            </w:r>
            <w:r>
              <w:rPr>
                <w:noProof/>
                <w:webHidden/>
              </w:rPr>
              <w:fldChar w:fldCharType="separate"/>
            </w:r>
            <w:r>
              <w:rPr>
                <w:noProof/>
                <w:webHidden/>
              </w:rPr>
              <w:t>3</w:t>
            </w:r>
            <w:r>
              <w:rPr>
                <w:noProof/>
                <w:webHidden/>
              </w:rPr>
              <w:fldChar w:fldCharType="end"/>
            </w:r>
          </w:hyperlink>
        </w:p>
        <w:p w14:paraId="29AB4A21" w14:textId="584B7C8D"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2" w:history="1">
            <w:r w:rsidRPr="00CA6394">
              <w:rPr>
                <w:rStyle w:val="Hyperlink"/>
                <w:noProof/>
              </w:rPr>
              <w:t>Profitability Analysis</w:t>
            </w:r>
            <w:r>
              <w:rPr>
                <w:noProof/>
                <w:webHidden/>
              </w:rPr>
              <w:tab/>
            </w:r>
            <w:r>
              <w:rPr>
                <w:noProof/>
                <w:webHidden/>
              </w:rPr>
              <w:fldChar w:fldCharType="begin"/>
            </w:r>
            <w:r>
              <w:rPr>
                <w:noProof/>
                <w:webHidden/>
              </w:rPr>
              <w:instrText xml:space="preserve"> PAGEREF _Toc168616542 \h </w:instrText>
            </w:r>
            <w:r>
              <w:rPr>
                <w:noProof/>
                <w:webHidden/>
              </w:rPr>
            </w:r>
            <w:r>
              <w:rPr>
                <w:noProof/>
                <w:webHidden/>
              </w:rPr>
              <w:fldChar w:fldCharType="separate"/>
            </w:r>
            <w:r>
              <w:rPr>
                <w:noProof/>
                <w:webHidden/>
              </w:rPr>
              <w:t>4</w:t>
            </w:r>
            <w:r>
              <w:rPr>
                <w:noProof/>
                <w:webHidden/>
              </w:rPr>
              <w:fldChar w:fldCharType="end"/>
            </w:r>
          </w:hyperlink>
        </w:p>
        <w:p w14:paraId="2B479973" w14:textId="1F1E2BDB"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3" w:history="1">
            <w:r w:rsidRPr="00CA6394">
              <w:rPr>
                <w:rStyle w:val="Hyperlink"/>
                <w:noProof/>
              </w:rPr>
              <w:t>Liquidity and Solvency Evaluation</w:t>
            </w:r>
            <w:r>
              <w:rPr>
                <w:noProof/>
                <w:webHidden/>
              </w:rPr>
              <w:tab/>
            </w:r>
            <w:r>
              <w:rPr>
                <w:noProof/>
                <w:webHidden/>
              </w:rPr>
              <w:fldChar w:fldCharType="begin"/>
            </w:r>
            <w:r>
              <w:rPr>
                <w:noProof/>
                <w:webHidden/>
              </w:rPr>
              <w:instrText xml:space="preserve"> PAGEREF _Toc168616543 \h </w:instrText>
            </w:r>
            <w:r>
              <w:rPr>
                <w:noProof/>
                <w:webHidden/>
              </w:rPr>
            </w:r>
            <w:r>
              <w:rPr>
                <w:noProof/>
                <w:webHidden/>
              </w:rPr>
              <w:fldChar w:fldCharType="separate"/>
            </w:r>
            <w:r>
              <w:rPr>
                <w:noProof/>
                <w:webHidden/>
              </w:rPr>
              <w:t>4</w:t>
            </w:r>
            <w:r>
              <w:rPr>
                <w:noProof/>
                <w:webHidden/>
              </w:rPr>
              <w:fldChar w:fldCharType="end"/>
            </w:r>
          </w:hyperlink>
        </w:p>
        <w:p w14:paraId="74D692DC" w14:textId="4C3A20F0" w:rsidR="000E58C1" w:rsidRDefault="000E58C1">
          <w:pPr>
            <w:pStyle w:val="TOC1"/>
            <w:tabs>
              <w:tab w:val="right" w:leader="dot" w:pos="9016"/>
            </w:tabs>
            <w:rPr>
              <w:rFonts w:asciiTheme="minorHAnsi" w:eastAsiaTheme="minorEastAsia" w:hAnsiTheme="minorHAnsi" w:cstheme="minorBidi"/>
              <w:noProof/>
              <w:kern w:val="2"/>
              <w:lang w:eastAsia="en-GB"/>
            </w:rPr>
          </w:pPr>
          <w:hyperlink w:anchor="_Toc168616544" w:history="1">
            <w:r w:rsidRPr="00CA6394">
              <w:rPr>
                <w:rStyle w:val="Hyperlink"/>
                <w:noProof/>
              </w:rPr>
              <w:t>Challenges and Reasons for Decline</w:t>
            </w:r>
            <w:r>
              <w:rPr>
                <w:noProof/>
                <w:webHidden/>
              </w:rPr>
              <w:tab/>
            </w:r>
            <w:r>
              <w:rPr>
                <w:noProof/>
                <w:webHidden/>
              </w:rPr>
              <w:fldChar w:fldCharType="begin"/>
            </w:r>
            <w:r>
              <w:rPr>
                <w:noProof/>
                <w:webHidden/>
              </w:rPr>
              <w:instrText xml:space="preserve"> PAGEREF _Toc168616544 \h </w:instrText>
            </w:r>
            <w:r>
              <w:rPr>
                <w:noProof/>
                <w:webHidden/>
              </w:rPr>
            </w:r>
            <w:r>
              <w:rPr>
                <w:noProof/>
                <w:webHidden/>
              </w:rPr>
              <w:fldChar w:fldCharType="separate"/>
            </w:r>
            <w:r>
              <w:rPr>
                <w:noProof/>
                <w:webHidden/>
              </w:rPr>
              <w:t>5</w:t>
            </w:r>
            <w:r>
              <w:rPr>
                <w:noProof/>
                <w:webHidden/>
              </w:rPr>
              <w:fldChar w:fldCharType="end"/>
            </w:r>
          </w:hyperlink>
        </w:p>
        <w:p w14:paraId="66CD0A11" w14:textId="016E3565"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5" w:history="1">
            <w:r w:rsidRPr="00CA6394">
              <w:rPr>
                <w:rStyle w:val="Hyperlink"/>
                <w:noProof/>
              </w:rPr>
              <w:t>Impact of Economic Conditions</w:t>
            </w:r>
            <w:r>
              <w:rPr>
                <w:noProof/>
                <w:webHidden/>
              </w:rPr>
              <w:tab/>
            </w:r>
            <w:r>
              <w:rPr>
                <w:noProof/>
                <w:webHidden/>
              </w:rPr>
              <w:fldChar w:fldCharType="begin"/>
            </w:r>
            <w:r>
              <w:rPr>
                <w:noProof/>
                <w:webHidden/>
              </w:rPr>
              <w:instrText xml:space="preserve"> PAGEREF _Toc168616545 \h </w:instrText>
            </w:r>
            <w:r>
              <w:rPr>
                <w:noProof/>
                <w:webHidden/>
              </w:rPr>
            </w:r>
            <w:r>
              <w:rPr>
                <w:noProof/>
                <w:webHidden/>
              </w:rPr>
              <w:fldChar w:fldCharType="separate"/>
            </w:r>
            <w:r>
              <w:rPr>
                <w:noProof/>
                <w:webHidden/>
              </w:rPr>
              <w:t>5</w:t>
            </w:r>
            <w:r>
              <w:rPr>
                <w:noProof/>
                <w:webHidden/>
              </w:rPr>
              <w:fldChar w:fldCharType="end"/>
            </w:r>
          </w:hyperlink>
        </w:p>
        <w:p w14:paraId="630809A9" w14:textId="18C2DD3B"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6" w:history="1">
            <w:r w:rsidRPr="00CA6394">
              <w:rPr>
                <w:rStyle w:val="Hyperlink"/>
                <w:noProof/>
              </w:rPr>
              <w:t>Operational Challenges</w:t>
            </w:r>
            <w:r>
              <w:rPr>
                <w:noProof/>
                <w:webHidden/>
              </w:rPr>
              <w:tab/>
            </w:r>
            <w:r>
              <w:rPr>
                <w:noProof/>
                <w:webHidden/>
              </w:rPr>
              <w:fldChar w:fldCharType="begin"/>
            </w:r>
            <w:r>
              <w:rPr>
                <w:noProof/>
                <w:webHidden/>
              </w:rPr>
              <w:instrText xml:space="preserve"> PAGEREF _Toc168616546 \h </w:instrText>
            </w:r>
            <w:r>
              <w:rPr>
                <w:noProof/>
                <w:webHidden/>
              </w:rPr>
            </w:r>
            <w:r>
              <w:rPr>
                <w:noProof/>
                <w:webHidden/>
              </w:rPr>
              <w:fldChar w:fldCharType="separate"/>
            </w:r>
            <w:r>
              <w:rPr>
                <w:noProof/>
                <w:webHidden/>
              </w:rPr>
              <w:t>5</w:t>
            </w:r>
            <w:r>
              <w:rPr>
                <w:noProof/>
                <w:webHidden/>
              </w:rPr>
              <w:fldChar w:fldCharType="end"/>
            </w:r>
          </w:hyperlink>
        </w:p>
        <w:p w14:paraId="46679048" w14:textId="5BF0BD0F"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7" w:history="1">
            <w:r w:rsidRPr="00CA6394">
              <w:rPr>
                <w:rStyle w:val="Hyperlink"/>
                <w:noProof/>
              </w:rPr>
              <w:t>Market and Competitive Analysis</w:t>
            </w:r>
            <w:r>
              <w:rPr>
                <w:noProof/>
                <w:webHidden/>
              </w:rPr>
              <w:tab/>
            </w:r>
            <w:r>
              <w:rPr>
                <w:noProof/>
                <w:webHidden/>
              </w:rPr>
              <w:fldChar w:fldCharType="begin"/>
            </w:r>
            <w:r>
              <w:rPr>
                <w:noProof/>
                <w:webHidden/>
              </w:rPr>
              <w:instrText xml:space="preserve"> PAGEREF _Toc168616547 \h </w:instrText>
            </w:r>
            <w:r>
              <w:rPr>
                <w:noProof/>
                <w:webHidden/>
              </w:rPr>
            </w:r>
            <w:r>
              <w:rPr>
                <w:noProof/>
                <w:webHidden/>
              </w:rPr>
              <w:fldChar w:fldCharType="separate"/>
            </w:r>
            <w:r>
              <w:rPr>
                <w:noProof/>
                <w:webHidden/>
              </w:rPr>
              <w:t>5</w:t>
            </w:r>
            <w:r>
              <w:rPr>
                <w:noProof/>
                <w:webHidden/>
              </w:rPr>
              <w:fldChar w:fldCharType="end"/>
            </w:r>
          </w:hyperlink>
        </w:p>
        <w:p w14:paraId="0E16E59D" w14:textId="4654FC1B"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48" w:history="1">
            <w:r w:rsidRPr="00CA6394">
              <w:rPr>
                <w:rStyle w:val="Hyperlink"/>
                <w:noProof/>
              </w:rPr>
              <w:t>Customer Satisfaction and Feedback</w:t>
            </w:r>
            <w:r>
              <w:rPr>
                <w:noProof/>
                <w:webHidden/>
              </w:rPr>
              <w:tab/>
            </w:r>
            <w:r>
              <w:rPr>
                <w:noProof/>
                <w:webHidden/>
              </w:rPr>
              <w:fldChar w:fldCharType="begin"/>
            </w:r>
            <w:r>
              <w:rPr>
                <w:noProof/>
                <w:webHidden/>
              </w:rPr>
              <w:instrText xml:space="preserve"> PAGEREF _Toc168616548 \h </w:instrText>
            </w:r>
            <w:r>
              <w:rPr>
                <w:noProof/>
                <w:webHidden/>
              </w:rPr>
            </w:r>
            <w:r>
              <w:rPr>
                <w:noProof/>
                <w:webHidden/>
              </w:rPr>
              <w:fldChar w:fldCharType="separate"/>
            </w:r>
            <w:r>
              <w:rPr>
                <w:noProof/>
                <w:webHidden/>
              </w:rPr>
              <w:t>6</w:t>
            </w:r>
            <w:r>
              <w:rPr>
                <w:noProof/>
                <w:webHidden/>
              </w:rPr>
              <w:fldChar w:fldCharType="end"/>
            </w:r>
          </w:hyperlink>
        </w:p>
        <w:p w14:paraId="1F736824" w14:textId="369AB6CA" w:rsidR="000E58C1" w:rsidRDefault="000E58C1">
          <w:pPr>
            <w:pStyle w:val="TOC1"/>
            <w:tabs>
              <w:tab w:val="right" w:leader="dot" w:pos="9016"/>
            </w:tabs>
            <w:rPr>
              <w:rFonts w:asciiTheme="minorHAnsi" w:eastAsiaTheme="minorEastAsia" w:hAnsiTheme="minorHAnsi" w:cstheme="minorBidi"/>
              <w:noProof/>
              <w:kern w:val="2"/>
              <w:lang w:eastAsia="en-GB"/>
            </w:rPr>
          </w:pPr>
          <w:hyperlink w:anchor="_Toc168616549" w:history="1">
            <w:r w:rsidRPr="00CA6394">
              <w:rPr>
                <w:rStyle w:val="Hyperlink"/>
                <w:noProof/>
              </w:rPr>
              <w:t>Turnaround Strategy Development</w:t>
            </w:r>
            <w:r>
              <w:rPr>
                <w:noProof/>
                <w:webHidden/>
              </w:rPr>
              <w:tab/>
            </w:r>
            <w:r>
              <w:rPr>
                <w:noProof/>
                <w:webHidden/>
              </w:rPr>
              <w:fldChar w:fldCharType="begin"/>
            </w:r>
            <w:r>
              <w:rPr>
                <w:noProof/>
                <w:webHidden/>
              </w:rPr>
              <w:instrText xml:space="preserve"> PAGEREF _Toc168616549 \h </w:instrText>
            </w:r>
            <w:r>
              <w:rPr>
                <w:noProof/>
                <w:webHidden/>
              </w:rPr>
            </w:r>
            <w:r>
              <w:rPr>
                <w:noProof/>
                <w:webHidden/>
              </w:rPr>
              <w:fldChar w:fldCharType="separate"/>
            </w:r>
            <w:r>
              <w:rPr>
                <w:noProof/>
                <w:webHidden/>
              </w:rPr>
              <w:t>6</w:t>
            </w:r>
            <w:r>
              <w:rPr>
                <w:noProof/>
                <w:webHidden/>
              </w:rPr>
              <w:fldChar w:fldCharType="end"/>
            </w:r>
          </w:hyperlink>
        </w:p>
        <w:p w14:paraId="296EF815" w14:textId="72454D3F"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50" w:history="1">
            <w:r w:rsidRPr="00CA6394">
              <w:rPr>
                <w:rStyle w:val="Hyperlink"/>
                <w:noProof/>
              </w:rPr>
              <w:t>Operational Improvements</w:t>
            </w:r>
            <w:r>
              <w:rPr>
                <w:noProof/>
                <w:webHidden/>
              </w:rPr>
              <w:tab/>
            </w:r>
            <w:r>
              <w:rPr>
                <w:noProof/>
                <w:webHidden/>
              </w:rPr>
              <w:fldChar w:fldCharType="begin"/>
            </w:r>
            <w:r>
              <w:rPr>
                <w:noProof/>
                <w:webHidden/>
              </w:rPr>
              <w:instrText xml:space="preserve"> PAGEREF _Toc168616550 \h </w:instrText>
            </w:r>
            <w:r>
              <w:rPr>
                <w:noProof/>
                <w:webHidden/>
              </w:rPr>
            </w:r>
            <w:r>
              <w:rPr>
                <w:noProof/>
                <w:webHidden/>
              </w:rPr>
              <w:fldChar w:fldCharType="separate"/>
            </w:r>
            <w:r>
              <w:rPr>
                <w:noProof/>
                <w:webHidden/>
              </w:rPr>
              <w:t>6</w:t>
            </w:r>
            <w:r>
              <w:rPr>
                <w:noProof/>
                <w:webHidden/>
              </w:rPr>
              <w:fldChar w:fldCharType="end"/>
            </w:r>
          </w:hyperlink>
        </w:p>
        <w:p w14:paraId="213010A7" w14:textId="14C87F03"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51" w:history="1">
            <w:r w:rsidRPr="00CA6394">
              <w:rPr>
                <w:rStyle w:val="Hyperlink"/>
                <w:noProof/>
              </w:rPr>
              <w:t>Marketing and Revenue Management</w:t>
            </w:r>
            <w:r>
              <w:rPr>
                <w:noProof/>
                <w:webHidden/>
              </w:rPr>
              <w:tab/>
            </w:r>
            <w:r>
              <w:rPr>
                <w:noProof/>
                <w:webHidden/>
              </w:rPr>
              <w:fldChar w:fldCharType="begin"/>
            </w:r>
            <w:r>
              <w:rPr>
                <w:noProof/>
                <w:webHidden/>
              </w:rPr>
              <w:instrText xml:space="preserve"> PAGEREF _Toc168616551 \h </w:instrText>
            </w:r>
            <w:r>
              <w:rPr>
                <w:noProof/>
                <w:webHidden/>
              </w:rPr>
            </w:r>
            <w:r>
              <w:rPr>
                <w:noProof/>
                <w:webHidden/>
              </w:rPr>
              <w:fldChar w:fldCharType="separate"/>
            </w:r>
            <w:r>
              <w:rPr>
                <w:noProof/>
                <w:webHidden/>
              </w:rPr>
              <w:t>6</w:t>
            </w:r>
            <w:r>
              <w:rPr>
                <w:noProof/>
                <w:webHidden/>
              </w:rPr>
              <w:fldChar w:fldCharType="end"/>
            </w:r>
          </w:hyperlink>
        </w:p>
        <w:p w14:paraId="4BFB9409" w14:textId="1FFE5F11"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52" w:history="1">
            <w:r w:rsidRPr="00CA6394">
              <w:rPr>
                <w:rStyle w:val="Hyperlink"/>
                <w:noProof/>
              </w:rPr>
              <w:t>Cost Reduction Techniques</w:t>
            </w:r>
            <w:r>
              <w:rPr>
                <w:noProof/>
                <w:webHidden/>
              </w:rPr>
              <w:tab/>
            </w:r>
            <w:r>
              <w:rPr>
                <w:noProof/>
                <w:webHidden/>
              </w:rPr>
              <w:fldChar w:fldCharType="begin"/>
            </w:r>
            <w:r>
              <w:rPr>
                <w:noProof/>
                <w:webHidden/>
              </w:rPr>
              <w:instrText xml:space="preserve"> PAGEREF _Toc168616552 \h </w:instrText>
            </w:r>
            <w:r>
              <w:rPr>
                <w:noProof/>
                <w:webHidden/>
              </w:rPr>
            </w:r>
            <w:r>
              <w:rPr>
                <w:noProof/>
                <w:webHidden/>
              </w:rPr>
              <w:fldChar w:fldCharType="separate"/>
            </w:r>
            <w:r>
              <w:rPr>
                <w:noProof/>
                <w:webHidden/>
              </w:rPr>
              <w:t>7</w:t>
            </w:r>
            <w:r>
              <w:rPr>
                <w:noProof/>
                <w:webHidden/>
              </w:rPr>
              <w:fldChar w:fldCharType="end"/>
            </w:r>
          </w:hyperlink>
        </w:p>
        <w:p w14:paraId="0D6AEE0C" w14:textId="0948CDB7" w:rsidR="000E58C1" w:rsidRDefault="000E58C1">
          <w:pPr>
            <w:pStyle w:val="TOC2"/>
            <w:tabs>
              <w:tab w:val="right" w:leader="dot" w:pos="9016"/>
            </w:tabs>
            <w:rPr>
              <w:rFonts w:asciiTheme="minorHAnsi" w:eastAsiaTheme="minorEastAsia" w:hAnsiTheme="minorHAnsi" w:cstheme="minorBidi"/>
              <w:noProof/>
              <w:kern w:val="2"/>
              <w:lang w:eastAsia="en-GB"/>
            </w:rPr>
          </w:pPr>
          <w:hyperlink w:anchor="_Toc168616553" w:history="1">
            <w:r w:rsidRPr="00CA6394">
              <w:rPr>
                <w:rStyle w:val="Hyperlink"/>
                <w:noProof/>
              </w:rPr>
              <w:t>Enhancing Customer Experience</w:t>
            </w:r>
            <w:r>
              <w:rPr>
                <w:noProof/>
                <w:webHidden/>
              </w:rPr>
              <w:tab/>
            </w:r>
            <w:r>
              <w:rPr>
                <w:noProof/>
                <w:webHidden/>
              </w:rPr>
              <w:fldChar w:fldCharType="begin"/>
            </w:r>
            <w:r>
              <w:rPr>
                <w:noProof/>
                <w:webHidden/>
              </w:rPr>
              <w:instrText xml:space="preserve"> PAGEREF _Toc168616553 \h </w:instrText>
            </w:r>
            <w:r>
              <w:rPr>
                <w:noProof/>
                <w:webHidden/>
              </w:rPr>
            </w:r>
            <w:r>
              <w:rPr>
                <w:noProof/>
                <w:webHidden/>
              </w:rPr>
              <w:fldChar w:fldCharType="separate"/>
            </w:r>
            <w:r>
              <w:rPr>
                <w:noProof/>
                <w:webHidden/>
              </w:rPr>
              <w:t>7</w:t>
            </w:r>
            <w:r>
              <w:rPr>
                <w:noProof/>
                <w:webHidden/>
              </w:rPr>
              <w:fldChar w:fldCharType="end"/>
            </w:r>
          </w:hyperlink>
        </w:p>
        <w:p w14:paraId="5A3AEE7E" w14:textId="1FCA9D8C" w:rsidR="000E58C1" w:rsidRDefault="000E58C1">
          <w:pPr>
            <w:pStyle w:val="TOC1"/>
            <w:tabs>
              <w:tab w:val="right" w:leader="dot" w:pos="9016"/>
            </w:tabs>
            <w:rPr>
              <w:rFonts w:asciiTheme="minorHAnsi" w:eastAsiaTheme="minorEastAsia" w:hAnsiTheme="minorHAnsi" w:cstheme="minorBidi"/>
              <w:noProof/>
              <w:kern w:val="2"/>
              <w:lang w:eastAsia="en-GB"/>
            </w:rPr>
          </w:pPr>
          <w:hyperlink w:anchor="_Toc168616554" w:history="1">
            <w:r w:rsidRPr="00CA6394">
              <w:rPr>
                <w:rStyle w:val="Hyperlink"/>
                <w:noProof/>
              </w:rPr>
              <w:t>Recommendations and Conclusion</w:t>
            </w:r>
            <w:r>
              <w:rPr>
                <w:noProof/>
                <w:webHidden/>
              </w:rPr>
              <w:tab/>
            </w:r>
            <w:r>
              <w:rPr>
                <w:noProof/>
                <w:webHidden/>
              </w:rPr>
              <w:fldChar w:fldCharType="begin"/>
            </w:r>
            <w:r>
              <w:rPr>
                <w:noProof/>
                <w:webHidden/>
              </w:rPr>
              <w:instrText xml:space="preserve"> PAGEREF _Toc168616554 \h </w:instrText>
            </w:r>
            <w:r>
              <w:rPr>
                <w:noProof/>
                <w:webHidden/>
              </w:rPr>
            </w:r>
            <w:r>
              <w:rPr>
                <w:noProof/>
                <w:webHidden/>
              </w:rPr>
              <w:fldChar w:fldCharType="separate"/>
            </w:r>
            <w:r>
              <w:rPr>
                <w:noProof/>
                <w:webHidden/>
              </w:rPr>
              <w:t>7</w:t>
            </w:r>
            <w:r>
              <w:rPr>
                <w:noProof/>
                <w:webHidden/>
              </w:rPr>
              <w:fldChar w:fldCharType="end"/>
            </w:r>
          </w:hyperlink>
        </w:p>
        <w:p w14:paraId="21DC3117" w14:textId="5E3EE4EB" w:rsidR="000E58C1" w:rsidRDefault="000E58C1">
          <w:pPr>
            <w:pStyle w:val="TOC1"/>
            <w:tabs>
              <w:tab w:val="right" w:leader="dot" w:pos="9016"/>
            </w:tabs>
            <w:rPr>
              <w:rFonts w:asciiTheme="minorHAnsi" w:eastAsiaTheme="minorEastAsia" w:hAnsiTheme="minorHAnsi" w:cstheme="minorBidi"/>
              <w:noProof/>
              <w:kern w:val="2"/>
              <w:lang w:eastAsia="en-GB"/>
            </w:rPr>
          </w:pPr>
          <w:hyperlink w:anchor="_Toc168616555" w:history="1">
            <w:r w:rsidRPr="00CA6394">
              <w:rPr>
                <w:rStyle w:val="Hyperlink"/>
                <w:noProof/>
              </w:rPr>
              <w:t>References</w:t>
            </w:r>
            <w:r>
              <w:rPr>
                <w:noProof/>
                <w:webHidden/>
              </w:rPr>
              <w:tab/>
            </w:r>
            <w:r>
              <w:rPr>
                <w:noProof/>
                <w:webHidden/>
              </w:rPr>
              <w:fldChar w:fldCharType="begin"/>
            </w:r>
            <w:r>
              <w:rPr>
                <w:noProof/>
                <w:webHidden/>
              </w:rPr>
              <w:instrText xml:space="preserve"> PAGEREF _Toc168616555 \h </w:instrText>
            </w:r>
            <w:r>
              <w:rPr>
                <w:noProof/>
                <w:webHidden/>
              </w:rPr>
            </w:r>
            <w:r>
              <w:rPr>
                <w:noProof/>
                <w:webHidden/>
              </w:rPr>
              <w:fldChar w:fldCharType="separate"/>
            </w:r>
            <w:r>
              <w:rPr>
                <w:noProof/>
                <w:webHidden/>
              </w:rPr>
              <w:t>8</w:t>
            </w:r>
            <w:r>
              <w:rPr>
                <w:noProof/>
                <w:webHidden/>
              </w:rPr>
              <w:fldChar w:fldCharType="end"/>
            </w:r>
          </w:hyperlink>
        </w:p>
        <w:p w14:paraId="1D632383" w14:textId="1754069D" w:rsidR="000E58C1" w:rsidRDefault="000E58C1" w:rsidP="000E58C1">
          <w:r>
            <w:rPr>
              <w:noProof/>
            </w:rPr>
            <w:fldChar w:fldCharType="end"/>
          </w:r>
        </w:p>
      </w:sdtContent>
    </w:sdt>
    <w:p w14:paraId="578B44B9" w14:textId="70A4A1FD" w:rsidR="000E58C1" w:rsidRDefault="000E58C1" w:rsidP="000E58C1">
      <w:r>
        <w:br w:type="page"/>
      </w:r>
    </w:p>
    <w:p w14:paraId="76E74850" w14:textId="1C414CFD" w:rsidR="000E58C1" w:rsidRPr="000E58C1" w:rsidRDefault="000E58C1" w:rsidP="000E58C1">
      <w:pPr>
        <w:pStyle w:val="Heading1"/>
      </w:pPr>
      <w:bookmarkStart w:id="0" w:name="_Toc168616538"/>
      <w:r w:rsidRPr="000E58C1">
        <w:lastRenderedPageBreak/>
        <w:t>Introduction</w:t>
      </w:r>
      <w:bookmarkEnd w:id="0"/>
    </w:p>
    <w:p w14:paraId="19D6C980" w14:textId="4DC3C1C3" w:rsidR="000E58C1" w:rsidRDefault="000E58C1" w:rsidP="000E58C1">
      <w:r>
        <w:t>Urban Heights Hotel, located in an urban area of the United Kingdom and including a restaurant, bar and event space, has recently faced issues that have had an influence on its financial health and market position. In recent years, the hotel's revenue, occupancy rates, and customer satisfaction have all declined significantly. The economic environment, combined with internal inefficiencies and increased market competition, have all contributed to the collapse. Concerned about the hotel's future viability, the owner has requested a full financial and operational audit to determine the core reasons of these concerns. This research seeks to assess the hotel's financial performance, identify the root causes of its profitability decrease, and provide a complete turnaround strategy to restore financial stability and improve its reputation in the hospitality industry.</w:t>
      </w:r>
    </w:p>
    <w:p w14:paraId="4B779653" w14:textId="77777777" w:rsidR="000E58C1" w:rsidRDefault="000E58C1" w:rsidP="000E58C1"/>
    <w:p w14:paraId="02996D3E" w14:textId="1280A272" w:rsidR="000E58C1" w:rsidRPr="000E58C1" w:rsidRDefault="000E58C1" w:rsidP="000E58C1">
      <w:pPr>
        <w:pStyle w:val="Heading1"/>
      </w:pPr>
      <w:bookmarkStart w:id="1" w:name="_Toc168616539"/>
      <w:r w:rsidRPr="000E58C1">
        <w:t>Financial Performance Analysis</w:t>
      </w:r>
      <w:bookmarkEnd w:id="1"/>
    </w:p>
    <w:p w14:paraId="4ACB2545" w14:textId="64F3B281" w:rsidR="000E58C1" w:rsidRDefault="000E58C1" w:rsidP="000E58C1">
      <w:r>
        <w:t>The financial performance analysis of Urban Heights Hotel during the last three years (2021-2023) provides valuable insights into its operational issues and the underlying causes of its declining profitability. Here, we look closely at the revenue and spending trends over this time period.</w:t>
      </w:r>
    </w:p>
    <w:p w14:paraId="6E61B037" w14:textId="77777777" w:rsidR="000E58C1" w:rsidRPr="000E58C1" w:rsidRDefault="000E58C1" w:rsidP="000E58C1">
      <w:pPr>
        <w:pStyle w:val="Heading2"/>
      </w:pPr>
      <w:bookmarkStart w:id="2" w:name="_Toc168616540"/>
      <w:r w:rsidRPr="000E58C1">
        <w:t>Revenue Trends</w:t>
      </w:r>
      <w:bookmarkEnd w:id="2"/>
    </w:p>
    <w:p w14:paraId="2FA5F539" w14:textId="14D20048" w:rsidR="000E58C1" w:rsidRDefault="000E58C1" w:rsidP="000E58C1">
      <w:r>
        <w:t>Urban Heights Hotel's income trends have indicated a decline from 2021 to 2023. In 2021, the hotel's revenue was £2,500,000. This amount fell 12% to £2,200,000 in 2022 and 18.2% to £1,800,000 in 2023. This constant reduction in revenue suggests potential challenges with attracting or maintaining guests, which could be caused by increased competition, changes in consumer behaviour, or external economic causes</w:t>
      </w:r>
      <w:r w:rsidR="00CC2603">
        <w:t xml:space="preserve"> </w:t>
      </w:r>
      <w:r w:rsidR="00CC2603">
        <w:t xml:space="preserve">(Mihajlović &amp; </w:t>
      </w:r>
      <w:proofErr w:type="spellStart"/>
      <w:r w:rsidR="00CC2603">
        <w:t>Koncul</w:t>
      </w:r>
      <w:proofErr w:type="spellEnd"/>
      <w:r w:rsidR="00CC2603">
        <w:t>, 2016)</w:t>
      </w:r>
      <w:r>
        <w:t>. A thorough examination of the revenue streams could reveal more information on areas such as room occupancy rates, food and beverage revenues, and event hosting income, all of which may have been influenced differently</w:t>
      </w:r>
      <w:r w:rsidR="00CC2603">
        <w:t xml:space="preserve"> </w:t>
      </w:r>
      <w:r w:rsidR="00CC2603">
        <w:t>(Lacalle, 2024)</w:t>
      </w:r>
      <w:r>
        <w:t>.</w:t>
      </w:r>
    </w:p>
    <w:p w14:paraId="0CBD5BBC" w14:textId="77777777" w:rsidR="000E58C1" w:rsidRDefault="000E58C1" w:rsidP="000E58C1">
      <w:pPr>
        <w:pStyle w:val="Heading2"/>
      </w:pPr>
      <w:bookmarkStart w:id="3" w:name="_Toc168616541"/>
      <w:r>
        <w:t>Expense Trends</w:t>
      </w:r>
      <w:bookmarkEnd w:id="3"/>
    </w:p>
    <w:p w14:paraId="71553DBF" w14:textId="4CD74AB7" w:rsidR="00CC2603" w:rsidRDefault="00CC2603" w:rsidP="000E58C1">
      <w:r>
        <w:t xml:space="preserve">In combination with income declines, the hotel's running expenses have increased. Starting at £1,800,000 in 2021, expenses increased to £2,000,000 in 2022, and then to £2,300,000 in 2023. Despite dropping revenues, the hotel's profitability suffered greatly as expenses increased by 11.1% from 2021 to 2022 and 15% from 2022 to 2023. This increase in expenses may be attributable to fixed costs that could not be reduced proportionately with the drop in </w:t>
      </w:r>
      <w:r>
        <w:lastRenderedPageBreak/>
        <w:t xml:space="preserve">revenue, or to potential increases in marketing, maintenance, or labour costs designed to offset declining sales </w:t>
      </w:r>
      <w:r>
        <w:t>(Smith &amp; Wynes, 2021)</w:t>
      </w:r>
      <w:r>
        <w:t>.</w:t>
      </w:r>
    </w:p>
    <w:p w14:paraId="730C0AF8" w14:textId="77777777" w:rsidR="00CC2603" w:rsidRDefault="00CC2603" w:rsidP="000E58C1">
      <w:r>
        <w:t>The total profitability, as measured by net income data, is troubling. From a solid net income of £700,000 in 2021, profitability fell to £200,000 in 2022, a dramatic 71.4% drop. The situation deteriorated in 2023, when the hotel suffered a net loss of £500,000. This dramatic shift from profit to loss highlights the hotel's serious financial issues, which are driven by its failure to control and align operating expenses with diminishing income.</w:t>
      </w:r>
    </w:p>
    <w:p w14:paraId="569CC478" w14:textId="2F20CF19" w:rsidR="000E58C1" w:rsidRDefault="00CC2603" w:rsidP="000E58C1">
      <w:r>
        <w:t>This financial track indicates that Urban Heights Hotel has been experiencing major operational inefficiencies or market conditions that have harmed its economic sustainability. The financial data highlights the necessity for a thorough analysis of operational processes, marketing strategies, and even a revaluation of service offerings in order to better match expenses with revenues and explore novel approaches to attract and keep customers.</w:t>
      </w:r>
    </w:p>
    <w:p w14:paraId="286B5096" w14:textId="77777777" w:rsidR="000E58C1" w:rsidRDefault="000E58C1" w:rsidP="000E58C1">
      <w:pPr>
        <w:pStyle w:val="Heading2"/>
      </w:pPr>
      <w:bookmarkStart w:id="4" w:name="_Toc168616542"/>
      <w:r>
        <w:t>Profitability Analysis</w:t>
      </w:r>
      <w:bookmarkEnd w:id="4"/>
    </w:p>
    <w:p w14:paraId="59FB5698" w14:textId="6E40448C" w:rsidR="000E58C1" w:rsidRDefault="00CC2603" w:rsidP="000E58C1">
      <w:r>
        <w:t xml:space="preserve">The profitability of Urban Heights Hotel has changed dramatically over the last three years, indicating a disturbing pattern. In 2021, the hotel made a net profit of £700,000. This profitability fell by 71.4% to £200,000 in 2022, and by 2023, the hotel was operating at a deficit of £500,000. This drop in net income reveals serious operational and financial management issues that must be addressed immediately </w:t>
      </w:r>
      <w:r>
        <w:t>(</w:t>
      </w:r>
      <w:proofErr w:type="spellStart"/>
      <w:r>
        <w:t>Jattani</w:t>
      </w:r>
      <w:proofErr w:type="spellEnd"/>
      <w:r>
        <w:t xml:space="preserve"> &amp; </w:t>
      </w:r>
      <w:r>
        <w:t>O</w:t>
      </w:r>
      <w:r>
        <w:t>chieng, 2023)</w:t>
      </w:r>
      <w:r>
        <w:t>. The hotel's profitability has degraded as revenue has consistently decreased and operating expenses have increased. Notably, revenue decreased from £2,500,000 in 2021 to £1,800,000 in 2023, while operating expenses increased from £1,800,000 to £2,300,000 within the same time period. This negative revenue-expense dynamic is the biggest driver to the hotel's loss in 2023, highlighting the necessity for a strategic revaluation of its financial and business practices.</w:t>
      </w:r>
    </w:p>
    <w:p w14:paraId="1A35F790" w14:textId="77777777" w:rsidR="000E58C1" w:rsidRDefault="000E58C1" w:rsidP="000E58C1">
      <w:pPr>
        <w:pStyle w:val="Heading2"/>
      </w:pPr>
      <w:bookmarkStart w:id="5" w:name="_Toc168616543"/>
      <w:r>
        <w:t>Liquidity and Solvency Evaluation</w:t>
      </w:r>
      <w:bookmarkEnd w:id="5"/>
    </w:p>
    <w:p w14:paraId="407366BC" w14:textId="20EEDBCA" w:rsidR="00CC2603" w:rsidRDefault="00CC2603" w:rsidP="000E58C1">
      <w:r>
        <w:t xml:space="preserve">The liquidity and solvency ratios of Urban Heights Hotel provide additional information on its financial health. The current and quick ratios can be used to calculate liquidity ratios, which measure an organization's capacity to meet short-term obligations </w:t>
      </w:r>
      <w:r>
        <w:t>(Hayes, 2022)</w:t>
      </w:r>
      <w:r>
        <w:t xml:space="preserve">. In 2021, the hotel's current ratio can be estimated by dividing its entire current assets (£450,000 in cash and receivables) by current liabilities (£250,000 in accounts payable), yielding a ratio of 1.8. This ratio fell in subsequent years, reaching 1.11 in 2023, as current assets fell to £180,000 and liabilities rose to £300,000. A current ratio of less than 2 often indicates a liquidity issue, implying that the hotel may struggle to cover short-term liabilities comfortably </w:t>
      </w:r>
      <w:r>
        <w:t>(</w:t>
      </w:r>
      <w:r>
        <w:rPr>
          <w:i/>
          <w:iCs/>
        </w:rPr>
        <w:t>What is a good liquidity ratio?</w:t>
      </w:r>
      <w:r>
        <w:t xml:space="preserve"> 2023)</w:t>
      </w:r>
      <w:r>
        <w:t>.</w:t>
      </w:r>
    </w:p>
    <w:p w14:paraId="7BE18C9A" w14:textId="2419BB16" w:rsidR="000E58C1" w:rsidRDefault="00CC2603" w:rsidP="000E58C1">
      <w:r>
        <w:lastRenderedPageBreak/>
        <w:t>Solvency ratios, notably the debt-to-equity ratio, determine the hotel's long-term viability and ability to meet long-term obligations</w:t>
      </w:r>
      <w:r w:rsidR="009D3EF5">
        <w:t xml:space="preserve"> </w:t>
      </w:r>
      <w:r w:rsidR="009D3EF5">
        <w:t>(Tarver, 2022)</w:t>
      </w:r>
      <w:r>
        <w:t xml:space="preserve">. In 2021, the debt-to-equity ratio was at 1.36, computed by dividing the long-term debt of £3,000,000 by the equity of £2,200,000. This ratio slipped slightly to around 2.17 in 2023, with equity falling to £1,380,000 and long-term debt remaining steady. The rising debt-to-equity ratio suggests a greater reliance on debt financing and a deteriorating equity position, which may discourage new investors and limit financial flexibility </w:t>
      </w:r>
      <w:r>
        <w:t>(Rascher, 2021)</w:t>
      </w:r>
      <w:r>
        <w:t>.</w:t>
      </w:r>
    </w:p>
    <w:p w14:paraId="01E75457" w14:textId="77777777" w:rsidR="000E58C1" w:rsidRDefault="000E58C1" w:rsidP="000E58C1"/>
    <w:p w14:paraId="2F1B93D4" w14:textId="16DC52E7" w:rsidR="000E58C1" w:rsidRPr="000E58C1" w:rsidRDefault="000E58C1" w:rsidP="000E58C1">
      <w:pPr>
        <w:pStyle w:val="Heading1"/>
      </w:pPr>
      <w:bookmarkStart w:id="6" w:name="_Toc168616544"/>
      <w:r w:rsidRPr="000E58C1">
        <w:t>Challenges and Reasons for Decline</w:t>
      </w:r>
      <w:bookmarkEnd w:id="6"/>
    </w:p>
    <w:p w14:paraId="1FD08B0D" w14:textId="7B337831" w:rsidR="000E58C1" w:rsidRDefault="00CC2603" w:rsidP="000E58C1">
      <w:r>
        <w:t>Urban Heights Hotel, a UK-based company with a restaurant, bar and event space in an urban location, has experienced a significant drop in income, occupancy rates and customer satisfaction in recent years. The challenges facing this company are multifaceted, encompassing economic, operational, market, and customer-related issues.</w:t>
      </w:r>
    </w:p>
    <w:p w14:paraId="1E733310" w14:textId="77777777" w:rsidR="000E58C1" w:rsidRDefault="000E58C1" w:rsidP="000E58C1">
      <w:pPr>
        <w:pStyle w:val="Heading2"/>
      </w:pPr>
      <w:bookmarkStart w:id="7" w:name="_Toc168616545"/>
      <w:r>
        <w:t>Impact of Economic Conditions</w:t>
      </w:r>
      <w:bookmarkEnd w:id="7"/>
    </w:p>
    <w:p w14:paraId="31A2EEB1" w14:textId="34C934EE" w:rsidR="000E58C1" w:rsidRDefault="00CC2603" w:rsidP="000E58C1">
      <w:r>
        <w:t>The economic environment has had a substantial impact on the hotel's performance decline. Macroeconomic concerns such as inflation, rising living costs, and economic slowdowns have likely reduced discretionary expenditure, harming the hospitality industry as a whole</w:t>
      </w:r>
      <w:r w:rsidR="009D3EF5">
        <w:t xml:space="preserve"> </w:t>
      </w:r>
      <w:r w:rsidR="009D3EF5">
        <w:t>(Limb, 2023)</w:t>
      </w:r>
      <w:r>
        <w:t>. Fluctuating exchange rates have an impact on tourism flows, as do rising costs of products and services, which put a pressure on operational budgets</w:t>
      </w:r>
      <w:r w:rsidR="009D3EF5">
        <w:t xml:space="preserve"> </w:t>
      </w:r>
      <w:r w:rsidR="009D3EF5">
        <w:t>(Adeleye et al., 2022)</w:t>
      </w:r>
      <w:r>
        <w:t>. For Urban Heights, these broader economic trends have resulted in lower guest turnout and expenditure per visitor, which has had a substantial impact on income.</w:t>
      </w:r>
    </w:p>
    <w:p w14:paraId="52ABC31B" w14:textId="77777777" w:rsidR="000E58C1" w:rsidRDefault="000E58C1" w:rsidP="000E58C1">
      <w:pPr>
        <w:pStyle w:val="Heading2"/>
      </w:pPr>
      <w:bookmarkStart w:id="8" w:name="_Toc168616546"/>
      <w:r>
        <w:t>Operational Challenges</w:t>
      </w:r>
      <w:bookmarkEnd w:id="8"/>
    </w:p>
    <w:p w14:paraId="2AD732EA" w14:textId="0E637459" w:rsidR="000E58C1" w:rsidRDefault="00CC2603" w:rsidP="000E58C1">
      <w:r>
        <w:t>Operational inefficiencies and suspected mismanagement have also exacerbated the hotel's financial difficulties</w:t>
      </w:r>
      <w:r w:rsidR="009D3EF5">
        <w:t xml:space="preserve"> </w:t>
      </w:r>
      <w:r w:rsidR="009D3EF5">
        <w:t>(</w:t>
      </w:r>
      <w:proofErr w:type="spellStart"/>
      <w:r w:rsidR="009D3EF5">
        <w:t>Khashabi</w:t>
      </w:r>
      <w:proofErr w:type="spellEnd"/>
      <w:r w:rsidR="009D3EF5">
        <w:t>, 2018)</w:t>
      </w:r>
      <w:r>
        <w:t>. An examination of the financial statements indicates rising operating expenses despite decreased income, implying inefficiencies in resource allocation and cost management. There could be concerns like overstaffing during low-demand periods, underinvestment in critical maintenance, or antiquated technology that impedes operating efficiency</w:t>
      </w:r>
      <w:r w:rsidR="009D3EF5">
        <w:t xml:space="preserve"> </w:t>
      </w:r>
      <w:r w:rsidR="009D3EF5">
        <w:t>(Li, 2012)</w:t>
      </w:r>
      <w:r>
        <w:t>. These difficulties need a thorough examination of the hotel's operating methods and expenditures to discover opportunities for increased efficiency.</w:t>
      </w:r>
    </w:p>
    <w:p w14:paraId="1CC8F6CE" w14:textId="77777777" w:rsidR="000E58C1" w:rsidRDefault="000E58C1" w:rsidP="000E58C1">
      <w:pPr>
        <w:pStyle w:val="Heading2"/>
      </w:pPr>
      <w:bookmarkStart w:id="9" w:name="_Toc168616547"/>
      <w:r>
        <w:t>Market and Competitive Analysis</w:t>
      </w:r>
      <w:bookmarkEnd w:id="9"/>
    </w:p>
    <w:p w14:paraId="72B54218" w14:textId="62CFA2D3" w:rsidR="000E58C1" w:rsidRDefault="00CC2603" w:rsidP="000E58C1">
      <w:r>
        <w:t xml:space="preserve">The competitive landscape in the urban setting of Urban Heights Hotel has most likely strengthened, with new arrivals or renovated competitors gaining a larger market share. The hotel may face tough competition from hotels that provide more modern amenities, have better </w:t>
      </w:r>
      <w:r>
        <w:lastRenderedPageBreak/>
        <w:t>pricing tactics, or use aggressive marketing</w:t>
      </w:r>
      <w:r w:rsidR="009D3EF5">
        <w:t xml:space="preserve"> </w:t>
      </w:r>
      <w:r w:rsidR="009D3EF5">
        <w:t>(Wang et al., 2023)</w:t>
      </w:r>
      <w:r>
        <w:t>. Furthermore, the rise of alternative housing options such as Airbnb has increased consumer choice, putting pressure on established hotel models</w:t>
      </w:r>
      <w:r w:rsidR="009D3EF5">
        <w:t xml:space="preserve"> </w:t>
      </w:r>
      <w:r w:rsidR="009D3EF5">
        <w:t>(Craig, 2021)</w:t>
      </w:r>
      <w:r>
        <w:t>. Understanding these market trends is critical for rebranding Urban Heights in a competitive manner that appeals to modern consumers.</w:t>
      </w:r>
    </w:p>
    <w:p w14:paraId="2EB58A88" w14:textId="77777777" w:rsidR="000E58C1" w:rsidRDefault="000E58C1" w:rsidP="000E58C1">
      <w:pPr>
        <w:pStyle w:val="Heading2"/>
      </w:pPr>
      <w:bookmarkStart w:id="10" w:name="_Toc168616548"/>
      <w:r>
        <w:t>Customer Satisfaction and Feedback</w:t>
      </w:r>
      <w:bookmarkEnd w:id="10"/>
    </w:p>
    <w:p w14:paraId="37C96390" w14:textId="1A47E5D4" w:rsidR="000E58C1" w:rsidRDefault="00CC2603" w:rsidP="000E58C1">
      <w:r>
        <w:t>Urban Heights Hotel is deeply concerned about declining client satisfaction. Guest feedback, whether through direct surveys, online reviews, or social media, indicates potential issues with service quality, facility maintenance, or overall guest experience</w:t>
      </w:r>
      <w:r w:rsidR="009D3EF5">
        <w:t xml:space="preserve"> </w:t>
      </w:r>
      <w:r w:rsidR="009D3EF5">
        <w:t>(Narayanan, 2022)</w:t>
      </w:r>
      <w:r>
        <w:t>. Negative experiences can hinder repeat visits and discourage new customers, especially in an era where online reviews have a large impact on booking decisions</w:t>
      </w:r>
      <w:r w:rsidR="009D3EF5">
        <w:t xml:space="preserve"> </w:t>
      </w:r>
      <w:r w:rsidR="009D3EF5">
        <w:t>(</w:t>
      </w:r>
      <w:proofErr w:type="spellStart"/>
      <w:r w:rsidR="009D3EF5">
        <w:t>Satghare</w:t>
      </w:r>
      <w:proofErr w:type="spellEnd"/>
      <w:r w:rsidR="009D3EF5">
        <w:t>, 2023)</w:t>
      </w:r>
      <w:r>
        <w:t>. To reverse the trend of diminishing customer satisfaction, the hotel must invest in educating employees, modernising amenities, and improving the overall customer experience</w:t>
      </w:r>
      <w:r w:rsidR="009D3EF5">
        <w:t xml:space="preserve"> </w:t>
      </w:r>
      <w:r w:rsidR="009D3EF5">
        <w:t>(</w:t>
      </w:r>
      <w:proofErr w:type="spellStart"/>
      <w:r w:rsidR="009D3EF5">
        <w:t>Satghare</w:t>
      </w:r>
      <w:proofErr w:type="spellEnd"/>
      <w:r w:rsidR="009D3EF5">
        <w:t>, 2023)</w:t>
      </w:r>
      <w:r>
        <w:t>.</w:t>
      </w:r>
    </w:p>
    <w:p w14:paraId="3877DDCE" w14:textId="77777777" w:rsidR="000E58C1" w:rsidRDefault="000E58C1" w:rsidP="000E58C1"/>
    <w:p w14:paraId="6984E9FF" w14:textId="3D4136E3" w:rsidR="000E58C1" w:rsidRPr="000E58C1" w:rsidRDefault="000E58C1" w:rsidP="000E58C1">
      <w:pPr>
        <w:pStyle w:val="Heading1"/>
      </w:pPr>
      <w:bookmarkStart w:id="11" w:name="_Toc168616549"/>
      <w:r w:rsidRPr="000E58C1">
        <w:t>Turnaround Strategy Development</w:t>
      </w:r>
      <w:bookmarkEnd w:id="11"/>
    </w:p>
    <w:p w14:paraId="63A7E141" w14:textId="63E75B4A" w:rsidR="000E58C1" w:rsidRDefault="00CC2603" w:rsidP="000E58C1">
      <w:r>
        <w:t>To address the major issues confronting Urban Heights Hotel, a diversified turnaround approach is required. This strategy focuses on increasing operational efficiency, boosting marketing and revenue management, introducing cost-cutting measures, and elevating customer experience.</w:t>
      </w:r>
    </w:p>
    <w:p w14:paraId="3A796BE8" w14:textId="77777777" w:rsidR="000E58C1" w:rsidRDefault="000E58C1" w:rsidP="000E58C1">
      <w:pPr>
        <w:pStyle w:val="Heading2"/>
      </w:pPr>
      <w:bookmarkStart w:id="12" w:name="_Toc168616550"/>
      <w:r>
        <w:t>Operational Improvements</w:t>
      </w:r>
      <w:bookmarkEnd w:id="12"/>
    </w:p>
    <w:p w14:paraId="6D14F7BA" w14:textId="7FFCAFA2" w:rsidR="000E58C1" w:rsidRDefault="00CC2603" w:rsidP="000E58C1">
      <w:r>
        <w:t>Integrating modern technological solutions, such as automated check-in systems, can dramatically improve operational efficiency by lowering wait times and labour costs</w:t>
      </w:r>
      <w:r w:rsidR="009D3EF5">
        <w:t xml:space="preserve"> </w:t>
      </w:r>
      <w:r w:rsidR="009D3EF5">
        <w:t>(</w:t>
      </w:r>
      <w:r w:rsidR="009D3EF5">
        <w:rPr>
          <w:i/>
          <w:iCs/>
        </w:rPr>
        <w:t xml:space="preserve">How technology can improve operational efficiency and alleviate </w:t>
      </w:r>
      <w:proofErr w:type="spellStart"/>
      <w:r w:rsidR="009D3EF5">
        <w:rPr>
          <w:i/>
          <w:iCs/>
        </w:rPr>
        <w:t>labor</w:t>
      </w:r>
      <w:proofErr w:type="spellEnd"/>
      <w:r w:rsidR="009D3EF5">
        <w:rPr>
          <w:i/>
          <w:iCs/>
        </w:rPr>
        <w:t xml:space="preserve"> challenges</w:t>
      </w:r>
      <w:r w:rsidR="009D3EF5">
        <w:t xml:space="preserve"> 2021)</w:t>
      </w:r>
      <w:r>
        <w:t>. Adopting energy-efficient systems and smart technology can also aid with better utility management, lowering overhead costs. Staff should receive regular training to improve service delivery and operational effectiveness. Streamlining supplier contracts and inventory management can increase operational cost efficiency, allowing the hotel to run more efficiently and affordably</w:t>
      </w:r>
      <w:r w:rsidR="009D3EF5">
        <w:t xml:space="preserve"> </w:t>
      </w:r>
      <w:r w:rsidR="009D3EF5">
        <w:t>(</w:t>
      </w:r>
      <w:proofErr w:type="spellStart"/>
      <w:r w:rsidR="009D3EF5">
        <w:t>Shnaiderman</w:t>
      </w:r>
      <w:proofErr w:type="spellEnd"/>
      <w:r w:rsidR="009D3EF5">
        <w:t xml:space="preserve"> &amp; Ben-Baruch, 2016)</w:t>
      </w:r>
      <w:r>
        <w:t>.</w:t>
      </w:r>
    </w:p>
    <w:p w14:paraId="58709155" w14:textId="77777777" w:rsidR="000E58C1" w:rsidRDefault="000E58C1" w:rsidP="000E58C1">
      <w:pPr>
        <w:pStyle w:val="Heading2"/>
      </w:pPr>
      <w:bookmarkStart w:id="13" w:name="_Toc168616551"/>
      <w:r>
        <w:t>Marketing and Revenue Management</w:t>
      </w:r>
      <w:bookmarkEnd w:id="13"/>
    </w:p>
    <w:p w14:paraId="799701FB" w14:textId="721086D6" w:rsidR="000E58C1" w:rsidRDefault="00CC2603" w:rsidP="000E58C1">
      <w:r>
        <w:t>To improve occupancy and maximise revenue, Urban Heights Hotel must implement novel marketing methods. This involves improving the hotel's online presence with an updated, user-friendly website and strong social media involvement to attract younger audiences</w:t>
      </w:r>
      <w:r w:rsidR="009D3EF5">
        <w:t xml:space="preserve"> </w:t>
      </w:r>
      <w:r w:rsidR="009D3EF5">
        <w:t>(Jeremy, 2022)</w:t>
      </w:r>
      <w:r>
        <w:t>. Implementing dynamic pricing strategies can optimise room rates based on demand variations, resulting in increased revenue</w:t>
      </w:r>
      <w:r w:rsidR="009D3EF5">
        <w:t xml:space="preserve"> </w:t>
      </w:r>
      <w:r w:rsidR="009D3EF5">
        <w:t>(Jeremy, 2022)</w:t>
      </w:r>
      <w:r>
        <w:t xml:space="preserve">. Partnerships with local companies </w:t>
      </w:r>
      <w:r>
        <w:lastRenderedPageBreak/>
        <w:t>and tourism boards can also assist attract more visitors by providing bundled discounts or promotions</w:t>
      </w:r>
      <w:r w:rsidR="009D3EF5">
        <w:t xml:space="preserve"> </w:t>
      </w:r>
      <w:r w:rsidR="009D3EF5">
        <w:t xml:space="preserve">(Wolters &amp; </w:t>
      </w:r>
      <w:proofErr w:type="spellStart"/>
      <w:r w:rsidR="009D3EF5">
        <w:t>Huchzermeier</w:t>
      </w:r>
      <w:proofErr w:type="spellEnd"/>
      <w:r w:rsidR="009D3EF5">
        <w:t>, 2023)</w:t>
      </w:r>
      <w:r>
        <w:t>. Furthermore, staging events and maximising the use of conference and event rooms can produce additional cash.</w:t>
      </w:r>
    </w:p>
    <w:p w14:paraId="3133E1D0" w14:textId="77777777" w:rsidR="000E58C1" w:rsidRDefault="000E58C1" w:rsidP="000E58C1">
      <w:pPr>
        <w:pStyle w:val="Heading2"/>
      </w:pPr>
      <w:bookmarkStart w:id="14" w:name="_Toc168616552"/>
      <w:r>
        <w:t>Cost Reduction Techniques</w:t>
      </w:r>
      <w:bookmarkEnd w:id="14"/>
    </w:p>
    <w:p w14:paraId="4C276F56" w14:textId="2C11751C" w:rsidR="000E58C1" w:rsidRDefault="00CC2603" w:rsidP="000E58C1">
      <w:r>
        <w:t>Effective cost management is critical to financial recovery</w:t>
      </w:r>
      <w:r w:rsidR="009D3EF5">
        <w:t xml:space="preserve"> </w:t>
      </w:r>
      <w:r w:rsidR="009D3EF5">
        <w:t>(</w:t>
      </w:r>
      <w:proofErr w:type="spellStart"/>
      <w:r w:rsidR="009D3EF5">
        <w:t>Orgil</w:t>
      </w:r>
      <w:proofErr w:type="spellEnd"/>
      <w:r w:rsidR="009D3EF5">
        <w:t>, 2024)</w:t>
      </w:r>
      <w:r>
        <w:t>. The hotel should perform a thorough analysis of all expenses to find areas where costs can be reduced while maintaining quality. Negotiating better terms with suppliers, minimising waste, and implementing more effective staffing methods, particularly during off-peak periods, can result in large savings</w:t>
      </w:r>
      <w:r w:rsidR="009D3EF5">
        <w:t xml:space="preserve"> </w:t>
      </w:r>
      <w:r w:rsidR="009D3EF5">
        <w:t>(</w:t>
      </w:r>
      <w:proofErr w:type="spellStart"/>
      <w:r w:rsidR="009D3EF5">
        <w:t>Orgil</w:t>
      </w:r>
      <w:proofErr w:type="spellEnd"/>
      <w:r w:rsidR="009D3EF5">
        <w:t>, 2024)</w:t>
      </w:r>
      <w:r>
        <w:t>. Furthermore, adopting digital processes for guest services and administration can help to cut paper consumption and other consumable costs</w:t>
      </w:r>
      <w:r w:rsidR="00961C55">
        <w:t xml:space="preserve"> </w:t>
      </w:r>
      <w:r w:rsidR="00961C55">
        <w:t>(Staff, 2023)</w:t>
      </w:r>
      <w:r>
        <w:t>.</w:t>
      </w:r>
    </w:p>
    <w:p w14:paraId="1FE71EEB" w14:textId="77777777" w:rsidR="000E58C1" w:rsidRDefault="000E58C1" w:rsidP="000E58C1">
      <w:pPr>
        <w:pStyle w:val="Heading2"/>
      </w:pPr>
      <w:bookmarkStart w:id="15" w:name="_Toc168616553"/>
      <w:r>
        <w:t>Enhancing Customer Experience</w:t>
      </w:r>
      <w:bookmarkEnd w:id="15"/>
    </w:p>
    <w:p w14:paraId="2C4094B7" w14:textId="2A639DC0" w:rsidR="000E58C1" w:rsidRDefault="00CC2603" w:rsidP="000E58C1">
      <w:r>
        <w:t>Improving the customer experience is critical for regaining trust and increasing loyalty</w:t>
      </w:r>
      <w:r w:rsidR="00961C55">
        <w:t xml:space="preserve"> </w:t>
      </w:r>
      <w:r w:rsidR="00961C55">
        <w:t xml:space="preserve">(Wolters &amp; </w:t>
      </w:r>
      <w:proofErr w:type="spellStart"/>
      <w:r w:rsidR="00961C55">
        <w:t>Huchzermeier</w:t>
      </w:r>
      <w:proofErr w:type="spellEnd"/>
      <w:r w:rsidR="00961C55">
        <w:t>, 2023)</w:t>
      </w:r>
      <w:r>
        <w:t>. This can be accomplished by redesigning rooms and updating facilities to reflect contemporary trends and expectations. Implementing a customer feedback system that allows for immediate solutions to guest complaints can significantly boost satisfaction</w:t>
      </w:r>
      <w:r w:rsidR="00961C55">
        <w:t xml:space="preserve"> </w:t>
      </w:r>
      <w:r w:rsidR="00961C55">
        <w:t>(Susanti, 2021)</w:t>
      </w:r>
      <w:r>
        <w:t>. Furthermore, tailoring guest experiences, such as unique dining options or personalised room arrangements, can enhance the enjoyment and memory of a stay</w:t>
      </w:r>
      <w:r w:rsidR="00961C55">
        <w:t xml:space="preserve"> </w:t>
      </w:r>
      <w:r w:rsidR="00961C55">
        <w:t xml:space="preserve">(Wolters &amp; </w:t>
      </w:r>
      <w:proofErr w:type="spellStart"/>
      <w:r w:rsidR="00961C55">
        <w:t>Huchzermeier</w:t>
      </w:r>
      <w:proofErr w:type="spellEnd"/>
      <w:r w:rsidR="00961C55">
        <w:t>, 2023)</w:t>
      </w:r>
      <w:r>
        <w:t>.</w:t>
      </w:r>
    </w:p>
    <w:p w14:paraId="076E1081" w14:textId="77777777" w:rsidR="000E58C1" w:rsidRDefault="000E58C1" w:rsidP="000E58C1"/>
    <w:p w14:paraId="13396657" w14:textId="77777777" w:rsidR="000E58C1" w:rsidRPr="000E58C1" w:rsidRDefault="000E58C1" w:rsidP="000E58C1">
      <w:pPr>
        <w:pStyle w:val="Heading1"/>
      </w:pPr>
      <w:bookmarkStart w:id="16" w:name="_Toc168616554"/>
      <w:r w:rsidRPr="000E58C1">
        <w:t>Recommendations and Conclusion</w:t>
      </w:r>
      <w:bookmarkEnd w:id="16"/>
    </w:p>
    <w:p w14:paraId="1BC1470B" w14:textId="77777777" w:rsidR="00CC2603" w:rsidRDefault="00CC2603" w:rsidP="000E58C1">
      <w:r>
        <w:t>The financial study of Urban Heights Hotel shows a clear decrease trend in revenue, combined with rising operational costs, resulting in a considerable drop in profitability over the last three years. Key difficulties cited include poor economic conditions, operational inefficiencies, increased competition, and diminishing customer satisfaction.</w:t>
      </w:r>
    </w:p>
    <w:p w14:paraId="1AAF35FC" w14:textId="77777777" w:rsidR="00CC2603" w:rsidRDefault="00CC2603" w:rsidP="000E58C1">
      <w:r>
        <w:t>To reverse these trends, a complete turnaround strategy is suggested. This strategy should prioritise improving operational efficiencies through technological upgrades and process optimisation, implementing dynamic marketing and pricing strategies to increase occupancy and revenue, implementing stringent cost-cutting measures, and significantly improving the customer experience through facility upgrades and tailored services.</w:t>
      </w:r>
    </w:p>
    <w:p w14:paraId="4B3E9FCD" w14:textId="5564F154" w:rsidR="000E58C1" w:rsidRDefault="00CC2603" w:rsidP="000E58C1">
      <w:r>
        <w:t xml:space="preserve">The practicality of these tactics is encouraging, given the potential for technology to generate efficiencies and targeted marketing to reach new client categories. However, its success will be contingent on thorough implementation and ongoing review. If implemented correctly, these methods might not only stabilise the hotel's finances, but also reposition it as a </w:t>
      </w:r>
      <w:r>
        <w:lastRenderedPageBreak/>
        <w:t>competitive participant in the urban hospitality sector, assuring its long-term viability and profitability.</w:t>
      </w:r>
    </w:p>
    <w:p w14:paraId="40077D06" w14:textId="77777777" w:rsidR="000E58C1" w:rsidRDefault="000E58C1" w:rsidP="000E58C1"/>
    <w:p w14:paraId="09493B68" w14:textId="5122AA50" w:rsidR="000E58C1" w:rsidRDefault="000E58C1" w:rsidP="000E58C1">
      <w:pPr>
        <w:pStyle w:val="Heading1"/>
      </w:pPr>
      <w:bookmarkStart w:id="17" w:name="_Toc168616555"/>
      <w:r>
        <w:t>References</w:t>
      </w:r>
      <w:bookmarkEnd w:id="17"/>
    </w:p>
    <w:p w14:paraId="1BF07009" w14:textId="77777777" w:rsidR="009D3EF5" w:rsidRDefault="009D3EF5" w:rsidP="009D3EF5">
      <w:r>
        <w:t xml:space="preserve">Adeleye, B.N. et al. (2022) Moderation analysis of exchange rate, tourism and economic growth in Asia, </w:t>
      </w:r>
      <w:proofErr w:type="spellStart"/>
      <w:r>
        <w:t>PloS</w:t>
      </w:r>
      <w:proofErr w:type="spellEnd"/>
      <w:r>
        <w:t xml:space="preserve"> one. Available at: https://www.ncbi.nlm.nih.gov/pmc/articles/PMC9803286/ (Accessed: 07 June 2024). </w:t>
      </w:r>
    </w:p>
    <w:p w14:paraId="7D1141B9" w14:textId="77777777" w:rsidR="00961C55" w:rsidRDefault="00961C55" w:rsidP="00961C55">
      <w:r>
        <w:t xml:space="preserve">Craig, C. (2021) Toronto’s new social housing waiting list: Putting the choice-based rental model into local context [Preprint]. doi:10.32920/ryerson.14653377. </w:t>
      </w:r>
    </w:p>
    <w:p w14:paraId="1A1352F7" w14:textId="77777777" w:rsidR="00961C55" w:rsidRDefault="00961C55" w:rsidP="00961C55">
      <w:r>
        <w:t xml:space="preserve">How technology can improve operational efficiency and alleviate </w:t>
      </w:r>
      <w:proofErr w:type="spellStart"/>
      <w:r>
        <w:t>labor</w:t>
      </w:r>
      <w:proofErr w:type="spellEnd"/>
      <w:r>
        <w:t xml:space="preserve"> challenges (2021) Total Food Service. Available at: https://totalfood.com/how-technology-can-improve-operational-efficiency-and-alleviate-labor-challenges/ (Accessed: 07 June 2024). </w:t>
      </w:r>
    </w:p>
    <w:p w14:paraId="7206B8B2" w14:textId="77777777" w:rsidR="009D3EF5" w:rsidRDefault="009D3EF5" w:rsidP="009D3EF5">
      <w:r>
        <w:t xml:space="preserve">Hayes, A. (2022) Solvency ratios vs. liquidity ratios: What’s the </w:t>
      </w:r>
      <w:proofErr w:type="gramStart"/>
      <w:r>
        <w:t>difference?,</w:t>
      </w:r>
      <w:proofErr w:type="gramEnd"/>
      <w:r>
        <w:t xml:space="preserve"> Investopedia. Available at: https://www.investopedia.com/articles/investing/100313/financial-analysis-solvency-vs-liquidity-ratios.asp (Accessed: 07 June 2024). </w:t>
      </w:r>
    </w:p>
    <w:p w14:paraId="06E8840C" w14:textId="77777777" w:rsidR="009D3EF5" w:rsidRDefault="009D3EF5" w:rsidP="009D3EF5">
      <w:r>
        <w:t xml:space="preserve">Hotel financial performance influenced by changes in hotel food and beverage offerings - by Robert Mandelbaum and Ed Stacy (2023) Hotel Industry News by Hotel News Resource. Available at: https://www.hotelnewsresource.com/article128839.html (Accessed: 07 June 2024). </w:t>
      </w:r>
    </w:p>
    <w:p w14:paraId="211E6BBF" w14:textId="77777777" w:rsidR="009D3EF5" w:rsidRDefault="009D3EF5" w:rsidP="009D3EF5">
      <w:proofErr w:type="spellStart"/>
      <w:r>
        <w:t>Jattani</w:t>
      </w:r>
      <w:proofErr w:type="spellEnd"/>
      <w:r>
        <w:t xml:space="preserve">, D. and </w:t>
      </w:r>
      <w:proofErr w:type="spellStart"/>
      <w:proofErr w:type="gramStart"/>
      <w:r>
        <w:t>ochieng</w:t>
      </w:r>
      <w:proofErr w:type="spellEnd"/>
      <w:r>
        <w:t xml:space="preserve">,  </w:t>
      </w:r>
      <w:proofErr w:type="spellStart"/>
      <w:r>
        <w:t>oscar</w:t>
      </w:r>
      <w:proofErr w:type="spellEnd"/>
      <w:proofErr w:type="gramEnd"/>
      <w:r>
        <w:t xml:space="preserve"> (2023) ‘Three salient issues that must be addressed for successful execution of devolved functions’, SSRN Electronic Journal [Preprint]. doi:10.2139/ssrn.4390746. </w:t>
      </w:r>
    </w:p>
    <w:p w14:paraId="5794B716" w14:textId="77777777" w:rsidR="00961C55" w:rsidRDefault="00961C55" w:rsidP="00961C55">
      <w:r>
        <w:t xml:space="preserve">Jeremy (2022) Hotel Digital Marketing: How to attract more customers and increase revenue, </w:t>
      </w:r>
      <w:proofErr w:type="spellStart"/>
      <w:r>
        <w:t>SotaventoMedios</w:t>
      </w:r>
      <w:proofErr w:type="spellEnd"/>
      <w:r>
        <w:t xml:space="preserve">. Available at: https://www.sotaventomedios.com/2022/02/23/hotel-digital-marketing-how-to-attract-more-customers-and-increase-revenue/ (Accessed: 07 June 2024). </w:t>
      </w:r>
    </w:p>
    <w:p w14:paraId="27183862" w14:textId="77777777" w:rsidR="009D3EF5" w:rsidRDefault="009D3EF5" w:rsidP="009D3EF5">
      <w:proofErr w:type="spellStart"/>
      <w:r>
        <w:t>Khashabi</w:t>
      </w:r>
      <w:proofErr w:type="spellEnd"/>
      <w:r>
        <w:t xml:space="preserve">, P. (2018) ‘Inefficiencies in essential patent pool formation; are pool administrators also involved?’, SSRN Electronic Journal [Preprint]. doi:10.2139/ssrn.3163726. </w:t>
      </w:r>
    </w:p>
    <w:p w14:paraId="6737D1B4" w14:textId="77777777" w:rsidR="009D3EF5" w:rsidRDefault="009D3EF5" w:rsidP="009D3EF5">
      <w:r>
        <w:t xml:space="preserve">Lacalle, E. (2024) What is </w:t>
      </w:r>
      <w:proofErr w:type="spellStart"/>
      <w:r>
        <w:t>revpar</w:t>
      </w:r>
      <w:proofErr w:type="spellEnd"/>
      <w:r>
        <w:t xml:space="preserve"> in hotels and how do you calculate </w:t>
      </w:r>
      <w:proofErr w:type="gramStart"/>
      <w:r>
        <w:t>it?,</w:t>
      </w:r>
      <w:proofErr w:type="gramEnd"/>
      <w:r>
        <w:t xml:space="preserve"> What is RevPAR in hotels and how do you calculate it? Available at: https://www.mews.com/en/blog/what-is-revpar (Accessed: 07 June 2024). </w:t>
      </w:r>
    </w:p>
    <w:p w14:paraId="6374D8E1" w14:textId="77777777" w:rsidR="009D3EF5" w:rsidRDefault="009D3EF5" w:rsidP="009D3EF5">
      <w:r>
        <w:lastRenderedPageBreak/>
        <w:t xml:space="preserve">Li, V. (2012) ‘Do false financial statements lead peer firms to make distorted real decisions? an analysis of peer firms’ real operating decisions during periods of misreporting’, SSRN Electronic Journal [Preprint]. doi:10.2139/ssrn.2172074. </w:t>
      </w:r>
    </w:p>
    <w:p w14:paraId="14B11E8F" w14:textId="77777777" w:rsidR="009D3EF5" w:rsidRDefault="009D3EF5" w:rsidP="009D3EF5">
      <w:r>
        <w:t>Limb, M. (2023) ‘Long NHS waits and rising living costs are harming people’s health, show ONS Data’, BMJ [Preprint]. doi:10.1136/</w:t>
      </w:r>
      <w:proofErr w:type="gramStart"/>
      <w:r>
        <w:t>bmj.p</w:t>
      </w:r>
      <w:proofErr w:type="gramEnd"/>
      <w:r>
        <w:t xml:space="preserve">479. </w:t>
      </w:r>
    </w:p>
    <w:p w14:paraId="69EE2039" w14:textId="77777777" w:rsidR="009D3EF5" w:rsidRDefault="009D3EF5" w:rsidP="009D3EF5">
      <w:r>
        <w:t xml:space="preserve">Mihajlović, I. and </w:t>
      </w:r>
      <w:proofErr w:type="spellStart"/>
      <w:r>
        <w:t>Koncul</w:t>
      </w:r>
      <w:proofErr w:type="spellEnd"/>
      <w:r>
        <w:t>, N. (2016) ‘Changes in consumer behaviour – the challenges for providers of tourist services in the destination’, Economic Research-</w:t>
      </w:r>
      <w:proofErr w:type="spellStart"/>
      <w:r>
        <w:t>Ekonomska</w:t>
      </w:r>
      <w:proofErr w:type="spellEnd"/>
      <w:r>
        <w:t xml:space="preserve"> </w:t>
      </w:r>
      <w:proofErr w:type="spellStart"/>
      <w:r>
        <w:t>Istraživanja</w:t>
      </w:r>
      <w:proofErr w:type="spellEnd"/>
      <w:r>
        <w:t xml:space="preserve">, 29(1), pp. 914–937. doi:10.1080/1331677x.2016.1206683. </w:t>
      </w:r>
    </w:p>
    <w:p w14:paraId="345B1CA9" w14:textId="646CF4C3" w:rsidR="00961C55" w:rsidRDefault="00961C55" w:rsidP="009D3EF5">
      <w:r>
        <w:t xml:space="preserve">Narayanan, E. (2022) ‘The impact of social media and information technology on service quality and guest satisfaction in the hospitality industry’, Handbook on Tourism and </w:t>
      </w:r>
      <w:proofErr w:type="gramStart"/>
      <w:r>
        <w:t>Social Media [Preprint]</w:t>
      </w:r>
      <w:proofErr w:type="gramEnd"/>
      <w:r>
        <w:t xml:space="preserve">. doi:10.4337/9781800371415.00019. </w:t>
      </w:r>
    </w:p>
    <w:p w14:paraId="16A2A692" w14:textId="42F6CAC3" w:rsidR="00961C55" w:rsidRDefault="00961C55" w:rsidP="009D3EF5">
      <w:proofErr w:type="spellStart"/>
      <w:r>
        <w:t>Orgil</w:t>
      </w:r>
      <w:proofErr w:type="spellEnd"/>
      <w:r>
        <w:t xml:space="preserve">, E. (2024) Cost management, </w:t>
      </w:r>
      <w:proofErr w:type="spellStart"/>
      <w:r>
        <w:t>DealHub</w:t>
      </w:r>
      <w:proofErr w:type="spellEnd"/>
      <w:r>
        <w:t xml:space="preserve">. Available at: https://dealhub.io/glossary/cost-management/ (Accessed: 07 June 2024). </w:t>
      </w:r>
    </w:p>
    <w:p w14:paraId="6F572776" w14:textId="77777777" w:rsidR="009D3EF5" w:rsidRDefault="009D3EF5" w:rsidP="009D3EF5">
      <w:r>
        <w:t xml:space="preserve">Rascher, D.A. (2021) ‘Debt and equity financing’, Financial Management in the Sport Industry, pp. 220–243. doi:10.4324/9780429316746-9. </w:t>
      </w:r>
    </w:p>
    <w:p w14:paraId="7D91C443" w14:textId="77777777" w:rsidR="009D3EF5" w:rsidRDefault="009D3EF5" w:rsidP="009D3EF5">
      <w:r>
        <w:t xml:space="preserve">Smith, J. and Wynes, M. (2021) ‘Explaining investors’ fixation on increasing revenue: An experimental investigation of the differential reaction to revenues versus expenses*’, Accounting Perspectives, 21(1), pp. 7–30. doi:10.1111/1911-3838.12266. </w:t>
      </w:r>
    </w:p>
    <w:p w14:paraId="59C4AC77" w14:textId="77777777" w:rsidR="00961C55" w:rsidRDefault="00961C55" w:rsidP="00961C55">
      <w:proofErr w:type="spellStart"/>
      <w:r>
        <w:t>Satghare</w:t>
      </w:r>
      <w:proofErr w:type="spellEnd"/>
      <w:r>
        <w:t xml:space="preserve">, H. (2023) ‘Impact of online booking by customers on marketing and sales strategies of travel agents’, Euro-Asia Tourism Studies Journal, 4(December 2023). doi:10.58345/htpk1653. </w:t>
      </w:r>
    </w:p>
    <w:p w14:paraId="69193748" w14:textId="77777777" w:rsidR="00961C55" w:rsidRDefault="00961C55" w:rsidP="00961C55">
      <w:proofErr w:type="spellStart"/>
      <w:r>
        <w:t>Shnaiderman</w:t>
      </w:r>
      <w:proofErr w:type="spellEnd"/>
      <w:r>
        <w:t xml:space="preserve">, M. and Ben-Baruch, L. (2016) ‘Control and enforcement in order to increase supplier inventory in a JIT contract’, European Journal of Operational Research, 250(1), pp. 143–154. </w:t>
      </w:r>
      <w:proofErr w:type="gramStart"/>
      <w:r>
        <w:t>doi:10.1016/j.ejor</w:t>
      </w:r>
      <w:proofErr w:type="gramEnd"/>
      <w:r>
        <w:t xml:space="preserve">.2015.10.047. </w:t>
      </w:r>
    </w:p>
    <w:p w14:paraId="076AAE22" w14:textId="77777777" w:rsidR="00961C55" w:rsidRDefault="00961C55" w:rsidP="00961C55">
      <w:r>
        <w:t xml:space="preserve">Staff, L. (2023) Paperless office transformation - what are the </w:t>
      </w:r>
      <w:proofErr w:type="gramStart"/>
      <w:r>
        <w:t>benefits?,</w:t>
      </w:r>
      <w:proofErr w:type="gramEnd"/>
      <w:r>
        <w:t xml:space="preserve"> Laserfiche. Available at: https://www.laserfiche.com/resources/blog/benefits-transforming-paperless-office-paperless-employee/ (Accessed: 07 June 2024). </w:t>
      </w:r>
    </w:p>
    <w:p w14:paraId="22A71430" w14:textId="77777777" w:rsidR="00961C55" w:rsidRDefault="00961C55" w:rsidP="00961C55">
      <w:r>
        <w:t>Susanti, E. (2021) ‘Complaints handling satisfaction mediates between complaints handling to customer loyalty for the Indonesian Banking Industry’, International Journal of Digital Entrepreneurship and Business, 2(2). doi:10.52238/</w:t>
      </w:r>
      <w:proofErr w:type="gramStart"/>
      <w:r>
        <w:t>ideb.v</w:t>
      </w:r>
      <w:proofErr w:type="gramEnd"/>
      <w:r>
        <w:t xml:space="preserve">2i2.69. </w:t>
      </w:r>
    </w:p>
    <w:p w14:paraId="11F0B10B" w14:textId="77777777" w:rsidR="00961C55" w:rsidRDefault="00961C55" w:rsidP="009D3EF5"/>
    <w:p w14:paraId="5C233BD8" w14:textId="77777777" w:rsidR="009D3EF5" w:rsidRDefault="009D3EF5" w:rsidP="009D3EF5">
      <w:r>
        <w:lastRenderedPageBreak/>
        <w:t xml:space="preserve">Tarver, E. (2022) Key financial ratios to </w:t>
      </w:r>
      <w:proofErr w:type="spellStart"/>
      <w:r>
        <w:t>analyze</w:t>
      </w:r>
      <w:proofErr w:type="spellEnd"/>
      <w:r>
        <w:t xml:space="preserve"> the hospitality industry, Investopedia. Available at: https://www.investopedia.com/articles/active-trading/082615/key-financial-ratios-analyze-hospitality-industry.asp (Accessed: 07 June 2024). </w:t>
      </w:r>
    </w:p>
    <w:p w14:paraId="4314BA36" w14:textId="4EBBB0E6" w:rsidR="000E58C1" w:rsidRDefault="009D3EF5" w:rsidP="009D3EF5">
      <w:r>
        <w:t>What is a good liquidity ratio? (2023) FreshBooks. Available at: https://www.freshbooks.com/hub/accounting/good-liquidity-ratio (Accessed: 07 June 2024).</w:t>
      </w:r>
    </w:p>
    <w:p w14:paraId="55A7689F" w14:textId="77777777" w:rsidR="00961C55" w:rsidRDefault="00961C55" w:rsidP="00961C55">
      <w:r>
        <w:t xml:space="preserve">Wang, Y., Sun, B. and Zhang, T. (2023) ‘Can polycentric cities provide more and better consumer amenities? evidence from China’, SSRN Electronic Journal [Preprint]. doi:10.2139/ssrn.4327402. </w:t>
      </w:r>
    </w:p>
    <w:p w14:paraId="6C8A2D38" w14:textId="12657887" w:rsidR="00961C55" w:rsidRDefault="00961C55" w:rsidP="00961C55">
      <w:r>
        <w:t xml:space="preserve">Wolters, J. and </w:t>
      </w:r>
      <w:proofErr w:type="spellStart"/>
      <w:r>
        <w:t>Huchzermeier</w:t>
      </w:r>
      <w:proofErr w:type="spellEnd"/>
      <w:r>
        <w:t>, A. (2023) ‘Dare if you can: Offering subscription discounts, loyalty rewards, and Deep Promotions to your (grocery) customers’, SSRN Electronic Journal [Preprint]. doi:10.2139/ssrn.4413282.</w:t>
      </w:r>
    </w:p>
    <w:sectPr w:rsidR="00961C55" w:rsidSect="000E58C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C4E99" w14:textId="77777777" w:rsidR="00F05A62" w:rsidRDefault="00F05A62" w:rsidP="00DF372E">
      <w:pPr>
        <w:spacing w:after="0" w:line="240" w:lineRule="auto"/>
      </w:pPr>
      <w:r>
        <w:separator/>
      </w:r>
    </w:p>
  </w:endnote>
  <w:endnote w:type="continuationSeparator" w:id="0">
    <w:p w14:paraId="50F06BFA" w14:textId="77777777" w:rsidR="00F05A62" w:rsidRDefault="00F05A62" w:rsidP="00DF3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24F4A7" w14:textId="77777777" w:rsidR="00F05A62" w:rsidRDefault="00F05A62" w:rsidP="00DF372E">
      <w:pPr>
        <w:spacing w:after="0" w:line="240" w:lineRule="auto"/>
      </w:pPr>
      <w:r>
        <w:separator/>
      </w:r>
    </w:p>
  </w:footnote>
  <w:footnote w:type="continuationSeparator" w:id="0">
    <w:p w14:paraId="10A9F62F" w14:textId="77777777" w:rsidR="00F05A62" w:rsidRDefault="00F05A62" w:rsidP="00DF37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C1"/>
    <w:rsid w:val="000E58C1"/>
    <w:rsid w:val="008748AE"/>
    <w:rsid w:val="00961C55"/>
    <w:rsid w:val="009D3EF5"/>
    <w:rsid w:val="00CC2603"/>
    <w:rsid w:val="00D01857"/>
    <w:rsid w:val="00DF372E"/>
    <w:rsid w:val="00F05A62"/>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A01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8C1"/>
    <w:pPr>
      <w:spacing w:line="360" w:lineRule="auto"/>
      <w:jc w:val="both"/>
    </w:pPr>
    <w:rPr>
      <w:rFonts w:ascii="Arial" w:hAnsi="Arial" w:cs="Arial"/>
    </w:rPr>
  </w:style>
  <w:style w:type="paragraph" w:styleId="Heading1">
    <w:name w:val="heading 1"/>
    <w:basedOn w:val="Normal"/>
    <w:next w:val="Normal"/>
    <w:link w:val="Heading1Char"/>
    <w:uiPriority w:val="9"/>
    <w:qFormat/>
    <w:rsid w:val="000E58C1"/>
    <w:pPr>
      <w:outlineLvl w:val="0"/>
    </w:pPr>
    <w:rPr>
      <w:b/>
      <w:bCs/>
      <w:sz w:val="24"/>
      <w:szCs w:val="24"/>
    </w:rPr>
  </w:style>
  <w:style w:type="paragraph" w:styleId="Heading2">
    <w:name w:val="heading 2"/>
    <w:basedOn w:val="Normal"/>
    <w:next w:val="Normal"/>
    <w:link w:val="Heading2Char"/>
    <w:uiPriority w:val="9"/>
    <w:unhideWhenUsed/>
    <w:qFormat/>
    <w:rsid w:val="000E58C1"/>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58C1"/>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0E58C1"/>
    <w:rPr>
      <w:rFonts w:eastAsiaTheme="minorEastAsia"/>
      <w:lang w:val="en-US"/>
      <w14:ligatures w14:val="none"/>
    </w:rPr>
  </w:style>
  <w:style w:type="character" w:customStyle="1" w:styleId="Heading1Char">
    <w:name w:val="Heading 1 Char"/>
    <w:basedOn w:val="DefaultParagraphFont"/>
    <w:link w:val="Heading1"/>
    <w:uiPriority w:val="9"/>
    <w:rsid w:val="000E58C1"/>
    <w:rPr>
      <w:rFonts w:ascii="Arial" w:hAnsi="Arial" w:cs="Arial"/>
      <w:b/>
      <w:bCs/>
      <w:sz w:val="24"/>
      <w:szCs w:val="24"/>
    </w:rPr>
  </w:style>
  <w:style w:type="paragraph" w:styleId="TOCHeading">
    <w:name w:val="TOC Heading"/>
    <w:basedOn w:val="Heading1"/>
    <w:next w:val="Normal"/>
    <w:uiPriority w:val="39"/>
    <w:unhideWhenUsed/>
    <w:qFormat/>
    <w:rsid w:val="000E58C1"/>
    <w:pPr>
      <w:outlineLvl w:val="9"/>
    </w:pPr>
    <w:rPr>
      <w:lang w:val="en-US"/>
      <w14:ligatures w14:val="none"/>
    </w:rPr>
  </w:style>
  <w:style w:type="character" w:customStyle="1" w:styleId="Heading2Char">
    <w:name w:val="Heading 2 Char"/>
    <w:basedOn w:val="DefaultParagraphFont"/>
    <w:link w:val="Heading2"/>
    <w:uiPriority w:val="9"/>
    <w:rsid w:val="000E58C1"/>
    <w:rPr>
      <w:rFonts w:ascii="Arial" w:hAnsi="Arial" w:cs="Arial"/>
      <w:b/>
      <w:bCs/>
    </w:rPr>
  </w:style>
  <w:style w:type="paragraph" w:styleId="TOC1">
    <w:name w:val="toc 1"/>
    <w:basedOn w:val="Normal"/>
    <w:next w:val="Normal"/>
    <w:autoRedefine/>
    <w:uiPriority w:val="39"/>
    <w:unhideWhenUsed/>
    <w:rsid w:val="000E58C1"/>
    <w:pPr>
      <w:spacing w:after="100"/>
    </w:pPr>
  </w:style>
  <w:style w:type="paragraph" w:styleId="TOC2">
    <w:name w:val="toc 2"/>
    <w:basedOn w:val="Normal"/>
    <w:next w:val="Normal"/>
    <w:autoRedefine/>
    <w:uiPriority w:val="39"/>
    <w:unhideWhenUsed/>
    <w:rsid w:val="000E58C1"/>
    <w:pPr>
      <w:spacing w:after="100"/>
      <w:ind w:left="220"/>
    </w:pPr>
  </w:style>
  <w:style w:type="character" w:styleId="Hyperlink">
    <w:name w:val="Hyperlink"/>
    <w:basedOn w:val="DefaultParagraphFont"/>
    <w:uiPriority w:val="99"/>
    <w:unhideWhenUsed/>
    <w:rsid w:val="000E58C1"/>
    <w:rPr>
      <w:color w:val="0563C1" w:themeColor="hyperlink"/>
      <w:u w:val="single"/>
    </w:rPr>
  </w:style>
  <w:style w:type="paragraph" w:styleId="Header">
    <w:name w:val="header"/>
    <w:basedOn w:val="Normal"/>
    <w:link w:val="HeaderChar"/>
    <w:uiPriority w:val="99"/>
    <w:unhideWhenUsed/>
    <w:rsid w:val="00DF3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72E"/>
    <w:rPr>
      <w:rFonts w:ascii="Arial" w:hAnsi="Arial" w:cs="Arial"/>
    </w:rPr>
  </w:style>
  <w:style w:type="paragraph" w:styleId="Footer">
    <w:name w:val="footer"/>
    <w:basedOn w:val="Normal"/>
    <w:link w:val="FooterChar"/>
    <w:uiPriority w:val="99"/>
    <w:unhideWhenUsed/>
    <w:rsid w:val="00DF3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72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3157</Words>
  <Characters>17996</Characters>
  <Application>Microsoft Office Word</Application>
  <DocSecurity>0</DocSecurity>
  <Lines>149</Lines>
  <Paragraphs>42</Paragraphs>
  <ScaleCrop>false</ScaleCrop>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2024-06-06T20:01:00Z</dcterms:created>
  <dcterms:modified xsi:type="dcterms:W3CDTF">2024-06-06T20:01:00Z</dcterms:modified>
</cp:coreProperties>
</file>