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1800281" w14:textId="77777777" w:rsidR="00D00322" w:rsidRPr="00A66200" w:rsidRDefault="006C65E3" w:rsidP="00A66200">
      <w:pPr>
        <w:spacing w:line="360" w:lineRule="auto"/>
        <w:jc w:val="both"/>
        <w:rPr>
          <w:rFonts w:ascii="Arial" w:hAnsi="Arial" w:cs="Arial"/>
          <w:sz w:val="22"/>
          <w:szCs w:val="22"/>
        </w:rPr>
      </w:pPr>
      <w:r w:rsidRPr="00A66200">
        <w:rPr>
          <w:rFonts w:ascii="Arial" w:hAnsi="Arial" w:cs="Arial"/>
          <w:sz w:val="22"/>
          <w:szCs w:val="22"/>
        </w:rPr>
        <w:t xml:space="preserve">Developing Relationships and Workplace Achievement </w:t>
      </w:r>
    </w:p>
    <w:p w14:paraId="06ECF538" w14:textId="77777777" w:rsidR="00D00322" w:rsidRPr="00A66200" w:rsidRDefault="006C65E3" w:rsidP="00A66200">
      <w:pPr>
        <w:spacing w:line="360" w:lineRule="auto"/>
        <w:jc w:val="both"/>
        <w:rPr>
          <w:rFonts w:ascii="Arial" w:hAnsi="Arial" w:cs="Arial"/>
          <w:sz w:val="22"/>
          <w:szCs w:val="22"/>
        </w:rPr>
      </w:pPr>
      <w:r w:rsidRPr="00A66200">
        <w:rPr>
          <w:rFonts w:ascii="Arial" w:hAnsi="Arial" w:cs="Arial"/>
          <w:sz w:val="22"/>
          <w:szCs w:val="22"/>
        </w:rPr>
        <w:t>Module code: BMSK5002</w:t>
      </w:r>
    </w:p>
    <w:p w14:paraId="4B881D77" w14:textId="77777777" w:rsidR="00D00322" w:rsidRPr="00A66200" w:rsidRDefault="006C65E3" w:rsidP="00A66200">
      <w:pPr>
        <w:spacing w:line="360" w:lineRule="auto"/>
        <w:jc w:val="both"/>
        <w:rPr>
          <w:rFonts w:ascii="Arial" w:hAnsi="Arial" w:cs="Arial"/>
          <w:sz w:val="22"/>
          <w:szCs w:val="22"/>
        </w:rPr>
      </w:pPr>
      <w:r w:rsidRPr="00A66200">
        <w:rPr>
          <w:rFonts w:ascii="Arial" w:hAnsi="Arial" w:cs="Arial"/>
          <w:sz w:val="22"/>
          <w:szCs w:val="22"/>
        </w:rPr>
        <w:t>Student Name: MD Shahidur Rahman</w:t>
      </w:r>
    </w:p>
    <w:p w14:paraId="3FDF39F1" w14:textId="77777777" w:rsidR="00D00322" w:rsidRPr="00A66200" w:rsidRDefault="006C65E3" w:rsidP="00A66200">
      <w:pPr>
        <w:spacing w:line="360" w:lineRule="auto"/>
        <w:jc w:val="both"/>
        <w:rPr>
          <w:rFonts w:ascii="Arial" w:hAnsi="Arial" w:cs="Arial"/>
          <w:sz w:val="22"/>
          <w:szCs w:val="22"/>
        </w:rPr>
      </w:pPr>
      <w:r w:rsidRPr="00A66200">
        <w:rPr>
          <w:rFonts w:ascii="Arial" w:hAnsi="Arial" w:cs="Arial"/>
          <w:sz w:val="22"/>
          <w:szCs w:val="22"/>
        </w:rPr>
        <w:t xml:space="preserve">Lecturer Name: Abdullah Al Mamun </w:t>
      </w:r>
    </w:p>
    <w:p w14:paraId="71BEB8FA" w14:textId="77777777" w:rsidR="00D00322" w:rsidRPr="00A66200" w:rsidRDefault="006C65E3" w:rsidP="00A66200">
      <w:pPr>
        <w:spacing w:line="360" w:lineRule="auto"/>
        <w:jc w:val="both"/>
        <w:rPr>
          <w:rFonts w:ascii="Arial" w:hAnsi="Arial" w:cs="Arial"/>
          <w:sz w:val="22"/>
          <w:szCs w:val="22"/>
        </w:rPr>
      </w:pPr>
      <w:r w:rsidRPr="00A66200">
        <w:rPr>
          <w:rFonts w:ascii="Arial" w:hAnsi="Arial" w:cs="Arial"/>
          <w:sz w:val="22"/>
          <w:szCs w:val="22"/>
        </w:rPr>
        <w:t>Student ID: 0709339</w:t>
      </w:r>
    </w:p>
    <w:p w14:paraId="3CCB3446" w14:textId="77777777" w:rsidR="00D00322" w:rsidRPr="00A66200" w:rsidRDefault="00D00322" w:rsidP="00A66200">
      <w:pPr>
        <w:spacing w:line="360" w:lineRule="auto"/>
        <w:jc w:val="both"/>
        <w:rPr>
          <w:rFonts w:ascii="Arial" w:hAnsi="Arial" w:cs="Arial"/>
          <w:sz w:val="22"/>
          <w:szCs w:val="22"/>
        </w:rPr>
      </w:pPr>
    </w:p>
    <w:p w14:paraId="5AA1392B" w14:textId="77777777" w:rsidR="00D00322" w:rsidRPr="00A66200" w:rsidRDefault="00D00322" w:rsidP="00A66200">
      <w:pPr>
        <w:spacing w:line="360" w:lineRule="auto"/>
        <w:jc w:val="both"/>
        <w:rPr>
          <w:rFonts w:ascii="Arial" w:hAnsi="Arial" w:cs="Arial"/>
          <w:sz w:val="22"/>
          <w:szCs w:val="22"/>
        </w:rPr>
      </w:pPr>
    </w:p>
    <w:p w14:paraId="761B1B5B" w14:textId="77777777" w:rsidR="00D00322" w:rsidRPr="00A66200" w:rsidRDefault="00D00322" w:rsidP="00A66200">
      <w:pPr>
        <w:spacing w:line="360" w:lineRule="auto"/>
        <w:jc w:val="both"/>
        <w:rPr>
          <w:rFonts w:ascii="Arial" w:hAnsi="Arial" w:cs="Arial"/>
          <w:sz w:val="22"/>
          <w:szCs w:val="22"/>
        </w:rPr>
      </w:pPr>
    </w:p>
    <w:p w14:paraId="08F5721D" w14:textId="77777777" w:rsidR="00D00322" w:rsidRPr="00A66200" w:rsidRDefault="00D00322" w:rsidP="00A66200">
      <w:pPr>
        <w:spacing w:line="360" w:lineRule="auto"/>
        <w:jc w:val="both"/>
        <w:rPr>
          <w:rFonts w:ascii="Arial" w:hAnsi="Arial" w:cs="Arial"/>
          <w:sz w:val="22"/>
          <w:szCs w:val="22"/>
        </w:rPr>
      </w:pPr>
    </w:p>
    <w:p w14:paraId="4B278658" w14:textId="77777777" w:rsidR="00D00322" w:rsidRPr="00A66200" w:rsidRDefault="00D00322" w:rsidP="00A66200">
      <w:pPr>
        <w:spacing w:line="360" w:lineRule="auto"/>
        <w:jc w:val="both"/>
        <w:rPr>
          <w:rFonts w:ascii="Arial" w:hAnsi="Arial" w:cs="Arial"/>
          <w:sz w:val="22"/>
          <w:szCs w:val="22"/>
        </w:rPr>
      </w:pPr>
    </w:p>
    <w:p w14:paraId="4659C692" w14:textId="77777777" w:rsidR="00D00322" w:rsidRPr="00A66200" w:rsidRDefault="00D00322" w:rsidP="00A66200">
      <w:pPr>
        <w:spacing w:line="360" w:lineRule="auto"/>
        <w:jc w:val="both"/>
        <w:rPr>
          <w:rFonts w:ascii="Arial" w:hAnsi="Arial" w:cs="Arial"/>
          <w:sz w:val="22"/>
          <w:szCs w:val="22"/>
        </w:rPr>
      </w:pPr>
    </w:p>
    <w:p w14:paraId="7D239864" w14:textId="77777777" w:rsidR="00D00322" w:rsidRPr="00A66200" w:rsidRDefault="00D00322" w:rsidP="00A66200">
      <w:pPr>
        <w:spacing w:line="360" w:lineRule="auto"/>
        <w:jc w:val="both"/>
        <w:rPr>
          <w:rFonts w:ascii="Arial" w:hAnsi="Arial" w:cs="Arial"/>
          <w:sz w:val="22"/>
          <w:szCs w:val="22"/>
        </w:rPr>
      </w:pPr>
    </w:p>
    <w:p w14:paraId="599A2DDC" w14:textId="77777777" w:rsidR="00D00322" w:rsidRPr="00A66200" w:rsidRDefault="00D00322" w:rsidP="00A66200">
      <w:pPr>
        <w:spacing w:line="360" w:lineRule="auto"/>
        <w:jc w:val="both"/>
        <w:rPr>
          <w:rFonts w:ascii="Arial" w:hAnsi="Arial" w:cs="Arial"/>
          <w:sz w:val="22"/>
          <w:szCs w:val="22"/>
        </w:rPr>
      </w:pPr>
    </w:p>
    <w:p w14:paraId="0ADE42BE" w14:textId="77777777" w:rsidR="00D00322" w:rsidRPr="00A66200" w:rsidRDefault="00D00322" w:rsidP="00A66200">
      <w:pPr>
        <w:spacing w:line="360" w:lineRule="auto"/>
        <w:jc w:val="both"/>
        <w:rPr>
          <w:rFonts w:ascii="Arial" w:hAnsi="Arial" w:cs="Arial"/>
          <w:sz w:val="22"/>
          <w:szCs w:val="22"/>
        </w:rPr>
      </w:pPr>
    </w:p>
    <w:p w14:paraId="0BB32322" w14:textId="77777777" w:rsidR="00D00322" w:rsidRPr="00A66200" w:rsidRDefault="00D00322" w:rsidP="00A66200">
      <w:pPr>
        <w:spacing w:line="360" w:lineRule="auto"/>
        <w:jc w:val="both"/>
        <w:rPr>
          <w:rFonts w:ascii="Arial" w:hAnsi="Arial" w:cs="Arial"/>
          <w:sz w:val="22"/>
          <w:szCs w:val="22"/>
        </w:rPr>
      </w:pPr>
    </w:p>
    <w:p w14:paraId="725773FD" w14:textId="77777777" w:rsidR="00D00322" w:rsidRPr="00A66200" w:rsidRDefault="00D00322" w:rsidP="00A66200">
      <w:pPr>
        <w:spacing w:line="360" w:lineRule="auto"/>
        <w:jc w:val="both"/>
        <w:rPr>
          <w:rFonts w:ascii="Arial" w:hAnsi="Arial" w:cs="Arial"/>
          <w:sz w:val="22"/>
          <w:szCs w:val="22"/>
        </w:rPr>
      </w:pPr>
    </w:p>
    <w:p w14:paraId="2009AA4C" w14:textId="77777777" w:rsidR="00D00322" w:rsidRPr="00A66200" w:rsidRDefault="00D00322" w:rsidP="00A66200">
      <w:pPr>
        <w:spacing w:line="360" w:lineRule="auto"/>
        <w:jc w:val="both"/>
        <w:rPr>
          <w:rFonts w:ascii="Arial" w:hAnsi="Arial" w:cs="Arial"/>
          <w:sz w:val="22"/>
          <w:szCs w:val="22"/>
        </w:rPr>
      </w:pPr>
    </w:p>
    <w:p w14:paraId="2DD6E2FA" w14:textId="77777777" w:rsidR="00D00322" w:rsidRPr="00A66200" w:rsidRDefault="00D00322" w:rsidP="00A66200">
      <w:pPr>
        <w:spacing w:line="360" w:lineRule="auto"/>
        <w:jc w:val="both"/>
        <w:rPr>
          <w:rFonts w:ascii="Arial" w:hAnsi="Arial" w:cs="Arial"/>
          <w:sz w:val="22"/>
          <w:szCs w:val="22"/>
        </w:rPr>
      </w:pPr>
    </w:p>
    <w:p w14:paraId="27CE6198" w14:textId="77777777" w:rsidR="00D00322" w:rsidRPr="00A66200" w:rsidRDefault="00D00322" w:rsidP="00A66200">
      <w:pPr>
        <w:spacing w:line="360" w:lineRule="auto"/>
        <w:jc w:val="both"/>
        <w:rPr>
          <w:rFonts w:ascii="Arial" w:hAnsi="Arial" w:cs="Arial"/>
          <w:sz w:val="22"/>
          <w:szCs w:val="22"/>
        </w:rPr>
      </w:pPr>
    </w:p>
    <w:p w14:paraId="3382D6B7" w14:textId="77777777" w:rsidR="00D00322" w:rsidRPr="00A66200" w:rsidRDefault="00D00322" w:rsidP="00A66200">
      <w:pPr>
        <w:spacing w:line="360" w:lineRule="auto"/>
        <w:jc w:val="both"/>
        <w:rPr>
          <w:rFonts w:ascii="Arial" w:hAnsi="Arial" w:cs="Arial"/>
          <w:sz w:val="22"/>
          <w:szCs w:val="22"/>
        </w:rPr>
      </w:pPr>
    </w:p>
    <w:p w14:paraId="3D7403CC" w14:textId="77777777" w:rsidR="00D00322" w:rsidRPr="00A66200" w:rsidRDefault="00D00322" w:rsidP="00A66200">
      <w:pPr>
        <w:spacing w:line="360" w:lineRule="auto"/>
        <w:jc w:val="both"/>
        <w:rPr>
          <w:rFonts w:ascii="Arial" w:hAnsi="Arial" w:cs="Arial"/>
          <w:sz w:val="22"/>
          <w:szCs w:val="22"/>
        </w:rPr>
      </w:pPr>
    </w:p>
    <w:p w14:paraId="26C2705E" w14:textId="77777777" w:rsidR="00D00322" w:rsidRPr="00A66200" w:rsidRDefault="00D00322" w:rsidP="00A66200">
      <w:pPr>
        <w:spacing w:line="360" w:lineRule="auto"/>
        <w:jc w:val="both"/>
        <w:rPr>
          <w:rFonts w:ascii="Arial" w:hAnsi="Arial" w:cs="Arial"/>
          <w:sz w:val="22"/>
          <w:szCs w:val="22"/>
        </w:rPr>
      </w:pPr>
    </w:p>
    <w:p w14:paraId="0C5D9607" w14:textId="77777777" w:rsidR="00D00322" w:rsidRPr="00A66200" w:rsidRDefault="00D00322" w:rsidP="00A66200">
      <w:pPr>
        <w:spacing w:line="360" w:lineRule="auto"/>
        <w:jc w:val="both"/>
        <w:rPr>
          <w:rFonts w:ascii="Arial" w:hAnsi="Arial" w:cs="Arial"/>
          <w:sz w:val="22"/>
          <w:szCs w:val="22"/>
        </w:rPr>
      </w:pPr>
    </w:p>
    <w:p w14:paraId="7D512FC7" w14:textId="77777777" w:rsidR="00D00322" w:rsidRPr="00A66200" w:rsidRDefault="00D00322" w:rsidP="00A66200">
      <w:pPr>
        <w:spacing w:line="360" w:lineRule="auto"/>
        <w:jc w:val="both"/>
        <w:rPr>
          <w:rFonts w:ascii="Arial" w:hAnsi="Arial" w:cs="Arial"/>
          <w:sz w:val="22"/>
          <w:szCs w:val="22"/>
        </w:rPr>
      </w:pPr>
    </w:p>
    <w:p w14:paraId="2EA2F010" w14:textId="77777777" w:rsidR="00D00322" w:rsidRPr="00A66200" w:rsidRDefault="00D00322" w:rsidP="00A66200">
      <w:pPr>
        <w:spacing w:line="360" w:lineRule="auto"/>
        <w:jc w:val="both"/>
        <w:rPr>
          <w:rFonts w:ascii="Arial" w:hAnsi="Arial" w:cs="Arial"/>
          <w:sz w:val="22"/>
          <w:szCs w:val="22"/>
        </w:rPr>
      </w:pPr>
    </w:p>
    <w:p w14:paraId="3B9E6369" w14:textId="77777777" w:rsidR="00D00322" w:rsidRPr="00A66200" w:rsidRDefault="00D00322" w:rsidP="00A66200">
      <w:pPr>
        <w:spacing w:line="360" w:lineRule="auto"/>
        <w:jc w:val="both"/>
        <w:rPr>
          <w:rFonts w:ascii="Arial" w:hAnsi="Arial" w:cs="Arial"/>
          <w:sz w:val="22"/>
          <w:szCs w:val="22"/>
        </w:rPr>
      </w:pPr>
    </w:p>
    <w:bookmarkStart w:id="0" w:name="_Toc14859957" w:displacedByCustomXml="next"/>
    <w:sdt>
      <w:sdtPr>
        <w:rPr>
          <w:rFonts w:ascii="Arial" w:eastAsia="Calibri" w:hAnsi="Arial" w:cs="Arial"/>
          <w:color w:val="auto"/>
          <w:sz w:val="22"/>
          <w:szCs w:val="22"/>
        </w:rPr>
        <w:id w:val="-653611697"/>
        <w:docPartObj>
          <w:docPartGallery w:val="Table of Contents"/>
          <w:docPartUnique/>
        </w:docPartObj>
      </w:sdtPr>
      <w:sdtEndPr>
        <w:rPr>
          <w:b/>
          <w:bCs/>
          <w:noProof/>
        </w:rPr>
      </w:sdtEndPr>
      <w:sdtContent>
        <w:p w14:paraId="46588963" w14:textId="77777777" w:rsidR="00544C0C" w:rsidRPr="00A66200" w:rsidRDefault="00544C0C" w:rsidP="00A66200">
          <w:pPr>
            <w:pStyle w:val="TOCHeading"/>
            <w:spacing w:line="360" w:lineRule="auto"/>
            <w:rPr>
              <w:rFonts w:ascii="Arial" w:hAnsi="Arial" w:cs="Arial"/>
              <w:color w:val="auto"/>
              <w:sz w:val="22"/>
              <w:szCs w:val="22"/>
            </w:rPr>
          </w:pPr>
          <w:r w:rsidRPr="00A66200">
            <w:rPr>
              <w:rFonts w:ascii="Arial" w:hAnsi="Arial" w:cs="Arial"/>
              <w:color w:val="auto"/>
              <w:sz w:val="22"/>
              <w:szCs w:val="22"/>
            </w:rPr>
            <w:t>Contents</w:t>
          </w:r>
          <w:bookmarkEnd w:id="0"/>
        </w:p>
        <w:p w14:paraId="05B7A64F" w14:textId="5E97E640" w:rsidR="00281C22" w:rsidRPr="00A66200" w:rsidRDefault="00544C0C" w:rsidP="00A66200">
          <w:pPr>
            <w:pStyle w:val="TOC1"/>
            <w:tabs>
              <w:tab w:val="right" w:leader="dot" w:pos="9016"/>
            </w:tabs>
            <w:spacing w:line="360" w:lineRule="auto"/>
            <w:rPr>
              <w:rFonts w:ascii="Arial" w:eastAsiaTheme="minorEastAsia" w:hAnsi="Arial" w:cs="Arial"/>
              <w:noProof/>
              <w:sz w:val="22"/>
              <w:szCs w:val="22"/>
              <w:lang w:eastAsia="en-GB"/>
            </w:rPr>
          </w:pPr>
          <w:r w:rsidRPr="00A66200">
            <w:rPr>
              <w:rFonts w:ascii="Arial" w:hAnsi="Arial" w:cs="Arial"/>
              <w:sz w:val="22"/>
              <w:szCs w:val="22"/>
            </w:rPr>
            <w:fldChar w:fldCharType="begin"/>
          </w:r>
          <w:r w:rsidRPr="00A66200">
            <w:rPr>
              <w:rFonts w:ascii="Arial" w:hAnsi="Arial" w:cs="Arial"/>
              <w:sz w:val="22"/>
              <w:szCs w:val="22"/>
            </w:rPr>
            <w:instrText xml:space="preserve"> TOC \o "1-3" \h \z \u </w:instrText>
          </w:r>
          <w:r w:rsidRPr="00A66200">
            <w:rPr>
              <w:rFonts w:ascii="Arial" w:hAnsi="Arial" w:cs="Arial"/>
              <w:sz w:val="22"/>
              <w:szCs w:val="22"/>
            </w:rPr>
            <w:fldChar w:fldCharType="separate"/>
          </w:r>
          <w:hyperlink w:anchor="_Toc14859957" w:history="1">
            <w:r w:rsidR="00281C22" w:rsidRPr="00A66200">
              <w:rPr>
                <w:rStyle w:val="Hyperlink"/>
                <w:rFonts w:ascii="Arial" w:hAnsi="Arial" w:cs="Arial"/>
                <w:noProof/>
                <w:color w:val="auto"/>
                <w:sz w:val="22"/>
                <w:szCs w:val="22"/>
              </w:rPr>
              <w:t>Contents</w:t>
            </w:r>
            <w:r w:rsidR="00281C22" w:rsidRPr="00A66200">
              <w:rPr>
                <w:rFonts w:ascii="Arial" w:hAnsi="Arial" w:cs="Arial"/>
                <w:noProof/>
                <w:webHidden/>
                <w:sz w:val="22"/>
                <w:szCs w:val="22"/>
              </w:rPr>
              <w:tab/>
            </w:r>
            <w:r w:rsidR="00281C22" w:rsidRPr="00A66200">
              <w:rPr>
                <w:rFonts w:ascii="Arial" w:hAnsi="Arial" w:cs="Arial"/>
                <w:noProof/>
                <w:webHidden/>
                <w:sz w:val="22"/>
                <w:szCs w:val="22"/>
              </w:rPr>
              <w:fldChar w:fldCharType="begin"/>
            </w:r>
            <w:r w:rsidR="00281C22" w:rsidRPr="00A66200">
              <w:rPr>
                <w:rFonts w:ascii="Arial" w:hAnsi="Arial" w:cs="Arial"/>
                <w:noProof/>
                <w:webHidden/>
                <w:sz w:val="22"/>
                <w:szCs w:val="22"/>
              </w:rPr>
              <w:instrText xml:space="preserve"> PAGEREF _Toc14859957 \h </w:instrText>
            </w:r>
            <w:r w:rsidR="00281C22" w:rsidRPr="00A66200">
              <w:rPr>
                <w:rFonts w:ascii="Arial" w:hAnsi="Arial" w:cs="Arial"/>
                <w:noProof/>
                <w:webHidden/>
                <w:sz w:val="22"/>
                <w:szCs w:val="22"/>
              </w:rPr>
            </w:r>
            <w:r w:rsidR="00281C22" w:rsidRPr="00A66200">
              <w:rPr>
                <w:rFonts w:ascii="Arial" w:hAnsi="Arial" w:cs="Arial"/>
                <w:noProof/>
                <w:webHidden/>
                <w:sz w:val="22"/>
                <w:szCs w:val="22"/>
              </w:rPr>
              <w:fldChar w:fldCharType="separate"/>
            </w:r>
            <w:r w:rsidR="00E6198F" w:rsidRPr="00A66200">
              <w:rPr>
                <w:rFonts w:ascii="Arial" w:hAnsi="Arial" w:cs="Arial"/>
                <w:noProof/>
                <w:webHidden/>
                <w:sz w:val="22"/>
                <w:szCs w:val="22"/>
              </w:rPr>
              <w:t>2</w:t>
            </w:r>
            <w:r w:rsidR="00281C22" w:rsidRPr="00A66200">
              <w:rPr>
                <w:rFonts w:ascii="Arial" w:hAnsi="Arial" w:cs="Arial"/>
                <w:noProof/>
                <w:webHidden/>
                <w:sz w:val="22"/>
                <w:szCs w:val="22"/>
              </w:rPr>
              <w:fldChar w:fldCharType="end"/>
            </w:r>
          </w:hyperlink>
        </w:p>
        <w:p w14:paraId="7173CC8F" w14:textId="4BEF1CF1" w:rsidR="00281C22" w:rsidRPr="00A66200" w:rsidRDefault="004B6C8D" w:rsidP="00A66200">
          <w:pPr>
            <w:pStyle w:val="TOC1"/>
            <w:tabs>
              <w:tab w:val="right" w:leader="dot" w:pos="9016"/>
            </w:tabs>
            <w:spacing w:line="360" w:lineRule="auto"/>
            <w:rPr>
              <w:rFonts w:ascii="Arial" w:eastAsiaTheme="minorEastAsia" w:hAnsi="Arial" w:cs="Arial"/>
              <w:noProof/>
              <w:sz w:val="22"/>
              <w:szCs w:val="22"/>
              <w:lang w:eastAsia="en-GB"/>
            </w:rPr>
          </w:pPr>
          <w:hyperlink w:anchor="_Toc14859958" w:history="1">
            <w:r w:rsidR="00281C22" w:rsidRPr="00A66200">
              <w:rPr>
                <w:rStyle w:val="Hyperlink"/>
                <w:rFonts w:ascii="Arial" w:hAnsi="Arial" w:cs="Arial"/>
                <w:noProof/>
                <w:color w:val="auto"/>
                <w:sz w:val="22"/>
                <w:szCs w:val="22"/>
              </w:rPr>
              <w:t>Introduction</w:t>
            </w:r>
            <w:r w:rsidR="00281C22" w:rsidRPr="00A66200">
              <w:rPr>
                <w:rFonts w:ascii="Arial" w:hAnsi="Arial" w:cs="Arial"/>
                <w:noProof/>
                <w:webHidden/>
                <w:sz w:val="22"/>
                <w:szCs w:val="22"/>
              </w:rPr>
              <w:tab/>
            </w:r>
            <w:r w:rsidR="00281C22" w:rsidRPr="00A66200">
              <w:rPr>
                <w:rFonts w:ascii="Arial" w:hAnsi="Arial" w:cs="Arial"/>
                <w:noProof/>
                <w:webHidden/>
                <w:sz w:val="22"/>
                <w:szCs w:val="22"/>
              </w:rPr>
              <w:fldChar w:fldCharType="begin"/>
            </w:r>
            <w:r w:rsidR="00281C22" w:rsidRPr="00A66200">
              <w:rPr>
                <w:rFonts w:ascii="Arial" w:hAnsi="Arial" w:cs="Arial"/>
                <w:noProof/>
                <w:webHidden/>
                <w:sz w:val="22"/>
                <w:szCs w:val="22"/>
              </w:rPr>
              <w:instrText xml:space="preserve"> PAGEREF _Toc14859958 \h </w:instrText>
            </w:r>
            <w:r w:rsidR="00281C22" w:rsidRPr="00A66200">
              <w:rPr>
                <w:rFonts w:ascii="Arial" w:hAnsi="Arial" w:cs="Arial"/>
                <w:noProof/>
                <w:webHidden/>
                <w:sz w:val="22"/>
                <w:szCs w:val="22"/>
              </w:rPr>
            </w:r>
            <w:r w:rsidR="00281C22" w:rsidRPr="00A66200">
              <w:rPr>
                <w:rFonts w:ascii="Arial" w:hAnsi="Arial" w:cs="Arial"/>
                <w:noProof/>
                <w:webHidden/>
                <w:sz w:val="22"/>
                <w:szCs w:val="22"/>
              </w:rPr>
              <w:fldChar w:fldCharType="separate"/>
            </w:r>
            <w:r w:rsidR="00E6198F" w:rsidRPr="00A66200">
              <w:rPr>
                <w:rFonts w:ascii="Arial" w:hAnsi="Arial" w:cs="Arial"/>
                <w:noProof/>
                <w:webHidden/>
                <w:sz w:val="22"/>
                <w:szCs w:val="22"/>
              </w:rPr>
              <w:t>3</w:t>
            </w:r>
            <w:r w:rsidR="00281C22" w:rsidRPr="00A66200">
              <w:rPr>
                <w:rFonts w:ascii="Arial" w:hAnsi="Arial" w:cs="Arial"/>
                <w:noProof/>
                <w:webHidden/>
                <w:sz w:val="22"/>
                <w:szCs w:val="22"/>
              </w:rPr>
              <w:fldChar w:fldCharType="end"/>
            </w:r>
          </w:hyperlink>
        </w:p>
        <w:p w14:paraId="027B89BA" w14:textId="48B99EDD" w:rsidR="00281C22" w:rsidRPr="00A66200" w:rsidRDefault="004B6C8D" w:rsidP="00A66200">
          <w:pPr>
            <w:pStyle w:val="TOC1"/>
            <w:tabs>
              <w:tab w:val="right" w:leader="dot" w:pos="9016"/>
            </w:tabs>
            <w:spacing w:line="360" w:lineRule="auto"/>
            <w:rPr>
              <w:rFonts w:ascii="Arial" w:eastAsiaTheme="minorEastAsia" w:hAnsi="Arial" w:cs="Arial"/>
              <w:noProof/>
              <w:sz w:val="22"/>
              <w:szCs w:val="22"/>
              <w:lang w:eastAsia="en-GB"/>
            </w:rPr>
          </w:pPr>
          <w:hyperlink w:anchor="_Toc14859959" w:history="1">
            <w:r w:rsidR="00281C22" w:rsidRPr="00A66200">
              <w:rPr>
                <w:rStyle w:val="Hyperlink"/>
                <w:rFonts w:ascii="Arial" w:hAnsi="Arial" w:cs="Arial"/>
                <w:noProof/>
                <w:color w:val="auto"/>
                <w:sz w:val="22"/>
                <w:szCs w:val="22"/>
              </w:rPr>
              <w:t>Training</w:t>
            </w:r>
            <w:r w:rsidR="00281C22" w:rsidRPr="00A66200">
              <w:rPr>
                <w:rFonts w:ascii="Arial" w:hAnsi="Arial" w:cs="Arial"/>
                <w:noProof/>
                <w:webHidden/>
                <w:sz w:val="22"/>
                <w:szCs w:val="22"/>
              </w:rPr>
              <w:tab/>
            </w:r>
            <w:r w:rsidR="00281C22" w:rsidRPr="00A66200">
              <w:rPr>
                <w:rFonts w:ascii="Arial" w:hAnsi="Arial" w:cs="Arial"/>
                <w:noProof/>
                <w:webHidden/>
                <w:sz w:val="22"/>
                <w:szCs w:val="22"/>
              </w:rPr>
              <w:fldChar w:fldCharType="begin"/>
            </w:r>
            <w:r w:rsidR="00281C22" w:rsidRPr="00A66200">
              <w:rPr>
                <w:rFonts w:ascii="Arial" w:hAnsi="Arial" w:cs="Arial"/>
                <w:noProof/>
                <w:webHidden/>
                <w:sz w:val="22"/>
                <w:szCs w:val="22"/>
              </w:rPr>
              <w:instrText xml:space="preserve"> PAGEREF _Toc14859959 \h </w:instrText>
            </w:r>
            <w:r w:rsidR="00281C22" w:rsidRPr="00A66200">
              <w:rPr>
                <w:rFonts w:ascii="Arial" w:hAnsi="Arial" w:cs="Arial"/>
                <w:noProof/>
                <w:webHidden/>
                <w:sz w:val="22"/>
                <w:szCs w:val="22"/>
              </w:rPr>
            </w:r>
            <w:r w:rsidR="00281C22" w:rsidRPr="00A66200">
              <w:rPr>
                <w:rFonts w:ascii="Arial" w:hAnsi="Arial" w:cs="Arial"/>
                <w:noProof/>
                <w:webHidden/>
                <w:sz w:val="22"/>
                <w:szCs w:val="22"/>
              </w:rPr>
              <w:fldChar w:fldCharType="separate"/>
            </w:r>
            <w:r w:rsidR="00E6198F" w:rsidRPr="00A66200">
              <w:rPr>
                <w:rFonts w:ascii="Arial" w:hAnsi="Arial" w:cs="Arial"/>
                <w:noProof/>
                <w:webHidden/>
                <w:sz w:val="22"/>
                <w:szCs w:val="22"/>
              </w:rPr>
              <w:t>4</w:t>
            </w:r>
            <w:r w:rsidR="00281C22" w:rsidRPr="00A66200">
              <w:rPr>
                <w:rFonts w:ascii="Arial" w:hAnsi="Arial" w:cs="Arial"/>
                <w:noProof/>
                <w:webHidden/>
                <w:sz w:val="22"/>
                <w:szCs w:val="22"/>
              </w:rPr>
              <w:fldChar w:fldCharType="end"/>
            </w:r>
          </w:hyperlink>
        </w:p>
        <w:p w14:paraId="585F44B7" w14:textId="55AF6400" w:rsidR="00281C22" w:rsidRPr="00A66200" w:rsidRDefault="004B6C8D" w:rsidP="00A66200">
          <w:pPr>
            <w:pStyle w:val="TOC2"/>
            <w:tabs>
              <w:tab w:val="right" w:leader="dot" w:pos="9016"/>
            </w:tabs>
            <w:spacing w:line="360" w:lineRule="auto"/>
            <w:rPr>
              <w:rFonts w:ascii="Arial" w:eastAsiaTheme="minorEastAsia" w:hAnsi="Arial" w:cs="Arial"/>
              <w:noProof/>
              <w:sz w:val="22"/>
              <w:szCs w:val="22"/>
              <w:lang w:eastAsia="en-GB"/>
            </w:rPr>
          </w:pPr>
          <w:hyperlink w:anchor="_Toc14859960" w:history="1">
            <w:r w:rsidR="00281C22" w:rsidRPr="00A66200">
              <w:rPr>
                <w:rStyle w:val="Hyperlink"/>
                <w:rFonts w:ascii="Arial" w:hAnsi="Arial" w:cs="Arial"/>
                <w:noProof/>
                <w:color w:val="auto"/>
                <w:sz w:val="22"/>
                <w:szCs w:val="22"/>
              </w:rPr>
              <w:t>Systematic Training</w:t>
            </w:r>
            <w:r w:rsidR="00281C22" w:rsidRPr="00A66200">
              <w:rPr>
                <w:rFonts w:ascii="Arial" w:hAnsi="Arial" w:cs="Arial"/>
                <w:noProof/>
                <w:webHidden/>
                <w:sz w:val="22"/>
                <w:szCs w:val="22"/>
              </w:rPr>
              <w:tab/>
            </w:r>
            <w:r w:rsidR="00281C22" w:rsidRPr="00A66200">
              <w:rPr>
                <w:rFonts w:ascii="Arial" w:hAnsi="Arial" w:cs="Arial"/>
                <w:noProof/>
                <w:webHidden/>
                <w:sz w:val="22"/>
                <w:szCs w:val="22"/>
              </w:rPr>
              <w:fldChar w:fldCharType="begin"/>
            </w:r>
            <w:r w:rsidR="00281C22" w:rsidRPr="00A66200">
              <w:rPr>
                <w:rFonts w:ascii="Arial" w:hAnsi="Arial" w:cs="Arial"/>
                <w:noProof/>
                <w:webHidden/>
                <w:sz w:val="22"/>
                <w:szCs w:val="22"/>
              </w:rPr>
              <w:instrText xml:space="preserve"> PAGEREF _Toc14859960 \h </w:instrText>
            </w:r>
            <w:r w:rsidR="00281C22" w:rsidRPr="00A66200">
              <w:rPr>
                <w:rFonts w:ascii="Arial" w:hAnsi="Arial" w:cs="Arial"/>
                <w:noProof/>
                <w:webHidden/>
                <w:sz w:val="22"/>
                <w:szCs w:val="22"/>
              </w:rPr>
            </w:r>
            <w:r w:rsidR="00281C22" w:rsidRPr="00A66200">
              <w:rPr>
                <w:rFonts w:ascii="Arial" w:hAnsi="Arial" w:cs="Arial"/>
                <w:noProof/>
                <w:webHidden/>
                <w:sz w:val="22"/>
                <w:szCs w:val="22"/>
              </w:rPr>
              <w:fldChar w:fldCharType="separate"/>
            </w:r>
            <w:r w:rsidR="00E6198F" w:rsidRPr="00A66200">
              <w:rPr>
                <w:rFonts w:ascii="Arial" w:hAnsi="Arial" w:cs="Arial"/>
                <w:noProof/>
                <w:webHidden/>
                <w:sz w:val="22"/>
                <w:szCs w:val="22"/>
              </w:rPr>
              <w:t>5</w:t>
            </w:r>
            <w:r w:rsidR="00281C22" w:rsidRPr="00A66200">
              <w:rPr>
                <w:rFonts w:ascii="Arial" w:hAnsi="Arial" w:cs="Arial"/>
                <w:noProof/>
                <w:webHidden/>
                <w:sz w:val="22"/>
                <w:szCs w:val="22"/>
              </w:rPr>
              <w:fldChar w:fldCharType="end"/>
            </w:r>
          </w:hyperlink>
        </w:p>
        <w:p w14:paraId="59DBF766" w14:textId="368BE34C" w:rsidR="00281C22" w:rsidRPr="00A66200" w:rsidRDefault="004B6C8D" w:rsidP="00A66200">
          <w:pPr>
            <w:pStyle w:val="TOC2"/>
            <w:tabs>
              <w:tab w:val="right" w:leader="dot" w:pos="9016"/>
            </w:tabs>
            <w:spacing w:line="360" w:lineRule="auto"/>
            <w:rPr>
              <w:rFonts w:ascii="Arial" w:eastAsiaTheme="minorEastAsia" w:hAnsi="Arial" w:cs="Arial"/>
              <w:noProof/>
              <w:sz w:val="22"/>
              <w:szCs w:val="22"/>
              <w:lang w:eastAsia="en-GB"/>
            </w:rPr>
          </w:pPr>
          <w:hyperlink w:anchor="_Toc14859961" w:history="1">
            <w:r w:rsidR="00281C22" w:rsidRPr="00A66200">
              <w:rPr>
                <w:rStyle w:val="Hyperlink"/>
                <w:rFonts w:ascii="Arial" w:hAnsi="Arial" w:cs="Arial"/>
                <w:noProof/>
                <w:color w:val="auto"/>
                <w:sz w:val="22"/>
                <w:szCs w:val="22"/>
              </w:rPr>
              <w:t>Transferring Leaning</w:t>
            </w:r>
            <w:r w:rsidR="00281C22" w:rsidRPr="00A66200">
              <w:rPr>
                <w:rFonts w:ascii="Arial" w:hAnsi="Arial" w:cs="Arial"/>
                <w:noProof/>
                <w:webHidden/>
                <w:sz w:val="22"/>
                <w:szCs w:val="22"/>
              </w:rPr>
              <w:tab/>
            </w:r>
            <w:r w:rsidR="00281C22" w:rsidRPr="00A66200">
              <w:rPr>
                <w:rFonts w:ascii="Arial" w:hAnsi="Arial" w:cs="Arial"/>
                <w:noProof/>
                <w:webHidden/>
                <w:sz w:val="22"/>
                <w:szCs w:val="22"/>
              </w:rPr>
              <w:fldChar w:fldCharType="begin"/>
            </w:r>
            <w:r w:rsidR="00281C22" w:rsidRPr="00A66200">
              <w:rPr>
                <w:rFonts w:ascii="Arial" w:hAnsi="Arial" w:cs="Arial"/>
                <w:noProof/>
                <w:webHidden/>
                <w:sz w:val="22"/>
                <w:szCs w:val="22"/>
              </w:rPr>
              <w:instrText xml:space="preserve"> PAGEREF _Toc14859961 \h </w:instrText>
            </w:r>
            <w:r w:rsidR="00281C22" w:rsidRPr="00A66200">
              <w:rPr>
                <w:rFonts w:ascii="Arial" w:hAnsi="Arial" w:cs="Arial"/>
                <w:noProof/>
                <w:webHidden/>
                <w:sz w:val="22"/>
                <w:szCs w:val="22"/>
              </w:rPr>
            </w:r>
            <w:r w:rsidR="00281C22" w:rsidRPr="00A66200">
              <w:rPr>
                <w:rFonts w:ascii="Arial" w:hAnsi="Arial" w:cs="Arial"/>
                <w:noProof/>
                <w:webHidden/>
                <w:sz w:val="22"/>
                <w:szCs w:val="22"/>
              </w:rPr>
              <w:fldChar w:fldCharType="separate"/>
            </w:r>
            <w:r w:rsidR="00E6198F" w:rsidRPr="00A66200">
              <w:rPr>
                <w:rFonts w:ascii="Arial" w:hAnsi="Arial" w:cs="Arial"/>
                <w:noProof/>
                <w:webHidden/>
                <w:sz w:val="22"/>
                <w:szCs w:val="22"/>
              </w:rPr>
              <w:t>5</w:t>
            </w:r>
            <w:r w:rsidR="00281C22" w:rsidRPr="00A66200">
              <w:rPr>
                <w:rFonts w:ascii="Arial" w:hAnsi="Arial" w:cs="Arial"/>
                <w:noProof/>
                <w:webHidden/>
                <w:sz w:val="22"/>
                <w:szCs w:val="22"/>
              </w:rPr>
              <w:fldChar w:fldCharType="end"/>
            </w:r>
          </w:hyperlink>
        </w:p>
        <w:p w14:paraId="66AEE981" w14:textId="000DD7FE" w:rsidR="00281C22" w:rsidRPr="00A66200" w:rsidRDefault="004B6C8D" w:rsidP="00A66200">
          <w:pPr>
            <w:pStyle w:val="TOC2"/>
            <w:tabs>
              <w:tab w:val="right" w:leader="dot" w:pos="9016"/>
            </w:tabs>
            <w:spacing w:line="360" w:lineRule="auto"/>
            <w:rPr>
              <w:rFonts w:ascii="Arial" w:eastAsiaTheme="minorEastAsia" w:hAnsi="Arial" w:cs="Arial"/>
              <w:noProof/>
              <w:sz w:val="22"/>
              <w:szCs w:val="22"/>
              <w:lang w:eastAsia="en-GB"/>
            </w:rPr>
          </w:pPr>
          <w:hyperlink w:anchor="_Toc14859962" w:history="1">
            <w:r w:rsidR="00281C22" w:rsidRPr="00A66200">
              <w:rPr>
                <w:rStyle w:val="Hyperlink"/>
                <w:rFonts w:ascii="Arial" w:hAnsi="Arial" w:cs="Arial"/>
                <w:noProof/>
                <w:color w:val="auto"/>
                <w:sz w:val="22"/>
                <w:szCs w:val="22"/>
              </w:rPr>
              <w:t>Benefits to Organisation</w:t>
            </w:r>
            <w:r w:rsidR="00281C22" w:rsidRPr="00A66200">
              <w:rPr>
                <w:rFonts w:ascii="Arial" w:hAnsi="Arial" w:cs="Arial"/>
                <w:noProof/>
                <w:webHidden/>
                <w:sz w:val="22"/>
                <w:szCs w:val="22"/>
              </w:rPr>
              <w:tab/>
            </w:r>
            <w:r w:rsidR="00281C22" w:rsidRPr="00A66200">
              <w:rPr>
                <w:rFonts w:ascii="Arial" w:hAnsi="Arial" w:cs="Arial"/>
                <w:noProof/>
                <w:webHidden/>
                <w:sz w:val="22"/>
                <w:szCs w:val="22"/>
              </w:rPr>
              <w:fldChar w:fldCharType="begin"/>
            </w:r>
            <w:r w:rsidR="00281C22" w:rsidRPr="00A66200">
              <w:rPr>
                <w:rFonts w:ascii="Arial" w:hAnsi="Arial" w:cs="Arial"/>
                <w:noProof/>
                <w:webHidden/>
                <w:sz w:val="22"/>
                <w:szCs w:val="22"/>
              </w:rPr>
              <w:instrText xml:space="preserve"> PAGEREF _Toc14859962 \h </w:instrText>
            </w:r>
            <w:r w:rsidR="00281C22" w:rsidRPr="00A66200">
              <w:rPr>
                <w:rFonts w:ascii="Arial" w:hAnsi="Arial" w:cs="Arial"/>
                <w:noProof/>
                <w:webHidden/>
                <w:sz w:val="22"/>
                <w:szCs w:val="22"/>
              </w:rPr>
            </w:r>
            <w:r w:rsidR="00281C22" w:rsidRPr="00A66200">
              <w:rPr>
                <w:rFonts w:ascii="Arial" w:hAnsi="Arial" w:cs="Arial"/>
                <w:noProof/>
                <w:webHidden/>
                <w:sz w:val="22"/>
                <w:szCs w:val="22"/>
              </w:rPr>
              <w:fldChar w:fldCharType="separate"/>
            </w:r>
            <w:r w:rsidR="00E6198F" w:rsidRPr="00A66200">
              <w:rPr>
                <w:rFonts w:ascii="Arial" w:hAnsi="Arial" w:cs="Arial"/>
                <w:noProof/>
                <w:webHidden/>
                <w:sz w:val="22"/>
                <w:szCs w:val="22"/>
              </w:rPr>
              <w:t>6</w:t>
            </w:r>
            <w:r w:rsidR="00281C22" w:rsidRPr="00A66200">
              <w:rPr>
                <w:rFonts w:ascii="Arial" w:hAnsi="Arial" w:cs="Arial"/>
                <w:noProof/>
                <w:webHidden/>
                <w:sz w:val="22"/>
                <w:szCs w:val="22"/>
              </w:rPr>
              <w:fldChar w:fldCharType="end"/>
            </w:r>
          </w:hyperlink>
        </w:p>
        <w:p w14:paraId="5F40F7D1" w14:textId="31253D6D" w:rsidR="00281C22" w:rsidRPr="00A66200" w:rsidRDefault="004B6C8D" w:rsidP="00A66200">
          <w:pPr>
            <w:pStyle w:val="TOC2"/>
            <w:tabs>
              <w:tab w:val="right" w:leader="dot" w:pos="9016"/>
            </w:tabs>
            <w:spacing w:line="360" w:lineRule="auto"/>
            <w:rPr>
              <w:rFonts w:ascii="Arial" w:eastAsiaTheme="minorEastAsia" w:hAnsi="Arial" w:cs="Arial"/>
              <w:noProof/>
              <w:sz w:val="22"/>
              <w:szCs w:val="22"/>
              <w:lang w:eastAsia="en-GB"/>
            </w:rPr>
          </w:pPr>
          <w:hyperlink w:anchor="_Toc14859963" w:history="1">
            <w:r w:rsidR="00281C22" w:rsidRPr="00A66200">
              <w:rPr>
                <w:rStyle w:val="Hyperlink"/>
                <w:rFonts w:ascii="Arial" w:hAnsi="Arial" w:cs="Arial"/>
                <w:noProof/>
                <w:color w:val="auto"/>
                <w:sz w:val="22"/>
                <w:szCs w:val="22"/>
              </w:rPr>
              <w:t>Employees’ Benefits</w:t>
            </w:r>
            <w:r w:rsidR="00281C22" w:rsidRPr="00A66200">
              <w:rPr>
                <w:rFonts w:ascii="Arial" w:hAnsi="Arial" w:cs="Arial"/>
                <w:noProof/>
                <w:webHidden/>
                <w:sz w:val="22"/>
                <w:szCs w:val="22"/>
              </w:rPr>
              <w:tab/>
            </w:r>
            <w:r w:rsidR="00281C22" w:rsidRPr="00A66200">
              <w:rPr>
                <w:rFonts w:ascii="Arial" w:hAnsi="Arial" w:cs="Arial"/>
                <w:noProof/>
                <w:webHidden/>
                <w:sz w:val="22"/>
                <w:szCs w:val="22"/>
              </w:rPr>
              <w:fldChar w:fldCharType="begin"/>
            </w:r>
            <w:r w:rsidR="00281C22" w:rsidRPr="00A66200">
              <w:rPr>
                <w:rFonts w:ascii="Arial" w:hAnsi="Arial" w:cs="Arial"/>
                <w:noProof/>
                <w:webHidden/>
                <w:sz w:val="22"/>
                <w:szCs w:val="22"/>
              </w:rPr>
              <w:instrText xml:space="preserve"> PAGEREF _Toc14859963 \h </w:instrText>
            </w:r>
            <w:r w:rsidR="00281C22" w:rsidRPr="00A66200">
              <w:rPr>
                <w:rFonts w:ascii="Arial" w:hAnsi="Arial" w:cs="Arial"/>
                <w:noProof/>
                <w:webHidden/>
                <w:sz w:val="22"/>
                <w:szCs w:val="22"/>
              </w:rPr>
            </w:r>
            <w:r w:rsidR="00281C22" w:rsidRPr="00A66200">
              <w:rPr>
                <w:rFonts w:ascii="Arial" w:hAnsi="Arial" w:cs="Arial"/>
                <w:noProof/>
                <w:webHidden/>
                <w:sz w:val="22"/>
                <w:szCs w:val="22"/>
              </w:rPr>
              <w:fldChar w:fldCharType="separate"/>
            </w:r>
            <w:r w:rsidR="00E6198F" w:rsidRPr="00A66200">
              <w:rPr>
                <w:rFonts w:ascii="Arial" w:hAnsi="Arial" w:cs="Arial"/>
                <w:noProof/>
                <w:webHidden/>
                <w:sz w:val="22"/>
                <w:szCs w:val="22"/>
              </w:rPr>
              <w:t>6</w:t>
            </w:r>
            <w:r w:rsidR="00281C22" w:rsidRPr="00A66200">
              <w:rPr>
                <w:rFonts w:ascii="Arial" w:hAnsi="Arial" w:cs="Arial"/>
                <w:noProof/>
                <w:webHidden/>
                <w:sz w:val="22"/>
                <w:szCs w:val="22"/>
              </w:rPr>
              <w:fldChar w:fldCharType="end"/>
            </w:r>
          </w:hyperlink>
        </w:p>
        <w:p w14:paraId="5A6FF3BA" w14:textId="5D31BDD0" w:rsidR="00281C22" w:rsidRPr="00A66200" w:rsidRDefault="004B6C8D" w:rsidP="00A66200">
          <w:pPr>
            <w:pStyle w:val="TOC1"/>
            <w:tabs>
              <w:tab w:val="right" w:leader="dot" w:pos="9016"/>
            </w:tabs>
            <w:spacing w:line="360" w:lineRule="auto"/>
            <w:rPr>
              <w:rFonts w:ascii="Arial" w:eastAsiaTheme="minorEastAsia" w:hAnsi="Arial" w:cs="Arial"/>
              <w:noProof/>
              <w:sz w:val="22"/>
              <w:szCs w:val="22"/>
              <w:lang w:eastAsia="en-GB"/>
            </w:rPr>
          </w:pPr>
          <w:hyperlink w:anchor="_Toc14859964" w:history="1">
            <w:r w:rsidR="00281C22" w:rsidRPr="00A66200">
              <w:rPr>
                <w:rStyle w:val="Hyperlink"/>
                <w:rFonts w:ascii="Arial" w:hAnsi="Arial" w:cs="Arial"/>
                <w:noProof/>
                <w:color w:val="auto"/>
                <w:sz w:val="22"/>
                <w:szCs w:val="22"/>
              </w:rPr>
              <w:t>Feedback and Reward</w:t>
            </w:r>
            <w:r w:rsidR="00281C22" w:rsidRPr="00A66200">
              <w:rPr>
                <w:rFonts w:ascii="Arial" w:hAnsi="Arial" w:cs="Arial"/>
                <w:noProof/>
                <w:webHidden/>
                <w:sz w:val="22"/>
                <w:szCs w:val="22"/>
              </w:rPr>
              <w:tab/>
            </w:r>
            <w:r w:rsidR="00281C22" w:rsidRPr="00A66200">
              <w:rPr>
                <w:rFonts w:ascii="Arial" w:hAnsi="Arial" w:cs="Arial"/>
                <w:noProof/>
                <w:webHidden/>
                <w:sz w:val="22"/>
                <w:szCs w:val="22"/>
              </w:rPr>
              <w:fldChar w:fldCharType="begin"/>
            </w:r>
            <w:r w:rsidR="00281C22" w:rsidRPr="00A66200">
              <w:rPr>
                <w:rFonts w:ascii="Arial" w:hAnsi="Arial" w:cs="Arial"/>
                <w:noProof/>
                <w:webHidden/>
                <w:sz w:val="22"/>
                <w:szCs w:val="22"/>
              </w:rPr>
              <w:instrText xml:space="preserve"> PAGEREF _Toc14859964 \h </w:instrText>
            </w:r>
            <w:r w:rsidR="00281C22" w:rsidRPr="00A66200">
              <w:rPr>
                <w:rFonts w:ascii="Arial" w:hAnsi="Arial" w:cs="Arial"/>
                <w:noProof/>
                <w:webHidden/>
                <w:sz w:val="22"/>
                <w:szCs w:val="22"/>
              </w:rPr>
            </w:r>
            <w:r w:rsidR="00281C22" w:rsidRPr="00A66200">
              <w:rPr>
                <w:rFonts w:ascii="Arial" w:hAnsi="Arial" w:cs="Arial"/>
                <w:noProof/>
                <w:webHidden/>
                <w:sz w:val="22"/>
                <w:szCs w:val="22"/>
              </w:rPr>
              <w:fldChar w:fldCharType="separate"/>
            </w:r>
            <w:r w:rsidR="00E6198F" w:rsidRPr="00A66200">
              <w:rPr>
                <w:rFonts w:ascii="Arial" w:hAnsi="Arial" w:cs="Arial"/>
                <w:noProof/>
                <w:webHidden/>
                <w:sz w:val="22"/>
                <w:szCs w:val="22"/>
              </w:rPr>
              <w:t>6</w:t>
            </w:r>
            <w:r w:rsidR="00281C22" w:rsidRPr="00A66200">
              <w:rPr>
                <w:rFonts w:ascii="Arial" w:hAnsi="Arial" w:cs="Arial"/>
                <w:noProof/>
                <w:webHidden/>
                <w:sz w:val="22"/>
                <w:szCs w:val="22"/>
              </w:rPr>
              <w:fldChar w:fldCharType="end"/>
            </w:r>
          </w:hyperlink>
        </w:p>
        <w:p w14:paraId="13E60881" w14:textId="6AECF166" w:rsidR="00281C22" w:rsidRPr="00A66200" w:rsidRDefault="004B6C8D" w:rsidP="00A66200">
          <w:pPr>
            <w:pStyle w:val="TOC2"/>
            <w:tabs>
              <w:tab w:val="right" w:leader="dot" w:pos="9016"/>
            </w:tabs>
            <w:spacing w:line="360" w:lineRule="auto"/>
            <w:rPr>
              <w:rFonts w:ascii="Arial" w:eastAsiaTheme="minorEastAsia" w:hAnsi="Arial" w:cs="Arial"/>
              <w:noProof/>
              <w:sz w:val="22"/>
              <w:szCs w:val="22"/>
              <w:lang w:eastAsia="en-GB"/>
            </w:rPr>
          </w:pPr>
          <w:hyperlink w:anchor="_Toc14859965" w:history="1">
            <w:r w:rsidR="00281C22" w:rsidRPr="00A66200">
              <w:rPr>
                <w:rStyle w:val="Hyperlink"/>
                <w:rFonts w:ascii="Arial" w:hAnsi="Arial" w:cs="Arial"/>
                <w:noProof/>
                <w:color w:val="auto"/>
                <w:sz w:val="22"/>
                <w:szCs w:val="22"/>
              </w:rPr>
              <w:t>Reward Management System</w:t>
            </w:r>
            <w:r w:rsidR="00281C22" w:rsidRPr="00A66200">
              <w:rPr>
                <w:rFonts w:ascii="Arial" w:hAnsi="Arial" w:cs="Arial"/>
                <w:noProof/>
                <w:webHidden/>
                <w:sz w:val="22"/>
                <w:szCs w:val="22"/>
              </w:rPr>
              <w:tab/>
            </w:r>
            <w:r w:rsidR="00281C22" w:rsidRPr="00A66200">
              <w:rPr>
                <w:rFonts w:ascii="Arial" w:hAnsi="Arial" w:cs="Arial"/>
                <w:noProof/>
                <w:webHidden/>
                <w:sz w:val="22"/>
                <w:szCs w:val="22"/>
              </w:rPr>
              <w:fldChar w:fldCharType="begin"/>
            </w:r>
            <w:r w:rsidR="00281C22" w:rsidRPr="00A66200">
              <w:rPr>
                <w:rFonts w:ascii="Arial" w:hAnsi="Arial" w:cs="Arial"/>
                <w:noProof/>
                <w:webHidden/>
                <w:sz w:val="22"/>
                <w:szCs w:val="22"/>
              </w:rPr>
              <w:instrText xml:space="preserve"> PAGEREF _Toc14859965 \h </w:instrText>
            </w:r>
            <w:r w:rsidR="00281C22" w:rsidRPr="00A66200">
              <w:rPr>
                <w:rFonts w:ascii="Arial" w:hAnsi="Arial" w:cs="Arial"/>
                <w:noProof/>
                <w:webHidden/>
                <w:sz w:val="22"/>
                <w:szCs w:val="22"/>
              </w:rPr>
            </w:r>
            <w:r w:rsidR="00281C22" w:rsidRPr="00A66200">
              <w:rPr>
                <w:rFonts w:ascii="Arial" w:hAnsi="Arial" w:cs="Arial"/>
                <w:noProof/>
                <w:webHidden/>
                <w:sz w:val="22"/>
                <w:szCs w:val="22"/>
              </w:rPr>
              <w:fldChar w:fldCharType="separate"/>
            </w:r>
            <w:r w:rsidR="00E6198F" w:rsidRPr="00A66200">
              <w:rPr>
                <w:rFonts w:ascii="Arial" w:hAnsi="Arial" w:cs="Arial"/>
                <w:noProof/>
                <w:webHidden/>
                <w:sz w:val="22"/>
                <w:szCs w:val="22"/>
              </w:rPr>
              <w:t>7</w:t>
            </w:r>
            <w:r w:rsidR="00281C22" w:rsidRPr="00A66200">
              <w:rPr>
                <w:rFonts w:ascii="Arial" w:hAnsi="Arial" w:cs="Arial"/>
                <w:noProof/>
                <w:webHidden/>
                <w:sz w:val="22"/>
                <w:szCs w:val="22"/>
              </w:rPr>
              <w:fldChar w:fldCharType="end"/>
            </w:r>
          </w:hyperlink>
        </w:p>
        <w:p w14:paraId="7AE0FFD9" w14:textId="53EAE49C" w:rsidR="00281C22" w:rsidRPr="00A66200" w:rsidRDefault="004B6C8D" w:rsidP="00A66200">
          <w:pPr>
            <w:pStyle w:val="TOC2"/>
            <w:tabs>
              <w:tab w:val="right" w:leader="dot" w:pos="9016"/>
            </w:tabs>
            <w:spacing w:line="360" w:lineRule="auto"/>
            <w:rPr>
              <w:rFonts w:ascii="Arial" w:eastAsiaTheme="minorEastAsia" w:hAnsi="Arial" w:cs="Arial"/>
              <w:noProof/>
              <w:sz w:val="22"/>
              <w:szCs w:val="22"/>
              <w:lang w:eastAsia="en-GB"/>
            </w:rPr>
          </w:pPr>
          <w:hyperlink w:anchor="_Toc14859966" w:history="1">
            <w:r w:rsidR="00281C22" w:rsidRPr="00A66200">
              <w:rPr>
                <w:rStyle w:val="Hyperlink"/>
                <w:rFonts w:ascii="Arial" w:hAnsi="Arial" w:cs="Arial"/>
                <w:noProof/>
                <w:color w:val="auto"/>
                <w:sz w:val="22"/>
                <w:szCs w:val="22"/>
                <w:lang w:val="en-US"/>
              </w:rPr>
              <w:t>Benefits to Employees</w:t>
            </w:r>
            <w:r w:rsidR="00281C22" w:rsidRPr="00A66200">
              <w:rPr>
                <w:rFonts w:ascii="Arial" w:hAnsi="Arial" w:cs="Arial"/>
                <w:noProof/>
                <w:webHidden/>
                <w:sz w:val="22"/>
                <w:szCs w:val="22"/>
              </w:rPr>
              <w:tab/>
            </w:r>
            <w:r w:rsidR="00281C22" w:rsidRPr="00A66200">
              <w:rPr>
                <w:rFonts w:ascii="Arial" w:hAnsi="Arial" w:cs="Arial"/>
                <w:noProof/>
                <w:webHidden/>
                <w:sz w:val="22"/>
                <w:szCs w:val="22"/>
              </w:rPr>
              <w:fldChar w:fldCharType="begin"/>
            </w:r>
            <w:r w:rsidR="00281C22" w:rsidRPr="00A66200">
              <w:rPr>
                <w:rFonts w:ascii="Arial" w:hAnsi="Arial" w:cs="Arial"/>
                <w:noProof/>
                <w:webHidden/>
                <w:sz w:val="22"/>
                <w:szCs w:val="22"/>
              </w:rPr>
              <w:instrText xml:space="preserve"> PAGEREF _Toc14859966 \h </w:instrText>
            </w:r>
            <w:r w:rsidR="00281C22" w:rsidRPr="00A66200">
              <w:rPr>
                <w:rFonts w:ascii="Arial" w:hAnsi="Arial" w:cs="Arial"/>
                <w:noProof/>
                <w:webHidden/>
                <w:sz w:val="22"/>
                <w:szCs w:val="22"/>
              </w:rPr>
            </w:r>
            <w:r w:rsidR="00281C22" w:rsidRPr="00A66200">
              <w:rPr>
                <w:rFonts w:ascii="Arial" w:hAnsi="Arial" w:cs="Arial"/>
                <w:noProof/>
                <w:webHidden/>
                <w:sz w:val="22"/>
                <w:szCs w:val="22"/>
              </w:rPr>
              <w:fldChar w:fldCharType="separate"/>
            </w:r>
            <w:r w:rsidR="00E6198F" w:rsidRPr="00A66200">
              <w:rPr>
                <w:rFonts w:ascii="Arial" w:hAnsi="Arial" w:cs="Arial"/>
                <w:noProof/>
                <w:webHidden/>
                <w:sz w:val="22"/>
                <w:szCs w:val="22"/>
              </w:rPr>
              <w:t>8</w:t>
            </w:r>
            <w:r w:rsidR="00281C22" w:rsidRPr="00A66200">
              <w:rPr>
                <w:rFonts w:ascii="Arial" w:hAnsi="Arial" w:cs="Arial"/>
                <w:noProof/>
                <w:webHidden/>
                <w:sz w:val="22"/>
                <w:szCs w:val="22"/>
              </w:rPr>
              <w:fldChar w:fldCharType="end"/>
            </w:r>
          </w:hyperlink>
        </w:p>
        <w:p w14:paraId="24C41082" w14:textId="405BF822" w:rsidR="00281C22" w:rsidRPr="00A66200" w:rsidRDefault="004B6C8D" w:rsidP="00A66200">
          <w:pPr>
            <w:pStyle w:val="TOC2"/>
            <w:tabs>
              <w:tab w:val="right" w:leader="dot" w:pos="9016"/>
            </w:tabs>
            <w:spacing w:line="360" w:lineRule="auto"/>
            <w:rPr>
              <w:rFonts w:ascii="Arial" w:eastAsiaTheme="minorEastAsia" w:hAnsi="Arial" w:cs="Arial"/>
              <w:noProof/>
              <w:sz w:val="22"/>
              <w:szCs w:val="22"/>
              <w:lang w:eastAsia="en-GB"/>
            </w:rPr>
          </w:pPr>
          <w:hyperlink w:anchor="_Toc14859967" w:history="1">
            <w:r w:rsidR="00281C22" w:rsidRPr="00A66200">
              <w:rPr>
                <w:rStyle w:val="Hyperlink"/>
                <w:rFonts w:ascii="Arial" w:hAnsi="Arial" w:cs="Arial"/>
                <w:noProof/>
                <w:color w:val="auto"/>
                <w:sz w:val="22"/>
                <w:szCs w:val="22"/>
                <w:lang w:val="en-US"/>
              </w:rPr>
              <w:t>Benefits to employers</w:t>
            </w:r>
            <w:r w:rsidR="00281C22" w:rsidRPr="00A66200">
              <w:rPr>
                <w:rFonts w:ascii="Arial" w:hAnsi="Arial" w:cs="Arial"/>
                <w:noProof/>
                <w:webHidden/>
                <w:sz w:val="22"/>
                <w:szCs w:val="22"/>
              </w:rPr>
              <w:tab/>
            </w:r>
            <w:r w:rsidR="00281C22" w:rsidRPr="00A66200">
              <w:rPr>
                <w:rFonts w:ascii="Arial" w:hAnsi="Arial" w:cs="Arial"/>
                <w:noProof/>
                <w:webHidden/>
                <w:sz w:val="22"/>
                <w:szCs w:val="22"/>
              </w:rPr>
              <w:fldChar w:fldCharType="begin"/>
            </w:r>
            <w:r w:rsidR="00281C22" w:rsidRPr="00A66200">
              <w:rPr>
                <w:rFonts w:ascii="Arial" w:hAnsi="Arial" w:cs="Arial"/>
                <w:noProof/>
                <w:webHidden/>
                <w:sz w:val="22"/>
                <w:szCs w:val="22"/>
              </w:rPr>
              <w:instrText xml:space="preserve"> PAGEREF _Toc14859967 \h </w:instrText>
            </w:r>
            <w:r w:rsidR="00281C22" w:rsidRPr="00A66200">
              <w:rPr>
                <w:rFonts w:ascii="Arial" w:hAnsi="Arial" w:cs="Arial"/>
                <w:noProof/>
                <w:webHidden/>
                <w:sz w:val="22"/>
                <w:szCs w:val="22"/>
              </w:rPr>
            </w:r>
            <w:r w:rsidR="00281C22" w:rsidRPr="00A66200">
              <w:rPr>
                <w:rFonts w:ascii="Arial" w:hAnsi="Arial" w:cs="Arial"/>
                <w:noProof/>
                <w:webHidden/>
                <w:sz w:val="22"/>
                <w:szCs w:val="22"/>
              </w:rPr>
              <w:fldChar w:fldCharType="separate"/>
            </w:r>
            <w:r w:rsidR="00E6198F" w:rsidRPr="00A66200">
              <w:rPr>
                <w:rFonts w:ascii="Arial" w:hAnsi="Arial" w:cs="Arial"/>
                <w:noProof/>
                <w:webHidden/>
                <w:sz w:val="22"/>
                <w:szCs w:val="22"/>
              </w:rPr>
              <w:t>8</w:t>
            </w:r>
            <w:r w:rsidR="00281C22" w:rsidRPr="00A66200">
              <w:rPr>
                <w:rFonts w:ascii="Arial" w:hAnsi="Arial" w:cs="Arial"/>
                <w:noProof/>
                <w:webHidden/>
                <w:sz w:val="22"/>
                <w:szCs w:val="22"/>
              </w:rPr>
              <w:fldChar w:fldCharType="end"/>
            </w:r>
          </w:hyperlink>
        </w:p>
        <w:p w14:paraId="10BA1BA1" w14:textId="12CCB4B7" w:rsidR="00281C22" w:rsidRPr="00A66200" w:rsidRDefault="004B6C8D" w:rsidP="00A66200">
          <w:pPr>
            <w:pStyle w:val="TOC1"/>
            <w:tabs>
              <w:tab w:val="right" w:leader="dot" w:pos="9016"/>
            </w:tabs>
            <w:spacing w:line="360" w:lineRule="auto"/>
            <w:rPr>
              <w:rFonts w:ascii="Arial" w:eastAsiaTheme="minorEastAsia" w:hAnsi="Arial" w:cs="Arial"/>
              <w:noProof/>
              <w:sz w:val="22"/>
              <w:szCs w:val="22"/>
              <w:lang w:eastAsia="en-GB"/>
            </w:rPr>
          </w:pPr>
          <w:hyperlink w:anchor="_Toc14859968" w:history="1">
            <w:r w:rsidR="00281C22" w:rsidRPr="00A66200">
              <w:rPr>
                <w:rStyle w:val="Hyperlink"/>
                <w:rFonts w:ascii="Arial" w:hAnsi="Arial" w:cs="Arial"/>
                <w:noProof/>
                <w:color w:val="auto"/>
                <w:sz w:val="22"/>
                <w:szCs w:val="22"/>
              </w:rPr>
              <w:t>Motivation</w:t>
            </w:r>
            <w:r w:rsidR="00281C22" w:rsidRPr="00A66200">
              <w:rPr>
                <w:rFonts w:ascii="Arial" w:hAnsi="Arial" w:cs="Arial"/>
                <w:noProof/>
                <w:webHidden/>
                <w:sz w:val="22"/>
                <w:szCs w:val="22"/>
              </w:rPr>
              <w:tab/>
            </w:r>
            <w:r w:rsidR="00281C22" w:rsidRPr="00A66200">
              <w:rPr>
                <w:rFonts w:ascii="Arial" w:hAnsi="Arial" w:cs="Arial"/>
                <w:noProof/>
                <w:webHidden/>
                <w:sz w:val="22"/>
                <w:szCs w:val="22"/>
              </w:rPr>
              <w:fldChar w:fldCharType="begin"/>
            </w:r>
            <w:r w:rsidR="00281C22" w:rsidRPr="00A66200">
              <w:rPr>
                <w:rFonts w:ascii="Arial" w:hAnsi="Arial" w:cs="Arial"/>
                <w:noProof/>
                <w:webHidden/>
                <w:sz w:val="22"/>
                <w:szCs w:val="22"/>
              </w:rPr>
              <w:instrText xml:space="preserve"> PAGEREF _Toc14859968 \h </w:instrText>
            </w:r>
            <w:r w:rsidR="00281C22" w:rsidRPr="00A66200">
              <w:rPr>
                <w:rFonts w:ascii="Arial" w:hAnsi="Arial" w:cs="Arial"/>
                <w:noProof/>
                <w:webHidden/>
                <w:sz w:val="22"/>
                <w:szCs w:val="22"/>
              </w:rPr>
            </w:r>
            <w:r w:rsidR="00281C22" w:rsidRPr="00A66200">
              <w:rPr>
                <w:rFonts w:ascii="Arial" w:hAnsi="Arial" w:cs="Arial"/>
                <w:noProof/>
                <w:webHidden/>
                <w:sz w:val="22"/>
                <w:szCs w:val="22"/>
              </w:rPr>
              <w:fldChar w:fldCharType="separate"/>
            </w:r>
            <w:r w:rsidR="00E6198F" w:rsidRPr="00A66200">
              <w:rPr>
                <w:rFonts w:ascii="Arial" w:hAnsi="Arial" w:cs="Arial"/>
                <w:noProof/>
                <w:webHidden/>
                <w:sz w:val="22"/>
                <w:szCs w:val="22"/>
              </w:rPr>
              <w:t>9</w:t>
            </w:r>
            <w:r w:rsidR="00281C22" w:rsidRPr="00A66200">
              <w:rPr>
                <w:rFonts w:ascii="Arial" w:hAnsi="Arial" w:cs="Arial"/>
                <w:noProof/>
                <w:webHidden/>
                <w:sz w:val="22"/>
                <w:szCs w:val="22"/>
              </w:rPr>
              <w:fldChar w:fldCharType="end"/>
            </w:r>
          </w:hyperlink>
        </w:p>
        <w:p w14:paraId="4EC29F24" w14:textId="1D74DA3F" w:rsidR="00281C22" w:rsidRPr="00A66200" w:rsidRDefault="004B6C8D" w:rsidP="00A66200">
          <w:pPr>
            <w:pStyle w:val="TOC1"/>
            <w:tabs>
              <w:tab w:val="right" w:leader="dot" w:pos="9016"/>
            </w:tabs>
            <w:spacing w:line="360" w:lineRule="auto"/>
            <w:rPr>
              <w:rFonts w:ascii="Arial" w:eastAsiaTheme="minorEastAsia" w:hAnsi="Arial" w:cs="Arial"/>
              <w:noProof/>
              <w:sz w:val="22"/>
              <w:szCs w:val="22"/>
              <w:lang w:eastAsia="en-GB"/>
            </w:rPr>
          </w:pPr>
          <w:hyperlink w:anchor="_Toc14859969" w:history="1">
            <w:r w:rsidR="00281C22" w:rsidRPr="00A66200">
              <w:rPr>
                <w:rStyle w:val="Hyperlink"/>
                <w:rFonts w:ascii="Arial" w:hAnsi="Arial" w:cs="Arial"/>
                <w:noProof/>
                <w:color w:val="auto"/>
                <w:sz w:val="22"/>
                <w:szCs w:val="22"/>
              </w:rPr>
              <w:t>Theories of Elton Mayo</w:t>
            </w:r>
            <w:r w:rsidR="00281C22" w:rsidRPr="00A66200">
              <w:rPr>
                <w:rFonts w:ascii="Arial" w:hAnsi="Arial" w:cs="Arial"/>
                <w:noProof/>
                <w:webHidden/>
                <w:sz w:val="22"/>
                <w:szCs w:val="22"/>
              </w:rPr>
              <w:tab/>
            </w:r>
            <w:r w:rsidR="00281C22" w:rsidRPr="00A66200">
              <w:rPr>
                <w:rFonts w:ascii="Arial" w:hAnsi="Arial" w:cs="Arial"/>
                <w:noProof/>
                <w:webHidden/>
                <w:sz w:val="22"/>
                <w:szCs w:val="22"/>
              </w:rPr>
              <w:fldChar w:fldCharType="begin"/>
            </w:r>
            <w:r w:rsidR="00281C22" w:rsidRPr="00A66200">
              <w:rPr>
                <w:rFonts w:ascii="Arial" w:hAnsi="Arial" w:cs="Arial"/>
                <w:noProof/>
                <w:webHidden/>
                <w:sz w:val="22"/>
                <w:szCs w:val="22"/>
              </w:rPr>
              <w:instrText xml:space="preserve"> PAGEREF _Toc14859969 \h </w:instrText>
            </w:r>
            <w:r w:rsidR="00281C22" w:rsidRPr="00A66200">
              <w:rPr>
                <w:rFonts w:ascii="Arial" w:hAnsi="Arial" w:cs="Arial"/>
                <w:noProof/>
                <w:webHidden/>
                <w:sz w:val="22"/>
                <w:szCs w:val="22"/>
              </w:rPr>
            </w:r>
            <w:r w:rsidR="00281C22" w:rsidRPr="00A66200">
              <w:rPr>
                <w:rFonts w:ascii="Arial" w:hAnsi="Arial" w:cs="Arial"/>
                <w:noProof/>
                <w:webHidden/>
                <w:sz w:val="22"/>
                <w:szCs w:val="22"/>
              </w:rPr>
              <w:fldChar w:fldCharType="separate"/>
            </w:r>
            <w:r w:rsidR="00E6198F" w:rsidRPr="00A66200">
              <w:rPr>
                <w:rFonts w:ascii="Arial" w:hAnsi="Arial" w:cs="Arial"/>
                <w:noProof/>
                <w:webHidden/>
                <w:sz w:val="22"/>
                <w:szCs w:val="22"/>
              </w:rPr>
              <w:t>10</w:t>
            </w:r>
            <w:r w:rsidR="00281C22" w:rsidRPr="00A66200">
              <w:rPr>
                <w:rFonts w:ascii="Arial" w:hAnsi="Arial" w:cs="Arial"/>
                <w:noProof/>
                <w:webHidden/>
                <w:sz w:val="22"/>
                <w:szCs w:val="22"/>
              </w:rPr>
              <w:fldChar w:fldCharType="end"/>
            </w:r>
          </w:hyperlink>
        </w:p>
        <w:p w14:paraId="1B601600" w14:textId="49EC5FE7" w:rsidR="00281C22" w:rsidRPr="00A66200" w:rsidRDefault="004B6C8D" w:rsidP="00A66200">
          <w:pPr>
            <w:pStyle w:val="TOC2"/>
            <w:tabs>
              <w:tab w:val="right" w:leader="dot" w:pos="9016"/>
            </w:tabs>
            <w:spacing w:line="360" w:lineRule="auto"/>
            <w:rPr>
              <w:rFonts w:ascii="Arial" w:eastAsiaTheme="minorEastAsia" w:hAnsi="Arial" w:cs="Arial"/>
              <w:noProof/>
              <w:sz w:val="22"/>
              <w:szCs w:val="22"/>
              <w:lang w:eastAsia="en-GB"/>
            </w:rPr>
          </w:pPr>
          <w:hyperlink w:anchor="_Toc14859970" w:history="1">
            <w:r w:rsidR="00281C22" w:rsidRPr="00A66200">
              <w:rPr>
                <w:rStyle w:val="Hyperlink"/>
                <w:rFonts w:ascii="Arial" w:hAnsi="Arial" w:cs="Arial"/>
                <w:noProof/>
                <w:color w:val="auto"/>
                <w:sz w:val="22"/>
                <w:szCs w:val="22"/>
                <w:lang w:val="en-US"/>
              </w:rPr>
              <w:t xml:space="preserve">Benefits to </w:t>
            </w:r>
            <w:r w:rsidR="00E6198F" w:rsidRPr="00A66200">
              <w:rPr>
                <w:rStyle w:val="Hyperlink"/>
                <w:rFonts w:ascii="Arial" w:hAnsi="Arial" w:cs="Arial"/>
                <w:noProof/>
                <w:color w:val="auto"/>
                <w:sz w:val="22"/>
                <w:szCs w:val="22"/>
                <w:lang w:val="en-US"/>
              </w:rPr>
              <w:t>E</w:t>
            </w:r>
            <w:r w:rsidR="00281C22" w:rsidRPr="00A66200">
              <w:rPr>
                <w:rStyle w:val="Hyperlink"/>
                <w:rFonts w:ascii="Arial" w:hAnsi="Arial" w:cs="Arial"/>
                <w:noProof/>
                <w:color w:val="auto"/>
                <w:sz w:val="22"/>
                <w:szCs w:val="22"/>
                <w:lang w:val="en-US"/>
              </w:rPr>
              <w:t>mployers</w:t>
            </w:r>
            <w:r w:rsidR="00281C22" w:rsidRPr="00A66200">
              <w:rPr>
                <w:rFonts w:ascii="Arial" w:hAnsi="Arial" w:cs="Arial"/>
                <w:noProof/>
                <w:webHidden/>
                <w:sz w:val="22"/>
                <w:szCs w:val="22"/>
              </w:rPr>
              <w:tab/>
            </w:r>
            <w:r w:rsidR="00281C22" w:rsidRPr="00A66200">
              <w:rPr>
                <w:rFonts w:ascii="Arial" w:hAnsi="Arial" w:cs="Arial"/>
                <w:noProof/>
                <w:webHidden/>
                <w:sz w:val="22"/>
                <w:szCs w:val="22"/>
              </w:rPr>
              <w:fldChar w:fldCharType="begin"/>
            </w:r>
            <w:r w:rsidR="00281C22" w:rsidRPr="00A66200">
              <w:rPr>
                <w:rFonts w:ascii="Arial" w:hAnsi="Arial" w:cs="Arial"/>
                <w:noProof/>
                <w:webHidden/>
                <w:sz w:val="22"/>
                <w:szCs w:val="22"/>
              </w:rPr>
              <w:instrText xml:space="preserve"> PAGEREF _Toc14859970 \h </w:instrText>
            </w:r>
            <w:r w:rsidR="00281C22" w:rsidRPr="00A66200">
              <w:rPr>
                <w:rFonts w:ascii="Arial" w:hAnsi="Arial" w:cs="Arial"/>
                <w:noProof/>
                <w:webHidden/>
                <w:sz w:val="22"/>
                <w:szCs w:val="22"/>
              </w:rPr>
            </w:r>
            <w:r w:rsidR="00281C22" w:rsidRPr="00A66200">
              <w:rPr>
                <w:rFonts w:ascii="Arial" w:hAnsi="Arial" w:cs="Arial"/>
                <w:noProof/>
                <w:webHidden/>
                <w:sz w:val="22"/>
                <w:szCs w:val="22"/>
              </w:rPr>
              <w:fldChar w:fldCharType="separate"/>
            </w:r>
            <w:r w:rsidR="00E6198F" w:rsidRPr="00A66200">
              <w:rPr>
                <w:rFonts w:ascii="Arial" w:hAnsi="Arial" w:cs="Arial"/>
                <w:noProof/>
                <w:webHidden/>
                <w:sz w:val="22"/>
                <w:szCs w:val="22"/>
              </w:rPr>
              <w:t>11</w:t>
            </w:r>
            <w:r w:rsidR="00281C22" w:rsidRPr="00A66200">
              <w:rPr>
                <w:rFonts w:ascii="Arial" w:hAnsi="Arial" w:cs="Arial"/>
                <w:noProof/>
                <w:webHidden/>
                <w:sz w:val="22"/>
                <w:szCs w:val="22"/>
              </w:rPr>
              <w:fldChar w:fldCharType="end"/>
            </w:r>
          </w:hyperlink>
        </w:p>
        <w:p w14:paraId="5038C362" w14:textId="738404E4" w:rsidR="00281C22" w:rsidRPr="00A66200" w:rsidRDefault="004B6C8D" w:rsidP="00A66200">
          <w:pPr>
            <w:pStyle w:val="TOC2"/>
            <w:tabs>
              <w:tab w:val="right" w:leader="dot" w:pos="9016"/>
            </w:tabs>
            <w:spacing w:line="360" w:lineRule="auto"/>
            <w:rPr>
              <w:rFonts w:ascii="Arial" w:eastAsiaTheme="minorEastAsia" w:hAnsi="Arial" w:cs="Arial"/>
              <w:noProof/>
              <w:sz w:val="22"/>
              <w:szCs w:val="22"/>
              <w:lang w:eastAsia="en-GB"/>
            </w:rPr>
          </w:pPr>
          <w:hyperlink w:anchor="_Toc14859971" w:history="1">
            <w:r w:rsidR="00281C22" w:rsidRPr="00A66200">
              <w:rPr>
                <w:rStyle w:val="Hyperlink"/>
                <w:rFonts w:ascii="Arial" w:hAnsi="Arial" w:cs="Arial"/>
                <w:noProof/>
                <w:color w:val="auto"/>
                <w:sz w:val="22"/>
                <w:szCs w:val="22"/>
                <w:lang w:val="en-US"/>
              </w:rPr>
              <w:t>Benefits to Employees</w:t>
            </w:r>
            <w:r w:rsidR="00281C22" w:rsidRPr="00A66200">
              <w:rPr>
                <w:rFonts w:ascii="Arial" w:hAnsi="Arial" w:cs="Arial"/>
                <w:noProof/>
                <w:webHidden/>
                <w:sz w:val="22"/>
                <w:szCs w:val="22"/>
              </w:rPr>
              <w:tab/>
            </w:r>
            <w:r w:rsidR="00281C22" w:rsidRPr="00A66200">
              <w:rPr>
                <w:rFonts w:ascii="Arial" w:hAnsi="Arial" w:cs="Arial"/>
                <w:noProof/>
                <w:webHidden/>
                <w:sz w:val="22"/>
                <w:szCs w:val="22"/>
              </w:rPr>
              <w:fldChar w:fldCharType="begin"/>
            </w:r>
            <w:r w:rsidR="00281C22" w:rsidRPr="00A66200">
              <w:rPr>
                <w:rFonts w:ascii="Arial" w:hAnsi="Arial" w:cs="Arial"/>
                <w:noProof/>
                <w:webHidden/>
                <w:sz w:val="22"/>
                <w:szCs w:val="22"/>
              </w:rPr>
              <w:instrText xml:space="preserve"> PAGEREF _Toc14859971 \h </w:instrText>
            </w:r>
            <w:r w:rsidR="00281C22" w:rsidRPr="00A66200">
              <w:rPr>
                <w:rFonts w:ascii="Arial" w:hAnsi="Arial" w:cs="Arial"/>
                <w:noProof/>
                <w:webHidden/>
                <w:sz w:val="22"/>
                <w:szCs w:val="22"/>
              </w:rPr>
            </w:r>
            <w:r w:rsidR="00281C22" w:rsidRPr="00A66200">
              <w:rPr>
                <w:rFonts w:ascii="Arial" w:hAnsi="Arial" w:cs="Arial"/>
                <w:noProof/>
                <w:webHidden/>
                <w:sz w:val="22"/>
                <w:szCs w:val="22"/>
              </w:rPr>
              <w:fldChar w:fldCharType="separate"/>
            </w:r>
            <w:r w:rsidR="00E6198F" w:rsidRPr="00A66200">
              <w:rPr>
                <w:rFonts w:ascii="Arial" w:hAnsi="Arial" w:cs="Arial"/>
                <w:noProof/>
                <w:webHidden/>
                <w:sz w:val="22"/>
                <w:szCs w:val="22"/>
              </w:rPr>
              <w:t>11</w:t>
            </w:r>
            <w:r w:rsidR="00281C22" w:rsidRPr="00A66200">
              <w:rPr>
                <w:rFonts w:ascii="Arial" w:hAnsi="Arial" w:cs="Arial"/>
                <w:noProof/>
                <w:webHidden/>
                <w:sz w:val="22"/>
                <w:szCs w:val="22"/>
              </w:rPr>
              <w:fldChar w:fldCharType="end"/>
            </w:r>
          </w:hyperlink>
        </w:p>
        <w:p w14:paraId="2CAC6816" w14:textId="1CC6FA5A" w:rsidR="00281C22" w:rsidRPr="00A66200" w:rsidRDefault="004B6C8D" w:rsidP="00A66200">
          <w:pPr>
            <w:pStyle w:val="TOC1"/>
            <w:tabs>
              <w:tab w:val="right" w:leader="dot" w:pos="9016"/>
            </w:tabs>
            <w:spacing w:line="360" w:lineRule="auto"/>
            <w:rPr>
              <w:rFonts w:ascii="Arial" w:eastAsiaTheme="minorEastAsia" w:hAnsi="Arial" w:cs="Arial"/>
              <w:noProof/>
              <w:sz w:val="22"/>
              <w:szCs w:val="22"/>
              <w:lang w:eastAsia="en-GB"/>
            </w:rPr>
          </w:pPr>
          <w:hyperlink w:anchor="_Toc14859972" w:history="1">
            <w:r w:rsidR="00281C22" w:rsidRPr="00A66200">
              <w:rPr>
                <w:rStyle w:val="Hyperlink"/>
                <w:rFonts w:ascii="Arial" w:hAnsi="Arial" w:cs="Arial"/>
                <w:noProof/>
                <w:color w:val="auto"/>
                <w:sz w:val="22"/>
                <w:szCs w:val="22"/>
              </w:rPr>
              <w:t>Personal Development plan (PDP)</w:t>
            </w:r>
            <w:r w:rsidR="00281C22" w:rsidRPr="00A66200">
              <w:rPr>
                <w:rFonts w:ascii="Arial" w:hAnsi="Arial" w:cs="Arial"/>
                <w:noProof/>
                <w:webHidden/>
                <w:sz w:val="22"/>
                <w:szCs w:val="22"/>
              </w:rPr>
              <w:tab/>
            </w:r>
            <w:r w:rsidR="00281C22" w:rsidRPr="00A66200">
              <w:rPr>
                <w:rFonts w:ascii="Arial" w:hAnsi="Arial" w:cs="Arial"/>
                <w:noProof/>
                <w:webHidden/>
                <w:sz w:val="22"/>
                <w:szCs w:val="22"/>
              </w:rPr>
              <w:fldChar w:fldCharType="begin"/>
            </w:r>
            <w:r w:rsidR="00281C22" w:rsidRPr="00A66200">
              <w:rPr>
                <w:rFonts w:ascii="Arial" w:hAnsi="Arial" w:cs="Arial"/>
                <w:noProof/>
                <w:webHidden/>
                <w:sz w:val="22"/>
                <w:szCs w:val="22"/>
              </w:rPr>
              <w:instrText xml:space="preserve"> PAGEREF _Toc14859972 \h </w:instrText>
            </w:r>
            <w:r w:rsidR="00281C22" w:rsidRPr="00A66200">
              <w:rPr>
                <w:rFonts w:ascii="Arial" w:hAnsi="Arial" w:cs="Arial"/>
                <w:noProof/>
                <w:webHidden/>
                <w:sz w:val="22"/>
                <w:szCs w:val="22"/>
              </w:rPr>
            </w:r>
            <w:r w:rsidR="00281C22" w:rsidRPr="00A66200">
              <w:rPr>
                <w:rFonts w:ascii="Arial" w:hAnsi="Arial" w:cs="Arial"/>
                <w:noProof/>
                <w:webHidden/>
                <w:sz w:val="22"/>
                <w:szCs w:val="22"/>
              </w:rPr>
              <w:fldChar w:fldCharType="separate"/>
            </w:r>
            <w:r w:rsidR="00E6198F" w:rsidRPr="00A66200">
              <w:rPr>
                <w:rFonts w:ascii="Arial" w:hAnsi="Arial" w:cs="Arial"/>
                <w:noProof/>
                <w:webHidden/>
                <w:sz w:val="22"/>
                <w:szCs w:val="22"/>
              </w:rPr>
              <w:t>11</w:t>
            </w:r>
            <w:r w:rsidR="00281C22" w:rsidRPr="00A66200">
              <w:rPr>
                <w:rFonts w:ascii="Arial" w:hAnsi="Arial" w:cs="Arial"/>
                <w:noProof/>
                <w:webHidden/>
                <w:sz w:val="22"/>
                <w:szCs w:val="22"/>
              </w:rPr>
              <w:fldChar w:fldCharType="end"/>
            </w:r>
          </w:hyperlink>
        </w:p>
        <w:p w14:paraId="6D21D387" w14:textId="5D1E3129" w:rsidR="00281C22" w:rsidRPr="00A66200" w:rsidRDefault="004B6C8D" w:rsidP="00A66200">
          <w:pPr>
            <w:pStyle w:val="TOC1"/>
            <w:tabs>
              <w:tab w:val="right" w:leader="dot" w:pos="9016"/>
            </w:tabs>
            <w:spacing w:line="360" w:lineRule="auto"/>
            <w:rPr>
              <w:rFonts w:ascii="Arial" w:eastAsiaTheme="minorEastAsia" w:hAnsi="Arial" w:cs="Arial"/>
              <w:noProof/>
              <w:sz w:val="22"/>
              <w:szCs w:val="22"/>
              <w:lang w:eastAsia="en-GB"/>
            </w:rPr>
          </w:pPr>
          <w:hyperlink w:anchor="_Toc14859973" w:history="1">
            <w:r w:rsidR="00281C22" w:rsidRPr="00A66200">
              <w:rPr>
                <w:rStyle w:val="Hyperlink"/>
                <w:rFonts w:ascii="Arial" w:hAnsi="Arial" w:cs="Arial"/>
                <w:noProof/>
                <w:color w:val="auto"/>
                <w:sz w:val="22"/>
                <w:szCs w:val="22"/>
              </w:rPr>
              <w:t>Conclusion</w:t>
            </w:r>
            <w:r w:rsidR="00281C22" w:rsidRPr="00A66200">
              <w:rPr>
                <w:rFonts w:ascii="Arial" w:hAnsi="Arial" w:cs="Arial"/>
                <w:noProof/>
                <w:webHidden/>
                <w:sz w:val="22"/>
                <w:szCs w:val="22"/>
              </w:rPr>
              <w:tab/>
            </w:r>
            <w:r w:rsidR="00281C22" w:rsidRPr="00A66200">
              <w:rPr>
                <w:rFonts w:ascii="Arial" w:hAnsi="Arial" w:cs="Arial"/>
                <w:noProof/>
                <w:webHidden/>
                <w:sz w:val="22"/>
                <w:szCs w:val="22"/>
              </w:rPr>
              <w:fldChar w:fldCharType="begin"/>
            </w:r>
            <w:r w:rsidR="00281C22" w:rsidRPr="00A66200">
              <w:rPr>
                <w:rFonts w:ascii="Arial" w:hAnsi="Arial" w:cs="Arial"/>
                <w:noProof/>
                <w:webHidden/>
                <w:sz w:val="22"/>
                <w:szCs w:val="22"/>
              </w:rPr>
              <w:instrText xml:space="preserve"> PAGEREF _Toc14859973 \h </w:instrText>
            </w:r>
            <w:r w:rsidR="00281C22" w:rsidRPr="00A66200">
              <w:rPr>
                <w:rFonts w:ascii="Arial" w:hAnsi="Arial" w:cs="Arial"/>
                <w:noProof/>
                <w:webHidden/>
                <w:sz w:val="22"/>
                <w:szCs w:val="22"/>
              </w:rPr>
            </w:r>
            <w:r w:rsidR="00281C22" w:rsidRPr="00A66200">
              <w:rPr>
                <w:rFonts w:ascii="Arial" w:hAnsi="Arial" w:cs="Arial"/>
                <w:noProof/>
                <w:webHidden/>
                <w:sz w:val="22"/>
                <w:szCs w:val="22"/>
              </w:rPr>
              <w:fldChar w:fldCharType="separate"/>
            </w:r>
            <w:r w:rsidR="00E6198F" w:rsidRPr="00A66200">
              <w:rPr>
                <w:rFonts w:ascii="Arial" w:hAnsi="Arial" w:cs="Arial"/>
                <w:noProof/>
                <w:webHidden/>
                <w:sz w:val="22"/>
                <w:szCs w:val="22"/>
              </w:rPr>
              <w:t>12</w:t>
            </w:r>
            <w:r w:rsidR="00281C22" w:rsidRPr="00A66200">
              <w:rPr>
                <w:rFonts w:ascii="Arial" w:hAnsi="Arial" w:cs="Arial"/>
                <w:noProof/>
                <w:webHidden/>
                <w:sz w:val="22"/>
                <w:szCs w:val="22"/>
              </w:rPr>
              <w:fldChar w:fldCharType="end"/>
            </w:r>
          </w:hyperlink>
        </w:p>
        <w:p w14:paraId="45BCE372" w14:textId="3C3F7375" w:rsidR="00281C22" w:rsidRPr="00A66200" w:rsidRDefault="004B6C8D" w:rsidP="00A66200">
          <w:pPr>
            <w:pStyle w:val="TOC1"/>
            <w:tabs>
              <w:tab w:val="right" w:leader="dot" w:pos="9016"/>
            </w:tabs>
            <w:spacing w:line="360" w:lineRule="auto"/>
            <w:rPr>
              <w:rFonts w:ascii="Arial" w:eastAsiaTheme="minorEastAsia" w:hAnsi="Arial" w:cs="Arial"/>
              <w:noProof/>
              <w:sz w:val="22"/>
              <w:szCs w:val="22"/>
              <w:lang w:eastAsia="en-GB"/>
            </w:rPr>
          </w:pPr>
          <w:hyperlink w:anchor="_Toc14859974" w:history="1">
            <w:r w:rsidR="00281C22" w:rsidRPr="00A66200">
              <w:rPr>
                <w:rStyle w:val="Hyperlink"/>
                <w:rFonts w:ascii="Arial" w:hAnsi="Arial" w:cs="Arial"/>
                <w:noProof/>
                <w:color w:val="auto"/>
                <w:sz w:val="22"/>
                <w:szCs w:val="22"/>
              </w:rPr>
              <w:t>Reference</w:t>
            </w:r>
            <w:r w:rsidR="00281C22" w:rsidRPr="00A66200">
              <w:rPr>
                <w:rFonts w:ascii="Arial" w:hAnsi="Arial" w:cs="Arial"/>
                <w:noProof/>
                <w:webHidden/>
                <w:sz w:val="22"/>
                <w:szCs w:val="22"/>
              </w:rPr>
              <w:tab/>
            </w:r>
            <w:r w:rsidR="00281C22" w:rsidRPr="00A66200">
              <w:rPr>
                <w:rFonts w:ascii="Arial" w:hAnsi="Arial" w:cs="Arial"/>
                <w:noProof/>
                <w:webHidden/>
                <w:sz w:val="22"/>
                <w:szCs w:val="22"/>
              </w:rPr>
              <w:fldChar w:fldCharType="begin"/>
            </w:r>
            <w:r w:rsidR="00281C22" w:rsidRPr="00A66200">
              <w:rPr>
                <w:rFonts w:ascii="Arial" w:hAnsi="Arial" w:cs="Arial"/>
                <w:noProof/>
                <w:webHidden/>
                <w:sz w:val="22"/>
                <w:szCs w:val="22"/>
              </w:rPr>
              <w:instrText xml:space="preserve"> PAGEREF _Toc14859974 \h </w:instrText>
            </w:r>
            <w:r w:rsidR="00281C22" w:rsidRPr="00A66200">
              <w:rPr>
                <w:rFonts w:ascii="Arial" w:hAnsi="Arial" w:cs="Arial"/>
                <w:noProof/>
                <w:webHidden/>
                <w:sz w:val="22"/>
                <w:szCs w:val="22"/>
              </w:rPr>
            </w:r>
            <w:r w:rsidR="00281C22" w:rsidRPr="00A66200">
              <w:rPr>
                <w:rFonts w:ascii="Arial" w:hAnsi="Arial" w:cs="Arial"/>
                <w:noProof/>
                <w:webHidden/>
                <w:sz w:val="22"/>
                <w:szCs w:val="22"/>
              </w:rPr>
              <w:fldChar w:fldCharType="separate"/>
            </w:r>
            <w:r w:rsidR="00E6198F" w:rsidRPr="00A66200">
              <w:rPr>
                <w:rFonts w:ascii="Arial" w:hAnsi="Arial" w:cs="Arial"/>
                <w:noProof/>
                <w:webHidden/>
                <w:sz w:val="22"/>
                <w:szCs w:val="22"/>
              </w:rPr>
              <w:t>13</w:t>
            </w:r>
            <w:r w:rsidR="00281C22" w:rsidRPr="00A66200">
              <w:rPr>
                <w:rFonts w:ascii="Arial" w:hAnsi="Arial" w:cs="Arial"/>
                <w:noProof/>
                <w:webHidden/>
                <w:sz w:val="22"/>
                <w:szCs w:val="22"/>
              </w:rPr>
              <w:fldChar w:fldCharType="end"/>
            </w:r>
          </w:hyperlink>
        </w:p>
        <w:p w14:paraId="67949247" w14:textId="00061DF3" w:rsidR="00544C0C" w:rsidRPr="00A66200" w:rsidRDefault="00544C0C" w:rsidP="00A66200">
          <w:pPr>
            <w:spacing w:line="360" w:lineRule="auto"/>
            <w:rPr>
              <w:rFonts w:ascii="Arial" w:hAnsi="Arial" w:cs="Arial"/>
              <w:sz w:val="22"/>
              <w:szCs w:val="22"/>
            </w:rPr>
          </w:pPr>
          <w:r w:rsidRPr="00A66200">
            <w:rPr>
              <w:rFonts w:ascii="Arial" w:hAnsi="Arial" w:cs="Arial"/>
              <w:b/>
              <w:bCs/>
              <w:noProof/>
              <w:sz w:val="22"/>
              <w:szCs w:val="22"/>
            </w:rPr>
            <w:fldChar w:fldCharType="end"/>
          </w:r>
        </w:p>
      </w:sdtContent>
    </w:sdt>
    <w:p w14:paraId="49BC9E69" w14:textId="77777777" w:rsidR="00D00322" w:rsidRPr="00A66200" w:rsidRDefault="00D00322" w:rsidP="00A66200">
      <w:pPr>
        <w:spacing w:line="360" w:lineRule="auto"/>
        <w:jc w:val="both"/>
        <w:rPr>
          <w:rFonts w:ascii="Arial" w:hAnsi="Arial" w:cs="Arial"/>
          <w:sz w:val="22"/>
          <w:szCs w:val="22"/>
        </w:rPr>
      </w:pPr>
    </w:p>
    <w:p w14:paraId="6415FC35" w14:textId="77777777" w:rsidR="00D00322" w:rsidRPr="00A66200" w:rsidRDefault="00D00322" w:rsidP="00A66200">
      <w:pPr>
        <w:spacing w:line="360" w:lineRule="auto"/>
        <w:jc w:val="both"/>
        <w:rPr>
          <w:rFonts w:ascii="Arial" w:hAnsi="Arial" w:cs="Arial"/>
          <w:sz w:val="22"/>
          <w:szCs w:val="22"/>
        </w:rPr>
      </w:pPr>
    </w:p>
    <w:p w14:paraId="3A7963D5" w14:textId="77777777" w:rsidR="009817E0" w:rsidRPr="00A66200" w:rsidRDefault="009817E0" w:rsidP="00A66200">
      <w:pPr>
        <w:spacing w:line="360" w:lineRule="auto"/>
        <w:jc w:val="both"/>
        <w:rPr>
          <w:rFonts w:ascii="Arial" w:hAnsi="Arial" w:cs="Arial"/>
          <w:sz w:val="22"/>
          <w:szCs w:val="22"/>
        </w:rPr>
      </w:pPr>
    </w:p>
    <w:p w14:paraId="5DF7AF67" w14:textId="77777777" w:rsidR="009817E0" w:rsidRPr="00A66200" w:rsidRDefault="009817E0" w:rsidP="00A66200">
      <w:pPr>
        <w:spacing w:line="360" w:lineRule="auto"/>
        <w:jc w:val="both"/>
        <w:rPr>
          <w:rFonts w:ascii="Arial" w:hAnsi="Arial" w:cs="Arial"/>
          <w:sz w:val="22"/>
          <w:szCs w:val="22"/>
        </w:rPr>
      </w:pPr>
    </w:p>
    <w:p w14:paraId="0210F822" w14:textId="77777777" w:rsidR="009817E0" w:rsidRPr="00A66200" w:rsidRDefault="009817E0" w:rsidP="00A66200">
      <w:pPr>
        <w:spacing w:line="360" w:lineRule="auto"/>
        <w:jc w:val="both"/>
        <w:rPr>
          <w:rFonts w:ascii="Arial" w:hAnsi="Arial" w:cs="Arial"/>
          <w:sz w:val="22"/>
          <w:szCs w:val="22"/>
        </w:rPr>
      </w:pPr>
    </w:p>
    <w:p w14:paraId="600BF18A" w14:textId="2267BC9C" w:rsidR="009817E0" w:rsidRPr="00A66200" w:rsidRDefault="009817E0" w:rsidP="00A66200">
      <w:pPr>
        <w:spacing w:line="360" w:lineRule="auto"/>
        <w:jc w:val="both"/>
        <w:rPr>
          <w:rFonts w:ascii="Arial" w:hAnsi="Arial" w:cs="Arial"/>
          <w:sz w:val="22"/>
          <w:szCs w:val="22"/>
        </w:rPr>
      </w:pPr>
    </w:p>
    <w:p w14:paraId="00BB8338" w14:textId="77777777" w:rsidR="00F452FA" w:rsidRPr="00A66200" w:rsidRDefault="00F452FA" w:rsidP="00A66200">
      <w:pPr>
        <w:spacing w:line="360" w:lineRule="auto"/>
        <w:jc w:val="both"/>
        <w:rPr>
          <w:rFonts w:ascii="Arial" w:hAnsi="Arial" w:cs="Arial"/>
          <w:sz w:val="22"/>
          <w:szCs w:val="22"/>
        </w:rPr>
      </w:pPr>
    </w:p>
    <w:p w14:paraId="453E1606" w14:textId="77777777" w:rsidR="00EE50F1" w:rsidRPr="00A66200" w:rsidRDefault="00EE50F1" w:rsidP="00A66200">
      <w:pPr>
        <w:pStyle w:val="Heading1"/>
        <w:spacing w:line="360" w:lineRule="auto"/>
        <w:jc w:val="both"/>
        <w:rPr>
          <w:rFonts w:ascii="Arial" w:hAnsi="Arial" w:cs="Arial"/>
          <w:color w:val="auto"/>
          <w:sz w:val="22"/>
          <w:szCs w:val="22"/>
        </w:rPr>
      </w:pPr>
      <w:bookmarkStart w:id="1" w:name="_Toc14859958"/>
      <w:r w:rsidRPr="00A66200">
        <w:rPr>
          <w:rFonts w:ascii="Arial" w:hAnsi="Arial" w:cs="Arial"/>
          <w:color w:val="auto"/>
          <w:sz w:val="22"/>
          <w:szCs w:val="22"/>
        </w:rPr>
        <w:lastRenderedPageBreak/>
        <w:t>Introduction</w:t>
      </w:r>
      <w:bookmarkEnd w:id="1"/>
      <w:r w:rsidRPr="00A66200">
        <w:rPr>
          <w:rFonts w:ascii="Arial" w:hAnsi="Arial" w:cs="Arial"/>
          <w:color w:val="auto"/>
          <w:sz w:val="22"/>
          <w:szCs w:val="22"/>
        </w:rPr>
        <w:t xml:space="preserve"> </w:t>
      </w:r>
    </w:p>
    <w:p w14:paraId="2749BFE5" w14:textId="77777777" w:rsidR="006B43FD" w:rsidRPr="00A66200" w:rsidRDefault="006B43FD" w:rsidP="00A66200">
      <w:pPr>
        <w:spacing w:line="360" w:lineRule="auto"/>
        <w:jc w:val="both"/>
        <w:rPr>
          <w:rFonts w:ascii="Arial" w:hAnsi="Arial" w:cs="Arial"/>
          <w:sz w:val="22"/>
          <w:szCs w:val="22"/>
        </w:rPr>
      </w:pPr>
    </w:p>
    <w:p w14:paraId="1E621477" w14:textId="270D2BD1" w:rsidR="00BA7BD3" w:rsidRPr="00A66200" w:rsidRDefault="00BA7BD3" w:rsidP="00A66200">
      <w:pPr>
        <w:spacing w:line="360" w:lineRule="auto"/>
        <w:jc w:val="both"/>
        <w:rPr>
          <w:rFonts w:ascii="Arial" w:hAnsi="Arial" w:cs="Arial"/>
          <w:sz w:val="22"/>
          <w:szCs w:val="22"/>
        </w:rPr>
      </w:pPr>
      <w:r w:rsidRPr="00A66200">
        <w:rPr>
          <w:rFonts w:ascii="Arial" w:hAnsi="Arial" w:cs="Arial"/>
          <w:sz w:val="22"/>
          <w:szCs w:val="22"/>
        </w:rPr>
        <w:t>Tesco uses many vehicles to develop in their organisation, we will discuss three vehicles that are effective use within the organisation, and they are, Training, Feedback and Reward and finally Motivation. We will try to find out how Tesco using those three vehicles to develop their employees. We also look at how individuals benefit from the vehicle as well as the organisation. Economics knew that for a fact human play a vital role in the wealth of the nation (Schultz, 1961). Organisation also recognises that and they’re for organisation invest in their workforce. We will produce personal development which will keep track of an employee’s progression</w:t>
      </w:r>
      <w:r w:rsidR="00D9265F">
        <w:rPr>
          <w:rFonts w:ascii="Arial" w:hAnsi="Arial" w:cs="Arial"/>
          <w:sz w:val="22"/>
          <w:szCs w:val="22"/>
        </w:rPr>
        <w:t xml:space="preserve"> and need identify</w:t>
      </w:r>
      <w:bookmarkStart w:id="2" w:name="_GoBack"/>
      <w:bookmarkEnd w:id="2"/>
      <w:r w:rsidR="00D9265F">
        <w:rPr>
          <w:rFonts w:ascii="Arial" w:hAnsi="Arial" w:cs="Arial"/>
          <w:sz w:val="22"/>
          <w:szCs w:val="22"/>
        </w:rPr>
        <w:t xml:space="preserve"> need of development</w:t>
      </w:r>
      <w:r w:rsidRPr="00A66200">
        <w:rPr>
          <w:rFonts w:ascii="Arial" w:hAnsi="Arial" w:cs="Arial"/>
          <w:sz w:val="22"/>
          <w:szCs w:val="22"/>
        </w:rPr>
        <w:t>.</w:t>
      </w:r>
    </w:p>
    <w:p w14:paraId="46C09689" w14:textId="33B7DCF7" w:rsidR="0012055E" w:rsidRPr="00A66200" w:rsidRDefault="00BA7BD3" w:rsidP="00A66200">
      <w:pPr>
        <w:spacing w:line="360" w:lineRule="auto"/>
        <w:jc w:val="both"/>
        <w:rPr>
          <w:rFonts w:ascii="Arial" w:hAnsi="Arial" w:cs="Arial"/>
          <w:sz w:val="22"/>
          <w:szCs w:val="22"/>
        </w:rPr>
      </w:pPr>
      <w:r w:rsidRPr="00A66200">
        <w:rPr>
          <w:rFonts w:ascii="Arial" w:hAnsi="Arial" w:cs="Arial"/>
          <w:sz w:val="22"/>
          <w:szCs w:val="22"/>
        </w:rPr>
        <w:t> </w:t>
      </w:r>
    </w:p>
    <w:p w14:paraId="0EC10AD1" w14:textId="77777777" w:rsidR="0012055E" w:rsidRPr="00A66200" w:rsidRDefault="0012055E" w:rsidP="00A66200">
      <w:pPr>
        <w:spacing w:line="360" w:lineRule="auto"/>
        <w:jc w:val="both"/>
        <w:rPr>
          <w:rFonts w:ascii="Arial" w:hAnsi="Arial" w:cs="Arial"/>
          <w:sz w:val="22"/>
          <w:szCs w:val="22"/>
        </w:rPr>
      </w:pPr>
    </w:p>
    <w:p w14:paraId="0650BA4B" w14:textId="77777777" w:rsidR="008B19DE" w:rsidRPr="00A66200" w:rsidRDefault="008B19DE" w:rsidP="00A66200">
      <w:pPr>
        <w:spacing w:line="360" w:lineRule="auto"/>
        <w:jc w:val="both"/>
        <w:rPr>
          <w:rFonts w:ascii="Arial" w:hAnsi="Arial" w:cs="Arial"/>
          <w:sz w:val="22"/>
          <w:szCs w:val="22"/>
        </w:rPr>
      </w:pPr>
    </w:p>
    <w:p w14:paraId="67695223" w14:textId="77777777" w:rsidR="00EE50F1" w:rsidRPr="00A66200" w:rsidRDefault="00EE50F1" w:rsidP="00A66200">
      <w:pPr>
        <w:spacing w:line="360" w:lineRule="auto"/>
        <w:jc w:val="both"/>
        <w:rPr>
          <w:rFonts w:ascii="Arial" w:hAnsi="Arial" w:cs="Arial"/>
          <w:sz w:val="22"/>
          <w:szCs w:val="22"/>
        </w:rPr>
      </w:pPr>
    </w:p>
    <w:p w14:paraId="4E80FE47" w14:textId="77777777" w:rsidR="00EE50F1" w:rsidRPr="00A66200" w:rsidRDefault="00EE50F1" w:rsidP="00A66200">
      <w:pPr>
        <w:spacing w:line="360" w:lineRule="auto"/>
        <w:jc w:val="both"/>
        <w:rPr>
          <w:rFonts w:ascii="Arial" w:hAnsi="Arial" w:cs="Arial"/>
          <w:sz w:val="22"/>
          <w:szCs w:val="22"/>
        </w:rPr>
      </w:pPr>
    </w:p>
    <w:p w14:paraId="45A7C368" w14:textId="77777777" w:rsidR="00D00322" w:rsidRPr="00A66200" w:rsidRDefault="00D00322" w:rsidP="00A66200">
      <w:pPr>
        <w:spacing w:line="360" w:lineRule="auto"/>
        <w:jc w:val="both"/>
        <w:rPr>
          <w:rFonts w:ascii="Arial" w:hAnsi="Arial" w:cs="Arial"/>
          <w:sz w:val="22"/>
          <w:szCs w:val="22"/>
        </w:rPr>
      </w:pPr>
    </w:p>
    <w:p w14:paraId="50004FE9" w14:textId="77777777" w:rsidR="00D00322" w:rsidRPr="00A66200" w:rsidRDefault="00D00322" w:rsidP="00A66200">
      <w:pPr>
        <w:spacing w:line="360" w:lineRule="auto"/>
        <w:jc w:val="both"/>
        <w:rPr>
          <w:rFonts w:ascii="Arial" w:hAnsi="Arial" w:cs="Arial"/>
          <w:sz w:val="22"/>
          <w:szCs w:val="22"/>
        </w:rPr>
      </w:pPr>
    </w:p>
    <w:p w14:paraId="37068366" w14:textId="77777777" w:rsidR="000A516C" w:rsidRPr="00A66200" w:rsidRDefault="000A516C" w:rsidP="00A66200">
      <w:pPr>
        <w:spacing w:line="360" w:lineRule="auto"/>
        <w:jc w:val="both"/>
        <w:rPr>
          <w:rFonts w:ascii="Arial" w:hAnsi="Arial" w:cs="Arial"/>
          <w:sz w:val="22"/>
          <w:szCs w:val="22"/>
        </w:rPr>
      </w:pPr>
    </w:p>
    <w:p w14:paraId="0FEBAD29" w14:textId="77777777" w:rsidR="000A516C" w:rsidRPr="00A66200" w:rsidRDefault="000A516C" w:rsidP="00A66200">
      <w:pPr>
        <w:spacing w:line="360" w:lineRule="auto"/>
        <w:jc w:val="both"/>
        <w:rPr>
          <w:rFonts w:ascii="Arial" w:hAnsi="Arial" w:cs="Arial"/>
          <w:sz w:val="22"/>
          <w:szCs w:val="22"/>
        </w:rPr>
      </w:pPr>
    </w:p>
    <w:p w14:paraId="5F5EADD9" w14:textId="77777777" w:rsidR="000A516C" w:rsidRPr="00A66200" w:rsidRDefault="000A516C" w:rsidP="00A66200">
      <w:pPr>
        <w:spacing w:line="360" w:lineRule="auto"/>
        <w:jc w:val="both"/>
        <w:rPr>
          <w:rFonts w:ascii="Arial" w:hAnsi="Arial" w:cs="Arial"/>
          <w:sz w:val="22"/>
          <w:szCs w:val="22"/>
        </w:rPr>
      </w:pPr>
    </w:p>
    <w:p w14:paraId="30A5CDB8" w14:textId="52BB8E51" w:rsidR="008C2B7F" w:rsidRPr="00A66200" w:rsidRDefault="008C2B7F" w:rsidP="00A66200">
      <w:pPr>
        <w:spacing w:line="360" w:lineRule="auto"/>
        <w:jc w:val="both"/>
        <w:rPr>
          <w:rFonts w:ascii="Arial" w:hAnsi="Arial" w:cs="Arial"/>
          <w:sz w:val="22"/>
          <w:szCs w:val="22"/>
        </w:rPr>
      </w:pPr>
    </w:p>
    <w:p w14:paraId="004F9B70" w14:textId="090ABB48" w:rsidR="006B43FD" w:rsidRPr="00A66200" w:rsidRDefault="006B43FD" w:rsidP="00A66200">
      <w:pPr>
        <w:spacing w:line="360" w:lineRule="auto"/>
        <w:jc w:val="both"/>
        <w:rPr>
          <w:rFonts w:ascii="Arial" w:hAnsi="Arial" w:cs="Arial"/>
          <w:sz w:val="22"/>
          <w:szCs w:val="22"/>
        </w:rPr>
      </w:pPr>
    </w:p>
    <w:p w14:paraId="7BBF7758" w14:textId="6DF82186" w:rsidR="006B43FD" w:rsidRPr="00A66200" w:rsidRDefault="006B43FD" w:rsidP="00A66200">
      <w:pPr>
        <w:spacing w:line="360" w:lineRule="auto"/>
        <w:jc w:val="both"/>
        <w:rPr>
          <w:rFonts w:ascii="Arial" w:hAnsi="Arial" w:cs="Arial"/>
          <w:sz w:val="22"/>
          <w:szCs w:val="22"/>
        </w:rPr>
      </w:pPr>
    </w:p>
    <w:p w14:paraId="632AF9AE" w14:textId="17F9F387" w:rsidR="006B43FD" w:rsidRPr="00A66200" w:rsidRDefault="006B43FD" w:rsidP="00A66200">
      <w:pPr>
        <w:spacing w:line="360" w:lineRule="auto"/>
        <w:jc w:val="both"/>
        <w:rPr>
          <w:rFonts w:ascii="Arial" w:hAnsi="Arial" w:cs="Arial"/>
          <w:sz w:val="22"/>
          <w:szCs w:val="22"/>
        </w:rPr>
      </w:pPr>
    </w:p>
    <w:p w14:paraId="6B003105" w14:textId="29C022C7" w:rsidR="006B43FD" w:rsidRPr="00A66200" w:rsidRDefault="006B43FD" w:rsidP="00A66200">
      <w:pPr>
        <w:spacing w:line="360" w:lineRule="auto"/>
        <w:jc w:val="both"/>
        <w:rPr>
          <w:rFonts w:ascii="Arial" w:hAnsi="Arial" w:cs="Arial"/>
          <w:sz w:val="22"/>
          <w:szCs w:val="22"/>
        </w:rPr>
      </w:pPr>
    </w:p>
    <w:p w14:paraId="4B02E86C" w14:textId="745941EE" w:rsidR="006B43FD" w:rsidRPr="00A66200" w:rsidRDefault="006B43FD" w:rsidP="00A66200">
      <w:pPr>
        <w:spacing w:line="360" w:lineRule="auto"/>
        <w:jc w:val="both"/>
        <w:rPr>
          <w:rFonts w:ascii="Arial" w:hAnsi="Arial" w:cs="Arial"/>
          <w:sz w:val="22"/>
          <w:szCs w:val="22"/>
        </w:rPr>
      </w:pPr>
    </w:p>
    <w:p w14:paraId="1F4337B5" w14:textId="29A68AAA" w:rsidR="006B43FD" w:rsidRPr="00A66200" w:rsidRDefault="006B43FD" w:rsidP="00A66200">
      <w:pPr>
        <w:spacing w:line="360" w:lineRule="auto"/>
        <w:jc w:val="both"/>
        <w:rPr>
          <w:rFonts w:ascii="Arial" w:hAnsi="Arial" w:cs="Arial"/>
          <w:sz w:val="22"/>
          <w:szCs w:val="22"/>
        </w:rPr>
      </w:pPr>
    </w:p>
    <w:p w14:paraId="75226509" w14:textId="4BF5B2A6" w:rsidR="006B43FD" w:rsidRPr="00A66200" w:rsidRDefault="006B43FD" w:rsidP="00A66200">
      <w:pPr>
        <w:spacing w:line="360" w:lineRule="auto"/>
        <w:jc w:val="both"/>
        <w:rPr>
          <w:rFonts w:ascii="Arial" w:hAnsi="Arial" w:cs="Arial"/>
          <w:sz w:val="22"/>
          <w:szCs w:val="22"/>
        </w:rPr>
      </w:pPr>
    </w:p>
    <w:p w14:paraId="08D5149E" w14:textId="77777777" w:rsidR="006B43FD" w:rsidRPr="00A66200" w:rsidRDefault="006B43FD" w:rsidP="00A66200">
      <w:pPr>
        <w:spacing w:line="360" w:lineRule="auto"/>
        <w:jc w:val="both"/>
        <w:rPr>
          <w:rFonts w:ascii="Arial" w:hAnsi="Arial" w:cs="Arial"/>
          <w:sz w:val="22"/>
          <w:szCs w:val="22"/>
        </w:rPr>
      </w:pPr>
    </w:p>
    <w:p w14:paraId="63D1E083" w14:textId="77777777" w:rsidR="00D00322" w:rsidRPr="00A66200" w:rsidRDefault="00430D1E" w:rsidP="00A66200">
      <w:pPr>
        <w:pStyle w:val="Heading1"/>
        <w:spacing w:line="360" w:lineRule="auto"/>
        <w:jc w:val="both"/>
        <w:rPr>
          <w:rFonts w:ascii="Arial" w:hAnsi="Arial" w:cs="Arial"/>
          <w:color w:val="auto"/>
          <w:sz w:val="22"/>
          <w:szCs w:val="22"/>
        </w:rPr>
      </w:pPr>
      <w:bookmarkStart w:id="3" w:name="_Toc14859959"/>
      <w:r w:rsidRPr="00A66200">
        <w:rPr>
          <w:rFonts w:ascii="Arial" w:hAnsi="Arial" w:cs="Arial"/>
          <w:color w:val="auto"/>
          <w:sz w:val="22"/>
          <w:szCs w:val="22"/>
        </w:rPr>
        <w:lastRenderedPageBreak/>
        <w:t>Training</w:t>
      </w:r>
      <w:bookmarkEnd w:id="3"/>
    </w:p>
    <w:p w14:paraId="233F7CCF" w14:textId="77777777" w:rsidR="0055390B" w:rsidRPr="00B66A88" w:rsidRDefault="0055390B" w:rsidP="00A66200">
      <w:pPr>
        <w:spacing w:after="0" w:line="360" w:lineRule="auto"/>
        <w:rPr>
          <w:rFonts w:ascii="Arial" w:eastAsia="Times New Roman" w:hAnsi="Arial" w:cs="Arial"/>
          <w:color w:val="1C1E29"/>
          <w:sz w:val="22"/>
          <w:szCs w:val="22"/>
          <w:lang w:eastAsia="en-GB"/>
        </w:rPr>
      </w:pPr>
      <w:r w:rsidRPr="00B66A88">
        <w:rPr>
          <w:rFonts w:ascii="Arial" w:eastAsia="Times New Roman" w:hAnsi="Arial" w:cs="Arial"/>
          <w:color w:val="1C1E29"/>
          <w:sz w:val="22"/>
          <w:szCs w:val="22"/>
          <w:lang w:eastAsia="en-GB"/>
        </w:rPr>
        <w:t>The organisation must find training needs and decide what sort of training will be effective. Find an experienced trainer who is an expert in the field. If someone is not expert in the field, he or she want to train employees, instead of improving employee’s confidence they will make employees confused and organisation spend money on their people to make them confidence and productive not for confuse employees and unproductive. Management of Tesco does come and see if there is progress after given training. The manager of Tesco will analyse the training output by doing a few tasks. If employees got training on sales, naturally sales must improve the organisation, if the sale is not improving, the manager can assume that employees did enhance much from the training. The manager of Tesco does communicate with the person who gave the training to find out how to make the training program more effective by collecting first-hand data. So, the manager will analyse the data and see where he can make a change or improve for making Sale training productive.  </w:t>
      </w:r>
    </w:p>
    <w:p w14:paraId="7D041455" w14:textId="2E2354EE" w:rsidR="00CD27EF" w:rsidRPr="00A66200" w:rsidRDefault="00CC0181" w:rsidP="00A66200">
      <w:pPr>
        <w:suppressAutoHyphens w:val="0"/>
        <w:autoSpaceDN/>
        <w:spacing w:after="0" w:line="360" w:lineRule="auto"/>
        <w:textAlignment w:val="auto"/>
        <w:rPr>
          <w:rFonts w:ascii="Arial" w:eastAsia="Times New Roman" w:hAnsi="Arial" w:cs="Arial"/>
          <w:color w:val="1C1E29"/>
          <w:sz w:val="22"/>
          <w:szCs w:val="22"/>
          <w:lang w:eastAsia="en-GB"/>
        </w:rPr>
      </w:pPr>
      <w:r w:rsidRPr="00CC0181">
        <w:rPr>
          <w:rFonts w:ascii="Arial" w:eastAsia="Times New Roman" w:hAnsi="Arial" w:cs="Arial"/>
          <w:color w:val="1C1E29"/>
          <w:sz w:val="22"/>
          <w:szCs w:val="22"/>
          <w:lang w:eastAsia="en-GB"/>
        </w:rPr>
        <w:t> </w:t>
      </w:r>
    </w:p>
    <w:p w14:paraId="1C7DE84F" w14:textId="77777777" w:rsidR="00B2120E" w:rsidRPr="00A66200" w:rsidRDefault="00B2120E" w:rsidP="00A66200">
      <w:pPr>
        <w:suppressAutoHyphens w:val="0"/>
        <w:autoSpaceDN/>
        <w:spacing w:after="0" w:line="360" w:lineRule="auto"/>
        <w:textAlignment w:val="auto"/>
        <w:rPr>
          <w:rFonts w:ascii="Arial" w:eastAsia="Times New Roman" w:hAnsi="Arial" w:cs="Arial"/>
          <w:color w:val="1C1E29"/>
          <w:sz w:val="22"/>
          <w:szCs w:val="22"/>
          <w:lang w:eastAsia="en-GB"/>
        </w:rPr>
      </w:pPr>
    </w:p>
    <w:p w14:paraId="57A9FA78" w14:textId="1DADF756" w:rsidR="00C20422" w:rsidRPr="00A66200" w:rsidRDefault="00603B3F" w:rsidP="00A66200">
      <w:pPr>
        <w:pStyle w:val="Heading2"/>
        <w:spacing w:line="360" w:lineRule="auto"/>
        <w:jc w:val="both"/>
        <w:rPr>
          <w:rFonts w:ascii="Arial" w:hAnsi="Arial" w:cs="Arial"/>
          <w:color w:val="auto"/>
          <w:sz w:val="22"/>
          <w:szCs w:val="22"/>
        </w:rPr>
      </w:pPr>
      <w:bookmarkStart w:id="4" w:name="_Toc14859960"/>
      <w:r w:rsidRPr="00A66200">
        <w:rPr>
          <w:rFonts w:ascii="Arial" w:hAnsi="Arial" w:cs="Arial"/>
          <w:color w:val="auto"/>
          <w:sz w:val="22"/>
          <w:szCs w:val="22"/>
        </w:rPr>
        <w:t>Systematic Training</w:t>
      </w:r>
      <w:bookmarkEnd w:id="4"/>
      <w:r w:rsidRPr="00A66200">
        <w:rPr>
          <w:rFonts w:ascii="Arial" w:hAnsi="Arial" w:cs="Arial"/>
          <w:color w:val="auto"/>
          <w:sz w:val="22"/>
          <w:szCs w:val="22"/>
        </w:rPr>
        <w:t xml:space="preserve"> </w:t>
      </w:r>
    </w:p>
    <w:p w14:paraId="7A903BD6" w14:textId="77075371" w:rsidR="000A516C" w:rsidRPr="00A66200" w:rsidRDefault="0060677A" w:rsidP="00A66200">
      <w:pPr>
        <w:spacing w:line="360" w:lineRule="auto"/>
        <w:jc w:val="both"/>
        <w:rPr>
          <w:rFonts w:ascii="Arial" w:hAnsi="Arial" w:cs="Arial"/>
          <w:sz w:val="22"/>
          <w:szCs w:val="22"/>
        </w:rPr>
      </w:pPr>
      <w:r w:rsidRPr="00A66200">
        <w:rPr>
          <w:rFonts w:ascii="Arial" w:hAnsi="Arial" w:cs="Arial"/>
          <w:sz w:val="22"/>
          <w:szCs w:val="22"/>
        </w:rPr>
        <w:t xml:space="preserve">Organisation must find </w:t>
      </w:r>
      <w:r w:rsidR="00D3220E" w:rsidRPr="00A66200">
        <w:rPr>
          <w:rFonts w:ascii="Arial" w:hAnsi="Arial" w:cs="Arial"/>
          <w:sz w:val="22"/>
          <w:szCs w:val="22"/>
        </w:rPr>
        <w:t>training needs</w:t>
      </w:r>
      <w:r w:rsidRPr="00A66200">
        <w:rPr>
          <w:rFonts w:ascii="Arial" w:hAnsi="Arial" w:cs="Arial"/>
          <w:sz w:val="22"/>
          <w:szCs w:val="22"/>
        </w:rPr>
        <w:t xml:space="preserve"> and decide what sort of training will be effective</w:t>
      </w:r>
      <w:r w:rsidR="00D3220E" w:rsidRPr="00A66200">
        <w:rPr>
          <w:rFonts w:ascii="Arial" w:hAnsi="Arial" w:cs="Arial"/>
          <w:sz w:val="22"/>
          <w:szCs w:val="22"/>
        </w:rPr>
        <w:t>.</w:t>
      </w:r>
      <w:r w:rsidR="00933A0C" w:rsidRPr="00A66200">
        <w:rPr>
          <w:rFonts w:ascii="Arial" w:hAnsi="Arial" w:cs="Arial"/>
          <w:sz w:val="22"/>
          <w:szCs w:val="22"/>
        </w:rPr>
        <w:t xml:space="preserve"> Find experience trainer who is expert on the field. If someone is not </w:t>
      </w:r>
      <w:r w:rsidR="00044242" w:rsidRPr="00A66200">
        <w:rPr>
          <w:rFonts w:ascii="Arial" w:hAnsi="Arial" w:cs="Arial"/>
          <w:sz w:val="22"/>
          <w:szCs w:val="22"/>
        </w:rPr>
        <w:t>expert</w:t>
      </w:r>
      <w:r w:rsidR="00933A0C" w:rsidRPr="00A66200">
        <w:rPr>
          <w:rFonts w:ascii="Arial" w:hAnsi="Arial" w:cs="Arial"/>
          <w:sz w:val="22"/>
          <w:szCs w:val="22"/>
        </w:rPr>
        <w:t xml:space="preserve"> on the </w:t>
      </w:r>
      <w:r w:rsidR="00044242" w:rsidRPr="00A66200">
        <w:rPr>
          <w:rFonts w:ascii="Arial" w:hAnsi="Arial" w:cs="Arial"/>
          <w:sz w:val="22"/>
          <w:szCs w:val="22"/>
        </w:rPr>
        <w:t>field,</w:t>
      </w:r>
      <w:r w:rsidR="00933A0C" w:rsidRPr="00A66200">
        <w:rPr>
          <w:rFonts w:ascii="Arial" w:hAnsi="Arial" w:cs="Arial"/>
          <w:sz w:val="22"/>
          <w:szCs w:val="22"/>
        </w:rPr>
        <w:t xml:space="preserve"> he or she want to train employees, instead of improving </w:t>
      </w:r>
      <w:r w:rsidR="00044242" w:rsidRPr="00A66200">
        <w:rPr>
          <w:rFonts w:ascii="Arial" w:hAnsi="Arial" w:cs="Arial"/>
          <w:sz w:val="22"/>
          <w:szCs w:val="22"/>
        </w:rPr>
        <w:t>employee’s</w:t>
      </w:r>
      <w:r w:rsidR="00933A0C" w:rsidRPr="00A66200">
        <w:rPr>
          <w:rFonts w:ascii="Arial" w:hAnsi="Arial" w:cs="Arial"/>
          <w:sz w:val="22"/>
          <w:szCs w:val="22"/>
        </w:rPr>
        <w:t xml:space="preserve"> confidence they will make employees confused and organisation spend money on their people to make them confidence and productive not for confuse employees and unproductive. Management of Tesco do come and see if there is progress after given training. Manager of Tesco will analyse the training </w:t>
      </w:r>
      <w:r w:rsidR="008A485E" w:rsidRPr="00A66200">
        <w:rPr>
          <w:rFonts w:ascii="Arial" w:hAnsi="Arial" w:cs="Arial"/>
          <w:sz w:val="22"/>
          <w:szCs w:val="22"/>
        </w:rPr>
        <w:t>output</w:t>
      </w:r>
      <w:r w:rsidR="00933A0C" w:rsidRPr="00A66200">
        <w:rPr>
          <w:rFonts w:ascii="Arial" w:hAnsi="Arial" w:cs="Arial"/>
          <w:sz w:val="22"/>
          <w:szCs w:val="22"/>
        </w:rPr>
        <w:t xml:space="preserve"> by doing few </w:t>
      </w:r>
      <w:r w:rsidR="00201776" w:rsidRPr="00A66200">
        <w:rPr>
          <w:rFonts w:ascii="Arial" w:hAnsi="Arial" w:cs="Arial"/>
          <w:sz w:val="22"/>
          <w:szCs w:val="22"/>
        </w:rPr>
        <w:t>tasks</w:t>
      </w:r>
      <w:r w:rsidR="00933A0C" w:rsidRPr="00A66200">
        <w:rPr>
          <w:rFonts w:ascii="Arial" w:hAnsi="Arial" w:cs="Arial"/>
          <w:sz w:val="22"/>
          <w:szCs w:val="22"/>
        </w:rPr>
        <w:t>. If employees got training on sale, naturally sale must improve of the organisation, if the sale is not improving, manager can assume that employees did enhance much from the training</w:t>
      </w:r>
      <w:r w:rsidR="00201776" w:rsidRPr="00A66200">
        <w:rPr>
          <w:rFonts w:ascii="Arial" w:hAnsi="Arial" w:cs="Arial"/>
          <w:sz w:val="22"/>
          <w:szCs w:val="22"/>
        </w:rPr>
        <w:t xml:space="preserve">. Manager of Tesco do communicate with the person who gave training find out how to make the training program more effective by collecting first hand data. </w:t>
      </w:r>
      <w:r w:rsidR="00044242" w:rsidRPr="00A66200">
        <w:rPr>
          <w:rFonts w:ascii="Arial" w:hAnsi="Arial" w:cs="Arial"/>
          <w:sz w:val="22"/>
          <w:szCs w:val="22"/>
        </w:rPr>
        <w:t>So,</w:t>
      </w:r>
      <w:r w:rsidR="00201776" w:rsidRPr="00A66200">
        <w:rPr>
          <w:rFonts w:ascii="Arial" w:hAnsi="Arial" w:cs="Arial"/>
          <w:sz w:val="22"/>
          <w:szCs w:val="22"/>
        </w:rPr>
        <w:t xml:space="preserve"> manager will analyse the data and see where he can make change or improve for making Sale training productive. </w:t>
      </w:r>
      <w:r w:rsidR="00933A0C" w:rsidRPr="00A66200">
        <w:rPr>
          <w:rFonts w:ascii="Arial" w:hAnsi="Arial" w:cs="Arial"/>
          <w:sz w:val="22"/>
          <w:szCs w:val="22"/>
        </w:rPr>
        <w:t xml:space="preserve"> </w:t>
      </w:r>
    </w:p>
    <w:p w14:paraId="0A547CD4" w14:textId="132E3FAD" w:rsidR="00D3220E" w:rsidRPr="00A66200" w:rsidRDefault="00603B3F" w:rsidP="00A66200">
      <w:pPr>
        <w:pStyle w:val="Heading2"/>
        <w:spacing w:line="360" w:lineRule="auto"/>
        <w:jc w:val="both"/>
        <w:rPr>
          <w:rFonts w:ascii="Arial" w:hAnsi="Arial" w:cs="Arial"/>
          <w:color w:val="auto"/>
          <w:sz w:val="22"/>
          <w:szCs w:val="22"/>
        </w:rPr>
      </w:pPr>
      <w:bookmarkStart w:id="5" w:name="_Toc14859961"/>
      <w:r w:rsidRPr="00A66200">
        <w:rPr>
          <w:rFonts w:ascii="Arial" w:hAnsi="Arial" w:cs="Arial"/>
          <w:color w:val="auto"/>
          <w:sz w:val="22"/>
          <w:szCs w:val="22"/>
        </w:rPr>
        <w:t>Transferring</w:t>
      </w:r>
      <w:r w:rsidR="00D3220E" w:rsidRPr="00A66200">
        <w:rPr>
          <w:rFonts w:ascii="Arial" w:hAnsi="Arial" w:cs="Arial"/>
          <w:color w:val="auto"/>
          <w:sz w:val="22"/>
          <w:szCs w:val="22"/>
        </w:rPr>
        <w:t xml:space="preserve"> L</w:t>
      </w:r>
      <w:r w:rsidRPr="00A66200">
        <w:rPr>
          <w:rFonts w:ascii="Arial" w:hAnsi="Arial" w:cs="Arial"/>
          <w:color w:val="auto"/>
          <w:sz w:val="22"/>
          <w:szCs w:val="22"/>
        </w:rPr>
        <w:t>eaning</w:t>
      </w:r>
      <w:bookmarkEnd w:id="5"/>
      <w:r w:rsidRPr="00A66200">
        <w:rPr>
          <w:rFonts w:ascii="Arial" w:hAnsi="Arial" w:cs="Arial"/>
          <w:color w:val="auto"/>
          <w:sz w:val="22"/>
          <w:szCs w:val="22"/>
        </w:rPr>
        <w:t xml:space="preserve"> </w:t>
      </w:r>
    </w:p>
    <w:p w14:paraId="7DF6CD28" w14:textId="77777777" w:rsidR="00B2120E" w:rsidRPr="00B66A88" w:rsidRDefault="00B2120E" w:rsidP="00A66200">
      <w:pPr>
        <w:spacing w:after="0" w:line="360" w:lineRule="auto"/>
        <w:rPr>
          <w:rFonts w:ascii="Arial" w:eastAsia="Times New Roman" w:hAnsi="Arial" w:cs="Arial"/>
          <w:color w:val="1C1E29"/>
          <w:sz w:val="22"/>
          <w:szCs w:val="22"/>
          <w:lang w:eastAsia="en-GB"/>
        </w:rPr>
      </w:pPr>
      <w:r w:rsidRPr="00B66A88">
        <w:rPr>
          <w:rFonts w:ascii="Arial" w:eastAsia="Times New Roman" w:hAnsi="Arial" w:cs="Arial"/>
          <w:color w:val="1C1E29"/>
          <w:sz w:val="22"/>
          <w:szCs w:val="22"/>
          <w:lang w:eastAsia="en-GB"/>
        </w:rPr>
        <w:t xml:space="preserve">Tesco has a team-up system, when new employees start, they will get the basic knowledge about the organisation before they were taken on board. The first few weeks of new employees on most of the cases get the team up with senior employees so that the new employee can get from transferring knowledge (learning from a colleague). The advantage is, this kind of training does not cost an organisation as much as providing professional trainer, however, if the employee is doing the task in wrong way and sometimes people who are working in an organisation longer period can have negative attitude and belief about the organisation. Mostly when someone starts a new job, they are enthusiastic, energetic and </w:t>
      </w:r>
      <w:r w:rsidRPr="00B66A88">
        <w:rPr>
          <w:rFonts w:ascii="Arial" w:eastAsia="Times New Roman" w:hAnsi="Arial" w:cs="Arial"/>
          <w:color w:val="1C1E29"/>
          <w:sz w:val="22"/>
          <w:szCs w:val="22"/>
          <w:lang w:eastAsia="en-GB"/>
        </w:rPr>
        <w:lastRenderedPageBreak/>
        <w:t xml:space="preserve">have great vision and respect for the organisation. After listening to a negative comment from a colleague, it affects new employees’ performance so there for profession training is effective for the long run. Professional, relevant, realistic and anticipating training minimise distraction when giving training. When working with a group of people, it can be destructive when giving training on shop flood, there will be customers and so on, it’s better to give training in class base and using realistic example while giving training. Make the training relevant to time, new government law and how to practice something in an updated way, like data protection act and if any new technology came out and are in use, employees must get the train on it. </w:t>
      </w:r>
    </w:p>
    <w:p w14:paraId="69E4ACF9" w14:textId="77777777" w:rsidR="000A516C" w:rsidRPr="00A66200" w:rsidRDefault="000A516C" w:rsidP="00A66200">
      <w:pPr>
        <w:spacing w:line="360" w:lineRule="auto"/>
        <w:jc w:val="both"/>
        <w:rPr>
          <w:rFonts w:ascii="Arial" w:hAnsi="Arial" w:cs="Arial"/>
          <w:sz w:val="22"/>
          <w:szCs w:val="22"/>
        </w:rPr>
      </w:pPr>
    </w:p>
    <w:p w14:paraId="66E06E52" w14:textId="3655FD8D" w:rsidR="00F452FA" w:rsidRPr="00A66200" w:rsidRDefault="00F452FA" w:rsidP="00A66200">
      <w:pPr>
        <w:pStyle w:val="Heading2"/>
        <w:spacing w:line="360" w:lineRule="auto"/>
        <w:jc w:val="both"/>
        <w:rPr>
          <w:rFonts w:ascii="Arial" w:hAnsi="Arial" w:cs="Arial"/>
          <w:color w:val="auto"/>
          <w:sz w:val="22"/>
          <w:szCs w:val="22"/>
        </w:rPr>
      </w:pPr>
      <w:bookmarkStart w:id="6" w:name="_Toc14859962"/>
    </w:p>
    <w:p w14:paraId="1BECD4DB" w14:textId="77777777" w:rsidR="00F452FA" w:rsidRPr="00A66200" w:rsidRDefault="00F452FA" w:rsidP="00A66200">
      <w:pPr>
        <w:spacing w:line="360" w:lineRule="auto"/>
        <w:rPr>
          <w:rFonts w:ascii="Arial" w:hAnsi="Arial" w:cs="Arial"/>
          <w:sz w:val="22"/>
          <w:szCs w:val="22"/>
        </w:rPr>
      </w:pPr>
    </w:p>
    <w:p w14:paraId="3C62D36E" w14:textId="77777777" w:rsidR="00F452FA" w:rsidRPr="00A66200" w:rsidRDefault="00F452FA" w:rsidP="00A66200">
      <w:pPr>
        <w:pStyle w:val="Heading2"/>
        <w:spacing w:line="360" w:lineRule="auto"/>
        <w:jc w:val="both"/>
        <w:rPr>
          <w:rFonts w:ascii="Arial" w:hAnsi="Arial" w:cs="Arial"/>
          <w:color w:val="auto"/>
          <w:sz w:val="22"/>
          <w:szCs w:val="22"/>
        </w:rPr>
      </w:pPr>
    </w:p>
    <w:p w14:paraId="04CCAD32" w14:textId="4AF53799" w:rsidR="00D47270" w:rsidRPr="00A66200" w:rsidRDefault="00D47270" w:rsidP="00A66200">
      <w:pPr>
        <w:pStyle w:val="Heading2"/>
        <w:spacing w:line="360" w:lineRule="auto"/>
        <w:jc w:val="both"/>
        <w:rPr>
          <w:rFonts w:ascii="Arial" w:hAnsi="Arial" w:cs="Arial"/>
          <w:color w:val="auto"/>
          <w:sz w:val="22"/>
          <w:szCs w:val="22"/>
        </w:rPr>
      </w:pPr>
      <w:r w:rsidRPr="00A66200">
        <w:rPr>
          <w:rFonts w:ascii="Arial" w:hAnsi="Arial" w:cs="Arial"/>
          <w:color w:val="auto"/>
          <w:sz w:val="22"/>
          <w:szCs w:val="22"/>
        </w:rPr>
        <w:t xml:space="preserve">Benefits </w:t>
      </w:r>
      <w:r w:rsidR="007064CB" w:rsidRPr="00A66200">
        <w:rPr>
          <w:rFonts w:ascii="Arial" w:hAnsi="Arial" w:cs="Arial"/>
          <w:color w:val="auto"/>
          <w:sz w:val="22"/>
          <w:szCs w:val="22"/>
        </w:rPr>
        <w:t>to</w:t>
      </w:r>
      <w:r w:rsidRPr="00A66200">
        <w:rPr>
          <w:rFonts w:ascii="Arial" w:hAnsi="Arial" w:cs="Arial"/>
          <w:color w:val="auto"/>
          <w:sz w:val="22"/>
          <w:szCs w:val="22"/>
        </w:rPr>
        <w:t xml:space="preserve"> </w:t>
      </w:r>
      <w:r w:rsidR="00603B3F" w:rsidRPr="00A66200">
        <w:rPr>
          <w:rFonts w:ascii="Arial" w:hAnsi="Arial" w:cs="Arial"/>
          <w:color w:val="auto"/>
          <w:sz w:val="22"/>
          <w:szCs w:val="22"/>
        </w:rPr>
        <w:t>O</w:t>
      </w:r>
      <w:r w:rsidRPr="00A66200">
        <w:rPr>
          <w:rFonts w:ascii="Arial" w:hAnsi="Arial" w:cs="Arial"/>
          <w:color w:val="auto"/>
          <w:sz w:val="22"/>
          <w:szCs w:val="22"/>
        </w:rPr>
        <w:t>rganisation</w:t>
      </w:r>
      <w:bookmarkEnd w:id="6"/>
      <w:r w:rsidRPr="00A66200">
        <w:rPr>
          <w:rFonts w:ascii="Arial" w:hAnsi="Arial" w:cs="Arial"/>
          <w:color w:val="auto"/>
          <w:sz w:val="22"/>
          <w:szCs w:val="22"/>
        </w:rPr>
        <w:t xml:space="preserve"> </w:t>
      </w:r>
    </w:p>
    <w:p w14:paraId="2028ADBE" w14:textId="0D85D1F4" w:rsidR="00D47270" w:rsidRPr="00A66200" w:rsidRDefault="00A62C77" w:rsidP="00A66200">
      <w:pPr>
        <w:spacing w:line="360" w:lineRule="auto"/>
        <w:jc w:val="both"/>
        <w:rPr>
          <w:rFonts w:ascii="Arial" w:hAnsi="Arial" w:cs="Arial"/>
          <w:sz w:val="22"/>
          <w:szCs w:val="22"/>
        </w:rPr>
      </w:pPr>
      <w:r w:rsidRPr="00A66200">
        <w:rPr>
          <w:rFonts w:ascii="Arial" w:hAnsi="Arial" w:cs="Arial"/>
          <w:sz w:val="22"/>
          <w:szCs w:val="22"/>
        </w:rPr>
        <w:t>If Tesco train employees regularly, they will lot more confidence employees in the organisation, that’s meat working environment will be enjoyable, so they’re for employees turn over will be less. If Tesco has fewer employees turn over, Tesco will save lots of money on training new employees. When staff train by professional, and employees now the correct of doing a task, they will be productive and Accurately. Employees will be confidence and happy working in Tesco because they know what and how to do a task effectively. Employees will have a sense of responsibility, and they will connect with the organisation with hand and soul, they will feel, when organisation pay for my training as well as me, I must give my best to make it worth awhile for organisation financial support toward myself.</w:t>
      </w:r>
    </w:p>
    <w:p w14:paraId="61D4396F" w14:textId="77777777" w:rsidR="00C76B59" w:rsidRPr="00A66200" w:rsidRDefault="00C76B59" w:rsidP="00A66200">
      <w:pPr>
        <w:spacing w:line="360" w:lineRule="auto"/>
        <w:jc w:val="both"/>
        <w:rPr>
          <w:rFonts w:ascii="Arial" w:hAnsi="Arial" w:cs="Arial"/>
          <w:sz w:val="22"/>
          <w:szCs w:val="22"/>
        </w:rPr>
      </w:pPr>
    </w:p>
    <w:p w14:paraId="62C5F1B2" w14:textId="77777777" w:rsidR="00C76B59" w:rsidRPr="00A66200" w:rsidRDefault="00C83175" w:rsidP="00A66200">
      <w:pPr>
        <w:pStyle w:val="Heading2"/>
        <w:spacing w:line="360" w:lineRule="auto"/>
        <w:jc w:val="both"/>
        <w:rPr>
          <w:rFonts w:ascii="Arial" w:hAnsi="Arial" w:cs="Arial"/>
          <w:color w:val="auto"/>
          <w:sz w:val="22"/>
          <w:szCs w:val="22"/>
        </w:rPr>
      </w:pPr>
      <w:bookmarkStart w:id="7" w:name="_Toc14859963"/>
      <w:r w:rsidRPr="00A66200">
        <w:rPr>
          <w:rFonts w:ascii="Arial" w:hAnsi="Arial" w:cs="Arial"/>
          <w:color w:val="auto"/>
          <w:sz w:val="22"/>
          <w:szCs w:val="22"/>
        </w:rPr>
        <w:lastRenderedPageBreak/>
        <w:t>E</w:t>
      </w:r>
      <w:r w:rsidR="0056745A" w:rsidRPr="00A66200">
        <w:rPr>
          <w:rFonts w:ascii="Arial" w:hAnsi="Arial" w:cs="Arial"/>
          <w:color w:val="auto"/>
          <w:sz w:val="22"/>
          <w:szCs w:val="22"/>
        </w:rPr>
        <w:t xml:space="preserve">mployees’ </w:t>
      </w:r>
      <w:r w:rsidR="008A0C78" w:rsidRPr="00A66200">
        <w:rPr>
          <w:rFonts w:ascii="Arial" w:hAnsi="Arial" w:cs="Arial"/>
          <w:color w:val="auto"/>
          <w:sz w:val="22"/>
          <w:szCs w:val="22"/>
        </w:rPr>
        <w:t>B</w:t>
      </w:r>
      <w:r w:rsidR="0056745A" w:rsidRPr="00A66200">
        <w:rPr>
          <w:rFonts w:ascii="Arial" w:hAnsi="Arial" w:cs="Arial"/>
          <w:color w:val="auto"/>
          <w:sz w:val="22"/>
          <w:szCs w:val="22"/>
        </w:rPr>
        <w:t>enefits</w:t>
      </w:r>
      <w:bookmarkEnd w:id="7"/>
      <w:r w:rsidR="0056745A" w:rsidRPr="00A66200">
        <w:rPr>
          <w:rFonts w:ascii="Arial" w:hAnsi="Arial" w:cs="Arial"/>
          <w:color w:val="auto"/>
          <w:sz w:val="22"/>
          <w:szCs w:val="22"/>
        </w:rPr>
        <w:t xml:space="preserve"> </w:t>
      </w:r>
      <w:bookmarkStart w:id="8" w:name="_Toc14859964"/>
    </w:p>
    <w:p w14:paraId="64C40750" w14:textId="77777777" w:rsidR="00DC6C8F" w:rsidRPr="00A66200" w:rsidRDefault="00C76B59" w:rsidP="00A66200">
      <w:pPr>
        <w:pStyle w:val="Heading2"/>
        <w:spacing w:line="360" w:lineRule="auto"/>
        <w:jc w:val="both"/>
        <w:rPr>
          <w:rFonts w:ascii="Arial" w:eastAsia="Calibri" w:hAnsi="Arial" w:cs="Arial"/>
          <w:color w:val="auto"/>
          <w:sz w:val="22"/>
          <w:szCs w:val="22"/>
        </w:rPr>
      </w:pPr>
      <w:r w:rsidRPr="00A66200">
        <w:rPr>
          <w:rFonts w:ascii="Arial" w:eastAsia="Calibri" w:hAnsi="Arial" w:cs="Arial"/>
          <w:color w:val="auto"/>
          <w:sz w:val="22"/>
          <w:szCs w:val="22"/>
        </w:rPr>
        <w:t>self-confidence will be high after learning a new thing or even polishing on skills that were not in practice by an individual. Employees will in hence knowledge in free of cost in almost all the cases and get paid while getting trained. Employees will get noticed by the manager, in a good way if the employee uses training opportunities and implement learning toward the task. Employees can get promotion in Tesco if they perform well and if there is a vacancy, Tesco can take their employees to higher passion, rather than someone from outside of the organisation. So, the organisation paid for work as well as training, plus get a promotion, promotion comes with extra earning opportunity and many more benefits.</w:t>
      </w:r>
    </w:p>
    <w:p w14:paraId="378898FD" w14:textId="77777777" w:rsidR="00DC6C8F" w:rsidRPr="00A66200" w:rsidRDefault="00DC6C8F" w:rsidP="00A66200">
      <w:pPr>
        <w:pStyle w:val="Heading2"/>
        <w:spacing w:line="360" w:lineRule="auto"/>
        <w:jc w:val="both"/>
        <w:rPr>
          <w:rFonts w:ascii="Arial" w:eastAsia="Calibri" w:hAnsi="Arial" w:cs="Arial"/>
          <w:color w:val="auto"/>
          <w:sz w:val="22"/>
          <w:szCs w:val="22"/>
        </w:rPr>
      </w:pPr>
    </w:p>
    <w:p w14:paraId="0BE367CF" w14:textId="0E62009F" w:rsidR="00CA4719" w:rsidRPr="00A66200" w:rsidRDefault="00C76B59" w:rsidP="00A66200">
      <w:pPr>
        <w:pStyle w:val="Heading2"/>
        <w:spacing w:line="360" w:lineRule="auto"/>
        <w:jc w:val="both"/>
        <w:rPr>
          <w:rFonts w:ascii="Arial" w:hAnsi="Arial" w:cs="Arial"/>
          <w:color w:val="auto"/>
          <w:sz w:val="22"/>
          <w:szCs w:val="22"/>
        </w:rPr>
      </w:pPr>
      <w:r w:rsidRPr="00A66200">
        <w:rPr>
          <w:rFonts w:ascii="Arial" w:eastAsia="Calibri" w:hAnsi="Arial" w:cs="Arial"/>
          <w:color w:val="auto"/>
          <w:sz w:val="22"/>
          <w:szCs w:val="22"/>
        </w:rPr>
        <w:t xml:space="preserve"> </w:t>
      </w:r>
      <w:r w:rsidR="00EE08E2" w:rsidRPr="00A66200">
        <w:rPr>
          <w:rFonts w:ascii="Arial" w:hAnsi="Arial" w:cs="Arial"/>
          <w:color w:val="auto"/>
          <w:sz w:val="22"/>
          <w:szCs w:val="22"/>
        </w:rPr>
        <w:t>Feedback and Reward</w:t>
      </w:r>
      <w:bookmarkEnd w:id="8"/>
    </w:p>
    <w:p w14:paraId="4DC94A1F" w14:textId="7380EAD7" w:rsidR="00865E7E" w:rsidRDefault="00D16933" w:rsidP="00A66200">
      <w:pPr>
        <w:spacing w:line="360" w:lineRule="auto"/>
        <w:jc w:val="both"/>
        <w:rPr>
          <w:rFonts w:ascii="Arial" w:hAnsi="Arial" w:cs="Arial"/>
          <w:sz w:val="22"/>
          <w:szCs w:val="22"/>
        </w:rPr>
      </w:pPr>
      <w:r w:rsidRPr="00A66200">
        <w:rPr>
          <w:rFonts w:ascii="Arial" w:hAnsi="Arial" w:cs="Arial"/>
          <w:sz w:val="22"/>
          <w:szCs w:val="22"/>
        </w:rPr>
        <w:t>Feedback is a method that the organisation uses to communicate with its employees and tell them how good or bad they have performed their task. Feedback can be positive when manager tell their employees that they done well on their task and tell employees how they can do the task better for greater outcome and negative when manager tells the employees how badly they have performed their task, manager will tell employees where they have gone wrong and where they must focus on the next task to do well (Ullsperger and Cramon,2003). In Tesco, they are where lots of bread went out of date and the manager was really upset when he saw lots of out of date bread. He was talking to the person who has stocked the bread on shelves and told him, he must rotate new and old bread. So, when new stock comes employees must stock them behind the old stock so old stock gets to sale first. </w:t>
      </w:r>
    </w:p>
    <w:p w14:paraId="402595B4" w14:textId="4C98997D" w:rsidR="00D16933" w:rsidRPr="00A66200" w:rsidRDefault="007E6F2B" w:rsidP="00A66200">
      <w:pPr>
        <w:spacing w:line="360" w:lineRule="auto"/>
        <w:jc w:val="both"/>
        <w:rPr>
          <w:rFonts w:ascii="Arial" w:hAnsi="Arial" w:cs="Arial"/>
          <w:sz w:val="22"/>
          <w:szCs w:val="22"/>
        </w:rPr>
      </w:pPr>
      <w:r w:rsidRPr="007E6F2B">
        <w:rPr>
          <w:rFonts w:ascii="Arial" w:hAnsi="Arial" w:cs="Arial"/>
          <w:sz w:val="22"/>
          <w:szCs w:val="22"/>
        </w:rPr>
        <w:t>When managers give feedback, its often-telling employees they have done the task effectively or badly. Feedback must be constructive and informative when task not done accordingly (Ovando,1994). Feedback change negative behaviour in to positive on when feedback provides direction to employees and show them the right way of doing the task</w:t>
      </w:r>
      <w:r>
        <w:rPr>
          <w:rFonts w:ascii="Arial" w:hAnsi="Arial" w:cs="Arial"/>
          <w:sz w:val="22"/>
          <w:szCs w:val="22"/>
        </w:rPr>
        <w:t xml:space="preserve">. </w:t>
      </w:r>
      <w:r w:rsidR="00D16933" w:rsidRPr="00A66200">
        <w:rPr>
          <w:rFonts w:ascii="Arial" w:hAnsi="Arial" w:cs="Arial"/>
          <w:sz w:val="22"/>
          <w:szCs w:val="22"/>
        </w:rPr>
        <w:t xml:space="preserve">Feedback must be conducted as soon as the task compilated or during the task so that effective feedback can lead to quality work (Kulik and Kulik,1988). If the feedback comes late, most of the key points can be forgotten so feedback will not have its potential benefits to employees. </w:t>
      </w:r>
    </w:p>
    <w:p w14:paraId="28BE747B" w14:textId="270C5847" w:rsidR="00D16933" w:rsidRPr="00A66200" w:rsidRDefault="00D16933" w:rsidP="00A66200">
      <w:pPr>
        <w:spacing w:line="360" w:lineRule="auto"/>
        <w:jc w:val="both"/>
        <w:rPr>
          <w:rFonts w:ascii="Arial" w:hAnsi="Arial" w:cs="Arial"/>
          <w:sz w:val="22"/>
          <w:szCs w:val="22"/>
        </w:rPr>
      </w:pPr>
      <w:r w:rsidRPr="00A66200">
        <w:rPr>
          <w:rFonts w:ascii="Arial" w:hAnsi="Arial" w:cs="Arial"/>
          <w:sz w:val="22"/>
          <w:szCs w:val="22"/>
        </w:rPr>
        <w:t> Feedback must be free from judgemental, managers should not judge people (Ghaderi and Farrell, 2019). If someone comes with less experience after anything not done according to task description managers must not assume that it’s the new person who has conducted by new employees. Managers should talk to that persona and describe to him what happened and if a new employee agrees with the manager and he admits, he was the one who has conducted the task wrong way. after clarification managers should advise the new employee on, how he should do the task and encourage the new employee to read the guideline carefully when he is doing the task.</w:t>
      </w:r>
    </w:p>
    <w:p w14:paraId="2D874A82" w14:textId="77777777" w:rsidR="00D16933" w:rsidRPr="00A66200" w:rsidRDefault="00D16933" w:rsidP="00A66200">
      <w:pPr>
        <w:spacing w:line="360" w:lineRule="auto"/>
        <w:jc w:val="both"/>
        <w:rPr>
          <w:rFonts w:ascii="Arial" w:hAnsi="Arial" w:cs="Arial"/>
          <w:sz w:val="22"/>
          <w:szCs w:val="22"/>
        </w:rPr>
      </w:pPr>
      <w:r w:rsidRPr="00A66200">
        <w:rPr>
          <w:rFonts w:ascii="Arial" w:hAnsi="Arial" w:cs="Arial"/>
          <w:sz w:val="22"/>
          <w:szCs w:val="22"/>
        </w:rPr>
        <w:lastRenderedPageBreak/>
        <w:t xml:space="preserve">Feedback is important, and it is costly, managers must make shore feedback is in practice. As we said before about the bread went out of date, if this feedback not in practice, more bread will go out of date. The organisation must make sure their effort of giving feedback was not wasted. </w:t>
      </w:r>
    </w:p>
    <w:p w14:paraId="275D39C0" w14:textId="6B0FE092" w:rsidR="00544C0C" w:rsidRPr="00A66200" w:rsidRDefault="00D16933" w:rsidP="00A66200">
      <w:pPr>
        <w:spacing w:line="360" w:lineRule="auto"/>
        <w:jc w:val="both"/>
        <w:rPr>
          <w:rFonts w:ascii="Arial" w:hAnsi="Arial" w:cs="Arial"/>
          <w:sz w:val="22"/>
          <w:szCs w:val="22"/>
        </w:rPr>
      </w:pPr>
      <w:r w:rsidRPr="00A66200">
        <w:rPr>
          <w:rFonts w:ascii="Arial" w:hAnsi="Arial" w:cs="Arial"/>
          <w:sz w:val="22"/>
          <w:szCs w:val="22"/>
        </w:rPr>
        <w:t>Sometimes people don’t take feedback positively and the result is employee backfire on managers. If someone gets angry, the manager should keep his calm, if he doesn’t keep calm, they will be a big problem, they might start fighting when there is no need for it. Managers should ask a question to an employee to get a better understanding of the task on their side and try to explain why it is better to do the task in his way and not their away. after all the effort if employees still have a negative attitude toward the task, then the manager must think of replacing the individual with someone who will do the task in the manager shown way.</w:t>
      </w:r>
    </w:p>
    <w:p w14:paraId="7BBCC34E" w14:textId="77777777" w:rsidR="00D16933" w:rsidRPr="00A66200" w:rsidRDefault="00D16933" w:rsidP="00A66200">
      <w:pPr>
        <w:spacing w:line="360" w:lineRule="auto"/>
        <w:jc w:val="both"/>
        <w:rPr>
          <w:rFonts w:ascii="Arial" w:hAnsi="Arial" w:cs="Arial"/>
          <w:sz w:val="22"/>
          <w:szCs w:val="22"/>
        </w:rPr>
      </w:pPr>
    </w:p>
    <w:p w14:paraId="3E7D4C92" w14:textId="77777777" w:rsidR="00EA2884" w:rsidRPr="00A66200" w:rsidRDefault="00042A2F" w:rsidP="00A66200">
      <w:pPr>
        <w:pStyle w:val="Heading2"/>
        <w:spacing w:line="360" w:lineRule="auto"/>
        <w:jc w:val="both"/>
        <w:rPr>
          <w:rFonts w:ascii="Arial" w:hAnsi="Arial" w:cs="Arial"/>
          <w:color w:val="auto"/>
          <w:sz w:val="22"/>
          <w:szCs w:val="22"/>
        </w:rPr>
      </w:pPr>
      <w:bookmarkStart w:id="9" w:name="_Toc14859965"/>
      <w:r w:rsidRPr="00A66200">
        <w:rPr>
          <w:rFonts w:ascii="Arial" w:hAnsi="Arial" w:cs="Arial"/>
          <w:color w:val="auto"/>
          <w:sz w:val="22"/>
          <w:szCs w:val="22"/>
        </w:rPr>
        <w:t>Reward Management</w:t>
      </w:r>
      <w:r w:rsidR="00044242" w:rsidRPr="00A66200">
        <w:rPr>
          <w:rFonts w:ascii="Arial" w:hAnsi="Arial" w:cs="Arial"/>
          <w:color w:val="auto"/>
          <w:sz w:val="22"/>
          <w:szCs w:val="22"/>
        </w:rPr>
        <w:t xml:space="preserve"> System</w:t>
      </w:r>
      <w:bookmarkEnd w:id="9"/>
      <w:r w:rsidR="00AA6C1E" w:rsidRPr="00A66200">
        <w:rPr>
          <w:rFonts w:ascii="Arial" w:hAnsi="Arial" w:cs="Arial"/>
          <w:color w:val="auto"/>
          <w:sz w:val="22"/>
          <w:szCs w:val="22"/>
        </w:rPr>
        <w:t xml:space="preserve"> </w:t>
      </w:r>
    </w:p>
    <w:p w14:paraId="469A72CA" w14:textId="77777777" w:rsidR="00CA7C20" w:rsidRPr="00CA7C20" w:rsidRDefault="00CA7C20" w:rsidP="00A66200">
      <w:pPr>
        <w:suppressAutoHyphens w:val="0"/>
        <w:autoSpaceDN/>
        <w:spacing w:after="0" w:line="360" w:lineRule="auto"/>
        <w:textAlignment w:val="auto"/>
        <w:rPr>
          <w:rFonts w:ascii="Arial" w:eastAsia="Times New Roman" w:hAnsi="Arial" w:cs="Arial"/>
          <w:color w:val="1C1E29"/>
          <w:sz w:val="22"/>
          <w:szCs w:val="22"/>
          <w:lang w:eastAsia="en-GB"/>
        </w:rPr>
      </w:pPr>
      <w:bookmarkStart w:id="10" w:name="_Toc14859966"/>
      <w:r w:rsidRPr="00CA7C20">
        <w:rPr>
          <w:rFonts w:ascii="Arial" w:eastAsia="Times New Roman" w:hAnsi="Arial" w:cs="Arial"/>
          <w:color w:val="1C1E29"/>
          <w:sz w:val="22"/>
          <w:szCs w:val="22"/>
          <w:lang w:eastAsia="en-GB"/>
        </w:rPr>
        <w:t xml:space="preserve">The reward is a way of showing appreciation to the person who has done a task up to the stander of the organisation and that person helping the organisation to reach its goal. Reward management aims to satisfy its stakeholders and reward everyone fairly and to reward mean basic needs and recognizing hard-working and dedicated employees at the same time. As its mansion on the book of Armstrong and Murlis (2007) </w:t>
      </w:r>
      <w:r w:rsidRPr="00CA7C20">
        <w:rPr>
          <w:rFonts w:ascii="Arial" w:eastAsia="Times New Roman" w:hAnsi="Arial" w:cs="Arial"/>
          <w:i/>
          <w:iCs/>
          <w:color w:val="1C1E29"/>
          <w:sz w:val="22"/>
          <w:szCs w:val="22"/>
          <w:lang w:eastAsia="en-GB"/>
        </w:rPr>
        <w:t>Reward strategy will be characterized by diversity and conditioned both by the legacy of the past and the realities of the future.’</w:t>
      </w:r>
      <w:r w:rsidRPr="00CA7C20">
        <w:rPr>
          <w:rFonts w:ascii="Arial" w:eastAsia="Times New Roman" w:hAnsi="Arial" w:cs="Arial"/>
          <w:color w:val="1C1E29"/>
          <w:sz w:val="22"/>
          <w:szCs w:val="22"/>
          <w:lang w:eastAsia="en-GB"/>
        </w:rPr>
        <w:t xml:space="preserve">  The organisation must Guide employees on what are the organization's requirement to give a reward.</w:t>
      </w:r>
    </w:p>
    <w:p w14:paraId="2E3295A9" w14:textId="77777777" w:rsidR="00CA7C20" w:rsidRPr="00CA7C20" w:rsidRDefault="00CA7C20" w:rsidP="00A66200">
      <w:pPr>
        <w:suppressAutoHyphens w:val="0"/>
        <w:autoSpaceDN/>
        <w:spacing w:after="0" w:line="360" w:lineRule="auto"/>
        <w:textAlignment w:val="auto"/>
        <w:rPr>
          <w:rFonts w:ascii="Arial" w:eastAsia="Times New Roman" w:hAnsi="Arial" w:cs="Arial"/>
          <w:color w:val="1C1E29"/>
          <w:sz w:val="22"/>
          <w:szCs w:val="22"/>
          <w:lang w:eastAsia="en-GB"/>
        </w:rPr>
      </w:pPr>
      <w:r w:rsidRPr="00CA7C20">
        <w:rPr>
          <w:rFonts w:ascii="Arial" w:eastAsia="Times New Roman" w:hAnsi="Arial" w:cs="Arial"/>
          <w:color w:val="1C1E29"/>
          <w:sz w:val="22"/>
          <w:szCs w:val="22"/>
          <w:lang w:eastAsia="en-GB"/>
        </w:rPr>
        <w:t xml:space="preserve">The basic need is, according to UK law every employee must get paid according to a national minimum was wage and organization must pay its employees not less than national minimum wage (gov.uk, 2019). Individuality must be met, the individual requirement is if someone has any disability, they should get help according to their individual needs (Gov.UK, 2019). </w:t>
      </w:r>
    </w:p>
    <w:p w14:paraId="65A44BE9" w14:textId="77777777" w:rsidR="00CA7C20" w:rsidRPr="00CA7C20" w:rsidRDefault="00CA7C20" w:rsidP="00A66200">
      <w:pPr>
        <w:suppressAutoHyphens w:val="0"/>
        <w:autoSpaceDN/>
        <w:spacing w:after="0" w:line="360" w:lineRule="auto"/>
        <w:textAlignment w:val="auto"/>
        <w:rPr>
          <w:rFonts w:ascii="Arial" w:eastAsia="Times New Roman" w:hAnsi="Arial" w:cs="Arial"/>
          <w:color w:val="1C1E29"/>
          <w:sz w:val="22"/>
          <w:szCs w:val="22"/>
          <w:lang w:eastAsia="en-GB"/>
        </w:rPr>
      </w:pPr>
      <w:r w:rsidRPr="00CA7C20">
        <w:rPr>
          <w:rFonts w:ascii="Arial" w:eastAsia="Times New Roman" w:hAnsi="Arial" w:cs="Arial"/>
          <w:color w:val="1C1E29"/>
          <w:sz w:val="22"/>
          <w:szCs w:val="22"/>
          <w:lang w:eastAsia="en-GB"/>
        </w:rPr>
        <w:t xml:space="preserve">They are is a basic reward for everyone who works in Tesco, like pay holidays, staff discount, sick pay and providing basic training for the task. Everyone is not the same, some people are good at what they do, and some people are not as good. When someone outperforms their colleagues, they get rewarded by giving extra holiday and pay and recognition from Tesco. As such employee of the week and employees of the year title are given by the organisation, that person gets respect from their colleagues and managerial people. When employees get negative feedback, they can feel down on self-confidence they’re for social support from colleges and providing resources and attention toward the person can have a positive outcome (London &amp; Smither, 2002). It is important to have the intention to implements rather than giving effort and don’t follow through (Armstrong and Brown 2006). Follow through feedback is essential as I said before. </w:t>
      </w:r>
    </w:p>
    <w:p w14:paraId="6B01097A" w14:textId="14EDBA53" w:rsidR="00CA7C20" w:rsidRPr="00CA7C20" w:rsidRDefault="00CA7C20" w:rsidP="00A66200">
      <w:pPr>
        <w:suppressAutoHyphens w:val="0"/>
        <w:autoSpaceDN/>
        <w:spacing w:after="0" w:line="360" w:lineRule="auto"/>
        <w:textAlignment w:val="auto"/>
        <w:rPr>
          <w:rFonts w:ascii="Arial" w:eastAsia="Times New Roman" w:hAnsi="Arial" w:cs="Arial"/>
          <w:color w:val="1C1E29"/>
          <w:sz w:val="22"/>
          <w:szCs w:val="22"/>
          <w:lang w:eastAsia="en-GB"/>
        </w:rPr>
      </w:pPr>
      <w:r w:rsidRPr="00CA7C20">
        <w:rPr>
          <w:rFonts w:ascii="Arial" w:eastAsia="Times New Roman" w:hAnsi="Arial" w:cs="Arial"/>
          <w:color w:val="1C1E29"/>
          <w:sz w:val="22"/>
          <w:szCs w:val="22"/>
          <w:lang w:eastAsia="en-GB"/>
        </w:rPr>
        <w:lastRenderedPageBreak/>
        <w:t xml:space="preserve"> </w:t>
      </w:r>
    </w:p>
    <w:p w14:paraId="1AEAC227" w14:textId="77777777" w:rsidR="006F7761" w:rsidRPr="00A66200" w:rsidRDefault="006F7761" w:rsidP="00A66200">
      <w:pPr>
        <w:spacing w:line="360" w:lineRule="auto"/>
        <w:rPr>
          <w:rFonts w:ascii="Arial" w:hAnsi="Arial" w:cs="Arial"/>
          <w:sz w:val="22"/>
          <w:szCs w:val="22"/>
          <w:lang w:val="en-US"/>
        </w:rPr>
      </w:pPr>
    </w:p>
    <w:p w14:paraId="7CE75318" w14:textId="2E347348" w:rsidR="00EA2884" w:rsidRPr="00A66200" w:rsidRDefault="004C131E" w:rsidP="00A66200">
      <w:pPr>
        <w:pStyle w:val="Heading2"/>
        <w:spacing w:line="360" w:lineRule="auto"/>
        <w:jc w:val="both"/>
        <w:rPr>
          <w:rFonts w:ascii="Arial" w:hAnsi="Arial" w:cs="Arial"/>
          <w:color w:val="auto"/>
          <w:sz w:val="22"/>
          <w:szCs w:val="22"/>
          <w:lang w:val="en-US"/>
        </w:rPr>
      </w:pPr>
      <w:r w:rsidRPr="00A66200">
        <w:rPr>
          <w:rFonts w:ascii="Arial" w:hAnsi="Arial" w:cs="Arial"/>
          <w:color w:val="auto"/>
          <w:sz w:val="22"/>
          <w:szCs w:val="22"/>
          <w:lang w:val="en-US"/>
        </w:rPr>
        <w:t xml:space="preserve">Benefits </w:t>
      </w:r>
      <w:r w:rsidR="004F3532" w:rsidRPr="00A66200">
        <w:rPr>
          <w:rFonts w:ascii="Arial" w:hAnsi="Arial" w:cs="Arial"/>
          <w:color w:val="auto"/>
          <w:sz w:val="22"/>
          <w:szCs w:val="22"/>
          <w:lang w:val="en-US"/>
        </w:rPr>
        <w:t>to</w:t>
      </w:r>
      <w:r w:rsidRPr="00A66200">
        <w:rPr>
          <w:rFonts w:ascii="Arial" w:hAnsi="Arial" w:cs="Arial"/>
          <w:color w:val="auto"/>
          <w:sz w:val="22"/>
          <w:szCs w:val="22"/>
          <w:lang w:val="en-US"/>
        </w:rPr>
        <w:t xml:space="preserve"> </w:t>
      </w:r>
      <w:r w:rsidR="00272BCB" w:rsidRPr="00A66200">
        <w:rPr>
          <w:rFonts w:ascii="Arial" w:hAnsi="Arial" w:cs="Arial"/>
          <w:color w:val="auto"/>
          <w:sz w:val="22"/>
          <w:szCs w:val="22"/>
          <w:lang w:val="en-US"/>
        </w:rPr>
        <w:t>E</w:t>
      </w:r>
      <w:r w:rsidRPr="00A66200">
        <w:rPr>
          <w:rFonts w:ascii="Arial" w:hAnsi="Arial" w:cs="Arial"/>
          <w:color w:val="auto"/>
          <w:sz w:val="22"/>
          <w:szCs w:val="22"/>
          <w:lang w:val="en-US"/>
        </w:rPr>
        <w:t>mployees</w:t>
      </w:r>
      <w:bookmarkEnd w:id="10"/>
    </w:p>
    <w:p w14:paraId="2D44656E" w14:textId="67D42024" w:rsidR="000A516C" w:rsidRPr="00A66200" w:rsidRDefault="00B0440F" w:rsidP="00A66200">
      <w:pPr>
        <w:spacing w:line="360" w:lineRule="auto"/>
        <w:jc w:val="both"/>
        <w:rPr>
          <w:rFonts w:ascii="Arial" w:hAnsi="Arial" w:cs="Arial"/>
          <w:sz w:val="22"/>
          <w:szCs w:val="22"/>
          <w:lang w:val="en-US"/>
        </w:rPr>
      </w:pPr>
      <w:r w:rsidRPr="00A66200">
        <w:rPr>
          <w:rFonts w:ascii="Arial" w:hAnsi="Arial" w:cs="Arial"/>
          <w:sz w:val="22"/>
          <w:szCs w:val="22"/>
          <w:lang w:val="en-US"/>
        </w:rPr>
        <w:t>The employee will get paid more and respected if their work is good and they can get a different type of reward, pay related rewards, recognition from Tesco, learning and development opportunity from the organization and increase job responsibility. When workers know what they’re doing does make since they will do the job as if it’s part of their life and if they work like that employees will have job-satisfaction and will be happy to work. High-performance employees will have developed their employability skills by from organization development program and they can be given an opportunity for promotion.</w:t>
      </w:r>
      <w:r w:rsidR="00A04E02">
        <w:rPr>
          <w:rFonts w:ascii="Arial" w:hAnsi="Arial" w:cs="Arial"/>
          <w:sz w:val="22"/>
          <w:szCs w:val="22"/>
          <w:lang w:val="en-US"/>
        </w:rPr>
        <w:t xml:space="preserve"> </w:t>
      </w:r>
    </w:p>
    <w:p w14:paraId="06997DB9" w14:textId="77777777" w:rsidR="004F3532" w:rsidRPr="00A66200" w:rsidRDefault="004F3532" w:rsidP="00A66200">
      <w:pPr>
        <w:pStyle w:val="Heading2"/>
        <w:spacing w:line="360" w:lineRule="auto"/>
        <w:jc w:val="both"/>
        <w:rPr>
          <w:rFonts w:ascii="Arial" w:hAnsi="Arial" w:cs="Arial"/>
          <w:color w:val="auto"/>
          <w:sz w:val="22"/>
          <w:szCs w:val="22"/>
          <w:lang w:val="en-US"/>
        </w:rPr>
      </w:pPr>
    </w:p>
    <w:p w14:paraId="33F40959" w14:textId="08F2D92D" w:rsidR="004C131E" w:rsidRPr="00A66200" w:rsidRDefault="004C131E" w:rsidP="00A66200">
      <w:pPr>
        <w:pStyle w:val="Heading2"/>
        <w:spacing w:line="360" w:lineRule="auto"/>
        <w:jc w:val="both"/>
        <w:rPr>
          <w:rFonts w:ascii="Arial" w:hAnsi="Arial" w:cs="Arial"/>
          <w:color w:val="auto"/>
          <w:sz w:val="22"/>
          <w:szCs w:val="22"/>
          <w:lang w:val="en-US"/>
        </w:rPr>
      </w:pPr>
      <w:bookmarkStart w:id="11" w:name="_Toc14859967"/>
      <w:r w:rsidRPr="00A66200">
        <w:rPr>
          <w:rFonts w:ascii="Arial" w:hAnsi="Arial" w:cs="Arial"/>
          <w:color w:val="auto"/>
          <w:sz w:val="22"/>
          <w:szCs w:val="22"/>
          <w:lang w:val="en-US"/>
        </w:rPr>
        <w:t xml:space="preserve">Benefits </w:t>
      </w:r>
      <w:r w:rsidR="004F3532" w:rsidRPr="00A66200">
        <w:rPr>
          <w:rFonts w:ascii="Arial" w:hAnsi="Arial" w:cs="Arial"/>
          <w:color w:val="auto"/>
          <w:sz w:val="22"/>
          <w:szCs w:val="22"/>
          <w:lang w:val="en-US"/>
        </w:rPr>
        <w:t>to</w:t>
      </w:r>
      <w:r w:rsidRPr="00A66200">
        <w:rPr>
          <w:rFonts w:ascii="Arial" w:hAnsi="Arial" w:cs="Arial"/>
          <w:color w:val="auto"/>
          <w:sz w:val="22"/>
          <w:szCs w:val="22"/>
          <w:lang w:val="en-US"/>
        </w:rPr>
        <w:t xml:space="preserve"> </w:t>
      </w:r>
      <w:r w:rsidR="00FF0A27" w:rsidRPr="00A66200">
        <w:rPr>
          <w:rFonts w:ascii="Arial" w:hAnsi="Arial" w:cs="Arial"/>
          <w:color w:val="auto"/>
          <w:sz w:val="22"/>
          <w:szCs w:val="22"/>
          <w:lang w:val="en-US"/>
        </w:rPr>
        <w:t>E</w:t>
      </w:r>
      <w:r w:rsidRPr="00A66200">
        <w:rPr>
          <w:rFonts w:ascii="Arial" w:hAnsi="Arial" w:cs="Arial"/>
          <w:color w:val="auto"/>
          <w:sz w:val="22"/>
          <w:szCs w:val="22"/>
          <w:lang w:val="en-US"/>
        </w:rPr>
        <w:t>mployers</w:t>
      </w:r>
      <w:bookmarkEnd w:id="11"/>
      <w:r w:rsidRPr="00A66200">
        <w:rPr>
          <w:rFonts w:ascii="Arial" w:hAnsi="Arial" w:cs="Arial"/>
          <w:color w:val="auto"/>
          <w:sz w:val="22"/>
          <w:szCs w:val="22"/>
          <w:lang w:val="en-US"/>
        </w:rPr>
        <w:t xml:space="preserve"> </w:t>
      </w:r>
    </w:p>
    <w:p w14:paraId="265B2C80" w14:textId="4E68F029" w:rsidR="00EA2884" w:rsidRPr="00A66200" w:rsidRDefault="00DE61D4" w:rsidP="00A66200">
      <w:pPr>
        <w:spacing w:line="360" w:lineRule="auto"/>
        <w:jc w:val="both"/>
        <w:rPr>
          <w:rFonts w:ascii="Arial" w:hAnsi="Arial" w:cs="Arial"/>
          <w:sz w:val="22"/>
          <w:szCs w:val="22"/>
        </w:rPr>
      </w:pPr>
      <w:r w:rsidRPr="00A66200">
        <w:rPr>
          <w:rFonts w:ascii="Arial" w:hAnsi="Arial" w:cs="Arial"/>
          <w:sz w:val="22"/>
          <w:szCs w:val="22"/>
          <w:lang w:val="en-US"/>
        </w:rPr>
        <w:t>Feedback and reward system will make the high-performance environment in the organization, employees will compete for the reward and they are productivity will increase. Tesco will have less staff turnover and especially the talented worker will most likely want to stay with the same organization because they were rewarded and given a world of opportunity to develop their career.</w:t>
      </w:r>
    </w:p>
    <w:p w14:paraId="6C381EBD" w14:textId="77777777" w:rsidR="00C00207" w:rsidRPr="00A66200" w:rsidRDefault="00C00207" w:rsidP="00A66200">
      <w:pPr>
        <w:pStyle w:val="Heading1"/>
        <w:spacing w:line="360" w:lineRule="auto"/>
        <w:jc w:val="both"/>
        <w:rPr>
          <w:rFonts w:ascii="Arial" w:hAnsi="Arial" w:cs="Arial"/>
          <w:color w:val="auto"/>
          <w:sz w:val="22"/>
          <w:szCs w:val="22"/>
        </w:rPr>
      </w:pPr>
      <w:bookmarkStart w:id="12" w:name="_Toc14859968"/>
    </w:p>
    <w:p w14:paraId="7AE1B5D2" w14:textId="76531421" w:rsidR="00005DE9" w:rsidRPr="00A66200" w:rsidRDefault="00FA6087" w:rsidP="00A66200">
      <w:pPr>
        <w:pStyle w:val="Heading1"/>
        <w:spacing w:line="360" w:lineRule="auto"/>
        <w:jc w:val="both"/>
        <w:rPr>
          <w:rFonts w:ascii="Arial" w:hAnsi="Arial" w:cs="Arial"/>
          <w:color w:val="auto"/>
          <w:sz w:val="22"/>
          <w:szCs w:val="22"/>
        </w:rPr>
      </w:pPr>
      <w:r w:rsidRPr="00A66200">
        <w:rPr>
          <w:rFonts w:ascii="Arial" w:hAnsi="Arial" w:cs="Arial"/>
          <w:color w:val="auto"/>
          <w:sz w:val="22"/>
          <w:szCs w:val="22"/>
        </w:rPr>
        <w:t>Motivation</w:t>
      </w:r>
      <w:bookmarkEnd w:id="12"/>
      <w:r w:rsidRPr="00A66200">
        <w:rPr>
          <w:rFonts w:ascii="Arial" w:hAnsi="Arial" w:cs="Arial"/>
          <w:color w:val="auto"/>
          <w:sz w:val="22"/>
          <w:szCs w:val="22"/>
        </w:rPr>
        <w:t xml:space="preserve"> </w:t>
      </w:r>
    </w:p>
    <w:p w14:paraId="4F22D781" w14:textId="27C638FC" w:rsidR="002C18F3" w:rsidRPr="00A66200" w:rsidRDefault="002C18F3" w:rsidP="00A66200">
      <w:pPr>
        <w:pStyle w:val="NormalWeb"/>
        <w:spacing w:before="0" w:beforeAutospacing="0" w:after="0" w:afterAutospacing="0" w:line="360" w:lineRule="auto"/>
        <w:rPr>
          <w:rFonts w:ascii="Arial" w:hAnsi="Arial" w:cs="Arial"/>
          <w:color w:val="1C1E29"/>
          <w:sz w:val="22"/>
          <w:szCs w:val="22"/>
        </w:rPr>
      </w:pPr>
      <w:r w:rsidRPr="00A66200">
        <w:rPr>
          <w:rFonts w:ascii="Arial" w:hAnsi="Arial" w:cs="Arial"/>
          <w:color w:val="1C1E29"/>
          <w:sz w:val="22"/>
          <w:szCs w:val="22"/>
        </w:rPr>
        <w:t xml:space="preserve">The definition of Motivation is “the process by which goal-directed </w:t>
      </w:r>
      <w:r w:rsidR="00A04E02" w:rsidRPr="00A66200">
        <w:rPr>
          <w:rFonts w:ascii="Arial" w:hAnsi="Arial" w:cs="Arial"/>
          <w:color w:val="1C1E29"/>
          <w:sz w:val="22"/>
          <w:szCs w:val="22"/>
        </w:rPr>
        <w:t>behaviour</w:t>
      </w:r>
      <w:r w:rsidRPr="00A66200">
        <w:rPr>
          <w:rFonts w:ascii="Arial" w:hAnsi="Arial" w:cs="Arial"/>
          <w:color w:val="1C1E29"/>
          <w:sz w:val="22"/>
          <w:szCs w:val="22"/>
        </w:rPr>
        <w:t xml:space="preserve"> is instigated and sustained” (</w:t>
      </w:r>
      <w:hyperlink r:id="rId11" w:anchor="acprof-9780198744443-chapter-17-bibItem-36" w:tgtFrame="_blank" w:history="1">
        <w:r w:rsidRPr="00265D6F">
          <w:rPr>
            <w:rStyle w:val="Hyperlink"/>
            <w:rFonts w:ascii="Arial" w:eastAsia="SimSun" w:hAnsi="Arial" w:cs="Arial"/>
            <w:color w:val="auto"/>
            <w:sz w:val="22"/>
            <w:szCs w:val="22"/>
            <w:u w:val="none"/>
          </w:rPr>
          <w:t>Schunk, Meece, &amp; Pintrich, 2014</w:t>
        </w:r>
      </w:hyperlink>
      <w:r w:rsidRPr="00265D6F">
        <w:rPr>
          <w:rFonts w:ascii="Arial" w:hAnsi="Arial" w:cs="Arial"/>
          <w:sz w:val="22"/>
          <w:szCs w:val="22"/>
        </w:rPr>
        <w:t xml:space="preserve">) </w:t>
      </w:r>
      <w:r w:rsidRPr="00A66200">
        <w:rPr>
          <w:rFonts w:ascii="Arial" w:hAnsi="Arial" w:cs="Arial"/>
          <w:color w:val="1C1E29"/>
          <w:sz w:val="22"/>
          <w:szCs w:val="22"/>
        </w:rPr>
        <w:t xml:space="preserve">is widely sighted in academic writing and literature. Motivation is a reason for doing something, in the early twentieth century, psychologists understood motivation in ways ranging from </w:t>
      </w:r>
      <w:r w:rsidR="00265D6F" w:rsidRPr="00A66200">
        <w:rPr>
          <w:rFonts w:ascii="Arial" w:hAnsi="Arial" w:cs="Arial"/>
          <w:color w:val="1C1E29"/>
          <w:sz w:val="22"/>
          <w:szCs w:val="22"/>
        </w:rPr>
        <w:t>behaviourist</w:t>
      </w:r>
      <w:r w:rsidRPr="00A66200">
        <w:rPr>
          <w:rFonts w:ascii="Arial" w:hAnsi="Arial" w:cs="Arial"/>
          <w:color w:val="1C1E29"/>
          <w:sz w:val="22"/>
          <w:szCs w:val="22"/>
        </w:rPr>
        <w:t xml:space="preserve"> approaches focused on reward and punishment, to psychoanalytic theories, and theories that focused on innate drives of individuals for example foods and sex or desire (Evans, 2015). Motivation is energy that helps people to move one, and reach their goal, purely task-oriented motivation can gain from fair or rewards and it depends on the task. People can motivate by fair, fair of losing the driving license and for that reason, most people don’t break driving law as such as speeding, as for reward, after completing the task, an organisation can give financial reward or nonfinancial rewards their employees or both.</w:t>
      </w:r>
    </w:p>
    <w:p w14:paraId="06B23E2B" w14:textId="1E21D2F2" w:rsidR="002C18F3" w:rsidRPr="00A66200" w:rsidRDefault="002C18F3" w:rsidP="00A66200">
      <w:pPr>
        <w:pStyle w:val="NormalWeb"/>
        <w:spacing w:before="0" w:beforeAutospacing="0" w:after="0" w:afterAutospacing="0" w:line="360" w:lineRule="auto"/>
        <w:rPr>
          <w:rFonts w:ascii="Arial" w:hAnsi="Arial" w:cs="Arial"/>
          <w:color w:val="1C1E29"/>
          <w:sz w:val="22"/>
          <w:szCs w:val="22"/>
        </w:rPr>
      </w:pPr>
      <w:r w:rsidRPr="00A66200">
        <w:rPr>
          <w:rFonts w:ascii="Arial" w:hAnsi="Arial" w:cs="Arial"/>
          <w:color w:val="1C1E29"/>
          <w:sz w:val="22"/>
          <w:szCs w:val="22"/>
        </w:rPr>
        <w:t xml:space="preserve">Everyone gets motivated differently to others depending on their personal needs, value and belief. Someone can get motivated purely base on financial needs and others might not motivate based on financial reward. It is challenging for managers to identify what can motivate </w:t>
      </w:r>
      <w:r w:rsidRPr="00A66200">
        <w:rPr>
          <w:rFonts w:ascii="Arial" w:hAnsi="Arial" w:cs="Arial"/>
          <w:color w:val="1C1E29"/>
          <w:sz w:val="22"/>
          <w:szCs w:val="22"/>
        </w:rPr>
        <w:lastRenderedPageBreak/>
        <w:t xml:space="preserve">everyone according to their needs or differences (Thomas, 2009). In Tesco, they use a different method to motivate their employees as such none financial reward to meet their employee's need and they make sure that their employees are kept motivated. They use a flexible approach to motivate their employees as such giving their employees to take off from work for a long period from work with having a peace of mind that they will get their job back after the gap year. When such a facility presents in an organisation, employees have a great reason for work in an organisation happily and motivated by such an approach from the organisation. Tesco practice theorist who has a system of motivation on their way and Tesco proudly implicated their motivational theory in practice in their organisation, one of the theories called Elton Mayo. Elton Mayo's theory came in early 1930, about 10 years after Tesco was founded, Tesco </w:t>
      </w:r>
      <w:r w:rsidR="002E218F" w:rsidRPr="00A66200">
        <w:rPr>
          <w:rFonts w:ascii="Arial" w:hAnsi="Arial" w:cs="Arial"/>
          <w:color w:val="1C1E29"/>
          <w:sz w:val="22"/>
          <w:szCs w:val="22"/>
        </w:rPr>
        <w:t>must</w:t>
      </w:r>
      <w:r w:rsidRPr="00A66200">
        <w:rPr>
          <w:rFonts w:ascii="Arial" w:hAnsi="Arial" w:cs="Arial"/>
          <w:color w:val="1C1E29"/>
          <w:sz w:val="22"/>
          <w:szCs w:val="22"/>
        </w:rPr>
        <w:t xml:space="preserve"> use Mayo’s theory to some extent to motivate its employees repetitive (Is.muni.cz,2019). Motivation is a tool that can be used for getting other people to move in the direction managers use to archive results. the manager must know the best way to motivate employees, managers must use a unique approach to the individual as everyone is different, so that employees work willingly and effectively (Mullins, 2007).</w:t>
      </w:r>
    </w:p>
    <w:p w14:paraId="5E471329" w14:textId="77777777" w:rsidR="00544C0C" w:rsidRPr="00A66200" w:rsidRDefault="00544C0C" w:rsidP="00A66200">
      <w:pPr>
        <w:spacing w:line="360" w:lineRule="auto"/>
        <w:jc w:val="both"/>
        <w:rPr>
          <w:rFonts w:ascii="Arial" w:hAnsi="Arial" w:cs="Arial"/>
          <w:sz w:val="22"/>
          <w:szCs w:val="22"/>
        </w:rPr>
      </w:pPr>
    </w:p>
    <w:p w14:paraId="67B6EBBA" w14:textId="77777777" w:rsidR="00544C0C" w:rsidRPr="00A66200" w:rsidRDefault="00544C0C" w:rsidP="00A66200">
      <w:pPr>
        <w:spacing w:line="360" w:lineRule="auto"/>
        <w:jc w:val="both"/>
        <w:rPr>
          <w:rFonts w:ascii="Arial" w:hAnsi="Arial" w:cs="Arial"/>
          <w:sz w:val="22"/>
          <w:szCs w:val="22"/>
        </w:rPr>
      </w:pPr>
    </w:p>
    <w:p w14:paraId="0EC08121" w14:textId="77777777" w:rsidR="00A529BB" w:rsidRPr="00A66200" w:rsidRDefault="00A529BB" w:rsidP="00A66200">
      <w:pPr>
        <w:pStyle w:val="Heading1"/>
        <w:spacing w:line="360" w:lineRule="auto"/>
        <w:jc w:val="both"/>
        <w:rPr>
          <w:rFonts w:ascii="Arial" w:hAnsi="Arial" w:cs="Arial"/>
          <w:color w:val="auto"/>
          <w:sz w:val="22"/>
          <w:szCs w:val="22"/>
        </w:rPr>
      </w:pPr>
    </w:p>
    <w:p w14:paraId="6F7E249F" w14:textId="28A9A235" w:rsidR="00D259DA" w:rsidRPr="00A66200" w:rsidRDefault="00D259DA" w:rsidP="00A66200">
      <w:pPr>
        <w:pStyle w:val="Heading1"/>
        <w:spacing w:line="360" w:lineRule="auto"/>
        <w:jc w:val="both"/>
        <w:rPr>
          <w:rFonts w:ascii="Arial" w:hAnsi="Arial" w:cs="Arial"/>
          <w:color w:val="auto"/>
          <w:sz w:val="22"/>
          <w:szCs w:val="22"/>
        </w:rPr>
      </w:pPr>
      <w:bookmarkStart w:id="13" w:name="_Toc14859969"/>
      <w:r w:rsidRPr="00A66200">
        <w:rPr>
          <w:rFonts w:ascii="Arial" w:hAnsi="Arial" w:cs="Arial"/>
          <w:color w:val="auto"/>
          <w:sz w:val="22"/>
          <w:szCs w:val="22"/>
        </w:rPr>
        <w:t>Theories of Elton Mayo</w:t>
      </w:r>
      <w:bookmarkEnd w:id="13"/>
    </w:p>
    <w:p w14:paraId="029A9AF5" w14:textId="2C60306C" w:rsidR="00407B62" w:rsidRPr="00211471" w:rsidRDefault="00407B62" w:rsidP="00A66200">
      <w:pPr>
        <w:spacing w:after="0" w:line="360" w:lineRule="auto"/>
        <w:rPr>
          <w:rFonts w:ascii="Arial" w:eastAsia="Times New Roman" w:hAnsi="Arial" w:cs="Arial"/>
          <w:color w:val="1C1E29"/>
          <w:sz w:val="22"/>
          <w:szCs w:val="22"/>
          <w:lang w:eastAsia="en-GB"/>
        </w:rPr>
      </w:pPr>
      <w:bookmarkStart w:id="14" w:name="_Toc14859970"/>
      <w:r w:rsidRPr="00211471">
        <w:rPr>
          <w:rFonts w:ascii="Arial" w:eastAsia="Times New Roman" w:hAnsi="Arial" w:cs="Arial"/>
          <w:color w:val="1C1E29"/>
          <w:sz w:val="22"/>
          <w:szCs w:val="22"/>
          <w:lang w:eastAsia="en-GB"/>
        </w:rPr>
        <w:t>They are was a time when a human being was considered as just another contributor to production and service and we can say human was treated as if we were a machine (ACHIM et al, 2013). It came as a form of</w:t>
      </w:r>
      <w:r w:rsidRPr="00A66200">
        <w:rPr>
          <w:rFonts w:ascii="Arial" w:eastAsia="Times New Roman" w:hAnsi="Arial" w:cs="Arial"/>
          <w:color w:val="1C1E29"/>
          <w:sz w:val="22"/>
          <w:szCs w:val="22"/>
          <w:lang w:eastAsia="en-GB"/>
        </w:rPr>
        <w:t xml:space="preserve"> extrinsic rewards.</w:t>
      </w:r>
      <w:r w:rsidRPr="00211471">
        <w:rPr>
          <w:rFonts w:ascii="Arial" w:eastAsia="Times New Roman" w:hAnsi="Arial" w:cs="Arial"/>
          <w:color w:val="1C1E29"/>
          <w:sz w:val="22"/>
          <w:szCs w:val="22"/>
          <w:lang w:eastAsia="en-GB"/>
        </w:rPr>
        <w:t xml:space="preserve"> This kind of thinking has changed. Instead, research revealed that social factors satisfied and motivated employees toward work that is </w:t>
      </w:r>
      <w:r w:rsidR="00482365" w:rsidRPr="00211471">
        <w:rPr>
          <w:rFonts w:ascii="Arial" w:eastAsia="Times New Roman" w:hAnsi="Arial" w:cs="Arial"/>
          <w:color w:val="1C1E29"/>
          <w:sz w:val="22"/>
          <w:szCs w:val="22"/>
          <w:lang w:eastAsia="en-GB"/>
        </w:rPr>
        <w:t>called</w:t>
      </w:r>
      <w:r w:rsidR="00482365" w:rsidRPr="00A66200">
        <w:rPr>
          <w:rFonts w:ascii="Arial" w:eastAsia="Times New Roman" w:hAnsi="Arial" w:cs="Arial"/>
          <w:color w:val="1C1E29"/>
          <w:sz w:val="22"/>
          <w:szCs w:val="22"/>
          <w:lang w:eastAsia="en-GB"/>
        </w:rPr>
        <w:t xml:space="preserve"> intrinsic</w:t>
      </w:r>
      <w:r w:rsidRPr="00A66200">
        <w:rPr>
          <w:rFonts w:ascii="Arial" w:eastAsia="Times New Roman" w:hAnsi="Arial" w:cs="Arial"/>
          <w:color w:val="1C1E29"/>
          <w:sz w:val="22"/>
          <w:szCs w:val="22"/>
          <w:lang w:eastAsia="en-GB"/>
        </w:rPr>
        <w:t xml:space="preserve"> </w:t>
      </w:r>
      <w:r w:rsidR="00482365" w:rsidRPr="00A66200">
        <w:rPr>
          <w:rFonts w:ascii="Arial" w:eastAsia="Times New Roman" w:hAnsi="Arial" w:cs="Arial"/>
          <w:color w:val="1C1E29"/>
          <w:sz w:val="22"/>
          <w:szCs w:val="22"/>
          <w:lang w:eastAsia="en-GB"/>
        </w:rPr>
        <w:t xml:space="preserve">rewards </w:t>
      </w:r>
      <w:r w:rsidR="00482365" w:rsidRPr="00211471">
        <w:rPr>
          <w:rFonts w:ascii="Arial" w:eastAsia="Times New Roman" w:hAnsi="Arial" w:cs="Arial"/>
          <w:color w:val="1C1E29"/>
          <w:sz w:val="22"/>
          <w:szCs w:val="22"/>
          <w:lang w:eastAsia="en-GB"/>
        </w:rPr>
        <w:t>are</w:t>
      </w:r>
      <w:r w:rsidRPr="00211471">
        <w:rPr>
          <w:rFonts w:ascii="Arial" w:eastAsia="Times New Roman" w:hAnsi="Arial" w:cs="Arial"/>
          <w:color w:val="1C1E29"/>
          <w:sz w:val="22"/>
          <w:szCs w:val="22"/>
          <w:lang w:eastAsia="en-GB"/>
        </w:rPr>
        <w:t xml:space="preserve">, receiving praise, feelings of achievement, a sense of pride in the job such as what they’re doing is important for an individual (Heery,&amp; Noon, 2008). research also conducted by Elton Mayo refers to Hawthorne Studies, from 1924 to 1932 (Dickson, 1973). This study found employees are not motivated purely from financial needs and employees is a link to their </w:t>
      </w:r>
      <w:r w:rsidR="00482365" w:rsidRPr="00211471">
        <w:rPr>
          <w:rFonts w:ascii="Arial" w:eastAsia="Times New Roman" w:hAnsi="Arial" w:cs="Arial"/>
          <w:color w:val="1C1E29"/>
          <w:sz w:val="22"/>
          <w:szCs w:val="22"/>
          <w:lang w:eastAsia="en-GB"/>
        </w:rPr>
        <w:t>attitudes (</w:t>
      </w:r>
      <w:r w:rsidRPr="00211471">
        <w:rPr>
          <w:rFonts w:ascii="Arial" w:eastAsia="Times New Roman" w:hAnsi="Arial" w:cs="Arial"/>
          <w:color w:val="1C1E29"/>
          <w:sz w:val="22"/>
          <w:szCs w:val="22"/>
          <w:lang w:eastAsia="en-GB"/>
        </w:rPr>
        <w:t xml:space="preserve">Dickson, 1973). The legend George Elton Mayo was born in Australia in the year of 1880 and was trained and expert in the field of psychology, he had his academic degree from Adelaide University before he went to the United States (IONESCU, and NEGRUSA, 2013). Many competitive motivational theories tried to explain the nature of motivation. These theories are all at least partially true in general term, all theories help to explain the </w:t>
      </w:r>
      <w:r w:rsidR="00482365" w:rsidRPr="00211471">
        <w:rPr>
          <w:rFonts w:ascii="Arial" w:eastAsia="Times New Roman" w:hAnsi="Arial" w:cs="Arial"/>
          <w:color w:val="1C1E29"/>
          <w:sz w:val="22"/>
          <w:szCs w:val="22"/>
          <w:lang w:eastAsia="en-GB"/>
        </w:rPr>
        <w:t>behaviour</w:t>
      </w:r>
      <w:r w:rsidRPr="00211471">
        <w:rPr>
          <w:rFonts w:ascii="Arial" w:eastAsia="Times New Roman" w:hAnsi="Arial" w:cs="Arial"/>
          <w:color w:val="1C1E29"/>
          <w:sz w:val="22"/>
          <w:szCs w:val="22"/>
          <w:lang w:eastAsia="en-GB"/>
        </w:rPr>
        <w:t xml:space="preserve"> of certain people at a certain time for example, what generation they are from and what environment they grow up (Mullins, 2007). In Tesco Elton Mayo’s theory in practice to some extent, Elton Mayo has an important place </w:t>
      </w:r>
      <w:r w:rsidRPr="00211471">
        <w:rPr>
          <w:rFonts w:ascii="Arial" w:eastAsia="Times New Roman" w:hAnsi="Arial" w:cs="Arial"/>
          <w:color w:val="1C1E29"/>
          <w:sz w:val="22"/>
          <w:szCs w:val="22"/>
          <w:lang w:eastAsia="en-GB"/>
        </w:rPr>
        <w:lastRenderedPageBreak/>
        <w:t>in the development of management theory, he has worked hard to archive such a significant place (Martin, 1985). Elton Mayo believed that motivation does improve by making employees feel they're important for the organisation, giving employees freedom in some stent for making chooses when performing a task and acknowledging their social needs (Tesco, 2010).</w:t>
      </w:r>
    </w:p>
    <w:p w14:paraId="00375F7B" w14:textId="075E451D" w:rsidR="00407B62" w:rsidRPr="00A66200" w:rsidRDefault="00407B62" w:rsidP="00A66200">
      <w:pPr>
        <w:spacing w:after="0" w:line="360" w:lineRule="auto"/>
        <w:rPr>
          <w:rFonts w:ascii="Arial" w:eastAsia="Times New Roman" w:hAnsi="Arial" w:cs="Arial"/>
          <w:color w:val="1C1E29"/>
          <w:sz w:val="22"/>
          <w:szCs w:val="22"/>
          <w:lang w:eastAsia="en-GB"/>
        </w:rPr>
      </w:pPr>
      <w:r w:rsidRPr="00211471">
        <w:rPr>
          <w:rFonts w:ascii="Arial" w:eastAsia="Times New Roman" w:hAnsi="Arial" w:cs="Arial"/>
          <w:color w:val="1C1E29"/>
          <w:sz w:val="22"/>
          <w:szCs w:val="22"/>
          <w:lang w:eastAsia="en-GB"/>
        </w:rPr>
        <w:t>At Tesco, the Mayo theory is seen to be operating throughout the organisation (Tesco, 2010). Communication is important for motivating employees. Keep giving employees update, make them feels important and they will also find the solution if there is any problems or difficulty faced by the organisation, employees will compromise and willingly do their best to archive their respected organisation goal. Tesco uses 1 to 1 communication method, where they have less destruction and one to one communication is effective when it comes to explaining task by the manager. Tesco uses its intranet or newsletters and their more formal approach is through appraisals. The line manager has a daily meeting and explain, what is the task for the day and give out Award, this award can be given by colleague to college to celebrate their achievement and way of saying thank you. Tesco promotes motivation by providing employees with training and development programs (Tesco, 2010). Tesco has no limitation to training, but to develop their employees to leadership to grow in their organisation (Tesco, 2010). In 2009 Tesco recruited 3,000 managers and they have taken 80% of the managers within the organisation.</w:t>
      </w:r>
    </w:p>
    <w:p w14:paraId="468E270D" w14:textId="77777777" w:rsidR="00074FAE" w:rsidRPr="00211471" w:rsidRDefault="00074FAE" w:rsidP="00A66200">
      <w:pPr>
        <w:spacing w:after="0" w:line="360" w:lineRule="auto"/>
        <w:rPr>
          <w:rFonts w:ascii="Arial" w:eastAsia="Times New Roman" w:hAnsi="Arial" w:cs="Arial"/>
          <w:color w:val="1C1E29"/>
          <w:sz w:val="22"/>
          <w:szCs w:val="22"/>
          <w:lang w:eastAsia="en-GB"/>
        </w:rPr>
      </w:pPr>
    </w:p>
    <w:p w14:paraId="4E8D13A3" w14:textId="3F56C0D2" w:rsidR="00350385" w:rsidRPr="00A66200" w:rsidRDefault="00350385" w:rsidP="00A66200">
      <w:pPr>
        <w:pStyle w:val="Heading2"/>
        <w:spacing w:line="360" w:lineRule="auto"/>
        <w:jc w:val="both"/>
        <w:rPr>
          <w:rFonts w:ascii="Arial" w:hAnsi="Arial" w:cs="Arial"/>
          <w:color w:val="auto"/>
          <w:sz w:val="22"/>
          <w:szCs w:val="22"/>
          <w:lang w:val="en-US"/>
        </w:rPr>
      </w:pPr>
      <w:r w:rsidRPr="00A66200">
        <w:rPr>
          <w:rFonts w:ascii="Arial" w:hAnsi="Arial" w:cs="Arial"/>
          <w:color w:val="auto"/>
          <w:sz w:val="22"/>
          <w:szCs w:val="22"/>
          <w:lang w:val="en-US"/>
        </w:rPr>
        <w:t xml:space="preserve">Benefits to </w:t>
      </w:r>
      <w:r w:rsidR="007C26FC" w:rsidRPr="00A66200">
        <w:rPr>
          <w:rFonts w:ascii="Arial" w:hAnsi="Arial" w:cs="Arial"/>
          <w:color w:val="auto"/>
          <w:sz w:val="22"/>
          <w:szCs w:val="22"/>
          <w:lang w:val="en-US"/>
        </w:rPr>
        <w:t>E</w:t>
      </w:r>
      <w:r w:rsidRPr="00A66200">
        <w:rPr>
          <w:rFonts w:ascii="Arial" w:hAnsi="Arial" w:cs="Arial"/>
          <w:color w:val="auto"/>
          <w:sz w:val="22"/>
          <w:szCs w:val="22"/>
          <w:lang w:val="en-US"/>
        </w:rPr>
        <w:t>mployers</w:t>
      </w:r>
      <w:bookmarkEnd w:id="14"/>
      <w:r w:rsidRPr="00A66200">
        <w:rPr>
          <w:rFonts w:ascii="Arial" w:hAnsi="Arial" w:cs="Arial"/>
          <w:color w:val="auto"/>
          <w:sz w:val="22"/>
          <w:szCs w:val="22"/>
          <w:lang w:val="en-US"/>
        </w:rPr>
        <w:t xml:space="preserve"> </w:t>
      </w:r>
    </w:p>
    <w:p w14:paraId="07F4F840" w14:textId="77777777" w:rsidR="00980934" w:rsidRPr="00211471" w:rsidRDefault="00980934" w:rsidP="00A66200">
      <w:pPr>
        <w:spacing w:after="0" w:line="360" w:lineRule="auto"/>
        <w:rPr>
          <w:rFonts w:ascii="Arial" w:eastAsia="Times New Roman" w:hAnsi="Arial" w:cs="Arial"/>
          <w:color w:val="1C1E29"/>
          <w:sz w:val="22"/>
          <w:szCs w:val="22"/>
          <w:lang w:eastAsia="en-GB"/>
        </w:rPr>
      </w:pPr>
      <w:bookmarkStart w:id="15" w:name="_Toc14859971"/>
      <w:r w:rsidRPr="00211471">
        <w:rPr>
          <w:rFonts w:ascii="Arial" w:eastAsia="Times New Roman" w:hAnsi="Arial" w:cs="Arial"/>
          <w:color w:val="1C1E29"/>
          <w:sz w:val="22"/>
          <w:szCs w:val="22"/>
          <w:lang w:eastAsia="en-GB"/>
        </w:rPr>
        <w:t xml:space="preserve">Employees will be productive and innovative when they motivated. Tesco knows their organisation can deliver outstanding customer service through their motivated highly skills staff (Tesco, 2010). Motivated employees are happy employees and happy employees like to stay in the organisation, they’re for organisations employee’s turnover will be less. When employee’s turnover is less, Tesco can save their money by not investing much money on training new employees and have their old employees, whom they already invested their money on. </w:t>
      </w:r>
    </w:p>
    <w:p w14:paraId="6FE0DC20" w14:textId="77777777" w:rsidR="00350385" w:rsidRPr="00A66200" w:rsidRDefault="00350385" w:rsidP="00A66200">
      <w:pPr>
        <w:pStyle w:val="Heading2"/>
        <w:spacing w:line="360" w:lineRule="auto"/>
        <w:jc w:val="both"/>
        <w:rPr>
          <w:rFonts w:ascii="Arial" w:hAnsi="Arial" w:cs="Arial"/>
          <w:color w:val="auto"/>
          <w:sz w:val="22"/>
          <w:szCs w:val="22"/>
          <w:lang w:val="en-US"/>
        </w:rPr>
      </w:pPr>
      <w:r w:rsidRPr="00A66200">
        <w:rPr>
          <w:rFonts w:ascii="Arial" w:hAnsi="Arial" w:cs="Arial"/>
          <w:color w:val="auto"/>
          <w:sz w:val="22"/>
          <w:szCs w:val="22"/>
          <w:lang w:val="en-US"/>
        </w:rPr>
        <w:t>Benefits to Employees</w:t>
      </w:r>
      <w:bookmarkEnd w:id="15"/>
    </w:p>
    <w:p w14:paraId="60B02198" w14:textId="77777777" w:rsidR="002E0A60" w:rsidRPr="00211471" w:rsidRDefault="002E0A60" w:rsidP="00A66200">
      <w:pPr>
        <w:spacing w:after="0" w:line="360" w:lineRule="auto"/>
        <w:rPr>
          <w:rFonts w:ascii="Arial" w:eastAsia="Times New Roman" w:hAnsi="Arial" w:cs="Arial"/>
          <w:color w:val="1C1E29"/>
          <w:sz w:val="22"/>
          <w:szCs w:val="22"/>
          <w:lang w:eastAsia="en-GB"/>
        </w:rPr>
      </w:pPr>
      <w:bookmarkStart w:id="16" w:name="_Toc14859972"/>
      <w:r w:rsidRPr="00211471">
        <w:rPr>
          <w:rFonts w:ascii="Arial" w:eastAsia="Times New Roman" w:hAnsi="Arial" w:cs="Arial"/>
          <w:color w:val="1C1E29"/>
          <w:sz w:val="22"/>
          <w:szCs w:val="22"/>
          <w:lang w:eastAsia="en-GB"/>
        </w:rPr>
        <w:t xml:space="preserve">Motivated employees are the one who is happy to work and get praise and recognition for their work. Employees will do their tasks well, when their motivated and they’re for they will have a secure job make most out of Tesco’s training and development plan allow Tesco to see their employee’s ability and achievement and potential development needs for their employees (Tesco, 2010). Tesco has lots of opportunists for employees who are motivated to go extra miles for the organisation. </w:t>
      </w:r>
    </w:p>
    <w:p w14:paraId="5EADF548" w14:textId="3FAD02FC" w:rsidR="00621FD1" w:rsidRPr="00A66200" w:rsidRDefault="004F1E9F" w:rsidP="00A66200">
      <w:pPr>
        <w:pStyle w:val="Heading1"/>
        <w:spacing w:line="360" w:lineRule="auto"/>
        <w:jc w:val="both"/>
        <w:rPr>
          <w:rFonts w:ascii="Arial" w:hAnsi="Arial" w:cs="Arial"/>
          <w:color w:val="auto"/>
          <w:sz w:val="22"/>
          <w:szCs w:val="22"/>
        </w:rPr>
      </w:pPr>
      <w:r w:rsidRPr="00A66200">
        <w:rPr>
          <w:rFonts w:ascii="Arial" w:hAnsi="Arial" w:cs="Arial"/>
          <w:color w:val="auto"/>
          <w:sz w:val="22"/>
          <w:szCs w:val="22"/>
        </w:rPr>
        <w:lastRenderedPageBreak/>
        <w:t xml:space="preserve">Personal </w:t>
      </w:r>
      <w:r w:rsidR="00621FD1" w:rsidRPr="00A66200">
        <w:rPr>
          <w:rFonts w:ascii="Arial" w:hAnsi="Arial" w:cs="Arial"/>
          <w:color w:val="auto"/>
          <w:sz w:val="22"/>
          <w:szCs w:val="22"/>
        </w:rPr>
        <w:t xml:space="preserve">Development </w:t>
      </w:r>
      <w:r w:rsidR="00FF4FFB" w:rsidRPr="00A66200">
        <w:rPr>
          <w:rFonts w:ascii="Arial" w:hAnsi="Arial" w:cs="Arial"/>
          <w:color w:val="auto"/>
          <w:sz w:val="22"/>
          <w:szCs w:val="22"/>
        </w:rPr>
        <w:t>P</w:t>
      </w:r>
      <w:r w:rsidR="00621FD1" w:rsidRPr="00A66200">
        <w:rPr>
          <w:rFonts w:ascii="Arial" w:hAnsi="Arial" w:cs="Arial"/>
          <w:color w:val="auto"/>
          <w:sz w:val="22"/>
          <w:szCs w:val="22"/>
        </w:rPr>
        <w:t xml:space="preserve">lan </w:t>
      </w:r>
      <w:r w:rsidRPr="00A66200">
        <w:rPr>
          <w:rFonts w:ascii="Arial" w:hAnsi="Arial" w:cs="Arial"/>
          <w:color w:val="auto"/>
          <w:sz w:val="22"/>
          <w:szCs w:val="22"/>
        </w:rPr>
        <w:t>(PDP)</w:t>
      </w:r>
      <w:bookmarkEnd w:id="16"/>
    </w:p>
    <w:p w14:paraId="0E39D0F2" w14:textId="77777777" w:rsidR="001502E0" w:rsidRPr="001502E0" w:rsidRDefault="001502E0" w:rsidP="00A66200">
      <w:pPr>
        <w:suppressAutoHyphens w:val="0"/>
        <w:autoSpaceDN/>
        <w:spacing w:after="0" w:line="360" w:lineRule="auto"/>
        <w:textAlignment w:val="auto"/>
        <w:rPr>
          <w:rFonts w:ascii="Arial" w:eastAsia="Times New Roman" w:hAnsi="Arial" w:cs="Arial"/>
          <w:color w:val="1C1E29"/>
          <w:sz w:val="22"/>
          <w:szCs w:val="22"/>
          <w:lang w:eastAsia="en-GB"/>
        </w:rPr>
      </w:pPr>
      <w:r w:rsidRPr="001502E0">
        <w:rPr>
          <w:rFonts w:ascii="Arial" w:eastAsia="Times New Roman" w:hAnsi="Arial" w:cs="Arial"/>
          <w:color w:val="1C1E29"/>
          <w:sz w:val="22"/>
          <w:szCs w:val="22"/>
          <w:lang w:eastAsia="en-GB"/>
        </w:rPr>
        <w:t>Many organisations have a personal development plan to support they are employees, not always consider their employee's desire/willingness (Lejeune, 2016). To attract talented skilled worker organisation must promote learning on both employees and organisation (</w:t>
      </w:r>
      <w:r w:rsidRPr="001502E0">
        <w:rPr>
          <w:rFonts w:ascii="Arial" w:eastAsia="Times New Roman" w:hAnsi="Arial" w:cs="Arial"/>
          <w:i/>
          <w:iCs/>
          <w:color w:val="1C1E29"/>
          <w:sz w:val="22"/>
          <w:szCs w:val="22"/>
          <w:lang w:eastAsia="en-GB"/>
        </w:rPr>
        <w:t>Marsick, 2003).</w:t>
      </w:r>
      <w:r w:rsidRPr="001502E0">
        <w:rPr>
          <w:rFonts w:ascii="Arial" w:eastAsia="Times New Roman" w:hAnsi="Arial" w:cs="Arial"/>
          <w:color w:val="1C1E29"/>
          <w:sz w:val="22"/>
          <w:szCs w:val="22"/>
          <w:lang w:eastAsia="en-GB"/>
        </w:rPr>
        <w:t xml:space="preserve"> PDP is used for keeping track of time limit and progression of training, it also helps managers to see where employees need more help on their task and act accordingly. Managers can give feedback according to the PDP and advice employees where they should focus more and what are their strong points.</w:t>
      </w:r>
    </w:p>
    <w:p w14:paraId="2BD1A14E" w14:textId="15453112" w:rsidR="00D96A37" w:rsidRPr="007E6F2B" w:rsidRDefault="001502E0" w:rsidP="007E6F2B">
      <w:pPr>
        <w:suppressAutoHyphens w:val="0"/>
        <w:autoSpaceDN/>
        <w:spacing w:after="0" w:line="360" w:lineRule="auto"/>
        <w:textAlignment w:val="auto"/>
        <w:rPr>
          <w:rFonts w:ascii="Arial" w:eastAsia="Times New Roman" w:hAnsi="Arial" w:cs="Arial"/>
          <w:color w:val="1C1E29"/>
          <w:sz w:val="22"/>
          <w:szCs w:val="22"/>
          <w:lang w:eastAsia="en-GB"/>
        </w:rPr>
      </w:pPr>
      <w:r w:rsidRPr="001502E0">
        <w:rPr>
          <w:rFonts w:ascii="Arial" w:eastAsia="Times New Roman" w:hAnsi="Arial" w:cs="Arial"/>
          <w:color w:val="1C1E29"/>
          <w:sz w:val="22"/>
          <w:szCs w:val="22"/>
          <w:lang w:eastAsia="en-GB"/>
        </w:rPr>
        <w:t xml:space="preserve"> </w:t>
      </w:r>
    </w:p>
    <w:p w14:paraId="601F4FD7" w14:textId="5E35475E" w:rsidR="00D96A37" w:rsidRPr="00A66200" w:rsidRDefault="00D96A37" w:rsidP="00A66200">
      <w:pPr>
        <w:pStyle w:val="Heading2"/>
        <w:spacing w:line="360" w:lineRule="auto"/>
        <w:rPr>
          <w:rFonts w:ascii="Arial" w:hAnsi="Arial" w:cs="Arial"/>
          <w:color w:val="auto"/>
          <w:sz w:val="22"/>
          <w:szCs w:val="22"/>
        </w:rPr>
      </w:pPr>
      <w:r w:rsidRPr="00A66200">
        <w:rPr>
          <w:rFonts w:ascii="Arial" w:hAnsi="Arial" w:cs="Arial"/>
          <w:color w:val="auto"/>
          <w:sz w:val="22"/>
          <w:szCs w:val="22"/>
        </w:rPr>
        <w:t xml:space="preserve">Personal </w:t>
      </w:r>
      <w:r w:rsidR="00E46CDC" w:rsidRPr="00A66200">
        <w:rPr>
          <w:rFonts w:ascii="Arial" w:hAnsi="Arial" w:cs="Arial"/>
          <w:color w:val="auto"/>
          <w:sz w:val="22"/>
          <w:szCs w:val="22"/>
        </w:rPr>
        <w:t>D</w:t>
      </w:r>
      <w:r w:rsidRPr="00A66200">
        <w:rPr>
          <w:rFonts w:ascii="Arial" w:hAnsi="Arial" w:cs="Arial"/>
          <w:color w:val="auto"/>
          <w:sz w:val="22"/>
          <w:szCs w:val="22"/>
        </w:rPr>
        <w:t xml:space="preserve">evelopment </w:t>
      </w:r>
      <w:r w:rsidR="00E46CDC" w:rsidRPr="00A66200">
        <w:rPr>
          <w:rFonts w:ascii="Arial" w:hAnsi="Arial" w:cs="Arial"/>
          <w:color w:val="auto"/>
          <w:sz w:val="22"/>
          <w:szCs w:val="22"/>
        </w:rPr>
        <w:t>P</w:t>
      </w:r>
      <w:r w:rsidRPr="00A66200">
        <w:rPr>
          <w:rFonts w:ascii="Arial" w:hAnsi="Arial" w:cs="Arial"/>
          <w:color w:val="auto"/>
          <w:sz w:val="22"/>
          <w:szCs w:val="22"/>
        </w:rPr>
        <w:t xml:space="preserve">lan </w:t>
      </w:r>
      <w:r w:rsidR="00E46CDC" w:rsidRPr="00A66200">
        <w:rPr>
          <w:rFonts w:ascii="Arial" w:hAnsi="Arial" w:cs="Arial"/>
          <w:color w:val="auto"/>
          <w:sz w:val="22"/>
          <w:szCs w:val="22"/>
        </w:rPr>
        <w:t>(PDP)</w:t>
      </w:r>
    </w:p>
    <w:tbl>
      <w:tblPr>
        <w:tblStyle w:val="TableGrid"/>
        <w:tblW w:w="0" w:type="auto"/>
        <w:tblLook w:val="04A0" w:firstRow="1" w:lastRow="0" w:firstColumn="1" w:lastColumn="0" w:noHBand="0" w:noVBand="1"/>
      </w:tblPr>
      <w:tblGrid>
        <w:gridCol w:w="2254"/>
        <w:gridCol w:w="2254"/>
        <w:gridCol w:w="2254"/>
        <w:gridCol w:w="2254"/>
      </w:tblGrid>
      <w:tr w:rsidR="004F1E9F" w:rsidRPr="00A66200" w14:paraId="1C4CE760" w14:textId="77777777" w:rsidTr="004F1E9F">
        <w:tc>
          <w:tcPr>
            <w:tcW w:w="2254" w:type="dxa"/>
          </w:tcPr>
          <w:p w14:paraId="69FB2B2F" w14:textId="77777777" w:rsidR="004F1E9F" w:rsidRPr="00A66200" w:rsidRDefault="004F1E9F" w:rsidP="00A66200">
            <w:pPr>
              <w:spacing w:line="360" w:lineRule="auto"/>
              <w:jc w:val="both"/>
              <w:rPr>
                <w:rFonts w:ascii="Arial" w:hAnsi="Arial" w:cs="Arial"/>
                <w:b/>
                <w:sz w:val="22"/>
                <w:szCs w:val="22"/>
              </w:rPr>
            </w:pPr>
            <w:r w:rsidRPr="00A66200">
              <w:rPr>
                <w:rFonts w:ascii="Arial" w:hAnsi="Arial" w:cs="Arial"/>
                <w:b/>
                <w:sz w:val="22"/>
                <w:szCs w:val="22"/>
              </w:rPr>
              <w:t xml:space="preserve">Objective </w:t>
            </w:r>
          </w:p>
        </w:tc>
        <w:tc>
          <w:tcPr>
            <w:tcW w:w="2254" w:type="dxa"/>
          </w:tcPr>
          <w:p w14:paraId="63B4A481" w14:textId="77777777" w:rsidR="004F1E9F" w:rsidRPr="00A66200" w:rsidRDefault="004F1E9F" w:rsidP="00A66200">
            <w:pPr>
              <w:spacing w:line="360" w:lineRule="auto"/>
              <w:jc w:val="both"/>
              <w:rPr>
                <w:rFonts w:ascii="Arial" w:hAnsi="Arial" w:cs="Arial"/>
                <w:b/>
                <w:sz w:val="22"/>
                <w:szCs w:val="22"/>
              </w:rPr>
            </w:pPr>
            <w:r w:rsidRPr="00A66200">
              <w:rPr>
                <w:rFonts w:ascii="Arial" w:hAnsi="Arial" w:cs="Arial"/>
                <w:b/>
                <w:sz w:val="22"/>
                <w:szCs w:val="22"/>
              </w:rPr>
              <w:t xml:space="preserve">How will it </w:t>
            </w:r>
            <w:r w:rsidR="00887FB2" w:rsidRPr="00A66200">
              <w:rPr>
                <w:rFonts w:ascii="Arial" w:hAnsi="Arial" w:cs="Arial"/>
                <w:b/>
                <w:sz w:val="22"/>
                <w:szCs w:val="22"/>
              </w:rPr>
              <w:t>have conducted</w:t>
            </w:r>
            <w:r w:rsidRPr="00A66200">
              <w:rPr>
                <w:rFonts w:ascii="Arial" w:hAnsi="Arial" w:cs="Arial"/>
                <w:b/>
                <w:sz w:val="22"/>
                <w:szCs w:val="22"/>
              </w:rPr>
              <w:t xml:space="preserve"> </w:t>
            </w:r>
          </w:p>
        </w:tc>
        <w:tc>
          <w:tcPr>
            <w:tcW w:w="2254" w:type="dxa"/>
          </w:tcPr>
          <w:p w14:paraId="2417E16D" w14:textId="77777777" w:rsidR="004F1E9F" w:rsidRPr="00A66200" w:rsidRDefault="004F1E9F" w:rsidP="00A66200">
            <w:pPr>
              <w:spacing w:line="360" w:lineRule="auto"/>
              <w:jc w:val="both"/>
              <w:rPr>
                <w:rFonts w:ascii="Arial" w:hAnsi="Arial" w:cs="Arial"/>
                <w:b/>
                <w:sz w:val="22"/>
                <w:szCs w:val="22"/>
              </w:rPr>
            </w:pPr>
            <w:r w:rsidRPr="00A66200">
              <w:rPr>
                <w:rFonts w:ascii="Arial" w:hAnsi="Arial" w:cs="Arial"/>
                <w:b/>
                <w:sz w:val="22"/>
                <w:szCs w:val="22"/>
              </w:rPr>
              <w:t xml:space="preserve">Time </w:t>
            </w:r>
          </w:p>
        </w:tc>
        <w:tc>
          <w:tcPr>
            <w:tcW w:w="2254" w:type="dxa"/>
          </w:tcPr>
          <w:p w14:paraId="432FD00A" w14:textId="77777777" w:rsidR="004F1E9F" w:rsidRPr="00A66200" w:rsidRDefault="004F1E9F" w:rsidP="00A66200">
            <w:pPr>
              <w:spacing w:line="360" w:lineRule="auto"/>
              <w:jc w:val="both"/>
              <w:rPr>
                <w:rFonts w:ascii="Arial" w:hAnsi="Arial" w:cs="Arial"/>
                <w:b/>
                <w:sz w:val="22"/>
                <w:szCs w:val="22"/>
              </w:rPr>
            </w:pPr>
            <w:r w:rsidRPr="00A66200">
              <w:rPr>
                <w:rFonts w:ascii="Arial" w:hAnsi="Arial" w:cs="Arial"/>
                <w:b/>
                <w:sz w:val="22"/>
                <w:szCs w:val="22"/>
              </w:rPr>
              <w:t xml:space="preserve">Impact </w:t>
            </w:r>
          </w:p>
        </w:tc>
      </w:tr>
      <w:tr w:rsidR="004F1E9F" w:rsidRPr="00A66200" w14:paraId="0A13A4A6" w14:textId="77777777" w:rsidTr="004F1E9F">
        <w:tc>
          <w:tcPr>
            <w:tcW w:w="2254" w:type="dxa"/>
          </w:tcPr>
          <w:p w14:paraId="4D551C40" w14:textId="77777777" w:rsidR="004F1E9F" w:rsidRPr="00A66200" w:rsidRDefault="004F1E9F" w:rsidP="00A66200">
            <w:pPr>
              <w:spacing w:line="360" w:lineRule="auto"/>
              <w:jc w:val="both"/>
              <w:rPr>
                <w:rFonts w:ascii="Arial" w:hAnsi="Arial" w:cs="Arial"/>
                <w:sz w:val="22"/>
                <w:szCs w:val="22"/>
              </w:rPr>
            </w:pPr>
            <w:r w:rsidRPr="00A66200">
              <w:rPr>
                <w:rFonts w:ascii="Arial" w:hAnsi="Arial" w:cs="Arial"/>
                <w:sz w:val="22"/>
                <w:szCs w:val="22"/>
              </w:rPr>
              <w:t xml:space="preserve">Training in till </w:t>
            </w:r>
          </w:p>
        </w:tc>
        <w:tc>
          <w:tcPr>
            <w:tcW w:w="2254" w:type="dxa"/>
          </w:tcPr>
          <w:p w14:paraId="55299CF0" w14:textId="77777777" w:rsidR="004F1E9F" w:rsidRPr="00A66200" w:rsidRDefault="004F1E9F" w:rsidP="00A66200">
            <w:pPr>
              <w:spacing w:line="360" w:lineRule="auto"/>
              <w:jc w:val="both"/>
              <w:rPr>
                <w:rFonts w:ascii="Arial" w:hAnsi="Arial" w:cs="Arial"/>
                <w:sz w:val="22"/>
                <w:szCs w:val="22"/>
              </w:rPr>
            </w:pPr>
            <w:r w:rsidRPr="00A66200">
              <w:rPr>
                <w:rFonts w:ascii="Arial" w:hAnsi="Arial" w:cs="Arial"/>
                <w:sz w:val="22"/>
                <w:szCs w:val="22"/>
              </w:rPr>
              <w:t xml:space="preserve">Give </w:t>
            </w:r>
            <w:r w:rsidR="002F2F25" w:rsidRPr="00A66200">
              <w:rPr>
                <w:rFonts w:ascii="Arial" w:hAnsi="Arial" w:cs="Arial"/>
                <w:sz w:val="22"/>
                <w:szCs w:val="22"/>
              </w:rPr>
              <w:t>to new employees from professional trainers.</w:t>
            </w:r>
            <w:r w:rsidRPr="00A66200">
              <w:rPr>
                <w:rFonts w:ascii="Arial" w:hAnsi="Arial" w:cs="Arial"/>
                <w:sz w:val="22"/>
                <w:szCs w:val="22"/>
              </w:rPr>
              <w:t xml:space="preserve"> </w:t>
            </w:r>
          </w:p>
        </w:tc>
        <w:tc>
          <w:tcPr>
            <w:tcW w:w="2254" w:type="dxa"/>
          </w:tcPr>
          <w:p w14:paraId="38768D49" w14:textId="77777777" w:rsidR="004F1E9F" w:rsidRPr="00A66200" w:rsidRDefault="004F1E9F" w:rsidP="00A66200">
            <w:pPr>
              <w:spacing w:line="360" w:lineRule="auto"/>
              <w:jc w:val="both"/>
              <w:rPr>
                <w:rFonts w:ascii="Arial" w:hAnsi="Arial" w:cs="Arial"/>
                <w:sz w:val="22"/>
                <w:szCs w:val="22"/>
              </w:rPr>
            </w:pPr>
            <w:r w:rsidRPr="00A66200">
              <w:rPr>
                <w:rFonts w:ascii="Arial" w:hAnsi="Arial" w:cs="Arial"/>
                <w:sz w:val="22"/>
                <w:szCs w:val="22"/>
              </w:rPr>
              <w:t xml:space="preserve">2 weeks training </w:t>
            </w:r>
          </w:p>
        </w:tc>
        <w:tc>
          <w:tcPr>
            <w:tcW w:w="2254" w:type="dxa"/>
          </w:tcPr>
          <w:p w14:paraId="37170B27" w14:textId="77777777" w:rsidR="004F1E9F" w:rsidRPr="00A66200" w:rsidRDefault="004F1E9F" w:rsidP="00A66200">
            <w:pPr>
              <w:spacing w:line="360" w:lineRule="auto"/>
              <w:jc w:val="both"/>
              <w:rPr>
                <w:rFonts w:ascii="Arial" w:hAnsi="Arial" w:cs="Arial"/>
                <w:sz w:val="22"/>
                <w:szCs w:val="22"/>
              </w:rPr>
            </w:pPr>
            <w:r w:rsidRPr="00A66200">
              <w:rPr>
                <w:rFonts w:ascii="Arial" w:hAnsi="Arial" w:cs="Arial"/>
                <w:sz w:val="22"/>
                <w:szCs w:val="22"/>
              </w:rPr>
              <w:t xml:space="preserve">Should be able to do independently </w:t>
            </w:r>
          </w:p>
        </w:tc>
      </w:tr>
      <w:tr w:rsidR="004F1E9F" w:rsidRPr="00A66200" w14:paraId="4F072C4B" w14:textId="77777777" w:rsidTr="004F1E9F">
        <w:tc>
          <w:tcPr>
            <w:tcW w:w="2254" w:type="dxa"/>
          </w:tcPr>
          <w:p w14:paraId="2EA020BD" w14:textId="77777777" w:rsidR="004F1E9F" w:rsidRPr="00A66200" w:rsidRDefault="004F1E9F" w:rsidP="00A66200">
            <w:pPr>
              <w:spacing w:line="360" w:lineRule="auto"/>
              <w:jc w:val="both"/>
              <w:rPr>
                <w:rFonts w:ascii="Arial" w:hAnsi="Arial" w:cs="Arial"/>
                <w:sz w:val="22"/>
                <w:szCs w:val="22"/>
              </w:rPr>
            </w:pPr>
            <w:r w:rsidRPr="00A66200">
              <w:rPr>
                <w:rFonts w:ascii="Arial" w:hAnsi="Arial" w:cs="Arial"/>
                <w:sz w:val="22"/>
                <w:szCs w:val="22"/>
              </w:rPr>
              <w:t>Get</w:t>
            </w:r>
            <w:r w:rsidR="00887FB2" w:rsidRPr="00A66200">
              <w:rPr>
                <w:rFonts w:ascii="Arial" w:hAnsi="Arial" w:cs="Arial"/>
                <w:sz w:val="22"/>
                <w:szCs w:val="22"/>
              </w:rPr>
              <w:t xml:space="preserve"> </w:t>
            </w:r>
            <w:r w:rsidRPr="00A66200">
              <w:rPr>
                <w:rFonts w:ascii="Arial" w:hAnsi="Arial" w:cs="Arial"/>
                <w:sz w:val="22"/>
                <w:szCs w:val="22"/>
              </w:rPr>
              <w:t xml:space="preserve">food hygiene certificate </w:t>
            </w:r>
          </w:p>
        </w:tc>
        <w:tc>
          <w:tcPr>
            <w:tcW w:w="2254" w:type="dxa"/>
          </w:tcPr>
          <w:p w14:paraId="5014C17C" w14:textId="77777777" w:rsidR="004F1E9F" w:rsidRPr="00A66200" w:rsidRDefault="004F1E9F" w:rsidP="00A66200">
            <w:pPr>
              <w:spacing w:line="360" w:lineRule="auto"/>
              <w:jc w:val="both"/>
              <w:rPr>
                <w:rFonts w:ascii="Arial" w:hAnsi="Arial" w:cs="Arial"/>
                <w:sz w:val="22"/>
                <w:szCs w:val="22"/>
              </w:rPr>
            </w:pPr>
            <w:r w:rsidRPr="00A66200">
              <w:rPr>
                <w:rFonts w:ascii="Arial" w:hAnsi="Arial" w:cs="Arial"/>
                <w:sz w:val="22"/>
                <w:szCs w:val="22"/>
              </w:rPr>
              <w:t xml:space="preserve">Get personal </w:t>
            </w:r>
            <w:r w:rsidR="00887FB2" w:rsidRPr="00A66200">
              <w:rPr>
                <w:rFonts w:ascii="Arial" w:hAnsi="Arial" w:cs="Arial"/>
                <w:sz w:val="22"/>
                <w:szCs w:val="22"/>
              </w:rPr>
              <w:t>food hygiene</w:t>
            </w:r>
            <w:r w:rsidRPr="00A66200">
              <w:rPr>
                <w:rFonts w:ascii="Arial" w:hAnsi="Arial" w:cs="Arial"/>
                <w:sz w:val="22"/>
                <w:szCs w:val="22"/>
              </w:rPr>
              <w:t xml:space="preserve"> trainer </w:t>
            </w:r>
          </w:p>
        </w:tc>
        <w:tc>
          <w:tcPr>
            <w:tcW w:w="2254" w:type="dxa"/>
          </w:tcPr>
          <w:p w14:paraId="474F8F2F" w14:textId="77777777" w:rsidR="004F1E9F" w:rsidRPr="00A66200" w:rsidRDefault="004F1E9F" w:rsidP="00A66200">
            <w:pPr>
              <w:spacing w:line="360" w:lineRule="auto"/>
              <w:jc w:val="both"/>
              <w:rPr>
                <w:rFonts w:ascii="Arial" w:hAnsi="Arial" w:cs="Arial"/>
                <w:sz w:val="22"/>
                <w:szCs w:val="22"/>
              </w:rPr>
            </w:pPr>
            <w:r w:rsidRPr="00A66200">
              <w:rPr>
                <w:rFonts w:ascii="Arial" w:hAnsi="Arial" w:cs="Arial"/>
                <w:sz w:val="22"/>
                <w:szCs w:val="22"/>
              </w:rPr>
              <w:t xml:space="preserve">1 week of training and then the test. </w:t>
            </w:r>
          </w:p>
        </w:tc>
        <w:tc>
          <w:tcPr>
            <w:tcW w:w="2254" w:type="dxa"/>
          </w:tcPr>
          <w:p w14:paraId="5234CF72" w14:textId="77777777" w:rsidR="004F1E9F" w:rsidRPr="00A66200" w:rsidRDefault="004F1E9F" w:rsidP="00A66200">
            <w:pPr>
              <w:spacing w:line="360" w:lineRule="auto"/>
              <w:jc w:val="both"/>
              <w:rPr>
                <w:rFonts w:ascii="Arial" w:hAnsi="Arial" w:cs="Arial"/>
                <w:sz w:val="22"/>
                <w:szCs w:val="22"/>
              </w:rPr>
            </w:pPr>
            <w:r w:rsidRPr="00A66200">
              <w:rPr>
                <w:rFonts w:ascii="Arial" w:hAnsi="Arial" w:cs="Arial"/>
                <w:sz w:val="22"/>
                <w:szCs w:val="22"/>
              </w:rPr>
              <w:t xml:space="preserve">Should be pass or re train </w:t>
            </w:r>
            <w:r w:rsidR="00887FB2" w:rsidRPr="00A66200">
              <w:rPr>
                <w:rFonts w:ascii="Arial" w:hAnsi="Arial" w:cs="Arial"/>
                <w:sz w:val="22"/>
                <w:szCs w:val="22"/>
              </w:rPr>
              <w:t xml:space="preserve">for another week. </w:t>
            </w:r>
          </w:p>
        </w:tc>
      </w:tr>
      <w:tr w:rsidR="00887FB2" w:rsidRPr="00A66200" w14:paraId="72D36CB7" w14:textId="77777777" w:rsidTr="004F1E9F">
        <w:tc>
          <w:tcPr>
            <w:tcW w:w="2254" w:type="dxa"/>
          </w:tcPr>
          <w:p w14:paraId="613B17F4" w14:textId="77777777" w:rsidR="00887FB2" w:rsidRPr="00A66200" w:rsidRDefault="00887FB2" w:rsidP="00A66200">
            <w:pPr>
              <w:spacing w:line="360" w:lineRule="auto"/>
              <w:jc w:val="both"/>
              <w:rPr>
                <w:rFonts w:ascii="Arial" w:hAnsi="Arial" w:cs="Arial"/>
                <w:sz w:val="22"/>
                <w:szCs w:val="22"/>
              </w:rPr>
            </w:pPr>
            <w:r w:rsidRPr="00A66200">
              <w:rPr>
                <w:rFonts w:ascii="Arial" w:hAnsi="Arial" w:cs="Arial"/>
                <w:sz w:val="22"/>
                <w:szCs w:val="22"/>
              </w:rPr>
              <w:t xml:space="preserve">Feedback and reward </w:t>
            </w:r>
          </w:p>
        </w:tc>
        <w:tc>
          <w:tcPr>
            <w:tcW w:w="2254" w:type="dxa"/>
          </w:tcPr>
          <w:p w14:paraId="3312DC42" w14:textId="77777777" w:rsidR="00887FB2" w:rsidRPr="00A66200" w:rsidRDefault="00887FB2" w:rsidP="00A66200">
            <w:pPr>
              <w:spacing w:line="360" w:lineRule="auto"/>
              <w:jc w:val="both"/>
              <w:rPr>
                <w:rFonts w:ascii="Arial" w:hAnsi="Arial" w:cs="Arial"/>
                <w:sz w:val="22"/>
                <w:szCs w:val="22"/>
              </w:rPr>
            </w:pPr>
            <w:r w:rsidRPr="00A66200">
              <w:rPr>
                <w:rFonts w:ascii="Arial" w:hAnsi="Arial" w:cs="Arial"/>
                <w:sz w:val="22"/>
                <w:szCs w:val="22"/>
              </w:rPr>
              <w:t>Monitor the task and give intensive feedback and motivate to do well.</w:t>
            </w:r>
          </w:p>
        </w:tc>
        <w:tc>
          <w:tcPr>
            <w:tcW w:w="2254" w:type="dxa"/>
          </w:tcPr>
          <w:p w14:paraId="7598AA0A" w14:textId="129E2E9C" w:rsidR="00887FB2" w:rsidRPr="00A66200" w:rsidRDefault="009E669A" w:rsidP="00A66200">
            <w:pPr>
              <w:spacing w:line="360" w:lineRule="auto"/>
              <w:jc w:val="both"/>
              <w:rPr>
                <w:rFonts w:ascii="Arial" w:hAnsi="Arial" w:cs="Arial"/>
                <w:sz w:val="22"/>
                <w:szCs w:val="22"/>
              </w:rPr>
            </w:pPr>
            <w:r w:rsidRPr="00A66200">
              <w:rPr>
                <w:rFonts w:ascii="Arial" w:hAnsi="Arial" w:cs="Arial"/>
                <w:sz w:val="22"/>
                <w:szCs w:val="22"/>
              </w:rPr>
              <w:t xml:space="preserve">Review every 6 </w:t>
            </w:r>
            <w:r w:rsidR="00E46CDC" w:rsidRPr="00A66200">
              <w:rPr>
                <w:rFonts w:ascii="Arial" w:hAnsi="Arial" w:cs="Arial"/>
                <w:sz w:val="22"/>
                <w:szCs w:val="22"/>
              </w:rPr>
              <w:t>months</w:t>
            </w:r>
            <w:r w:rsidR="007B324C" w:rsidRPr="00A66200">
              <w:rPr>
                <w:rFonts w:ascii="Arial" w:hAnsi="Arial" w:cs="Arial"/>
                <w:sz w:val="22"/>
                <w:szCs w:val="22"/>
              </w:rPr>
              <w:t>.</w:t>
            </w:r>
            <w:r w:rsidR="00887FB2" w:rsidRPr="00A66200">
              <w:rPr>
                <w:rFonts w:ascii="Arial" w:hAnsi="Arial" w:cs="Arial"/>
                <w:sz w:val="22"/>
                <w:szCs w:val="22"/>
              </w:rPr>
              <w:t xml:space="preserve"> </w:t>
            </w:r>
          </w:p>
        </w:tc>
        <w:tc>
          <w:tcPr>
            <w:tcW w:w="2254" w:type="dxa"/>
          </w:tcPr>
          <w:p w14:paraId="7CC02835" w14:textId="77777777" w:rsidR="00887FB2" w:rsidRPr="00A66200" w:rsidRDefault="00887FB2" w:rsidP="00A66200">
            <w:pPr>
              <w:spacing w:line="360" w:lineRule="auto"/>
              <w:jc w:val="both"/>
              <w:rPr>
                <w:rFonts w:ascii="Arial" w:hAnsi="Arial" w:cs="Arial"/>
                <w:sz w:val="22"/>
                <w:szCs w:val="22"/>
              </w:rPr>
            </w:pPr>
            <w:r w:rsidRPr="00A66200">
              <w:rPr>
                <w:rFonts w:ascii="Arial" w:hAnsi="Arial" w:cs="Arial"/>
                <w:sz w:val="22"/>
                <w:szCs w:val="22"/>
              </w:rPr>
              <w:t xml:space="preserve">Quality and quantity will improve and there is always scope of improvement. </w:t>
            </w:r>
          </w:p>
        </w:tc>
      </w:tr>
    </w:tbl>
    <w:p w14:paraId="1674C059" w14:textId="1A783F28" w:rsidR="00621FD1" w:rsidRDefault="00621FD1" w:rsidP="00A66200">
      <w:pPr>
        <w:spacing w:line="360" w:lineRule="auto"/>
        <w:jc w:val="both"/>
        <w:rPr>
          <w:rFonts w:ascii="Arial" w:hAnsi="Arial" w:cs="Arial"/>
          <w:sz w:val="22"/>
          <w:szCs w:val="22"/>
        </w:rPr>
      </w:pPr>
    </w:p>
    <w:p w14:paraId="121B9D2D" w14:textId="4869914D" w:rsidR="007E6F2B" w:rsidRDefault="007E6F2B" w:rsidP="00A66200">
      <w:pPr>
        <w:spacing w:line="360" w:lineRule="auto"/>
        <w:jc w:val="both"/>
        <w:rPr>
          <w:rFonts w:ascii="Arial" w:hAnsi="Arial" w:cs="Arial"/>
          <w:sz w:val="22"/>
          <w:szCs w:val="22"/>
        </w:rPr>
      </w:pPr>
    </w:p>
    <w:p w14:paraId="14F81B88" w14:textId="7F38DCA8" w:rsidR="007E6F2B" w:rsidRDefault="007E6F2B" w:rsidP="00A66200">
      <w:pPr>
        <w:spacing w:line="360" w:lineRule="auto"/>
        <w:jc w:val="both"/>
        <w:rPr>
          <w:rFonts w:ascii="Arial" w:hAnsi="Arial" w:cs="Arial"/>
          <w:sz w:val="22"/>
          <w:szCs w:val="22"/>
        </w:rPr>
      </w:pPr>
    </w:p>
    <w:p w14:paraId="43760647" w14:textId="21C82A41" w:rsidR="007E6F2B" w:rsidRDefault="007E6F2B" w:rsidP="00A66200">
      <w:pPr>
        <w:spacing w:line="360" w:lineRule="auto"/>
        <w:jc w:val="both"/>
        <w:rPr>
          <w:rFonts w:ascii="Arial" w:hAnsi="Arial" w:cs="Arial"/>
          <w:sz w:val="22"/>
          <w:szCs w:val="22"/>
        </w:rPr>
      </w:pPr>
    </w:p>
    <w:p w14:paraId="1709D4BD" w14:textId="14865A9A" w:rsidR="007E6F2B" w:rsidRDefault="007E6F2B" w:rsidP="00A66200">
      <w:pPr>
        <w:spacing w:line="360" w:lineRule="auto"/>
        <w:jc w:val="both"/>
        <w:rPr>
          <w:rFonts w:ascii="Arial" w:hAnsi="Arial" w:cs="Arial"/>
          <w:sz w:val="22"/>
          <w:szCs w:val="22"/>
        </w:rPr>
      </w:pPr>
    </w:p>
    <w:p w14:paraId="014E9047" w14:textId="3D819405" w:rsidR="007E6F2B" w:rsidRDefault="007E6F2B" w:rsidP="00A66200">
      <w:pPr>
        <w:spacing w:line="360" w:lineRule="auto"/>
        <w:jc w:val="both"/>
        <w:rPr>
          <w:rFonts w:ascii="Arial" w:hAnsi="Arial" w:cs="Arial"/>
          <w:sz w:val="22"/>
          <w:szCs w:val="22"/>
        </w:rPr>
      </w:pPr>
    </w:p>
    <w:p w14:paraId="2F1847A1" w14:textId="77777777" w:rsidR="007E6F2B" w:rsidRPr="00A66200" w:rsidRDefault="007E6F2B" w:rsidP="00A66200">
      <w:pPr>
        <w:spacing w:line="360" w:lineRule="auto"/>
        <w:jc w:val="both"/>
        <w:rPr>
          <w:rFonts w:ascii="Arial" w:hAnsi="Arial" w:cs="Arial"/>
          <w:sz w:val="22"/>
          <w:szCs w:val="22"/>
        </w:rPr>
      </w:pPr>
    </w:p>
    <w:p w14:paraId="1803C11E" w14:textId="77777777" w:rsidR="00887FB2" w:rsidRPr="00A66200" w:rsidRDefault="00887FB2" w:rsidP="00A66200">
      <w:pPr>
        <w:pStyle w:val="Heading1"/>
        <w:spacing w:line="360" w:lineRule="auto"/>
        <w:jc w:val="both"/>
        <w:rPr>
          <w:rFonts w:ascii="Arial" w:hAnsi="Arial" w:cs="Arial"/>
          <w:color w:val="auto"/>
          <w:sz w:val="22"/>
          <w:szCs w:val="22"/>
        </w:rPr>
      </w:pPr>
      <w:bookmarkStart w:id="17" w:name="_Toc14859973"/>
      <w:r w:rsidRPr="00A66200">
        <w:rPr>
          <w:rFonts w:ascii="Arial" w:hAnsi="Arial" w:cs="Arial"/>
          <w:color w:val="auto"/>
          <w:sz w:val="22"/>
          <w:szCs w:val="22"/>
        </w:rPr>
        <w:t>Conclusion</w:t>
      </w:r>
      <w:bookmarkEnd w:id="17"/>
    </w:p>
    <w:p w14:paraId="6E0C9089" w14:textId="56CC0B0A" w:rsidR="00F05B8D" w:rsidRPr="00A66200" w:rsidRDefault="00F05B8D" w:rsidP="00A66200">
      <w:pPr>
        <w:spacing w:line="360" w:lineRule="auto"/>
        <w:jc w:val="both"/>
        <w:rPr>
          <w:rFonts w:ascii="Arial" w:hAnsi="Arial" w:cs="Arial"/>
          <w:sz w:val="22"/>
          <w:szCs w:val="22"/>
        </w:rPr>
      </w:pPr>
      <w:r w:rsidRPr="00A66200">
        <w:rPr>
          <w:rFonts w:ascii="Arial" w:hAnsi="Arial" w:cs="Arial"/>
          <w:sz w:val="22"/>
          <w:szCs w:val="22"/>
        </w:rPr>
        <w:t xml:space="preserve">Finding was amazing, how Tesco uses the three vehicles in their organisation is commendable, they have taken their employees and customers as well as their shareholders </w:t>
      </w:r>
      <w:r w:rsidRPr="00A66200">
        <w:rPr>
          <w:rFonts w:ascii="Arial" w:hAnsi="Arial" w:cs="Arial"/>
          <w:sz w:val="22"/>
          <w:szCs w:val="22"/>
        </w:rPr>
        <w:lastRenderedPageBreak/>
        <w:t xml:space="preserve">seriously. They want to provide outstanding customer service and for that they are training their employees for upskills staff, by doing that they are producing skills worker. They are supporting their employees financial and none financial way, as Tesco said, “we don’t need pair of hand but the commitment”, human mind is sensitive and can be upset easily and human mind can turn positive with small push or effort. Tesco has flexible approach toward their employees by giving them job leave, pay holiday and many more facilities to their employees, and this is the reason why they are doing good in such a competitive retail environment. Tesco is keep motivating their employees by financial and nonfinancial rewards and Tesco is doing this well.  Now organisation spent lots of money on their employees toward developing and upskills their workforce. </w:t>
      </w:r>
      <w:r w:rsidR="00A66200" w:rsidRPr="00A66200">
        <w:rPr>
          <w:rFonts w:ascii="Arial" w:hAnsi="Arial" w:cs="Arial"/>
          <w:sz w:val="22"/>
          <w:szCs w:val="22"/>
        </w:rPr>
        <w:t>Sometime</w:t>
      </w:r>
      <w:r w:rsidRPr="00A66200">
        <w:rPr>
          <w:rFonts w:ascii="Arial" w:hAnsi="Arial" w:cs="Arial"/>
          <w:sz w:val="22"/>
          <w:szCs w:val="22"/>
        </w:rPr>
        <w:t xml:space="preserve"> organisation wrong people and by sending that employees for development program organisation risk their money because some employees might leave after training and some of them might not enhance full potential knowledge or skills that development program delivered. Organisation must consider some of the negative sides before they invest on their people, they must invest on right candidate so that organisation can be benefits from their investment.  </w:t>
      </w:r>
    </w:p>
    <w:p w14:paraId="4EF28D1F" w14:textId="77777777" w:rsidR="00621FD1" w:rsidRPr="00A66200" w:rsidRDefault="00621FD1" w:rsidP="00A66200">
      <w:pPr>
        <w:spacing w:line="360" w:lineRule="auto"/>
        <w:jc w:val="both"/>
        <w:rPr>
          <w:rFonts w:ascii="Arial" w:hAnsi="Arial" w:cs="Arial"/>
          <w:sz w:val="22"/>
          <w:szCs w:val="22"/>
        </w:rPr>
      </w:pPr>
    </w:p>
    <w:p w14:paraId="4A1CC2E4" w14:textId="77777777" w:rsidR="00621FD1" w:rsidRPr="00A66200" w:rsidRDefault="00621FD1" w:rsidP="00A66200">
      <w:pPr>
        <w:spacing w:line="360" w:lineRule="auto"/>
        <w:jc w:val="both"/>
        <w:rPr>
          <w:rFonts w:ascii="Arial" w:hAnsi="Arial" w:cs="Arial"/>
          <w:sz w:val="22"/>
          <w:szCs w:val="22"/>
        </w:rPr>
      </w:pPr>
    </w:p>
    <w:p w14:paraId="4C6D7C7E" w14:textId="77777777" w:rsidR="00621FD1" w:rsidRPr="00A66200" w:rsidRDefault="00621FD1" w:rsidP="00A66200">
      <w:pPr>
        <w:spacing w:line="360" w:lineRule="auto"/>
        <w:jc w:val="both"/>
        <w:rPr>
          <w:rFonts w:ascii="Arial" w:hAnsi="Arial" w:cs="Arial"/>
          <w:sz w:val="22"/>
          <w:szCs w:val="22"/>
        </w:rPr>
      </w:pPr>
    </w:p>
    <w:p w14:paraId="1F4DDB8C" w14:textId="70DF51DB" w:rsidR="00621FD1" w:rsidRDefault="00621FD1" w:rsidP="00A66200">
      <w:pPr>
        <w:spacing w:line="360" w:lineRule="auto"/>
        <w:jc w:val="both"/>
        <w:rPr>
          <w:rFonts w:ascii="Arial" w:hAnsi="Arial" w:cs="Arial"/>
          <w:sz w:val="22"/>
          <w:szCs w:val="22"/>
        </w:rPr>
      </w:pPr>
    </w:p>
    <w:p w14:paraId="425431BA" w14:textId="5226468F" w:rsidR="00F7755E" w:rsidRDefault="00F7755E" w:rsidP="00A66200">
      <w:pPr>
        <w:spacing w:line="360" w:lineRule="auto"/>
        <w:jc w:val="both"/>
        <w:rPr>
          <w:rFonts w:ascii="Arial" w:hAnsi="Arial" w:cs="Arial"/>
          <w:sz w:val="22"/>
          <w:szCs w:val="22"/>
        </w:rPr>
      </w:pPr>
    </w:p>
    <w:p w14:paraId="216DCCF1" w14:textId="7BF26732" w:rsidR="00F7755E" w:rsidRDefault="00F7755E" w:rsidP="00A66200">
      <w:pPr>
        <w:spacing w:line="360" w:lineRule="auto"/>
        <w:jc w:val="both"/>
        <w:rPr>
          <w:rFonts w:ascii="Arial" w:hAnsi="Arial" w:cs="Arial"/>
          <w:sz w:val="22"/>
          <w:szCs w:val="22"/>
        </w:rPr>
      </w:pPr>
    </w:p>
    <w:p w14:paraId="1D6DF3A2" w14:textId="4BF52637" w:rsidR="00F7755E" w:rsidRDefault="00F7755E" w:rsidP="00A66200">
      <w:pPr>
        <w:spacing w:line="360" w:lineRule="auto"/>
        <w:jc w:val="both"/>
        <w:rPr>
          <w:rFonts w:ascii="Arial" w:hAnsi="Arial" w:cs="Arial"/>
          <w:sz w:val="22"/>
          <w:szCs w:val="22"/>
        </w:rPr>
      </w:pPr>
    </w:p>
    <w:p w14:paraId="16C7E7FF" w14:textId="175BDE96" w:rsidR="00F7755E" w:rsidRDefault="00F7755E" w:rsidP="00A66200">
      <w:pPr>
        <w:spacing w:line="360" w:lineRule="auto"/>
        <w:jc w:val="both"/>
        <w:rPr>
          <w:rFonts w:ascii="Arial" w:hAnsi="Arial" w:cs="Arial"/>
          <w:sz w:val="22"/>
          <w:szCs w:val="22"/>
        </w:rPr>
      </w:pPr>
    </w:p>
    <w:p w14:paraId="3A76D2D8" w14:textId="77777777" w:rsidR="00F7755E" w:rsidRPr="00A66200" w:rsidRDefault="00F7755E" w:rsidP="00A66200">
      <w:pPr>
        <w:spacing w:line="360" w:lineRule="auto"/>
        <w:jc w:val="both"/>
        <w:rPr>
          <w:rFonts w:ascii="Arial" w:hAnsi="Arial" w:cs="Arial"/>
          <w:sz w:val="22"/>
          <w:szCs w:val="22"/>
        </w:rPr>
      </w:pPr>
    </w:p>
    <w:p w14:paraId="3E743E3E" w14:textId="7F67B0A7" w:rsidR="002E218F" w:rsidRPr="00F7755E" w:rsidRDefault="00EA0B9C" w:rsidP="00F7755E">
      <w:pPr>
        <w:pStyle w:val="Heading1"/>
        <w:spacing w:line="360" w:lineRule="auto"/>
        <w:jc w:val="both"/>
        <w:rPr>
          <w:rFonts w:ascii="Arial" w:hAnsi="Arial" w:cs="Arial"/>
          <w:color w:val="auto"/>
          <w:sz w:val="22"/>
          <w:szCs w:val="22"/>
        </w:rPr>
      </w:pPr>
      <w:bookmarkStart w:id="18" w:name="_Toc14859974"/>
      <w:r w:rsidRPr="00A66200">
        <w:rPr>
          <w:rFonts w:ascii="Arial" w:hAnsi="Arial" w:cs="Arial"/>
          <w:color w:val="auto"/>
          <w:sz w:val="22"/>
          <w:szCs w:val="22"/>
        </w:rPr>
        <w:t>Reference</w:t>
      </w:r>
      <w:bookmarkEnd w:id="18"/>
    </w:p>
    <w:p w14:paraId="0C84B6BB" w14:textId="7FFD444E" w:rsidR="002E218F" w:rsidRPr="00A66200" w:rsidRDefault="002E218F" w:rsidP="00F7755E">
      <w:pPr>
        <w:pStyle w:val="ListParagraph"/>
        <w:numPr>
          <w:ilvl w:val="0"/>
          <w:numId w:val="16"/>
        </w:numPr>
        <w:spacing w:line="360" w:lineRule="auto"/>
        <w:jc w:val="both"/>
        <w:rPr>
          <w:rFonts w:ascii="Arial" w:hAnsi="Arial" w:cs="Arial"/>
          <w:i/>
          <w:iCs/>
          <w:sz w:val="22"/>
          <w:szCs w:val="22"/>
        </w:rPr>
      </w:pPr>
      <w:r w:rsidRPr="00A66200">
        <w:rPr>
          <w:rFonts w:ascii="Arial" w:hAnsi="Arial" w:cs="Arial"/>
          <w:sz w:val="22"/>
          <w:szCs w:val="22"/>
        </w:rPr>
        <w:t xml:space="preserve">ACHIM, I.M., DRAGOLEA, L. and BALAN, G., 2013. THE IMPORTANCE OF EMPLOYEE MOTIVATION TO INCREASE ORGANIZATIONAL PERFORMANCE. </w:t>
      </w:r>
      <w:r w:rsidRPr="00A66200">
        <w:rPr>
          <w:rFonts w:ascii="Arial" w:hAnsi="Arial" w:cs="Arial"/>
          <w:i/>
          <w:iCs/>
          <w:sz w:val="22"/>
          <w:szCs w:val="22"/>
        </w:rPr>
        <w:t xml:space="preserve">Annales Universitatis </w:t>
      </w:r>
      <w:r w:rsidR="00482365" w:rsidRPr="00A66200">
        <w:rPr>
          <w:rFonts w:ascii="Arial" w:hAnsi="Arial" w:cs="Arial"/>
          <w:i/>
          <w:iCs/>
          <w:sz w:val="22"/>
          <w:szCs w:val="22"/>
        </w:rPr>
        <w:t>Apulensis:</w:t>
      </w:r>
      <w:r w:rsidRPr="00A66200">
        <w:rPr>
          <w:rFonts w:ascii="Arial" w:hAnsi="Arial" w:cs="Arial"/>
          <w:i/>
          <w:iCs/>
          <w:sz w:val="22"/>
          <w:szCs w:val="22"/>
        </w:rPr>
        <w:t xml:space="preserve"> Series Oeconomica, </w:t>
      </w:r>
      <w:r w:rsidRPr="00A66200">
        <w:rPr>
          <w:rFonts w:ascii="Arial" w:hAnsi="Arial" w:cs="Arial"/>
          <w:bCs/>
          <w:sz w:val="22"/>
          <w:szCs w:val="22"/>
        </w:rPr>
        <w:t>15</w:t>
      </w:r>
      <w:r w:rsidRPr="00A66200">
        <w:rPr>
          <w:rFonts w:ascii="Arial" w:hAnsi="Arial" w:cs="Arial"/>
          <w:sz w:val="22"/>
          <w:szCs w:val="22"/>
        </w:rPr>
        <w:t>(2), pp. 685-691.</w:t>
      </w:r>
    </w:p>
    <w:p w14:paraId="5A62CE1E" w14:textId="77777777" w:rsidR="002E218F" w:rsidRPr="00A66200" w:rsidRDefault="002E218F" w:rsidP="00F7755E">
      <w:pPr>
        <w:pStyle w:val="ListParagraph"/>
        <w:numPr>
          <w:ilvl w:val="0"/>
          <w:numId w:val="16"/>
        </w:numPr>
        <w:spacing w:line="360" w:lineRule="auto"/>
        <w:jc w:val="both"/>
        <w:rPr>
          <w:rFonts w:ascii="Arial" w:hAnsi="Arial" w:cs="Arial"/>
          <w:sz w:val="22"/>
          <w:szCs w:val="22"/>
        </w:rPr>
      </w:pPr>
      <w:r w:rsidRPr="00A66200">
        <w:rPr>
          <w:rFonts w:ascii="Arial" w:hAnsi="Arial" w:cs="Arial"/>
          <w:sz w:val="22"/>
          <w:szCs w:val="22"/>
        </w:rPr>
        <w:t>Al-Khayyat, R and Elgamal, M. (1997). A Macro Model of Training and Development: Validation. Journal of European Industrial Training, Vol. 21, No. 3, 87-101.</w:t>
      </w:r>
    </w:p>
    <w:p w14:paraId="1B8A38DB" w14:textId="77777777" w:rsidR="002E218F" w:rsidRPr="00A66200" w:rsidRDefault="002E218F" w:rsidP="00F7755E">
      <w:pPr>
        <w:pStyle w:val="ListParagraph"/>
        <w:numPr>
          <w:ilvl w:val="0"/>
          <w:numId w:val="16"/>
        </w:numPr>
        <w:spacing w:line="360" w:lineRule="auto"/>
        <w:jc w:val="both"/>
        <w:rPr>
          <w:rFonts w:ascii="Arial" w:hAnsi="Arial" w:cs="Arial"/>
          <w:sz w:val="22"/>
          <w:szCs w:val="22"/>
        </w:rPr>
      </w:pPr>
      <w:r w:rsidRPr="00A66200">
        <w:rPr>
          <w:rFonts w:ascii="Arial" w:hAnsi="Arial" w:cs="Arial"/>
          <w:sz w:val="22"/>
          <w:szCs w:val="22"/>
        </w:rPr>
        <w:t xml:space="preserve">Armstrong, M. and Brown, D., 2006. </w:t>
      </w:r>
      <w:r w:rsidRPr="00A66200">
        <w:rPr>
          <w:rFonts w:ascii="Arial" w:hAnsi="Arial" w:cs="Arial"/>
          <w:i/>
          <w:iCs/>
          <w:sz w:val="22"/>
          <w:szCs w:val="22"/>
        </w:rPr>
        <w:t>Strategic reward: making it happen</w:t>
      </w:r>
      <w:r w:rsidRPr="00A66200">
        <w:rPr>
          <w:rFonts w:ascii="Arial" w:hAnsi="Arial" w:cs="Arial"/>
          <w:sz w:val="22"/>
          <w:szCs w:val="22"/>
        </w:rPr>
        <w:t>. Kogan Page Publishers.</w:t>
      </w:r>
    </w:p>
    <w:p w14:paraId="20B3E8E0" w14:textId="77777777" w:rsidR="002E218F" w:rsidRPr="00A66200" w:rsidRDefault="002E218F" w:rsidP="00F7755E">
      <w:pPr>
        <w:pStyle w:val="ListParagraph"/>
        <w:numPr>
          <w:ilvl w:val="0"/>
          <w:numId w:val="16"/>
        </w:numPr>
        <w:spacing w:line="360" w:lineRule="auto"/>
        <w:jc w:val="both"/>
        <w:rPr>
          <w:rFonts w:ascii="Arial" w:hAnsi="Arial" w:cs="Arial"/>
          <w:sz w:val="22"/>
          <w:szCs w:val="22"/>
        </w:rPr>
      </w:pPr>
      <w:r w:rsidRPr="00A66200">
        <w:rPr>
          <w:rFonts w:ascii="Arial" w:hAnsi="Arial" w:cs="Arial"/>
          <w:sz w:val="22"/>
          <w:szCs w:val="22"/>
        </w:rPr>
        <w:lastRenderedPageBreak/>
        <w:t xml:space="preserve">Armstrong, M. and Murlis, H., 2007. </w:t>
      </w:r>
      <w:r w:rsidRPr="00A66200">
        <w:rPr>
          <w:rFonts w:ascii="Arial" w:hAnsi="Arial" w:cs="Arial"/>
          <w:i/>
          <w:iCs/>
          <w:sz w:val="22"/>
          <w:szCs w:val="22"/>
        </w:rPr>
        <w:t>Reward management: A handbook of remuneration strategy and practice</w:t>
      </w:r>
      <w:r w:rsidRPr="00A66200">
        <w:rPr>
          <w:rFonts w:ascii="Arial" w:hAnsi="Arial" w:cs="Arial"/>
          <w:sz w:val="22"/>
          <w:szCs w:val="22"/>
        </w:rPr>
        <w:t>. Kogan Page Publishers.</w:t>
      </w:r>
    </w:p>
    <w:p w14:paraId="30F99F82" w14:textId="77777777" w:rsidR="002E218F" w:rsidRPr="00A66200" w:rsidRDefault="002E218F" w:rsidP="00F7755E">
      <w:pPr>
        <w:pStyle w:val="ListParagraph"/>
        <w:numPr>
          <w:ilvl w:val="0"/>
          <w:numId w:val="16"/>
        </w:numPr>
        <w:spacing w:line="360" w:lineRule="auto"/>
        <w:jc w:val="both"/>
        <w:rPr>
          <w:rFonts w:ascii="Arial" w:hAnsi="Arial" w:cs="Arial"/>
          <w:sz w:val="22"/>
          <w:szCs w:val="22"/>
        </w:rPr>
      </w:pPr>
      <w:r w:rsidRPr="00A66200">
        <w:rPr>
          <w:rFonts w:ascii="Arial" w:hAnsi="Arial" w:cs="Arial"/>
          <w:sz w:val="22"/>
          <w:szCs w:val="22"/>
        </w:rPr>
        <w:t xml:space="preserve">Bailey, C and Fletcher, C (2002) The impact of multiple source feedback on management development; findings from a longitudinal study, </w:t>
      </w:r>
      <w:r w:rsidRPr="00A66200">
        <w:rPr>
          <w:rFonts w:ascii="Arial" w:hAnsi="Arial" w:cs="Arial"/>
          <w:i/>
          <w:iCs/>
          <w:sz w:val="22"/>
          <w:szCs w:val="22"/>
        </w:rPr>
        <w:t xml:space="preserve">Journal of Organizational Behaviour, </w:t>
      </w:r>
      <w:r w:rsidRPr="00A66200">
        <w:rPr>
          <w:rFonts w:ascii="Arial" w:hAnsi="Arial" w:cs="Arial"/>
          <w:sz w:val="22"/>
          <w:szCs w:val="22"/>
        </w:rPr>
        <w:t>23</w:t>
      </w:r>
      <w:r w:rsidRPr="00A66200">
        <w:rPr>
          <w:rFonts w:ascii="Arial" w:hAnsi="Arial" w:cs="Arial"/>
          <w:bCs/>
          <w:sz w:val="22"/>
          <w:szCs w:val="22"/>
        </w:rPr>
        <w:t xml:space="preserve">, </w:t>
      </w:r>
      <w:r w:rsidRPr="00A66200">
        <w:rPr>
          <w:rFonts w:ascii="Arial" w:hAnsi="Arial" w:cs="Arial"/>
          <w:sz w:val="22"/>
          <w:szCs w:val="22"/>
        </w:rPr>
        <w:t>(7) pp 853-67</w:t>
      </w:r>
    </w:p>
    <w:p w14:paraId="736918AA" w14:textId="77777777" w:rsidR="002E218F" w:rsidRPr="00A66200" w:rsidRDefault="002E218F" w:rsidP="00F7755E">
      <w:pPr>
        <w:pStyle w:val="ListParagraph"/>
        <w:numPr>
          <w:ilvl w:val="0"/>
          <w:numId w:val="16"/>
        </w:numPr>
        <w:spacing w:line="360" w:lineRule="auto"/>
        <w:jc w:val="both"/>
        <w:rPr>
          <w:rFonts w:ascii="Arial" w:hAnsi="Arial" w:cs="Arial"/>
          <w:sz w:val="22"/>
          <w:szCs w:val="22"/>
        </w:rPr>
      </w:pPr>
      <w:r w:rsidRPr="00A66200">
        <w:rPr>
          <w:rFonts w:ascii="Arial" w:hAnsi="Arial" w:cs="Arial"/>
          <w:sz w:val="22"/>
          <w:szCs w:val="22"/>
        </w:rPr>
        <w:t>Dickson W. J., 1973. Hawthorne experiments, In C. Heyel (ed.), The encyclopedia of management, 2nd ed. (pp. 298-302). New York: Van Nostrand Reinhold.</w:t>
      </w:r>
    </w:p>
    <w:p w14:paraId="21E414D1" w14:textId="77777777" w:rsidR="002E218F" w:rsidRPr="00A66200" w:rsidRDefault="002E218F" w:rsidP="00F7755E">
      <w:pPr>
        <w:pStyle w:val="ListParagraph"/>
        <w:numPr>
          <w:ilvl w:val="0"/>
          <w:numId w:val="16"/>
        </w:numPr>
        <w:suppressAutoHyphens w:val="0"/>
        <w:autoSpaceDN/>
        <w:spacing w:after="0" w:line="360" w:lineRule="auto"/>
        <w:jc w:val="both"/>
        <w:textAlignment w:val="auto"/>
        <w:rPr>
          <w:rFonts w:ascii="Arial" w:eastAsia="Times New Roman" w:hAnsi="Arial" w:cs="Arial"/>
          <w:sz w:val="22"/>
          <w:szCs w:val="22"/>
          <w:lang w:eastAsia="en-GB"/>
        </w:rPr>
      </w:pPr>
      <w:r w:rsidRPr="00A66200">
        <w:rPr>
          <w:rFonts w:ascii="Arial" w:eastAsia="Times New Roman" w:hAnsi="Arial" w:cs="Arial"/>
          <w:sz w:val="22"/>
          <w:szCs w:val="22"/>
          <w:lang w:eastAsia="en-GB"/>
        </w:rPr>
        <w:t xml:space="preserve">Dimotakis, N., Mitchell, D. &amp; Maurer, T., 2017. Positive and Negative Assessment Center Feedback in Relation to Development Self-Efficacy, Feedback Seeking, and Promotion. </w:t>
      </w:r>
      <w:r w:rsidRPr="00A66200">
        <w:rPr>
          <w:rFonts w:ascii="Arial" w:eastAsia="Times New Roman" w:hAnsi="Arial" w:cs="Arial"/>
          <w:i/>
          <w:iCs/>
          <w:sz w:val="22"/>
          <w:szCs w:val="22"/>
          <w:lang w:eastAsia="en-GB"/>
        </w:rPr>
        <w:t>Journal of Applied Psychology</w:t>
      </w:r>
      <w:r w:rsidRPr="00A66200">
        <w:rPr>
          <w:rFonts w:ascii="Arial" w:eastAsia="Times New Roman" w:hAnsi="Arial" w:cs="Arial"/>
          <w:sz w:val="22"/>
          <w:szCs w:val="22"/>
          <w:lang w:eastAsia="en-GB"/>
        </w:rPr>
        <w:t>, 102(11), pp.1514–1527.</w:t>
      </w:r>
    </w:p>
    <w:p w14:paraId="45FF4E7F" w14:textId="3E9EF1A2" w:rsidR="002E218F" w:rsidRPr="00A66200" w:rsidRDefault="002E218F" w:rsidP="00F7755E">
      <w:pPr>
        <w:pStyle w:val="ListParagraph"/>
        <w:numPr>
          <w:ilvl w:val="0"/>
          <w:numId w:val="16"/>
        </w:numPr>
        <w:spacing w:line="360" w:lineRule="auto"/>
        <w:jc w:val="both"/>
        <w:rPr>
          <w:rFonts w:ascii="Arial" w:hAnsi="Arial" w:cs="Arial"/>
          <w:sz w:val="22"/>
          <w:szCs w:val="22"/>
        </w:rPr>
      </w:pPr>
      <w:r w:rsidRPr="00A66200">
        <w:rPr>
          <w:rFonts w:ascii="Arial" w:hAnsi="Arial" w:cs="Arial"/>
          <w:sz w:val="22"/>
          <w:szCs w:val="22"/>
        </w:rPr>
        <w:t>George Elton Mayo was born in Australia in 1880 and was trained in psychology at Adelaide University before he went to the United States (</w:t>
      </w:r>
      <w:r w:rsidR="00482365" w:rsidRPr="00A66200">
        <w:rPr>
          <w:rFonts w:ascii="Arial" w:eastAsia="Times New Roman" w:hAnsi="Arial" w:cs="Arial"/>
          <w:sz w:val="22"/>
          <w:szCs w:val="22"/>
          <w:lang w:eastAsia="en-GB"/>
        </w:rPr>
        <w:t>IONESCU, and</w:t>
      </w:r>
      <w:r w:rsidRPr="00A66200">
        <w:rPr>
          <w:rFonts w:ascii="Arial" w:eastAsia="Times New Roman" w:hAnsi="Arial" w:cs="Arial"/>
          <w:sz w:val="22"/>
          <w:szCs w:val="22"/>
          <w:lang w:eastAsia="en-GB"/>
        </w:rPr>
        <w:t xml:space="preserve"> NEGRUSA, 2013)</w:t>
      </w:r>
      <w:r w:rsidRPr="00A66200">
        <w:rPr>
          <w:rFonts w:ascii="Arial" w:hAnsi="Arial" w:cs="Arial"/>
          <w:sz w:val="22"/>
          <w:szCs w:val="22"/>
        </w:rPr>
        <w:t>.</w:t>
      </w:r>
    </w:p>
    <w:p w14:paraId="6E733D4B" w14:textId="77777777" w:rsidR="002E218F" w:rsidRPr="00A66200" w:rsidRDefault="002E218F" w:rsidP="00F7755E">
      <w:pPr>
        <w:pStyle w:val="ListParagraph"/>
        <w:numPr>
          <w:ilvl w:val="0"/>
          <w:numId w:val="16"/>
        </w:numPr>
        <w:spacing w:line="360" w:lineRule="auto"/>
        <w:rPr>
          <w:rFonts w:ascii="Arial" w:hAnsi="Arial" w:cs="Arial"/>
          <w:sz w:val="22"/>
          <w:szCs w:val="22"/>
        </w:rPr>
      </w:pPr>
      <w:r w:rsidRPr="00A66200">
        <w:rPr>
          <w:rFonts w:ascii="Arial" w:hAnsi="Arial" w:cs="Arial"/>
          <w:sz w:val="22"/>
          <w:szCs w:val="22"/>
        </w:rPr>
        <w:t xml:space="preserve">Ghaderi, I. and Farrell, T.M., 2019. Toward effective feedback: From concept to practice. </w:t>
      </w:r>
      <w:r w:rsidRPr="00A66200">
        <w:rPr>
          <w:rFonts w:ascii="Arial" w:hAnsi="Arial" w:cs="Arial"/>
          <w:i/>
          <w:iCs/>
          <w:sz w:val="22"/>
          <w:szCs w:val="22"/>
        </w:rPr>
        <w:t>Surgery</w:t>
      </w:r>
      <w:r w:rsidRPr="00A66200">
        <w:rPr>
          <w:rFonts w:ascii="Arial" w:hAnsi="Arial" w:cs="Arial"/>
          <w:sz w:val="22"/>
          <w:szCs w:val="22"/>
        </w:rPr>
        <w:t>.</w:t>
      </w:r>
    </w:p>
    <w:p w14:paraId="56035A4F" w14:textId="77777777" w:rsidR="002E218F" w:rsidRPr="00A66200" w:rsidRDefault="002E218F" w:rsidP="00F7755E">
      <w:pPr>
        <w:pStyle w:val="ListParagraph"/>
        <w:numPr>
          <w:ilvl w:val="0"/>
          <w:numId w:val="16"/>
        </w:numPr>
        <w:spacing w:line="360" w:lineRule="auto"/>
        <w:jc w:val="both"/>
        <w:rPr>
          <w:rFonts w:ascii="Arial" w:hAnsi="Arial" w:cs="Arial"/>
          <w:sz w:val="22"/>
          <w:szCs w:val="22"/>
        </w:rPr>
      </w:pPr>
      <w:r w:rsidRPr="00A66200">
        <w:rPr>
          <w:rFonts w:ascii="Arial" w:hAnsi="Arial" w:cs="Arial"/>
          <w:b/>
          <w:bCs/>
          <w:sz w:val="22"/>
          <w:szCs w:val="22"/>
        </w:rPr>
        <w:t xml:space="preserve">Gov.UK (2019). </w:t>
      </w:r>
      <w:r w:rsidRPr="00A66200">
        <w:rPr>
          <w:rFonts w:ascii="Arial" w:hAnsi="Arial" w:cs="Arial"/>
          <w:b/>
          <w:bCs/>
          <w:i/>
          <w:sz w:val="22"/>
          <w:szCs w:val="22"/>
        </w:rPr>
        <w:t>National Minimum Wage and National Living Wage rates</w:t>
      </w:r>
      <w:r w:rsidRPr="00A66200">
        <w:rPr>
          <w:rFonts w:ascii="Arial" w:hAnsi="Arial" w:cs="Arial"/>
          <w:b/>
          <w:bCs/>
          <w:sz w:val="22"/>
          <w:szCs w:val="22"/>
        </w:rPr>
        <w:t xml:space="preserve">, (2019). Available at: </w:t>
      </w:r>
      <w:r w:rsidRPr="00A66200">
        <w:rPr>
          <w:rFonts w:ascii="Arial" w:hAnsi="Arial" w:cs="Arial"/>
          <w:sz w:val="22"/>
          <w:szCs w:val="22"/>
        </w:rPr>
        <w:t xml:space="preserve">  </w:t>
      </w:r>
      <w:hyperlink r:id="rId12" w:history="1">
        <w:r w:rsidRPr="00A66200">
          <w:rPr>
            <w:rStyle w:val="Hyperlink"/>
            <w:rFonts w:ascii="Arial" w:hAnsi="Arial" w:cs="Arial"/>
            <w:color w:val="auto"/>
            <w:sz w:val="22"/>
            <w:szCs w:val="22"/>
          </w:rPr>
          <w:t>https://www.gov.uk/national-minimum-wage-rates</w:t>
        </w:r>
      </w:hyperlink>
      <w:r w:rsidRPr="00A66200">
        <w:rPr>
          <w:rFonts w:ascii="Arial" w:hAnsi="Arial" w:cs="Arial"/>
          <w:sz w:val="22"/>
          <w:szCs w:val="22"/>
        </w:rPr>
        <w:t xml:space="preserve"> [access on, 27/07/19]. </w:t>
      </w:r>
    </w:p>
    <w:p w14:paraId="59AC7079" w14:textId="4A058907" w:rsidR="002E218F" w:rsidRPr="00A66200" w:rsidRDefault="002E218F" w:rsidP="00F7755E">
      <w:pPr>
        <w:pStyle w:val="ListParagraph"/>
        <w:numPr>
          <w:ilvl w:val="0"/>
          <w:numId w:val="16"/>
        </w:numPr>
        <w:spacing w:line="360" w:lineRule="auto"/>
        <w:jc w:val="both"/>
        <w:rPr>
          <w:rFonts w:ascii="Arial" w:hAnsi="Arial" w:cs="Arial"/>
          <w:b/>
          <w:bCs/>
          <w:sz w:val="22"/>
          <w:szCs w:val="22"/>
        </w:rPr>
      </w:pPr>
      <w:r w:rsidRPr="00A66200">
        <w:rPr>
          <w:rFonts w:ascii="Arial" w:hAnsi="Arial" w:cs="Arial"/>
          <w:b/>
          <w:bCs/>
          <w:sz w:val="22"/>
          <w:szCs w:val="22"/>
        </w:rPr>
        <w:t xml:space="preserve">Gov.UK, (2019), </w:t>
      </w:r>
      <w:r w:rsidRPr="00A66200">
        <w:rPr>
          <w:rFonts w:ascii="Arial" w:hAnsi="Arial" w:cs="Arial"/>
          <w:b/>
          <w:bCs/>
          <w:i/>
          <w:sz w:val="22"/>
          <w:szCs w:val="22"/>
        </w:rPr>
        <w:t>Get support in work if you have a disability or health condition</w:t>
      </w:r>
      <w:r w:rsidRPr="00A66200">
        <w:rPr>
          <w:rFonts w:ascii="Arial" w:hAnsi="Arial" w:cs="Arial"/>
          <w:b/>
          <w:bCs/>
          <w:sz w:val="22"/>
          <w:szCs w:val="22"/>
        </w:rPr>
        <w:t xml:space="preserve"> (Access to Work). Available </w:t>
      </w:r>
      <w:r w:rsidR="00482365" w:rsidRPr="00A66200">
        <w:rPr>
          <w:rFonts w:ascii="Arial" w:hAnsi="Arial" w:cs="Arial"/>
          <w:b/>
          <w:bCs/>
          <w:sz w:val="22"/>
          <w:szCs w:val="22"/>
        </w:rPr>
        <w:t>at:</w:t>
      </w:r>
      <w:r w:rsidRPr="00A66200">
        <w:rPr>
          <w:rFonts w:ascii="Arial" w:hAnsi="Arial" w:cs="Arial"/>
          <w:b/>
          <w:bCs/>
          <w:sz w:val="22"/>
          <w:szCs w:val="22"/>
        </w:rPr>
        <w:t xml:space="preserve"> </w:t>
      </w:r>
      <w:hyperlink r:id="rId13" w:history="1">
        <w:r w:rsidRPr="00A66200">
          <w:rPr>
            <w:rStyle w:val="Hyperlink"/>
            <w:rFonts w:ascii="Arial" w:hAnsi="Arial" w:cs="Arial"/>
            <w:color w:val="auto"/>
            <w:sz w:val="22"/>
            <w:szCs w:val="22"/>
          </w:rPr>
          <w:t>https://www.gov.uk/access-to-work/what-youll-get</w:t>
        </w:r>
      </w:hyperlink>
      <w:r w:rsidRPr="00A66200">
        <w:rPr>
          <w:rFonts w:ascii="Arial" w:hAnsi="Arial" w:cs="Arial"/>
          <w:sz w:val="22"/>
          <w:szCs w:val="22"/>
        </w:rPr>
        <w:t xml:space="preserve"> [access on, 27/07/19]</w:t>
      </w:r>
    </w:p>
    <w:p w14:paraId="4763C1C0" w14:textId="77777777" w:rsidR="002E218F" w:rsidRPr="00A66200" w:rsidRDefault="002E218F" w:rsidP="00F7755E">
      <w:pPr>
        <w:pStyle w:val="ListParagraph"/>
        <w:numPr>
          <w:ilvl w:val="0"/>
          <w:numId w:val="16"/>
        </w:numPr>
        <w:spacing w:line="360" w:lineRule="auto"/>
        <w:jc w:val="both"/>
        <w:rPr>
          <w:rFonts w:ascii="Arial" w:hAnsi="Arial" w:cs="Arial"/>
          <w:sz w:val="22"/>
          <w:szCs w:val="22"/>
        </w:rPr>
      </w:pPr>
      <w:r w:rsidRPr="00A66200">
        <w:rPr>
          <w:rFonts w:ascii="Arial" w:hAnsi="Arial" w:cs="Arial"/>
          <w:sz w:val="22"/>
          <w:szCs w:val="22"/>
        </w:rPr>
        <w:t>Heery, E., &amp; Noon, M. (2008). human relations theorists. In A Dictionary of Human Resource Management: Oxford University Press, Retrieved 20 Jul. 2019, from https://www-oxfordreference-com.ezproxy.uwtsd.ac.uk/view/10.1093/acref/9780199298761.001.0001/acref-9780199298761-e-564.</w:t>
      </w:r>
    </w:p>
    <w:p w14:paraId="590CBCE3" w14:textId="77777777" w:rsidR="002E218F" w:rsidRPr="00A66200" w:rsidRDefault="002E218F" w:rsidP="00F7755E">
      <w:pPr>
        <w:pStyle w:val="ListParagraph"/>
        <w:numPr>
          <w:ilvl w:val="0"/>
          <w:numId w:val="16"/>
        </w:numPr>
        <w:suppressAutoHyphens w:val="0"/>
        <w:autoSpaceDN/>
        <w:spacing w:after="158" w:line="360" w:lineRule="auto"/>
        <w:jc w:val="both"/>
        <w:textAlignment w:val="auto"/>
        <w:rPr>
          <w:rFonts w:ascii="Arial" w:eastAsia="Times New Roman" w:hAnsi="Arial" w:cs="Arial"/>
          <w:sz w:val="22"/>
          <w:szCs w:val="22"/>
          <w:lang w:eastAsia="en-GB"/>
        </w:rPr>
      </w:pPr>
      <w:r w:rsidRPr="00A66200">
        <w:rPr>
          <w:rFonts w:ascii="Arial" w:eastAsia="Times New Roman" w:hAnsi="Arial" w:cs="Arial"/>
          <w:sz w:val="22"/>
          <w:szCs w:val="22"/>
          <w:lang w:eastAsia="en-GB"/>
        </w:rPr>
        <w:t xml:space="preserve">IONESCU, G.G. and NEGRUSA, A.L., 2013. Elton Mayo, an Enthusiastical Managerial Philosopher. </w:t>
      </w:r>
      <w:r w:rsidRPr="00A66200">
        <w:rPr>
          <w:rFonts w:ascii="Arial" w:eastAsia="Times New Roman" w:hAnsi="Arial" w:cs="Arial"/>
          <w:i/>
          <w:iCs/>
          <w:sz w:val="22"/>
          <w:szCs w:val="22"/>
          <w:lang w:eastAsia="en-GB"/>
        </w:rPr>
        <w:t xml:space="preserve">Revista de Management Comparat International, </w:t>
      </w:r>
      <w:r w:rsidRPr="00A66200">
        <w:rPr>
          <w:rFonts w:ascii="Arial" w:eastAsia="Times New Roman" w:hAnsi="Arial" w:cs="Arial"/>
          <w:bCs/>
          <w:sz w:val="22"/>
          <w:szCs w:val="22"/>
          <w:lang w:eastAsia="en-GB"/>
        </w:rPr>
        <w:t>14</w:t>
      </w:r>
      <w:r w:rsidRPr="00A66200">
        <w:rPr>
          <w:rFonts w:ascii="Arial" w:eastAsia="Times New Roman" w:hAnsi="Arial" w:cs="Arial"/>
          <w:sz w:val="22"/>
          <w:szCs w:val="22"/>
          <w:lang w:eastAsia="en-GB"/>
        </w:rPr>
        <w:t xml:space="preserve">(5), pp. 671-688. </w:t>
      </w:r>
    </w:p>
    <w:p w14:paraId="58B73E02" w14:textId="77777777" w:rsidR="002E218F" w:rsidRPr="00A66200" w:rsidRDefault="002E218F" w:rsidP="00F7755E">
      <w:pPr>
        <w:pStyle w:val="ListParagraph"/>
        <w:numPr>
          <w:ilvl w:val="0"/>
          <w:numId w:val="16"/>
        </w:numPr>
        <w:spacing w:line="360" w:lineRule="auto"/>
        <w:rPr>
          <w:rFonts w:ascii="Arial" w:hAnsi="Arial" w:cs="Arial"/>
          <w:i/>
          <w:iCs/>
          <w:sz w:val="22"/>
          <w:szCs w:val="22"/>
        </w:rPr>
      </w:pPr>
      <w:r w:rsidRPr="00A66200">
        <w:rPr>
          <w:rFonts w:ascii="Arial" w:hAnsi="Arial" w:cs="Arial"/>
          <w:sz w:val="22"/>
          <w:szCs w:val="22"/>
        </w:rPr>
        <w:t xml:space="preserve">Kulik, J.A. and Kulik, C.L.C., 1988. Timing of feedback and verbal learning. </w:t>
      </w:r>
      <w:r w:rsidRPr="00A66200">
        <w:rPr>
          <w:rFonts w:ascii="Arial" w:hAnsi="Arial" w:cs="Arial"/>
          <w:i/>
          <w:iCs/>
          <w:sz w:val="22"/>
          <w:szCs w:val="22"/>
        </w:rPr>
        <w:t>Review of educational research</w:t>
      </w:r>
      <w:r w:rsidRPr="00A66200">
        <w:rPr>
          <w:rFonts w:ascii="Arial" w:hAnsi="Arial" w:cs="Arial"/>
          <w:sz w:val="22"/>
          <w:szCs w:val="22"/>
        </w:rPr>
        <w:t xml:space="preserve">, </w:t>
      </w:r>
      <w:r w:rsidRPr="00A66200">
        <w:rPr>
          <w:rFonts w:ascii="Arial" w:hAnsi="Arial" w:cs="Arial"/>
          <w:i/>
          <w:iCs/>
          <w:sz w:val="22"/>
          <w:szCs w:val="22"/>
        </w:rPr>
        <w:t>58</w:t>
      </w:r>
      <w:r w:rsidRPr="00A66200">
        <w:rPr>
          <w:rFonts w:ascii="Arial" w:hAnsi="Arial" w:cs="Arial"/>
          <w:sz w:val="22"/>
          <w:szCs w:val="22"/>
        </w:rPr>
        <w:t>(1), pp.79-97.</w:t>
      </w:r>
    </w:p>
    <w:p w14:paraId="08D2C200" w14:textId="77777777" w:rsidR="002E218F" w:rsidRPr="00A66200" w:rsidRDefault="002E218F" w:rsidP="00F7755E">
      <w:pPr>
        <w:pStyle w:val="ListParagraph"/>
        <w:numPr>
          <w:ilvl w:val="0"/>
          <w:numId w:val="16"/>
        </w:numPr>
        <w:suppressAutoHyphens w:val="0"/>
        <w:autoSpaceDN/>
        <w:spacing w:after="0" w:line="360" w:lineRule="auto"/>
        <w:rPr>
          <w:rFonts w:ascii="Arial" w:eastAsia="Times New Roman" w:hAnsi="Arial" w:cs="Arial"/>
          <w:sz w:val="22"/>
          <w:szCs w:val="22"/>
          <w:lang w:eastAsia="en-GB"/>
        </w:rPr>
      </w:pPr>
      <w:r w:rsidRPr="00A66200">
        <w:rPr>
          <w:rFonts w:ascii="Arial" w:eastAsia="Times New Roman" w:hAnsi="Arial" w:cs="Arial"/>
          <w:sz w:val="22"/>
          <w:szCs w:val="22"/>
          <w:lang w:eastAsia="en-GB"/>
        </w:rPr>
        <w:t xml:space="preserve">Lejeune, C. christophelejeune@yahoo. f. </w:t>
      </w:r>
      <w:r w:rsidRPr="00A66200">
        <w:rPr>
          <w:rFonts w:ascii="Arial" w:eastAsia="Times New Roman" w:hAnsi="Arial" w:cs="Arial"/>
          <w:i/>
          <w:iCs/>
          <w:sz w:val="22"/>
          <w:szCs w:val="22"/>
          <w:bdr w:val="none" w:sz="0" w:space="0" w:color="auto" w:frame="1"/>
          <w:lang w:eastAsia="en-GB"/>
        </w:rPr>
        <w:t>et al.</w:t>
      </w:r>
      <w:r w:rsidRPr="00A66200">
        <w:rPr>
          <w:rFonts w:ascii="Arial" w:eastAsia="Times New Roman" w:hAnsi="Arial" w:cs="Arial"/>
          <w:sz w:val="22"/>
          <w:szCs w:val="22"/>
          <w:lang w:eastAsia="en-GB"/>
        </w:rPr>
        <w:t xml:space="preserve"> (2016) ‘Personal development plans supporting employee learning and perceived performance: the moderating role of self-directedness’, </w:t>
      </w:r>
      <w:r w:rsidRPr="00A66200">
        <w:rPr>
          <w:rFonts w:ascii="Arial" w:eastAsia="Times New Roman" w:hAnsi="Arial" w:cs="Arial"/>
          <w:i/>
          <w:iCs/>
          <w:sz w:val="22"/>
          <w:szCs w:val="22"/>
          <w:bdr w:val="none" w:sz="0" w:space="0" w:color="auto" w:frame="1"/>
          <w:lang w:eastAsia="en-GB"/>
        </w:rPr>
        <w:t>Human Resource Development International</w:t>
      </w:r>
      <w:r w:rsidRPr="00A66200">
        <w:rPr>
          <w:rFonts w:ascii="Arial" w:eastAsia="Times New Roman" w:hAnsi="Arial" w:cs="Arial"/>
          <w:sz w:val="22"/>
          <w:szCs w:val="22"/>
          <w:lang w:eastAsia="en-GB"/>
        </w:rPr>
        <w:t>, 19(4), pp. 307–328. doi: 10.1080/13678868.2016.1203639.</w:t>
      </w:r>
    </w:p>
    <w:p w14:paraId="1869235D" w14:textId="77777777" w:rsidR="002E218F" w:rsidRPr="00A66200" w:rsidRDefault="002E218F" w:rsidP="00F7755E">
      <w:pPr>
        <w:pStyle w:val="ListParagraph"/>
        <w:numPr>
          <w:ilvl w:val="0"/>
          <w:numId w:val="16"/>
        </w:numPr>
        <w:spacing w:line="360" w:lineRule="auto"/>
        <w:jc w:val="both"/>
        <w:rPr>
          <w:rFonts w:ascii="Arial" w:hAnsi="Arial" w:cs="Arial"/>
          <w:sz w:val="22"/>
          <w:szCs w:val="22"/>
        </w:rPr>
      </w:pPr>
      <w:r w:rsidRPr="00A66200">
        <w:rPr>
          <w:rFonts w:ascii="Arial" w:hAnsi="Arial" w:cs="Arial"/>
          <w:sz w:val="22"/>
          <w:szCs w:val="22"/>
        </w:rPr>
        <w:lastRenderedPageBreak/>
        <w:t xml:space="preserve">London, M. and Smither, J.W., 2002. Feedback orientation, feedback culture, and the longitudinal performance management process. </w:t>
      </w:r>
      <w:r w:rsidRPr="00A66200">
        <w:rPr>
          <w:rFonts w:ascii="Arial" w:hAnsi="Arial" w:cs="Arial"/>
          <w:i/>
          <w:iCs/>
          <w:sz w:val="22"/>
          <w:szCs w:val="22"/>
        </w:rPr>
        <w:t>Human Resource Management Review</w:t>
      </w:r>
      <w:r w:rsidRPr="00A66200">
        <w:rPr>
          <w:rFonts w:ascii="Arial" w:hAnsi="Arial" w:cs="Arial"/>
          <w:sz w:val="22"/>
          <w:szCs w:val="22"/>
        </w:rPr>
        <w:t xml:space="preserve">, </w:t>
      </w:r>
      <w:r w:rsidRPr="00A66200">
        <w:rPr>
          <w:rFonts w:ascii="Arial" w:hAnsi="Arial" w:cs="Arial"/>
          <w:i/>
          <w:iCs/>
          <w:sz w:val="22"/>
          <w:szCs w:val="22"/>
        </w:rPr>
        <w:t>12</w:t>
      </w:r>
      <w:r w:rsidRPr="00A66200">
        <w:rPr>
          <w:rFonts w:ascii="Arial" w:hAnsi="Arial" w:cs="Arial"/>
          <w:sz w:val="22"/>
          <w:szCs w:val="22"/>
        </w:rPr>
        <w:t>(1), pp.81-100.</w:t>
      </w:r>
    </w:p>
    <w:p w14:paraId="147E6474" w14:textId="77777777" w:rsidR="002E218F" w:rsidRPr="00A66200" w:rsidRDefault="002E218F" w:rsidP="00F7755E">
      <w:pPr>
        <w:pStyle w:val="ListParagraph"/>
        <w:numPr>
          <w:ilvl w:val="0"/>
          <w:numId w:val="16"/>
        </w:numPr>
        <w:spacing w:line="360" w:lineRule="auto"/>
        <w:jc w:val="both"/>
        <w:rPr>
          <w:rFonts w:ascii="Arial" w:hAnsi="Arial" w:cs="Arial"/>
          <w:sz w:val="22"/>
          <w:szCs w:val="22"/>
        </w:rPr>
      </w:pPr>
      <w:r w:rsidRPr="00A66200">
        <w:rPr>
          <w:rFonts w:ascii="Arial" w:hAnsi="Arial" w:cs="Arial"/>
          <w:i/>
          <w:iCs/>
          <w:sz w:val="22"/>
          <w:szCs w:val="22"/>
        </w:rPr>
        <w:t>Marsick, V. J., and K. E. Watkins. 2003. "Demonstrating the Value of an Organization's Learning Culture: The Dimensions of the Learning Organization Questionnaire." Advances in Developing Human Resources 5 (2): 132–151. doi:10.1177/1523422303005002002.</w:t>
      </w:r>
    </w:p>
    <w:p w14:paraId="4FE07C6C" w14:textId="77777777" w:rsidR="002E218F" w:rsidRPr="00A66200" w:rsidRDefault="002E218F" w:rsidP="00F7755E">
      <w:pPr>
        <w:pStyle w:val="ListParagraph"/>
        <w:numPr>
          <w:ilvl w:val="0"/>
          <w:numId w:val="16"/>
        </w:numPr>
        <w:suppressAutoHyphens w:val="0"/>
        <w:autoSpaceDN/>
        <w:spacing w:after="158" w:line="360" w:lineRule="auto"/>
        <w:jc w:val="both"/>
        <w:textAlignment w:val="auto"/>
        <w:rPr>
          <w:rFonts w:ascii="Arial" w:eastAsia="Times New Roman" w:hAnsi="Arial" w:cs="Arial"/>
          <w:sz w:val="22"/>
          <w:szCs w:val="22"/>
          <w:lang w:eastAsia="en-GB"/>
        </w:rPr>
      </w:pPr>
      <w:r w:rsidRPr="00A66200">
        <w:rPr>
          <w:rFonts w:ascii="Arial" w:eastAsia="Times New Roman" w:hAnsi="Arial" w:cs="Arial"/>
          <w:sz w:val="22"/>
          <w:szCs w:val="22"/>
          <w:lang w:eastAsia="en-GB"/>
        </w:rPr>
        <w:t xml:space="preserve">Martin, J. 1985, "Biography of Elton Mayo Highlights His Contribution to Management Theory", </w:t>
      </w:r>
      <w:r w:rsidRPr="00A66200">
        <w:rPr>
          <w:rFonts w:ascii="Arial" w:eastAsia="Times New Roman" w:hAnsi="Arial" w:cs="Arial"/>
          <w:i/>
          <w:iCs/>
          <w:sz w:val="22"/>
          <w:szCs w:val="22"/>
          <w:lang w:eastAsia="en-GB"/>
        </w:rPr>
        <w:t xml:space="preserve">Business Quarterly (pre-1986), </w:t>
      </w:r>
      <w:r w:rsidRPr="00A66200">
        <w:rPr>
          <w:rFonts w:ascii="Arial" w:eastAsia="Times New Roman" w:hAnsi="Arial" w:cs="Arial"/>
          <w:sz w:val="22"/>
          <w:szCs w:val="22"/>
          <w:lang w:eastAsia="en-GB"/>
        </w:rPr>
        <w:t xml:space="preserve">vol. 50, no. 3, pp. 13. </w:t>
      </w:r>
    </w:p>
    <w:p w14:paraId="7212239B" w14:textId="77777777" w:rsidR="002E218F" w:rsidRPr="00A66200" w:rsidRDefault="002E218F" w:rsidP="00F7755E">
      <w:pPr>
        <w:pStyle w:val="ListParagraph"/>
        <w:numPr>
          <w:ilvl w:val="0"/>
          <w:numId w:val="16"/>
        </w:numPr>
        <w:spacing w:line="360" w:lineRule="auto"/>
        <w:jc w:val="both"/>
        <w:rPr>
          <w:rFonts w:ascii="Arial" w:hAnsi="Arial" w:cs="Arial"/>
          <w:sz w:val="22"/>
          <w:szCs w:val="22"/>
        </w:rPr>
      </w:pPr>
      <w:r w:rsidRPr="00A66200">
        <w:rPr>
          <w:rFonts w:ascii="Arial" w:hAnsi="Arial" w:cs="Arial"/>
          <w:sz w:val="22"/>
          <w:szCs w:val="22"/>
        </w:rPr>
        <w:t xml:space="preserve">Maurer, T, Mitchell, D and Barbiette, F (2002) Predictors of attitudes towards a 360-degree feedback system and involvement in post-feedback management development activity, Journal of Occupational and Organizational Psychology, </w:t>
      </w:r>
      <w:r w:rsidRPr="00A66200">
        <w:rPr>
          <w:rFonts w:ascii="Arial" w:hAnsi="Arial" w:cs="Arial"/>
          <w:bCs/>
          <w:sz w:val="22"/>
          <w:szCs w:val="22"/>
        </w:rPr>
        <w:t xml:space="preserve">75, </w:t>
      </w:r>
      <w:r w:rsidRPr="00A66200">
        <w:rPr>
          <w:rFonts w:ascii="Arial" w:hAnsi="Arial" w:cs="Arial"/>
          <w:sz w:val="22"/>
          <w:szCs w:val="22"/>
        </w:rPr>
        <w:t>pp 87-107</w:t>
      </w:r>
    </w:p>
    <w:p w14:paraId="3CECF27C" w14:textId="6844ABBF" w:rsidR="002E218F" w:rsidRPr="00A66200" w:rsidRDefault="002E218F" w:rsidP="00F7755E">
      <w:pPr>
        <w:pStyle w:val="ListParagraph"/>
        <w:numPr>
          <w:ilvl w:val="0"/>
          <w:numId w:val="16"/>
        </w:numPr>
        <w:spacing w:line="360" w:lineRule="auto"/>
        <w:jc w:val="both"/>
        <w:rPr>
          <w:rFonts w:ascii="Arial" w:hAnsi="Arial" w:cs="Arial"/>
          <w:sz w:val="22"/>
          <w:szCs w:val="22"/>
        </w:rPr>
      </w:pPr>
      <w:r w:rsidRPr="00A66200">
        <w:rPr>
          <w:rFonts w:ascii="Arial" w:hAnsi="Arial" w:cs="Arial"/>
          <w:sz w:val="22"/>
          <w:szCs w:val="22"/>
        </w:rPr>
        <w:t xml:space="preserve">Morgan, A, Cannan, K and Culinane, K (2005) 360-degree feedback: a critical enquiry, </w:t>
      </w:r>
      <w:r w:rsidRPr="00A66200">
        <w:rPr>
          <w:rFonts w:ascii="Arial" w:hAnsi="Arial" w:cs="Arial"/>
          <w:i/>
          <w:iCs/>
          <w:sz w:val="22"/>
          <w:szCs w:val="22"/>
        </w:rPr>
        <w:t xml:space="preserve">Personnel </w:t>
      </w:r>
      <w:r w:rsidR="00482365" w:rsidRPr="00A66200">
        <w:rPr>
          <w:rFonts w:ascii="Arial" w:hAnsi="Arial" w:cs="Arial"/>
          <w:i/>
          <w:iCs/>
          <w:sz w:val="22"/>
          <w:szCs w:val="22"/>
        </w:rPr>
        <w:t xml:space="preserve">Review, </w:t>
      </w:r>
      <w:r w:rsidR="00482365" w:rsidRPr="00A66200">
        <w:rPr>
          <w:rFonts w:ascii="Arial" w:hAnsi="Arial" w:cs="Arial"/>
          <w:sz w:val="22"/>
          <w:szCs w:val="22"/>
        </w:rPr>
        <w:t>34</w:t>
      </w:r>
      <w:r w:rsidR="00482365" w:rsidRPr="00A66200">
        <w:rPr>
          <w:rFonts w:ascii="Arial" w:hAnsi="Arial" w:cs="Arial"/>
          <w:bCs/>
          <w:sz w:val="22"/>
          <w:szCs w:val="22"/>
        </w:rPr>
        <w:t xml:space="preserve"> </w:t>
      </w:r>
      <w:r w:rsidR="00482365" w:rsidRPr="00A66200">
        <w:rPr>
          <w:rFonts w:ascii="Arial" w:hAnsi="Arial" w:cs="Arial"/>
          <w:sz w:val="22"/>
          <w:szCs w:val="22"/>
        </w:rPr>
        <w:t>(</w:t>
      </w:r>
      <w:r w:rsidRPr="00A66200">
        <w:rPr>
          <w:rFonts w:ascii="Arial" w:hAnsi="Arial" w:cs="Arial"/>
          <w:sz w:val="22"/>
          <w:szCs w:val="22"/>
        </w:rPr>
        <w:t xml:space="preserve">6), pp 663-80 </w:t>
      </w:r>
    </w:p>
    <w:p w14:paraId="691F5E94" w14:textId="77777777" w:rsidR="002E218F" w:rsidRPr="00A66200" w:rsidRDefault="002E218F" w:rsidP="00F7755E">
      <w:pPr>
        <w:pStyle w:val="ListParagraph"/>
        <w:numPr>
          <w:ilvl w:val="0"/>
          <w:numId w:val="16"/>
        </w:numPr>
        <w:spacing w:line="360" w:lineRule="auto"/>
        <w:jc w:val="both"/>
        <w:rPr>
          <w:rFonts w:ascii="Arial" w:hAnsi="Arial" w:cs="Arial"/>
          <w:sz w:val="22"/>
          <w:szCs w:val="22"/>
        </w:rPr>
      </w:pPr>
      <w:r w:rsidRPr="00A66200">
        <w:rPr>
          <w:rFonts w:ascii="Arial" w:hAnsi="Arial" w:cs="Arial"/>
          <w:sz w:val="22"/>
          <w:szCs w:val="22"/>
        </w:rPr>
        <w:t xml:space="preserve">Mullins, L.J., 2007. </w:t>
      </w:r>
      <w:r w:rsidRPr="00A66200">
        <w:rPr>
          <w:rFonts w:ascii="Arial" w:hAnsi="Arial" w:cs="Arial"/>
          <w:i/>
          <w:iCs/>
          <w:sz w:val="22"/>
          <w:szCs w:val="22"/>
        </w:rPr>
        <w:t>Management and organisational behaviour</w:t>
      </w:r>
      <w:r w:rsidRPr="00A66200">
        <w:rPr>
          <w:rFonts w:ascii="Arial" w:hAnsi="Arial" w:cs="Arial"/>
          <w:sz w:val="22"/>
          <w:szCs w:val="22"/>
        </w:rPr>
        <w:t>. Pearson education.</w:t>
      </w:r>
    </w:p>
    <w:p w14:paraId="737C444E" w14:textId="77777777" w:rsidR="002E218F" w:rsidRPr="00A66200" w:rsidRDefault="002E218F" w:rsidP="00F7755E">
      <w:pPr>
        <w:pStyle w:val="ListParagraph"/>
        <w:numPr>
          <w:ilvl w:val="0"/>
          <w:numId w:val="16"/>
        </w:numPr>
        <w:spacing w:line="360" w:lineRule="auto"/>
        <w:rPr>
          <w:rFonts w:ascii="Arial" w:hAnsi="Arial" w:cs="Arial"/>
          <w:i/>
          <w:iCs/>
          <w:sz w:val="22"/>
          <w:szCs w:val="22"/>
        </w:rPr>
      </w:pPr>
      <w:r w:rsidRPr="00A66200">
        <w:rPr>
          <w:rFonts w:ascii="Arial" w:hAnsi="Arial" w:cs="Arial"/>
          <w:sz w:val="22"/>
          <w:szCs w:val="22"/>
        </w:rPr>
        <w:t xml:space="preserve">Ovando, M.N., 1994. Constructive feedback: A key to successful teaching and learning. </w:t>
      </w:r>
      <w:r w:rsidRPr="00A66200">
        <w:rPr>
          <w:rFonts w:ascii="Arial" w:hAnsi="Arial" w:cs="Arial"/>
          <w:i/>
          <w:iCs/>
          <w:sz w:val="22"/>
          <w:szCs w:val="22"/>
        </w:rPr>
        <w:t>International Journal of Educational Management</w:t>
      </w:r>
      <w:r w:rsidRPr="00A66200">
        <w:rPr>
          <w:rFonts w:ascii="Arial" w:hAnsi="Arial" w:cs="Arial"/>
          <w:sz w:val="22"/>
          <w:szCs w:val="22"/>
        </w:rPr>
        <w:t xml:space="preserve">, </w:t>
      </w:r>
      <w:r w:rsidRPr="00A66200">
        <w:rPr>
          <w:rFonts w:ascii="Arial" w:hAnsi="Arial" w:cs="Arial"/>
          <w:i/>
          <w:iCs/>
          <w:sz w:val="22"/>
          <w:szCs w:val="22"/>
        </w:rPr>
        <w:t>8</w:t>
      </w:r>
      <w:r w:rsidRPr="00A66200">
        <w:rPr>
          <w:rFonts w:ascii="Arial" w:hAnsi="Arial" w:cs="Arial"/>
          <w:sz w:val="22"/>
          <w:szCs w:val="22"/>
        </w:rPr>
        <w:t>(6), pp.19-22.</w:t>
      </w:r>
    </w:p>
    <w:p w14:paraId="01555DCD" w14:textId="77777777" w:rsidR="002E218F" w:rsidRPr="00A66200" w:rsidRDefault="002E218F" w:rsidP="00F7755E">
      <w:pPr>
        <w:pStyle w:val="ListParagraph"/>
        <w:numPr>
          <w:ilvl w:val="0"/>
          <w:numId w:val="16"/>
        </w:numPr>
        <w:spacing w:line="360" w:lineRule="auto"/>
        <w:jc w:val="both"/>
        <w:rPr>
          <w:rFonts w:ascii="Arial" w:hAnsi="Arial" w:cs="Arial"/>
          <w:sz w:val="22"/>
          <w:szCs w:val="22"/>
        </w:rPr>
      </w:pPr>
      <w:r w:rsidRPr="00A66200">
        <w:rPr>
          <w:rFonts w:ascii="Arial" w:hAnsi="Arial" w:cs="Arial"/>
          <w:sz w:val="22"/>
          <w:szCs w:val="22"/>
        </w:rPr>
        <w:t>Research by Biley and Fletcher (2002) found that there were considerable similarities in scores between peers, self and individual levels largely resulted from subordinates altering their assessment of target managers – the managers’ self-perceptions did not change much over time.</w:t>
      </w:r>
    </w:p>
    <w:p w14:paraId="42FC1F85" w14:textId="77777777" w:rsidR="002E218F" w:rsidRPr="00A66200" w:rsidRDefault="002E218F" w:rsidP="00F7755E">
      <w:pPr>
        <w:pStyle w:val="ListParagraph"/>
        <w:numPr>
          <w:ilvl w:val="0"/>
          <w:numId w:val="16"/>
        </w:numPr>
        <w:spacing w:line="360" w:lineRule="auto"/>
        <w:jc w:val="both"/>
        <w:rPr>
          <w:rFonts w:ascii="Arial" w:hAnsi="Arial" w:cs="Arial"/>
          <w:sz w:val="22"/>
          <w:szCs w:val="22"/>
        </w:rPr>
      </w:pPr>
      <w:r w:rsidRPr="00A66200">
        <w:rPr>
          <w:rFonts w:ascii="Arial" w:hAnsi="Arial" w:cs="Arial"/>
          <w:sz w:val="22"/>
          <w:szCs w:val="22"/>
        </w:rPr>
        <w:t xml:space="preserve">Rikku &amp; Chakrabarty, 2013. Training Needs Analysis: A Case Study of Loco Pilots. </w:t>
      </w:r>
      <w:r w:rsidRPr="00A66200">
        <w:rPr>
          <w:rFonts w:ascii="Arial" w:hAnsi="Arial" w:cs="Arial"/>
          <w:i/>
          <w:iCs/>
          <w:sz w:val="22"/>
          <w:szCs w:val="22"/>
        </w:rPr>
        <w:t>Procedia - Social and Behavioral Sciences</w:t>
      </w:r>
      <w:r w:rsidRPr="00A66200">
        <w:rPr>
          <w:rFonts w:ascii="Arial" w:hAnsi="Arial" w:cs="Arial"/>
          <w:sz w:val="22"/>
          <w:szCs w:val="22"/>
        </w:rPr>
        <w:t xml:space="preserve">, 104, pp.1105–1111. </w:t>
      </w:r>
    </w:p>
    <w:p w14:paraId="5D5204F0" w14:textId="77777777" w:rsidR="002E218F" w:rsidRPr="00F7755E" w:rsidRDefault="002E218F" w:rsidP="00F7755E">
      <w:pPr>
        <w:pStyle w:val="ListParagraph"/>
        <w:numPr>
          <w:ilvl w:val="0"/>
          <w:numId w:val="16"/>
        </w:numPr>
        <w:spacing w:line="360" w:lineRule="auto"/>
        <w:jc w:val="both"/>
        <w:rPr>
          <w:rFonts w:ascii="Arial" w:hAnsi="Arial" w:cs="Arial"/>
          <w:color w:val="222222"/>
          <w:sz w:val="22"/>
          <w:szCs w:val="22"/>
        </w:rPr>
      </w:pPr>
      <w:r w:rsidRPr="00F7755E">
        <w:rPr>
          <w:rFonts w:ascii="Arial" w:hAnsi="Arial" w:cs="Arial"/>
          <w:color w:val="222222"/>
          <w:sz w:val="22"/>
          <w:szCs w:val="22"/>
        </w:rPr>
        <w:t xml:space="preserve">Schultz, T.W., 1961. Investment in human capital. </w:t>
      </w:r>
      <w:r w:rsidRPr="00F7755E">
        <w:rPr>
          <w:rFonts w:ascii="Arial" w:hAnsi="Arial" w:cs="Arial"/>
          <w:i/>
          <w:iCs/>
          <w:color w:val="222222"/>
          <w:sz w:val="22"/>
          <w:szCs w:val="22"/>
        </w:rPr>
        <w:t>The American economic review</w:t>
      </w:r>
      <w:r w:rsidRPr="00F7755E">
        <w:rPr>
          <w:rFonts w:ascii="Arial" w:hAnsi="Arial" w:cs="Arial"/>
          <w:color w:val="222222"/>
          <w:sz w:val="22"/>
          <w:szCs w:val="22"/>
        </w:rPr>
        <w:t>, pp.1-17.</w:t>
      </w:r>
    </w:p>
    <w:p w14:paraId="2E944567" w14:textId="77777777" w:rsidR="002E218F" w:rsidRPr="00A66200" w:rsidRDefault="002E218F" w:rsidP="00F7755E">
      <w:pPr>
        <w:pStyle w:val="NormalWeb"/>
        <w:numPr>
          <w:ilvl w:val="0"/>
          <w:numId w:val="16"/>
        </w:numPr>
        <w:spacing w:before="0" w:beforeAutospacing="0" w:after="180" w:afterAutospacing="0" w:line="360" w:lineRule="auto"/>
        <w:jc w:val="both"/>
        <w:rPr>
          <w:rFonts w:ascii="Arial" w:hAnsi="Arial" w:cs="Arial"/>
          <w:sz w:val="22"/>
          <w:szCs w:val="22"/>
        </w:rPr>
      </w:pPr>
      <w:r w:rsidRPr="00A66200">
        <w:rPr>
          <w:rFonts w:ascii="Arial" w:hAnsi="Arial" w:cs="Arial"/>
          <w:sz w:val="22"/>
          <w:szCs w:val="22"/>
        </w:rPr>
        <w:t xml:space="preserve">Tesco, The Times 100, (2010). </w:t>
      </w:r>
      <w:r w:rsidRPr="00A66200">
        <w:rPr>
          <w:rFonts w:ascii="Arial" w:hAnsi="Arial" w:cs="Arial"/>
          <w:i/>
          <w:sz w:val="22"/>
          <w:szCs w:val="22"/>
        </w:rPr>
        <w:t>Motivational theory in practice at Tesco</w:t>
      </w:r>
      <w:r w:rsidRPr="00A66200">
        <w:rPr>
          <w:rFonts w:ascii="Arial" w:hAnsi="Arial" w:cs="Arial"/>
          <w:sz w:val="22"/>
          <w:szCs w:val="22"/>
        </w:rPr>
        <w:t xml:space="preserve">. Available at : </w:t>
      </w:r>
      <w:hyperlink r:id="rId14" w:history="1">
        <w:r w:rsidRPr="00A66200">
          <w:rPr>
            <w:rStyle w:val="Hyperlink"/>
            <w:rFonts w:ascii="Arial" w:hAnsi="Arial" w:cs="Arial"/>
            <w:color w:val="auto"/>
            <w:sz w:val="22"/>
            <w:szCs w:val="22"/>
            <w:u w:val="none"/>
          </w:rPr>
          <w:t>file:///C:/Files/UWTSD/Developing%20Relationships%20and%20Workplace%20Achievement%20BMSK5002/motivational.pdf</w:t>
        </w:r>
      </w:hyperlink>
      <w:r w:rsidRPr="00A66200">
        <w:rPr>
          <w:rFonts w:ascii="Arial" w:hAnsi="Arial" w:cs="Arial"/>
          <w:sz w:val="22"/>
          <w:szCs w:val="22"/>
        </w:rPr>
        <w:t xml:space="preserve"> [accessed on 19/07/2019]. </w:t>
      </w:r>
    </w:p>
    <w:p w14:paraId="09374E92" w14:textId="77777777" w:rsidR="002E218F" w:rsidRPr="00A66200" w:rsidRDefault="002E218F" w:rsidP="00F7755E">
      <w:pPr>
        <w:pStyle w:val="ListParagraph"/>
        <w:numPr>
          <w:ilvl w:val="0"/>
          <w:numId w:val="16"/>
        </w:numPr>
        <w:spacing w:line="360" w:lineRule="auto"/>
        <w:jc w:val="both"/>
        <w:rPr>
          <w:rFonts w:ascii="Arial" w:hAnsi="Arial" w:cs="Arial"/>
          <w:sz w:val="22"/>
          <w:szCs w:val="22"/>
        </w:rPr>
      </w:pPr>
      <w:r w:rsidRPr="00A66200">
        <w:rPr>
          <w:rFonts w:ascii="Arial" w:hAnsi="Arial" w:cs="Arial"/>
          <w:sz w:val="22"/>
          <w:szCs w:val="22"/>
        </w:rPr>
        <w:t xml:space="preserve">Thomas, K.W., 2009. </w:t>
      </w:r>
      <w:r w:rsidRPr="00A66200">
        <w:rPr>
          <w:rFonts w:ascii="Arial" w:hAnsi="Arial" w:cs="Arial"/>
          <w:i/>
          <w:iCs/>
          <w:sz w:val="22"/>
          <w:szCs w:val="22"/>
        </w:rPr>
        <w:t>Intrinsic motivation at work: What really drives employee engagement</w:t>
      </w:r>
      <w:r w:rsidRPr="00A66200">
        <w:rPr>
          <w:rFonts w:ascii="Arial" w:hAnsi="Arial" w:cs="Arial"/>
          <w:sz w:val="22"/>
          <w:szCs w:val="22"/>
        </w:rPr>
        <w:t>. Berrett-Koehler Publishers.</w:t>
      </w:r>
    </w:p>
    <w:p w14:paraId="29CDFBD3" w14:textId="77777777" w:rsidR="002E218F" w:rsidRPr="00A66200" w:rsidRDefault="002E218F" w:rsidP="00F7755E">
      <w:pPr>
        <w:pStyle w:val="ListParagraph"/>
        <w:numPr>
          <w:ilvl w:val="0"/>
          <w:numId w:val="16"/>
        </w:numPr>
        <w:spacing w:line="360" w:lineRule="auto"/>
        <w:jc w:val="both"/>
        <w:rPr>
          <w:rFonts w:ascii="Arial" w:hAnsi="Arial" w:cs="Arial"/>
          <w:sz w:val="22"/>
          <w:szCs w:val="22"/>
        </w:rPr>
      </w:pPr>
      <w:r w:rsidRPr="00A66200">
        <w:rPr>
          <w:rFonts w:ascii="Arial" w:hAnsi="Arial" w:cs="Arial"/>
          <w:sz w:val="22"/>
          <w:szCs w:val="22"/>
        </w:rPr>
        <w:t xml:space="preserve">Ullsperger, M. and Von Cramon, D.Y., 2003. Error monitoring using external feedback: specific roles of the habenular complex, the reward system, and the cingulate motor </w:t>
      </w:r>
      <w:r w:rsidRPr="00A66200">
        <w:rPr>
          <w:rFonts w:ascii="Arial" w:hAnsi="Arial" w:cs="Arial"/>
          <w:sz w:val="22"/>
          <w:szCs w:val="22"/>
        </w:rPr>
        <w:lastRenderedPageBreak/>
        <w:t xml:space="preserve">area revealed by functional magnetic resonance imaging. </w:t>
      </w:r>
      <w:r w:rsidRPr="00A66200">
        <w:rPr>
          <w:rFonts w:ascii="Arial" w:hAnsi="Arial" w:cs="Arial"/>
          <w:i/>
          <w:iCs/>
          <w:sz w:val="22"/>
          <w:szCs w:val="22"/>
        </w:rPr>
        <w:t>Journal of Neuroscience</w:t>
      </w:r>
      <w:r w:rsidRPr="00A66200">
        <w:rPr>
          <w:rFonts w:ascii="Arial" w:hAnsi="Arial" w:cs="Arial"/>
          <w:sz w:val="22"/>
          <w:szCs w:val="22"/>
        </w:rPr>
        <w:t xml:space="preserve">, </w:t>
      </w:r>
      <w:r w:rsidRPr="00A66200">
        <w:rPr>
          <w:rFonts w:ascii="Arial" w:hAnsi="Arial" w:cs="Arial"/>
          <w:i/>
          <w:iCs/>
          <w:sz w:val="22"/>
          <w:szCs w:val="22"/>
        </w:rPr>
        <w:t>23</w:t>
      </w:r>
      <w:r w:rsidRPr="00A66200">
        <w:rPr>
          <w:rFonts w:ascii="Arial" w:hAnsi="Arial" w:cs="Arial"/>
          <w:sz w:val="22"/>
          <w:szCs w:val="22"/>
        </w:rPr>
        <w:t>(10), pp.4308-4314</w:t>
      </w:r>
    </w:p>
    <w:sectPr w:rsidR="002E218F" w:rsidRPr="00A66200" w:rsidSect="003648DB">
      <w:pgSz w:w="11906" w:h="16838"/>
      <w:pgMar w:top="993" w:right="1440" w:bottom="1440"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513A7DB" w14:textId="77777777" w:rsidR="004B6C8D" w:rsidRDefault="004B6C8D">
      <w:pPr>
        <w:spacing w:after="0" w:line="240" w:lineRule="auto"/>
      </w:pPr>
      <w:r>
        <w:separator/>
      </w:r>
    </w:p>
  </w:endnote>
  <w:endnote w:type="continuationSeparator" w:id="0">
    <w:p w14:paraId="28A6460D" w14:textId="77777777" w:rsidR="004B6C8D" w:rsidRDefault="004B6C8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A891FC7" w14:textId="77777777" w:rsidR="004B6C8D" w:rsidRDefault="004B6C8D">
      <w:pPr>
        <w:spacing w:after="0" w:line="240" w:lineRule="auto"/>
      </w:pPr>
      <w:r>
        <w:rPr>
          <w:color w:val="000000"/>
        </w:rPr>
        <w:separator/>
      </w:r>
    </w:p>
  </w:footnote>
  <w:footnote w:type="continuationSeparator" w:id="0">
    <w:p w14:paraId="7D3FEFB7" w14:textId="77777777" w:rsidR="004B6C8D" w:rsidRDefault="004B6C8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1B42AD"/>
    <w:multiLevelType w:val="hybridMultilevel"/>
    <w:tmpl w:val="725A8440"/>
    <w:lvl w:ilvl="0" w:tplc="264A3E72">
      <w:start w:val="1"/>
      <w:numFmt w:val="bullet"/>
      <w:lvlText w:val="•"/>
      <w:lvlJc w:val="left"/>
      <w:pPr>
        <w:tabs>
          <w:tab w:val="num" w:pos="720"/>
        </w:tabs>
        <w:ind w:left="720" w:hanging="360"/>
      </w:pPr>
      <w:rPr>
        <w:rFonts w:ascii="Arial" w:hAnsi="Arial" w:hint="default"/>
      </w:rPr>
    </w:lvl>
    <w:lvl w:ilvl="1" w:tplc="EAE02956" w:tentative="1">
      <w:start w:val="1"/>
      <w:numFmt w:val="bullet"/>
      <w:lvlText w:val="•"/>
      <w:lvlJc w:val="left"/>
      <w:pPr>
        <w:tabs>
          <w:tab w:val="num" w:pos="1440"/>
        </w:tabs>
        <w:ind w:left="1440" w:hanging="360"/>
      </w:pPr>
      <w:rPr>
        <w:rFonts w:ascii="Arial" w:hAnsi="Arial" w:hint="default"/>
      </w:rPr>
    </w:lvl>
    <w:lvl w:ilvl="2" w:tplc="4B1AB498" w:tentative="1">
      <w:start w:val="1"/>
      <w:numFmt w:val="bullet"/>
      <w:lvlText w:val="•"/>
      <w:lvlJc w:val="left"/>
      <w:pPr>
        <w:tabs>
          <w:tab w:val="num" w:pos="2160"/>
        </w:tabs>
        <w:ind w:left="2160" w:hanging="360"/>
      </w:pPr>
      <w:rPr>
        <w:rFonts w:ascii="Arial" w:hAnsi="Arial" w:hint="default"/>
      </w:rPr>
    </w:lvl>
    <w:lvl w:ilvl="3" w:tplc="CF42CEEE" w:tentative="1">
      <w:start w:val="1"/>
      <w:numFmt w:val="bullet"/>
      <w:lvlText w:val="•"/>
      <w:lvlJc w:val="left"/>
      <w:pPr>
        <w:tabs>
          <w:tab w:val="num" w:pos="2880"/>
        </w:tabs>
        <w:ind w:left="2880" w:hanging="360"/>
      </w:pPr>
      <w:rPr>
        <w:rFonts w:ascii="Arial" w:hAnsi="Arial" w:hint="default"/>
      </w:rPr>
    </w:lvl>
    <w:lvl w:ilvl="4" w:tplc="022EE96A" w:tentative="1">
      <w:start w:val="1"/>
      <w:numFmt w:val="bullet"/>
      <w:lvlText w:val="•"/>
      <w:lvlJc w:val="left"/>
      <w:pPr>
        <w:tabs>
          <w:tab w:val="num" w:pos="3600"/>
        </w:tabs>
        <w:ind w:left="3600" w:hanging="360"/>
      </w:pPr>
      <w:rPr>
        <w:rFonts w:ascii="Arial" w:hAnsi="Arial" w:hint="default"/>
      </w:rPr>
    </w:lvl>
    <w:lvl w:ilvl="5" w:tplc="2FF896EA" w:tentative="1">
      <w:start w:val="1"/>
      <w:numFmt w:val="bullet"/>
      <w:lvlText w:val="•"/>
      <w:lvlJc w:val="left"/>
      <w:pPr>
        <w:tabs>
          <w:tab w:val="num" w:pos="4320"/>
        </w:tabs>
        <w:ind w:left="4320" w:hanging="360"/>
      </w:pPr>
      <w:rPr>
        <w:rFonts w:ascii="Arial" w:hAnsi="Arial" w:hint="default"/>
      </w:rPr>
    </w:lvl>
    <w:lvl w:ilvl="6" w:tplc="FD820166" w:tentative="1">
      <w:start w:val="1"/>
      <w:numFmt w:val="bullet"/>
      <w:lvlText w:val="•"/>
      <w:lvlJc w:val="left"/>
      <w:pPr>
        <w:tabs>
          <w:tab w:val="num" w:pos="5040"/>
        </w:tabs>
        <w:ind w:left="5040" w:hanging="360"/>
      </w:pPr>
      <w:rPr>
        <w:rFonts w:ascii="Arial" w:hAnsi="Arial" w:hint="default"/>
      </w:rPr>
    </w:lvl>
    <w:lvl w:ilvl="7" w:tplc="EC307F4E" w:tentative="1">
      <w:start w:val="1"/>
      <w:numFmt w:val="bullet"/>
      <w:lvlText w:val="•"/>
      <w:lvlJc w:val="left"/>
      <w:pPr>
        <w:tabs>
          <w:tab w:val="num" w:pos="5760"/>
        </w:tabs>
        <w:ind w:left="5760" w:hanging="360"/>
      </w:pPr>
      <w:rPr>
        <w:rFonts w:ascii="Arial" w:hAnsi="Arial" w:hint="default"/>
      </w:rPr>
    </w:lvl>
    <w:lvl w:ilvl="8" w:tplc="6DA261BE"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05F074BE"/>
    <w:multiLevelType w:val="hybridMultilevel"/>
    <w:tmpl w:val="E1DEC72C"/>
    <w:lvl w:ilvl="0" w:tplc="865853FE">
      <w:start w:val="1"/>
      <w:numFmt w:val="bullet"/>
      <w:lvlText w:val="•"/>
      <w:lvlJc w:val="left"/>
      <w:pPr>
        <w:tabs>
          <w:tab w:val="num" w:pos="720"/>
        </w:tabs>
        <w:ind w:left="720" w:hanging="360"/>
      </w:pPr>
      <w:rPr>
        <w:rFonts w:ascii="Arial" w:hAnsi="Arial" w:hint="default"/>
      </w:rPr>
    </w:lvl>
    <w:lvl w:ilvl="1" w:tplc="C41611A8" w:tentative="1">
      <w:start w:val="1"/>
      <w:numFmt w:val="bullet"/>
      <w:lvlText w:val="•"/>
      <w:lvlJc w:val="left"/>
      <w:pPr>
        <w:tabs>
          <w:tab w:val="num" w:pos="1440"/>
        </w:tabs>
        <w:ind w:left="1440" w:hanging="360"/>
      </w:pPr>
      <w:rPr>
        <w:rFonts w:ascii="Arial" w:hAnsi="Arial" w:hint="default"/>
      </w:rPr>
    </w:lvl>
    <w:lvl w:ilvl="2" w:tplc="B5089C84" w:tentative="1">
      <w:start w:val="1"/>
      <w:numFmt w:val="bullet"/>
      <w:lvlText w:val="•"/>
      <w:lvlJc w:val="left"/>
      <w:pPr>
        <w:tabs>
          <w:tab w:val="num" w:pos="2160"/>
        </w:tabs>
        <w:ind w:left="2160" w:hanging="360"/>
      </w:pPr>
      <w:rPr>
        <w:rFonts w:ascii="Arial" w:hAnsi="Arial" w:hint="default"/>
      </w:rPr>
    </w:lvl>
    <w:lvl w:ilvl="3" w:tplc="DCC2B5C0" w:tentative="1">
      <w:start w:val="1"/>
      <w:numFmt w:val="bullet"/>
      <w:lvlText w:val="•"/>
      <w:lvlJc w:val="left"/>
      <w:pPr>
        <w:tabs>
          <w:tab w:val="num" w:pos="2880"/>
        </w:tabs>
        <w:ind w:left="2880" w:hanging="360"/>
      </w:pPr>
      <w:rPr>
        <w:rFonts w:ascii="Arial" w:hAnsi="Arial" w:hint="default"/>
      </w:rPr>
    </w:lvl>
    <w:lvl w:ilvl="4" w:tplc="1C8C94DA" w:tentative="1">
      <w:start w:val="1"/>
      <w:numFmt w:val="bullet"/>
      <w:lvlText w:val="•"/>
      <w:lvlJc w:val="left"/>
      <w:pPr>
        <w:tabs>
          <w:tab w:val="num" w:pos="3600"/>
        </w:tabs>
        <w:ind w:left="3600" w:hanging="360"/>
      </w:pPr>
      <w:rPr>
        <w:rFonts w:ascii="Arial" w:hAnsi="Arial" w:hint="default"/>
      </w:rPr>
    </w:lvl>
    <w:lvl w:ilvl="5" w:tplc="D64E0D24" w:tentative="1">
      <w:start w:val="1"/>
      <w:numFmt w:val="bullet"/>
      <w:lvlText w:val="•"/>
      <w:lvlJc w:val="left"/>
      <w:pPr>
        <w:tabs>
          <w:tab w:val="num" w:pos="4320"/>
        </w:tabs>
        <w:ind w:left="4320" w:hanging="360"/>
      </w:pPr>
      <w:rPr>
        <w:rFonts w:ascii="Arial" w:hAnsi="Arial" w:hint="default"/>
      </w:rPr>
    </w:lvl>
    <w:lvl w:ilvl="6" w:tplc="9488951E" w:tentative="1">
      <w:start w:val="1"/>
      <w:numFmt w:val="bullet"/>
      <w:lvlText w:val="•"/>
      <w:lvlJc w:val="left"/>
      <w:pPr>
        <w:tabs>
          <w:tab w:val="num" w:pos="5040"/>
        </w:tabs>
        <w:ind w:left="5040" w:hanging="360"/>
      </w:pPr>
      <w:rPr>
        <w:rFonts w:ascii="Arial" w:hAnsi="Arial" w:hint="default"/>
      </w:rPr>
    </w:lvl>
    <w:lvl w:ilvl="7" w:tplc="12DE4830" w:tentative="1">
      <w:start w:val="1"/>
      <w:numFmt w:val="bullet"/>
      <w:lvlText w:val="•"/>
      <w:lvlJc w:val="left"/>
      <w:pPr>
        <w:tabs>
          <w:tab w:val="num" w:pos="5760"/>
        </w:tabs>
        <w:ind w:left="5760" w:hanging="360"/>
      </w:pPr>
      <w:rPr>
        <w:rFonts w:ascii="Arial" w:hAnsi="Arial" w:hint="default"/>
      </w:rPr>
    </w:lvl>
    <w:lvl w:ilvl="8" w:tplc="E52A3A26"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0A2733F8"/>
    <w:multiLevelType w:val="hybridMultilevel"/>
    <w:tmpl w:val="F2EE409A"/>
    <w:lvl w:ilvl="0" w:tplc="B6E87B66">
      <w:start w:val="1"/>
      <w:numFmt w:val="decimal"/>
      <w:lvlText w:val="%1."/>
      <w:lvlJc w:val="left"/>
      <w:pPr>
        <w:tabs>
          <w:tab w:val="num" w:pos="720"/>
        </w:tabs>
        <w:ind w:left="720" w:hanging="360"/>
      </w:pPr>
    </w:lvl>
    <w:lvl w:ilvl="1" w:tplc="7898BF68" w:tentative="1">
      <w:start w:val="1"/>
      <w:numFmt w:val="decimal"/>
      <w:lvlText w:val="%2."/>
      <w:lvlJc w:val="left"/>
      <w:pPr>
        <w:tabs>
          <w:tab w:val="num" w:pos="1440"/>
        </w:tabs>
        <w:ind w:left="1440" w:hanging="360"/>
      </w:pPr>
    </w:lvl>
    <w:lvl w:ilvl="2" w:tplc="98F444EE" w:tentative="1">
      <w:start w:val="1"/>
      <w:numFmt w:val="decimal"/>
      <w:lvlText w:val="%3."/>
      <w:lvlJc w:val="left"/>
      <w:pPr>
        <w:tabs>
          <w:tab w:val="num" w:pos="2160"/>
        </w:tabs>
        <w:ind w:left="2160" w:hanging="360"/>
      </w:pPr>
    </w:lvl>
    <w:lvl w:ilvl="3" w:tplc="DD1865A0" w:tentative="1">
      <w:start w:val="1"/>
      <w:numFmt w:val="decimal"/>
      <w:lvlText w:val="%4."/>
      <w:lvlJc w:val="left"/>
      <w:pPr>
        <w:tabs>
          <w:tab w:val="num" w:pos="2880"/>
        </w:tabs>
        <w:ind w:left="2880" w:hanging="360"/>
      </w:pPr>
    </w:lvl>
    <w:lvl w:ilvl="4" w:tplc="3EFA54D6" w:tentative="1">
      <w:start w:val="1"/>
      <w:numFmt w:val="decimal"/>
      <w:lvlText w:val="%5."/>
      <w:lvlJc w:val="left"/>
      <w:pPr>
        <w:tabs>
          <w:tab w:val="num" w:pos="3600"/>
        </w:tabs>
        <w:ind w:left="3600" w:hanging="360"/>
      </w:pPr>
    </w:lvl>
    <w:lvl w:ilvl="5" w:tplc="115C3660" w:tentative="1">
      <w:start w:val="1"/>
      <w:numFmt w:val="decimal"/>
      <w:lvlText w:val="%6."/>
      <w:lvlJc w:val="left"/>
      <w:pPr>
        <w:tabs>
          <w:tab w:val="num" w:pos="4320"/>
        </w:tabs>
        <w:ind w:left="4320" w:hanging="360"/>
      </w:pPr>
    </w:lvl>
    <w:lvl w:ilvl="6" w:tplc="48FEC2F2" w:tentative="1">
      <w:start w:val="1"/>
      <w:numFmt w:val="decimal"/>
      <w:lvlText w:val="%7."/>
      <w:lvlJc w:val="left"/>
      <w:pPr>
        <w:tabs>
          <w:tab w:val="num" w:pos="5040"/>
        </w:tabs>
        <w:ind w:left="5040" w:hanging="360"/>
      </w:pPr>
    </w:lvl>
    <w:lvl w:ilvl="7" w:tplc="45BA736A" w:tentative="1">
      <w:start w:val="1"/>
      <w:numFmt w:val="decimal"/>
      <w:lvlText w:val="%8."/>
      <w:lvlJc w:val="left"/>
      <w:pPr>
        <w:tabs>
          <w:tab w:val="num" w:pos="5760"/>
        </w:tabs>
        <w:ind w:left="5760" w:hanging="360"/>
      </w:pPr>
    </w:lvl>
    <w:lvl w:ilvl="8" w:tplc="289AF042" w:tentative="1">
      <w:start w:val="1"/>
      <w:numFmt w:val="decimal"/>
      <w:lvlText w:val="%9."/>
      <w:lvlJc w:val="left"/>
      <w:pPr>
        <w:tabs>
          <w:tab w:val="num" w:pos="6480"/>
        </w:tabs>
        <w:ind w:left="6480" w:hanging="360"/>
      </w:pPr>
    </w:lvl>
  </w:abstractNum>
  <w:abstractNum w:abstractNumId="3" w15:restartNumberingAfterBreak="0">
    <w:nsid w:val="12D662AF"/>
    <w:multiLevelType w:val="hybridMultilevel"/>
    <w:tmpl w:val="5364B352"/>
    <w:lvl w:ilvl="0" w:tplc="E40E9390">
      <w:start w:val="1"/>
      <w:numFmt w:val="bullet"/>
      <w:lvlText w:val="•"/>
      <w:lvlJc w:val="left"/>
      <w:pPr>
        <w:tabs>
          <w:tab w:val="num" w:pos="720"/>
        </w:tabs>
        <w:ind w:left="720" w:hanging="360"/>
      </w:pPr>
      <w:rPr>
        <w:rFonts w:ascii="Arial" w:hAnsi="Arial" w:hint="default"/>
      </w:rPr>
    </w:lvl>
    <w:lvl w:ilvl="1" w:tplc="A1DAC72C" w:tentative="1">
      <w:start w:val="1"/>
      <w:numFmt w:val="bullet"/>
      <w:lvlText w:val="•"/>
      <w:lvlJc w:val="left"/>
      <w:pPr>
        <w:tabs>
          <w:tab w:val="num" w:pos="1440"/>
        </w:tabs>
        <w:ind w:left="1440" w:hanging="360"/>
      </w:pPr>
      <w:rPr>
        <w:rFonts w:ascii="Arial" w:hAnsi="Arial" w:hint="default"/>
      </w:rPr>
    </w:lvl>
    <w:lvl w:ilvl="2" w:tplc="775EC8E6" w:tentative="1">
      <w:start w:val="1"/>
      <w:numFmt w:val="bullet"/>
      <w:lvlText w:val="•"/>
      <w:lvlJc w:val="left"/>
      <w:pPr>
        <w:tabs>
          <w:tab w:val="num" w:pos="2160"/>
        </w:tabs>
        <w:ind w:left="2160" w:hanging="360"/>
      </w:pPr>
      <w:rPr>
        <w:rFonts w:ascii="Arial" w:hAnsi="Arial" w:hint="default"/>
      </w:rPr>
    </w:lvl>
    <w:lvl w:ilvl="3" w:tplc="A816DE14" w:tentative="1">
      <w:start w:val="1"/>
      <w:numFmt w:val="bullet"/>
      <w:lvlText w:val="•"/>
      <w:lvlJc w:val="left"/>
      <w:pPr>
        <w:tabs>
          <w:tab w:val="num" w:pos="2880"/>
        </w:tabs>
        <w:ind w:left="2880" w:hanging="360"/>
      </w:pPr>
      <w:rPr>
        <w:rFonts w:ascii="Arial" w:hAnsi="Arial" w:hint="default"/>
      </w:rPr>
    </w:lvl>
    <w:lvl w:ilvl="4" w:tplc="61625E08" w:tentative="1">
      <w:start w:val="1"/>
      <w:numFmt w:val="bullet"/>
      <w:lvlText w:val="•"/>
      <w:lvlJc w:val="left"/>
      <w:pPr>
        <w:tabs>
          <w:tab w:val="num" w:pos="3600"/>
        </w:tabs>
        <w:ind w:left="3600" w:hanging="360"/>
      </w:pPr>
      <w:rPr>
        <w:rFonts w:ascii="Arial" w:hAnsi="Arial" w:hint="default"/>
      </w:rPr>
    </w:lvl>
    <w:lvl w:ilvl="5" w:tplc="F31ACE26" w:tentative="1">
      <w:start w:val="1"/>
      <w:numFmt w:val="bullet"/>
      <w:lvlText w:val="•"/>
      <w:lvlJc w:val="left"/>
      <w:pPr>
        <w:tabs>
          <w:tab w:val="num" w:pos="4320"/>
        </w:tabs>
        <w:ind w:left="4320" w:hanging="360"/>
      </w:pPr>
      <w:rPr>
        <w:rFonts w:ascii="Arial" w:hAnsi="Arial" w:hint="default"/>
      </w:rPr>
    </w:lvl>
    <w:lvl w:ilvl="6" w:tplc="39D2987C" w:tentative="1">
      <w:start w:val="1"/>
      <w:numFmt w:val="bullet"/>
      <w:lvlText w:val="•"/>
      <w:lvlJc w:val="left"/>
      <w:pPr>
        <w:tabs>
          <w:tab w:val="num" w:pos="5040"/>
        </w:tabs>
        <w:ind w:left="5040" w:hanging="360"/>
      </w:pPr>
      <w:rPr>
        <w:rFonts w:ascii="Arial" w:hAnsi="Arial" w:hint="default"/>
      </w:rPr>
    </w:lvl>
    <w:lvl w:ilvl="7" w:tplc="48B6BBE8" w:tentative="1">
      <w:start w:val="1"/>
      <w:numFmt w:val="bullet"/>
      <w:lvlText w:val="•"/>
      <w:lvlJc w:val="left"/>
      <w:pPr>
        <w:tabs>
          <w:tab w:val="num" w:pos="5760"/>
        </w:tabs>
        <w:ind w:left="5760" w:hanging="360"/>
      </w:pPr>
      <w:rPr>
        <w:rFonts w:ascii="Arial" w:hAnsi="Arial" w:hint="default"/>
      </w:rPr>
    </w:lvl>
    <w:lvl w:ilvl="8" w:tplc="3B4ADCC6"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146A4ACA"/>
    <w:multiLevelType w:val="hybridMultilevel"/>
    <w:tmpl w:val="EE06F97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50879F6"/>
    <w:multiLevelType w:val="hybridMultilevel"/>
    <w:tmpl w:val="5044CA9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E8B7904"/>
    <w:multiLevelType w:val="hybridMultilevel"/>
    <w:tmpl w:val="A9666158"/>
    <w:lvl w:ilvl="0" w:tplc="0BDE98EC">
      <w:start w:val="1"/>
      <w:numFmt w:val="bullet"/>
      <w:lvlText w:val="•"/>
      <w:lvlJc w:val="left"/>
      <w:pPr>
        <w:tabs>
          <w:tab w:val="num" w:pos="720"/>
        </w:tabs>
        <w:ind w:left="720" w:hanging="360"/>
      </w:pPr>
      <w:rPr>
        <w:rFonts w:ascii="Arial" w:hAnsi="Arial" w:hint="default"/>
      </w:rPr>
    </w:lvl>
    <w:lvl w:ilvl="1" w:tplc="41A0F2F2" w:tentative="1">
      <w:start w:val="1"/>
      <w:numFmt w:val="bullet"/>
      <w:lvlText w:val="•"/>
      <w:lvlJc w:val="left"/>
      <w:pPr>
        <w:tabs>
          <w:tab w:val="num" w:pos="1440"/>
        </w:tabs>
        <w:ind w:left="1440" w:hanging="360"/>
      </w:pPr>
      <w:rPr>
        <w:rFonts w:ascii="Arial" w:hAnsi="Arial" w:hint="default"/>
      </w:rPr>
    </w:lvl>
    <w:lvl w:ilvl="2" w:tplc="EEB40FF0" w:tentative="1">
      <w:start w:val="1"/>
      <w:numFmt w:val="bullet"/>
      <w:lvlText w:val="•"/>
      <w:lvlJc w:val="left"/>
      <w:pPr>
        <w:tabs>
          <w:tab w:val="num" w:pos="2160"/>
        </w:tabs>
        <w:ind w:left="2160" w:hanging="360"/>
      </w:pPr>
      <w:rPr>
        <w:rFonts w:ascii="Arial" w:hAnsi="Arial" w:hint="default"/>
      </w:rPr>
    </w:lvl>
    <w:lvl w:ilvl="3" w:tplc="EB141A32" w:tentative="1">
      <w:start w:val="1"/>
      <w:numFmt w:val="bullet"/>
      <w:lvlText w:val="•"/>
      <w:lvlJc w:val="left"/>
      <w:pPr>
        <w:tabs>
          <w:tab w:val="num" w:pos="2880"/>
        </w:tabs>
        <w:ind w:left="2880" w:hanging="360"/>
      </w:pPr>
      <w:rPr>
        <w:rFonts w:ascii="Arial" w:hAnsi="Arial" w:hint="default"/>
      </w:rPr>
    </w:lvl>
    <w:lvl w:ilvl="4" w:tplc="5810D2B2" w:tentative="1">
      <w:start w:val="1"/>
      <w:numFmt w:val="bullet"/>
      <w:lvlText w:val="•"/>
      <w:lvlJc w:val="left"/>
      <w:pPr>
        <w:tabs>
          <w:tab w:val="num" w:pos="3600"/>
        </w:tabs>
        <w:ind w:left="3600" w:hanging="360"/>
      </w:pPr>
      <w:rPr>
        <w:rFonts w:ascii="Arial" w:hAnsi="Arial" w:hint="default"/>
      </w:rPr>
    </w:lvl>
    <w:lvl w:ilvl="5" w:tplc="895022F0" w:tentative="1">
      <w:start w:val="1"/>
      <w:numFmt w:val="bullet"/>
      <w:lvlText w:val="•"/>
      <w:lvlJc w:val="left"/>
      <w:pPr>
        <w:tabs>
          <w:tab w:val="num" w:pos="4320"/>
        </w:tabs>
        <w:ind w:left="4320" w:hanging="360"/>
      </w:pPr>
      <w:rPr>
        <w:rFonts w:ascii="Arial" w:hAnsi="Arial" w:hint="default"/>
      </w:rPr>
    </w:lvl>
    <w:lvl w:ilvl="6" w:tplc="C1988206" w:tentative="1">
      <w:start w:val="1"/>
      <w:numFmt w:val="bullet"/>
      <w:lvlText w:val="•"/>
      <w:lvlJc w:val="left"/>
      <w:pPr>
        <w:tabs>
          <w:tab w:val="num" w:pos="5040"/>
        </w:tabs>
        <w:ind w:left="5040" w:hanging="360"/>
      </w:pPr>
      <w:rPr>
        <w:rFonts w:ascii="Arial" w:hAnsi="Arial" w:hint="default"/>
      </w:rPr>
    </w:lvl>
    <w:lvl w:ilvl="7" w:tplc="B090219A" w:tentative="1">
      <w:start w:val="1"/>
      <w:numFmt w:val="bullet"/>
      <w:lvlText w:val="•"/>
      <w:lvlJc w:val="left"/>
      <w:pPr>
        <w:tabs>
          <w:tab w:val="num" w:pos="5760"/>
        </w:tabs>
        <w:ind w:left="5760" w:hanging="360"/>
      </w:pPr>
      <w:rPr>
        <w:rFonts w:ascii="Arial" w:hAnsi="Arial" w:hint="default"/>
      </w:rPr>
    </w:lvl>
    <w:lvl w:ilvl="8" w:tplc="68C60C74" w:tentative="1">
      <w:start w:val="1"/>
      <w:numFmt w:val="bullet"/>
      <w:lvlText w:val="•"/>
      <w:lvlJc w:val="left"/>
      <w:pPr>
        <w:tabs>
          <w:tab w:val="num" w:pos="6480"/>
        </w:tabs>
        <w:ind w:left="6480" w:hanging="360"/>
      </w:pPr>
      <w:rPr>
        <w:rFonts w:ascii="Arial" w:hAnsi="Arial" w:hint="default"/>
      </w:rPr>
    </w:lvl>
  </w:abstractNum>
  <w:abstractNum w:abstractNumId="7" w15:restartNumberingAfterBreak="0">
    <w:nsid w:val="2B773358"/>
    <w:multiLevelType w:val="hybridMultilevel"/>
    <w:tmpl w:val="DA848FD6"/>
    <w:lvl w:ilvl="0" w:tplc="85163240">
      <w:start w:val="1"/>
      <w:numFmt w:val="bullet"/>
      <w:lvlText w:val="•"/>
      <w:lvlJc w:val="left"/>
      <w:pPr>
        <w:tabs>
          <w:tab w:val="num" w:pos="720"/>
        </w:tabs>
        <w:ind w:left="720" w:hanging="360"/>
      </w:pPr>
      <w:rPr>
        <w:rFonts w:ascii="Arial" w:hAnsi="Arial" w:hint="default"/>
      </w:rPr>
    </w:lvl>
    <w:lvl w:ilvl="1" w:tplc="37B210F8" w:tentative="1">
      <w:start w:val="1"/>
      <w:numFmt w:val="bullet"/>
      <w:lvlText w:val="•"/>
      <w:lvlJc w:val="left"/>
      <w:pPr>
        <w:tabs>
          <w:tab w:val="num" w:pos="1440"/>
        </w:tabs>
        <w:ind w:left="1440" w:hanging="360"/>
      </w:pPr>
      <w:rPr>
        <w:rFonts w:ascii="Arial" w:hAnsi="Arial" w:hint="default"/>
      </w:rPr>
    </w:lvl>
    <w:lvl w:ilvl="2" w:tplc="4FEC74EC" w:tentative="1">
      <w:start w:val="1"/>
      <w:numFmt w:val="bullet"/>
      <w:lvlText w:val="•"/>
      <w:lvlJc w:val="left"/>
      <w:pPr>
        <w:tabs>
          <w:tab w:val="num" w:pos="2160"/>
        </w:tabs>
        <w:ind w:left="2160" w:hanging="360"/>
      </w:pPr>
      <w:rPr>
        <w:rFonts w:ascii="Arial" w:hAnsi="Arial" w:hint="default"/>
      </w:rPr>
    </w:lvl>
    <w:lvl w:ilvl="3" w:tplc="1C44AC4A" w:tentative="1">
      <w:start w:val="1"/>
      <w:numFmt w:val="bullet"/>
      <w:lvlText w:val="•"/>
      <w:lvlJc w:val="left"/>
      <w:pPr>
        <w:tabs>
          <w:tab w:val="num" w:pos="2880"/>
        </w:tabs>
        <w:ind w:left="2880" w:hanging="360"/>
      </w:pPr>
      <w:rPr>
        <w:rFonts w:ascii="Arial" w:hAnsi="Arial" w:hint="default"/>
      </w:rPr>
    </w:lvl>
    <w:lvl w:ilvl="4" w:tplc="1EE23C16" w:tentative="1">
      <w:start w:val="1"/>
      <w:numFmt w:val="bullet"/>
      <w:lvlText w:val="•"/>
      <w:lvlJc w:val="left"/>
      <w:pPr>
        <w:tabs>
          <w:tab w:val="num" w:pos="3600"/>
        </w:tabs>
        <w:ind w:left="3600" w:hanging="360"/>
      </w:pPr>
      <w:rPr>
        <w:rFonts w:ascii="Arial" w:hAnsi="Arial" w:hint="default"/>
      </w:rPr>
    </w:lvl>
    <w:lvl w:ilvl="5" w:tplc="660C5402" w:tentative="1">
      <w:start w:val="1"/>
      <w:numFmt w:val="bullet"/>
      <w:lvlText w:val="•"/>
      <w:lvlJc w:val="left"/>
      <w:pPr>
        <w:tabs>
          <w:tab w:val="num" w:pos="4320"/>
        </w:tabs>
        <w:ind w:left="4320" w:hanging="360"/>
      </w:pPr>
      <w:rPr>
        <w:rFonts w:ascii="Arial" w:hAnsi="Arial" w:hint="default"/>
      </w:rPr>
    </w:lvl>
    <w:lvl w:ilvl="6" w:tplc="28B63F4C" w:tentative="1">
      <w:start w:val="1"/>
      <w:numFmt w:val="bullet"/>
      <w:lvlText w:val="•"/>
      <w:lvlJc w:val="left"/>
      <w:pPr>
        <w:tabs>
          <w:tab w:val="num" w:pos="5040"/>
        </w:tabs>
        <w:ind w:left="5040" w:hanging="360"/>
      </w:pPr>
      <w:rPr>
        <w:rFonts w:ascii="Arial" w:hAnsi="Arial" w:hint="default"/>
      </w:rPr>
    </w:lvl>
    <w:lvl w:ilvl="7" w:tplc="ADF891A8" w:tentative="1">
      <w:start w:val="1"/>
      <w:numFmt w:val="bullet"/>
      <w:lvlText w:val="•"/>
      <w:lvlJc w:val="left"/>
      <w:pPr>
        <w:tabs>
          <w:tab w:val="num" w:pos="5760"/>
        </w:tabs>
        <w:ind w:left="5760" w:hanging="360"/>
      </w:pPr>
      <w:rPr>
        <w:rFonts w:ascii="Arial" w:hAnsi="Arial" w:hint="default"/>
      </w:rPr>
    </w:lvl>
    <w:lvl w:ilvl="8" w:tplc="5ABA0A0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2C7F4BE9"/>
    <w:multiLevelType w:val="hybridMultilevel"/>
    <w:tmpl w:val="DE40E8FC"/>
    <w:lvl w:ilvl="0" w:tplc="BAE44556">
      <w:start w:val="1"/>
      <w:numFmt w:val="decimal"/>
      <w:lvlText w:val="%1."/>
      <w:lvlJc w:val="left"/>
      <w:pPr>
        <w:tabs>
          <w:tab w:val="num" w:pos="720"/>
        </w:tabs>
        <w:ind w:left="720" w:hanging="360"/>
      </w:pPr>
    </w:lvl>
    <w:lvl w:ilvl="1" w:tplc="79FACA06" w:tentative="1">
      <w:start w:val="1"/>
      <w:numFmt w:val="decimal"/>
      <w:lvlText w:val="%2."/>
      <w:lvlJc w:val="left"/>
      <w:pPr>
        <w:tabs>
          <w:tab w:val="num" w:pos="1440"/>
        </w:tabs>
        <w:ind w:left="1440" w:hanging="360"/>
      </w:pPr>
    </w:lvl>
    <w:lvl w:ilvl="2" w:tplc="05B8AF96" w:tentative="1">
      <w:start w:val="1"/>
      <w:numFmt w:val="decimal"/>
      <w:lvlText w:val="%3."/>
      <w:lvlJc w:val="left"/>
      <w:pPr>
        <w:tabs>
          <w:tab w:val="num" w:pos="2160"/>
        </w:tabs>
        <w:ind w:left="2160" w:hanging="360"/>
      </w:pPr>
    </w:lvl>
    <w:lvl w:ilvl="3" w:tplc="9B86C9F0" w:tentative="1">
      <w:start w:val="1"/>
      <w:numFmt w:val="decimal"/>
      <w:lvlText w:val="%4."/>
      <w:lvlJc w:val="left"/>
      <w:pPr>
        <w:tabs>
          <w:tab w:val="num" w:pos="2880"/>
        </w:tabs>
        <w:ind w:left="2880" w:hanging="360"/>
      </w:pPr>
    </w:lvl>
    <w:lvl w:ilvl="4" w:tplc="8BD27566" w:tentative="1">
      <w:start w:val="1"/>
      <w:numFmt w:val="decimal"/>
      <w:lvlText w:val="%5."/>
      <w:lvlJc w:val="left"/>
      <w:pPr>
        <w:tabs>
          <w:tab w:val="num" w:pos="3600"/>
        </w:tabs>
        <w:ind w:left="3600" w:hanging="360"/>
      </w:pPr>
    </w:lvl>
    <w:lvl w:ilvl="5" w:tplc="2D2AEBBC" w:tentative="1">
      <w:start w:val="1"/>
      <w:numFmt w:val="decimal"/>
      <w:lvlText w:val="%6."/>
      <w:lvlJc w:val="left"/>
      <w:pPr>
        <w:tabs>
          <w:tab w:val="num" w:pos="4320"/>
        </w:tabs>
        <w:ind w:left="4320" w:hanging="360"/>
      </w:pPr>
    </w:lvl>
    <w:lvl w:ilvl="6" w:tplc="0F1CE4F2" w:tentative="1">
      <w:start w:val="1"/>
      <w:numFmt w:val="decimal"/>
      <w:lvlText w:val="%7."/>
      <w:lvlJc w:val="left"/>
      <w:pPr>
        <w:tabs>
          <w:tab w:val="num" w:pos="5040"/>
        </w:tabs>
        <w:ind w:left="5040" w:hanging="360"/>
      </w:pPr>
    </w:lvl>
    <w:lvl w:ilvl="7" w:tplc="949A4706" w:tentative="1">
      <w:start w:val="1"/>
      <w:numFmt w:val="decimal"/>
      <w:lvlText w:val="%8."/>
      <w:lvlJc w:val="left"/>
      <w:pPr>
        <w:tabs>
          <w:tab w:val="num" w:pos="5760"/>
        </w:tabs>
        <w:ind w:left="5760" w:hanging="360"/>
      </w:pPr>
    </w:lvl>
    <w:lvl w:ilvl="8" w:tplc="3AD210EC" w:tentative="1">
      <w:start w:val="1"/>
      <w:numFmt w:val="decimal"/>
      <w:lvlText w:val="%9."/>
      <w:lvlJc w:val="left"/>
      <w:pPr>
        <w:tabs>
          <w:tab w:val="num" w:pos="6480"/>
        </w:tabs>
        <w:ind w:left="6480" w:hanging="360"/>
      </w:pPr>
    </w:lvl>
  </w:abstractNum>
  <w:abstractNum w:abstractNumId="9" w15:restartNumberingAfterBreak="0">
    <w:nsid w:val="356227DB"/>
    <w:multiLevelType w:val="hybridMultilevel"/>
    <w:tmpl w:val="8C74DA36"/>
    <w:lvl w:ilvl="0" w:tplc="EC540D3C">
      <w:start w:val="1"/>
      <w:numFmt w:val="bullet"/>
      <w:lvlText w:val="•"/>
      <w:lvlJc w:val="left"/>
      <w:pPr>
        <w:tabs>
          <w:tab w:val="num" w:pos="720"/>
        </w:tabs>
        <w:ind w:left="720" w:hanging="360"/>
      </w:pPr>
      <w:rPr>
        <w:rFonts w:ascii="Times New Roman" w:hAnsi="Times New Roman" w:hint="default"/>
      </w:rPr>
    </w:lvl>
    <w:lvl w:ilvl="1" w:tplc="23F4AC16" w:tentative="1">
      <w:start w:val="1"/>
      <w:numFmt w:val="bullet"/>
      <w:lvlText w:val="•"/>
      <w:lvlJc w:val="left"/>
      <w:pPr>
        <w:tabs>
          <w:tab w:val="num" w:pos="1440"/>
        </w:tabs>
        <w:ind w:left="1440" w:hanging="360"/>
      </w:pPr>
      <w:rPr>
        <w:rFonts w:ascii="Times New Roman" w:hAnsi="Times New Roman" w:hint="default"/>
      </w:rPr>
    </w:lvl>
    <w:lvl w:ilvl="2" w:tplc="49603FBE" w:tentative="1">
      <w:start w:val="1"/>
      <w:numFmt w:val="bullet"/>
      <w:lvlText w:val="•"/>
      <w:lvlJc w:val="left"/>
      <w:pPr>
        <w:tabs>
          <w:tab w:val="num" w:pos="2160"/>
        </w:tabs>
        <w:ind w:left="2160" w:hanging="360"/>
      </w:pPr>
      <w:rPr>
        <w:rFonts w:ascii="Times New Roman" w:hAnsi="Times New Roman" w:hint="default"/>
      </w:rPr>
    </w:lvl>
    <w:lvl w:ilvl="3" w:tplc="B1C2E42A" w:tentative="1">
      <w:start w:val="1"/>
      <w:numFmt w:val="bullet"/>
      <w:lvlText w:val="•"/>
      <w:lvlJc w:val="left"/>
      <w:pPr>
        <w:tabs>
          <w:tab w:val="num" w:pos="2880"/>
        </w:tabs>
        <w:ind w:left="2880" w:hanging="360"/>
      </w:pPr>
      <w:rPr>
        <w:rFonts w:ascii="Times New Roman" w:hAnsi="Times New Roman" w:hint="default"/>
      </w:rPr>
    </w:lvl>
    <w:lvl w:ilvl="4" w:tplc="B8506922" w:tentative="1">
      <w:start w:val="1"/>
      <w:numFmt w:val="bullet"/>
      <w:lvlText w:val="•"/>
      <w:lvlJc w:val="left"/>
      <w:pPr>
        <w:tabs>
          <w:tab w:val="num" w:pos="3600"/>
        </w:tabs>
        <w:ind w:left="3600" w:hanging="360"/>
      </w:pPr>
      <w:rPr>
        <w:rFonts w:ascii="Times New Roman" w:hAnsi="Times New Roman" w:hint="default"/>
      </w:rPr>
    </w:lvl>
    <w:lvl w:ilvl="5" w:tplc="B0401B36" w:tentative="1">
      <w:start w:val="1"/>
      <w:numFmt w:val="bullet"/>
      <w:lvlText w:val="•"/>
      <w:lvlJc w:val="left"/>
      <w:pPr>
        <w:tabs>
          <w:tab w:val="num" w:pos="4320"/>
        </w:tabs>
        <w:ind w:left="4320" w:hanging="360"/>
      </w:pPr>
      <w:rPr>
        <w:rFonts w:ascii="Times New Roman" w:hAnsi="Times New Roman" w:hint="default"/>
      </w:rPr>
    </w:lvl>
    <w:lvl w:ilvl="6" w:tplc="50F4F00E" w:tentative="1">
      <w:start w:val="1"/>
      <w:numFmt w:val="bullet"/>
      <w:lvlText w:val="•"/>
      <w:lvlJc w:val="left"/>
      <w:pPr>
        <w:tabs>
          <w:tab w:val="num" w:pos="5040"/>
        </w:tabs>
        <w:ind w:left="5040" w:hanging="360"/>
      </w:pPr>
      <w:rPr>
        <w:rFonts w:ascii="Times New Roman" w:hAnsi="Times New Roman" w:hint="default"/>
      </w:rPr>
    </w:lvl>
    <w:lvl w:ilvl="7" w:tplc="FED008DC" w:tentative="1">
      <w:start w:val="1"/>
      <w:numFmt w:val="bullet"/>
      <w:lvlText w:val="•"/>
      <w:lvlJc w:val="left"/>
      <w:pPr>
        <w:tabs>
          <w:tab w:val="num" w:pos="5760"/>
        </w:tabs>
        <w:ind w:left="5760" w:hanging="360"/>
      </w:pPr>
      <w:rPr>
        <w:rFonts w:ascii="Times New Roman" w:hAnsi="Times New Roman" w:hint="default"/>
      </w:rPr>
    </w:lvl>
    <w:lvl w:ilvl="8" w:tplc="5E484366" w:tentative="1">
      <w:start w:val="1"/>
      <w:numFmt w:val="bullet"/>
      <w:lvlText w:val="•"/>
      <w:lvlJc w:val="left"/>
      <w:pPr>
        <w:tabs>
          <w:tab w:val="num" w:pos="6480"/>
        </w:tabs>
        <w:ind w:left="6480" w:hanging="360"/>
      </w:pPr>
      <w:rPr>
        <w:rFonts w:ascii="Times New Roman" w:hAnsi="Times New Roman" w:hint="default"/>
      </w:rPr>
    </w:lvl>
  </w:abstractNum>
  <w:abstractNum w:abstractNumId="10" w15:restartNumberingAfterBreak="0">
    <w:nsid w:val="36E3612A"/>
    <w:multiLevelType w:val="hybridMultilevel"/>
    <w:tmpl w:val="B48E3E3E"/>
    <w:lvl w:ilvl="0" w:tplc="2920F79E">
      <w:start w:val="1"/>
      <w:numFmt w:val="bullet"/>
      <w:lvlText w:val="•"/>
      <w:lvlJc w:val="left"/>
      <w:pPr>
        <w:tabs>
          <w:tab w:val="num" w:pos="720"/>
        </w:tabs>
        <w:ind w:left="720" w:hanging="360"/>
      </w:pPr>
      <w:rPr>
        <w:rFonts w:ascii="Arial" w:hAnsi="Arial" w:hint="default"/>
      </w:rPr>
    </w:lvl>
    <w:lvl w:ilvl="1" w:tplc="F3D82F46" w:tentative="1">
      <w:start w:val="1"/>
      <w:numFmt w:val="bullet"/>
      <w:lvlText w:val="•"/>
      <w:lvlJc w:val="left"/>
      <w:pPr>
        <w:tabs>
          <w:tab w:val="num" w:pos="1440"/>
        </w:tabs>
        <w:ind w:left="1440" w:hanging="360"/>
      </w:pPr>
      <w:rPr>
        <w:rFonts w:ascii="Arial" w:hAnsi="Arial" w:hint="default"/>
      </w:rPr>
    </w:lvl>
    <w:lvl w:ilvl="2" w:tplc="F3386B12" w:tentative="1">
      <w:start w:val="1"/>
      <w:numFmt w:val="bullet"/>
      <w:lvlText w:val="•"/>
      <w:lvlJc w:val="left"/>
      <w:pPr>
        <w:tabs>
          <w:tab w:val="num" w:pos="2160"/>
        </w:tabs>
        <w:ind w:left="2160" w:hanging="360"/>
      </w:pPr>
      <w:rPr>
        <w:rFonts w:ascii="Arial" w:hAnsi="Arial" w:hint="default"/>
      </w:rPr>
    </w:lvl>
    <w:lvl w:ilvl="3" w:tplc="06D45D8C" w:tentative="1">
      <w:start w:val="1"/>
      <w:numFmt w:val="bullet"/>
      <w:lvlText w:val="•"/>
      <w:lvlJc w:val="left"/>
      <w:pPr>
        <w:tabs>
          <w:tab w:val="num" w:pos="2880"/>
        </w:tabs>
        <w:ind w:left="2880" w:hanging="360"/>
      </w:pPr>
      <w:rPr>
        <w:rFonts w:ascii="Arial" w:hAnsi="Arial" w:hint="default"/>
      </w:rPr>
    </w:lvl>
    <w:lvl w:ilvl="4" w:tplc="4D10CBAC" w:tentative="1">
      <w:start w:val="1"/>
      <w:numFmt w:val="bullet"/>
      <w:lvlText w:val="•"/>
      <w:lvlJc w:val="left"/>
      <w:pPr>
        <w:tabs>
          <w:tab w:val="num" w:pos="3600"/>
        </w:tabs>
        <w:ind w:left="3600" w:hanging="360"/>
      </w:pPr>
      <w:rPr>
        <w:rFonts w:ascii="Arial" w:hAnsi="Arial" w:hint="default"/>
      </w:rPr>
    </w:lvl>
    <w:lvl w:ilvl="5" w:tplc="1916DADA" w:tentative="1">
      <w:start w:val="1"/>
      <w:numFmt w:val="bullet"/>
      <w:lvlText w:val="•"/>
      <w:lvlJc w:val="left"/>
      <w:pPr>
        <w:tabs>
          <w:tab w:val="num" w:pos="4320"/>
        </w:tabs>
        <w:ind w:left="4320" w:hanging="360"/>
      </w:pPr>
      <w:rPr>
        <w:rFonts w:ascii="Arial" w:hAnsi="Arial" w:hint="default"/>
      </w:rPr>
    </w:lvl>
    <w:lvl w:ilvl="6" w:tplc="7CE61DC2" w:tentative="1">
      <w:start w:val="1"/>
      <w:numFmt w:val="bullet"/>
      <w:lvlText w:val="•"/>
      <w:lvlJc w:val="left"/>
      <w:pPr>
        <w:tabs>
          <w:tab w:val="num" w:pos="5040"/>
        </w:tabs>
        <w:ind w:left="5040" w:hanging="360"/>
      </w:pPr>
      <w:rPr>
        <w:rFonts w:ascii="Arial" w:hAnsi="Arial" w:hint="default"/>
      </w:rPr>
    </w:lvl>
    <w:lvl w:ilvl="7" w:tplc="1174D842" w:tentative="1">
      <w:start w:val="1"/>
      <w:numFmt w:val="bullet"/>
      <w:lvlText w:val="•"/>
      <w:lvlJc w:val="left"/>
      <w:pPr>
        <w:tabs>
          <w:tab w:val="num" w:pos="5760"/>
        </w:tabs>
        <w:ind w:left="5760" w:hanging="360"/>
      </w:pPr>
      <w:rPr>
        <w:rFonts w:ascii="Arial" w:hAnsi="Arial" w:hint="default"/>
      </w:rPr>
    </w:lvl>
    <w:lvl w:ilvl="8" w:tplc="F7841996" w:tentative="1">
      <w:start w:val="1"/>
      <w:numFmt w:val="bullet"/>
      <w:lvlText w:val="•"/>
      <w:lvlJc w:val="left"/>
      <w:pPr>
        <w:tabs>
          <w:tab w:val="num" w:pos="6480"/>
        </w:tabs>
        <w:ind w:left="6480" w:hanging="360"/>
      </w:pPr>
      <w:rPr>
        <w:rFonts w:ascii="Arial" w:hAnsi="Arial" w:hint="default"/>
      </w:rPr>
    </w:lvl>
  </w:abstractNum>
  <w:abstractNum w:abstractNumId="11" w15:restartNumberingAfterBreak="0">
    <w:nsid w:val="385433D6"/>
    <w:multiLevelType w:val="hybridMultilevel"/>
    <w:tmpl w:val="A118BAF6"/>
    <w:lvl w:ilvl="0" w:tplc="0A0E01BE">
      <w:start w:val="1"/>
      <w:numFmt w:val="lowerLetter"/>
      <w:lvlText w:val="%1."/>
      <w:lvlJc w:val="left"/>
      <w:pPr>
        <w:tabs>
          <w:tab w:val="num" w:pos="720"/>
        </w:tabs>
        <w:ind w:left="720" w:hanging="360"/>
      </w:pPr>
    </w:lvl>
    <w:lvl w:ilvl="1" w:tplc="1004DA54" w:tentative="1">
      <w:start w:val="1"/>
      <w:numFmt w:val="lowerLetter"/>
      <w:lvlText w:val="%2."/>
      <w:lvlJc w:val="left"/>
      <w:pPr>
        <w:tabs>
          <w:tab w:val="num" w:pos="1440"/>
        </w:tabs>
        <w:ind w:left="1440" w:hanging="360"/>
      </w:pPr>
    </w:lvl>
    <w:lvl w:ilvl="2" w:tplc="714E300C" w:tentative="1">
      <w:start w:val="1"/>
      <w:numFmt w:val="lowerLetter"/>
      <w:lvlText w:val="%3."/>
      <w:lvlJc w:val="left"/>
      <w:pPr>
        <w:tabs>
          <w:tab w:val="num" w:pos="2160"/>
        </w:tabs>
        <w:ind w:left="2160" w:hanging="360"/>
      </w:pPr>
    </w:lvl>
    <w:lvl w:ilvl="3" w:tplc="95100E72" w:tentative="1">
      <w:start w:val="1"/>
      <w:numFmt w:val="lowerLetter"/>
      <w:lvlText w:val="%4."/>
      <w:lvlJc w:val="left"/>
      <w:pPr>
        <w:tabs>
          <w:tab w:val="num" w:pos="2880"/>
        </w:tabs>
        <w:ind w:left="2880" w:hanging="360"/>
      </w:pPr>
    </w:lvl>
    <w:lvl w:ilvl="4" w:tplc="859C1306" w:tentative="1">
      <w:start w:val="1"/>
      <w:numFmt w:val="lowerLetter"/>
      <w:lvlText w:val="%5."/>
      <w:lvlJc w:val="left"/>
      <w:pPr>
        <w:tabs>
          <w:tab w:val="num" w:pos="3600"/>
        </w:tabs>
        <w:ind w:left="3600" w:hanging="360"/>
      </w:pPr>
    </w:lvl>
    <w:lvl w:ilvl="5" w:tplc="233C270A" w:tentative="1">
      <w:start w:val="1"/>
      <w:numFmt w:val="lowerLetter"/>
      <w:lvlText w:val="%6."/>
      <w:lvlJc w:val="left"/>
      <w:pPr>
        <w:tabs>
          <w:tab w:val="num" w:pos="4320"/>
        </w:tabs>
        <w:ind w:left="4320" w:hanging="360"/>
      </w:pPr>
    </w:lvl>
    <w:lvl w:ilvl="6" w:tplc="0C0212CC" w:tentative="1">
      <w:start w:val="1"/>
      <w:numFmt w:val="lowerLetter"/>
      <w:lvlText w:val="%7."/>
      <w:lvlJc w:val="left"/>
      <w:pPr>
        <w:tabs>
          <w:tab w:val="num" w:pos="5040"/>
        </w:tabs>
        <w:ind w:left="5040" w:hanging="360"/>
      </w:pPr>
    </w:lvl>
    <w:lvl w:ilvl="7" w:tplc="7AEC290C" w:tentative="1">
      <w:start w:val="1"/>
      <w:numFmt w:val="lowerLetter"/>
      <w:lvlText w:val="%8."/>
      <w:lvlJc w:val="left"/>
      <w:pPr>
        <w:tabs>
          <w:tab w:val="num" w:pos="5760"/>
        </w:tabs>
        <w:ind w:left="5760" w:hanging="360"/>
      </w:pPr>
    </w:lvl>
    <w:lvl w:ilvl="8" w:tplc="391C3366" w:tentative="1">
      <w:start w:val="1"/>
      <w:numFmt w:val="lowerLetter"/>
      <w:lvlText w:val="%9."/>
      <w:lvlJc w:val="left"/>
      <w:pPr>
        <w:tabs>
          <w:tab w:val="num" w:pos="6480"/>
        </w:tabs>
        <w:ind w:left="6480" w:hanging="360"/>
      </w:pPr>
    </w:lvl>
  </w:abstractNum>
  <w:abstractNum w:abstractNumId="12" w15:restartNumberingAfterBreak="0">
    <w:nsid w:val="38B52D77"/>
    <w:multiLevelType w:val="hybridMultilevel"/>
    <w:tmpl w:val="D36A2802"/>
    <w:lvl w:ilvl="0" w:tplc="59A0E456">
      <w:start w:val="1"/>
      <w:numFmt w:val="bullet"/>
      <w:lvlText w:val="•"/>
      <w:lvlJc w:val="left"/>
      <w:pPr>
        <w:tabs>
          <w:tab w:val="num" w:pos="720"/>
        </w:tabs>
        <w:ind w:left="720" w:hanging="360"/>
      </w:pPr>
      <w:rPr>
        <w:rFonts w:ascii="Arial" w:hAnsi="Arial" w:hint="default"/>
      </w:rPr>
    </w:lvl>
    <w:lvl w:ilvl="1" w:tplc="408A7890" w:tentative="1">
      <w:start w:val="1"/>
      <w:numFmt w:val="bullet"/>
      <w:lvlText w:val="•"/>
      <w:lvlJc w:val="left"/>
      <w:pPr>
        <w:tabs>
          <w:tab w:val="num" w:pos="1440"/>
        </w:tabs>
        <w:ind w:left="1440" w:hanging="360"/>
      </w:pPr>
      <w:rPr>
        <w:rFonts w:ascii="Arial" w:hAnsi="Arial" w:hint="default"/>
      </w:rPr>
    </w:lvl>
    <w:lvl w:ilvl="2" w:tplc="C95C5D04" w:tentative="1">
      <w:start w:val="1"/>
      <w:numFmt w:val="bullet"/>
      <w:lvlText w:val="•"/>
      <w:lvlJc w:val="left"/>
      <w:pPr>
        <w:tabs>
          <w:tab w:val="num" w:pos="2160"/>
        </w:tabs>
        <w:ind w:left="2160" w:hanging="360"/>
      </w:pPr>
      <w:rPr>
        <w:rFonts w:ascii="Arial" w:hAnsi="Arial" w:hint="default"/>
      </w:rPr>
    </w:lvl>
    <w:lvl w:ilvl="3" w:tplc="E9A043B4" w:tentative="1">
      <w:start w:val="1"/>
      <w:numFmt w:val="bullet"/>
      <w:lvlText w:val="•"/>
      <w:lvlJc w:val="left"/>
      <w:pPr>
        <w:tabs>
          <w:tab w:val="num" w:pos="2880"/>
        </w:tabs>
        <w:ind w:left="2880" w:hanging="360"/>
      </w:pPr>
      <w:rPr>
        <w:rFonts w:ascii="Arial" w:hAnsi="Arial" w:hint="default"/>
      </w:rPr>
    </w:lvl>
    <w:lvl w:ilvl="4" w:tplc="DAD0ED26" w:tentative="1">
      <w:start w:val="1"/>
      <w:numFmt w:val="bullet"/>
      <w:lvlText w:val="•"/>
      <w:lvlJc w:val="left"/>
      <w:pPr>
        <w:tabs>
          <w:tab w:val="num" w:pos="3600"/>
        </w:tabs>
        <w:ind w:left="3600" w:hanging="360"/>
      </w:pPr>
      <w:rPr>
        <w:rFonts w:ascii="Arial" w:hAnsi="Arial" w:hint="default"/>
      </w:rPr>
    </w:lvl>
    <w:lvl w:ilvl="5" w:tplc="5B9CEA96" w:tentative="1">
      <w:start w:val="1"/>
      <w:numFmt w:val="bullet"/>
      <w:lvlText w:val="•"/>
      <w:lvlJc w:val="left"/>
      <w:pPr>
        <w:tabs>
          <w:tab w:val="num" w:pos="4320"/>
        </w:tabs>
        <w:ind w:left="4320" w:hanging="360"/>
      </w:pPr>
      <w:rPr>
        <w:rFonts w:ascii="Arial" w:hAnsi="Arial" w:hint="default"/>
      </w:rPr>
    </w:lvl>
    <w:lvl w:ilvl="6" w:tplc="13389E04" w:tentative="1">
      <w:start w:val="1"/>
      <w:numFmt w:val="bullet"/>
      <w:lvlText w:val="•"/>
      <w:lvlJc w:val="left"/>
      <w:pPr>
        <w:tabs>
          <w:tab w:val="num" w:pos="5040"/>
        </w:tabs>
        <w:ind w:left="5040" w:hanging="360"/>
      </w:pPr>
      <w:rPr>
        <w:rFonts w:ascii="Arial" w:hAnsi="Arial" w:hint="default"/>
      </w:rPr>
    </w:lvl>
    <w:lvl w:ilvl="7" w:tplc="812AA702" w:tentative="1">
      <w:start w:val="1"/>
      <w:numFmt w:val="bullet"/>
      <w:lvlText w:val="•"/>
      <w:lvlJc w:val="left"/>
      <w:pPr>
        <w:tabs>
          <w:tab w:val="num" w:pos="5760"/>
        </w:tabs>
        <w:ind w:left="5760" w:hanging="360"/>
      </w:pPr>
      <w:rPr>
        <w:rFonts w:ascii="Arial" w:hAnsi="Arial" w:hint="default"/>
      </w:rPr>
    </w:lvl>
    <w:lvl w:ilvl="8" w:tplc="9AD430A8" w:tentative="1">
      <w:start w:val="1"/>
      <w:numFmt w:val="bullet"/>
      <w:lvlText w:val="•"/>
      <w:lvlJc w:val="left"/>
      <w:pPr>
        <w:tabs>
          <w:tab w:val="num" w:pos="6480"/>
        </w:tabs>
        <w:ind w:left="6480" w:hanging="360"/>
      </w:pPr>
      <w:rPr>
        <w:rFonts w:ascii="Arial" w:hAnsi="Arial" w:hint="default"/>
      </w:rPr>
    </w:lvl>
  </w:abstractNum>
  <w:abstractNum w:abstractNumId="13" w15:restartNumberingAfterBreak="0">
    <w:nsid w:val="68514BE4"/>
    <w:multiLevelType w:val="hybridMultilevel"/>
    <w:tmpl w:val="594E7F74"/>
    <w:lvl w:ilvl="0" w:tplc="EB1082D6">
      <w:start w:val="1"/>
      <w:numFmt w:val="bullet"/>
      <w:lvlText w:val=""/>
      <w:lvlJc w:val="left"/>
      <w:pPr>
        <w:tabs>
          <w:tab w:val="num" w:pos="720"/>
        </w:tabs>
        <w:ind w:left="720" w:hanging="360"/>
      </w:pPr>
      <w:rPr>
        <w:rFonts w:ascii="Wingdings" w:hAnsi="Wingdings" w:hint="default"/>
      </w:rPr>
    </w:lvl>
    <w:lvl w:ilvl="1" w:tplc="D736CE74" w:tentative="1">
      <w:start w:val="1"/>
      <w:numFmt w:val="bullet"/>
      <w:lvlText w:val=""/>
      <w:lvlJc w:val="left"/>
      <w:pPr>
        <w:tabs>
          <w:tab w:val="num" w:pos="1440"/>
        </w:tabs>
        <w:ind w:left="1440" w:hanging="360"/>
      </w:pPr>
      <w:rPr>
        <w:rFonts w:ascii="Wingdings" w:hAnsi="Wingdings" w:hint="default"/>
      </w:rPr>
    </w:lvl>
    <w:lvl w:ilvl="2" w:tplc="D79AAE7C" w:tentative="1">
      <w:start w:val="1"/>
      <w:numFmt w:val="bullet"/>
      <w:lvlText w:val=""/>
      <w:lvlJc w:val="left"/>
      <w:pPr>
        <w:tabs>
          <w:tab w:val="num" w:pos="2160"/>
        </w:tabs>
        <w:ind w:left="2160" w:hanging="360"/>
      </w:pPr>
      <w:rPr>
        <w:rFonts w:ascii="Wingdings" w:hAnsi="Wingdings" w:hint="default"/>
      </w:rPr>
    </w:lvl>
    <w:lvl w:ilvl="3" w:tplc="35EC3088" w:tentative="1">
      <w:start w:val="1"/>
      <w:numFmt w:val="bullet"/>
      <w:lvlText w:val=""/>
      <w:lvlJc w:val="left"/>
      <w:pPr>
        <w:tabs>
          <w:tab w:val="num" w:pos="2880"/>
        </w:tabs>
        <w:ind w:left="2880" w:hanging="360"/>
      </w:pPr>
      <w:rPr>
        <w:rFonts w:ascii="Wingdings" w:hAnsi="Wingdings" w:hint="default"/>
      </w:rPr>
    </w:lvl>
    <w:lvl w:ilvl="4" w:tplc="2A2AE5F8" w:tentative="1">
      <w:start w:val="1"/>
      <w:numFmt w:val="bullet"/>
      <w:lvlText w:val=""/>
      <w:lvlJc w:val="left"/>
      <w:pPr>
        <w:tabs>
          <w:tab w:val="num" w:pos="3600"/>
        </w:tabs>
        <w:ind w:left="3600" w:hanging="360"/>
      </w:pPr>
      <w:rPr>
        <w:rFonts w:ascii="Wingdings" w:hAnsi="Wingdings" w:hint="default"/>
      </w:rPr>
    </w:lvl>
    <w:lvl w:ilvl="5" w:tplc="E334C374" w:tentative="1">
      <w:start w:val="1"/>
      <w:numFmt w:val="bullet"/>
      <w:lvlText w:val=""/>
      <w:lvlJc w:val="left"/>
      <w:pPr>
        <w:tabs>
          <w:tab w:val="num" w:pos="4320"/>
        </w:tabs>
        <w:ind w:left="4320" w:hanging="360"/>
      </w:pPr>
      <w:rPr>
        <w:rFonts w:ascii="Wingdings" w:hAnsi="Wingdings" w:hint="default"/>
      </w:rPr>
    </w:lvl>
    <w:lvl w:ilvl="6" w:tplc="ED429DAC" w:tentative="1">
      <w:start w:val="1"/>
      <w:numFmt w:val="bullet"/>
      <w:lvlText w:val=""/>
      <w:lvlJc w:val="left"/>
      <w:pPr>
        <w:tabs>
          <w:tab w:val="num" w:pos="5040"/>
        </w:tabs>
        <w:ind w:left="5040" w:hanging="360"/>
      </w:pPr>
      <w:rPr>
        <w:rFonts w:ascii="Wingdings" w:hAnsi="Wingdings" w:hint="default"/>
      </w:rPr>
    </w:lvl>
    <w:lvl w:ilvl="7" w:tplc="71CAC7B6" w:tentative="1">
      <w:start w:val="1"/>
      <w:numFmt w:val="bullet"/>
      <w:lvlText w:val=""/>
      <w:lvlJc w:val="left"/>
      <w:pPr>
        <w:tabs>
          <w:tab w:val="num" w:pos="5760"/>
        </w:tabs>
        <w:ind w:left="5760" w:hanging="360"/>
      </w:pPr>
      <w:rPr>
        <w:rFonts w:ascii="Wingdings" w:hAnsi="Wingdings" w:hint="default"/>
      </w:rPr>
    </w:lvl>
    <w:lvl w:ilvl="8" w:tplc="1FDA5EE6"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687932A4"/>
    <w:multiLevelType w:val="hybridMultilevel"/>
    <w:tmpl w:val="E3ACDF18"/>
    <w:lvl w:ilvl="0" w:tplc="1C5C3FD6">
      <w:start w:val="4"/>
      <w:numFmt w:val="decimal"/>
      <w:lvlText w:val="%1."/>
      <w:lvlJc w:val="left"/>
      <w:pPr>
        <w:tabs>
          <w:tab w:val="num" w:pos="720"/>
        </w:tabs>
        <w:ind w:left="720" w:hanging="360"/>
      </w:pPr>
    </w:lvl>
    <w:lvl w:ilvl="1" w:tplc="5F629634" w:tentative="1">
      <w:start w:val="1"/>
      <w:numFmt w:val="decimal"/>
      <w:lvlText w:val="%2."/>
      <w:lvlJc w:val="left"/>
      <w:pPr>
        <w:tabs>
          <w:tab w:val="num" w:pos="1440"/>
        </w:tabs>
        <w:ind w:left="1440" w:hanging="360"/>
      </w:pPr>
    </w:lvl>
    <w:lvl w:ilvl="2" w:tplc="B088C502" w:tentative="1">
      <w:start w:val="1"/>
      <w:numFmt w:val="decimal"/>
      <w:lvlText w:val="%3."/>
      <w:lvlJc w:val="left"/>
      <w:pPr>
        <w:tabs>
          <w:tab w:val="num" w:pos="2160"/>
        </w:tabs>
        <w:ind w:left="2160" w:hanging="360"/>
      </w:pPr>
    </w:lvl>
    <w:lvl w:ilvl="3" w:tplc="52969A80" w:tentative="1">
      <w:start w:val="1"/>
      <w:numFmt w:val="decimal"/>
      <w:lvlText w:val="%4."/>
      <w:lvlJc w:val="left"/>
      <w:pPr>
        <w:tabs>
          <w:tab w:val="num" w:pos="2880"/>
        </w:tabs>
        <w:ind w:left="2880" w:hanging="360"/>
      </w:pPr>
    </w:lvl>
    <w:lvl w:ilvl="4" w:tplc="97C86468" w:tentative="1">
      <w:start w:val="1"/>
      <w:numFmt w:val="decimal"/>
      <w:lvlText w:val="%5."/>
      <w:lvlJc w:val="left"/>
      <w:pPr>
        <w:tabs>
          <w:tab w:val="num" w:pos="3600"/>
        </w:tabs>
        <w:ind w:left="3600" w:hanging="360"/>
      </w:pPr>
    </w:lvl>
    <w:lvl w:ilvl="5" w:tplc="7D742A3A" w:tentative="1">
      <w:start w:val="1"/>
      <w:numFmt w:val="decimal"/>
      <w:lvlText w:val="%6."/>
      <w:lvlJc w:val="left"/>
      <w:pPr>
        <w:tabs>
          <w:tab w:val="num" w:pos="4320"/>
        </w:tabs>
        <w:ind w:left="4320" w:hanging="360"/>
      </w:pPr>
    </w:lvl>
    <w:lvl w:ilvl="6" w:tplc="6812070E" w:tentative="1">
      <w:start w:val="1"/>
      <w:numFmt w:val="decimal"/>
      <w:lvlText w:val="%7."/>
      <w:lvlJc w:val="left"/>
      <w:pPr>
        <w:tabs>
          <w:tab w:val="num" w:pos="5040"/>
        </w:tabs>
        <w:ind w:left="5040" w:hanging="360"/>
      </w:pPr>
    </w:lvl>
    <w:lvl w:ilvl="7" w:tplc="17FEB3A8" w:tentative="1">
      <w:start w:val="1"/>
      <w:numFmt w:val="decimal"/>
      <w:lvlText w:val="%8."/>
      <w:lvlJc w:val="left"/>
      <w:pPr>
        <w:tabs>
          <w:tab w:val="num" w:pos="5760"/>
        </w:tabs>
        <w:ind w:left="5760" w:hanging="360"/>
      </w:pPr>
    </w:lvl>
    <w:lvl w:ilvl="8" w:tplc="A1F26C40" w:tentative="1">
      <w:start w:val="1"/>
      <w:numFmt w:val="decimal"/>
      <w:lvlText w:val="%9."/>
      <w:lvlJc w:val="left"/>
      <w:pPr>
        <w:tabs>
          <w:tab w:val="num" w:pos="6480"/>
        </w:tabs>
        <w:ind w:left="6480" w:hanging="360"/>
      </w:pPr>
    </w:lvl>
  </w:abstractNum>
  <w:abstractNum w:abstractNumId="15" w15:restartNumberingAfterBreak="0">
    <w:nsid w:val="7BD43E67"/>
    <w:multiLevelType w:val="hybridMultilevel"/>
    <w:tmpl w:val="472AAD92"/>
    <w:lvl w:ilvl="0" w:tplc="46E65362">
      <w:start w:val="1"/>
      <w:numFmt w:val="bullet"/>
      <w:lvlText w:val="•"/>
      <w:lvlJc w:val="left"/>
      <w:pPr>
        <w:tabs>
          <w:tab w:val="num" w:pos="720"/>
        </w:tabs>
        <w:ind w:left="720" w:hanging="360"/>
      </w:pPr>
      <w:rPr>
        <w:rFonts w:ascii="Arial" w:hAnsi="Arial" w:hint="default"/>
      </w:rPr>
    </w:lvl>
    <w:lvl w:ilvl="1" w:tplc="542460DC" w:tentative="1">
      <w:start w:val="1"/>
      <w:numFmt w:val="bullet"/>
      <w:lvlText w:val="•"/>
      <w:lvlJc w:val="left"/>
      <w:pPr>
        <w:tabs>
          <w:tab w:val="num" w:pos="1440"/>
        </w:tabs>
        <w:ind w:left="1440" w:hanging="360"/>
      </w:pPr>
      <w:rPr>
        <w:rFonts w:ascii="Arial" w:hAnsi="Arial" w:hint="default"/>
      </w:rPr>
    </w:lvl>
    <w:lvl w:ilvl="2" w:tplc="650633EE" w:tentative="1">
      <w:start w:val="1"/>
      <w:numFmt w:val="bullet"/>
      <w:lvlText w:val="•"/>
      <w:lvlJc w:val="left"/>
      <w:pPr>
        <w:tabs>
          <w:tab w:val="num" w:pos="2160"/>
        </w:tabs>
        <w:ind w:left="2160" w:hanging="360"/>
      </w:pPr>
      <w:rPr>
        <w:rFonts w:ascii="Arial" w:hAnsi="Arial" w:hint="default"/>
      </w:rPr>
    </w:lvl>
    <w:lvl w:ilvl="3" w:tplc="AA4A6600" w:tentative="1">
      <w:start w:val="1"/>
      <w:numFmt w:val="bullet"/>
      <w:lvlText w:val="•"/>
      <w:lvlJc w:val="left"/>
      <w:pPr>
        <w:tabs>
          <w:tab w:val="num" w:pos="2880"/>
        </w:tabs>
        <w:ind w:left="2880" w:hanging="360"/>
      </w:pPr>
      <w:rPr>
        <w:rFonts w:ascii="Arial" w:hAnsi="Arial" w:hint="default"/>
      </w:rPr>
    </w:lvl>
    <w:lvl w:ilvl="4" w:tplc="8B64245E" w:tentative="1">
      <w:start w:val="1"/>
      <w:numFmt w:val="bullet"/>
      <w:lvlText w:val="•"/>
      <w:lvlJc w:val="left"/>
      <w:pPr>
        <w:tabs>
          <w:tab w:val="num" w:pos="3600"/>
        </w:tabs>
        <w:ind w:left="3600" w:hanging="360"/>
      </w:pPr>
      <w:rPr>
        <w:rFonts w:ascii="Arial" w:hAnsi="Arial" w:hint="default"/>
      </w:rPr>
    </w:lvl>
    <w:lvl w:ilvl="5" w:tplc="B254DA36" w:tentative="1">
      <w:start w:val="1"/>
      <w:numFmt w:val="bullet"/>
      <w:lvlText w:val="•"/>
      <w:lvlJc w:val="left"/>
      <w:pPr>
        <w:tabs>
          <w:tab w:val="num" w:pos="4320"/>
        </w:tabs>
        <w:ind w:left="4320" w:hanging="360"/>
      </w:pPr>
      <w:rPr>
        <w:rFonts w:ascii="Arial" w:hAnsi="Arial" w:hint="default"/>
      </w:rPr>
    </w:lvl>
    <w:lvl w:ilvl="6" w:tplc="F7D2B9C4" w:tentative="1">
      <w:start w:val="1"/>
      <w:numFmt w:val="bullet"/>
      <w:lvlText w:val="•"/>
      <w:lvlJc w:val="left"/>
      <w:pPr>
        <w:tabs>
          <w:tab w:val="num" w:pos="5040"/>
        </w:tabs>
        <w:ind w:left="5040" w:hanging="360"/>
      </w:pPr>
      <w:rPr>
        <w:rFonts w:ascii="Arial" w:hAnsi="Arial" w:hint="default"/>
      </w:rPr>
    </w:lvl>
    <w:lvl w:ilvl="7" w:tplc="3042D912" w:tentative="1">
      <w:start w:val="1"/>
      <w:numFmt w:val="bullet"/>
      <w:lvlText w:val="•"/>
      <w:lvlJc w:val="left"/>
      <w:pPr>
        <w:tabs>
          <w:tab w:val="num" w:pos="5760"/>
        </w:tabs>
        <w:ind w:left="5760" w:hanging="360"/>
      </w:pPr>
      <w:rPr>
        <w:rFonts w:ascii="Arial" w:hAnsi="Arial" w:hint="default"/>
      </w:rPr>
    </w:lvl>
    <w:lvl w:ilvl="8" w:tplc="4B544610" w:tentative="1">
      <w:start w:val="1"/>
      <w:numFmt w:val="bullet"/>
      <w:lvlText w:val="•"/>
      <w:lvlJc w:val="left"/>
      <w:pPr>
        <w:tabs>
          <w:tab w:val="num" w:pos="6480"/>
        </w:tabs>
        <w:ind w:left="6480" w:hanging="360"/>
      </w:pPr>
      <w:rPr>
        <w:rFonts w:ascii="Arial" w:hAnsi="Arial" w:hint="default"/>
      </w:rPr>
    </w:lvl>
  </w:abstractNum>
  <w:num w:numId="1">
    <w:abstractNumId w:val="8"/>
  </w:num>
  <w:num w:numId="2">
    <w:abstractNumId w:val="15"/>
  </w:num>
  <w:num w:numId="3">
    <w:abstractNumId w:val="7"/>
  </w:num>
  <w:num w:numId="4">
    <w:abstractNumId w:val="13"/>
  </w:num>
  <w:num w:numId="5">
    <w:abstractNumId w:val="6"/>
  </w:num>
  <w:num w:numId="6">
    <w:abstractNumId w:val="1"/>
  </w:num>
  <w:num w:numId="7">
    <w:abstractNumId w:val="0"/>
  </w:num>
  <w:num w:numId="8">
    <w:abstractNumId w:val="12"/>
  </w:num>
  <w:num w:numId="9">
    <w:abstractNumId w:val="10"/>
  </w:num>
  <w:num w:numId="10">
    <w:abstractNumId w:val="3"/>
  </w:num>
  <w:num w:numId="11">
    <w:abstractNumId w:val="9"/>
  </w:num>
  <w:num w:numId="12">
    <w:abstractNumId w:val="2"/>
  </w:num>
  <w:num w:numId="13">
    <w:abstractNumId w:val="11"/>
  </w:num>
  <w:num w:numId="14">
    <w:abstractNumId w:val="14"/>
  </w:num>
  <w:num w:numId="15">
    <w:abstractNumId w:val="5"/>
  </w:num>
  <w:num w:numId="16">
    <w:abstractNumId w:val="4"/>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activeWritingStyle w:appName="MSWord" w:lang="en-GB" w:vendorID="64" w:dllVersion="0" w:nlCheck="1" w:checkStyle="0"/>
  <w:activeWritingStyle w:appName="MSWord" w:lang="en-US" w:vendorID="64" w:dllVersion="0" w:nlCheck="1" w:checkStyle="0"/>
  <w:proofState w:spelling="clean" w:grammar="clean"/>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00322"/>
    <w:rsid w:val="000041DF"/>
    <w:rsid w:val="00005DE9"/>
    <w:rsid w:val="0001158F"/>
    <w:rsid w:val="000400F5"/>
    <w:rsid w:val="00042A2F"/>
    <w:rsid w:val="00044242"/>
    <w:rsid w:val="00045780"/>
    <w:rsid w:val="00053A31"/>
    <w:rsid w:val="00055AF1"/>
    <w:rsid w:val="00055D9A"/>
    <w:rsid w:val="000715E3"/>
    <w:rsid w:val="00074FAE"/>
    <w:rsid w:val="00077A75"/>
    <w:rsid w:val="000A516C"/>
    <w:rsid w:val="000A5657"/>
    <w:rsid w:val="000C1AF2"/>
    <w:rsid w:val="000C5D7A"/>
    <w:rsid w:val="000D06CE"/>
    <w:rsid w:val="000D6AB0"/>
    <w:rsid w:val="0012055E"/>
    <w:rsid w:val="00124134"/>
    <w:rsid w:val="00132487"/>
    <w:rsid w:val="001326E0"/>
    <w:rsid w:val="00134040"/>
    <w:rsid w:val="00145C32"/>
    <w:rsid w:val="001467F4"/>
    <w:rsid w:val="00146D20"/>
    <w:rsid w:val="001502E0"/>
    <w:rsid w:val="00175FC8"/>
    <w:rsid w:val="00177F4B"/>
    <w:rsid w:val="00187867"/>
    <w:rsid w:val="00191CEE"/>
    <w:rsid w:val="001920C2"/>
    <w:rsid w:val="001A7DF0"/>
    <w:rsid w:val="001B1693"/>
    <w:rsid w:val="001C53E0"/>
    <w:rsid w:val="001D73BA"/>
    <w:rsid w:val="001F152E"/>
    <w:rsid w:val="00201776"/>
    <w:rsid w:val="00221059"/>
    <w:rsid w:val="002301EF"/>
    <w:rsid w:val="00243795"/>
    <w:rsid w:val="002446A3"/>
    <w:rsid w:val="002454BF"/>
    <w:rsid w:val="002521CF"/>
    <w:rsid w:val="0025443C"/>
    <w:rsid w:val="002551A9"/>
    <w:rsid w:val="002637F3"/>
    <w:rsid w:val="00265D6F"/>
    <w:rsid w:val="00267C8B"/>
    <w:rsid w:val="00272BCB"/>
    <w:rsid w:val="0028172A"/>
    <w:rsid w:val="00281C22"/>
    <w:rsid w:val="00283A44"/>
    <w:rsid w:val="0028420C"/>
    <w:rsid w:val="002949C9"/>
    <w:rsid w:val="00296BEC"/>
    <w:rsid w:val="002A2096"/>
    <w:rsid w:val="002B00CA"/>
    <w:rsid w:val="002C0D83"/>
    <w:rsid w:val="002C0DBE"/>
    <w:rsid w:val="002C16E5"/>
    <w:rsid w:val="002C18F3"/>
    <w:rsid w:val="002D3A84"/>
    <w:rsid w:val="002E0A60"/>
    <w:rsid w:val="002E1A17"/>
    <w:rsid w:val="002E218F"/>
    <w:rsid w:val="002F133C"/>
    <w:rsid w:val="002F2F25"/>
    <w:rsid w:val="00301BA9"/>
    <w:rsid w:val="00313763"/>
    <w:rsid w:val="003156A1"/>
    <w:rsid w:val="003161D1"/>
    <w:rsid w:val="0031620B"/>
    <w:rsid w:val="00331BC2"/>
    <w:rsid w:val="003369B2"/>
    <w:rsid w:val="00343454"/>
    <w:rsid w:val="00347D13"/>
    <w:rsid w:val="00350385"/>
    <w:rsid w:val="003635C5"/>
    <w:rsid w:val="003648DB"/>
    <w:rsid w:val="0039528C"/>
    <w:rsid w:val="003A464A"/>
    <w:rsid w:val="003A4B85"/>
    <w:rsid w:val="003A56C3"/>
    <w:rsid w:val="003A6CEB"/>
    <w:rsid w:val="003C03B3"/>
    <w:rsid w:val="003D3DDB"/>
    <w:rsid w:val="003F0040"/>
    <w:rsid w:val="003F1CB7"/>
    <w:rsid w:val="00407B62"/>
    <w:rsid w:val="004110AE"/>
    <w:rsid w:val="00422E1B"/>
    <w:rsid w:val="00430D1E"/>
    <w:rsid w:val="00440634"/>
    <w:rsid w:val="004514ED"/>
    <w:rsid w:val="00452495"/>
    <w:rsid w:val="0046037D"/>
    <w:rsid w:val="004618C3"/>
    <w:rsid w:val="00482365"/>
    <w:rsid w:val="00486DCE"/>
    <w:rsid w:val="00494502"/>
    <w:rsid w:val="00496E2E"/>
    <w:rsid w:val="004A5F64"/>
    <w:rsid w:val="004B4FB6"/>
    <w:rsid w:val="004B6C8D"/>
    <w:rsid w:val="004C0EF2"/>
    <w:rsid w:val="004C131E"/>
    <w:rsid w:val="004D5528"/>
    <w:rsid w:val="004E69D0"/>
    <w:rsid w:val="004F1E9F"/>
    <w:rsid w:val="004F3532"/>
    <w:rsid w:val="004F46E5"/>
    <w:rsid w:val="004F61F9"/>
    <w:rsid w:val="00514E70"/>
    <w:rsid w:val="0053391C"/>
    <w:rsid w:val="0053578E"/>
    <w:rsid w:val="00544C0C"/>
    <w:rsid w:val="0054582B"/>
    <w:rsid w:val="005469D9"/>
    <w:rsid w:val="0055390B"/>
    <w:rsid w:val="005601B0"/>
    <w:rsid w:val="00564718"/>
    <w:rsid w:val="005653AB"/>
    <w:rsid w:val="005664EC"/>
    <w:rsid w:val="00566C34"/>
    <w:rsid w:val="0056745A"/>
    <w:rsid w:val="00571229"/>
    <w:rsid w:val="00576978"/>
    <w:rsid w:val="0058147C"/>
    <w:rsid w:val="00583629"/>
    <w:rsid w:val="005854AC"/>
    <w:rsid w:val="005A68D5"/>
    <w:rsid w:val="005B3D9C"/>
    <w:rsid w:val="005D0870"/>
    <w:rsid w:val="005D40F1"/>
    <w:rsid w:val="005E085A"/>
    <w:rsid w:val="005E1FD0"/>
    <w:rsid w:val="005E78C0"/>
    <w:rsid w:val="005F3AAA"/>
    <w:rsid w:val="00600177"/>
    <w:rsid w:val="00603B3F"/>
    <w:rsid w:val="00604648"/>
    <w:rsid w:val="0060677A"/>
    <w:rsid w:val="00614C75"/>
    <w:rsid w:val="00621FD1"/>
    <w:rsid w:val="0062404A"/>
    <w:rsid w:val="0062582D"/>
    <w:rsid w:val="006623FD"/>
    <w:rsid w:val="006705E0"/>
    <w:rsid w:val="00693826"/>
    <w:rsid w:val="006A2C5B"/>
    <w:rsid w:val="006A7483"/>
    <w:rsid w:val="006B261F"/>
    <w:rsid w:val="006B318C"/>
    <w:rsid w:val="006B43FD"/>
    <w:rsid w:val="006B54D2"/>
    <w:rsid w:val="006C45B0"/>
    <w:rsid w:val="006C65E3"/>
    <w:rsid w:val="006E18C9"/>
    <w:rsid w:val="006F6051"/>
    <w:rsid w:val="006F7761"/>
    <w:rsid w:val="007064CB"/>
    <w:rsid w:val="007139C1"/>
    <w:rsid w:val="007358D1"/>
    <w:rsid w:val="00735B0C"/>
    <w:rsid w:val="00740FDF"/>
    <w:rsid w:val="00742299"/>
    <w:rsid w:val="00745BE3"/>
    <w:rsid w:val="00746D75"/>
    <w:rsid w:val="007630FC"/>
    <w:rsid w:val="00763E64"/>
    <w:rsid w:val="007700F2"/>
    <w:rsid w:val="0077268F"/>
    <w:rsid w:val="0078192E"/>
    <w:rsid w:val="00790F76"/>
    <w:rsid w:val="00793A2E"/>
    <w:rsid w:val="00796F84"/>
    <w:rsid w:val="0079723A"/>
    <w:rsid w:val="007A3DDE"/>
    <w:rsid w:val="007A77C0"/>
    <w:rsid w:val="007B324C"/>
    <w:rsid w:val="007C21BE"/>
    <w:rsid w:val="007C26FC"/>
    <w:rsid w:val="007D2574"/>
    <w:rsid w:val="007D2CDD"/>
    <w:rsid w:val="007D5F1C"/>
    <w:rsid w:val="007E0107"/>
    <w:rsid w:val="007E690F"/>
    <w:rsid w:val="007E6F2B"/>
    <w:rsid w:val="007F49A6"/>
    <w:rsid w:val="00801BDE"/>
    <w:rsid w:val="008425B8"/>
    <w:rsid w:val="008513DD"/>
    <w:rsid w:val="00851CB7"/>
    <w:rsid w:val="0085258B"/>
    <w:rsid w:val="00864FEE"/>
    <w:rsid w:val="00865E7E"/>
    <w:rsid w:val="00867C46"/>
    <w:rsid w:val="00871B70"/>
    <w:rsid w:val="00885D4F"/>
    <w:rsid w:val="00887FB2"/>
    <w:rsid w:val="00891222"/>
    <w:rsid w:val="008A0C78"/>
    <w:rsid w:val="008A39B4"/>
    <w:rsid w:val="008A485E"/>
    <w:rsid w:val="008A7586"/>
    <w:rsid w:val="008B000A"/>
    <w:rsid w:val="008B19DE"/>
    <w:rsid w:val="008C0927"/>
    <w:rsid w:val="008C2B7F"/>
    <w:rsid w:val="008D3BCF"/>
    <w:rsid w:val="008D556D"/>
    <w:rsid w:val="008D7AE7"/>
    <w:rsid w:val="008E2824"/>
    <w:rsid w:val="008F3922"/>
    <w:rsid w:val="009011B2"/>
    <w:rsid w:val="00914E6E"/>
    <w:rsid w:val="00922C60"/>
    <w:rsid w:val="00923812"/>
    <w:rsid w:val="00925D71"/>
    <w:rsid w:val="00933883"/>
    <w:rsid w:val="00933A0C"/>
    <w:rsid w:val="00936FBC"/>
    <w:rsid w:val="0095439A"/>
    <w:rsid w:val="009576C9"/>
    <w:rsid w:val="00980934"/>
    <w:rsid w:val="009817E0"/>
    <w:rsid w:val="00984715"/>
    <w:rsid w:val="009A3B42"/>
    <w:rsid w:val="009A40F3"/>
    <w:rsid w:val="009A4A5F"/>
    <w:rsid w:val="009A62DC"/>
    <w:rsid w:val="009B75F9"/>
    <w:rsid w:val="009D4EB3"/>
    <w:rsid w:val="009D634F"/>
    <w:rsid w:val="009D7B15"/>
    <w:rsid w:val="009E26DD"/>
    <w:rsid w:val="009E669A"/>
    <w:rsid w:val="009E7DDD"/>
    <w:rsid w:val="009F0B6E"/>
    <w:rsid w:val="00A04E02"/>
    <w:rsid w:val="00A11F60"/>
    <w:rsid w:val="00A1481B"/>
    <w:rsid w:val="00A15F6D"/>
    <w:rsid w:val="00A2075E"/>
    <w:rsid w:val="00A409FC"/>
    <w:rsid w:val="00A42AD1"/>
    <w:rsid w:val="00A42D5C"/>
    <w:rsid w:val="00A524B5"/>
    <w:rsid w:val="00A529BB"/>
    <w:rsid w:val="00A62C77"/>
    <w:rsid w:val="00A63467"/>
    <w:rsid w:val="00A63DD5"/>
    <w:rsid w:val="00A66200"/>
    <w:rsid w:val="00A70F84"/>
    <w:rsid w:val="00A771E5"/>
    <w:rsid w:val="00A82F3E"/>
    <w:rsid w:val="00A92960"/>
    <w:rsid w:val="00A92A04"/>
    <w:rsid w:val="00AA6C1E"/>
    <w:rsid w:val="00AB4B74"/>
    <w:rsid w:val="00AC4FD1"/>
    <w:rsid w:val="00AC7315"/>
    <w:rsid w:val="00AD2418"/>
    <w:rsid w:val="00AD7C6A"/>
    <w:rsid w:val="00AF11D8"/>
    <w:rsid w:val="00B0440F"/>
    <w:rsid w:val="00B2120E"/>
    <w:rsid w:val="00B31123"/>
    <w:rsid w:val="00B31FCC"/>
    <w:rsid w:val="00B53146"/>
    <w:rsid w:val="00B55DD7"/>
    <w:rsid w:val="00B64B58"/>
    <w:rsid w:val="00B66125"/>
    <w:rsid w:val="00B70699"/>
    <w:rsid w:val="00B73F2D"/>
    <w:rsid w:val="00B912C8"/>
    <w:rsid w:val="00BA4B42"/>
    <w:rsid w:val="00BA7BD3"/>
    <w:rsid w:val="00BB3623"/>
    <w:rsid w:val="00BC1FFA"/>
    <w:rsid w:val="00BD437B"/>
    <w:rsid w:val="00BF3E31"/>
    <w:rsid w:val="00BF50FC"/>
    <w:rsid w:val="00C00207"/>
    <w:rsid w:val="00C05773"/>
    <w:rsid w:val="00C168F8"/>
    <w:rsid w:val="00C20422"/>
    <w:rsid w:val="00C56A9F"/>
    <w:rsid w:val="00C62D19"/>
    <w:rsid w:val="00C74894"/>
    <w:rsid w:val="00C76B59"/>
    <w:rsid w:val="00C83175"/>
    <w:rsid w:val="00C9245A"/>
    <w:rsid w:val="00C92F66"/>
    <w:rsid w:val="00C9521C"/>
    <w:rsid w:val="00C9686B"/>
    <w:rsid w:val="00CA0850"/>
    <w:rsid w:val="00CA266C"/>
    <w:rsid w:val="00CA3D8F"/>
    <w:rsid w:val="00CA4719"/>
    <w:rsid w:val="00CA6D6B"/>
    <w:rsid w:val="00CA7C20"/>
    <w:rsid w:val="00CC0181"/>
    <w:rsid w:val="00CC0FA6"/>
    <w:rsid w:val="00CC52AA"/>
    <w:rsid w:val="00CD27EF"/>
    <w:rsid w:val="00CD4668"/>
    <w:rsid w:val="00CD7E9D"/>
    <w:rsid w:val="00CE320C"/>
    <w:rsid w:val="00CE3E22"/>
    <w:rsid w:val="00D00322"/>
    <w:rsid w:val="00D064B2"/>
    <w:rsid w:val="00D111A7"/>
    <w:rsid w:val="00D16933"/>
    <w:rsid w:val="00D17A32"/>
    <w:rsid w:val="00D259DA"/>
    <w:rsid w:val="00D3220E"/>
    <w:rsid w:val="00D44B18"/>
    <w:rsid w:val="00D47270"/>
    <w:rsid w:val="00D91F75"/>
    <w:rsid w:val="00D9265F"/>
    <w:rsid w:val="00D96A37"/>
    <w:rsid w:val="00DA0F96"/>
    <w:rsid w:val="00DB17AD"/>
    <w:rsid w:val="00DB489A"/>
    <w:rsid w:val="00DB7A67"/>
    <w:rsid w:val="00DC6C8F"/>
    <w:rsid w:val="00DE071A"/>
    <w:rsid w:val="00DE6171"/>
    <w:rsid w:val="00DE61D4"/>
    <w:rsid w:val="00DF4795"/>
    <w:rsid w:val="00E0346F"/>
    <w:rsid w:val="00E069FD"/>
    <w:rsid w:val="00E20CF6"/>
    <w:rsid w:val="00E231BB"/>
    <w:rsid w:val="00E23628"/>
    <w:rsid w:val="00E31551"/>
    <w:rsid w:val="00E4275A"/>
    <w:rsid w:val="00E46CDC"/>
    <w:rsid w:val="00E5002D"/>
    <w:rsid w:val="00E5153F"/>
    <w:rsid w:val="00E544E8"/>
    <w:rsid w:val="00E57BFB"/>
    <w:rsid w:val="00E6198F"/>
    <w:rsid w:val="00E62C52"/>
    <w:rsid w:val="00E770D2"/>
    <w:rsid w:val="00E83DF7"/>
    <w:rsid w:val="00EA0B9C"/>
    <w:rsid w:val="00EA0DA6"/>
    <w:rsid w:val="00EA2884"/>
    <w:rsid w:val="00EA3979"/>
    <w:rsid w:val="00EA45D4"/>
    <w:rsid w:val="00EA75AF"/>
    <w:rsid w:val="00EC353A"/>
    <w:rsid w:val="00EC360B"/>
    <w:rsid w:val="00EE08E2"/>
    <w:rsid w:val="00EE50F1"/>
    <w:rsid w:val="00EF2D5C"/>
    <w:rsid w:val="00EF3C86"/>
    <w:rsid w:val="00F0398D"/>
    <w:rsid w:val="00F05B8D"/>
    <w:rsid w:val="00F13C3D"/>
    <w:rsid w:val="00F15504"/>
    <w:rsid w:val="00F258EF"/>
    <w:rsid w:val="00F315F9"/>
    <w:rsid w:val="00F408E4"/>
    <w:rsid w:val="00F452FA"/>
    <w:rsid w:val="00F51A77"/>
    <w:rsid w:val="00F74E0D"/>
    <w:rsid w:val="00F7755E"/>
    <w:rsid w:val="00F87FB9"/>
    <w:rsid w:val="00F93789"/>
    <w:rsid w:val="00FA05C3"/>
    <w:rsid w:val="00FA0E0D"/>
    <w:rsid w:val="00FA4D7C"/>
    <w:rsid w:val="00FA6087"/>
    <w:rsid w:val="00FB785E"/>
    <w:rsid w:val="00FC2495"/>
    <w:rsid w:val="00FC52B1"/>
    <w:rsid w:val="00FD1A53"/>
    <w:rsid w:val="00FE2176"/>
    <w:rsid w:val="00FE362A"/>
    <w:rsid w:val="00FE785E"/>
    <w:rsid w:val="00FF0A27"/>
    <w:rsid w:val="00FF149A"/>
    <w:rsid w:val="00FF4FFB"/>
    <w:rsid w:val="00FF5278"/>
    <w:rsid w:val="00FF7B9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EA8734"/>
  <w15:docId w15:val="{7D6C2D30-446D-4B60-B332-CF367A72B9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sz w:val="21"/>
        <w:szCs w:val="21"/>
        <w:lang w:val="en-GB" w:eastAsia="en-US" w:bidi="ar-SA"/>
      </w:rPr>
    </w:rPrDefault>
    <w:pPrDefault>
      <w:pPr>
        <w:autoSpaceDN w:val="0"/>
        <w:spacing w:after="160" w:line="276" w:lineRule="auto"/>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pPr>
      <w:suppressAutoHyphens/>
    </w:pPr>
  </w:style>
  <w:style w:type="paragraph" w:styleId="Heading1">
    <w:name w:val="heading 1"/>
    <w:basedOn w:val="Normal"/>
    <w:next w:val="Normal"/>
    <w:uiPriority w:val="9"/>
    <w:qFormat/>
    <w:pPr>
      <w:keepNext/>
      <w:keepLines/>
      <w:pBdr>
        <w:bottom w:val="single" w:sz="4" w:space="2" w:color="ED7D31"/>
      </w:pBdr>
      <w:spacing w:before="360" w:after="120" w:line="240" w:lineRule="auto"/>
      <w:outlineLvl w:val="0"/>
    </w:pPr>
    <w:rPr>
      <w:rFonts w:ascii="Calibri Light" w:eastAsia="SimSun" w:hAnsi="Calibri Light"/>
      <w:color w:val="262626"/>
      <w:sz w:val="40"/>
      <w:szCs w:val="40"/>
    </w:rPr>
  </w:style>
  <w:style w:type="paragraph" w:styleId="Heading2">
    <w:name w:val="heading 2"/>
    <w:basedOn w:val="Normal"/>
    <w:next w:val="Normal"/>
    <w:uiPriority w:val="9"/>
    <w:unhideWhenUsed/>
    <w:qFormat/>
    <w:pPr>
      <w:keepNext/>
      <w:keepLines/>
      <w:spacing w:before="120" w:after="0" w:line="240" w:lineRule="auto"/>
      <w:outlineLvl w:val="1"/>
    </w:pPr>
    <w:rPr>
      <w:rFonts w:ascii="Calibri Light" w:eastAsia="SimSun" w:hAnsi="Calibri Light"/>
      <w:color w:val="ED7D31"/>
      <w:sz w:val="36"/>
      <w:szCs w:val="36"/>
    </w:rPr>
  </w:style>
  <w:style w:type="paragraph" w:styleId="Heading3">
    <w:name w:val="heading 3"/>
    <w:basedOn w:val="Normal"/>
    <w:next w:val="Normal"/>
    <w:uiPriority w:val="9"/>
    <w:semiHidden/>
    <w:unhideWhenUsed/>
    <w:qFormat/>
    <w:pPr>
      <w:keepNext/>
      <w:keepLines/>
      <w:spacing w:before="80" w:after="0" w:line="240" w:lineRule="auto"/>
      <w:outlineLvl w:val="2"/>
    </w:pPr>
    <w:rPr>
      <w:rFonts w:ascii="Calibri Light" w:eastAsia="SimSun" w:hAnsi="Calibri Light"/>
      <w:color w:val="C45911"/>
      <w:sz w:val="32"/>
      <w:szCs w:val="32"/>
    </w:rPr>
  </w:style>
  <w:style w:type="paragraph" w:styleId="Heading4">
    <w:name w:val="heading 4"/>
    <w:basedOn w:val="Normal"/>
    <w:next w:val="Normal"/>
    <w:uiPriority w:val="9"/>
    <w:semiHidden/>
    <w:unhideWhenUsed/>
    <w:qFormat/>
    <w:pPr>
      <w:keepNext/>
      <w:keepLines/>
      <w:spacing w:before="80" w:after="0" w:line="240" w:lineRule="auto"/>
      <w:outlineLvl w:val="3"/>
    </w:pPr>
    <w:rPr>
      <w:rFonts w:ascii="Calibri Light" w:eastAsia="SimSun" w:hAnsi="Calibri Light"/>
      <w:i/>
      <w:iCs/>
      <w:color w:val="833C0B"/>
      <w:sz w:val="28"/>
      <w:szCs w:val="28"/>
    </w:rPr>
  </w:style>
  <w:style w:type="paragraph" w:styleId="Heading5">
    <w:name w:val="heading 5"/>
    <w:basedOn w:val="Normal"/>
    <w:next w:val="Normal"/>
    <w:uiPriority w:val="9"/>
    <w:semiHidden/>
    <w:unhideWhenUsed/>
    <w:qFormat/>
    <w:pPr>
      <w:keepNext/>
      <w:keepLines/>
      <w:spacing w:before="80" w:after="0" w:line="240" w:lineRule="auto"/>
      <w:outlineLvl w:val="4"/>
    </w:pPr>
    <w:rPr>
      <w:rFonts w:ascii="Calibri Light" w:eastAsia="SimSun" w:hAnsi="Calibri Light"/>
      <w:color w:val="C45911"/>
      <w:sz w:val="24"/>
      <w:szCs w:val="24"/>
    </w:rPr>
  </w:style>
  <w:style w:type="paragraph" w:styleId="Heading6">
    <w:name w:val="heading 6"/>
    <w:basedOn w:val="Normal"/>
    <w:next w:val="Normal"/>
    <w:uiPriority w:val="9"/>
    <w:semiHidden/>
    <w:unhideWhenUsed/>
    <w:qFormat/>
    <w:pPr>
      <w:keepNext/>
      <w:keepLines/>
      <w:spacing w:before="80" w:after="0" w:line="240" w:lineRule="auto"/>
      <w:outlineLvl w:val="5"/>
    </w:pPr>
    <w:rPr>
      <w:rFonts w:ascii="Calibri Light" w:eastAsia="SimSun" w:hAnsi="Calibri Light"/>
      <w:i/>
      <w:iCs/>
      <w:color w:val="833C0B"/>
      <w:sz w:val="24"/>
      <w:szCs w:val="24"/>
    </w:rPr>
  </w:style>
  <w:style w:type="paragraph" w:styleId="Heading7">
    <w:name w:val="heading 7"/>
    <w:basedOn w:val="Normal"/>
    <w:next w:val="Normal"/>
    <w:pPr>
      <w:keepNext/>
      <w:keepLines/>
      <w:spacing w:before="80" w:after="0" w:line="240" w:lineRule="auto"/>
      <w:outlineLvl w:val="6"/>
    </w:pPr>
    <w:rPr>
      <w:rFonts w:ascii="Calibri Light" w:eastAsia="SimSun" w:hAnsi="Calibri Light"/>
      <w:b/>
      <w:bCs/>
      <w:color w:val="833C0B"/>
      <w:sz w:val="22"/>
      <w:szCs w:val="22"/>
    </w:rPr>
  </w:style>
  <w:style w:type="paragraph" w:styleId="Heading8">
    <w:name w:val="heading 8"/>
    <w:basedOn w:val="Normal"/>
    <w:next w:val="Normal"/>
    <w:pPr>
      <w:keepNext/>
      <w:keepLines/>
      <w:spacing w:before="80" w:after="0" w:line="240" w:lineRule="auto"/>
      <w:outlineLvl w:val="7"/>
    </w:pPr>
    <w:rPr>
      <w:rFonts w:ascii="Calibri Light" w:eastAsia="SimSun" w:hAnsi="Calibri Light"/>
      <w:color w:val="833C0B"/>
      <w:sz w:val="22"/>
      <w:szCs w:val="22"/>
    </w:rPr>
  </w:style>
  <w:style w:type="paragraph" w:styleId="Heading9">
    <w:name w:val="heading 9"/>
    <w:basedOn w:val="Normal"/>
    <w:next w:val="Normal"/>
    <w:pPr>
      <w:keepNext/>
      <w:keepLines/>
      <w:spacing w:before="80" w:after="0" w:line="240" w:lineRule="auto"/>
      <w:outlineLvl w:val="8"/>
    </w:pPr>
    <w:rPr>
      <w:rFonts w:ascii="Calibri Light" w:eastAsia="SimSun" w:hAnsi="Calibri Light"/>
      <w:i/>
      <w:iCs/>
      <w:color w:val="833C0B"/>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rPr>
      <w:rFonts w:ascii="Calibri Light" w:eastAsia="SimSun" w:hAnsi="Calibri Light" w:cs="Times New Roman"/>
      <w:color w:val="262626"/>
      <w:sz w:val="40"/>
      <w:szCs w:val="40"/>
    </w:rPr>
  </w:style>
  <w:style w:type="character" w:customStyle="1" w:styleId="Heading2Char">
    <w:name w:val="Heading 2 Char"/>
    <w:rPr>
      <w:rFonts w:ascii="Calibri Light" w:eastAsia="SimSun" w:hAnsi="Calibri Light" w:cs="Times New Roman"/>
      <w:color w:val="ED7D31"/>
      <w:sz w:val="36"/>
      <w:szCs w:val="36"/>
    </w:rPr>
  </w:style>
  <w:style w:type="character" w:customStyle="1" w:styleId="Heading3Char">
    <w:name w:val="Heading 3 Char"/>
    <w:rPr>
      <w:rFonts w:ascii="Calibri Light" w:eastAsia="SimSun" w:hAnsi="Calibri Light" w:cs="Times New Roman"/>
      <w:color w:val="C45911"/>
      <w:sz w:val="32"/>
      <w:szCs w:val="32"/>
    </w:rPr>
  </w:style>
  <w:style w:type="character" w:customStyle="1" w:styleId="Heading4Char">
    <w:name w:val="Heading 4 Char"/>
    <w:rPr>
      <w:rFonts w:ascii="Calibri Light" w:eastAsia="SimSun" w:hAnsi="Calibri Light" w:cs="Times New Roman"/>
      <w:i/>
      <w:iCs/>
      <w:color w:val="833C0B"/>
      <w:sz w:val="28"/>
      <w:szCs w:val="28"/>
    </w:rPr>
  </w:style>
  <w:style w:type="character" w:customStyle="1" w:styleId="Heading5Char">
    <w:name w:val="Heading 5 Char"/>
    <w:rPr>
      <w:rFonts w:ascii="Calibri Light" w:eastAsia="SimSun" w:hAnsi="Calibri Light" w:cs="Times New Roman"/>
      <w:color w:val="C45911"/>
      <w:sz w:val="24"/>
      <w:szCs w:val="24"/>
    </w:rPr>
  </w:style>
  <w:style w:type="character" w:customStyle="1" w:styleId="Heading6Char">
    <w:name w:val="Heading 6 Char"/>
    <w:rPr>
      <w:rFonts w:ascii="Calibri Light" w:eastAsia="SimSun" w:hAnsi="Calibri Light" w:cs="Times New Roman"/>
      <w:i/>
      <w:iCs/>
      <w:color w:val="833C0B"/>
      <w:sz w:val="24"/>
      <w:szCs w:val="24"/>
    </w:rPr>
  </w:style>
  <w:style w:type="character" w:customStyle="1" w:styleId="Heading7Char">
    <w:name w:val="Heading 7 Char"/>
    <w:rPr>
      <w:rFonts w:ascii="Calibri Light" w:eastAsia="SimSun" w:hAnsi="Calibri Light" w:cs="Times New Roman"/>
      <w:b/>
      <w:bCs/>
      <w:color w:val="833C0B"/>
      <w:sz w:val="22"/>
      <w:szCs w:val="22"/>
    </w:rPr>
  </w:style>
  <w:style w:type="character" w:customStyle="1" w:styleId="Heading8Char">
    <w:name w:val="Heading 8 Char"/>
    <w:rPr>
      <w:rFonts w:ascii="Calibri Light" w:eastAsia="SimSun" w:hAnsi="Calibri Light" w:cs="Times New Roman"/>
      <w:color w:val="833C0B"/>
      <w:sz w:val="22"/>
      <w:szCs w:val="22"/>
    </w:rPr>
  </w:style>
  <w:style w:type="character" w:customStyle="1" w:styleId="Heading9Char">
    <w:name w:val="Heading 9 Char"/>
    <w:rPr>
      <w:rFonts w:ascii="Calibri Light" w:eastAsia="SimSun" w:hAnsi="Calibri Light" w:cs="Times New Roman"/>
      <w:i/>
      <w:iCs/>
      <w:color w:val="833C0B"/>
      <w:sz w:val="22"/>
      <w:szCs w:val="22"/>
    </w:rPr>
  </w:style>
  <w:style w:type="paragraph" w:styleId="Caption">
    <w:name w:val="caption"/>
    <w:basedOn w:val="Normal"/>
    <w:next w:val="Normal"/>
    <w:pPr>
      <w:spacing w:line="240" w:lineRule="auto"/>
    </w:pPr>
    <w:rPr>
      <w:b/>
      <w:bCs/>
      <w:color w:val="404040"/>
      <w:sz w:val="16"/>
      <w:szCs w:val="16"/>
    </w:rPr>
  </w:style>
  <w:style w:type="paragraph" w:styleId="Title">
    <w:name w:val="Title"/>
    <w:basedOn w:val="Normal"/>
    <w:next w:val="Normal"/>
    <w:uiPriority w:val="10"/>
    <w:qFormat/>
    <w:pPr>
      <w:spacing w:after="0" w:line="240" w:lineRule="auto"/>
    </w:pPr>
    <w:rPr>
      <w:rFonts w:ascii="Calibri Light" w:eastAsia="SimSun" w:hAnsi="Calibri Light"/>
      <w:color w:val="262626"/>
      <w:sz w:val="96"/>
      <w:szCs w:val="96"/>
    </w:rPr>
  </w:style>
  <w:style w:type="character" w:customStyle="1" w:styleId="TitleChar">
    <w:name w:val="Title Char"/>
    <w:rPr>
      <w:rFonts w:ascii="Calibri Light" w:eastAsia="SimSun" w:hAnsi="Calibri Light" w:cs="Times New Roman"/>
      <w:color w:val="262626"/>
      <w:sz w:val="96"/>
      <w:szCs w:val="96"/>
    </w:rPr>
  </w:style>
  <w:style w:type="paragraph" w:styleId="Subtitle">
    <w:name w:val="Subtitle"/>
    <w:basedOn w:val="Normal"/>
    <w:next w:val="Normal"/>
    <w:uiPriority w:val="11"/>
    <w:qFormat/>
    <w:pPr>
      <w:spacing w:after="240"/>
    </w:pPr>
    <w:rPr>
      <w:caps/>
      <w:color w:val="404040"/>
      <w:spacing w:val="20"/>
      <w:sz w:val="28"/>
      <w:szCs w:val="28"/>
    </w:rPr>
  </w:style>
  <w:style w:type="character" w:customStyle="1" w:styleId="SubtitleChar">
    <w:name w:val="Subtitle Char"/>
    <w:rPr>
      <w:caps/>
      <w:color w:val="404040"/>
      <w:spacing w:val="20"/>
      <w:sz w:val="28"/>
      <w:szCs w:val="28"/>
    </w:rPr>
  </w:style>
  <w:style w:type="character" w:styleId="Strong">
    <w:name w:val="Strong"/>
    <w:rPr>
      <w:b/>
      <w:bCs/>
    </w:rPr>
  </w:style>
  <w:style w:type="character" w:styleId="Emphasis">
    <w:name w:val="Emphasis"/>
    <w:uiPriority w:val="20"/>
    <w:qFormat/>
    <w:rPr>
      <w:i/>
      <w:iCs/>
      <w:color w:val="000000"/>
    </w:rPr>
  </w:style>
  <w:style w:type="paragraph" w:styleId="NoSpacing">
    <w:name w:val="No Spacing"/>
    <w:link w:val="NoSpacingChar"/>
    <w:uiPriority w:val="1"/>
    <w:qFormat/>
    <w:pPr>
      <w:suppressAutoHyphens/>
      <w:spacing w:after="0" w:line="240" w:lineRule="auto"/>
    </w:pPr>
  </w:style>
  <w:style w:type="paragraph" w:styleId="ListParagraph">
    <w:name w:val="List Paragraph"/>
    <w:basedOn w:val="Normal"/>
    <w:pPr>
      <w:ind w:left="720"/>
    </w:pPr>
  </w:style>
  <w:style w:type="paragraph" w:styleId="Quote">
    <w:name w:val="Quote"/>
    <w:basedOn w:val="Normal"/>
    <w:next w:val="Normal"/>
    <w:pPr>
      <w:spacing w:before="160"/>
      <w:ind w:left="720" w:right="720"/>
      <w:jc w:val="center"/>
    </w:pPr>
    <w:rPr>
      <w:rFonts w:ascii="Calibri Light" w:eastAsia="SimSun" w:hAnsi="Calibri Light"/>
      <w:color w:val="000000"/>
      <w:sz w:val="24"/>
      <w:szCs w:val="24"/>
    </w:rPr>
  </w:style>
  <w:style w:type="character" w:customStyle="1" w:styleId="QuoteChar">
    <w:name w:val="Quote Char"/>
    <w:rPr>
      <w:rFonts w:ascii="Calibri Light" w:eastAsia="SimSun" w:hAnsi="Calibri Light" w:cs="Times New Roman"/>
      <w:color w:val="000000"/>
      <w:sz w:val="24"/>
      <w:szCs w:val="24"/>
    </w:rPr>
  </w:style>
  <w:style w:type="paragraph" w:styleId="IntenseQuote">
    <w:name w:val="Intense Quote"/>
    <w:basedOn w:val="Normal"/>
    <w:next w:val="Normal"/>
    <w:pPr>
      <w:pBdr>
        <w:top w:val="single" w:sz="24" w:space="4" w:color="ED7D31"/>
      </w:pBdr>
      <w:spacing w:before="240" w:after="240" w:line="240" w:lineRule="auto"/>
      <w:ind w:left="936" w:right="936"/>
      <w:jc w:val="center"/>
    </w:pPr>
    <w:rPr>
      <w:rFonts w:ascii="Calibri Light" w:eastAsia="SimSun" w:hAnsi="Calibri Light"/>
      <w:sz w:val="24"/>
      <w:szCs w:val="24"/>
    </w:rPr>
  </w:style>
  <w:style w:type="character" w:customStyle="1" w:styleId="IntenseQuoteChar">
    <w:name w:val="Intense Quote Char"/>
    <w:rPr>
      <w:rFonts w:ascii="Calibri Light" w:eastAsia="SimSun" w:hAnsi="Calibri Light" w:cs="Times New Roman"/>
      <w:sz w:val="24"/>
      <w:szCs w:val="24"/>
    </w:rPr>
  </w:style>
  <w:style w:type="character" w:styleId="SubtleEmphasis">
    <w:name w:val="Subtle Emphasis"/>
    <w:rPr>
      <w:i/>
      <w:iCs/>
      <w:color w:val="595959"/>
    </w:rPr>
  </w:style>
  <w:style w:type="character" w:styleId="IntenseEmphasis">
    <w:name w:val="Intense Emphasis"/>
    <w:rPr>
      <w:b/>
      <w:bCs/>
      <w:i/>
      <w:iCs/>
      <w:caps w:val="0"/>
      <w:smallCaps w:val="0"/>
      <w:strike w:val="0"/>
      <w:dstrike w:val="0"/>
      <w:color w:val="ED7D31"/>
    </w:rPr>
  </w:style>
  <w:style w:type="character" w:styleId="SubtleReference">
    <w:name w:val="Subtle Reference"/>
    <w:rPr>
      <w:caps w:val="0"/>
      <w:smallCaps/>
      <w:color w:val="404040"/>
      <w:spacing w:val="0"/>
      <w:u w:val="single" w:color="7F7F7F"/>
    </w:rPr>
  </w:style>
  <w:style w:type="character" w:styleId="IntenseReference">
    <w:name w:val="Intense Reference"/>
    <w:rPr>
      <w:b/>
      <w:bCs/>
      <w:caps w:val="0"/>
      <w:smallCaps/>
      <w:color w:val="auto"/>
      <w:spacing w:val="0"/>
      <w:u w:val="single"/>
    </w:rPr>
  </w:style>
  <w:style w:type="character" w:styleId="BookTitle">
    <w:name w:val="Book Title"/>
    <w:rPr>
      <w:b/>
      <w:bCs/>
      <w:caps w:val="0"/>
      <w:smallCaps/>
      <w:spacing w:val="0"/>
    </w:rPr>
  </w:style>
  <w:style w:type="paragraph" w:styleId="TOCHeading">
    <w:name w:val="TOC Heading"/>
    <w:basedOn w:val="Heading1"/>
    <w:next w:val="Normal"/>
    <w:uiPriority w:val="39"/>
    <w:qFormat/>
  </w:style>
  <w:style w:type="paragraph" w:styleId="Header">
    <w:name w:val="header"/>
    <w:basedOn w:val="Normal"/>
    <w:link w:val="HeaderChar"/>
    <w:uiPriority w:val="99"/>
    <w:unhideWhenUsed/>
    <w:rsid w:val="00EA0B9C"/>
    <w:pPr>
      <w:tabs>
        <w:tab w:val="center" w:pos="4513"/>
        <w:tab w:val="right" w:pos="9026"/>
      </w:tabs>
      <w:spacing w:after="0" w:line="240" w:lineRule="auto"/>
    </w:pPr>
  </w:style>
  <w:style w:type="character" w:customStyle="1" w:styleId="HeaderChar">
    <w:name w:val="Header Char"/>
    <w:basedOn w:val="DefaultParagraphFont"/>
    <w:link w:val="Header"/>
    <w:uiPriority w:val="99"/>
    <w:rsid w:val="00EA0B9C"/>
  </w:style>
  <w:style w:type="paragraph" w:styleId="Footer">
    <w:name w:val="footer"/>
    <w:basedOn w:val="Normal"/>
    <w:link w:val="FooterChar"/>
    <w:uiPriority w:val="99"/>
    <w:unhideWhenUsed/>
    <w:rsid w:val="00EA0B9C"/>
    <w:pPr>
      <w:tabs>
        <w:tab w:val="center" w:pos="4513"/>
        <w:tab w:val="right" w:pos="9026"/>
      </w:tabs>
      <w:spacing w:after="0" w:line="240" w:lineRule="auto"/>
    </w:pPr>
  </w:style>
  <w:style w:type="character" w:customStyle="1" w:styleId="FooterChar">
    <w:name w:val="Footer Char"/>
    <w:basedOn w:val="DefaultParagraphFont"/>
    <w:link w:val="Footer"/>
    <w:uiPriority w:val="99"/>
    <w:rsid w:val="00EA0B9C"/>
  </w:style>
  <w:style w:type="paragraph" w:styleId="BalloonText">
    <w:name w:val="Balloon Text"/>
    <w:basedOn w:val="Normal"/>
    <w:link w:val="BalloonTextChar"/>
    <w:uiPriority w:val="99"/>
    <w:semiHidden/>
    <w:unhideWhenUsed/>
    <w:rsid w:val="00D3220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3220E"/>
    <w:rPr>
      <w:rFonts w:ascii="Segoe UI" w:hAnsi="Segoe UI" w:cs="Segoe UI"/>
      <w:sz w:val="18"/>
      <w:szCs w:val="18"/>
    </w:rPr>
  </w:style>
  <w:style w:type="paragraph" w:customStyle="1" w:styleId="md-nav-item">
    <w:name w:val="md-nav-item"/>
    <w:basedOn w:val="Normal"/>
    <w:rsid w:val="00EE08E2"/>
    <w:pPr>
      <w:suppressAutoHyphens w:val="0"/>
      <w:autoSpaceDN/>
      <w:spacing w:before="100" w:beforeAutospacing="1" w:after="100" w:afterAutospacing="1" w:line="240" w:lineRule="auto"/>
      <w:textAlignment w:val="auto"/>
    </w:pPr>
    <w:rPr>
      <w:rFonts w:ascii="Times New Roman" w:eastAsia="Times New Roman" w:hAnsi="Times New Roman"/>
      <w:sz w:val="24"/>
      <w:szCs w:val="24"/>
      <w:lang w:eastAsia="en-GB"/>
    </w:rPr>
  </w:style>
  <w:style w:type="character" w:customStyle="1" w:styleId="text-no-case">
    <w:name w:val="text-no-case"/>
    <w:basedOn w:val="DefaultParagraphFont"/>
    <w:rsid w:val="00EE08E2"/>
  </w:style>
  <w:style w:type="paragraph" w:styleId="NormalWeb">
    <w:name w:val="Normal (Web)"/>
    <w:basedOn w:val="Normal"/>
    <w:uiPriority w:val="99"/>
    <w:unhideWhenUsed/>
    <w:rsid w:val="00CA266C"/>
    <w:pPr>
      <w:suppressAutoHyphens w:val="0"/>
      <w:autoSpaceDN/>
      <w:spacing w:before="100" w:beforeAutospacing="1" w:after="100" w:afterAutospacing="1" w:line="240" w:lineRule="auto"/>
      <w:textAlignment w:val="auto"/>
    </w:pPr>
    <w:rPr>
      <w:rFonts w:ascii="Times New Roman" w:eastAsia="Times New Roman" w:hAnsi="Times New Roman"/>
      <w:sz w:val="24"/>
      <w:szCs w:val="24"/>
      <w:lang w:eastAsia="en-GB"/>
    </w:rPr>
  </w:style>
  <w:style w:type="character" w:styleId="Hyperlink">
    <w:name w:val="Hyperlink"/>
    <w:basedOn w:val="DefaultParagraphFont"/>
    <w:uiPriority w:val="99"/>
    <w:unhideWhenUsed/>
    <w:rsid w:val="00E83DF7"/>
    <w:rPr>
      <w:color w:val="0563C1" w:themeColor="hyperlink"/>
      <w:u w:val="single"/>
    </w:rPr>
  </w:style>
  <w:style w:type="character" w:styleId="UnresolvedMention">
    <w:name w:val="Unresolved Mention"/>
    <w:basedOn w:val="DefaultParagraphFont"/>
    <w:uiPriority w:val="99"/>
    <w:semiHidden/>
    <w:unhideWhenUsed/>
    <w:rsid w:val="00E83DF7"/>
    <w:rPr>
      <w:color w:val="605E5C"/>
      <w:shd w:val="clear" w:color="auto" w:fill="E1DFDD"/>
    </w:rPr>
  </w:style>
  <w:style w:type="character" w:styleId="FollowedHyperlink">
    <w:name w:val="FollowedHyperlink"/>
    <w:basedOn w:val="DefaultParagraphFont"/>
    <w:uiPriority w:val="99"/>
    <w:semiHidden/>
    <w:unhideWhenUsed/>
    <w:rsid w:val="00E83DF7"/>
    <w:rPr>
      <w:color w:val="954F72" w:themeColor="followedHyperlink"/>
      <w:u w:val="single"/>
    </w:rPr>
  </w:style>
  <w:style w:type="table" w:styleId="TableGrid">
    <w:name w:val="Table Grid"/>
    <w:basedOn w:val="TableNormal"/>
    <w:uiPriority w:val="39"/>
    <w:rsid w:val="004F1E9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SpacingChar">
    <w:name w:val="No Spacing Char"/>
    <w:basedOn w:val="DefaultParagraphFont"/>
    <w:link w:val="NoSpacing"/>
    <w:uiPriority w:val="1"/>
    <w:rsid w:val="00243795"/>
  </w:style>
  <w:style w:type="paragraph" w:styleId="TOC1">
    <w:name w:val="toc 1"/>
    <w:basedOn w:val="Normal"/>
    <w:next w:val="Normal"/>
    <w:autoRedefine/>
    <w:uiPriority w:val="39"/>
    <w:unhideWhenUsed/>
    <w:rsid w:val="00544C0C"/>
    <w:pPr>
      <w:spacing w:after="100"/>
    </w:pPr>
  </w:style>
  <w:style w:type="paragraph" w:styleId="TOC2">
    <w:name w:val="toc 2"/>
    <w:basedOn w:val="Normal"/>
    <w:next w:val="Normal"/>
    <w:autoRedefine/>
    <w:uiPriority w:val="39"/>
    <w:unhideWhenUsed/>
    <w:rsid w:val="004C0EF2"/>
    <w:pPr>
      <w:spacing w:after="100"/>
      <w:ind w:left="210"/>
    </w:pPr>
  </w:style>
  <w:style w:type="paragraph" w:customStyle="1" w:styleId="body-paragraph">
    <w:name w:val="body-paragraph"/>
    <w:basedOn w:val="Normal"/>
    <w:rsid w:val="00867C46"/>
    <w:pPr>
      <w:suppressAutoHyphens w:val="0"/>
      <w:autoSpaceDN/>
      <w:spacing w:before="100" w:beforeAutospacing="1" w:after="100" w:afterAutospacing="1" w:line="240" w:lineRule="auto"/>
      <w:textAlignment w:val="auto"/>
    </w:pPr>
    <w:rPr>
      <w:rFonts w:ascii="Times New Roman" w:eastAsia="Times New Roman" w:hAnsi="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638176">
      <w:bodyDiv w:val="1"/>
      <w:marLeft w:val="0"/>
      <w:marRight w:val="0"/>
      <w:marTop w:val="0"/>
      <w:marBottom w:val="0"/>
      <w:divBdr>
        <w:top w:val="none" w:sz="0" w:space="0" w:color="auto"/>
        <w:left w:val="none" w:sz="0" w:space="0" w:color="auto"/>
        <w:bottom w:val="none" w:sz="0" w:space="0" w:color="auto"/>
        <w:right w:val="none" w:sz="0" w:space="0" w:color="auto"/>
      </w:divBdr>
    </w:div>
    <w:div w:id="7297030">
      <w:bodyDiv w:val="1"/>
      <w:marLeft w:val="0"/>
      <w:marRight w:val="0"/>
      <w:marTop w:val="0"/>
      <w:marBottom w:val="0"/>
      <w:divBdr>
        <w:top w:val="none" w:sz="0" w:space="0" w:color="auto"/>
        <w:left w:val="none" w:sz="0" w:space="0" w:color="auto"/>
        <w:bottom w:val="none" w:sz="0" w:space="0" w:color="auto"/>
        <w:right w:val="none" w:sz="0" w:space="0" w:color="auto"/>
      </w:divBdr>
      <w:divsChild>
        <w:div w:id="442579868">
          <w:marLeft w:val="547"/>
          <w:marRight w:val="0"/>
          <w:marTop w:val="0"/>
          <w:marBottom w:val="0"/>
          <w:divBdr>
            <w:top w:val="none" w:sz="0" w:space="0" w:color="auto"/>
            <w:left w:val="none" w:sz="0" w:space="0" w:color="auto"/>
            <w:bottom w:val="none" w:sz="0" w:space="0" w:color="auto"/>
            <w:right w:val="none" w:sz="0" w:space="0" w:color="auto"/>
          </w:divBdr>
        </w:div>
        <w:div w:id="1375427033">
          <w:marLeft w:val="547"/>
          <w:marRight w:val="0"/>
          <w:marTop w:val="0"/>
          <w:marBottom w:val="0"/>
          <w:divBdr>
            <w:top w:val="none" w:sz="0" w:space="0" w:color="auto"/>
            <w:left w:val="none" w:sz="0" w:space="0" w:color="auto"/>
            <w:bottom w:val="none" w:sz="0" w:space="0" w:color="auto"/>
            <w:right w:val="none" w:sz="0" w:space="0" w:color="auto"/>
          </w:divBdr>
        </w:div>
        <w:div w:id="1797217243">
          <w:marLeft w:val="547"/>
          <w:marRight w:val="0"/>
          <w:marTop w:val="0"/>
          <w:marBottom w:val="0"/>
          <w:divBdr>
            <w:top w:val="none" w:sz="0" w:space="0" w:color="auto"/>
            <w:left w:val="none" w:sz="0" w:space="0" w:color="auto"/>
            <w:bottom w:val="none" w:sz="0" w:space="0" w:color="auto"/>
            <w:right w:val="none" w:sz="0" w:space="0" w:color="auto"/>
          </w:divBdr>
        </w:div>
      </w:divsChild>
    </w:div>
    <w:div w:id="15274852">
      <w:bodyDiv w:val="1"/>
      <w:marLeft w:val="0"/>
      <w:marRight w:val="0"/>
      <w:marTop w:val="0"/>
      <w:marBottom w:val="0"/>
      <w:divBdr>
        <w:top w:val="none" w:sz="0" w:space="0" w:color="auto"/>
        <w:left w:val="none" w:sz="0" w:space="0" w:color="auto"/>
        <w:bottom w:val="none" w:sz="0" w:space="0" w:color="auto"/>
        <w:right w:val="none" w:sz="0" w:space="0" w:color="auto"/>
      </w:divBdr>
    </w:div>
    <w:div w:id="63140727">
      <w:bodyDiv w:val="1"/>
      <w:marLeft w:val="0"/>
      <w:marRight w:val="0"/>
      <w:marTop w:val="0"/>
      <w:marBottom w:val="0"/>
      <w:divBdr>
        <w:top w:val="none" w:sz="0" w:space="0" w:color="auto"/>
        <w:left w:val="none" w:sz="0" w:space="0" w:color="auto"/>
        <w:bottom w:val="none" w:sz="0" w:space="0" w:color="auto"/>
        <w:right w:val="none" w:sz="0" w:space="0" w:color="auto"/>
      </w:divBdr>
      <w:divsChild>
        <w:div w:id="951984515">
          <w:marLeft w:val="806"/>
          <w:marRight w:val="0"/>
          <w:marTop w:val="115"/>
          <w:marBottom w:val="0"/>
          <w:divBdr>
            <w:top w:val="none" w:sz="0" w:space="0" w:color="auto"/>
            <w:left w:val="none" w:sz="0" w:space="0" w:color="auto"/>
            <w:bottom w:val="none" w:sz="0" w:space="0" w:color="auto"/>
            <w:right w:val="none" w:sz="0" w:space="0" w:color="auto"/>
          </w:divBdr>
        </w:div>
        <w:div w:id="515651518">
          <w:marLeft w:val="806"/>
          <w:marRight w:val="0"/>
          <w:marTop w:val="115"/>
          <w:marBottom w:val="0"/>
          <w:divBdr>
            <w:top w:val="none" w:sz="0" w:space="0" w:color="auto"/>
            <w:left w:val="none" w:sz="0" w:space="0" w:color="auto"/>
            <w:bottom w:val="none" w:sz="0" w:space="0" w:color="auto"/>
            <w:right w:val="none" w:sz="0" w:space="0" w:color="auto"/>
          </w:divBdr>
        </w:div>
        <w:div w:id="131363538">
          <w:marLeft w:val="806"/>
          <w:marRight w:val="0"/>
          <w:marTop w:val="115"/>
          <w:marBottom w:val="0"/>
          <w:divBdr>
            <w:top w:val="none" w:sz="0" w:space="0" w:color="auto"/>
            <w:left w:val="none" w:sz="0" w:space="0" w:color="auto"/>
            <w:bottom w:val="none" w:sz="0" w:space="0" w:color="auto"/>
            <w:right w:val="none" w:sz="0" w:space="0" w:color="auto"/>
          </w:divBdr>
        </w:div>
        <w:div w:id="1255431084">
          <w:marLeft w:val="806"/>
          <w:marRight w:val="0"/>
          <w:marTop w:val="115"/>
          <w:marBottom w:val="0"/>
          <w:divBdr>
            <w:top w:val="none" w:sz="0" w:space="0" w:color="auto"/>
            <w:left w:val="none" w:sz="0" w:space="0" w:color="auto"/>
            <w:bottom w:val="none" w:sz="0" w:space="0" w:color="auto"/>
            <w:right w:val="none" w:sz="0" w:space="0" w:color="auto"/>
          </w:divBdr>
        </w:div>
      </w:divsChild>
    </w:div>
    <w:div w:id="109328393">
      <w:bodyDiv w:val="1"/>
      <w:marLeft w:val="0"/>
      <w:marRight w:val="0"/>
      <w:marTop w:val="0"/>
      <w:marBottom w:val="0"/>
      <w:divBdr>
        <w:top w:val="none" w:sz="0" w:space="0" w:color="auto"/>
        <w:left w:val="none" w:sz="0" w:space="0" w:color="auto"/>
        <w:bottom w:val="none" w:sz="0" w:space="0" w:color="auto"/>
        <w:right w:val="none" w:sz="0" w:space="0" w:color="auto"/>
      </w:divBdr>
      <w:divsChild>
        <w:div w:id="137379833">
          <w:marLeft w:val="547"/>
          <w:marRight w:val="0"/>
          <w:marTop w:val="0"/>
          <w:marBottom w:val="0"/>
          <w:divBdr>
            <w:top w:val="none" w:sz="0" w:space="0" w:color="auto"/>
            <w:left w:val="none" w:sz="0" w:space="0" w:color="auto"/>
            <w:bottom w:val="none" w:sz="0" w:space="0" w:color="auto"/>
            <w:right w:val="none" w:sz="0" w:space="0" w:color="auto"/>
          </w:divBdr>
        </w:div>
        <w:div w:id="1919316272">
          <w:marLeft w:val="547"/>
          <w:marRight w:val="0"/>
          <w:marTop w:val="0"/>
          <w:marBottom w:val="0"/>
          <w:divBdr>
            <w:top w:val="none" w:sz="0" w:space="0" w:color="auto"/>
            <w:left w:val="none" w:sz="0" w:space="0" w:color="auto"/>
            <w:bottom w:val="none" w:sz="0" w:space="0" w:color="auto"/>
            <w:right w:val="none" w:sz="0" w:space="0" w:color="auto"/>
          </w:divBdr>
        </w:div>
        <w:div w:id="290088664">
          <w:marLeft w:val="547"/>
          <w:marRight w:val="0"/>
          <w:marTop w:val="0"/>
          <w:marBottom w:val="0"/>
          <w:divBdr>
            <w:top w:val="none" w:sz="0" w:space="0" w:color="auto"/>
            <w:left w:val="none" w:sz="0" w:space="0" w:color="auto"/>
            <w:bottom w:val="none" w:sz="0" w:space="0" w:color="auto"/>
            <w:right w:val="none" w:sz="0" w:space="0" w:color="auto"/>
          </w:divBdr>
        </w:div>
      </w:divsChild>
    </w:div>
    <w:div w:id="144980385">
      <w:bodyDiv w:val="1"/>
      <w:marLeft w:val="0"/>
      <w:marRight w:val="0"/>
      <w:marTop w:val="0"/>
      <w:marBottom w:val="0"/>
      <w:divBdr>
        <w:top w:val="none" w:sz="0" w:space="0" w:color="auto"/>
        <w:left w:val="none" w:sz="0" w:space="0" w:color="auto"/>
        <w:bottom w:val="none" w:sz="0" w:space="0" w:color="auto"/>
        <w:right w:val="none" w:sz="0" w:space="0" w:color="auto"/>
      </w:divBdr>
    </w:div>
    <w:div w:id="160045848">
      <w:bodyDiv w:val="1"/>
      <w:marLeft w:val="0"/>
      <w:marRight w:val="0"/>
      <w:marTop w:val="0"/>
      <w:marBottom w:val="0"/>
      <w:divBdr>
        <w:top w:val="none" w:sz="0" w:space="0" w:color="auto"/>
        <w:left w:val="none" w:sz="0" w:space="0" w:color="auto"/>
        <w:bottom w:val="none" w:sz="0" w:space="0" w:color="auto"/>
        <w:right w:val="none" w:sz="0" w:space="0" w:color="auto"/>
      </w:divBdr>
    </w:div>
    <w:div w:id="180507507">
      <w:bodyDiv w:val="1"/>
      <w:marLeft w:val="0"/>
      <w:marRight w:val="0"/>
      <w:marTop w:val="0"/>
      <w:marBottom w:val="0"/>
      <w:divBdr>
        <w:top w:val="none" w:sz="0" w:space="0" w:color="auto"/>
        <w:left w:val="none" w:sz="0" w:space="0" w:color="auto"/>
        <w:bottom w:val="none" w:sz="0" w:space="0" w:color="auto"/>
        <w:right w:val="none" w:sz="0" w:space="0" w:color="auto"/>
      </w:divBdr>
    </w:div>
    <w:div w:id="183180016">
      <w:bodyDiv w:val="1"/>
      <w:marLeft w:val="0"/>
      <w:marRight w:val="0"/>
      <w:marTop w:val="0"/>
      <w:marBottom w:val="0"/>
      <w:divBdr>
        <w:top w:val="none" w:sz="0" w:space="0" w:color="auto"/>
        <w:left w:val="none" w:sz="0" w:space="0" w:color="auto"/>
        <w:bottom w:val="none" w:sz="0" w:space="0" w:color="auto"/>
        <w:right w:val="none" w:sz="0" w:space="0" w:color="auto"/>
      </w:divBdr>
      <w:divsChild>
        <w:div w:id="735280076">
          <w:marLeft w:val="547"/>
          <w:marRight w:val="0"/>
          <w:marTop w:val="0"/>
          <w:marBottom w:val="0"/>
          <w:divBdr>
            <w:top w:val="none" w:sz="0" w:space="0" w:color="auto"/>
            <w:left w:val="none" w:sz="0" w:space="0" w:color="auto"/>
            <w:bottom w:val="none" w:sz="0" w:space="0" w:color="auto"/>
            <w:right w:val="none" w:sz="0" w:space="0" w:color="auto"/>
          </w:divBdr>
        </w:div>
        <w:div w:id="1823500466">
          <w:marLeft w:val="547"/>
          <w:marRight w:val="0"/>
          <w:marTop w:val="0"/>
          <w:marBottom w:val="0"/>
          <w:divBdr>
            <w:top w:val="none" w:sz="0" w:space="0" w:color="auto"/>
            <w:left w:val="none" w:sz="0" w:space="0" w:color="auto"/>
            <w:bottom w:val="none" w:sz="0" w:space="0" w:color="auto"/>
            <w:right w:val="none" w:sz="0" w:space="0" w:color="auto"/>
          </w:divBdr>
        </w:div>
        <w:div w:id="2107000044">
          <w:marLeft w:val="547"/>
          <w:marRight w:val="0"/>
          <w:marTop w:val="0"/>
          <w:marBottom w:val="0"/>
          <w:divBdr>
            <w:top w:val="none" w:sz="0" w:space="0" w:color="auto"/>
            <w:left w:val="none" w:sz="0" w:space="0" w:color="auto"/>
            <w:bottom w:val="none" w:sz="0" w:space="0" w:color="auto"/>
            <w:right w:val="none" w:sz="0" w:space="0" w:color="auto"/>
          </w:divBdr>
        </w:div>
        <w:div w:id="649134459">
          <w:marLeft w:val="547"/>
          <w:marRight w:val="0"/>
          <w:marTop w:val="0"/>
          <w:marBottom w:val="0"/>
          <w:divBdr>
            <w:top w:val="none" w:sz="0" w:space="0" w:color="auto"/>
            <w:left w:val="none" w:sz="0" w:space="0" w:color="auto"/>
            <w:bottom w:val="none" w:sz="0" w:space="0" w:color="auto"/>
            <w:right w:val="none" w:sz="0" w:space="0" w:color="auto"/>
          </w:divBdr>
        </w:div>
        <w:div w:id="1101411879">
          <w:marLeft w:val="547"/>
          <w:marRight w:val="0"/>
          <w:marTop w:val="0"/>
          <w:marBottom w:val="0"/>
          <w:divBdr>
            <w:top w:val="none" w:sz="0" w:space="0" w:color="auto"/>
            <w:left w:val="none" w:sz="0" w:space="0" w:color="auto"/>
            <w:bottom w:val="none" w:sz="0" w:space="0" w:color="auto"/>
            <w:right w:val="none" w:sz="0" w:space="0" w:color="auto"/>
          </w:divBdr>
        </w:div>
      </w:divsChild>
    </w:div>
    <w:div w:id="186915567">
      <w:bodyDiv w:val="1"/>
      <w:marLeft w:val="0"/>
      <w:marRight w:val="0"/>
      <w:marTop w:val="0"/>
      <w:marBottom w:val="0"/>
      <w:divBdr>
        <w:top w:val="none" w:sz="0" w:space="0" w:color="auto"/>
        <w:left w:val="none" w:sz="0" w:space="0" w:color="auto"/>
        <w:bottom w:val="none" w:sz="0" w:space="0" w:color="auto"/>
        <w:right w:val="none" w:sz="0" w:space="0" w:color="auto"/>
      </w:divBdr>
    </w:div>
    <w:div w:id="189226183">
      <w:bodyDiv w:val="1"/>
      <w:marLeft w:val="0"/>
      <w:marRight w:val="0"/>
      <w:marTop w:val="0"/>
      <w:marBottom w:val="0"/>
      <w:divBdr>
        <w:top w:val="none" w:sz="0" w:space="0" w:color="auto"/>
        <w:left w:val="none" w:sz="0" w:space="0" w:color="auto"/>
        <w:bottom w:val="none" w:sz="0" w:space="0" w:color="auto"/>
        <w:right w:val="none" w:sz="0" w:space="0" w:color="auto"/>
      </w:divBdr>
      <w:divsChild>
        <w:div w:id="1424765734">
          <w:marLeft w:val="590"/>
          <w:marRight w:val="0"/>
          <w:marTop w:val="86"/>
          <w:marBottom w:val="0"/>
          <w:divBdr>
            <w:top w:val="none" w:sz="0" w:space="0" w:color="auto"/>
            <w:left w:val="none" w:sz="0" w:space="0" w:color="auto"/>
            <w:bottom w:val="none" w:sz="0" w:space="0" w:color="auto"/>
            <w:right w:val="none" w:sz="0" w:space="0" w:color="auto"/>
          </w:divBdr>
        </w:div>
        <w:div w:id="498932542">
          <w:marLeft w:val="590"/>
          <w:marRight w:val="0"/>
          <w:marTop w:val="86"/>
          <w:marBottom w:val="0"/>
          <w:divBdr>
            <w:top w:val="none" w:sz="0" w:space="0" w:color="auto"/>
            <w:left w:val="none" w:sz="0" w:space="0" w:color="auto"/>
            <w:bottom w:val="none" w:sz="0" w:space="0" w:color="auto"/>
            <w:right w:val="none" w:sz="0" w:space="0" w:color="auto"/>
          </w:divBdr>
        </w:div>
        <w:div w:id="15736498">
          <w:marLeft w:val="590"/>
          <w:marRight w:val="0"/>
          <w:marTop w:val="86"/>
          <w:marBottom w:val="0"/>
          <w:divBdr>
            <w:top w:val="none" w:sz="0" w:space="0" w:color="auto"/>
            <w:left w:val="none" w:sz="0" w:space="0" w:color="auto"/>
            <w:bottom w:val="none" w:sz="0" w:space="0" w:color="auto"/>
            <w:right w:val="none" w:sz="0" w:space="0" w:color="auto"/>
          </w:divBdr>
        </w:div>
        <w:div w:id="1561675038">
          <w:marLeft w:val="590"/>
          <w:marRight w:val="0"/>
          <w:marTop w:val="86"/>
          <w:marBottom w:val="0"/>
          <w:divBdr>
            <w:top w:val="none" w:sz="0" w:space="0" w:color="auto"/>
            <w:left w:val="none" w:sz="0" w:space="0" w:color="auto"/>
            <w:bottom w:val="none" w:sz="0" w:space="0" w:color="auto"/>
            <w:right w:val="none" w:sz="0" w:space="0" w:color="auto"/>
          </w:divBdr>
        </w:div>
        <w:div w:id="1571229067">
          <w:marLeft w:val="590"/>
          <w:marRight w:val="0"/>
          <w:marTop w:val="86"/>
          <w:marBottom w:val="0"/>
          <w:divBdr>
            <w:top w:val="none" w:sz="0" w:space="0" w:color="auto"/>
            <w:left w:val="none" w:sz="0" w:space="0" w:color="auto"/>
            <w:bottom w:val="none" w:sz="0" w:space="0" w:color="auto"/>
            <w:right w:val="none" w:sz="0" w:space="0" w:color="auto"/>
          </w:divBdr>
        </w:div>
      </w:divsChild>
    </w:div>
    <w:div w:id="224071173">
      <w:bodyDiv w:val="1"/>
      <w:marLeft w:val="0"/>
      <w:marRight w:val="0"/>
      <w:marTop w:val="0"/>
      <w:marBottom w:val="0"/>
      <w:divBdr>
        <w:top w:val="none" w:sz="0" w:space="0" w:color="auto"/>
        <w:left w:val="none" w:sz="0" w:space="0" w:color="auto"/>
        <w:bottom w:val="none" w:sz="0" w:space="0" w:color="auto"/>
        <w:right w:val="none" w:sz="0" w:space="0" w:color="auto"/>
      </w:divBdr>
    </w:div>
    <w:div w:id="229078182">
      <w:bodyDiv w:val="1"/>
      <w:marLeft w:val="0"/>
      <w:marRight w:val="0"/>
      <w:marTop w:val="0"/>
      <w:marBottom w:val="0"/>
      <w:divBdr>
        <w:top w:val="none" w:sz="0" w:space="0" w:color="auto"/>
        <w:left w:val="none" w:sz="0" w:space="0" w:color="auto"/>
        <w:bottom w:val="none" w:sz="0" w:space="0" w:color="auto"/>
        <w:right w:val="none" w:sz="0" w:space="0" w:color="auto"/>
      </w:divBdr>
    </w:div>
    <w:div w:id="253168928">
      <w:bodyDiv w:val="1"/>
      <w:marLeft w:val="0"/>
      <w:marRight w:val="0"/>
      <w:marTop w:val="0"/>
      <w:marBottom w:val="0"/>
      <w:divBdr>
        <w:top w:val="none" w:sz="0" w:space="0" w:color="auto"/>
        <w:left w:val="none" w:sz="0" w:space="0" w:color="auto"/>
        <w:bottom w:val="none" w:sz="0" w:space="0" w:color="auto"/>
        <w:right w:val="none" w:sz="0" w:space="0" w:color="auto"/>
      </w:divBdr>
      <w:divsChild>
        <w:div w:id="259264731">
          <w:marLeft w:val="547"/>
          <w:marRight w:val="0"/>
          <w:marTop w:val="0"/>
          <w:marBottom w:val="0"/>
          <w:divBdr>
            <w:top w:val="none" w:sz="0" w:space="0" w:color="auto"/>
            <w:left w:val="none" w:sz="0" w:space="0" w:color="auto"/>
            <w:bottom w:val="none" w:sz="0" w:space="0" w:color="auto"/>
            <w:right w:val="none" w:sz="0" w:space="0" w:color="auto"/>
          </w:divBdr>
        </w:div>
        <w:div w:id="1244609617">
          <w:marLeft w:val="547"/>
          <w:marRight w:val="0"/>
          <w:marTop w:val="0"/>
          <w:marBottom w:val="0"/>
          <w:divBdr>
            <w:top w:val="none" w:sz="0" w:space="0" w:color="auto"/>
            <w:left w:val="none" w:sz="0" w:space="0" w:color="auto"/>
            <w:bottom w:val="none" w:sz="0" w:space="0" w:color="auto"/>
            <w:right w:val="none" w:sz="0" w:space="0" w:color="auto"/>
          </w:divBdr>
        </w:div>
        <w:div w:id="1117330118">
          <w:marLeft w:val="547"/>
          <w:marRight w:val="0"/>
          <w:marTop w:val="0"/>
          <w:marBottom w:val="0"/>
          <w:divBdr>
            <w:top w:val="none" w:sz="0" w:space="0" w:color="auto"/>
            <w:left w:val="none" w:sz="0" w:space="0" w:color="auto"/>
            <w:bottom w:val="none" w:sz="0" w:space="0" w:color="auto"/>
            <w:right w:val="none" w:sz="0" w:space="0" w:color="auto"/>
          </w:divBdr>
        </w:div>
        <w:div w:id="1594164076">
          <w:marLeft w:val="547"/>
          <w:marRight w:val="0"/>
          <w:marTop w:val="0"/>
          <w:marBottom w:val="0"/>
          <w:divBdr>
            <w:top w:val="none" w:sz="0" w:space="0" w:color="auto"/>
            <w:left w:val="none" w:sz="0" w:space="0" w:color="auto"/>
            <w:bottom w:val="none" w:sz="0" w:space="0" w:color="auto"/>
            <w:right w:val="none" w:sz="0" w:space="0" w:color="auto"/>
          </w:divBdr>
        </w:div>
        <w:div w:id="1220357665">
          <w:marLeft w:val="547"/>
          <w:marRight w:val="0"/>
          <w:marTop w:val="0"/>
          <w:marBottom w:val="0"/>
          <w:divBdr>
            <w:top w:val="none" w:sz="0" w:space="0" w:color="auto"/>
            <w:left w:val="none" w:sz="0" w:space="0" w:color="auto"/>
            <w:bottom w:val="none" w:sz="0" w:space="0" w:color="auto"/>
            <w:right w:val="none" w:sz="0" w:space="0" w:color="auto"/>
          </w:divBdr>
        </w:div>
        <w:div w:id="1454245585">
          <w:marLeft w:val="547"/>
          <w:marRight w:val="0"/>
          <w:marTop w:val="0"/>
          <w:marBottom w:val="0"/>
          <w:divBdr>
            <w:top w:val="none" w:sz="0" w:space="0" w:color="auto"/>
            <w:left w:val="none" w:sz="0" w:space="0" w:color="auto"/>
            <w:bottom w:val="none" w:sz="0" w:space="0" w:color="auto"/>
            <w:right w:val="none" w:sz="0" w:space="0" w:color="auto"/>
          </w:divBdr>
        </w:div>
      </w:divsChild>
    </w:div>
    <w:div w:id="258874086">
      <w:bodyDiv w:val="1"/>
      <w:marLeft w:val="0"/>
      <w:marRight w:val="0"/>
      <w:marTop w:val="0"/>
      <w:marBottom w:val="0"/>
      <w:divBdr>
        <w:top w:val="none" w:sz="0" w:space="0" w:color="auto"/>
        <w:left w:val="none" w:sz="0" w:space="0" w:color="auto"/>
        <w:bottom w:val="none" w:sz="0" w:space="0" w:color="auto"/>
        <w:right w:val="none" w:sz="0" w:space="0" w:color="auto"/>
      </w:divBdr>
      <w:divsChild>
        <w:div w:id="177354156">
          <w:marLeft w:val="547"/>
          <w:marRight w:val="0"/>
          <w:marTop w:val="115"/>
          <w:marBottom w:val="0"/>
          <w:divBdr>
            <w:top w:val="none" w:sz="0" w:space="0" w:color="auto"/>
            <w:left w:val="none" w:sz="0" w:space="0" w:color="auto"/>
            <w:bottom w:val="none" w:sz="0" w:space="0" w:color="auto"/>
            <w:right w:val="none" w:sz="0" w:space="0" w:color="auto"/>
          </w:divBdr>
        </w:div>
        <w:div w:id="1007244136">
          <w:marLeft w:val="547"/>
          <w:marRight w:val="0"/>
          <w:marTop w:val="115"/>
          <w:marBottom w:val="0"/>
          <w:divBdr>
            <w:top w:val="none" w:sz="0" w:space="0" w:color="auto"/>
            <w:left w:val="none" w:sz="0" w:space="0" w:color="auto"/>
            <w:bottom w:val="none" w:sz="0" w:space="0" w:color="auto"/>
            <w:right w:val="none" w:sz="0" w:space="0" w:color="auto"/>
          </w:divBdr>
        </w:div>
        <w:div w:id="1536112357">
          <w:marLeft w:val="547"/>
          <w:marRight w:val="0"/>
          <w:marTop w:val="115"/>
          <w:marBottom w:val="0"/>
          <w:divBdr>
            <w:top w:val="none" w:sz="0" w:space="0" w:color="auto"/>
            <w:left w:val="none" w:sz="0" w:space="0" w:color="auto"/>
            <w:bottom w:val="none" w:sz="0" w:space="0" w:color="auto"/>
            <w:right w:val="none" w:sz="0" w:space="0" w:color="auto"/>
          </w:divBdr>
        </w:div>
        <w:div w:id="50856949">
          <w:marLeft w:val="547"/>
          <w:marRight w:val="0"/>
          <w:marTop w:val="115"/>
          <w:marBottom w:val="0"/>
          <w:divBdr>
            <w:top w:val="none" w:sz="0" w:space="0" w:color="auto"/>
            <w:left w:val="none" w:sz="0" w:space="0" w:color="auto"/>
            <w:bottom w:val="none" w:sz="0" w:space="0" w:color="auto"/>
            <w:right w:val="none" w:sz="0" w:space="0" w:color="auto"/>
          </w:divBdr>
        </w:div>
        <w:div w:id="1465275644">
          <w:marLeft w:val="547"/>
          <w:marRight w:val="0"/>
          <w:marTop w:val="115"/>
          <w:marBottom w:val="0"/>
          <w:divBdr>
            <w:top w:val="none" w:sz="0" w:space="0" w:color="auto"/>
            <w:left w:val="none" w:sz="0" w:space="0" w:color="auto"/>
            <w:bottom w:val="none" w:sz="0" w:space="0" w:color="auto"/>
            <w:right w:val="none" w:sz="0" w:space="0" w:color="auto"/>
          </w:divBdr>
        </w:div>
        <w:div w:id="1693145278">
          <w:marLeft w:val="547"/>
          <w:marRight w:val="0"/>
          <w:marTop w:val="115"/>
          <w:marBottom w:val="0"/>
          <w:divBdr>
            <w:top w:val="none" w:sz="0" w:space="0" w:color="auto"/>
            <w:left w:val="none" w:sz="0" w:space="0" w:color="auto"/>
            <w:bottom w:val="none" w:sz="0" w:space="0" w:color="auto"/>
            <w:right w:val="none" w:sz="0" w:space="0" w:color="auto"/>
          </w:divBdr>
        </w:div>
      </w:divsChild>
    </w:div>
    <w:div w:id="266889616">
      <w:bodyDiv w:val="1"/>
      <w:marLeft w:val="0"/>
      <w:marRight w:val="0"/>
      <w:marTop w:val="0"/>
      <w:marBottom w:val="0"/>
      <w:divBdr>
        <w:top w:val="none" w:sz="0" w:space="0" w:color="auto"/>
        <w:left w:val="none" w:sz="0" w:space="0" w:color="auto"/>
        <w:bottom w:val="none" w:sz="0" w:space="0" w:color="auto"/>
        <w:right w:val="none" w:sz="0" w:space="0" w:color="auto"/>
      </w:divBdr>
      <w:divsChild>
        <w:div w:id="1170677582">
          <w:marLeft w:val="446"/>
          <w:marRight w:val="0"/>
          <w:marTop w:val="0"/>
          <w:marBottom w:val="0"/>
          <w:divBdr>
            <w:top w:val="none" w:sz="0" w:space="0" w:color="auto"/>
            <w:left w:val="none" w:sz="0" w:space="0" w:color="auto"/>
            <w:bottom w:val="none" w:sz="0" w:space="0" w:color="auto"/>
            <w:right w:val="none" w:sz="0" w:space="0" w:color="auto"/>
          </w:divBdr>
        </w:div>
        <w:div w:id="589198116">
          <w:marLeft w:val="446"/>
          <w:marRight w:val="0"/>
          <w:marTop w:val="0"/>
          <w:marBottom w:val="0"/>
          <w:divBdr>
            <w:top w:val="none" w:sz="0" w:space="0" w:color="auto"/>
            <w:left w:val="none" w:sz="0" w:space="0" w:color="auto"/>
            <w:bottom w:val="none" w:sz="0" w:space="0" w:color="auto"/>
            <w:right w:val="none" w:sz="0" w:space="0" w:color="auto"/>
          </w:divBdr>
        </w:div>
        <w:div w:id="1387223062">
          <w:marLeft w:val="446"/>
          <w:marRight w:val="0"/>
          <w:marTop w:val="0"/>
          <w:marBottom w:val="0"/>
          <w:divBdr>
            <w:top w:val="none" w:sz="0" w:space="0" w:color="auto"/>
            <w:left w:val="none" w:sz="0" w:space="0" w:color="auto"/>
            <w:bottom w:val="none" w:sz="0" w:space="0" w:color="auto"/>
            <w:right w:val="none" w:sz="0" w:space="0" w:color="auto"/>
          </w:divBdr>
        </w:div>
        <w:div w:id="1320964472">
          <w:marLeft w:val="446"/>
          <w:marRight w:val="0"/>
          <w:marTop w:val="0"/>
          <w:marBottom w:val="0"/>
          <w:divBdr>
            <w:top w:val="none" w:sz="0" w:space="0" w:color="auto"/>
            <w:left w:val="none" w:sz="0" w:space="0" w:color="auto"/>
            <w:bottom w:val="none" w:sz="0" w:space="0" w:color="auto"/>
            <w:right w:val="none" w:sz="0" w:space="0" w:color="auto"/>
          </w:divBdr>
        </w:div>
      </w:divsChild>
    </w:div>
    <w:div w:id="272057513">
      <w:bodyDiv w:val="1"/>
      <w:marLeft w:val="0"/>
      <w:marRight w:val="0"/>
      <w:marTop w:val="0"/>
      <w:marBottom w:val="0"/>
      <w:divBdr>
        <w:top w:val="none" w:sz="0" w:space="0" w:color="auto"/>
        <w:left w:val="none" w:sz="0" w:space="0" w:color="auto"/>
        <w:bottom w:val="none" w:sz="0" w:space="0" w:color="auto"/>
        <w:right w:val="none" w:sz="0" w:space="0" w:color="auto"/>
      </w:divBdr>
      <w:divsChild>
        <w:div w:id="1188326771">
          <w:marLeft w:val="547"/>
          <w:marRight w:val="0"/>
          <w:marTop w:val="0"/>
          <w:marBottom w:val="0"/>
          <w:divBdr>
            <w:top w:val="none" w:sz="0" w:space="0" w:color="auto"/>
            <w:left w:val="none" w:sz="0" w:space="0" w:color="auto"/>
            <w:bottom w:val="none" w:sz="0" w:space="0" w:color="auto"/>
            <w:right w:val="none" w:sz="0" w:space="0" w:color="auto"/>
          </w:divBdr>
        </w:div>
        <w:div w:id="1146436753">
          <w:marLeft w:val="547"/>
          <w:marRight w:val="0"/>
          <w:marTop w:val="0"/>
          <w:marBottom w:val="0"/>
          <w:divBdr>
            <w:top w:val="none" w:sz="0" w:space="0" w:color="auto"/>
            <w:left w:val="none" w:sz="0" w:space="0" w:color="auto"/>
            <w:bottom w:val="none" w:sz="0" w:space="0" w:color="auto"/>
            <w:right w:val="none" w:sz="0" w:space="0" w:color="auto"/>
          </w:divBdr>
        </w:div>
        <w:div w:id="269819843">
          <w:marLeft w:val="547"/>
          <w:marRight w:val="0"/>
          <w:marTop w:val="0"/>
          <w:marBottom w:val="0"/>
          <w:divBdr>
            <w:top w:val="none" w:sz="0" w:space="0" w:color="auto"/>
            <w:left w:val="none" w:sz="0" w:space="0" w:color="auto"/>
            <w:bottom w:val="none" w:sz="0" w:space="0" w:color="auto"/>
            <w:right w:val="none" w:sz="0" w:space="0" w:color="auto"/>
          </w:divBdr>
        </w:div>
      </w:divsChild>
    </w:div>
    <w:div w:id="273290366">
      <w:bodyDiv w:val="1"/>
      <w:marLeft w:val="0"/>
      <w:marRight w:val="0"/>
      <w:marTop w:val="0"/>
      <w:marBottom w:val="0"/>
      <w:divBdr>
        <w:top w:val="none" w:sz="0" w:space="0" w:color="auto"/>
        <w:left w:val="none" w:sz="0" w:space="0" w:color="auto"/>
        <w:bottom w:val="none" w:sz="0" w:space="0" w:color="auto"/>
        <w:right w:val="none" w:sz="0" w:space="0" w:color="auto"/>
      </w:divBdr>
      <w:divsChild>
        <w:div w:id="698355673">
          <w:marLeft w:val="547"/>
          <w:marRight w:val="0"/>
          <w:marTop w:val="86"/>
          <w:marBottom w:val="0"/>
          <w:divBdr>
            <w:top w:val="none" w:sz="0" w:space="0" w:color="auto"/>
            <w:left w:val="none" w:sz="0" w:space="0" w:color="auto"/>
            <w:bottom w:val="none" w:sz="0" w:space="0" w:color="auto"/>
            <w:right w:val="none" w:sz="0" w:space="0" w:color="auto"/>
          </w:divBdr>
        </w:div>
        <w:div w:id="2061634502">
          <w:marLeft w:val="547"/>
          <w:marRight w:val="0"/>
          <w:marTop w:val="86"/>
          <w:marBottom w:val="0"/>
          <w:divBdr>
            <w:top w:val="none" w:sz="0" w:space="0" w:color="auto"/>
            <w:left w:val="none" w:sz="0" w:space="0" w:color="auto"/>
            <w:bottom w:val="none" w:sz="0" w:space="0" w:color="auto"/>
            <w:right w:val="none" w:sz="0" w:space="0" w:color="auto"/>
          </w:divBdr>
        </w:div>
        <w:div w:id="1717854459">
          <w:marLeft w:val="547"/>
          <w:marRight w:val="0"/>
          <w:marTop w:val="86"/>
          <w:marBottom w:val="0"/>
          <w:divBdr>
            <w:top w:val="none" w:sz="0" w:space="0" w:color="auto"/>
            <w:left w:val="none" w:sz="0" w:space="0" w:color="auto"/>
            <w:bottom w:val="none" w:sz="0" w:space="0" w:color="auto"/>
            <w:right w:val="none" w:sz="0" w:space="0" w:color="auto"/>
          </w:divBdr>
        </w:div>
      </w:divsChild>
    </w:div>
    <w:div w:id="283777390">
      <w:bodyDiv w:val="1"/>
      <w:marLeft w:val="0"/>
      <w:marRight w:val="0"/>
      <w:marTop w:val="0"/>
      <w:marBottom w:val="0"/>
      <w:divBdr>
        <w:top w:val="none" w:sz="0" w:space="0" w:color="auto"/>
        <w:left w:val="none" w:sz="0" w:space="0" w:color="auto"/>
        <w:bottom w:val="none" w:sz="0" w:space="0" w:color="auto"/>
        <w:right w:val="none" w:sz="0" w:space="0" w:color="auto"/>
      </w:divBdr>
      <w:divsChild>
        <w:div w:id="395472490">
          <w:marLeft w:val="360"/>
          <w:marRight w:val="0"/>
          <w:marTop w:val="96"/>
          <w:marBottom w:val="0"/>
          <w:divBdr>
            <w:top w:val="none" w:sz="0" w:space="0" w:color="auto"/>
            <w:left w:val="none" w:sz="0" w:space="0" w:color="auto"/>
            <w:bottom w:val="none" w:sz="0" w:space="0" w:color="auto"/>
            <w:right w:val="none" w:sz="0" w:space="0" w:color="auto"/>
          </w:divBdr>
        </w:div>
        <w:div w:id="2131195110">
          <w:marLeft w:val="360"/>
          <w:marRight w:val="0"/>
          <w:marTop w:val="96"/>
          <w:marBottom w:val="0"/>
          <w:divBdr>
            <w:top w:val="none" w:sz="0" w:space="0" w:color="auto"/>
            <w:left w:val="none" w:sz="0" w:space="0" w:color="auto"/>
            <w:bottom w:val="none" w:sz="0" w:space="0" w:color="auto"/>
            <w:right w:val="none" w:sz="0" w:space="0" w:color="auto"/>
          </w:divBdr>
        </w:div>
        <w:div w:id="1378311522">
          <w:marLeft w:val="360"/>
          <w:marRight w:val="0"/>
          <w:marTop w:val="96"/>
          <w:marBottom w:val="0"/>
          <w:divBdr>
            <w:top w:val="none" w:sz="0" w:space="0" w:color="auto"/>
            <w:left w:val="none" w:sz="0" w:space="0" w:color="auto"/>
            <w:bottom w:val="none" w:sz="0" w:space="0" w:color="auto"/>
            <w:right w:val="none" w:sz="0" w:space="0" w:color="auto"/>
          </w:divBdr>
        </w:div>
      </w:divsChild>
    </w:div>
    <w:div w:id="291644131">
      <w:bodyDiv w:val="1"/>
      <w:marLeft w:val="0"/>
      <w:marRight w:val="0"/>
      <w:marTop w:val="0"/>
      <w:marBottom w:val="0"/>
      <w:divBdr>
        <w:top w:val="none" w:sz="0" w:space="0" w:color="auto"/>
        <w:left w:val="none" w:sz="0" w:space="0" w:color="auto"/>
        <w:bottom w:val="none" w:sz="0" w:space="0" w:color="auto"/>
        <w:right w:val="none" w:sz="0" w:space="0" w:color="auto"/>
      </w:divBdr>
    </w:div>
    <w:div w:id="320548312">
      <w:bodyDiv w:val="1"/>
      <w:marLeft w:val="0"/>
      <w:marRight w:val="0"/>
      <w:marTop w:val="0"/>
      <w:marBottom w:val="0"/>
      <w:divBdr>
        <w:top w:val="none" w:sz="0" w:space="0" w:color="auto"/>
        <w:left w:val="none" w:sz="0" w:space="0" w:color="auto"/>
        <w:bottom w:val="none" w:sz="0" w:space="0" w:color="auto"/>
        <w:right w:val="none" w:sz="0" w:space="0" w:color="auto"/>
      </w:divBdr>
      <w:divsChild>
        <w:div w:id="1910842362">
          <w:marLeft w:val="274"/>
          <w:marRight w:val="0"/>
          <w:marTop w:val="0"/>
          <w:marBottom w:val="0"/>
          <w:divBdr>
            <w:top w:val="none" w:sz="0" w:space="0" w:color="auto"/>
            <w:left w:val="none" w:sz="0" w:space="0" w:color="auto"/>
            <w:bottom w:val="none" w:sz="0" w:space="0" w:color="auto"/>
            <w:right w:val="none" w:sz="0" w:space="0" w:color="auto"/>
          </w:divBdr>
        </w:div>
        <w:div w:id="1665236394">
          <w:marLeft w:val="274"/>
          <w:marRight w:val="0"/>
          <w:marTop w:val="0"/>
          <w:marBottom w:val="0"/>
          <w:divBdr>
            <w:top w:val="none" w:sz="0" w:space="0" w:color="auto"/>
            <w:left w:val="none" w:sz="0" w:space="0" w:color="auto"/>
            <w:bottom w:val="none" w:sz="0" w:space="0" w:color="auto"/>
            <w:right w:val="none" w:sz="0" w:space="0" w:color="auto"/>
          </w:divBdr>
        </w:div>
      </w:divsChild>
    </w:div>
    <w:div w:id="334496618">
      <w:bodyDiv w:val="1"/>
      <w:marLeft w:val="0"/>
      <w:marRight w:val="0"/>
      <w:marTop w:val="0"/>
      <w:marBottom w:val="0"/>
      <w:divBdr>
        <w:top w:val="none" w:sz="0" w:space="0" w:color="auto"/>
        <w:left w:val="none" w:sz="0" w:space="0" w:color="auto"/>
        <w:bottom w:val="none" w:sz="0" w:space="0" w:color="auto"/>
        <w:right w:val="none" w:sz="0" w:space="0" w:color="auto"/>
      </w:divBdr>
      <w:divsChild>
        <w:div w:id="1191450287">
          <w:marLeft w:val="360"/>
          <w:marRight w:val="0"/>
          <w:marTop w:val="0"/>
          <w:marBottom w:val="0"/>
          <w:divBdr>
            <w:top w:val="none" w:sz="0" w:space="0" w:color="auto"/>
            <w:left w:val="none" w:sz="0" w:space="0" w:color="auto"/>
            <w:bottom w:val="none" w:sz="0" w:space="0" w:color="auto"/>
            <w:right w:val="none" w:sz="0" w:space="0" w:color="auto"/>
          </w:divBdr>
        </w:div>
        <w:div w:id="820732752">
          <w:marLeft w:val="360"/>
          <w:marRight w:val="0"/>
          <w:marTop w:val="0"/>
          <w:marBottom w:val="0"/>
          <w:divBdr>
            <w:top w:val="none" w:sz="0" w:space="0" w:color="auto"/>
            <w:left w:val="none" w:sz="0" w:space="0" w:color="auto"/>
            <w:bottom w:val="none" w:sz="0" w:space="0" w:color="auto"/>
            <w:right w:val="none" w:sz="0" w:space="0" w:color="auto"/>
          </w:divBdr>
        </w:div>
      </w:divsChild>
    </w:div>
    <w:div w:id="344331822">
      <w:bodyDiv w:val="1"/>
      <w:marLeft w:val="0"/>
      <w:marRight w:val="0"/>
      <w:marTop w:val="0"/>
      <w:marBottom w:val="0"/>
      <w:divBdr>
        <w:top w:val="none" w:sz="0" w:space="0" w:color="auto"/>
        <w:left w:val="none" w:sz="0" w:space="0" w:color="auto"/>
        <w:bottom w:val="none" w:sz="0" w:space="0" w:color="auto"/>
        <w:right w:val="none" w:sz="0" w:space="0" w:color="auto"/>
      </w:divBdr>
    </w:div>
    <w:div w:id="353118770">
      <w:bodyDiv w:val="1"/>
      <w:marLeft w:val="0"/>
      <w:marRight w:val="0"/>
      <w:marTop w:val="0"/>
      <w:marBottom w:val="0"/>
      <w:divBdr>
        <w:top w:val="none" w:sz="0" w:space="0" w:color="auto"/>
        <w:left w:val="none" w:sz="0" w:space="0" w:color="auto"/>
        <w:bottom w:val="none" w:sz="0" w:space="0" w:color="auto"/>
        <w:right w:val="none" w:sz="0" w:space="0" w:color="auto"/>
      </w:divBdr>
      <w:divsChild>
        <w:div w:id="21056668">
          <w:marLeft w:val="547"/>
          <w:marRight w:val="0"/>
          <w:marTop w:val="0"/>
          <w:marBottom w:val="0"/>
          <w:divBdr>
            <w:top w:val="none" w:sz="0" w:space="0" w:color="auto"/>
            <w:left w:val="none" w:sz="0" w:space="0" w:color="auto"/>
            <w:bottom w:val="none" w:sz="0" w:space="0" w:color="auto"/>
            <w:right w:val="none" w:sz="0" w:space="0" w:color="auto"/>
          </w:divBdr>
        </w:div>
        <w:div w:id="2070688102">
          <w:marLeft w:val="547"/>
          <w:marRight w:val="0"/>
          <w:marTop w:val="0"/>
          <w:marBottom w:val="0"/>
          <w:divBdr>
            <w:top w:val="none" w:sz="0" w:space="0" w:color="auto"/>
            <w:left w:val="none" w:sz="0" w:space="0" w:color="auto"/>
            <w:bottom w:val="none" w:sz="0" w:space="0" w:color="auto"/>
            <w:right w:val="none" w:sz="0" w:space="0" w:color="auto"/>
          </w:divBdr>
        </w:div>
        <w:div w:id="1720787211">
          <w:marLeft w:val="547"/>
          <w:marRight w:val="0"/>
          <w:marTop w:val="0"/>
          <w:marBottom w:val="0"/>
          <w:divBdr>
            <w:top w:val="none" w:sz="0" w:space="0" w:color="auto"/>
            <w:left w:val="none" w:sz="0" w:space="0" w:color="auto"/>
            <w:bottom w:val="none" w:sz="0" w:space="0" w:color="auto"/>
            <w:right w:val="none" w:sz="0" w:space="0" w:color="auto"/>
          </w:divBdr>
        </w:div>
        <w:div w:id="2002344785">
          <w:marLeft w:val="547"/>
          <w:marRight w:val="0"/>
          <w:marTop w:val="0"/>
          <w:marBottom w:val="0"/>
          <w:divBdr>
            <w:top w:val="none" w:sz="0" w:space="0" w:color="auto"/>
            <w:left w:val="none" w:sz="0" w:space="0" w:color="auto"/>
            <w:bottom w:val="none" w:sz="0" w:space="0" w:color="auto"/>
            <w:right w:val="none" w:sz="0" w:space="0" w:color="auto"/>
          </w:divBdr>
        </w:div>
        <w:div w:id="409887588">
          <w:marLeft w:val="547"/>
          <w:marRight w:val="0"/>
          <w:marTop w:val="0"/>
          <w:marBottom w:val="0"/>
          <w:divBdr>
            <w:top w:val="none" w:sz="0" w:space="0" w:color="auto"/>
            <w:left w:val="none" w:sz="0" w:space="0" w:color="auto"/>
            <w:bottom w:val="none" w:sz="0" w:space="0" w:color="auto"/>
            <w:right w:val="none" w:sz="0" w:space="0" w:color="auto"/>
          </w:divBdr>
        </w:div>
        <w:div w:id="1267080398">
          <w:marLeft w:val="547"/>
          <w:marRight w:val="0"/>
          <w:marTop w:val="0"/>
          <w:marBottom w:val="0"/>
          <w:divBdr>
            <w:top w:val="none" w:sz="0" w:space="0" w:color="auto"/>
            <w:left w:val="none" w:sz="0" w:space="0" w:color="auto"/>
            <w:bottom w:val="none" w:sz="0" w:space="0" w:color="auto"/>
            <w:right w:val="none" w:sz="0" w:space="0" w:color="auto"/>
          </w:divBdr>
        </w:div>
      </w:divsChild>
    </w:div>
    <w:div w:id="360716025">
      <w:bodyDiv w:val="1"/>
      <w:marLeft w:val="0"/>
      <w:marRight w:val="0"/>
      <w:marTop w:val="0"/>
      <w:marBottom w:val="0"/>
      <w:divBdr>
        <w:top w:val="none" w:sz="0" w:space="0" w:color="auto"/>
        <w:left w:val="none" w:sz="0" w:space="0" w:color="auto"/>
        <w:bottom w:val="none" w:sz="0" w:space="0" w:color="auto"/>
        <w:right w:val="none" w:sz="0" w:space="0" w:color="auto"/>
      </w:divBdr>
    </w:div>
    <w:div w:id="367339152">
      <w:bodyDiv w:val="1"/>
      <w:marLeft w:val="0"/>
      <w:marRight w:val="0"/>
      <w:marTop w:val="0"/>
      <w:marBottom w:val="0"/>
      <w:divBdr>
        <w:top w:val="none" w:sz="0" w:space="0" w:color="auto"/>
        <w:left w:val="none" w:sz="0" w:space="0" w:color="auto"/>
        <w:bottom w:val="none" w:sz="0" w:space="0" w:color="auto"/>
        <w:right w:val="none" w:sz="0" w:space="0" w:color="auto"/>
      </w:divBdr>
    </w:div>
    <w:div w:id="380136362">
      <w:bodyDiv w:val="1"/>
      <w:marLeft w:val="0"/>
      <w:marRight w:val="0"/>
      <w:marTop w:val="0"/>
      <w:marBottom w:val="0"/>
      <w:divBdr>
        <w:top w:val="none" w:sz="0" w:space="0" w:color="auto"/>
        <w:left w:val="none" w:sz="0" w:space="0" w:color="auto"/>
        <w:bottom w:val="none" w:sz="0" w:space="0" w:color="auto"/>
        <w:right w:val="none" w:sz="0" w:space="0" w:color="auto"/>
      </w:divBdr>
      <w:divsChild>
        <w:div w:id="1511750925">
          <w:marLeft w:val="547"/>
          <w:marRight w:val="0"/>
          <w:marTop w:val="0"/>
          <w:marBottom w:val="0"/>
          <w:divBdr>
            <w:top w:val="none" w:sz="0" w:space="0" w:color="auto"/>
            <w:left w:val="none" w:sz="0" w:space="0" w:color="auto"/>
            <w:bottom w:val="none" w:sz="0" w:space="0" w:color="auto"/>
            <w:right w:val="none" w:sz="0" w:space="0" w:color="auto"/>
          </w:divBdr>
        </w:div>
        <w:div w:id="779642424">
          <w:marLeft w:val="547"/>
          <w:marRight w:val="0"/>
          <w:marTop w:val="0"/>
          <w:marBottom w:val="0"/>
          <w:divBdr>
            <w:top w:val="none" w:sz="0" w:space="0" w:color="auto"/>
            <w:left w:val="none" w:sz="0" w:space="0" w:color="auto"/>
            <w:bottom w:val="none" w:sz="0" w:space="0" w:color="auto"/>
            <w:right w:val="none" w:sz="0" w:space="0" w:color="auto"/>
          </w:divBdr>
        </w:div>
      </w:divsChild>
    </w:div>
    <w:div w:id="386340797">
      <w:bodyDiv w:val="1"/>
      <w:marLeft w:val="0"/>
      <w:marRight w:val="0"/>
      <w:marTop w:val="0"/>
      <w:marBottom w:val="0"/>
      <w:divBdr>
        <w:top w:val="none" w:sz="0" w:space="0" w:color="auto"/>
        <w:left w:val="none" w:sz="0" w:space="0" w:color="auto"/>
        <w:bottom w:val="none" w:sz="0" w:space="0" w:color="auto"/>
        <w:right w:val="none" w:sz="0" w:space="0" w:color="auto"/>
      </w:divBdr>
      <w:divsChild>
        <w:div w:id="434327643">
          <w:marLeft w:val="547"/>
          <w:marRight w:val="0"/>
          <w:marTop w:val="0"/>
          <w:marBottom w:val="0"/>
          <w:divBdr>
            <w:top w:val="none" w:sz="0" w:space="0" w:color="auto"/>
            <w:left w:val="none" w:sz="0" w:space="0" w:color="auto"/>
            <w:bottom w:val="none" w:sz="0" w:space="0" w:color="auto"/>
            <w:right w:val="none" w:sz="0" w:space="0" w:color="auto"/>
          </w:divBdr>
        </w:div>
        <w:div w:id="961108958">
          <w:marLeft w:val="547"/>
          <w:marRight w:val="0"/>
          <w:marTop w:val="0"/>
          <w:marBottom w:val="0"/>
          <w:divBdr>
            <w:top w:val="none" w:sz="0" w:space="0" w:color="auto"/>
            <w:left w:val="none" w:sz="0" w:space="0" w:color="auto"/>
            <w:bottom w:val="none" w:sz="0" w:space="0" w:color="auto"/>
            <w:right w:val="none" w:sz="0" w:space="0" w:color="auto"/>
          </w:divBdr>
        </w:div>
        <w:div w:id="1971744588">
          <w:marLeft w:val="547"/>
          <w:marRight w:val="0"/>
          <w:marTop w:val="0"/>
          <w:marBottom w:val="0"/>
          <w:divBdr>
            <w:top w:val="none" w:sz="0" w:space="0" w:color="auto"/>
            <w:left w:val="none" w:sz="0" w:space="0" w:color="auto"/>
            <w:bottom w:val="none" w:sz="0" w:space="0" w:color="auto"/>
            <w:right w:val="none" w:sz="0" w:space="0" w:color="auto"/>
          </w:divBdr>
        </w:div>
        <w:div w:id="327949169">
          <w:marLeft w:val="547"/>
          <w:marRight w:val="0"/>
          <w:marTop w:val="0"/>
          <w:marBottom w:val="0"/>
          <w:divBdr>
            <w:top w:val="none" w:sz="0" w:space="0" w:color="auto"/>
            <w:left w:val="none" w:sz="0" w:space="0" w:color="auto"/>
            <w:bottom w:val="none" w:sz="0" w:space="0" w:color="auto"/>
            <w:right w:val="none" w:sz="0" w:space="0" w:color="auto"/>
          </w:divBdr>
        </w:div>
        <w:div w:id="634330830">
          <w:marLeft w:val="547"/>
          <w:marRight w:val="0"/>
          <w:marTop w:val="0"/>
          <w:marBottom w:val="0"/>
          <w:divBdr>
            <w:top w:val="none" w:sz="0" w:space="0" w:color="auto"/>
            <w:left w:val="none" w:sz="0" w:space="0" w:color="auto"/>
            <w:bottom w:val="none" w:sz="0" w:space="0" w:color="auto"/>
            <w:right w:val="none" w:sz="0" w:space="0" w:color="auto"/>
          </w:divBdr>
        </w:div>
        <w:div w:id="2011517231">
          <w:marLeft w:val="547"/>
          <w:marRight w:val="0"/>
          <w:marTop w:val="0"/>
          <w:marBottom w:val="0"/>
          <w:divBdr>
            <w:top w:val="none" w:sz="0" w:space="0" w:color="auto"/>
            <w:left w:val="none" w:sz="0" w:space="0" w:color="auto"/>
            <w:bottom w:val="none" w:sz="0" w:space="0" w:color="auto"/>
            <w:right w:val="none" w:sz="0" w:space="0" w:color="auto"/>
          </w:divBdr>
        </w:div>
      </w:divsChild>
    </w:div>
    <w:div w:id="492068343">
      <w:bodyDiv w:val="1"/>
      <w:marLeft w:val="0"/>
      <w:marRight w:val="0"/>
      <w:marTop w:val="0"/>
      <w:marBottom w:val="0"/>
      <w:divBdr>
        <w:top w:val="none" w:sz="0" w:space="0" w:color="auto"/>
        <w:left w:val="none" w:sz="0" w:space="0" w:color="auto"/>
        <w:bottom w:val="none" w:sz="0" w:space="0" w:color="auto"/>
        <w:right w:val="none" w:sz="0" w:space="0" w:color="auto"/>
      </w:divBdr>
      <w:divsChild>
        <w:div w:id="1088767135">
          <w:marLeft w:val="0"/>
          <w:marRight w:val="0"/>
          <w:marTop w:val="0"/>
          <w:marBottom w:val="0"/>
          <w:divBdr>
            <w:top w:val="none" w:sz="0" w:space="0" w:color="auto"/>
            <w:left w:val="none" w:sz="0" w:space="0" w:color="auto"/>
            <w:bottom w:val="none" w:sz="0" w:space="0" w:color="auto"/>
            <w:right w:val="none" w:sz="0" w:space="0" w:color="auto"/>
          </w:divBdr>
        </w:div>
      </w:divsChild>
    </w:div>
    <w:div w:id="500195177">
      <w:bodyDiv w:val="1"/>
      <w:marLeft w:val="0"/>
      <w:marRight w:val="0"/>
      <w:marTop w:val="0"/>
      <w:marBottom w:val="0"/>
      <w:divBdr>
        <w:top w:val="none" w:sz="0" w:space="0" w:color="auto"/>
        <w:left w:val="none" w:sz="0" w:space="0" w:color="auto"/>
        <w:bottom w:val="none" w:sz="0" w:space="0" w:color="auto"/>
        <w:right w:val="none" w:sz="0" w:space="0" w:color="auto"/>
      </w:divBdr>
      <w:divsChild>
        <w:div w:id="1758090563">
          <w:marLeft w:val="0"/>
          <w:marRight w:val="0"/>
          <w:marTop w:val="0"/>
          <w:marBottom w:val="0"/>
          <w:divBdr>
            <w:top w:val="none" w:sz="0" w:space="0" w:color="auto"/>
            <w:left w:val="none" w:sz="0" w:space="0" w:color="auto"/>
            <w:bottom w:val="none" w:sz="0" w:space="0" w:color="auto"/>
            <w:right w:val="none" w:sz="0" w:space="0" w:color="auto"/>
          </w:divBdr>
        </w:div>
      </w:divsChild>
    </w:div>
    <w:div w:id="507137736">
      <w:bodyDiv w:val="1"/>
      <w:marLeft w:val="0"/>
      <w:marRight w:val="0"/>
      <w:marTop w:val="0"/>
      <w:marBottom w:val="0"/>
      <w:divBdr>
        <w:top w:val="none" w:sz="0" w:space="0" w:color="auto"/>
        <w:left w:val="none" w:sz="0" w:space="0" w:color="auto"/>
        <w:bottom w:val="none" w:sz="0" w:space="0" w:color="auto"/>
        <w:right w:val="none" w:sz="0" w:space="0" w:color="auto"/>
      </w:divBdr>
      <w:divsChild>
        <w:div w:id="1744643882">
          <w:marLeft w:val="547"/>
          <w:marRight w:val="0"/>
          <w:marTop w:val="0"/>
          <w:marBottom w:val="0"/>
          <w:divBdr>
            <w:top w:val="none" w:sz="0" w:space="0" w:color="auto"/>
            <w:left w:val="none" w:sz="0" w:space="0" w:color="auto"/>
            <w:bottom w:val="none" w:sz="0" w:space="0" w:color="auto"/>
            <w:right w:val="none" w:sz="0" w:space="0" w:color="auto"/>
          </w:divBdr>
        </w:div>
        <w:div w:id="1103919434">
          <w:marLeft w:val="547"/>
          <w:marRight w:val="0"/>
          <w:marTop w:val="0"/>
          <w:marBottom w:val="0"/>
          <w:divBdr>
            <w:top w:val="none" w:sz="0" w:space="0" w:color="auto"/>
            <w:left w:val="none" w:sz="0" w:space="0" w:color="auto"/>
            <w:bottom w:val="none" w:sz="0" w:space="0" w:color="auto"/>
            <w:right w:val="none" w:sz="0" w:space="0" w:color="auto"/>
          </w:divBdr>
        </w:div>
        <w:div w:id="1825009419">
          <w:marLeft w:val="547"/>
          <w:marRight w:val="0"/>
          <w:marTop w:val="0"/>
          <w:marBottom w:val="0"/>
          <w:divBdr>
            <w:top w:val="none" w:sz="0" w:space="0" w:color="auto"/>
            <w:left w:val="none" w:sz="0" w:space="0" w:color="auto"/>
            <w:bottom w:val="none" w:sz="0" w:space="0" w:color="auto"/>
            <w:right w:val="none" w:sz="0" w:space="0" w:color="auto"/>
          </w:divBdr>
        </w:div>
        <w:div w:id="1448428791">
          <w:marLeft w:val="547"/>
          <w:marRight w:val="0"/>
          <w:marTop w:val="0"/>
          <w:marBottom w:val="0"/>
          <w:divBdr>
            <w:top w:val="none" w:sz="0" w:space="0" w:color="auto"/>
            <w:left w:val="none" w:sz="0" w:space="0" w:color="auto"/>
            <w:bottom w:val="none" w:sz="0" w:space="0" w:color="auto"/>
            <w:right w:val="none" w:sz="0" w:space="0" w:color="auto"/>
          </w:divBdr>
        </w:div>
        <w:div w:id="69013244">
          <w:marLeft w:val="547"/>
          <w:marRight w:val="0"/>
          <w:marTop w:val="0"/>
          <w:marBottom w:val="0"/>
          <w:divBdr>
            <w:top w:val="none" w:sz="0" w:space="0" w:color="auto"/>
            <w:left w:val="none" w:sz="0" w:space="0" w:color="auto"/>
            <w:bottom w:val="none" w:sz="0" w:space="0" w:color="auto"/>
            <w:right w:val="none" w:sz="0" w:space="0" w:color="auto"/>
          </w:divBdr>
        </w:div>
        <w:div w:id="1560899656">
          <w:marLeft w:val="547"/>
          <w:marRight w:val="0"/>
          <w:marTop w:val="0"/>
          <w:marBottom w:val="0"/>
          <w:divBdr>
            <w:top w:val="none" w:sz="0" w:space="0" w:color="auto"/>
            <w:left w:val="none" w:sz="0" w:space="0" w:color="auto"/>
            <w:bottom w:val="none" w:sz="0" w:space="0" w:color="auto"/>
            <w:right w:val="none" w:sz="0" w:space="0" w:color="auto"/>
          </w:divBdr>
        </w:div>
      </w:divsChild>
    </w:div>
    <w:div w:id="507448973">
      <w:bodyDiv w:val="1"/>
      <w:marLeft w:val="0"/>
      <w:marRight w:val="0"/>
      <w:marTop w:val="0"/>
      <w:marBottom w:val="0"/>
      <w:divBdr>
        <w:top w:val="none" w:sz="0" w:space="0" w:color="auto"/>
        <w:left w:val="none" w:sz="0" w:space="0" w:color="auto"/>
        <w:bottom w:val="none" w:sz="0" w:space="0" w:color="auto"/>
        <w:right w:val="none" w:sz="0" w:space="0" w:color="auto"/>
      </w:divBdr>
    </w:div>
    <w:div w:id="547493973">
      <w:bodyDiv w:val="1"/>
      <w:marLeft w:val="0"/>
      <w:marRight w:val="0"/>
      <w:marTop w:val="0"/>
      <w:marBottom w:val="0"/>
      <w:divBdr>
        <w:top w:val="none" w:sz="0" w:space="0" w:color="auto"/>
        <w:left w:val="none" w:sz="0" w:space="0" w:color="auto"/>
        <w:bottom w:val="none" w:sz="0" w:space="0" w:color="auto"/>
        <w:right w:val="none" w:sz="0" w:space="0" w:color="auto"/>
      </w:divBdr>
      <w:divsChild>
        <w:div w:id="1439713728">
          <w:marLeft w:val="547"/>
          <w:marRight w:val="0"/>
          <w:marTop w:val="115"/>
          <w:marBottom w:val="0"/>
          <w:divBdr>
            <w:top w:val="none" w:sz="0" w:space="0" w:color="auto"/>
            <w:left w:val="none" w:sz="0" w:space="0" w:color="auto"/>
            <w:bottom w:val="none" w:sz="0" w:space="0" w:color="auto"/>
            <w:right w:val="none" w:sz="0" w:space="0" w:color="auto"/>
          </w:divBdr>
        </w:div>
        <w:div w:id="1275599582">
          <w:marLeft w:val="547"/>
          <w:marRight w:val="0"/>
          <w:marTop w:val="115"/>
          <w:marBottom w:val="0"/>
          <w:divBdr>
            <w:top w:val="none" w:sz="0" w:space="0" w:color="auto"/>
            <w:left w:val="none" w:sz="0" w:space="0" w:color="auto"/>
            <w:bottom w:val="none" w:sz="0" w:space="0" w:color="auto"/>
            <w:right w:val="none" w:sz="0" w:space="0" w:color="auto"/>
          </w:divBdr>
        </w:div>
        <w:div w:id="351567267">
          <w:marLeft w:val="547"/>
          <w:marRight w:val="0"/>
          <w:marTop w:val="115"/>
          <w:marBottom w:val="0"/>
          <w:divBdr>
            <w:top w:val="none" w:sz="0" w:space="0" w:color="auto"/>
            <w:left w:val="none" w:sz="0" w:space="0" w:color="auto"/>
            <w:bottom w:val="none" w:sz="0" w:space="0" w:color="auto"/>
            <w:right w:val="none" w:sz="0" w:space="0" w:color="auto"/>
          </w:divBdr>
        </w:div>
        <w:div w:id="941566777">
          <w:marLeft w:val="547"/>
          <w:marRight w:val="0"/>
          <w:marTop w:val="115"/>
          <w:marBottom w:val="0"/>
          <w:divBdr>
            <w:top w:val="none" w:sz="0" w:space="0" w:color="auto"/>
            <w:left w:val="none" w:sz="0" w:space="0" w:color="auto"/>
            <w:bottom w:val="none" w:sz="0" w:space="0" w:color="auto"/>
            <w:right w:val="none" w:sz="0" w:space="0" w:color="auto"/>
          </w:divBdr>
        </w:div>
        <w:div w:id="1620605277">
          <w:marLeft w:val="547"/>
          <w:marRight w:val="0"/>
          <w:marTop w:val="115"/>
          <w:marBottom w:val="0"/>
          <w:divBdr>
            <w:top w:val="none" w:sz="0" w:space="0" w:color="auto"/>
            <w:left w:val="none" w:sz="0" w:space="0" w:color="auto"/>
            <w:bottom w:val="none" w:sz="0" w:space="0" w:color="auto"/>
            <w:right w:val="none" w:sz="0" w:space="0" w:color="auto"/>
          </w:divBdr>
        </w:div>
        <w:div w:id="1994292754">
          <w:marLeft w:val="547"/>
          <w:marRight w:val="0"/>
          <w:marTop w:val="115"/>
          <w:marBottom w:val="0"/>
          <w:divBdr>
            <w:top w:val="none" w:sz="0" w:space="0" w:color="auto"/>
            <w:left w:val="none" w:sz="0" w:space="0" w:color="auto"/>
            <w:bottom w:val="none" w:sz="0" w:space="0" w:color="auto"/>
            <w:right w:val="none" w:sz="0" w:space="0" w:color="auto"/>
          </w:divBdr>
        </w:div>
        <w:div w:id="2063207759">
          <w:marLeft w:val="547"/>
          <w:marRight w:val="0"/>
          <w:marTop w:val="115"/>
          <w:marBottom w:val="0"/>
          <w:divBdr>
            <w:top w:val="none" w:sz="0" w:space="0" w:color="auto"/>
            <w:left w:val="none" w:sz="0" w:space="0" w:color="auto"/>
            <w:bottom w:val="none" w:sz="0" w:space="0" w:color="auto"/>
            <w:right w:val="none" w:sz="0" w:space="0" w:color="auto"/>
          </w:divBdr>
        </w:div>
      </w:divsChild>
    </w:div>
    <w:div w:id="548155632">
      <w:bodyDiv w:val="1"/>
      <w:marLeft w:val="0"/>
      <w:marRight w:val="0"/>
      <w:marTop w:val="0"/>
      <w:marBottom w:val="0"/>
      <w:divBdr>
        <w:top w:val="none" w:sz="0" w:space="0" w:color="auto"/>
        <w:left w:val="none" w:sz="0" w:space="0" w:color="auto"/>
        <w:bottom w:val="none" w:sz="0" w:space="0" w:color="auto"/>
        <w:right w:val="none" w:sz="0" w:space="0" w:color="auto"/>
      </w:divBdr>
      <w:divsChild>
        <w:div w:id="1843471292">
          <w:marLeft w:val="547"/>
          <w:marRight w:val="0"/>
          <w:marTop w:val="0"/>
          <w:marBottom w:val="0"/>
          <w:divBdr>
            <w:top w:val="none" w:sz="0" w:space="0" w:color="auto"/>
            <w:left w:val="none" w:sz="0" w:space="0" w:color="auto"/>
            <w:bottom w:val="none" w:sz="0" w:space="0" w:color="auto"/>
            <w:right w:val="none" w:sz="0" w:space="0" w:color="auto"/>
          </w:divBdr>
        </w:div>
        <w:div w:id="1761875327">
          <w:marLeft w:val="547"/>
          <w:marRight w:val="0"/>
          <w:marTop w:val="0"/>
          <w:marBottom w:val="0"/>
          <w:divBdr>
            <w:top w:val="none" w:sz="0" w:space="0" w:color="auto"/>
            <w:left w:val="none" w:sz="0" w:space="0" w:color="auto"/>
            <w:bottom w:val="none" w:sz="0" w:space="0" w:color="auto"/>
            <w:right w:val="none" w:sz="0" w:space="0" w:color="auto"/>
          </w:divBdr>
        </w:div>
        <w:div w:id="1528256697">
          <w:marLeft w:val="547"/>
          <w:marRight w:val="0"/>
          <w:marTop w:val="0"/>
          <w:marBottom w:val="0"/>
          <w:divBdr>
            <w:top w:val="none" w:sz="0" w:space="0" w:color="auto"/>
            <w:left w:val="none" w:sz="0" w:space="0" w:color="auto"/>
            <w:bottom w:val="none" w:sz="0" w:space="0" w:color="auto"/>
            <w:right w:val="none" w:sz="0" w:space="0" w:color="auto"/>
          </w:divBdr>
        </w:div>
        <w:div w:id="374088488">
          <w:marLeft w:val="547"/>
          <w:marRight w:val="0"/>
          <w:marTop w:val="0"/>
          <w:marBottom w:val="0"/>
          <w:divBdr>
            <w:top w:val="none" w:sz="0" w:space="0" w:color="auto"/>
            <w:left w:val="none" w:sz="0" w:space="0" w:color="auto"/>
            <w:bottom w:val="none" w:sz="0" w:space="0" w:color="auto"/>
            <w:right w:val="none" w:sz="0" w:space="0" w:color="auto"/>
          </w:divBdr>
        </w:div>
        <w:div w:id="264577844">
          <w:marLeft w:val="547"/>
          <w:marRight w:val="0"/>
          <w:marTop w:val="0"/>
          <w:marBottom w:val="0"/>
          <w:divBdr>
            <w:top w:val="none" w:sz="0" w:space="0" w:color="auto"/>
            <w:left w:val="none" w:sz="0" w:space="0" w:color="auto"/>
            <w:bottom w:val="none" w:sz="0" w:space="0" w:color="auto"/>
            <w:right w:val="none" w:sz="0" w:space="0" w:color="auto"/>
          </w:divBdr>
        </w:div>
        <w:div w:id="1391028589">
          <w:marLeft w:val="547"/>
          <w:marRight w:val="0"/>
          <w:marTop w:val="0"/>
          <w:marBottom w:val="0"/>
          <w:divBdr>
            <w:top w:val="none" w:sz="0" w:space="0" w:color="auto"/>
            <w:left w:val="none" w:sz="0" w:space="0" w:color="auto"/>
            <w:bottom w:val="none" w:sz="0" w:space="0" w:color="auto"/>
            <w:right w:val="none" w:sz="0" w:space="0" w:color="auto"/>
          </w:divBdr>
        </w:div>
      </w:divsChild>
    </w:div>
    <w:div w:id="563221485">
      <w:bodyDiv w:val="1"/>
      <w:marLeft w:val="0"/>
      <w:marRight w:val="0"/>
      <w:marTop w:val="0"/>
      <w:marBottom w:val="0"/>
      <w:divBdr>
        <w:top w:val="none" w:sz="0" w:space="0" w:color="auto"/>
        <w:left w:val="none" w:sz="0" w:space="0" w:color="auto"/>
        <w:bottom w:val="none" w:sz="0" w:space="0" w:color="auto"/>
        <w:right w:val="none" w:sz="0" w:space="0" w:color="auto"/>
      </w:divBdr>
    </w:div>
    <w:div w:id="588730209">
      <w:bodyDiv w:val="1"/>
      <w:marLeft w:val="0"/>
      <w:marRight w:val="0"/>
      <w:marTop w:val="0"/>
      <w:marBottom w:val="0"/>
      <w:divBdr>
        <w:top w:val="none" w:sz="0" w:space="0" w:color="auto"/>
        <w:left w:val="none" w:sz="0" w:space="0" w:color="auto"/>
        <w:bottom w:val="none" w:sz="0" w:space="0" w:color="auto"/>
        <w:right w:val="none" w:sz="0" w:space="0" w:color="auto"/>
      </w:divBdr>
      <w:divsChild>
        <w:div w:id="2079203271">
          <w:marLeft w:val="547"/>
          <w:marRight w:val="0"/>
          <w:marTop w:val="0"/>
          <w:marBottom w:val="0"/>
          <w:divBdr>
            <w:top w:val="none" w:sz="0" w:space="0" w:color="auto"/>
            <w:left w:val="none" w:sz="0" w:space="0" w:color="auto"/>
            <w:bottom w:val="none" w:sz="0" w:space="0" w:color="auto"/>
            <w:right w:val="none" w:sz="0" w:space="0" w:color="auto"/>
          </w:divBdr>
        </w:div>
        <w:div w:id="487287065">
          <w:marLeft w:val="547"/>
          <w:marRight w:val="0"/>
          <w:marTop w:val="0"/>
          <w:marBottom w:val="0"/>
          <w:divBdr>
            <w:top w:val="none" w:sz="0" w:space="0" w:color="auto"/>
            <w:left w:val="none" w:sz="0" w:space="0" w:color="auto"/>
            <w:bottom w:val="none" w:sz="0" w:space="0" w:color="auto"/>
            <w:right w:val="none" w:sz="0" w:space="0" w:color="auto"/>
          </w:divBdr>
        </w:div>
        <w:div w:id="499809816">
          <w:marLeft w:val="547"/>
          <w:marRight w:val="0"/>
          <w:marTop w:val="0"/>
          <w:marBottom w:val="0"/>
          <w:divBdr>
            <w:top w:val="none" w:sz="0" w:space="0" w:color="auto"/>
            <w:left w:val="none" w:sz="0" w:space="0" w:color="auto"/>
            <w:bottom w:val="none" w:sz="0" w:space="0" w:color="auto"/>
            <w:right w:val="none" w:sz="0" w:space="0" w:color="auto"/>
          </w:divBdr>
        </w:div>
        <w:div w:id="1682704969">
          <w:marLeft w:val="547"/>
          <w:marRight w:val="0"/>
          <w:marTop w:val="0"/>
          <w:marBottom w:val="0"/>
          <w:divBdr>
            <w:top w:val="none" w:sz="0" w:space="0" w:color="auto"/>
            <w:left w:val="none" w:sz="0" w:space="0" w:color="auto"/>
            <w:bottom w:val="none" w:sz="0" w:space="0" w:color="auto"/>
            <w:right w:val="none" w:sz="0" w:space="0" w:color="auto"/>
          </w:divBdr>
        </w:div>
      </w:divsChild>
    </w:div>
    <w:div w:id="594673798">
      <w:bodyDiv w:val="1"/>
      <w:marLeft w:val="0"/>
      <w:marRight w:val="0"/>
      <w:marTop w:val="0"/>
      <w:marBottom w:val="0"/>
      <w:divBdr>
        <w:top w:val="none" w:sz="0" w:space="0" w:color="auto"/>
        <w:left w:val="none" w:sz="0" w:space="0" w:color="auto"/>
        <w:bottom w:val="none" w:sz="0" w:space="0" w:color="auto"/>
        <w:right w:val="none" w:sz="0" w:space="0" w:color="auto"/>
      </w:divBdr>
      <w:divsChild>
        <w:div w:id="909656128">
          <w:marLeft w:val="0"/>
          <w:marRight w:val="0"/>
          <w:marTop w:val="0"/>
          <w:marBottom w:val="0"/>
          <w:divBdr>
            <w:top w:val="single" w:sz="2" w:space="0" w:color="auto"/>
            <w:left w:val="single" w:sz="2" w:space="0" w:color="auto"/>
            <w:bottom w:val="single" w:sz="2" w:space="0" w:color="auto"/>
            <w:right w:val="single" w:sz="2" w:space="0" w:color="auto"/>
          </w:divBdr>
        </w:div>
        <w:div w:id="1096635736">
          <w:marLeft w:val="0"/>
          <w:marRight w:val="0"/>
          <w:marTop w:val="0"/>
          <w:marBottom w:val="0"/>
          <w:divBdr>
            <w:top w:val="none" w:sz="0" w:space="0" w:color="auto"/>
            <w:left w:val="none" w:sz="0" w:space="0" w:color="auto"/>
            <w:bottom w:val="none" w:sz="0" w:space="0" w:color="auto"/>
            <w:right w:val="none" w:sz="0" w:space="0" w:color="auto"/>
          </w:divBdr>
          <w:divsChild>
            <w:div w:id="2105765487">
              <w:marLeft w:val="0"/>
              <w:marRight w:val="0"/>
              <w:marTop w:val="0"/>
              <w:marBottom w:val="0"/>
              <w:divBdr>
                <w:top w:val="single" w:sz="6" w:space="6" w:color="auto"/>
                <w:left w:val="single" w:sz="6" w:space="6" w:color="auto"/>
                <w:bottom w:val="single" w:sz="6" w:space="6" w:color="auto"/>
                <w:right w:val="single" w:sz="6" w:space="6" w:color="auto"/>
              </w:divBdr>
              <w:divsChild>
                <w:div w:id="439931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95938881">
      <w:bodyDiv w:val="1"/>
      <w:marLeft w:val="0"/>
      <w:marRight w:val="0"/>
      <w:marTop w:val="0"/>
      <w:marBottom w:val="0"/>
      <w:divBdr>
        <w:top w:val="none" w:sz="0" w:space="0" w:color="auto"/>
        <w:left w:val="none" w:sz="0" w:space="0" w:color="auto"/>
        <w:bottom w:val="none" w:sz="0" w:space="0" w:color="auto"/>
        <w:right w:val="none" w:sz="0" w:space="0" w:color="auto"/>
      </w:divBdr>
    </w:div>
    <w:div w:id="622536944">
      <w:bodyDiv w:val="1"/>
      <w:marLeft w:val="0"/>
      <w:marRight w:val="0"/>
      <w:marTop w:val="0"/>
      <w:marBottom w:val="0"/>
      <w:divBdr>
        <w:top w:val="none" w:sz="0" w:space="0" w:color="auto"/>
        <w:left w:val="none" w:sz="0" w:space="0" w:color="auto"/>
        <w:bottom w:val="none" w:sz="0" w:space="0" w:color="auto"/>
        <w:right w:val="none" w:sz="0" w:space="0" w:color="auto"/>
      </w:divBdr>
    </w:div>
    <w:div w:id="626931802">
      <w:bodyDiv w:val="1"/>
      <w:marLeft w:val="0"/>
      <w:marRight w:val="0"/>
      <w:marTop w:val="0"/>
      <w:marBottom w:val="0"/>
      <w:divBdr>
        <w:top w:val="none" w:sz="0" w:space="0" w:color="auto"/>
        <w:left w:val="none" w:sz="0" w:space="0" w:color="auto"/>
        <w:bottom w:val="none" w:sz="0" w:space="0" w:color="auto"/>
        <w:right w:val="none" w:sz="0" w:space="0" w:color="auto"/>
      </w:divBdr>
    </w:div>
    <w:div w:id="629828311">
      <w:bodyDiv w:val="1"/>
      <w:marLeft w:val="0"/>
      <w:marRight w:val="0"/>
      <w:marTop w:val="0"/>
      <w:marBottom w:val="0"/>
      <w:divBdr>
        <w:top w:val="none" w:sz="0" w:space="0" w:color="auto"/>
        <w:left w:val="none" w:sz="0" w:space="0" w:color="auto"/>
        <w:bottom w:val="none" w:sz="0" w:space="0" w:color="auto"/>
        <w:right w:val="none" w:sz="0" w:space="0" w:color="auto"/>
      </w:divBdr>
    </w:div>
    <w:div w:id="630944367">
      <w:bodyDiv w:val="1"/>
      <w:marLeft w:val="0"/>
      <w:marRight w:val="0"/>
      <w:marTop w:val="0"/>
      <w:marBottom w:val="0"/>
      <w:divBdr>
        <w:top w:val="none" w:sz="0" w:space="0" w:color="auto"/>
        <w:left w:val="none" w:sz="0" w:space="0" w:color="auto"/>
        <w:bottom w:val="none" w:sz="0" w:space="0" w:color="auto"/>
        <w:right w:val="none" w:sz="0" w:space="0" w:color="auto"/>
      </w:divBdr>
      <w:divsChild>
        <w:div w:id="184099440">
          <w:marLeft w:val="547"/>
          <w:marRight w:val="0"/>
          <w:marTop w:val="0"/>
          <w:marBottom w:val="0"/>
          <w:divBdr>
            <w:top w:val="none" w:sz="0" w:space="0" w:color="auto"/>
            <w:left w:val="none" w:sz="0" w:space="0" w:color="auto"/>
            <w:bottom w:val="none" w:sz="0" w:space="0" w:color="auto"/>
            <w:right w:val="none" w:sz="0" w:space="0" w:color="auto"/>
          </w:divBdr>
        </w:div>
        <w:div w:id="1609120868">
          <w:marLeft w:val="547"/>
          <w:marRight w:val="0"/>
          <w:marTop w:val="0"/>
          <w:marBottom w:val="0"/>
          <w:divBdr>
            <w:top w:val="none" w:sz="0" w:space="0" w:color="auto"/>
            <w:left w:val="none" w:sz="0" w:space="0" w:color="auto"/>
            <w:bottom w:val="none" w:sz="0" w:space="0" w:color="auto"/>
            <w:right w:val="none" w:sz="0" w:space="0" w:color="auto"/>
          </w:divBdr>
        </w:div>
        <w:div w:id="1185365215">
          <w:marLeft w:val="547"/>
          <w:marRight w:val="0"/>
          <w:marTop w:val="0"/>
          <w:marBottom w:val="0"/>
          <w:divBdr>
            <w:top w:val="none" w:sz="0" w:space="0" w:color="auto"/>
            <w:left w:val="none" w:sz="0" w:space="0" w:color="auto"/>
            <w:bottom w:val="none" w:sz="0" w:space="0" w:color="auto"/>
            <w:right w:val="none" w:sz="0" w:space="0" w:color="auto"/>
          </w:divBdr>
        </w:div>
        <w:div w:id="222059468">
          <w:marLeft w:val="547"/>
          <w:marRight w:val="0"/>
          <w:marTop w:val="0"/>
          <w:marBottom w:val="0"/>
          <w:divBdr>
            <w:top w:val="none" w:sz="0" w:space="0" w:color="auto"/>
            <w:left w:val="none" w:sz="0" w:space="0" w:color="auto"/>
            <w:bottom w:val="none" w:sz="0" w:space="0" w:color="auto"/>
            <w:right w:val="none" w:sz="0" w:space="0" w:color="auto"/>
          </w:divBdr>
        </w:div>
        <w:div w:id="662002722">
          <w:marLeft w:val="547"/>
          <w:marRight w:val="0"/>
          <w:marTop w:val="0"/>
          <w:marBottom w:val="0"/>
          <w:divBdr>
            <w:top w:val="none" w:sz="0" w:space="0" w:color="auto"/>
            <w:left w:val="none" w:sz="0" w:space="0" w:color="auto"/>
            <w:bottom w:val="none" w:sz="0" w:space="0" w:color="auto"/>
            <w:right w:val="none" w:sz="0" w:space="0" w:color="auto"/>
          </w:divBdr>
        </w:div>
      </w:divsChild>
    </w:div>
    <w:div w:id="644625722">
      <w:bodyDiv w:val="1"/>
      <w:marLeft w:val="0"/>
      <w:marRight w:val="0"/>
      <w:marTop w:val="0"/>
      <w:marBottom w:val="0"/>
      <w:divBdr>
        <w:top w:val="none" w:sz="0" w:space="0" w:color="auto"/>
        <w:left w:val="none" w:sz="0" w:space="0" w:color="auto"/>
        <w:bottom w:val="none" w:sz="0" w:space="0" w:color="auto"/>
        <w:right w:val="none" w:sz="0" w:space="0" w:color="auto"/>
      </w:divBdr>
      <w:divsChild>
        <w:div w:id="1760364824">
          <w:marLeft w:val="547"/>
          <w:marRight w:val="0"/>
          <w:marTop w:val="115"/>
          <w:marBottom w:val="0"/>
          <w:divBdr>
            <w:top w:val="none" w:sz="0" w:space="0" w:color="auto"/>
            <w:left w:val="none" w:sz="0" w:space="0" w:color="auto"/>
            <w:bottom w:val="none" w:sz="0" w:space="0" w:color="auto"/>
            <w:right w:val="none" w:sz="0" w:space="0" w:color="auto"/>
          </w:divBdr>
        </w:div>
        <w:div w:id="2102872110">
          <w:marLeft w:val="547"/>
          <w:marRight w:val="0"/>
          <w:marTop w:val="115"/>
          <w:marBottom w:val="0"/>
          <w:divBdr>
            <w:top w:val="none" w:sz="0" w:space="0" w:color="auto"/>
            <w:left w:val="none" w:sz="0" w:space="0" w:color="auto"/>
            <w:bottom w:val="none" w:sz="0" w:space="0" w:color="auto"/>
            <w:right w:val="none" w:sz="0" w:space="0" w:color="auto"/>
          </w:divBdr>
        </w:div>
        <w:div w:id="60032096">
          <w:marLeft w:val="547"/>
          <w:marRight w:val="0"/>
          <w:marTop w:val="115"/>
          <w:marBottom w:val="0"/>
          <w:divBdr>
            <w:top w:val="none" w:sz="0" w:space="0" w:color="auto"/>
            <w:left w:val="none" w:sz="0" w:space="0" w:color="auto"/>
            <w:bottom w:val="none" w:sz="0" w:space="0" w:color="auto"/>
            <w:right w:val="none" w:sz="0" w:space="0" w:color="auto"/>
          </w:divBdr>
        </w:div>
        <w:div w:id="1947302128">
          <w:marLeft w:val="547"/>
          <w:marRight w:val="0"/>
          <w:marTop w:val="115"/>
          <w:marBottom w:val="0"/>
          <w:divBdr>
            <w:top w:val="none" w:sz="0" w:space="0" w:color="auto"/>
            <w:left w:val="none" w:sz="0" w:space="0" w:color="auto"/>
            <w:bottom w:val="none" w:sz="0" w:space="0" w:color="auto"/>
            <w:right w:val="none" w:sz="0" w:space="0" w:color="auto"/>
          </w:divBdr>
        </w:div>
        <w:div w:id="138503783">
          <w:marLeft w:val="547"/>
          <w:marRight w:val="0"/>
          <w:marTop w:val="115"/>
          <w:marBottom w:val="0"/>
          <w:divBdr>
            <w:top w:val="none" w:sz="0" w:space="0" w:color="auto"/>
            <w:left w:val="none" w:sz="0" w:space="0" w:color="auto"/>
            <w:bottom w:val="none" w:sz="0" w:space="0" w:color="auto"/>
            <w:right w:val="none" w:sz="0" w:space="0" w:color="auto"/>
          </w:divBdr>
        </w:div>
        <w:div w:id="1487815448">
          <w:marLeft w:val="547"/>
          <w:marRight w:val="0"/>
          <w:marTop w:val="115"/>
          <w:marBottom w:val="0"/>
          <w:divBdr>
            <w:top w:val="none" w:sz="0" w:space="0" w:color="auto"/>
            <w:left w:val="none" w:sz="0" w:space="0" w:color="auto"/>
            <w:bottom w:val="none" w:sz="0" w:space="0" w:color="auto"/>
            <w:right w:val="none" w:sz="0" w:space="0" w:color="auto"/>
          </w:divBdr>
        </w:div>
        <w:div w:id="698697884">
          <w:marLeft w:val="547"/>
          <w:marRight w:val="0"/>
          <w:marTop w:val="115"/>
          <w:marBottom w:val="0"/>
          <w:divBdr>
            <w:top w:val="none" w:sz="0" w:space="0" w:color="auto"/>
            <w:left w:val="none" w:sz="0" w:space="0" w:color="auto"/>
            <w:bottom w:val="none" w:sz="0" w:space="0" w:color="auto"/>
            <w:right w:val="none" w:sz="0" w:space="0" w:color="auto"/>
          </w:divBdr>
        </w:div>
      </w:divsChild>
    </w:div>
    <w:div w:id="712538807">
      <w:bodyDiv w:val="1"/>
      <w:marLeft w:val="0"/>
      <w:marRight w:val="0"/>
      <w:marTop w:val="0"/>
      <w:marBottom w:val="0"/>
      <w:divBdr>
        <w:top w:val="none" w:sz="0" w:space="0" w:color="auto"/>
        <w:left w:val="none" w:sz="0" w:space="0" w:color="auto"/>
        <w:bottom w:val="none" w:sz="0" w:space="0" w:color="auto"/>
        <w:right w:val="none" w:sz="0" w:space="0" w:color="auto"/>
      </w:divBdr>
      <w:divsChild>
        <w:div w:id="1944535005">
          <w:marLeft w:val="547"/>
          <w:marRight w:val="0"/>
          <w:marTop w:val="0"/>
          <w:marBottom w:val="0"/>
          <w:divBdr>
            <w:top w:val="none" w:sz="0" w:space="0" w:color="auto"/>
            <w:left w:val="none" w:sz="0" w:space="0" w:color="auto"/>
            <w:bottom w:val="none" w:sz="0" w:space="0" w:color="auto"/>
            <w:right w:val="none" w:sz="0" w:space="0" w:color="auto"/>
          </w:divBdr>
        </w:div>
        <w:div w:id="1925794548">
          <w:marLeft w:val="547"/>
          <w:marRight w:val="0"/>
          <w:marTop w:val="0"/>
          <w:marBottom w:val="0"/>
          <w:divBdr>
            <w:top w:val="none" w:sz="0" w:space="0" w:color="auto"/>
            <w:left w:val="none" w:sz="0" w:space="0" w:color="auto"/>
            <w:bottom w:val="none" w:sz="0" w:space="0" w:color="auto"/>
            <w:right w:val="none" w:sz="0" w:space="0" w:color="auto"/>
          </w:divBdr>
        </w:div>
        <w:div w:id="1888563251">
          <w:marLeft w:val="547"/>
          <w:marRight w:val="0"/>
          <w:marTop w:val="0"/>
          <w:marBottom w:val="0"/>
          <w:divBdr>
            <w:top w:val="none" w:sz="0" w:space="0" w:color="auto"/>
            <w:left w:val="none" w:sz="0" w:space="0" w:color="auto"/>
            <w:bottom w:val="none" w:sz="0" w:space="0" w:color="auto"/>
            <w:right w:val="none" w:sz="0" w:space="0" w:color="auto"/>
          </w:divBdr>
        </w:div>
        <w:div w:id="720635685">
          <w:marLeft w:val="547"/>
          <w:marRight w:val="0"/>
          <w:marTop w:val="0"/>
          <w:marBottom w:val="0"/>
          <w:divBdr>
            <w:top w:val="none" w:sz="0" w:space="0" w:color="auto"/>
            <w:left w:val="none" w:sz="0" w:space="0" w:color="auto"/>
            <w:bottom w:val="none" w:sz="0" w:space="0" w:color="auto"/>
            <w:right w:val="none" w:sz="0" w:space="0" w:color="auto"/>
          </w:divBdr>
        </w:div>
      </w:divsChild>
    </w:div>
    <w:div w:id="714933246">
      <w:bodyDiv w:val="1"/>
      <w:marLeft w:val="0"/>
      <w:marRight w:val="0"/>
      <w:marTop w:val="0"/>
      <w:marBottom w:val="0"/>
      <w:divBdr>
        <w:top w:val="none" w:sz="0" w:space="0" w:color="auto"/>
        <w:left w:val="none" w:sz="0" w:space="0" w:color="auto"/>
        <w:bottom w:val="none" w:sz="0" w:space="0" w:color="auto"/>
        <w:right w:val="none" w:sz="0" w:space="0" w:color="auto"/>
      </w:divBdr>
      <w:divsChild>
        <w:div w:id="479855498">
          <w:marLeft w:val="547"/>
          <w:marRight w:val="0"/>
          <w:marTop w:val="115"/>
          <w:marBottom w:val="0"/>
          <w:divBdr>
            <w:top w:val="none" w:sz="0" w:space="0" w:color="auto"/>
            <w:left w:val="none" w:sz="0" w:space="0" w:color="auto"/>
            <w:bottom w:val="none" w:sz="0" w:space="0" w:color="auto"/>
            <w:right w:val="none" w:sz="0" w:space="0" w:color="auto"/>
          </w:divBdr>
        </w:div>
        <w:div w:id="1193954684">
          <w:marLeft w:val="547"/>
          <w:marRight w:val="0"/>
          <w:marTop w:val="115"/>
          <w:marBottom w:val="0"/>
          <w:divBdr>
            <w:top w:val="none" w:sz="0" w:space="0" w:color="auto"/>
            <w:left w:val="none" w:sz="0" w:space="0" w:color="auto"/>
            <w:bottom w:val="none" w:sz="0" w:space="0" w:color="auto"/>
            <w:right w:val="none" w:sz="0" w:space="0" w:color="auto"/>
          </w:divBdr>
        </w:div>
        <w:div w:id="128868663">
          <w:marLeft w:val="547"/>
          <w:marRight w:val="0"/>
          <w:marTop w:val="115"/>
          <w:marBottom w:val="0"/>
          <w:divBdr>
            <w:top w:val="none" w:sz="0" w:space="0" w:color="auto"/>
            <w:left w:val="none" w:sz="0" w:space="0" w:color="auto"/>
            <w:bottom w:val="none" w:sz="0" w:space="0" w:color="auto"/>
            <w:right w:val="none" w:sz="0" w:space="0" w:color="auto"/>
          </w:divBdr>
        </w:div>
      </w:divsChild>
    </w:div>
    <w:div w:id="722370516">
      <w:bodyDiv w:val="1"/>
      <w:marLeft w:val="0"/>
      <w:marRight w:val="0"/>
      <w:marTop w:val="0"/>
      <w:marBottom w:val="0"/>
      <w:divBdr>
        <w:top w:val="none" w:sz="0" w:space="0" w:color="auto"/>
        <w:left w:val="none" w:sz="0" w:space="0" w:color="auto"/>
        <w:bottom w:val="none" w:sz="0" w:space="0" w:color="auto"/>
        <w:right w:val="none" w:sz="0" w:space="0" w:color="auto"/>
      </w:divBdr>
      <w:divsChild>
        <w:div w:id="444278164">
          <w:marLeft w:val="547"/>
          <w:marRight w:val="0"/>
          <w:marTop w:val="0"/>
          <w:marBottom w:val="0"/>
          <w:divBdr>
            <w:top w:val="none" w:sz="0" w:space="0" w:color="auto"/>
            <w:left w:val="none" w:sz="0" w:space="0" w:color="auto"/>
            <w:bottom w:val="none" w:sz="0" w:space="0" w:color="auto"/>
            <w:right w:val="none" w:sz="0" w:space="0" w:color="auto"/>
          </w:divBdr>
        </w:div>
      </w:divsChild>
    </w:div>
    <w:div w:id="775292615">
      <w:bodyDiv w:val="1"/>
      <w:marLeft w:val="0"/>
      <w:marRight w:val="0"/>
      <w:marTop w:val="0"/>
      <w:marBottom w:val="0"/>
      <w:divBdr>
        <w:top w:val="none" w:sz="0" w:space="0" w:color="auto"/>
        <w:left w:val="none" w:sz="0" w:space="0" w:color="auto"/>
        <w:bottom w:val="none" w:sz="0" w:space="0" w:color="auto"/>
        <w:right w:val="none" w:sz="0" w:space="0" w:color="auto"/>
      </w:divBdr>
    </w:div>
    <w:div w:id="802699034">
      <w:bodyDiv w:val="1"/>
      <w:marLeft w:val="0"/>
      <w:marRight w:val="0"/>
      <w:marTop w:val="0"/>
      <w:marBottom w:val="0"/>
      <w:divBdr>
        <w:top w:val="none" w:sz="0" w:space="0" w:color="auto"/>
        <w:left w:val="none" w:sz="0" w:space="0" w:color="auto"/>
        <w:bottom w:val="none" w:sz="0" w:space="0" w:color="auto"/>
        <w:right w:val="none" w:sz="0" w:space="0" w:color="auto"/>
      </w:divBdr>
    </w:div>
    <w:div w:id="824855762">
      <w:bodyDiv w:val="1"/>
      <w:marLeft w:val="0"/>
      <w:marRight w:val="0"/>
      <w:marTop w:val="0"/>
      <w:marBottom w:val="0"/>
      <w:divBdr>
        <w:top w:val="none" w:sz="0" w:space="0" w:color="auto"/>
        <w:left w:val="none" w:sz="0" w:space="0" w:color="auto"/>
        <w:bottom w:val="none" w:sz="0" w:space="0" w:color="auto"/>
        <w:right w:val="none" w:sz="0" w:space="0" w:color="auto"/>
      </w:divBdr>
      <w:divsChild>
        <w:div w:id="39792958">
          <w:marLeft w:val="720"/>
          <w:marRight w:val="0"/>
          <w:marTop w:val="0"/>
          <w:marBottom w:val="0"/>
          <w:divBdr>
            <w:top w:val="none" w:sz="0" w:space="0" w:color="auto"/>
            <w:left w:val="none" w:sz="0" w:space="0" w:color="auto"/>
            <w:bottom w:val="none" w:sz="0" w:space="0" w:color="auto"/>
            <w:right w:val="none" w:sz="0" w:space="0" w:color="auto"/>
          </w:divBdr>
        </w:div>
        <w:div w:id="862790852">
          <w:marLeft w:val="720"/>
          <w:marRight w:val="0"/>
          <w:marTop w:val="0"/>
          <w:marBottom w:val="0"/>
          <w:divBdr>
            <w:top w:val="none" w:sz="0" w:space="0" w:color="auto"/>
            <w:left w:val="none" w:sz="0" w:space="0" w:color="auto"/>
            <w:bottom w:val="none" w:sz="0" w:space="0" w:color="auto"/>
            <w:right w:val="none" w:sz="0" w:space="0" w:color="auto"/>
          </w:divBdr>
        </w:div>
        <w:div w:id="977959805">
          <w:marLeft w:val="720"/>
          <w:marRight w:val="0"/>
          <w:marTop w:val="0"/>
          <w:marBottom w:val="0"/>
          <w:divBdr>
            <w:top w:val="none" w:sz="0" w:space="0" w:color="auto"/>
            <w:left w:val="none" w:sz="0" w:space="0" w:color="auto"/>
            <w:bottom w:val="none" w:sz="0" w:space="0" w:color="auto"/>
            <w:right w:val="none" w:sz="0" w:space="0" w:color="auto"/>
          </w:divBdr>
        </w:div>
        <w:div w:id="88700244">
          <w:marLeft w:val="720"/>
          <w:marRight w:val="0"/>
          <w:marTop w:val="0"/>
          <w:marBottom w:val="0"/>
          <w:divBdr>
            <w:top w:val="none" w:sz="0" w:space="0" w:color="auto"/>
            <w:left w:val="none" w:sz="0" w:space="0" w:color="auto"/>
            <w:bottom w:val="none" w:sz="0" w:space="0" w:color="auto"/>
            <w:right w:val="none" w:sz="0" w:space="0" w:color="auto"/>
          </w:divBdr>
        </w:div>
        <w:div w:id="607349229">
          <w:marLeft w:val="720"/>
          <w:marRight w:val="0"/>
          <w:marTop w:val="0"/>
          <w:marBottom w:val="0"/>
          <w:divBdr>
            <w:top w:val="none" w:sz="0" w:space="0" w:color="auto"/>
            <w:left w:val="none" w:sz="0" w:space="0" w:color="auto"/>
            <w:bottom w:val="none" w:sz="0" w:space="0" w:color="auto"/>
            <w:right w:val="none" w:sz="0" w:space="0" w:color="auto"/>
          </w:divBdr>
        </w:div>
        <w:div w:id="178736407">
          <w:marLeft w:val="720"/>
          <w:marRight w:val="0"/>
          <w:marTop w:val="0"/>
          <w:marBottom w:val="0"/>
          <w:divBdr>
            <w:top w:val="none" w:sz="0" w:space="0" w:color="auto"/>
            <w:left w:val="none" w:sz="0" w:space="0" w:color="auto"/>
            <w:bottom w:val="none" w:sz="0" w:space="0" w:color="auto"/>
            <w:right w:val="none" w:sz="0" w:space="0" w:color="auto"/>
          </w:divBdr>
        </w:div>
        <w:div w:id="396167918">
          <w:marLeft w:val="720"/>
          <w:marRight w:val="0"/>
          <w:marTop w:val="0"/>
          <w:marBottom w:val="0"/>
          <w:divBdr>
            <w:top w:val="none" w:sz="0" w:space="0" w:color="auto"/>
            <w:left w:val="none" w:sz="0" w:space="0" w:color="auto"/>
            <w:bottom w:val="none" w:sz="0" w:space="0" w:color="auto"/>
            <w:right w:val="none" w:sz="0" w:space="0" w:color="auto"/>
          </w:divBdr>
        </w:div>
        <w:div w:id="1812555438">
          <w:marLeft w:val="720"/>
          <w:marRight w:val="0"/>
          <w:marTop w:val="0"/>
          <w:marBottom w:val="0"/>
          <w:divBdr>
            <w:top w:val="none" w:sz="0" w:space="0" w:color="auto"/>
            <w:left w:val="none" w:sz="0" w:space="0" w:color="auto"/>
            <w:bottom w:val="none" w:sz="0" w:space="0" w:color="auto"/>
            <w:right w:val="none" w:sz="0" w:space="0" w:color="auto"/>
          </w:divBdr>
        </w:div>
        <w:div w:id="1553812263">
          <w:marLeft w:val="720"/>
          <w:marRight w:val="0"/>
          <w:marTop w:val="0"/>
          <w:marBottom w:val="0"/>
          <w:divBdr>
            <w:top w:val="none" w:sz="0" w:space="0" w:color="auto"/>
            <w:left w:val="none" w:sz="0" w:space="0" w:color="auto"/>
            <w:bottom w:val="none" w:sz="0" w:space="0" w:color="auto"/>
            <w:right w:val="none" w:sz="0" w:space="0" w:color="auto"/>
          </w:divBdr>
        </w:div>
        <w:div w:id="1686516244">
          <w:marLeft w:val="720"/>
          <w:marRight w:val="0"/>
          <w:marTop w:val="0"/>
          <w:marBottom w:val="0"/>
          <w:divBdr>
            <w:top w:val="none" w:sz="0" w:space="0" w:color="auto"/>
            <w:left w:val="none" w:sz="0" w:space="0" w:color="auto"/>
            <w:bottom w:val="none" w:sz="0" w:space="0" w:color="auto"/>
            <w:right w:val="none" w:sz="0" w:space="0" w:color="auto"/>
          </w:divBdr>
        </w:div>
      </w:divsChild>
    </w:div>
    <w:div w:id="833570363">
      <w:bodyDiv w:val="1"/>
      <w:marLeft w:val="0"/>
      <w:marRight w:val="0"/>
      <w:marTop w:val="0"/>
      <w:marBottom w:val="0"/>
      <w:divBdr>
        <w:top w:val="none" w:sz="0" w:space="0" w:color="auto"/>
        <w:left w:val="none" w:sz="0" w:space="0" w:color="auto"/>
        <w:bottom w:val="none" w:sz="0" w:space="0" w:color="auto"/>
        <w:right w:val="none" w:sz="0" w:space="0" w:color="auto"/>
      </w:divBdr>
    </w:div>
    <w:div w:id="905258208">
      <w:bodyDiv w:val="1"/>
      <w:marLeft w:val="0"/>
      <w:marRight w:val="0"/>
      <w:marTop w:val="0"/>
      <w:marBottom w:val="0"/>
      <w:divBdr>
        <w:top w:val="none" w:sz="0" w:space="0" w:color="auto"/>
        <w:left w:val="none" w:sz="0" w:space="0" w:color="auto"/>
        <w:bottom w:val="none" w:sz="0" w:space="0" w:color="auto"/>
        <w:right w:val="none" w:sz="0" w:space="0" w:color="auto"/>
      </w:divBdr>
    </w:div>
    <w:div w:id="922568719">
      <w:bodyDiv w:val="1"/>
      <w:marLeft w:val="0"/>
      <w:marRight w:val="0"/>
      <w:marTop w:val="0"/>
      <w:marBottom w:val="0"/>
      <w:divBdr>
        <w:top w:val="none" w:sz="0" w:space="0" w:color="auto"/>
        <w:left w:val="none" w:sz="0" w:space="0" w:color="auto"/>
        <w:bottom w:val="none" w:sz="0" w:space="0" w:color="auto"/>
        <w:right w:val="none" w:sz="0" w:space="0" w:color="auto"/>
      </w:divBdr>
      <w:divsChild>
        <w:div w:id="1603150686">
          <w:marLeft w:val="446"/>
          <w:marRight w:val="0"/>
          <w:marTop w:val="240"/>
          <w:marBottom w:val="0"/>
          <w:divBdr>
            <w:top w:val="none" w:sz="0" w:space="0" w:color="auto"/>
            <w:left w:val="none" w:sz="0" w:space="0" w:color="auto"/>
            <w:bottom w:val="none" w:sz="0" w:space="0" w:color="auto"/>
            <w:right w:val="none" w:sz="0" w:space="0" w:color="auto"/>
          </w:divBdr>
        </w:div>
        <w:div w:id="1482384496">
          <w:marLeft w:val="446"/>
          <w:marRight w:val="0"/>
          <w:marTop w:val="240"/>
          <w:marBottom w:val="0"/>
          <w:divBdr>
            <w:top w:val="none" w:sz="0" w:space="0" w:color="auto"/>
            <w:left w:val="none" w:sz="0" w:space="0" w:color="auto"/>
            <w:bottom w:val="none" w:sz="0" w:space="0" w:color="auto"/>
            <w:right w:val="none" w:sz="0" w:space="0" w:color="auto"/>
          </w:divBdr>
        </w:div>
      </w:divsChild>
    </w:div>
    <w:div w:id="924417768">
      <w:bodyDiv w:val="1"/>
      <w:marLeft w:val="0"/>
      <w:marRight w:val="0"/>
      <w:marTop w:val="0"/>
      <w:marBottom w:val="0"/>
      <w:divBdr>
        <w:top w:val="none" w:sz="0" w:space="0" w:color="auto"/>
        <w:left w:val="none" w:sz="0" w:space="0" w:color="auto"/>
        <w:bottom w:val="none" w:sz="0" w:space="0" w:color="auto"/>
        <w:right w:val="none" w:sz="0" w:space="0" w:color="auto"/>
      </w:divBdr>
    </w:div>
    <w:div w:id="932014725">
      <w:bodyDiv w:val="1"/>
      <w:marLeft w:val="0"/>
      <w:marRight w:val="0"/>
      <w:marTop w:val="0"/>
      <w:marBottom w:val="0"/>
      <w:divBdr>
        <w:top w:val="none" w:sz="0" w:space="0" w:color="auto"/>
        <w:left w:val="none" w:sz="0" w:space="0" w:color="auto"/>
        <w:bottom w:val="none" w:sz="0" w:space="0" w:color="auto"/>
        <w:right w:val="none" w:sz="0" w:space="0" w:color="auto"/>
      </w:divBdr>
      <w:divsChild>
        <w:div w:id="65343452">
          <w:marLeft w:val="965"/>
          <w:marRight w:val="0"/>
          <w:marTop w:val="115"/>
          <w:marBottom w:val="0"/>
          <w:divBdr>
            <w:top w:val="none" w:sz="0" w:space="0" w:color="auto"/>
            <w:left w:val="none" w:sz="0" w:space="0" w:color="auto"/>
            <w:bottom w:val="none" w:sz="0" w:space="0" w:color="auto"/>
            <w:right w:val="none" w:sz="0" w:space="0" w:color="auto"/>
          </w:divBdr>
        </w:div>
        <w:div w:id="1467164488">
          <w:marLeft w:val="965"/>
          <w:marRight w:val="0"/>
          <w:marTop w:val="115"/>
          <w:marBottom w:val="0"/>
          <w:divBdr>
            <w:top w:val="none" w:sz="0" w:space="0" w:color="auto"/>
            <w:left w:val="none" w:sz="0" w:space="0" w:color="auto"/>
            <w:bottom w:val="none" w:sz="0" w:space="0" w:color="auto"/>
            <w:right w:val="none" w:sz="0" w:space="0" w:color="auto"/>
          </w:divBdr>
        </w:div>
        <w:div w:id="1802770106">
          <w:marLeft w:val="965"/>
          <w:marRight w:val="0"/>
          <w:marTop w:val="115"/>
          <w:marBottom w:val="0"/>
          <w:divBdr>
            <w:top w:val="none" w:sz="0" w:space="0" w:color="auto"/>
            <w:left w:val="none" w:sz="0" w:space="0" w:color="auto"/>
            <w:bottom w:val="none" w:sz="0" w:space="0" w:color="auto"/>
            <w:right w:val="none" w:sz="0" w:space="0" w:color="auto"/>
          </w:divBdr>
        </w:div>
        <w:div w:id="1771195390">
          <w:marLeft w:val="965"/>
          <w:marRight w:val="0"/>
          <w:marTop w:val="115"/>
          <w:marBottom w:val="0"/>
          <w:divBdr>
            <w:top w:val="none" w:sz="0" w:space="0" w:color="auto"/>
            <w:left w:val="none" w:sz="0" w:space="0" w:color="auto"/>
            <w:bottom w:val="none" w:sz="0" w:space="0" w:color="auto"/>
            <w:right w:val="none" w:sz="0" w:space="0" w:color="auto"/>
          </w:divBdr>
        </w:div>
        <w:div w:id="1133399848">
          <w:marLeft w:val="965"/>
          <w:marRight w:val="0"/>
          <w:marTop w:val="115"/>
          <w:marBottom w:val="0"/>
          <w:divBdr>
            <w:top w:val="none" w:sz="0" w:space="0" w:color="auto"/>
            <w:left w:val="none" w:sz="0" w:space="0" w:color="auto"/>
            <w:bottom w:val="none" w:sz="0" w:space="0" w:color="auto"/>
            <w:right w:val="none" w:sz="0" w:space="0" w:color="auto"/>
          </w:divBdr>
        </w:div>
        <w:div w:id="1113551064">
          <w:marLeft w:val="965"/>
          <w:marRight w:val="0"/>
          <w:marTop w:val="115"/>
          <w:marBottom w:val="0"/>
          <w:divBdr>
            <w:top w:val="none" w:sz="0" w:space="0" w:color="auto"/>
            <w:left w:val="none" w:sz="0" w:space="0" w:color="auto"/>
            <w:bottom w:val="none" w:sz="0" w:space="0" w:color="auto"/>
            <w:right w:val="none" w:sz="0" w:space="0" w:color="auto"/>
          </w:divBdr>
        </w:div>
      </w:divsChild>
    </w:div>
    <w:div w:id="957564386">
      <w:bodyDiv w:val="1"/>
      <w:marLeft w:val="0"/>
      <w:marRight w:val="0"/>
      <w:marTop w:val="0"/>
      <w:marBottom w:val="0"/>
      <w:divBdr>
        <w:top w:val="none" w:sz="0" w:space="0" w:color="auto"/>
        <w:left w:val="none" w:sz="0" w:space="0" w:color="auto"/>
        <w:bottom w:val="none" w:sz="0" w:space="0" w:color="auto"/>
        <w:right w:val="none" w:sz="0" w:space="0" w:color="auto"/>
      </w:divBdr>
    </w:div>
    <w:div w:id="958220110">
      <w:bodyDiv w:val="1"/>
      <w:marLeft w:val="0"/>
      <w:marRight w:val="0"/>
      <w:marTop w:val="0"/>
      <w:marBottom w:val="0"/>
      <w:divBdr>
        <w:top w:val="none" w:sz="0" w:space="0" w:color="auto"/>
        <w:left w:val="none" w:sz="0" w:space="0" w:color="auto"/>
        <w:bottom w:val="none" w:sz="0" w:space="0" w:color="auto"/>
        <w:right w:val="none" w:sz="0" w:space="0" w:color="auto"/>
      </w:divBdr>
    </w:div>
    <w:div w:id="959647339">
      <w:bodyDiv w:val="1"/>
      <w:marLeft w:val="0"/>
      <w:marRight w:val="0"/>
      <w:marTop w:val="0"/>
      <w:marBottom w:val="0"/>
      <w:divBdr>
        <w:top w:val="none" w:sz="0" w:space="0" w:color="auto"/>
        <w:left w:val="none" w:sz="0" w:space="0" w:color="auto"/>
        <w:bottom w:val="none" w:sz="0" w:space="0" w:color="auto"/>
        <w:right w:val="none" w:sz="0" w:space="0" w:color="auto"/>
      </w:divBdr>
      <w:divsChild>
        <w:div w:id="987317911">
          <w:marLeft w:val="0"/>
          <w:marRight w:val="0"/>
          <w:marTop w:val="0"/>
          <w:marBottom w:val="0"/>
          <w:divBdr>
            <w:top w:val="none" w:sz="0" w:space="0" w:color="auto"/>
            <w:left w:val="none" w:sz="0" w:space="0" w:color="auto"/>
            <w:bottom w:val="none" w:sz="0" w:space="0" w:color="auto"/>
            <w:right w:val="none" w:sz="0" w:space="0" w:color="auto"/>
          </w:divBdr>
        </w:div>
      </w:divsChild>
    </w:div>
    <w:div w:id="971909833">
      <w:bodyDiv w:val="1"/>
      <w:marLeft w:val="0"/>
      <w:marRight w:val="0"/>
      <w:marTop w:val="0"/>
      <w:marBottom w:val="0"/>
      <w:divBdr>
        <w:top w:val="none" w:sz="0" w:space="0" w:color="auto"/>
        <w:left w:val="none" w:sz="0" w:space="0" w:color="auto"/>
        <w:bottom w:val="none" w:sz="0" w:space="0" w:color="auto"/>
        <w:right w:val="none" w:sz="0" w:space="0" w:color="auto"/>
      </w:divBdr>
      <w:divsChild>
        <w:div w:id="1761370546">
          <w:marLeft w:val="547"/>
          <w:marRight w:val="0"/>
          <w:marTop w:val="86"/>
          <w:marBottom w:val="0"/>
          <w:divBdr>
            <w:top w:val="none" w:sz="0" w:space="0" w:color="auto"/>
            <w:left w:val="none" w:sz="0" w:space="0" w:color="auto"/>
            <w:bottom w:val="none" w:sz="0" w:space="0" w:color="auto"/>
            <w:right w:val="none" w:sz="0" w:space="0" w:color="auto"/>
          </w:divBdr>
        </w:div>
        <w:div w:id="353773505">
          <w:marLeft w:val="547"/>
          <w:marRight w:val="0"/>
          <w:marTop w:val="86"/>
          <w:marBottom w:val="0"/>
          <w:divBdr>
            <w:top w:val="none" w:sz="0" w:space="0" w:color="auto"/>
            <w:left w:val="none" w:sz="0" w:space="0" w:color="auto"/>
            <w:bottom w:val="none" w:sz="0" w:space="0" w:color="auto"/>
            <w:right w:val="none" w:sz="0" w:space="0" w:color="auto"/>
          </w:divBdr>
        </w:div>
      </w:divsChild>
    </w:div>
    <w:div w:id="982852103">
      <w:bodyDiv w:val="1"/>
      <w:marLeft w:val="0"/>
      <w:marRight w:val="0"/>
      <w:marTop w:val="0"/>
      <w:marBottom w:val="0"/>
      <w:divBdr>
        <w:top w:val="none" w:sz="0" w:space="0" w:color="auto"/>
        <w:left w:val="none" w:sz="0" w:space="0" w:color="auto"/>
        <w:bottom w:val="none" w:sz="0" w:space="0" w:color="auto"/>
        <w:right w:val="none" w:sz="0" w:space="0" w:color="auto"/>
      </w:divBdr>
      <w:divsChild>
        <w:div w:id="1691026229">
          <w:marLeft w:val="360"/>
          <w:marRight w:val="0"/>
          <w:marTop w:val="115"/>
          <w:marBottom w:val="0"/>
          <w:divBdr>
            <w:top w:val="none" w:sz="0" w:space="0" w:color="auto"/>
            <w:left w:val="none" w:sz="0" w:space="0" w:color="auto"/>
            <w:bottom w:val="none" w:sz="0" w:space="0" w:color="auto"/>
            <w:right w:val="none" w:sz="0" w:space="0" w:color="auto"/>
          </w:divBdr>
        </w:div>
        <w:div w:id="769276343">
          <w:marLeft w:val="360"/>
          <w:marRight w:val="0"/>
          <w:marTop w:val="115"/>
          <w:marBottom w:val="0"/>
          <w:divBdr>
            <w:top w:val="none" w:sz="0" w:space="0" w:color="auto"/>
            <w:left w:val="none" w:sz="0" w:space="0" w:color="auto"/>
            <w:bottom w:val="none" w:sz="0" w:space="0" w:color="auto"/>
            <w:right w:val="none" w:sz="0" w:space="0" w:color="auto"/>
          </w:divBdr>
        </w:div>
      </w:divsChild>
    </w:div>
    <w:div w:id="984352109">
      <w:bodyDiv w:val="1"/>
      <w:marLeft w:val="0"/>
      <w:marRight w:val="0"/>
      <w:marTop w:val="0"/>
      <w:marBottom w:val="0"/>
      <w:divBdr>
        <w:top w:val="none" w:sz="0" w:space="0" w:color="auto"/>
        <w:left w:val="none" w:sz="0" w:space="0" w:color="auto"/>
        <w:bottom w:val="none" w:sz="0" w:space="0" w:color="auto"/>
        <w:right w:val="none" w:sz="0" w:space="0" w:color="auto"/>
      </w:divBdr>
    </w:div>
    <w:div w:id="1021275706">
      <w:bodyDiv w:val="1"/>
      <w:marLeft w:val="0"/>
      <w:marRight w:val="0"/>
      <w:marTop w:val="0"/>
      <w:marBottom w:val="0"/>
      <w:divBdr>
        <w:top w:val="none" w:sz="0" w:space="0" w:color="auto"/>
        <w:left w:val="none" w:sz="0" w:space="0" w:color="auto"/>
        <w:bottom w:val="none" w:sz="0" w:space="0" w:color="auto"/>
        <w:right w:val="none" w:sz="0" w:space="0" w:color="auto"/>
      </w:divBdr>
      <w:divsChild>
        <w:div w:id="1528520956">
          <w:marLeft w:val="1267"/>
          <w:marRight w:val="0"/>
          <w:marTop w:val="0"/>
          <w:marBottom w:val="0"/>
          <w:divBdr>
            <w:top w:val="none" w:sz="0" w:space="0" w:color="auto"/>
            <w:left w:val="none" w:sz="0" w:space="0" w:color="auto"/>
            <w:bottom w:val="none" w:sz="0" w:space="0" w:color="auto"/>
            <w:right w:val="none" w:sz="0" w:space="0" w:color="auto"/>
          </w:divBdr>
        </w:div>
        <w:div w:id="529339923">
          <w:marLeft w:val="1267"/>
          <w:marRight w:val="0"/>
          <w:marTop w:val="0"/>
          <w:marBottom w:val="0"/>
          <w:divBdr>
            <w:top w:val="none" w:sz="0" w:space="0" w:color="auto"/>
            <w:left w:val="none" w:sz="0" w:space="0" w:color="auto"/>
            <w:bottom w:val="none" w:sz="0" w:space="0" w:color="auto"/>
            <w:right w:val="none" w:sz="0" w:space="0" w:color="auto"/>
          </w:divBdr>
        </w:div>
        <w:div w:id="414324793">
          <w:marLeft w:val="1267"/>
          <w:marRight w:val="0"/>
          <w:marTop w:val="0"/>
          <w:marBottom w:val="0"/>
          <w:divBdr>
            <w:top w:val="none" w:sz="0" w:space="0" w:color="auto"/>
            <w:left w:val="none" w:sz="0" w:space="0" w:color="auto"/>
            <w:bottom w:val="none" w:sz="0" w:space="0" w:color="auto"/>
            <w:right w:val="none" w:sz="0" w:space="0" w:color="auto"/>
          </w:divBdr>
        </w:div>
        <w:div w:id="809008717">
          <w:marLeft w:val="1267"/>
          <w:marRight w:val="0"/>
          <w:marTop w:val="0"/>
          <w:marBottom w:val="0"/>
          <w:divBdr>
            <w:top w:val="none" w:sz="0" w:space="0" w:color="auto"/>
            <w:left w:val="none" w:sz="0" w:space="0" w:color="auto"/>
            <w:bottom w:val="none" w:sz="0" w:space="0" w:color="auto"/>
            <w:right w:val="none" w:sz="0" w:space="0" w:color="auto"/>
          </w:divBdr>
        </w:div>
        <w:div w:id="1069036797">
          <w:marLeft w:val="1267"/>
          <w:marRight w:val="0"/>
          <w:marTop w:val="0"/>
          <w:marBottom w:val="0"/>
          <w:divBdr>
            <w:top w:val="none" w:sz="0" w:space="0" w:color="auto"/>
            <w:left w:val="none" w:sz="0" w:space="0" w:color="auto"/>
            <w:bottom w:val="none" w:sz="0" w:space="0" w:color="auto"/>
            <w:right w:val="none" w:sz="0" w:space="0" w:color="auto"/>
          </w:divBdr>
        </w:div>
        <w:div w:id="247352189">
          <w:marLeft w:val="1267"/>
          <w:marRight w:val="0"/>
          <w:marTop w:val="0"/>
          <w:marBottom w:val="0"/>
          <w:divBdr>
            <w:top w:val="none" w:sz="0" w:space="0" w:color="auto"/>
            <w:left w:val="none" w:sz="0" w:space="0" w:color="auto"/>
            <w:bottom w:val="none" w:sz="0" w:space="0" w:color="auto"/>
            <w:right w:val="none" w:sz="0" w:space="0" w:color="auto"/>
          </w:divBdr>
        </w:div>
        <w:div w:id="636029115">
          <w:marLeft w:val="1267"/>
          <w:marRight w:val="0"/>
          <w:marTop w:val="0"/>
          <w:marBottom w:val="0"/>
          <w:divBdr>
            <w:top w:val="none" w:sz="0" w:space="0" w:color="auto"/>
            <w:left w:val="none" w:sz="0" w:space="0" w:color="auto"/>
            <w:bottom w:val="none" w:sz="0" w:space="0" w:color="auto"/>
            <w:right w:val="none" w:sz="0" w:space="0" w:color="auto"/>
          </w:divBdr>
        </w:div>
        <w:div w:id="471868697">
          <w:marLeft w:val="1267"/>
          <w:marRight w:val="0"/>
          <w:marTop w:val="0"/>
          <w:marBottom w:val="0"/>
          <w:divBdr>
            <w:top w:val="none" w:sz="0" w:space="0" w:color="auto"/>
            <w:left w:val="none" w:sz="0" w:space="0" w:color="auto"/>
            <w:bottom w:val="none" w:sz="0" w:space="0" w:color="auto"/>
            <w:right w:val="none" w:sz="0" w:space="0" w:color="auto"/>
          </w:divBdr>
        </w:div>
        <w:div w:id="11301017">
          <w:marLeft w:val="1267"/>
          <w:marRight w:val="0"/>
          <w:marTop w:val="0"/>
          <w:marBottom w:val="0"/>
          <w:divBdr>
            <w:top w:val="none" w:sz="0" w:space="0" w:color="auto"/>
            <w:left w:val="none" w:sz="0" w:space="0" w:color="auto"/>
            <w:bottom w:val="none" w:sz="0" w:space="0" w:color="auto"/>
            <w:right w:val="none" w:sz="0" w:space="0" w:color="auto"/>
          </w:divBdr>
        </w:div>
      </w:divsChild>
    </w:div>
    <w:div w:id="1094745371">
      <w:bodyDiv w:val="1"/>
      <w:marLeft w:val="0"/>
      <w:marRight w:val="0"/>
      <w:marTop w:val="0"/>
      <w:marBottom w:val="0"/>
      <w:divBdr>
        <w:top w:val="none" w:sz="0" w:space="0" w:color="auto"/>
        <w:left w:val="none" w:sz="0" w:space="0" w:color="auto"/>
        <w:bottom w:val="none" w:sz="0" w:space="0" w:color="auto"/>
        <w:right w:val="none" w:sz="0" w:space="0" w:color="auto"/>
      </w:divBdr>
      <w:divsChild>
        <w:div w:id="1621764220">
          <w:marLeft w:val="547"/>
          <w:marRight w:val="0"/>
          <w:marTop w:val="0"/>
          <w:marBottom w:val="0"/>
          <w:divBdr>
            <w:top w:val="none" w:sz="0" w:space="0" w:color="auto"/>
            <w:left w:val="none" w:sz="0" w:space="0" w:color="auto"/>
            <w:bottom w:val="none" w:sz="0" w:space="0" w:color="auto"/>
            <w:right w:val="none" w:sz="0" w:space="0" w:color="auto"/>
          </w:divBdr>
        </w:div>
        <w:div w:id="992565109">
          <w:marLeft w:val="547"/>
          <w:marRight w:val="0"/>
          <w:marTop w:val="0"/>
          <w:marBottom w:val="0"/>
          <w:divBdr>
            <w:top w:val="none" w:sz="0" w:space="0" w:color="auto"/>
            <w:left w:val="none" w:sz="0" w:space="0" w:color="auto"/>
            <w:bottom w:val="none" w:sz="0" w:space="0" w:color="auto"/>
            <w:right w:val="none" w:sz="0" w:space="0" w:color="auto"/>
          </w:divBdr>
        </w:div>
      </w:divsChild>
    </w:div>
    <w:div w:id="1105804751">
      <w:bodyDiv w:val="1"/>
      <w:marLeft w:val="0"/>
      <w:marRight w:val="0"/>
      <w:marTop w:val="0"/>
      <w:marBottom w:val="0"/>
      <w:divBdr>
        <w:top w:val="none" w:sz="0" w:space="0" w:color="auto"/>
        <w:left w:val="none" w:sz="0" w:space="0" w:color="auto"/>
        <w:bottom w:val="none" w:sz="0" w:space="0" w:color="auto"/>
        <w:right w:val="none" w:sz="0" w:space="0" w:color="auto"/>
      </w:divBdr>
      <w:divsChild>
        <w:div w:id="128211046">
          <w:marLeft w:val="547"/>
          <w:marRight w:val="0"/>
          <w:marTop w:val="0"/>
          <w:marBottom w:val="0"/>
          <w:divBdr>
            <w:top w:val="none" w:sz="0" w:space="0" w:color="auto"/>
            <w:left w:val="none" w:sz="0" w:space="0" w:color="auto"/>
            <w:bottom w:val="none" w:sz="0" w:space="0" w:color="auto"/>
            <w:right w:val="none" w:sz="0" w:space="0" w:color="auto"/>
          </w:divBdr>
        </w:div>
        <w:div w:id="604311173">
          <w:marLeft w:val="547"/>
          <w:marRight w:val="0"/>
          <w:marTop w:val="0"/>
          <w:marBottom w:val="0"/>
          <w:divBdr>
            <w:top w:val="none" w:sz="0" w:space="0" w:color="auto"/>
            <w:left w:val="none" w:sz="0" w:space="0" w:color="auto"/>
            <w:bottom w:val="none" w:sz="0" w:space="0" w:color="auto"/>
            <w:right w:val="none" w:sz="0" w:space="0" w:color="auto"/>
          </w:divBdr>
        </w:div>
        <w:div w:id="1173488895">
          <w:marLeft w:val="547"/>
          <w:marRight w:val="0"/>
          <w:marTop w:val="0"/>
          <w:marBottom w:val="0"/>
          <w:divBdr>
            <w:top w:val="none" w:sz="0" w:space="0" w:color="auto"/>
            <w:left w:val="none" w:sz="0" w:space="0" w:color="auto"/>
            <w:bottom w:val="none" w:sz="0" w:space="0" w:color="auto"/>
            <w:right w:val="none" w:sz="0" w:space="0" w:color="auto"/>
          </w:divBdr>
        </w:div>
        <w:div w:id="2048139263">
          <w:marLeft w:val="547"/>
          <w:marRight w:val="0"/>
          <w:marTop w:val="0"/>
          <w:marBottom w:val="0"/>
          <w:divBdr>
            <w:top w:val="none" w:sz="0" w:space="0" w:color="auto"/>
            <w:left w:val="none" w:sz="0" w:space="0" w:color="auto"/>
            <w:bottom w:val="none" w:sz="0" w:space="0" w:color="auto"/>
            <w:right w:val="none" w:sz="0" w:space="0" w:color="auto"/>
          </w:divBdr>
        </w:div>
        <w:div w:id="1655453259">
          <w:marLeft w:val="547"/>
          <w:marRight w:val="0"/>
          <w:marTop w:val="0"/>
          <w:marBottom w:val="0"/>
          <w:divBdr>
            <w:top w:val="none" w:sz="0" w:space="0" w:color="auto"/>
            <w:left w:val="none" w:sz="0" w:space="0" w:color="auto"/>
            <w:bottom w:val="none" w:sz="0" w:space="0" w:color="auto"/>
            <w:right w:val="none" w:sz="0" w:space="0" w:color="auto"/>
          </w:divBdr>
        </w:div>
        <w:div w:id="463354711">
          <w:marLeft w:val="547"/>
          <w:marRight w:val="0"/>
          <w:marTop w:val="0"/>
          <w:marBottom w:val="0"/>
          <w:divBdr>
            <w:top w:val="none" w:sz="0" w:space="0" w:color="auto"/>
            <w:left w:val="none" w:sz="0" w:space="0" w:color="auto"/>
            <w:bottom w:val="none" w:sz="0" w:space="0" w:color="auto"/>
            <w:right w:val="none" w:sz="0" w:space="0" w:color="auto"/>
          </w:divBdr>
        </w:div>
        <w:div w:id="426973561">
          <w:marLeft w:val="547"/>
          <w:marRight w:val="0"/>
          <w:marTop w:val="0"/>
          <w:marBottom w:val="0"/>
          <w:divBdr>
            <w:top w:val="none" w:sz="0" w:space="0" w:color="auto"/>
            <w:left w:val="none" w:sz="0" w:space="0" w:color="auto"/>
            <w:bottom w:val="none" w:sz="0" w:space="0" w:color="auto"/>
            <w:right w:val="none" w:sz="0" w:space="0" w:color="auto"/>
          </w:divBdr>
        </w:div>
      </w:divsChild>
    </w:div>
    <w:div w:id="1115975968">
      <w:bodyDiv w:val="1"/>
      <w:marLeft w:val="0"/>
      <w:marRight w:val="0"/>
      <w:marTop w:val="0"/>
      <w:marBottom w:val="0"/>
      <w:divBdr>
        <w:top w:val="none" w:sz="0" w:space="0" w:color="auto"/>
        <w:left w:val="none" w:sz="0" w:space="0" w:color="auto"/>
        <w:bottom w:val="none" w:sz="0" w:space="0" w:color="auto"/>
        <w:right w:val="none" w:sz="0" w:space="0" w:color="auto"/>
      </w:divBdr>
    </w:div>
    <w:div w:id="1124887456">
      <w:bodyDiv w:val="1"/>
      <w:marLeft w:val="0"/>
      <w:marRight w:val="0"/>
      <w:marTop w:val="0"/>
      <w:marBottom w:val="0"/>
      <w:divBdr>
        <w:top w:val="none" w:sz="0" w:space="0" w:color="auto"/>
        <w:left w:val="none" w:sz="0" w:space="0" w:color="auto"/>
        <w:bottom w:val="none" w:sz="0" w:space="0" w:color="auto"/>
        <w:right w:val="none" w:sz="0" w:space="0" w:color="auto"/>
      </w:divBdr>
    </w:div>
    <w:div w:id="1125192609">
      <w:bodyDiv w:val="1"/>
      <w:marLeft w:val="0"/>
      <w:marRight w:val="0"/>
      <w:marTop w:val="0"/>
      <w:marBottom w:val="0"/>
      <w:divBdr>
        <w:top w:val="none" w:sz="0" w:space="0" w:color="auto"/>
        <w:left w:val="none" w:sz="0" w:space="0" w:color="auto"/>
        <w:bottom w:val="none" w:sz="0" w:space="0" w:color="auto"/>
        <w:right w:val="none" w:sz="0" w:space="0" w:color="auto"/>
      </w:divBdr>
    </w:div>
    <w:div w:id="1149443123">
      <w:bodyDiv w:val="1"/>
      <w:marLeft w:val="0"/>
      <w:marRight w:val="0"/>
      <w:marTop w:val="0"/>
      <w:marBottom w:val="0"/>
      <w:divBdr>
        <w:top w:val="none" w:sz="0" w:space="0" w:color="auto"/>
        <w:left w:val="none" w:sz="0" w:space="0" w:color="auto"/>
        <w:bottom w:val="none" w:sz="0" w:space="0" w:color="auto"/>
        <w:right w:val="none" w:sz="0" w:space="0" w:color="auto"/>
      </w:divBdr>
    </w:div>
    <w:div w:id="1225217804">
      <w:bodyDiv w:val="1"/>
      <w:marLeft w:val="0"/>
      <w:marRight w:val="0"/>
      <w:marTop w:val="0"/>
      <w:marBottom w:val="0"/>
      <w:divBdr>
        <w:top w:val="none" w:sz="0" w:space="0" w:color="auto"/>
        <w:left w:val="none" w:sz="0" w:space="0" w:color="auto"/>
        <w:bottom w:val="none" w:sz="0" w:space="0" w:color="auto"/>
        <w:right w:val="none" w:sz="0" w:space="0" w:color="auto"/>
      </w:divBdr>
      <w:divsChild>
        <w:div w:id="169032830">
          <w:marLeft w:val="547"/>
          <w:marRight w:val="0"/>
          <w:marTop w:val="96"/>
          <w:marBottom w:val="0"/>
          <w:divBdr>
            <w:top w:val="none" w:sz="0" w:space="0" w:color="auto"/>
            <w:left w:val="none" w:sz="0" w:space="0" w:color="auto"/>
            <w:bottom w:val="none" w:sz="0" w:space="0" w:color="auto"/>
            <w:right w:val="none" w:sz="0" w:space="0" w:color="auto"/>
          </w:divBdr>
        </w:div>
        <w:div w:id="1469006441">
          <w:marLeft w:val="547"/>
          <w:marRight w:val="0"/>
          <w:marTop w:val="96"/>
          <w:marBottom w:val="0"/>
          <w:divBdr>
            <w:top w:val="none" w:sz="0" w:space="0" w:color="auto"/>
            <w:left w:val="none" w:sz="0" w:space="0" w:color="auto"/>
            <w:bottom w:val="none" w:sz="0" w:space="0" w:color="auto"/>
            <w:right w:val="none" w:sz="0" w:space="0" w:color="auto"/>
          </w:divBdr>
        </w:div>
      </w:divsChild>
    </w:div>
    <w:div w:id="1257203577">
      <w:bodyDiv w:val="1"/>
      <w:marLeft w:val="0"/>
      <w:marRight w:val="0"/>
      <w:marTop w:val="0"/>
      <w:marBottom w:val="0"/>
      <w:divBdr>
        <w:top w:val="none" w:sz="0" w:space="0" w:color="auto"/>
        <w:left w:val="none" w:sz="0" w:space="0" w:color="auto"/>
        <w:bottom w:val="none" w:sz="0" w:space="0" w:color="auto"/>
        <w:right w:val="none" w:sz="0" w:space="0" w:color="auto"/>
      </w:divBdr>
    </w:div>
    <w:div w:id="1271007497">
      <w:bodyDiv w:val="1"/>
      <w:marLeft w:val="0"/>
      <w:marRight w:val="0"/>
      <w:marTop w:val="0"/>
      <w:marBottom w:val="0"/>
      <w:divBdr>
        <w:top w:val="none" w:sz="0" w:space="0" w:color="auto"/>
        <w:left w:val="none" w:sz="0" w:space="0" w:color="auto"/>
        <w:bottom w:val="none" w:sz="0" w:space="0" w:color="auto"/>
        <w:right w:val="none" w:sz="0" w:space="0" w:color="auto"/>
      </w:divBdr>
    </w:div>
    <w:div w:id="1289318819">
      <w:bodyDiv w:val="1"/>
      <w:marLeft w:val="0"/>
      <w:marRight w:val="0"/>
      <w:marTop w:val="0"/>
      <w:marBottom w:val="0"/>
      <w:divBdr>
        <w:top w:val="none" w:sz="0" w:space="0" w:color="auto"/>
        <w:left w:val="none" w:sz="0" w:space="0" w:color="auto"/>
        <w:bottom w:val="none" w:sz="0" w:space="0" w:color="auto"/>
        <w:right w:val="none" w:sz="0" w:space="0" w:color="auto"/>
      </w:divBdr>
      <w:divsChild>
        <w:div w:id="407045812">
          <w:marLeft w:val="806"/>
          <w:marRight w:val="0"/>
          <w:marTop w:val="96"/>
          <w:marBottom w:val="0"/>
          <w:divBdr>
            <w:top w:val="none" w:sz="0" w:space="0" w:color="auto"/>
            <w:left w:val="none" w:sz="0" w:space="0" w:color="auto"/>
            <w:bottom w:val="none" w:sz="0" w:space="0" w:color="auto"/>
            <w:right w:val="none" w:sz="0" w:space="0" w:color="auto"/>
          </w:divBdr>
        </w:div>
        <w:div w:id="259995304">
          <w:marLeft w:val="806"/>
          <w:marRight w:val="0"/>
          <w:marTop w:val="96"/>
          <w:marBottom w:val="0"/>
          <w:divBdr>
            <w:top w:val="none" w:sz="0" w:space="0" w:color="auto"/>
            <w:left w:val="none" w:sz="0" w:space="0" w:color="auto"/>
            <w:bottom w:val="none" w:sz="0" w:space="0" w:color="auto"/>
            <w:right w:val="none" w:sz="0" w:space="0" w:color="auto"/>
          </w:divBdr>
        </w:div>
        <w:div w:id="2073313149">
          <w:marLeft w:val="806"/>
          <w:marRight w:val="0"/>
          <w:marTop w:val="96"/>
          <w:marBottom w:val="0"/>
          <w:divBdr>
            <w:top w:val="none" w:sz="0" w:space="0" w:color="auto"/>
            <w:left w:val="none" w:sz="0" w:space="0" w:color="auto"/>
            <w:bottom w:val="none" w:sz="0" w:space="0" w:color="auto"/>
            <w:right w:val="none" w:sz="0" w:space="0" w:color="auto"/>
          </w:divBdr>
        </w:div>
        <w:div w:id="1999648233">
          <w:marLeft w:val="1411"/>
          <w:marRight w:val="0"/>
          <w:marTop w:val="96"/>
          <w:marBottom w:val="0"/>
          <w:divBdr>
            <w:top w:val="none" w:sz="0" w:space="0" w:color="auto"/>
            <w:left w:val="none" w:sz="0" w:space="0" w:color="auto"/>
            <w:bottom w:val="none" w:sz="0" w:space="0" w:color="auto"/>
            <w:right w:val="none" w:sz="0" w:space="0" w:color="auto"/>
          </w:divBdr>
        </w:div>
        <w:div w:id="787549274">
          <w:marLeft w:val="1411"/>
          <w:marRight w:val="0"/>
          <w:marTop w:val="96"/>
          <w:marBottom w:val="0"/>
          <w:divBdr>
            <w:top w:val="none" w:sz="0" w:space="0" w:color="auto"/>
            <w:left w:val="none" w:sz="0" w:space="0" w:color="auto"/>
            <w:bottom w:val="none" w:sz="0" w:space="0" w:color="auto"/>
            <w:right w:val="none" w:sz="0" w:space="0" w:color="auto"/>
          </w:divBdr>
        </w:div>
        <w:div w:id="2012562842">
          <w:marLeft w:val="806"/>
          <w:marRight w:val="0"/>
          <w:marTop w:val="96"/>
          <w:marBottom w:val="0"/>
          <w:divBdr>
            <w:top w:val="none" w:sz="0" w:space="0" w:color="auto"/>
            <w:left w:val="none" w:sz="0" w:space="0" w:color="auto"/>
            <w:bottom w:val="none" w:sz="0" w:space="0" w:color="auto"/>
            <w:right w:val="none" w:sz="0" w:space="0" w:color="auto"/>
          </w:divBdr>
        </w:div>
      </w:divsChild>
    </w:div>
    <w:div w:id="1325428198">
      <w:bodyDiv w:val="1"/>
      <w:marLeft w:val="0"/>
      <w:marRight w:val="0"/>
      <w:marTop w:val="0"/>
      <w:marBottom w:val="0"/>
      <w:divBdr>
        <w:top w:val="none" w:sz="0" w:space="0" w:color="auto"/>
        <w:left w:val="none" w:sz="0" w:space="0" w:color="auto"/>
        <w:bottom w:val="none" w:sz="0" w:space="0" w:color="auto"/>
        <w:right w:val="none" w:sz="0" w:space="0" w:color="auto"/>
      </w:divBdr>
    </w:div>
    <w:div w:id="1325817764">
      <w:bodyDiv w:val="1"/>
      <w:marLeft w:val="0"/>
      <w:marRight w:val="0"/>
      <w:marTop w:val="0"/>
      <w:marBottom w:val="0"/>
      <w:divBdr>
        <w:top w:val="none" w:sz="0" w:space="0" w:color="auto"/>
        <w:left w:val="none" w:sz="0" w:space="0" w:color="auto"/>
        <w:bottom w:val="none" w:sz="0" w:space="0" w:color="auto"/>
        <w:right w:val="none" w:sz="0" w:space="0" w:color="auto"/>
      </w:divBdr>
      <w:divsChild>
        <w:div w:id="1305044084">
          <w:marLeft w:val="547"/>
          <w:marRight w:val="0"/>
          <w:marTop w:val="115"/>
          <w:marBottom w:val="0"/>
          <w:divBdr>
            <w:top w:val="none" w:sz="0" w:space="0" w:color="auto"/>
            <w:left w:val="none" w:sz="0" w:space="0" w:color="auto"/>
            <w:bottom w:val="none" w:sz="0" w:space="0" w:color="auto"/>
            <w:right w:val="none" w:sz="0" w:space="0" w:color="auto"/>
          </w:divBdr>
        </w:div>
        <w:div w:id="267546271">
          <w:marLeft w:val="547"/>
          <w:marRight w:val="0"/>
          <w:marTop w:val="115"/>
          <w:marBottom w:val="0"/>
          <w:divBdr>
            <w:top w:val="none" w:sz="0" w:space="0" w:color="auto"/>
            <w:left w:val="none" w:sz="0" w:space="0" w:color="auto"/>
            <w:bottom w:val="none" w:sz="0" w:space="0" w:color="auto"/>
            <w:right w:val="none" w:sz="0" w:space="0" w:color="auto"/>
          </w:divBdr>
        </w:div>
        <w:div w:id="295263489">
          <w:marLeft w:val="547"/>
          <w:marRight w:val="0"/>
          <w:marTop w:val="115"/>
          <w:marBottom w:val="0"/>
          <w:divBdr>
            <w:top w:val="none" w:sz="0" w:space="0" w:color="auto"/>
            <w:left w:val="none" w:sz="0" w:space="0" w:color="auto"/>
            <w:bottom w:val="none" w:sz="0" w:space="0" w:color="auto"/>
            <w:right w:val="none" w:sz="0" w:space="0" w:color="auto"/>
          </w:divBdr>
        </w:div>
        <w:div w:id="484976866">
          <w:marLeft w:val="547"/>
          <w:marRight w:val="0"/>
          <w:marTop w:val="115"/>
          <w:marBottom w:val="0"/>
          <w:divBdr>
            <w:top w:val="none" w:sz="0" w:space="0" w:color="auto"/>
            <w:left w:val="none" w:sz="0" w:space="0" w:color="auto"/>
            <w:bottom w:val="none" w:sz="0" w:space="0" w:color="auto"/>
            <w:right w:val="none" w:sz="0" w:space="0" w:color="auto"/>
          </w:divBdr>
        </w:div>
        <w:div w:id="2142377114">
          <w:marLeft w:val="547"/>
          <w:marRight w:val="0"/>
          <w:marTop w:val="115"/>
          <w:marBottom w:val="0"/>
          <w:divBdr>
            <w:top w:val="none" w:sz="0" w:space="0" w:color="auto"/>
            <w:left w:val="none" w:sz="0" w:space="0" w:color="auto"/>
            <w:bottom w:val="none" w:sz="0" w:space="0" w:color="auto"/>
            <w:right w:val="none" w:sz="0" w:space="0" w:color="auto"/>
          </w:divBdr>
        </w:div>
        <w:div w:id="1447698690">
          <w:marLeft w:val="547"/>
          <w:marRight w:val="0"/>
          <w:marTop w:val="115"/>
          <w:marBottom w:val="0"/>
          <w:divBdr>
            <w:top w:val="none" w:sz="0" w:space="0" w:color="auto"/>
            <w:left w:val="none" w:sz="0" w:space="0" w:color="auto"/>
            <w:bottom w:val="none" w:sz="0" w:space="0" w:color="auto"/>
            <w:right w:val="none" w:sz="0" w:space="0" w:color="auto"/>
          </w:divBdr>
        </w:div>
        <w:div w:id="1524782351">
          <w:marLeft w:val="547"/>
          <w:marRight w:val="0"/>
          <w:marTop w:val="115"/>
          <w:marBottom w:val="0"/>
          <w:divBdr>
            <w:top w:val="none" w:sz="0" w:space="0" w:color="auto"/>
            <w:left w:val="none" w:sz="0" w:space="0" w:color="auto"/>
            <w:bottom w:val="none" w:sz="0" w:space="0" w:color="auto"/>
            <w:right w:val="none" w:sz="0" w:space="0" w:color="auto"/>
          </w:divBdr>
        </w:div>
      </w:divsChild>
    </w:div>
    <w:div w:id="1388728262">
      <w:bodyDiv w:val="1"/>
      <w:marLeft w:val="0"/>
      <w:marRight w:val="0"/>
      <w:marTop w:val="0"/>
      <w:marBottom w:val="0"/>
      <w:divBdr>
        <w:top w:val="none" w:sz="0" w:space="0" w:color="auto"/>
        <w:left w:val="none" w:sz="0" w:space="0" w:color="auto"/>
        <w:bottom w:val="none" w:sz="0" w:space="0" w:color="auto"/>
        <w:right w:val="none" w:sz="0" w:space="0" w:color="auto"/>
      </w:divBdr>
    </w:div>
    <w:div w:id="1388798490">
      <w:bodyDiv w:val="1"/>
      <w:marLeft w:val="0"/>
      <w:marRight w:val="0"/>
      <w:marTop w:val="0"/>
      <w:marBottom w:val="0"/>
      <w:divBdr>
        <w:top w:val="none" w:sz="0" w:space="0" w:color="auto"/>
        <w:left w:val="none" w:sz="0" w:space="0" w:color="auto"/>
        <w:bottom w:val="none" w:sz="0" w:space="0" w:color="auto"/>
        <w:right w:val="none" w:sz="0" w:space="0" w:color="auto"/>
      </w:divBdr>
      <w:divsChild>
        <w:div w:id="162286999">
          <w:marLeft w:val="547"/>
          <w:marRight w:val="0"/>
          <w:marTop w:val="0"/>
          <w:marBottom w:val="0"/>
          <w:divBdr>
            <w:top w:val="none" w:sz="0" w:space="0" w:color="auto"/>
            <w:left w:val="none" w:sz="0" w:space="0" w:color="auto"/>
            <w:bottom w:val="none" w:sz="0" w:space="0" w:color="auto"/>
            <w:right w:val="none" w:sz="0" w:space="0" w:color="auto"/>
          </w:divBdr>
        </w:div>
        <w:div w:id="1660184714">
          <w:marLeft w:val="547"/>
          <w:marRight w:val="0"/>
          <w:marTop w:val="0"/>
          <w:marBottom w:val="0"/>
          <w:divBdr>
            <w:top w:val="none" w:sz="0" w:space="0" w:color="auto"/>
            <w:left w:val="none" w:sz="0" w:space="0" w:color="auto"/>
            <w:bottom w:val="none" w:sz="0" w:space="0" w:color="auto"/>
            <w:right w:val="none" w:sz="0" w:space="0" w:color="auto"/>
          </w:divBdr>
        </w:div>
        <w:div w:id="1737970843">
          <w:marLeft w:val="547"/>
          <w:marRight w:val="0"/>
          <w:marTop w:val="0"/>
          <w:marBottom w:val="0"/>
          <w:divBdr>
            <w:top w:val="none" w:sz="0" w:space="0" w:color="auto"/>
            <w:left w:val="none" w:sz="0" w:space="0" w:color="auto"/>
            <w:bottom w:val="none" w:sz="0" w:space="0" w:color="auto"/>
            <w:right w:val="none" w:sz="0" w:space="0" w:color="auto"/>
          </w:divBdr>
        </w:div>
      </w:divsChild>
    </w:div>
    <w:div w:id="1403912432">
      <w:bodyDiv w:val="1"/>
      <w:marLeft w:val="0"/>
      <w:marRight w:val="0"/>
      <w:marTop w:val="0"/>
      <w:marBottom w:val="0"/>
      <w:divBdr>
        <w:top w:val="none" w:sz="0" w:space="0" w:color="auto"/>
        <w:left w:val="none" w:sz="0" w:space="0" w:color="auto"/>
        <w:bottom w:val="none" w:sz="0" w:space="0" w:color="auto"/>
        <w:right w:val="none" w:sz="0" w:space="0" w:color="auto"/>
      </w:divBdr>
    </w:div>
    <w:div w:id="1419792007">
      <w:bodyDiv w:val="1"/>
      <w:marLeft w:val="0"/>
      <w:marRight w:val="0"/>
      <w:marTop w:val="0"/>
      <w:marBottom w:val="0"/>
      <w:divBdr>
        <w:top w:val="none" w:sz="0" w:space="0" w:color="auto"/>
        <w:left w:val="none" w:sz="0" w:space="0" w:color="auto"/>
        <w:bottom w:val="none" w:sz="0" w:space="0" w:color="auto"/>
        <w:right w:val="none" w:sz="0" w:space="0" w:color="auto"/>
      </w:divBdr>
      <w:divsChild>
        <w:div w:id="359093596">
          <w:marLeft w:val="547"/>
          <w:marRight w:val="0"/>
          <w:marTop w:val="96"/>
          <w:marBottom w:val="0"/>
          <w:divBdr>
            <w:top w:val="none" w:sz="0" w:space="0" w:color="auto"/>
            <w:left w:val="none" w:sz="0" w:space="0" w:color="auto"/>
            <w:bottom w:val="none" w:sz="0" w:space="0" w:color="auto"/>
            <w:right w:val="none" w:sz="0" w:space="0" w:color="auto"/>
          </w:divBdr>
        </w:div>
        <w:div w:id="782383819">
          <w:marLeft w:val="547"/>
          <w:marRight w:val="0"/>
          <w:marTop w:val="96"/>
          <w:marBottom w:val="0"/>
          <w:divBdr>
            <w:top w:val="none" w:sz="0" w:space="0" w:color="auto"/>
            <w:left w:val="none" w:sz="0" w:space="0" w:color="auto"/>
            <w:bottom w:val="none" w:sz="0" w:space="0" w:color="auto"/>
            <w:right w:val="none" w:sz="0" w:space="0" w:color="auto"/>
          </w:divBdr>
        </w:div>
        <w:div w:id="696347912">
          <w:marLeft w:val="547"/>
          <w:marRight w:val="0"/>
          <w:marTop w:val="96"/>
          <w:marBottom w:val="0"/>
          <w:divBdr>
            <w:top w:val="none" w:sz="0" w:space="0" w:color="auto"/>
            <w:left w:val="none" w:sz="0" w:space="0" w:color="auto"/>
            <w:bottom w:val="none" w:sz="0" w:space="0" w:color="auto"/>
            <w:right w:val="none" w:sz="0" w:space="0" w:color="auto"/>
          </w:divBdr>
        </w:div>
        <w:div w:id="1372000395">
          <w:marLeft w:val="547"/>
          <w:marRight w:val="0"/>
          <w:marTop w:val="96"/>
          <w:marBottom w:val="0"/>
          <w:divBdr>
            <w:top w:val="none" w:sz="0" w:space="0" w:color="auto"/>
            <w:left w:val="none" w:sz="0" w:space="0" w:color="auto"/>
            <w:bottom w:val="none" w:sz="0" w:space="0" w:color="auto"/>
            <w:right w:val="none" w:sz="0" w:space="0" w:color="auto"/>
          </w:divBdr>
        </w:div>
        <w:div w:id="1538080255">
          <w:marLeft w:val="547"/>
          <w:marRight w:val="0"/>
          <w:marTop w:val="96"/>
          <w:marBottom w:val="0"/>
          <w:divBdr>
            <w:top w:val="none" w:sz="0" w:space="0" w:color="auto"/>
            <w:left w:val="none" w:sz="0" w:space="0" w:color="auto"/>
            <w:bottom w:val="none" w:sz="0" w:space="0" w:color="auto"/>
            <w:right w:val="none" w:sz="0" w:space="0" w:color="auto"/>
          </w:divBdr>
        </w:div>
        <w:div w:id="1816601894">
          <w:marLeft w:val="547"/>
          <w:marRight w:val="0"/>
          <w:marTop w:val="96"/>
          <w:marBottom w:val="0"/>
          <w:divBdr>
            <w:top w:val="none" w:sz="0" w:space="0" w:color="auto"/>
            <w:left w:val="none" w:sz="0" w:space="0" w:color="auto"/>
            <w:bottom w:val="none" w:sz="0" w:space="0" w:color="auto"/>
            <w:right w:val="none" w:sz="0" w:space="0" w:color="auto"/>
          </w:divBdr>
        </w:div>
        <w:div w:id="354111301">
          <w:marLeft w:val="547"/>
          <w:marRight w:val="0"/>
          <w:marTop w:val="96"/>
          <w:marBottom w:val="0"/>
          <w:divBdr>
            <w:top w:val="none" w:sz="0" w:space="0" w:color="auto"/>
            <w:left w:val="none" w:sz="0" w:space="0" w:color="auto"/>
            <w:bottom w:val="none" w:sz="0" w:space="0" w:color="auto"/>
            <w:right w:val="none" w:sz="0" w:space="0" w:color="auto"/>
          </w:divBdr>
        </w:div>
        <w:div w:id="873034862">
          <w:marLeft w:val="547"/>
          <w:marRight w:val="0"/>
          <w:marTop w:val="96"/>
          <w:marBottom w:val="0"/>
          <w:divBdr>
            <w:top w:val="none" w:sz="0" w:space="0" w:color="auto"/>
            <w:left w:val="none" w:sz="0" w:space="0" w:color="auto"/>
            <w:bottom w:val="none" w:sz="0" w:space="0" w:color="auto"/>
            <w:right w:val="none" w:sz="0" w:space="0" w:color="auto"/>
          </w:divBdr>
        </w:div>
        <w:div w:id="136607127">
          <w:marLeft w:val="547"/>
          <w:marRight w:val="0"/>
          <w:marTop w:val="96"/>
          <w:marBottom w:val="0"/>
          <w:divBdr>
            <w:top w:val="none" w:sz="0" w:space="0" w:color="auto"/>
            <w:left w:val="none" w:sz="0" w:space="0" w:color="auto"/>
            <w:bottom w:val="none" w:sz="0" w:space="0" w:color="auto"/>
            <w:right w:val="none" w:sz="0" w:space="0" w:color="auto"/>
          </w:divBdr>
        </w:div>
      </w:divsChild>
    </w:div>
    <w:div w:id="1439988694">
      <w:bodyDiv w:val="1"/>
      <w:marLeft w:val="0"/>
      <w:marRight w:val="0"/>
      <w:marTop w:val="0"/>
      <w:marBottom w:val="0"/>
      <w:divBdr>
        <w:top w:val="none" w:sz="0" w:space="0" w:color="auto"/>
        <w:left w:val="none" w:sz="0" w:space="0" w:color="auto"/>
        <w:bottom w:val="none" w:sz="0" w:space="0" w:color="auto"/>
        <w:right w:val="none" w:sz="0" w:space="0" w:color="auto"/>
      </w:divBdr>
    </w:div>
    <w:div w:id="1455055544">
      <w:bodyDiv w:val="1"/>
      <w:marLeft w:val="0"/>
      <w:marRight w:val="0"/>
      <w:marTop w:val="0"/>
      <w:marBottom w:val="0"/>
      <w:divBdr>
        <w:top w:val="none" w:sz="0" w:space="0" w:color="auto"/>
        <w:left w:val="none" w:sz="0" w:space="0" w:color="auto"/>
        <w:bottom w:val="none" w:sz="0" w:space="0" w:color="auto"/>
        <w:right w:val="none" w:sz="0" w:space="0" w:color="auto"/>
      </w:divBdr>
    </w:div>
    <w:div w:id="1461260240">
      <w:bodyDiv w:val="1"/>
      <w:marLeft w:val="0"/>
      <w:marRight w:val="0"/>
      <w:marTop w:val="0"/>
      <w:marBottom w:val="0"/>
      <w:divBdr>
        <w:top w:val="none" w:sz="0" w:space="0" w:color="auto"/>
        <w:left w:val="none" w:sz="0" w:space="0" w:color="auto"/>
        <w:bottom w:val="none" w:sz="0" w:space="0" w:color="auto"/>
        <w:right w:val="none" w:sz="0" w:space="0" w:color="auto"/>
      </w:divBdr>
    </w:div>
    <w:div w:id="1504470623">
      <w:bodyDiv w:val="1"/>
      <w:marLeft w:val="0"/>
      <w:marRight w:val="0"/>
      <w:marTop w:val="0"/>
      <w:marBottom w:val="0"/>
      <w:divBdr>
        <w:top w:val="none" w:sz="0" w:space="0" w:color="auto"/>
        <w:left w:val="none" w:sz="0" w:space="0" w:color="auto"/>
        <w:bottom w:val="none" w:sz="0" w:space="0" w:color="auto"/>
        <w:right w:val="none" w:sz="0" w:space="0" w:color="auto"/>
      </w:divBdr>
    </w:div>
    <w:div w:id="1512798425">
      <w:bodyDiv w:val="1"/>
      <w:marLeft w:val="0"/>
      <w:marRight w:val="0"/>
      <w:marTop w:val="0"/>
      <w:marBottom w:val="0"/>
      <w:divBdr>
        <w:top w:val="none" w:sz="0" w:space="0" w:color="auto"/>
        <w:left w:val="none" w:sz="0" w:space="0" w:color="auto"/>
        <w:bottom w:val="none" w:sz="0" w:space="0" w:color="auto"/>
        <w:right w:val="none" w:sz="0" w:space="0" w:color="auto"/>
      </w:divBdr>
    </w:div>
    <w:div w:id="1602906353">
      <w:bodyDiv w:val="1"/>
      <w:marLeft w:val="0"/>
      <w:marRight w:val="0"/>
      <w:marTop w:val="0"/>
      <w:marBottom w:val="0"/>
      <w:divBdr>
        <w:top w:val="none" w:sz="0" w:space="0" w:color="auto"/>
        <w:left w:val="none" w:sz="0" w:space="0" w:color="auto"/>
        <w:bottom w:val="none" w:sz="0" w:space="0" w:color="auto"/>
        <w:right w:val="none" w:sz="0" w:space="0" w:color="auto"/>
      </w:divBdr>
    </w:div>
    <w:div w:id="1609049106">
      <w:bodyDiv w:val="1"/>
      <w:marLeft w:val="0"/>
      <w:marRight w:val="0"/>
      <w:marTop w:val="0"/>
      <w:marBottom w:val="0"/>
      <w:divBdr>
        <w:top w:val="none" w:sz="0" w:space="0" w:color="auto"/>
        <w:left w:val="none" w:sz="0" w:space="0" w:color="auto"/>
        <w:bottom w:val="none" w:sz="0" w:space="0" w:color="auto"/>
        <w:right w:val="none" w:sz="0" w:space="0" w:color="auto"/>
      </w:divBdr>
      <w:divsChild>
        <w:div w:id="1200820672">
          <w:marLeft w:val="547"/>
          <w:marRight w:val="0"/>
          <w:marTop w:val="106"/>
          <w:marBottom w:val="0"/>
          <w:divBdr>
            <w:top w:val="none" w:sz="0" w:space="0" w:color="auto"/>
            <w:left w:val="none" w:sz="0" w:space="0" w:color="auto"/>
            <w:bottom w:val="none" w:sz="0" w:space="0" w:color="auto"/>
            <w:right w:val="none" w:sz="0" w:space="0" w:color="auto"/>
          </w:divBdr>
        </w:div>
        <w:div w:id="1475872824">
          <w:marLeft w:val="547"/>
          <w:marRight w:val="0"/>
          <w:marTop w:val="106"/>
          <w:marBottom w:val="0"/>
          <w:divBdr>
            <w:top w:val="none" w:sz="0" w:space="0" w:color="auto"/>
            <w:left w:val="none" w:sz="0" w:space="0" w:color="auto"/>
            <w:bottom w:val="none" w:sz="0" w:space="0" w:color="auto"/>
            <w:right w:val="none" w:sz="0" w:space="0" w:color="auto"/>
          </w:divBdr>
        </w:div>
      </w:divsChild>
    </w:div>
    <w:div w:id="1618027806">
      <w:bodyDiv w:val="1"/>
      <w:marLeft w:val="0"/>
      <w:marRight w:val="0"/>
      <w:marTop w:val="0"/>
      <w:marBottom w:val="0"/>
      <w:divBdr>
        <w:top w:val="none" w:sz="0" w:space="0" w:color="auto"/>
        <w:left w:val="none" w:sz="0" w:space="0" w:color="auto"/>
        <w:bottom w:val="none" w:sz="0" w:space="0" w:color="auto"/>
        <w:right w:val="none" w:sz="0" w:space="0" w:color="auto"/>
      </w:divBdr>
    </w:div>
    <w:div w:id="1651057228">
      <w:bodyDiv w:val="1"/>
      <w:marLeft w:val="0"/>
      <w:marRight w:val="0"/>
      <w:marTop w:val="0"/>
      <w:marBottom w:val="0"/>
      <w:divBdr>
        <w:top w:val="none" w:sz="0" w:space="0" w:color="auto"/>
        <w:left w:val="none" w:sz="0" w:space="0" w:color="auto"/>
        <w:bottom w:val="none" w:sz="0" w:space="0" w:color="auto"/>
        <w:right w:val="none" w:sz="0" w:space="0" w:color="auto"/>
      </w:divBdr>
    </w:div>
    <w:div w:id="1675645934">
      <w:bodyDiv w:val="1"/>
      <w:marLeft w:val="0"/>
      <w:marRight w:val="0"/>
      <w:marTop w:val="0"/>
      <w:marBottom w:val="0"/>
      <w:divBdr>
        <w:top w:val="none" w:sz="0" w:space="0" w:color="auto"/>
        <w:left w:val="none" w:sz="0" w:space="0" w:color="auto"/>
        <w:bottom w:val="none" w:sz="0" w:space="0" w:color="auto"/>
        <w:right w:val="none" w:sz="0" w:space="0" w:color="auto"/>
      </w:divBdr>
    </w:div>
    <w:div w:id="1687780311">
      <w:bodyDiv w:val="1"/>
      <w:marLeft w:val="0"/>
      <w:marRight w:val="0"/>
      <w:marTop w:val="0"/>
      <w:marBottom w:val="0"/>
      <w:divBdr>
        <w:top w:val="none" w:sz="0" w:space="0" w:color="auto"/>
        <w:left w:val="none" w:sz="0" w:space="0" w:color="auto"/>
        <w:bottom w:val="none" w:sz="0" w:space="0" w:color="auto"/>
        <w:right w:val="none" w:sz="0" w:space="0" w:color="auto"/>
      </w:divBdr>
      <w:divsChild>
        <w:div w:id="763499094">
          <w:marLeft w:val="547"/>
          <w:marRight w:val="0"/>
          <w:marTop w:val="115"/>
          <w:marBottom w:val="0"/>
          <w:divBdr>
            <w:top w:val="none" w:sz="0" w:space="0" w:color="auto"/>
            <w:left w:val="none" w:sz="0" w:space="0" w:color="auto"/>
            <w:bottom w:val="none" w:sz="0" w:space="0" w:color="auto"/>
            <w:right w:val="none" w:sz="0" w:space="0" w:color="auto"/>
          </w:divBdr>
        </w:div>
        <w:div w:id="1923054980">
          <w:marLeft w:val="547"/>
          <w:marRight w:val="0"/>
          <w:marTop w:val="115"/>
          <w:marBottom w:val="0"/>
          <w:divBdr>
            <w:top w:val="none" w:sz="0" w:space="0" w:color="auto"/>
            <w:left w:val="none" w:sz="0" w:space="0" w:color="auto"/>
            <w:bottom w:val="none" w:sz="0" w:space="0" w:color="auto"/>
            <w:right w:val="none" w:sz="0" w:space="0" w:color="auto"/>
          </w:divBdr>
        </w:div>
        <w:div w:id="536505897">
          <w:marLeft w:val="547"/>
          <w:marRight w:val="0"/>
          <w:marTop w:val="115"/>
          <w:marBottom w:val="0"/>
          <w:divBdr>
            <w:top w:val="none" w:sz="0" w:space="0" w:color="auto"/>
            <w:left w:val="none" w:sz="0" w:space="0" w:color="auto"/>
            <w:bottom w:val="none" w:sz="0" w:space="0" w:color="auto"/>
            <w:right w:val="none" w:sz="0" w:space="0" w:color="auto"/>
          </w:divBdr>
        </w:div>
        <w:div w:id="220751924">
          <w:marLeft w:val="547"/>
          <w:marRight w:val="0"/>
          <w:marTop w:val="115"/>
          <w:marBottom w:val="0"/>
          <w:divBdr>
            <w:top w:val="none" w:sz="0" w:space="0" w:color="auto"/>
            <w:left w:val="none" w:sz="0" w:space="0" w:color="auto"/>
            <w:bottom w:val="none" w:sz="0" w:space="0" w:color="auto"/>
            <w:right w:val="none" w:sz="0" w:space="0" w:color="auto"/>
          </w:divBdr>
        </w:div>
        <w:div w:id="1009334761">
          <w:marLeft w:val="547"/>
          <w:marRight w:val="0"/>
          <w:marTop w:val="115"/>
          <w:marBottom w:val="0"/>
          <w:divBdr>
            <w:top w:val="none" w:sz="0" w:space="0" w:color="auto"/>
            <w:left w:val="none" w:sz="0" w:space="0" w:color="auto"/>
            <w:bottom w:val="none" w:sz="0" w:space="0" w:color="auto"/>
            <w:right w:val="none" w:sz="0" w:space="0" w:color="auto"/>
          </w:divBdr>
        </w:div>
        <w:div w:id="1555896055">
          <w:marLeft w:val="547"/>
          <w:marRight w:val="0"/>
          <w:marTop w:val="115"/>
          <w:marBottom w:val="0"/>
          <w:divBdr>
            <w:top w:val="none" w:sz="0" w:space="0" w:color="auto"/>
            <w:left w:val="none" w:sz="0" w:space="0" w:color="auto"/>
            <w:bottom w:val="none" w:sz="0" w:space="0" w:color="auto"/>
            <w:right w:val="none" w:sz="0" w:space="0" w:color="auto"/>
          </w:divBdr>
        </w:div>
        <w:div w:id="1028994454">
          <w:marLeft w:val="547"/>
          <w:marRight w:val="0"/>
          <w:marTop w:val="115"/>
          <w:marBottom w:val="0"/>
          <w:divBdr>
            <w:top w:val="none" w:sz="0" w:space="0" w:color="auto"/>
            <w:left w:val="none" w:sz="0" w:space="0" w:color="auto"/>
            <w:bottom w:val="none" w:sz="0" w:space="0" w:color="auto"/>
            <w:right w:val="none" w:sz="0" w:space="0" w:color="auto"/>
          </w:divBdr>
        </w:div>
      </w:divsChild>
    </w:div>
    <w:div w:id="1724526378">
      <w:bodyDiv w:val="1"/>
      <w:marLeft w:val="0"/>
      <w:marRight w:val="0"/>
      <w:marTop w:val="0"/>
      <w:marBottom w:val="0"/>
      <w:divBdr>
        <w:top w:val="none" w:sz="0" w:space="0" w:color="auto"/>
        <w:left w:val="none" w:sz="0" w:space="0" w:color="auto"/>
        <w:bottom w:val="none" w:sz="0" w:space="0" w:color="auto"/>
        <w:right w:val="none" w:sz="0" w:space="0" w:color="auto"/>
      </w:divBdr>
    </w:div>
    <w:div w:id="1749038328">
      <w:bodyDiv w:val="1"/>
      <w:marLeft w:val="0"/>
      <w:marRight w:val="0"/>
      <w:marTop w:val="0"/>
      <w:marBottom w:val="0"/>
      <w:divBdr>
        <w:top w:val="none" w:sz="0" w:space="0" w:color="auto"/>
        <w:left w:val="none" w:sz="0" w:space="0" w:color="auto"/>
        <w:bottom w:val="none" w:sz="0" w:space="0" w:color="auto"/>
        <w:right w:val="none" w:sz="0" w:space="0" w:color="auto"/>
      </w:divBdr>
      <w:divsChild>
        <w:div w:id="1352952077">
          <w:marLeft w:val="547"/>
          <w:marRight w:val="0"/>
          <w:marTop w:val="0"/>
          <w:marBottom w:val="0"/>
          <w:divBdr>
            <w:top w:val="none" w:sz="0" w:space="0" w:color="auto"/>
            <w:left w:val="none" w:sz="0" w:space="0" w:color="auto"/>
            <w:bottom w:val="none" w:sz="0" w:space="0" w:color="auto"/>
            <w:right w:val="none" w:sz="0" w:space="0" w:color="auto"/>
          </w:divBdr>
        </w:div>
        <w:div w:id="1160851409">
          <w:marLeft w:val="547"/>
          <w:marRight w:val="0"/>
          <w:marTop w:val="0"/>
          <w:marBottom w:val="0"/>
          <w:divBdr>
            <w:top w:val="none" w:sz="0" w:space="0" w:color="auto"/>
            <w:left w:val="none" w:sz="0" w:space="0" w:color="auto"/>
            <w:bottom w:val="none" w:sz="0" w:space="0" w:color="auto"/>
            <w:right w:val="none" w:sz="0" w:space="0" w:color="auto"/>
          </w:divBdr>
        </w:div>
        <w:div w:id="1080951024">
          <w:marLeft w:val="547"/>
          <w:marRight w:val="0"/>
          <w:marTop w:val="0"/>
          <w:marBottom w:val="0"/>
          <w:divBdr>
            <w:top w:val="none" w:sz="0" w:space="0" w:color="auto"/>
            <w:left w:val="none" w:sz="0" w:space="0" w:color="auto"/>
            <w:bottom w:val="none" w:sz="0" w:space="0" w:color="auto"/>
            <w:right w:val="none" w:sz="0" w:space="0" w:color="auto"/>
          </w:divBdr>
        </w:div>
        <w:div w:id="1504928373">
          <w:marLeft w:val="547"/>
          <w:marRight w:val="0"/>
          <w:marTop w:val="0"/>
          <w:marBottom w:val="0"/>
          <w:divBdr>
            <w:top w:val="none" w:sz="0" w:space="0" w:color="auto"/>
            <w:left w:val="none" w:sz="0" w:space="0" w:color="auto"/>
            <w:bottom w:val="none" w:sz="0" w:space="0" w:color="auto"/>
            <w:right w:val="none" w:sz="0" w:space="0" w:color="auto"/>
          </w:divBdr>
        </w:div>
        <w:div w:id="1866825666">
          <w:marLeft w:val="547"/>
          <w:marRight w:val="0"/>
          <w:marTop w:val="0"/>
          <w:marBottom w:val="0"/>
          <w:divBdr>
            <w:top w:val="none" w:sz="0" w:space="0" w:color="auto"/>
            <w:left w:val="none" w:sz="0" w:space="0" w:color="auto"/>
            <w:bottom w:val="none" w:sz="0" w:space="0" w:color="auto"/>
            <w:right w:val="none" w:sz="0" w:space="0" w:color="auto"/>
          </w:divBdr>
        </w:div>
      </w:divsChild>
    </w:div>
    <w:div w:id="1758554930">
      <w:bodyDiv w:val="1"/>
      <w:marLeft w:val="0"/>
      <w:marRight w:val="0"/>
      <w:marTop w:val="0"/>
      <w:marBottom w:val="0"/>
      <w:divBdr>
        <w:top w:val="none" w:sz="0" w:space="0" w:color="auto"/>
        <w:left w:val="none" w:sz="0" w:space="0" w:color="auto"/>
        <w:bottom w:val="none" w:sz="0" w:space="0" w:color="auto"/>
        <w:right w:val="none" w:sz="0" w:space="0" w:color="auto"/>
      </w:divBdr>
    </w:div>
    <w:div w:id="1787918506">
      <w:bodyDiv w:val="1"/>
      <w:marLeft w:val="0"/>
      <w:marRight w:val="0"/>
      <w:marTop w:val="0"/>
      <w:marBottom w:val="0"/>
      <w:divBdr>
        <w:top w:val="none" w:sz="0" w:space="0" w:color="auto"/>
        <w:left w:val="none" w:sz="0" w:space="0" w:color="auto"/>
        <w:bottom w:val="none" w:sz="0" w:space="0" w:color="auto"/>
        <w:right w:val="none" w:sz="0" w:space="0" w:color="auto"/>
      </w:divBdr>
      <w:divsChild>
        <w:div w:id="1450978459">
          <w:marLeft w:val="547"/>
          <w:marRight w:val="0"/>
          <w:marTop w:val="0"/>
          <w:marBottom w:val="0"/>
          <w:divBdr>
            <w:top w:val="none" w:sz="0" w:space="0" w:color="auto"/>
            <w:left w:val="none" w:sz="0" w:space="0" w:color="auto"/>
            <w:bottom w:val="none" w:sz="0" w:space="0" w:color="auto"/>
            <w:right w:val="none" w:sz="0" w:space="0" w:color="auto"/>
          </w:divBdr>
        </w:div>
        <w:div w:id="1023826803">
          <w:marLeft w:val="547"/>
          <w:marRight w:val="0"/>
          <w:marTop w:val="0"/>
          <w:marBottom w:val="0"/>
          <w:divBdr>
            <w:top w:val="none" w:sz="0" w:space="0" w:color="auto"/>
            <w:left w:val="none" w:sz="0" w:space="0" w:color="auto"/>
            <w:bottom w:val="none" w:sz="0" w:space="0" w:color="auto"/>
            <w:right w:val="none" w:sz="0" w:space="0" w:color="auto"/>
          </w:divBdr>
        </w:div>
      </w:divsChild>
    </w:div>
    <w:div w:id="1818913495">
      <w:bodyDiv w:val="1"/>
      <w:marLeft w:val="0"/>
      <w:marRight w:val="0"/>
      <w:marTop w:val="0"/>
      <w:marBottom w:val="0"/>
      <w:divBdr>
        <w:top w:val="none" w:sz="0" w:space="0" w:color="auto"/>
        <w:left w:val="none" w:sz="0" w:space="0" w:color="auto"/>
        <w:bottom w:val="none" w:sz="0" w:space="0" w:color="auto"/>
        <w:right w:val="none" w:sz="0" w:space="0" w:color="auto"/>
      </w:divBdr>
      <w:divsChild>
        <w:div w:id="1251966654">
          <w:marLeft w:val="0"/>
          <w:marRight w:val="0"/>
          <w:marTop w:val="0"/>
          <w:marBottom w:val="0"/>
          <w:divBdr>
            <w:top w:val="none" w:sz="0" w:space="0" w:color="auto"/>
            <w:left w:val="none" w:sz="0" w:space="0" w:color="auto"/>
            <w:bottom w:val="none" w:sz="0" w:space="0" w:color="auto"/>
            <w:right w:val="none" w:sz="0" w:space="0" w:color="auto"/>
          </w:divBdr>
        </w:div>
      </w:divsChild>
    </w:div>
    <w:div w:id="1845437587">
      <w:bodyDiv w:val="1"/>
      <w:marLeft w:val="0"/>
      <w:marRight w:val="0"/>
      <w:marTop w:val="0"/>
      <w:marBottom w:val="0"/>
      <w:divBdr>
        <w:top w:val="none" w:sz="0" w:space="0" w:color="auto"/>
        <w:left w:val="none" w:sz="0" w:space="0" w:color="auto"/>
        <w:bottom w:val="none" w:sz="0" w:space="0" w:color="auto"/>
        <w:right w:val="none" w:sz="0" w:space="0" w:color="auto"/>
      </w:divBdr>
    </w:div>
    <w:div w:id="1847674427">
      <w:bodyDiv w:val="1"/>
      <w:marLeft w:val="0"/>
      <w:marRight w:val="0"/>
      <w:marTop w:val="0"/>
      <w:marBottom w:val="0"/>
      <w:divBdr>
        <w:top w:val="none" w:sz="0" w:space="0" w:color="auto"/>
        <w:left w:val="none" w:sz="0" w:space="0" w:color="auto"/>
        <w:bottom w:val="none" w:sz="0" w:space="0" w:color="auto"/>
        <w:right w:val="none" w:sz="0" w:space="0" w:color="auto"/>
      </w:divBdr>
    </w:div>
    <w:div w:id="1866208341">
      <w:bodyDiv w:val="1"/>
      <w:marLeft w:val="0"/>
      <w:marRight w:val="0"/>
      <w:marTop w:val="0"/>
      <w:marBottom w:val="0"/>
      <w:divBdr>
        <w:top w:val="none" w:sz="0" w:space="0" w:color="auto"/>
        <w:left w:val="none" w:sz="0" w:space="0" w:color="auto"/>
        <w:bottom w:val="none" w:sz="0" w:space="0" w:color="auto"/>
        <w:right w:val="none" w:sz="0" w:space="0" w:color="auto"/>
      </w:divBdr>
      <w:divsChild>
        <w:div w:id="1808234019">
          <w:marLeft w:val="547"/>
          <w:marRight w:val="0"/>
          <w:marTop w:val="0"/>
          <w:marBottom w:val="0"/>
          <w:divBdr>
            <w:top w:val="none" w:sz="0" w:space="0" w:color="auto"/>
            <w:left w:val="none" w:sz="0" w:space="0" w:color="auto"/>
            <w:bottom w:val="none" w:sz="0" w:space="0" w:color="auto"/>
            <w:right w:val="none" w:sz="0" w:space="0" w:color="auto"/>
          </w:divBdr>
        </w:div>
        <w:div w:id="957178463">
          <w:marLeft w:val="547"/>
          <w:marRight w:val="0"/>
          <w:marTop w:val="0"/>
          <w:marBottom w:val="0"/>
          <w:divBdr>
            <w:top w:val="none" w:sz="0" w:space="0" w:color="auto"/>
            <w:left w:val="none" w:sz="0" w:space="0" w:color="auto"/>
            <w:bottom w:val="none" w:sz="0" w:space="0" w:color="auto"/>
            <w:right w:val="none" w:sz="0" w:space="0" w:color="auto"/>
          </w:divBdr>
        </w:div>
        <w:div w:id="192889338">
          <w:marLeft w:val="547"/>
          <w:marRight w:val="0"/>
          <w:marTop w:val="0"/>
          <w:marBottom w:val="0"/>
          <w:divBdr>
            <w:top w:val="none" w:sz="0" w:space="0" w:color="auto"/>
            <w:left w:val="none" w:sz="0" w:space="0" w:color="auto"/>
            <w:bottom w:val="none" w:sz="0" w:space="0" w:color="auto"/>
            <w:right w:val="none" w:sz="0" w:space="0" w:color="auto"/>
          </w:divBdr>
        </w:div>
        <w:div w:id="1689015521">
          <w:marLeft w:val="547"/>
          <w:marRight w:val="0"/>
          <w:marTop w:val="0"/>
          <w:marBottom w:val="0"/>
          <w:divBdr>
            <w:top w:val="none" w:sz="0" w:space="0" w:color="auto"/>
            <w:left w:val="none" w:sz="0" w:space="0" w:color="auto"/>
            <w:bottom w:val="none" w:sz="0" w:space="0" w:color="auto"/>
            <w:right w:val="none" w:sz="0" w:space="0" w:color="auto"/>
          </w:divBdr>
        </w:div>
        <w:div w:id="1949265327">
          <w:marLeft w:val="547"/>
          <w:marRight w:val="0"/>
          <w:marTop w:val="0"/>
          <w:marBottom w:val="0"/>
          <w:divBdr>
            <w:top w:val="none" w:sz="0" w:space="0" w:color="auto"/>
            <w:left w:val="none" w:sz="0" w:space="0" w:color="auto"/>
            <w:bottom w:val="none" w:sz="0" w:space="0" w:color="auto"/>
            <w:right w:val="none" w:sz="0" w:space="0" w:color="auto"/>
          </w:divBdr>
        </w:div>
      </w:divsChild>
    </w:div>
    <w:div w:id="1871259166">
      <w:bodyDiv w:val="1"/>
      <w:marLeft w:val="0"/>
      <w:marRight w:val="0"/>
      <w:marTop w:val="0"/>
      <w:marBottom w:val="0"/>
      <w:divBdr>
        <w:top w:val="none" w:sz="0" w:space="0" w:color="auto"/>
        <w:left w:val="none" w:sz="0" w:space="0" w:color="auto"/>
        <w:bottom w:val="none" w:sz="0" w:space="0" w:color="auto"/>
        <w:right w:val="none" w:sz="0" w:space="0" w:color="auto"/>
      </w:divBdr>
    </w:div>
    <w:div w:id="1929119209">
      <w:bodyDiv w:val="1"/>
      <w:marLeft w:val="0"/>
      <w:marRight w:val="0"/>
      <w:marTop w:val="0"/>
      <w:marBottom w:val="0"/>
      <w:divBdr>
        <w:top w:val="none" w:sz="0" w:space="0" w:color="auto"/>
        <w:left w:val="none" w:sz="0" w:space="0" w:color="auto"/>
        <w:bottom w:val="none" w:sz="0" w:space="0" w:color="auto"/>
        <w:right w:val="none" w:sz="0" w:space="0" w:color="auto"/>
      </w:divBdr>
    </w:div>
    <w:div w:id="1937012743">
      <w:bodyDiv w:val="1"/>
      <w:marLeft w:val="0"/>
      <w:marRight w:val="0"/>
      <w:marTop w:val="0"/>
      <w:marBottom w:val="0"/>
      <w:divBdr>
        <w:top w:val="none" w:sz="0" w:space="0" w:color="auto"/>
        <w:left w:val="none" w:sz="0" w:space="0" w:color="auto"/>
        <w:bottom w:val="none" w:sz="0" w:space="0" w:color="auto"/>
        <w:right w:val="none" w:sz="0" w:space="0" w:color="auto"/>
      </w:divBdr>
      <w:divsChild>
        <w:div w:id="1073549231">
          <w:marLeft w:val="547"/>
          <w:marRight w:val="0"/>
          <w:marTop w:val="0"/>
          <w:marBottom w:val="0"/>
          <w:divBdr>
            <w:top w:val="none" w:sz="0" w:space="0" w:color="auto"/>
            <w:left w:val="none" w:sz="0" w:space="0" w:color="auto"/>
            <w:bottom w:val="none" w:sz="0" w:space="0" w:color="auto"/>
            <w:right w:val="none" w:sz="0" w:space="0" w:color="auto"/>
          </w:divBdr>
        </w:div>
        <w:div w:id="1792436490">
          <w:marLeft w:val="547"/>
          <w:marRight w:val="0"/>
          <w:marTop w:val="0"/>
          <w:marBottom w:val="0"/>
          <w:divBdr>
            <w:top w:val="none" w:sz="0" w:space="0" w:color="auto"/>
            <w:left w:val="none" w:sz="0" w:space="0" w:color="auto"/>
            <w:bottom w:val="none" w:sz="0" w:space="0" w:color="auto"/>
            <w:right w:val="none" w:sz="0" w:space="0" w:color="auto"/>
          </w:divBdr>
        </w:div>
        <w:div w:id="1080560328">
          <w:marLeft w:val="547"/>
          <w:marRight w:val="0"/>
          <w:marTop w:val="0"/>
          <w:marBottom w:val="0"/>
          <w:divBdr>
            <w:top w:val="none" w:sz="0" w:space="0" w:color="auto"/>
            <w:left w:val="none" w:sz="0" w:space="0" w:color="auto"/>
            <w:bottom w:val="none" w:sz="0" w:space="0" w:color="auto"/>
            <w:right w:val="none" w:sz="0" w:space="0" w:color="auto"/>
          </w:divBdr>
        </w:div>
        <w:div w:id="1476987234">
          <w:marLeft w:val="547"/>
          <w:marRight w:val="0"/>
          <w:marTop w:val="0"/>
          <w:marBottom w:val="0"/>
          <w:divBdr>
            <w:top w:val="none" w:sz="0" w:space="0" w:color="auto"/>
            <w:left w:val="none" w:sz="0" w:space="0" w:color="auto"/>
            <w:bottom w:val="none" w:sz="0" w:space="0" w:color="auto"/>
            <w:right w:val="none" w:sz="0" w:space="0" w:color="auto"/>
          </w:divBdr>
        </w:div>
      </w:divsChild>
    </w:div>
    <w:div w:id="1939672814">
      <w:bodyDiv w:val="1"/>
      <w:marLeft w:val="0"/>
      <w:marRight w:val="0"/>
      <w:marTop w:val="0"/>
      <w:marBottom w:val="0"/>
      <w:divBdr>
        <w:top w:val="none" w:sz="0" w:space="0" w:color="auto"/>
        <w:left w:val="none" w:sz="0" w:space="0" w:color="auto"/>
        <w:bottom w:val="none" w:sz="0" w:space="0" w:color="auto"/>
        <w:right w:val="none" w:sz="0" w:space="0" w:color="auto"/>
      </w:divBdr>
    </w:div>
    <w:div w:id="1940673129">
      <w:bodyDiv w:val="1"/>
      <w:marLeft w:val="0"/>
      <w:marRight w:val="0"/>
      <w:marTop w:val="0"/>
      <w:marBottom w:val="0"/>
      <w:divBdr>
        <w:top w:val="none" w:sz="0" w:space="0" w:color="auto"/>
        <w:left w:val="none" w:sz="0" w:space="0" w:color="auto"/>
        <w:bottom w:val="none" w:sz="0" w:space="0" w:color="auto"/>
        <w:right w:val="none" w:sz="0" w:space="0" w:color="auto"/>
      </w:divBdr>
    </w:div>
    <w:div w:id="2041783401">
      <w:bodyDiv w:val="1"/>
      <w:marLeft w:val="0"/>
      <w:marRight w:val="0"/>
      <w:marTop w:val="0"/>
      <w:marBottom w:val="0"/>
      <w:divBdr>
        <w:top w:val="none" w:sz="0" w:space="0" w:color="auto"/>
        <w:left w:val="none" w:sz="0" w:space="0" w:color="auto"/>
        <w:bottom w:val="none" w:sz="0" w:space="0" w:color="auto"/>
        <w:right w:val="none" w:sz="0" w:space="0" w:color="auto"/>
      </w:divBdr>
    </w:div>
    <w:div w:id="2057853337">
      <w:bodyDiv w:val="1"/>
      <w:marLeft w:val="0"/>
      <w:marRight w:val="0"/>
      <w:marTop w:val="0"/>
      <w:marBottom w:val="0"/>
      <w:divBdr>
        <w:top w:val="none" w:sz="0" w:space="0" w:color="auto"/>
        <w:left w:val="none" w:sz="0" w:space="0" w:color="auto"/>
        <w:bottom w:val="none" w:sz="0" w:space="0" w:color="auto"/>
        <w:right w:val="none" w:sz="0" w:space="0" w:color="auto"/>
      </w:divBdr>
    </w:div>
    <w:div w:id="2105101772">
      <w:bodyDiv w:val="1"/>
      <w:marLeft w:val="0"/>
      <w:marRight w:val="0"/>
      <w:marTop w:val="0"/>
      <w:marBottom w:val="0"/>
      <w:divBdr>
        <w:top w:val="none" w:sz="0" w:space="0" w:color="auto"/>
        <w:left w:val="none" w:sz="0" w:space="0" w:color="auto"/>
        <w:bottom w:val="none" w:sz="0" w:space="0" w:color="auto"/>
        <w:right w:val="none" w:sz="0" w:space="0" w:color="auto"/>
      </w:divBdr>
    </w:div>
    <w:div w:id="2126145640">
      <w:bodyDiv w:val="1"/>
      <w:marLeft w:val="0"/>
      <w:marRight w:val="0"/>
      <w:marTop w:val="0"/>
      <w:marBottom w:val="0"/>
      <w:divBdr>
        <w:top w:val="none" w:sz="0" w:space="0" w:color="auto"/>
        <w:left w:val="none" w:sz="0" w:space="0" w:color="auto"/>
        <w:bottom w:val="none" w:sz="0" w:space="0" w:color="auto"/>
        <w:right w:val="none" w:sz="0" w:space="0" w:color="auto"/>
      </w:divBdr>
      <w:divsChild>
        <w:div w:id="685012865">
          <w:marLeft w:val="547"/>
          <w:marRight w:val="0"/>
          <w:marTop w:val="115"/>
          <w:marBottom w:val="0"/>
          <w:divBdr>
            <w:top w:val="none" w:sz="0" w:space="0" w:color="auto"/>
            <w:left w:val="none" w:sz="0" w:space="0" w:color="auto"/>
            <w:bottom w:val="none" w:sz="0" w:space="0" w:color="auto"/>
            <w:right w:val="none" w:sz="0" w:space="0" w:color="auto"/>
          </w:divBdr>
        </w:div>
        <w:div w:id="1135609022">
          <w:marLeft w:val="547"/>
          <w:marRight w:val="0"/>
          <w:marTop w:val="115"/>
          <w:marBottom w:val="0"/>
          <w:divBdr>
            <w:top w:val="none" w:sz="0" w:space="0" w:color="auto"/>
            <w:left w:val="none" w:sz="0" w:space="0" w:color="auto"/>
            <w:bottom w:val="none" w:sz="0" w:space="0" w:color="auto"/>
            <w:right w:val="none" w:sz="0" w:space="0" w:color="auto"/>
          </w:divBdr>
        </w:div>
        <w:div w:id="792553837">
          <w:marLeft w:val="547"/>
          <w:marRight w:val="0"/>
          <w:marTop w:val="115"/>
          <w:marBottom w:val="0"/>
          <w:divBdr>
            <w:top w:val="none" w:sz="0" w:space="0" w:color="auto"/>
            <w:left w:val="none" w:sz="0" w:space="0" w:color="auto"/>
            <w:bottom w:val="none" w:sz="0" w:space="0" w:color="auto"/>
            <w:right w:val="none" w:sz="0" w:space="0" w:color="auto"/>
          </w:divBdr>
        </w:div>
        <w:div w:id="1618098814">
          <w:marLeft w:val="547"/>
          <w:marRight w:val="0"/>
          <w:marTop w:val="115"/>
          <w:marBottom w:val="0"/>
          <w:divBdr>
            <w:top w:val="none" w:sz="0" w:space="0" w:color="auto"/>
            <w:left w:val="none" w:sz="0" w:space="0" w:color="auto"/>
            <w:bottom w:val="none" w:sz="0" w:space="0" w:color="auto"/>
            <w:right w:val="none" w:sz="0" w:space="0" w:color="auto"/>
          </w:divBdr>
        </w:div>
        <w:div w:id="1001010765">
          <w:marLeft w:val="547"/>
          <w:marRight w:val="0"/>
          <w:marTop w:val="115"/>
          <w:marBottom w:val="0"/>
          <w:divBdr>
            <w:top w:val="none" w:sz="0" w:space="0" w:color="auto"/>
            <w:left w:val="none" w:sz="0" w:space="0" w:color="auto"/>
            <w:bottom w:val="none" w:sz="0" w:space="0" w:color="auto"/>
            <w:right w:val="none" w:sz="0" w:space="0" w:color="auto"/>
          </w:divBdr>
        </w:div>
        <w:div w:id="573584138">
          <w:marLeft w:val="547"/>
          <w:marRight w:val="0"/>
          <w:marTop w:val="115"/>
          <w:marBottom w:val="0"/>
          <w:divBdr>
            <w:top w:val="none" w:sz="0" w:space="0" w:color="auto"/>
            <w:left w:val="none" w:sz="0" w:space="0" w:color="auto"/>
            <w:bottom w:val="none" w:sz="0" w:space="0" w:color="auto"/>
            <w:right w:val="none" w:sz="0" w:space="0" w:color="auto"/>
          </w:divBdr>
        </w:div>
        <w:div w:id="2125339847">
          <w:marLeft w:val="547"/>
          <w:marRight w:val="0"/>
          <w:marTop w:val="115"/>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gov.uk/access-to-work/what-youll-get"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gov.uk/national-minimum-wage-rates"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oxfordscholarship-com.ezproxy.uwtsd.ac.uk/view/10.1093/acprof:oso/9780198744443.001.0001/acprof-9780198744443-chapter-17" TargetMode="Externa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file:///C:/Files/UWTSD/Developing%20Relationships%20and%20Workplace%20Achievement%20BMSK5002/motivational.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3532310271FD5146BC4762EF58743C16" ma:contentTypeVersion="2" ma:contentTypeDescription="Create a new document." ma:contentTypeScope="" ma:versionID="0c749fe6a0509d34f9ef64fb914acc7b">
  <xsd:schema xmlns:xsd="http://www.w3.org/2001/XMLSchema" xmlns:xs="http://www.w3.org/2001/XMLSchema" xmlns:p="http://schemas.microsoft.com/office/2006/metadata/properties" xmlns:ns3="e3a06d44-e8d6-4d30-87d1-899ba82fc3d2" targetNamespace="http://schemas.microsoft.com/office/2006/metadata/properties" ma:root="true" ma:fieldsID="3f325b0a4081a505c3918004251653a7" ns3:_="">
    <xsd:import namespace="e3a06d44-e8d6-4d30-87d1-899ba82fc3d2"/>
    <xsd:element name="properties">
      <xsd:complexType>
        <xsd:sequence>
          <xsd:element name="documentManagement">
            <xsd:complexType>
              <xsd:all>
                <xsd:element ref="ns3:MediaServiceMetadata" minOccurs="0"/>
                <xsd:element ref="ns3: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3a06d44-e8d6-4d30-87d1-899ba82fc3d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5300980-BCEA-40EB-9851-6762F9ADEDA8}">
  <ds:schemaRefs>
    <ds:schemaRef ds:uri="http://schemas.microsoft.com/sharepoint/v3/contenttype/forms"/>
  </ds:schemaRefs>
</ds:datastoreItem>
</file>

<file path=customXml/itemProps2.xml><?xml version="1.0" encoding="utf-8"?>
<ds:datastoreItem xmlns:ds="http://schemas.openxmlformats.org/officeDocument/2006/customXml" ds:itemID="{3F4CDD7A-98A3-4D82-85DE-0BC5F4CF45B3}">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576B2516-F42B-493D-853B-6341B84FAEF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3a06d44-e8d6-4d30-87d1-899ba82fc3d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C640D29A-A6D3-4115-AF2A-4F8511E3386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TotalTime>
  <Pages>15</Pages>
  <Words>4253</Words>
  <Characters>24245</Characters>
  <Application>Microsoft Office Word</Application>
  <DocSecurity>0</DocSecurity>
  <Lines>202</Lines>
  <Paragraphs>56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28442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shahidur rahman</dc:creator>
  <dc:description/>
  <cp:lastModifiedBy>Md Rahman (1709339)</cp:lastModifiedBy>
  <cp:revision>4</cp:revision>
  <dcterms:created xsi:type="dcterms:W3CDTF">2019-08-09T03:29:00Z</dcterms:created>
  <dcterms:modified xsi:type="dcterms:W3CDTF">2019-08-09T04:12:00Z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0x0101003532310271FD5146BC4762EF58743C16</vt:lpwstr>
  </property>
</Properties>
</file>