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0366779"/>
        <w:docPartObj>
          <w:docPartGallery w:val="Cover Pages"/>
          <w:docPartUnique/>
        </w:docPartObj>
      </w:sdtPr>
      <w:sdtContent>
        <w:p w14:paraId="40680B5C" w14:textId="144A2D2F" w:rsidR="00D27F4A" w:rsidRDefault="00D27F4A">
          <w:r>
            <w:rPr>
              <w:noProof/>
            </w:rPr>
            <mc:AlternateContent>
              <mc:Choice Requires="wpg">
                <w:drawing>
                  <wp:anchor distT="0" distB="0" distL="114300" distR="114300" simplePos="0" relativeHeight="251658243" behindDoc="0" locked="0" layoutInCell="1" allowOverlap="1" wp14:anchorId="72889871" wp14:editId="7D4D26F3">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AA57D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704D0D2" wp14:editId="42B23317">
                    <wp:simplePos x="0" y="0"/>
                    <wp:positionH relativeFrom="page">
                      <wp:align>center</wp:align>
                    </wp:positionH>
                    <mc:AlternateContent>
                      <mc:Choice Requires="wp14">
                        <wp:positionV relativeFrom="page">
                          <wp14:pctPosVOffset>70000</wp14:pctPosVOffset>
                        </wp:positionV>
                      </mc:Choice>
                      <mc:Fallback>
                        <wp:positionV relativeFrom="page">
                          <wp:posOffset>5292090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8EEEE9" w14:textId="705D0400" w:rsidR="00D27F4A" w:rsidRDefault="00B3438D" w:rsidP="00B3438D">
                                <w:pPr>
                                  <w:pStyle w:val="NoSpacing"/>
                                  <w:jc w:val="right"/>
                                  <w:rPr>
                                    <w:color w:val="156082" w:themeColor="accent1"/>
                                    <w:sz w:val="28"/>
                                    <w:szCs w:val="28"/>
                                  </w:rPr>
                                </w:pPr>
                                <w:r>
                                  <w:rPr>
                                    <w:color w:val="156082" w:themeColor="accent1"/>
                                    <w:sz w:val="28"/>
                                    <w:szCs w:val="28"/>
                                  </w:rPr>
                                  <w:t>Module Name</w:t>
                                </w:r>
                              </w:p>
                              <w:sdt>
                                <w:sdtPr>
                                  <w:rPr>
                                    <w:color w:val="595959" w:themeColor="text1" w:themeTint="A6"/>
                                    <w:sz w:val="18"/>
                                    <w:szCs w:val="18"/>
                                  </w:rPr>
                                  <w:alias w:val="Abstract"/>
                                  <w:tag w:val=""/>
                                  <w:id w:val="1375273687"/>
                                  <w:dataBinding w:prefixMappings="xmlns:ns0='http://schemas.microsoft.com/office/2006/coverPageProps' " w:xpath="/ns0:CoverPageProperties[1]/ns0:Abstract[1]" w:storeItemID="{55AF091B-3C7A-41E3-B477-F2FDAA23CFDA}"/>
                                  <w:text w:multiLine="1"/>
                                </w:sdtPr>
                                <w:sdtContent>
                                  <w:p w14:paraId="1A7038C3" w14:textId="573394E5" w:rsidR="00D27F4A" w:rsidRDefault="00B3438D">
                                    <w:pPr>
                                      <w:pStyle w:val="NoSpacing"/>
                                      <w:jc w:val="right"/>
                                      <w:rPr>
                                        <w:color w:val="595959" w:themeColor="text1" w:themeTint="A6"/>
                                      </w:rPr>
                                    </w:pPr>
                                    <w:r w:rsidRPr="00B3438D">
                                      <w:rPr>
                                        <w:color w:val="595959" w:themeColor="text1" w:themeTint="A6"/>
                                        <w:sz w:val="18"/>
                                        <w:szCs w:val="18"/>
                                      </w:rPr>
                                      <w:t>Introduction to Web and Database Concepts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704D0D2" id="_x0000_t202" coordsize="21600,21600" o:spt="202" path="m,l,21600r21600,l21600,xe">
                    <v:stroke joinstyle="miter"/>
                    <v:path gradientshapeok="t" o:connecttype="rect"/>
                  </v:shapetype>
                  <v:shape id="Text Box 161" o:spid="_x0000_s1026"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48EEEE9" w14:textId="705D0400" w:rsidR="00D27F4A" w:rsidRDefault="00B3438D" w:rsidP="00B3438D">
                          <w:pPr>
                            <w:pStyle w:val="NoSpacing"/>
                            <w:jc w:val="right"/>
                            <w:rPr>
                              <w:color w:val="156082" w:themeColor="accent1"/>
                              <w:sz w:val="28"/>
                              <w:szCs w:val="28"/>
                            </w:rPr>
                          </w:pPr>
                          <w:r>
                            <w:rPr>
                              <w:color w:val="156082" w:themeColor="accent1"/>
                              <w:sz w:val="28"/>
                              <w:szCs w:val="28"/>
                            </w:rPr>
                            <w:t>Module Name</w:t>
                          </w:r>
                        </w:p>
                        <w:sdt>
                          <w:sdtPr>
                            <w:rPr>
                              <w:color w:val="595959" w:themeColor="text1" w:themeTint="A6"/>
                              <w:sz w:val="18"/>
                              <w:szCs w:val="1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A7038C3" w14:textId="573394E5" w:rsidR="00D27F4A" w:rsidRDefault="00B3438D">
                              <w:pPr>
                                <w:pStyle w:val="NoSpacing"/>
                                <w:jc w:val="right"/>
                                <w:rPr>
                                  <w:color w:val="595959" w:themeColor="text1" w:themeTint="A6"/>
                                </w:rPr>
                              </w:pPr>
                              <w:r w:rsidRPr="00B3438D">
                                <w:rPr>
                                  <w:color w:val="595959" w:themeColor="text1" w:themeTint="A6"/>
                                  <w:sz w:val="18"/>
                                  <w:szCs w:val="18"/>
                                </w:rPr>
                                <w:t>Introduction to Web and Database Concepts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E1F3B22" wp14:editId="2F2C3FA0">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E5BB1" w14:textId="1FC1B616" w:rsidR="00D27F4A" w:rsidRPr="00B3438D" w:rsidRDefault="00000000">
                                <w:pPr>
                                  <w:jc w:val="right"/>
                                  <w:rPr>
                                    <w:rStyle w:val="SubtleReference"/>
                                    <w:sz w:val="48"/>
                                    <w:szCs w:val="48"/>
                                  </w:rPr>
                                </w:pPr>
                                <w:sdt>
                                  <w:sdtPr>
                                    <w:rPr>
                                      <w:rStyle w:val="SubtleReference"/>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62A38">
                                      <w:rPr>
                                        <w:rStyle w:val="SubtleReference"/>
                                        <w:sz w:val="48"/>
                                        <w:szCs w:val="48"/>
                                      </w:rPr>
                                      <w:t>BSc DEGREE APPRENTERSHIP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5080C0" w14:textId="1FDF53D8" w:rsidR="00D27F4A" w:rsidRDefault="00D27F4A">
                                    <w:pPr>
                                      <w:jc w:val="right"/>
                                      <w:rPr>
                                        <w:smallCaps/>
                                        <w:color w:val="404040" w:themeColor="text1" w:themeTint="BF"/>
                                        <w:sz w:val="36"/>
                                        <w:szCs w:val="36"/>
                                      </w:rPr>
                                    </w:pPr>
                                    <w:r>
                                      <w:rPr>
                                        <w:color w:val="404040" w:themeColor="text1" w:themeTint="BF"/>
                                        <w:sz w:val="36"/>
                                        <w:szCs w:val="36"/>
                                      </w:rPr>
                                      <w:t>COMPUTER NETWORKS AND CYBER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1F3B22"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E3E5BB1" w14:textId="1FC1B616" w:rsidR="00D27F4A" w:rsidRPr="00B3438D" w:rsidRDefault="00DF0BA8">
                          <w:pPr>
                            <w:jc w:val="right"/>
                            <w:rPr>
                              <w:rStyle w:val="SubtleReference"/>
                              <w:sz w:val="48"/>
                              <w:szCs w:val="48"/>
                            </w:rPr>
                          </w:pPr>
                          <w:sdt>
                            <w:sdtPr>
                              <w:rPr>
                                <w:rStyle w:val="SubtleReference"/>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SubtleReference"/>
                              </w:rPr>
                            </w:sdtEndPr>
                            <w:sdtContent>
                              <w:r w:rsidR="00262A38">
                                <w:rPr>
                                  <w:rStyle w:val="SubtleReference"/>
                                  <w:sz w:val="48"/>
                                  <w:szCs w:val="48"/>
                                </w:rPr>
                                <w:t>BSc DEGREE APPRENTERSHIP</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95080C0" w14:textId="1FDF53D8" w:rsidR="00D27F4A" w:rsidRDefault="00D27F4A">
                              <w:pPr>
                                <w:jc w:val="right"/>
                                <w:rPr>
                                  <w:smallCaps/>
                                  <w:color w:val="404040" w:themeColor="text1" w:themeTint="BF"/>
                                  <w:sz w:val="36"/>
                                  <w:szCs w:val="36"/>
                                </w:rPr>
                              </w:pPr>
                              <w:r>
                                <w:rPr>
                                  <w:color w:val="404040" w:themeColor="text1" w:themeTint="BF"/>
                                  <w:sz w:val="36"/>
                                  <w:szCs w:val="36"/>
                                </w:rPr>
                                <w:t>COMPUTER NETWORKS AND CYBER SECURITY</w:t>
                              </w:r>
                            </w:p>
                          </w:sdtContent>
                        </w:sdt>
                      </w:txbxContent>
                    </v:textbox>
                    <w10:wrap type="square" anchorx="page" anchory="page"/>
                  </v:shape>
                </w:pict>
              </mc:Fallback>
            </mc:AlternateContent>
          </w:r>
        </w:p>
        <w:p w14:paraId="2DA149B1" w14:textId="68B539EF" w:rsidR="00A47C3F" w:rsidRPr="00A47C3F" w:rsidRDefault="00B3438D" w:rsidP="00B75940">
          <w:pPr>
            <w:rPr>
              <w:caps/>
              <w:color w:val="FFFFFF" w:themeColor="background1"/>
              <w:spacing w:val="15"/>
              <w:sz w:val="22"/>
              <w:szCs w:val="22"/>
            </w:rPr>
          </w:pPr>
          <w:r>
            <w:rPr>
              <w:noProof/>
            </w:rPr>
            <mc:AlternateContent>
              <mc:Choice Requires="wps">
                <w:drawing>
                  <wp:anchor distT="0" distB="0" distL="114300" distR="114300" simplePos="0" relativeHeight="251658241" behindDoc="0" locked="0" layoutInCell="1" allowOverlap="1" wp14:anchorId="13DC3AE1" wp14:editId="21BFA219">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93775"/>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939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8DA248" w14:textId="33D49CAD" w:rsidR="00D27F4A" w:rsidRDefault="00B3438D">
                                    <w:pPr>
                                      <w:pStyle w:val="NoSpacing"/>
                                      <w:jc w:val="right"/>
                                      <w:rPr>
                                        <w:color w:val="595959" w:themeColor="text1" w:themeTint="A6"/>
                                        <w:sz w:val="28"/>
                                        <w:szCs w:val="28"/>
                                      </w:rPr>
                                    </w:pPr>
                                    <w:r>
                                      <w:rPr>
                                        <w:color w:val="595959" w:themeColor="text1" w:themeTint="A6"/>
                                        <w:sz w:val="28"/>
                                        <w:szCs w:val="28"/>
                                      </w:rPr>
                                      <w:t>Christopher Hopes</w:t>
                                    </w:r>
                                  </w:p>
                                </w:sdtContent>
                              </w:sdt>
                              <w:p w14:paraId="1097A483" w14:textId="26E4256B" w:rsidR="00D27F4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438D">
                                      <w:rPr>
                                        <w:color w:val="595959" w:themeColor="text1" w:themeTint="A6"/>
                                        <w:sz w:val="18"/>
                                        <w:szCs w:val="18"/>
                                      </w:rPr>
                                      <w:t>Email:</w:t>
                                    </w:r>
                                    <w:r w:rsidR="00D27F4A">
                                      <w:rPr>
                                        <w:color w:val="595959" w:themeColor="text1" w:themeTint="A6"/>
                                        <w:sz w:val="18"/>
                                        <w:szCs w:val="18"/>
                                      </w:rPr>
                                      <w:t xml:space="preserve"> </w:t>
                                    </w:r>
                                  </w:sdtContent>
                                </w:sdt>
                                <w:hyperlink r:id="rId11" w:history="1">
                                  <w:r w:rsidR="00B3438D" w:rsidRPr="003F06AB">
                                    <w:rPr>
                                      <w:rStyle w:val="Hyperlink"/>
                                      <w:sz w:val="18"/>
                                      <w:szCs w:val="18"/>
                                    </w:rPr>
                                    <w:t>2602775@student.uwtsd.ac.uk</w:t>
                                  </w:r>
                                </w:hyperlink>
                              </w:p>
                              <w:p w14:paraId="22DB5539" w14:textId="2B5A608B" w:rsidR="00B3438D" w:rsidRDefault="00B3438D">
                                <w:pPr>
                                  <w:pStyle w:val="NoSpacing"/>
                                  <w:jc w:val="right"/>
                                  <w:rPr>
                                    <w:color w:val="595959" w:themeColor="text1" w:themeTint="A6"/>
                                    <w:sz w:val="18"/>
                                    <w:szCs w:val="18"/>
                                  </w:rPr>
                                </w:pPr>
                                <w:r>
                                  <w:rPr>
                                    <w:color w:val="595959" w:themeColor="text1" w:themeTint="A6"/>
                                    <w:sz w:val="18"/>
                                    <w:szCs w:val="18"/>
                                  </w:rPr>
                                  <w:t>Student ID Number: 2602775</w:t>
                                </w:r>
                              </w:p>
                              <w:p w14:paraId="5C07B89D" w14:textId="644461DC" w:rsidR="00B3438D" w:rsidRDefault="00B3438D">
                                <w:pPr>
                                  <w:pStyle w:val="NoSpacing"/>
                                  <w:jc w:val="right"/>
                                  <w:rPr>
                                    <w:color w:val="595959" w:themeColor="text1" w:themeTint="A6"/>
                                    <w:sz w:val="18"/>
                                    <w:szCs w:val="18"/>
                                  </w:rPr>
                                </w:pPr>
                                <w:r>
                                  <w:rPr>
                                    <w:color w:val="595959" w:themeColor="text1" w:themeTint="A6"/>
                                    <w:sz w:val="18"/>
                                    <w:szCs w:val="18"/>
                                  </w:rPr>
                                  <w:t xml:space="preserve">Date Completed: </w:t>
                                </w:r>
                              </w:p>
                              <w:p w14:paraId="2A624EB9" w14:textId="77777777" w:rsidR="00B3438D" w:rsidRDefault="00B3438D">
                                <w:pPr>
                                  <w:pStyle w:val="NoSpacing"/>
                                  <w:jc w:val="right"/>
                                  <w:rPr>
                                    <w:color w:val="595959" w:themeColor="text1" w:themeTint="A6"/>
                                    <w:sz w:val="18"/>
                                    <w:szCs w:val="18"/>
                                  </w:rPr>
                                </w:pPr>
                              </w:p>
                              <w:p w14:paraId="21B1056E" w14:textId="77777777" w:rsidR="00B3438D" w:rsidRDefault="00B3438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3DC3AE1" id="Text Box 159" o:spid="_x0000_s1028" type="#_x0000_t202" style="position:absolute;margin-left:0;margin-top:0;width:8in;height:78.25pt;z-index:251658241;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8DA248" w14:textId="33D49CAD" w:rsidR="00D27F4A" w:rsidRDefault="00B3438D">
                              <w:pPr>
                                <w:pStyle w:val="NoSpacing"/>
                                <w:jc w:val="right"/>
                                <w:rPr>
                                  <w:color w:val="595959" w:themeColor="text1" w:themeTint="A6"/>
                                  <w:sz w:val="28"/>
                                  <w:szCs w:val="28"/>
                                </w:rPr>
                              </w:pPr>
                              <w:r>
                                <w:rPr>
                                  <w:color w:val="595959" w:themeColor="text1" w:themeTint="A6"/>
                                  <w:sz w:val="28"/>
                                  <w:szCs w:val="28"/>
                                </w:rPr>
                                <w:t>Christopher Hopes</w:t>
                              </w:r>
                            </w:p>
                          </w:sdtContent>
                        </w:sdt>
                        <w:p w14:paraId="1097A483" w14:textId="26E4256B" w:rsidR="00D27F4A" w:rsidRDefault="00DF0BA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3438D">
                                <w:rPr>
                                  <w:color w:val="595959" w:themeColor="text1" w:themeTint="A6"/>
                                  <w:sz w:val="18"/>
                                  <w:szCs w:val="18"/>
                                </w:rPr>
                                <w:t>Email:</w:t>
                              </w:r>
                              <w:r w:rsidR="00D27F4A">
                                <w:rPr>
                                  <w:color w:val="595959" w:themeColor="text1" w:themeTint="A6"/>
                                  <w:sz w:val="18"/>
                                  <w:szCs w:val="18"/>
                                </w:rPr>
                                <w:t xml:space="preserve"> </w:t>
                              </w:r>
                            </w:sdtContent>
                          </w:sdt>
                          <w:hyperlink r:id="rId12" w:history="1">
                            <w:r w:rsidR="00B3438D" w:rsidRPr="003F06AB">
                              <w:rPr>
                                <w:rStyle w:val="Hyperlink"/>
                                <w:sz w:val="18"/>
                                <w:szCs w:val="18"/>
                              </w:rPr>
                              <w:t>2602775@student.uwtsd.ac.uk</w:t>
                            </w:r>
                          </w:hyperlink>
                        </w:p>
                        <w:p w14:paraId="22DB5539" w14:textId="2B5A608B" w:rsidR="00B3438D" w:rsidRDefault="00B3438D">
                          <w:pPr>
                            <w:pStyle w:val="NoSpacing"/>
                            <w:jc w:val="right"/>
                            <w:rPr>
                              <w:color w:val="595959" w:themeColor="text1" w:themeTint="A6"/>
                              <w:sz w:val="18"/>
                              <w:szCs w:val="18"/>
                            </w:rPr>
                          </w:pPr>
                          <w:r>
                            <w:rPr>
                              <w:color w:val="595959" w:themeColor="text1" w:themeTint="A6"/>
                              <w:sz w:val="18"/>
                              <w:szCs w:val="18"/>
                            </w:rPr>
                            <w:t>Student ID Number: 2602775</w:t>
                          </w:r>
                        </w:p>
                        <w:p w14:paraId="5C07B89D" w14:textId="644461DC" w:rsidR="00B3438D" w:rsidRDefault="00B3438D">
                          <w:pPr>
                            <w:pStyle w:val="NoSpacing"/>
                            <w:jc w:val="right"/>
                            <w:rPr>
                              <w:color w:val="595959" w:themeColor="text1" w:themeTint="A6"/>
                              <w:sz w:val="18"/>
                              <w:szCs w:val="18"/>
                            </w:rPr>
                          </w:pPr>
                          <w:r>
                            <w:rPr>
                              <w:color w:val="595959" w:themeColor="text1" w:themeTint="A6"/>
                              <w:sz w:val="18"/>
                              <w:szCs w:val="18"/>
                            </w:rPr>
                            <w:t xml:space="preserve">Date Completed: </w:t>
                          </w:r>
                        </w:p>
                        <w:p w14:paraId="2A624EB9" w14:textId="77777777" w:rsidR="00B3438D" w:rsidRDefault="00B3438D">
                          <w:pPr>
                            <w:pStyle w:val="NoSpacing"/>
                            <w:jc w:val="right"/>
                            <w:rPr>
                              <w:color w:val="595959" w:themeColor="text1" w:themeTint="A6"/>
                              <w:sz w:val="18"/>
                              <w:szCs w:val="18"/>
                            </w:rPr>
                          </w:pPr>
                        </w:p>
                        <w:p w14:paraId="21B1056E" w14:textId="77777777" w:rsidR="00B3438D" w:rsidRDefault="00B3438D">
                          <w:pPr>
                            <w:pStyle w:val="NoSpacing"/>
                            <w:jc w:val="right"/>
                            <w:rPr>
                              <w:color w:val="595959" w:themeColor="text1" w:themeTint="A6"/>
                              <w:sz w:val="18"/>
                              <w:szCs w:val="18"/>
                            </w:rPr>
                          </w:pPr>
                        </w:p>
                      </w:txbxContent>
                    </v:textbox>
                    <w10:wrap type="square" anchorx="page" anchory="page"/>
                  </v:shape>
                </w:pict>
              </mc:Fallback>
            </mc:AlternateContent>
          </w:r>
          <w:r w:rsidR="00D27F4A">
            <w:br w:type="page"/>
          </w:r>
        </w:p>
      </w:sdtContent>
    </w:sdt>
    <w:sdt>
      <w:sdtPr>
        <w:rPr>
          <w:rFonts w:cs="Times New Roman"/>
          <w:caps w:val="0"/>
          <w:color w:val="auto"/>
          <w:spacing w:val="0"/>
          <w:lang w:val="en-US"/>
        </w:rPr>
        <w:id w:val="1543713865"/>
        <w:docPartObj>
          <w:docPartGallery w:val="Table of Contents"/>
          <w:docPartUnique/>
        </w:docPartObj>
      </w:sdtPr>
      <w:sdtContent>
        <w:p w14:paraId="65C211B7" w14:textId="07F06FE9" w:rsidR="00657800" w:rsidRDefault="00657800">
          <w:pPr>
            <w:pStyle w:val="TOCHeading"/>
          </w:pPr>
          <w:r>
            <w:t>Table of Contents</w:t>
          </w:r>
        </w:p>
        <w:p w14:paraId="612E9975" w14:textId="77777777" w:rsidR="00657800" w:rsidRDefault="00000000">
          <w:pPr>
            <w:pStyle w:val="TOC1"/>
          </w:pPr>
          <w:sdt>
            <w:sdtPr>
              <w:rPr>
                <w:b/>
                <w:bCs/>
              </w:rPr>
              <w:id w:val="183865962"/>
              <w:placeholder>
                <w:docPart w:val="544FDDB99CF040BE9E51118522940EA4"/>
              </w:placeholder>
              <w:temporary/>
              <w:showingPlcHdr/>
            </w:sdtPr>
            <w:sdtContent>
              <w:r w:rsidR="00657800">
                <w:rPr>
                  <w:b/>
                  <w:bCs/>
                </w:rPr>
                <w:t>Type chapter title (level 1)</w:t>
              </w:r>
            </w:sdtContent>
          </w:sdt>
          <w:r w:rsidR="00657800">
            <w:ptab w:relativeTo="margin" w:alignment="right" w:leader="dot"/>
          </w:r>
          <w:r w:rsidR="00657800">
            <w:rPr>
              <w:b/>
              <w:bCs/>
            </w:rPr>
            <w:t>1</w:t>
          </w:r>
        </w:p>
        <w:p w14:paraId="53C200A2" w14:textId="77777777" w:rsidR="00657800" w:rsidRDefault="00000000">
          <w:pPr>
            <w:pStyle w:val="TOC2"/>
            <w:ind w:left="216"/>
          </w:pPr>
          <w:sdt>
            <w:sdtPr>
              <w:id w:val="1667506712"/>
              <w:placeholder>
                <w:docPart w:val="CC3E159F615C4D64AE467DDB76B58C1A"/>
              </w:placeholder>
              <w:temporary/>
              <w:showingPlcHdr/>
            </w:sdtPr>
            <w:sdtContent>
              <w:r w:rsidR="00657800">
                <w:t>Type chapter title (level 2)</w:t>
              </w:r>
            </w:sdtContent>
          </w:sdt>
          <w:r w:rsidR="00657800">
            <w:ptab w:relativeTo="margin" w:alignment="right" w:leader="dot"/>
          </w:r>
          <w:r w:rsidR="00657800">
            <w:t>2</w:t>
          </w:r>
        </w:p>
        <w:p w14:paraId="549F2C9A" w14:textId="77777777" w:rsidR="00657800" w:rsidRDefault="00000000">
          <w:pPr>
            <w:pStyle w:val="TOC3"/>
            <w:ind w:left="446"/>
          </w:pPr>
          <w:sdt>
            <w:sdtPr>
              <w:id w:val="93059032"/>
              <w:placeholder>
                <w:docPart w:val="7C4EB04DC93049A995F40F11377981DE"/>
              </w:placeholder>
              <w:temporary/>
              <w:showingPlcHdr/>
            </w:sdtPr>
            <w:sdtContent>
              <w:r w:rsidR="00657800">
                <w:t>Type chapter title (level 3)</w:t>
              </w:r>
            </w:sdtContent>
          </w:sdt>
          <w:r w:rsidR="00657800">
            <w:ptab w:relativeTo="margin" w:alignment="right" w:leader="dot"/>
          </w:r>
          <w:r w:rsidR="00657800">
            <w:t>3</w:t>
          </w:r>
        </w:p>
        <w:p w14:paraId="797F0368" w14:textId="77777777" w:rsidR="00657800" w:rsidRDefault="00000000">
          <w:pPr>
            <w:pStyle w:val="TOC1"/>
          </w:pPr>
          <w:sdt>
            <w:sdtPr>
              <w:rPr>
                <w:b/>
                <w:bCs/>
              </w:rPr>
              <w:id w:val="183865966"/>
              <w:placeholder>
                <w:docPart w:val="544FDDB99CF040BE9E51118522940EA4"/>
              </w:placeholder>
              <w:temporary/>
              <w:showingPlcHdr/>
            </w:sdtPr>
            <w:sdtContent>
              <w:r w:rsidR="00657800">
                <w:rPr>
                  <w:b/>
                  <w:bCs/>
                </w:rPr>
                <w:t>Type chapter title (level 1)</w:t>
              </w:r>
            </w:sdtContent>
          </w:sdt>
          <w:r w:rsidR="00657800">
            <w:ptab w:relativeTo="margin" w:alignment="right" w:leader="dot"/>
          </w:r>
          <w:r w:rsidR="00657800">
            <w:rPr>
              <w:b/>
              <w:bCs/>
            </w:rPr>
            <w:t>4</w:t>
          </w:r>
        </w:p>
        <w:p w14:paraId="18B2A977" w14:textId="77777777" w:rsidR="00657800" w:rsidRDefault="00000000">
          <w:pPr>
            <w:pStyle w:val="TOC2"/>
            <w:ind w:left="216"/>
          </w:pPr>
          <w:sdt>
            <w:sdtPr>
              <w:id w:val="93059040"/>
              <w:placeholder>
                <w:docPart w:val="CC3E159F615C4D64AE467DDB76B58C1A"/>
              </w:placeholder>
              <w:temporary/>
              <w:showingPlcHdr/>
            </w:sdtPr>
            <w:sdtContent>
              <w:r w:rsidR="00657800">
                <w:t>Type chapter title (level 2)</w:t>
              </w:r>
            </w:sdtContent>
          </w:sdt>
          <w:r w:rsidR="00657800">
            <w:ptab w:relativeTo="margin" w:alignment="right" w:leader="dot"/>
          </w:r>
          <w:r w:rsidR="00657800">
            <w:t>5</w:t>
          </w:r>
        </w:p>
        <w:p w14:paraId="191BF74D" w14:textId="63AD3C55" w:rsidR="00657800" w:rsidRDefault="00000000">
          <w:pPr>
            <w:pStyle w:val="TOC3"/>
            <w:ind w:left="446"/>
          </w:pPr>
          <w:sdt>
            <w:sdtPr>
              <w:id w:val="93059044"/>
              <w:placeholder>
                <w:docPart w:val="7C4EB04DC93049A995F40F11377981DE"/>
              </w:placeholder>
              <w:temporary/>
              <w:showingPlcHdr/>
            </w:sdtPr>
            <w:sdtContent>
              <w:r w:rsidR="00657800">
                <w:t>Type chapter title (level 3)</w:t>
              </w:r>
            </w:sdtContent>
          </w:sdt>
          <w:r w:rsidR="00657800">
            <w:ptab w:relativeTo="margin" w:alignment="right" w:leader="dot"/>
          </w:r>
          <w:r w:rsidR="00657800">
            <w:t>6</w:t>
          </w:r>
        </w:p>
      </w:sdtContent>
    </w:sdt>
    <w:p w14:paraId="37BF0410" w14:textId="0FCA7A4A" w:rsidR="00657800" w:rsidRDefault="00657800" w:rsidP="00657800"/>
    <w:p w14:paraId="1CA4ACB2" w14:textId="77777777" w:rsidR="00657800" w:rsidRDefault="00657800" w:rsidP="00657800">
      <w:pPr>
        <w:rPr>
          <w:rFonts w:ascii="Arial" w:hAnsi="Arial" w:cs="Arial"/>
          <w:sz w:val="2"/>
          <w:szCs w:val="2"/>
        </w:rPr>
      </w:pPr>
      <w:r>
        <w:rPr>
          <w:rFonts w:ascii="Arial" w:hAnsi="Arial" w:cs="Arial"/>
          <w:sz w:val="2"/>
          <w:szCs w:val="2"/>
        </w:rPr>
        <w:br w:type="page"/>
      </w:r>
    </w:p>
    <w:bookmarkStart w:id="0" w:name="_Toc242637850"/>
    <w:p w14:paraId="0EA442F7" w14:textId="424E18D4" w:rsidR="00D27F4A" w:rsidRPr="00D27F4A" w:rsidRDefault="000B58D9" w:rsidP="00D27F4A">
      <w:pPr>
        <w:pStyle w:val="Heading1"/>
      </w:pPr>
      <w:r>
        <w:rPr>
          <w:noProof/>
        </w:rPr>
        <w:lastRenderedPageBreak/>
        <mc:AlternateContent>
          <mc:Choice Requires="wps">
            <w:drawing>
              <wp:anchor distT="0" distB="0" distL="114300" distR="114300" simplePos="0" relativeHeight="251658244" behindDoc="0" locked="0" layoutInCell="1" allowOverlap="1" wp14:anchorId="491B567B" wp14:editId="18261E41">
                <wp:simplePos x="0" y="0"/>
                <wp:positionH relativeFrom="column">
                  <wp:posOffset>-47540</wp:posOffset>
                </wp:positionH>
                <wp:positionV relativeFrom="paragraph">
                  <wp:posOffset>-565795</wp:posOffset>
                </wp:positionV>
                <wp:extent cx="1351128" cy="341194"/>
                <wp:effectExtent l="0" t="0" r="20955" b="20955"/>
                <wp:wrapNone/>
                <wp:docPr id="46049567"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58705C5E" w14:textId="1193CCC0" w:rsidR="000B58D9" w:rsidRPr="000B58D9" w:rsidRDefault="000B58D9">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1B567B" id="Text Box 6" o:spid="_x0000_s1029" type="#_x0000_t202" style="position:absolute;margin-left:-3.75pt;margin-top:-44.55pt;width:106.4pt;height:26.8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" fillcolor="white [3201]" strokecolor="white [3212]" strokeweight=".5pt">
                <v:textbox>
                  <w:txbxContent>
                    <w:p w14:paraId="58705C5E" w14:textId="1193CCC0" w:rsidR="000B58D9" w:rsidRPr="000B58D9" w:rsidRDefault="000B58D9">
                      <w:pPr>
                        <w:rPr>
                          <w:color w:val="D1D1D1" w:themeColor="background2" w:themeShade="E6"/>
                        </w:rPr>
                      </w:pPr>
                      <w:r w:rsidRPr="000B58D9">
                        <w:rPr>
                          <w:color w:val="D1D1D1" w:themeColor="background2" w:themeShade="E6"/>
                        </w:rPr>
                        <w:t>Task 1.2c</w:t>
                      </w:r>
                    </w:p>
                  </w:txbxContent>
                </v:textbox>
              </v:shape>
            </w:pict>
          </mc:Fallback>
        </mc:AlternateContent>
      </w:r>
      <w:r w:rsidR="00B57DD1">
        <w:t>Usability</w:t>
      </w:r>
      <w:bookmarkEnd w:id="0"/>
    </w:p>
    <w:p w14:paraId="7A622501" w14:textId="1FFA29D9" w:rsidR="00B57DD1" w:rsidRPr="00B21C9D" w:rsidRDefault="00B57DD1" w:rsidP="00B57DD1">
      <w:pPr>
        <w:rPr>
          <w:sz w:val="24"/>
          <w:szCs w:val="24"/>
        </w:rPr>
      </w:pPr>
      <w:r w:rsidRPr="00B21C9D">
        <w:rPr>
          <w:sz w:val="24"/>
          <w:szCs w:val="24"/>
        </w:rPr>
        <w:t xml:space="preserve">The layouts for both supermarkets were very similar, straight away for both you could see what was available and any special offers. The colours where easy to read on both websites and are linked to their branded colours for Asda </w:t>
      </w:r>
      <w:sdt>
        <w:sdtPr>
          <w:rPr>
            <w:sz w:val="24"/>
            <w:szCs w:val="24"/>
          </w:rPr>
          <w:id w:val="-428342206"/>
          <w:citation/>
        </w:sdtPr>
        <w:sdtContent>
          <w:r w:rsidRPr="00B21C9D">
            <w:rPr>
              <w:sz w:val="24"/>
              <w:szCs w:val="24"/>
            </w:rPr>
            <w:fldChar w:fldCharType="begin"/>
          </w:r>
          <w:r w:rsidRPr="00B21C9D">
            <w:rPr>
              <w:sz w:val="24"/>
              <w:szCs w:val="24"/>
            </w:rPr>
            <w:instrText xml:space="preserve"> CITATION Asd24 \l 2057 </w:instrText>
          </w:r>
          <w:r w:rsidRPr="00B21C9D">
            <w:rPr>
              <w:sz w:val="24"/>
              <w:szCs w:val="24"/>
            </w:rPr>
            <w:fldChar w:fldCharType="separate"/>
          </w:r>
          <w:r w:rsidRPr="00B21C9D">
            <w:rPr>
              <w:noProof/>
              <w:sz w:val="24"/>
              <w:szCs w:val="24"/>
            </w:rPr>
            <w:t>[1]</w:t>
          </w:r>
          <w:r w:rsidRPr="00B21C9D">
            <w:rPr>
              <w:sz w:val="24"/>
              <w:szCs w:val="24"/>
            </w:rPr>
            <w:fldChar w:fldCharType="end"/>
          </w:r>
        </w:sdtContent>
      </w:sdt>
      <w:r w:rsidRPr="00B21C9D">
        <w:rPr>
          <w:sz w:val="24"/>
          <w:szCs w:val="24"/>
        </w:rPr>
        <w:t xml:space="preserve"> and Tesco </w:t>
      </w:r>
      <w:sdt>
        <w:sdtPr>
          <w:rPr>
            <w:sz w:val="24"/>
            <w:szCs w:val="24"/>
          </w:rPr>
          <w:id w:val="-75443019"/>
          <w:citation/>
        </w:sdtPr>
        <w:sdtContent>
          <w:r w:rsidRPr="00B21C9D">
            <w:rPr>
              <w:sz w:val="24"/>
              <w:szCs w:val="24"/>
            </w:rPr>
            <w:fldChar w:fldCharType="begin"/>
          </w:r>
          <w:r w:rsidRPr="00B21C9D">
            <w:rPr>
              <w:sz w:val="24"/>
              <w:szCs w:val="24"/>
            </w:rPr>
            <w:instrText xml:space="preserve"> CITATION Tes26 \l 2057 </w:instrText>
          </w:r>
          <w:r w:rsidRPr="00B21C9D">
            <w:rPr>
              <w:sz w:val="24"/>
              <w:szCs w:val="24"/>
            </w:rPr>
            <w:fldChar w:fldCharType="separate"/>
          </w:r>
          <w:r w:rsidRPr="00B21C9D">
            <w:rPr>
              <w:noProof/>
              <w:sz w:val="24"/>
              <w:szCs w:val="24"/>
            </w:rPr>
            <w:t>[2]</w:t>
          </w:r>
          <w:r w:rsidRPr="00B21C9D">
            <w:rPr>
              <w:sz w:val="24"/>
              <w:szCs w:val="24"/>
            </w:rPr>
            <w:fldChar w:fldCharType="end"/>
          </w:r>
        </w:sdtContent>
      </w:sdt>
      <w:r w:rsidRPr="00B21C9D">
        <w:rPr>
          <w:sz w:val="24"/>
          <w:szCs w:val="24"/>
        </w:rPr>
        <w:t xml:space="preserve">. </w:t>
      </w:r>
      <w:r w:rsidR="002B1C3E" w:rsidRPr="00B21C9D">
        <w:rPr>
          <w:sz w:val="24"/>
          <w:szCs w:val="24"/>
        </w:rPr>
        <w:t>It was clear to see that both Websites are</w:t>
      </w:r>
      <w:r w:rsidR="009C5004" w:rsidRPr="00B21C9D">
        <w:rPr>
          <w:sz w:val="24"/>
          <w:szCs w:val="24"/>
        </w:rPr>
        <w:t xml:space="preserve"> following a responsive Web Design (RWD) for a desktop view</w:t>
      </w:r>
      <w:r w:rsidR="00806723" w:rsidRPr="00B21C9D">
        <w:rPr>
          <w:sz w:val="24"/>
          <w:szCs w:val="24"/>
        </w:rPr>
        <w:t xml:space="preserve">, a responsive Web design (RWD) is the strategy that requires the website to use the correct layout depending on what device is used and in this case desktop browser </w:t>
      </w:r>
      <w:sdt>
        <w:sdtPr>
          <w:rPr>
            <w:sz w:val="24"/>
            <w:szCs w:val="24"/>
          </w:rPr>
          <w:id w:val="-667564731"/>
          <w:citation/>
        </w:sdtPr>
        <w:sdtContent>
          <w:r w:rsidR="00806723" w:rsidRPr="00B21C9D">
            <w:rPr>
              <w:sz w:val="24"/>
              <w:szCs w:val="24"/>
            </w:rPr>
            <w:fldChar w:fldCharType="begin"/>
          </w:r>
          <w:r w:rsidR="00806723" w:rsidRPr="00B21C9D">
            <w:rPr>
              <w:sz w:val="24"/>
              <w:szCs w:val="24"/>
            </w:rPr>
            <w:instrText xml:space="preserve"> CITATION Jen25 \l 2057 </w:instrText>
          </w:r>
          <w:r w:rsidR="00806723" w:rsidRPr="00B21C9D">
            <w:rPr>
              <w:sz w:val="24"/>
              <w:szCs w:val="24"/>
            </w:rPr>
            <w:fldChar w:fldCharType="separate"/>
          </w:r>
          <w:r w:rsidR="00806723" w:rsidRPr="00B21C9D">
            <w:rPr>
              <w:noProof/>
              <w:sz w:val="24"/>
              <w:szCs w:val="24"/>
            </w:rPr>
            <w:t>[3]</w:t>
          </w:r>
          <w:r w:rsidR="00806723" w:rsidRPr="00B21C9D">
            <w:rPr>
              <w:sz w:val="24"/>
              <w:szCs w:val="24"/>
            </w:rPr>
            <w:fldChar w:fldCharType="end"/>
          </w:r>
        </w:sdtContent>
      </w:sdt>
      <w:r w:rsidR="002B1C3E" w:rsidRPr="00B21C9D">
        <w:rPr>
          <w:sz w:val="24"/>
          <w:szCs w:val="24"/>
        </w:rPr>
        <w:t xml:space="preserve">. </w:t>
      </w:r>
      <w:r w:rsidRPr="00B21C9D">
        <w:rPr>
          <w:sz w:val="24"/>
          <w:szCs w:val="24"/>
        </w:rPr>
        <w:t>The text for both websites is consistent throughout, using same fonts that are clear to read for users</w:t>
      </w:r>
      <w:r w:rsidR="00806723" w:rsidRPr="00B21C9D">
        <w:rPr>
          <w:sz w:val="24"/>
          <w:szCs w:val="24"/>
        </w:rPr>
        <w:t xml:space="preserve"> that we will cover further in accessibility.</w:t>
      </w:r>
    </w:p>
    <w:p w14:paraId="223292EC" w14:textId="696DAAE9" w:rsidR="00B57DD1" w:rsidRPr="00B21C9D" w:rsidRDefault="00B57DD1" w:rsidP="00B57DD1">
      <w:pPr>
        <w:rPr>
          <w:sz w:val="24"/>
          <w:szCs w:val="24"/>
        </w:rPr>
      </w:pPr>
      <w:r w:rsidRPr="00B21C9D">
        <w:rPr>
          <w:sz w:val="24"/>
          <w:szCs w:val="24"/>
        </w:rPr>
        <w:t>The search bars on both websites worked well when searching for things such as bacon, bread and cheese. Both websites are responsive when going from page to page and item to item</w:t>
      </w:r>
      <w:r w:rsidR="0039551E" w:rsidRPr="00B21C9D">
        <w:rPr>
          <w:sz w:val="24"/>
          <w:szCs w:val="24"/>
        </w:rPr>
        <w:t xml:space="preserve"> as shown below:</w:t>
      </w:r>
    </w:p>
    <w:p w14:paraId="28C2D870" w14:textId="77777777" w:rsidR="0039551E" w:rsidRDefault="0039551E" w:rsidP="0039551E">
      <w:pPr>
        <w:keepNext/>
      </w:pPr>
    </w:p>
    <w:p w14:paraId="30EE0D74" w14:textId="3237FBC7" w:rsidR="0039551E" w:rsidRDefault="0039551E" w:rsidP="0039551E">
      <w:pPr>
        <w:keepNext/>
      </w:pPr>
      <w:r w:rsidRPr="00663117">
        <w:rPr>
          <w:noProof/>
        </w:rPr>
        <w:drawing>
          <wp:inline distT="0" distB="0" distL="0" distR="0" wp14:anchorId="517DDCDA" wp14:editId="484A17E6">
            <wp:extent cx="4031615" cy="2316480"/>
            <wp:effectExtent l="76200" t="76200" r="140335" b="140970"/>
            <wp:docPr id="1503730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730117" name=""/>
                    <pic:cNvPicPr/>
                  </pic:nvPicPr>
                  <pic:blipFill>
                    <a:blip r:embed="rId13"/>
                    <a:stretch>
                      <a:fillRect/>
                    </a:stretch>
                  </pic:blipFill>
                  <pic:spPr>
                    <a:xfrm>
                      <a:off x="0" y="0"/>
                      <a:ext cx="4107276" cy="23599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366E6D">
        <w:rPr>
          <w:noProof/>
        </w:rPr>
        <w:drawing>
          <wp:inline distT="0" distB="0" distL="0" distR="0" wp14:anchorId="18168645" wp14:editId="79D25FFB">
            <wp:extent cx="3763525" cy="2329401"/>
            <wp:effectExtent l="76200" t="76200" r="142240" b="128270"/>
            <wp:docPr id="697786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54538" name=""/>
                    <pic:cNvPicPr/>
                  </pic:nvPicPr>
                  <pic:blipFill>
                    <a:blip r:embed="rId14"/>
                    <a:stretch>
                      <a:fillRect/>
                    </a:stretch>
                  </pic:blipFill>
                  <pic:spPr>
                    <a:xfrm>
                      <a:off x="0" y="0"/>
                      <a:ext cx="3819508" cy="2364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96B464" w14:textId="61E94F95" w:rsidR="0039551E" w:rsidRDefault="0039551E" w:rsidP="0039551E">
      <w:pPr>
        <w:pStyle w:val="Caption"/>
      </w:pPr>
      <w:r>
        <w:t xml:space="preserve">   Figure 1- Tesco Main Welcome Page                                                                                                                             Figure 2 - Asda Main Welcome Page</w:t>
      </w:r>
    </w:p>
    <w:p w14:paraId="1A7C607B" w14:textId="2626F01E" w:rsidR="002B1C3E" w:rsidRPr="00B21C9D" w:rsidRDefault="008D6D82" w:rsidP="00B57DD1">
      <w:pPr>
        <w:rPr>
          <w:vanish/>
          <w:sz w:val="24"/>
          <w:szCs w:val="24"/>
          <w:specVanish/>
        </w:rPr>
      </w:pPr>
      <w:r>
        <w:rPr>
          <w:noProof/>
        </w:rPr>
        <w:lastRenderedPageBreak/>
        <mc:AlternateContent>
          <mc:Choice Requires="wps">
            <w:drawing>
              <wp:anchor distT="0" distB="0" distL="114300" distR="114300" simplePos="0" relativeHeight="251658245" behindDoc="0" locked="0" layoutInCell="1" allowOverlap="1" wp14:anchorId="3ED681FF" wp14:editId="5BB3128D">
                <wp:simplePos x="0" y="0"/>
                <wp:positionH relativeFrom="margin">
                  <wp:align>left</wp:align>
                </wp:positionH>
                <wp:positionV relativeFrom="paragraph">
                  <wp:posOffset>-579452</wp:posOffset>
                </wp:positionV>
                <wp:extent cx="1351128" cy="341194"/>
                <wp:effectExtent l="0" t="0" r="20955" b="20955"/>
                <wp:wrapNone/>
                <wp:docPr id="285504967"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6200FB53" w14:textId="77777777" w:rsidR="008D6D82" w:rsidRPr="000B58D9" w:rsidRDefault="008D6D82" w:rsidP="008D6D82">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D681FF" id="_x0000_s1030" type="#_x0000_t202" style="position:absolute;margin-left:0;margin-top:-45.65pt;width:106.4pt;height:26.85pt;z-index:251658245;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" fillcolor="white [3201]" strokecolor="white [3212]" strokeweight=".5pt">
                <v:textbox>
                  <w:txbxContent>
                    <w:p w14:paraId="6200FB53" w14:textId="77777777" w:rsidR="008D6D82" w:rsidRPr="000B58D9" w:rsidRDefault="008D6D82" w:rsidP="008D6D82">
                      <w:pPr>
                        <w:rPr>
                          <w:color w:val="D1D1D1" w:themeColor="background2" w:themeShade="E6"/>
                        </w:rPr>
                      </w:pPr>
                      <w:r w:rsidRPr="000B58D9">
                        <w:rPr>
                          <w:color w:val="D1D1D1" w:themeColor="background2" w:themeShade="E6"/>
                        </w:rPr>
                        <w:t>Task 1.2c</w:t>
                      </w:r>
                    </w:p>
                  </w:txbxContent>
                </v:textbox>
                <w10:wrap anchorx="margin"/>
              </v:shape>
            </w:pict>
          </mc:Fallback>
        </mc:AlternateContent>
      </w:r>
      <w:r w:rsidR="0039551E" w:rsidRPr="00B21C9D">
        <w:rPr>
          <w:sz w:val="24"/>
          <w:szCs w:val="24"/>
        </w:rPr>
        <w:t xml:space="preserve">Having the </w:t>
      </w:r>
      <w:r w:rsidR="000F52E1" w:rsidRPr="00B21C9D">
        <w:rPr>
          <w:sz w:val="24"/>
          <w:szCs w:val="24"/>
        </w:rPr>
        <w:t>search bar at the top of screen in a clear way allows for more efficient journey as no scrolling needed, you can just search and have better user experience with ease and less of your time taken up, looking for items you would need.</w:t>
      </w:r>
      <w:r w:rsidR="009C5004" w:rsidRPr="00B21C9D">
        <w:rPr>
          <w:sz w:val="24"/>
          <w:szCs w:val="24"/>
        </w:rPr>
        <w:t xml:space="preserve"> If a user </w:t>
      </w:r>
      <w:r w:rsidR="00806723" w:rsidRPr="00B21C9D">
        <w:rPr>
          <w:sz w:val="24"/>
          <w:szCs w:val="24"/>
        </w:rPr>
        <w:t>must</w:t>
      </w:r>
      <w:r w:rsidR="009C5004" w:rsidRPr="00B21C9D">
        <w:rPr>
          <w:sz w:val="24"/>
          <w:szCs w:val="24"/>
        </w:rPr>
        <w:t xml:space="preserve"> look how to search or find products that are not easily visible, it could result in a user being frustrated and not using the Website.</w:t>
      </w:r>
    </w:p>
    <w:p w14:paraId="093B2F72" w14:textId="5BA95CF0" w:rsidR="00B57DD1" w:rsidRPr="00B21C9D" w:rsidRDefault="00924297" w:rsidP="00B57DD1">
      <w:pPr>
        <w:rPr>
          <w:sz w:val="24"/>
          <w:szCs w:val="24"/>
        </w:rPr>
      </w:pPr>
      <w:r w:rsidRPr="00B21C9D">
        <w:rPr>
          <w:sz w:val="24"/>
          <w:szCs w:val="24"/>
        </w:rPr>
        <w:t xml:space="preserve"> </w:t>
      </w:r>
      <w:r w:rsidR="00B57DD1" w:rsidRPr="00B21C9D">
        <w:rPr>
          <w:sz w:val="24"/>
          <w:szCs w:val="24"/>
        </w:rPr>
        <w:t>The one advantage that Asda has over Tesco is the nutritional information is next to the product which makes it easy to understand what the healthy products are and what are not. Tesco does show this information, but you do have to scroll down which can add an extra step to a user’s journey to purchasing a product on desktop:</w:t>
      </w:r>
    </w:p>
    <w:p w14:paraId="26ECD11E" w14:textId="77777777" w:rsidR="00DE4850" w:rsidRDefault="00B57DD1" w:rsidP="00DE4850">
      <w:pPr>
        <w:keepNext/>
      </w:pPr>
      <w:r w:rsidRPr="00B57DD1">
        <w:rPr>
          <w:noProof/>
        </w:rPr>
        <w:drawing>
          <wp:inline distT="0" distB="0" distL="0" distR="0" wp14:anchorId="13A4EE8C" wp14:editId="3588537F">
            <wp:extent cx="4098235" cy="2301240"/>
            <wp:effectExtent l="76200" t="76200" r="131445" b="137160"/>
            <wp:docPr id="641275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75330" name=""/>
                    <pic:cNvPicPr/>
                  </pic:nvPicPr>
                  <pic:blipFill>
                    <a:blip r:embed="rId15"/>
                    <a:stretch>
                      <a:fillRect/>
                    </a:stretch>
                  </pic:blipFill>
                  <pic:spPr>
                    <a:xfrm>
                      <a:off x="0" y="0"/>
                      <a:ext cx="4306960" cy="24184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E4850" w:rsidRPr="00B57DD1">
        <w:rPr>
          <w:noProof/>
        </w:rPr>
        <w:drawing>
          <wp:inline distT="0" distB="0" distL="0" distR="0" wp14:anchorId="478DA0E4" wp14:editId="6413EB58">
            <wp:extent cx="3748377" cy="2322830"/>
            <wp:effectExtent l="76200" t="76200" r="138430" b="134620"/>
            <wp:docPr id="1837300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05184" name=""/>
                    <pic:cNvPicPr/>
                  </pic:nvPicPr>
                  <pic:blipFill>
                    <a:blip r:embed="rId16"/>
                    <a:stretch>
                      <a:fillRect/>
                    </a:stretch>
                  </pic:blipFill>
                  <pic:spPr>
                    <a:xfrm>
                      <a:off x="0" y="0"/>
                      <a:ext cx="3883010" cy="24062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0607B1" w14:textId="60CAC56C" w:rsidR="00DE4850" w:rsidRDefault="00DE4850" w:rsidP="00DE4850">
      <w:pPr>
        <w:pStyle w:val="Caption"/>
      </w:pPr>
      <w:r>
        <w:t xml:space="preserve">Figure </w:t>
      </w:r>
      <w:r w:rsidR="0039551E">
        <w:t xml:space="preserve">3 </w:t>
      </w:r>
      <w:r>
        <w:t xml:space="preserve">- Tesco </w:t>
      </w:r>
      <w:r w:rsidRPr="000D223F">
        <w:t>Nutrition Information from Website</w:t>
      </w:r>
      <w:r>
        <w:t xml:space="preserve">                                                       </w:t>
      </w:r>
      <w:r w:rsidR="0039551E">
        <w:t xml:space="preserve">                                         </w:t>
      </w:r>
      <w:r>
        <w:t xml:space="preserve"> Figure </w:t>
      </w:r>
      <w:r w:rsidR="0039551E">
        <w:t>4</w:t>
      </w:r>
      <w:r>
        <w:t xml:space="preserve"> - Asda Nutrition Information from Website</w:t>
      </w:r>
    </w:p>
    <w:p w14:paraId="05C20471" w14:textId="78704C1B" w:rsidR="00B57DD1" w:rsidRDefault="00B57DD1" w:rsidP="00B57DD1"/>
    <w:p w14:paraId="13A53A3A" w14:textId="77777777" w:rsidR="00B57DD1" w:rsidRDefault="00B57DD1" w:rsidP="00B57DD1"/>
    <w:p w14:paraId="26EE86C7" w14:textId="77777777" w:rsidR="00B57DD1" w:rsidRDefault="00B57DD1"/>
    <w:p w14:paraId="70951B72" w14:textId="77777777" w:rsidR="00B57DD1" w:rsidRDefault="00B57DD1"/>
    <w:p w14:paraId="0BB86D25" w14:textId="35D2E337" w:rsidR="00B57DD1" w:rsidRDefault="00EC46B6">
      <w:r>
        <w:rPr>
          <w:noProof/>
        </w:rPr>
        <w:lastRenderedPageBreak/>
        <mc:AlternateContent>
          <mc:Choice Requires="wps">
            <w:drawing>
              <wp:anchor distT="0" distB="0" distL="114300" distR="114300" simplePos="0" relativeHeight="251658246" behindDoc="0" locked="0" layoutInCell="1" allowOverlap="1" wp14:anchorId="766373FE" wp14:editId="78C27888">
                <wp:simplePos x="0" y="0"/>
                <wp:positionH relativeFrom="margin">
                  <wp:align>left</wp:align>
                </wp:positionH>
                <wp:positionV relativeFrom="paragraph">
                  <wp:posOffset>-532026</wp:posOffset>
                </wp:positionV>
                <wp:extent cx="1351128" cy="341194"/>
                <wp:effectExtent l="0" t="0" r="20955" b="20955"/>
                <wp:wrapNone/>
                <wp:docPr id="2090784980"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65B3D65C"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6373FE" id="_x0000_s1031" type="#_x0000_t202" style="position:absolute;margin-left:0;margin-top:-41.9pt;width:106.4pt;height:26.85pt;z-index:25165824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" fillcolor="white [3201]" strokecolor="white [3212]" strokeweight=".5pt">
                <v:textbox>
                  <w:txbxContent>
                    <w:p w14:paraId="65B3D65C"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w10:wrap anchorx="margin"/>
              </v:shape>
            </w:pict>
          </mc:Fallback>
        </mc:AlternateContent>
      </w:r>
    </w:p>
    <w:p w14:paraId="5708AFFF" w14:textId="77777777" w:rsidR="00B57DD1" w:rsidRDefault="00B57DD1"/>
    <w:p w14:paraId="7F12B5D1" w14:textId="77777777" w:rsidR="002B1C3E" w:rsidRDefault="002B1C3E"/>
    <w:p w14:paraId="63019A9E" w14:textId="2C60AA46" w:rsidR="00B57DD1" w:rsidRDefault="00B57DD1" w:rsidP="00B57DD1">
      <w:pPr>
        <w:pStyle w:val="Heading1"/>
      </w:pPr>
      <w:bookmarkStart w:id="1" w:name="_Toc242637851"/>
      <w:r>
        <w:t>Accessibility</w:t>
      </w:r>
      <w:bookmarkEnd w:id="1"/>
      <w:r w:rsidR="00D27F4A">
        <w:t xml:space="preserve">                                                                                                                                                                                                                </w:t>
      </w:r>
    </w:p>
    <w:p w14:paraId="76A359E7" w14:textId="2722378D" w:rsidR="00934D7D" w:rsidRDefault="008062AB" w:rsidP="00934D7D">
      <w:pPr>
        <w:rPr>
          <w:sz w:val="24"/>
          <w:szCs w:val="24"/>
        </w:rPr>
      </w:pPr>
      <w:r w:rsidRPr="00B21C9D">
        <w:rPr>
          <w:sz w:val="24"/>
          <w:szCs w:val="24"/>
        </w:rPr>
        <w:t xml:space="preserve">To evaluate the accessibility effectively I have chosen to use WAVE extension on a Web Browser. </w:t>
      </w:r>
      <w:r w:rsidR="0020509E">
        <w:rPr>
          <w:sz w:val="24"/>
          <w:szCs w:val="24"/>
        </w:rPr>
        <w:t>This</w:t>
      </w:r>
      <w:r w:rsidRPr="00B21C9D">
        <w:rPr>
          <w:sz w:val="24"/>
          <w:szCs w:val="24"/>
        </w:rPr>
        <w:t xml:space="preserve"> is a web accessibility evaluation tool</w:t>
      </w:r>
      <w:r w:rsidR="008A5483">
        <w:rPr>
          <w:sz w:val="24"/>
          <w:szCs w:val="24"/>
        </w:rPr>
        <w:t xml:space="preserve"> that</w:t>
      </w:r>
      <w:r w:rsidRPr="00B21C9D">
        <w:rPr>
          <w:sz w:val="24"/>
          <w:szCs w:val="24"/>
        </w:rPr>
        <w:t xml:space="preserve"> allows to look for any accessibility </w:t>
      </w:r>
      <w:r w:rsidR="0026509D" w:rsidRPr="00B21C9D">
        <w:rPr>
          <w:sz w:val="24"/>
          <w:szCs w:val="24"/>
        </w:rPr>
        <w:t>weaknesses</w:t>
      </w:r>
      <w:r w:rsidRPr="00B21C9D">
        <w:rPr>
          <w:sz w:val="24"/>
          <w:szCs w:val="24"/>
        </w:rPr>
        <w:t xml:space="preserve"> in a website directly through your browser. This helps creators of website meet the needs of anyone with disabilities or additional needs </w:t>
      </w:r>
      <w:sdt>
        <w:sdtPr>
          <w:rPr>
            <w:sz w:val="24"/>
            <w:szCs w:val="24"/>
          </w:rPr>
          <w:id w:val="-335614237"/>
          <w:citation/>
        </w:sdtPr>
        <w:sdtContent>
          <w:r w:rsidR="0026509D" w:rsidRPr="00B21C9D">
            <w:rPr>
              <w:sz w:val="24"/>
              <w:szCs w:val="24"/>
            </w:rPr>
            <w:fldChar w:fldCharType="begin"/>
          </w:r>
          <w:r w:rsidR="0026509D" w:rsidRPr="00B21C9D">
            <w:rPr>
              <w:sz w:val="24"/>
              <w:szCs w:val="24"/>
            </w:rPr>
            <w:instrText xml:space="preserve"> CITATION Wav26 \l 2057 </w:instrText>
          </w:r>
          <w:r w:rsidR="0026509D" w:rsidRPr="00B21C9D">
            <w:rPr>
              <w:sz w:val="24"/>
              <w:szCs w:val="24"/>
            </w:rPr>
            <w:fldChar w:fldCharType="separate"/>
          </w:r>
          <w:r w:rsidR="0026509D" w:rsidRPr="00B21C9D">
            <w:rPr>
              <w:noProof/>
              <w:sz w:val="24"/>
              <w:szCs w:val="24"/>
            </w:rPr>
            <w:t>[4]</w:t>
          </w:r>
          <w:r w:rsidR="0026509D" w:rsidRPr="00B21C9D">
            <w:rPr>
              <w:sz w:val="24"/>
              <w:szCs w:val="24"/>
            </w:rPr>
            <w:fldChar w:fldCharType="end"/>
          </w:r>
        </w:sdtContent>
      </w:sdt>
      <w:r w:rsidR="0026509D" w:rsidRPr="00B21C9D">
        <w:rPr>
          <w:sz w:val="24"/>
          <w:szCs w:val="24"/>
        </w:rPr>
        <w:t>.</w:t>
      </w:r>
      <w:r w:rsidR="00FF0E57">
        <w:rPr>
          <w:sz w:val="24"/>
          <w:szCs w:val="24"/>
        </w:rPr>
        <w:t xml:space="preserve"> </w:t>
      </w:r>
      <w:r w:rsidR="00934D7D" w:rsidRPr="00B21C9D">
        <w:rPr>
          <w:sz w:val="24"/>
          <w:szCs w:val="24"/>
        </w:rPr>
        <w:t>Below are the results from Asda and Tesco, the scores out of 10</w:t>
      </w:r>
      <w:r w:rsidR="00934D7D">
        <w:rPr>
          <w:sz w:val="24"/>
          <w:szCs w:val="24"/>
        </w:rPr>
        <w:t xml:space="preserve"> </w:t>
      </w:r>
      <w:r w:rsidR="00934D7D" w:rsidRPr="00B21C9D">
        <w:rPr>
          <w:sz w:val="24"/>
          <w:szCs w:val="24"/>
        </w:rPr>
        <w:t>are quite close with Asda at 7.5 and Tesco 7.8. There is one standout for Asda showing 10 more errors compare to Tesco but Tesco having 17 more alerts.</w:t>
      </w:r>
    </w:p>
    <w:p w14:paraId="1D71632E" w14:textId="77777777" w:rsidR="00934D7D" w:rsidRDefault="00934D7D" w:rsidP="00934D7D">
      <w:pPr>
        <w:keepNext/>
      </w:pPr>
      <w:r w:rsidRPr="002D1D8B">
        <w:rPr>
          <w:noProof/>
        </w:rPr>
        <w:drawing>
          <wp:inline distT="0" distB="0" distL="0" distR="0" wp14:anchorId="61DD3643" wp14:editId="0540C770">
            <wp:extent cx="2205824" cy="2764262"/>
            <wp:effectExtent l="76200" t="76200" r="137795" b="131445"/>
            <wp:docPr id="2101435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630693" name=""/>
                    <pic:cNvPicPr/>
                  </pic:nvPicPr>
                  <pic:blipFill>
                    <a:blip r:embed="rId17"/>
                    <a:stretch>
                      <a:fillRect/>
                    </a:stretch>
                  </pic:blipFill>
                  <pic:spPr>
                    <a:xfrm>
                      <a:off x="0" y="0"/>
                      <a:ext cx="2212690" cy="2772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rPr>
        <w:t xml:space="preserve">                                                             </w:t>
      </w:r>
      <w:r w:rsidRPr="003D779A">
        <w:rPr>
          <w:noProof/>
        </w:rPr>
        <w:t xml:space="preserve"> </w:t>
      </w:r>
      <w:r w:rsidRPr="003D779A">
        <w:rPr>
          <w:noProof/>
        </w:rPr>
        <w:drawing>
          <wp:inline distT="0" distB="0" distL="0" distR="0" wp14:anchorId="4D08AB02" wp14:editId="66D32429">
            <wp:extent cx="2727325" cy="2790320"/>
            <wp:effectExtent l="76200" t="76200" r="130175" b="124460"/>
            <wp:docPr id="171712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748752" name=""/>
                    <pic:cNvPicPr/>
                  </pic:nvPicPr>
                  <pic:blipFill>
                    <a:blip r:embed="rId18"/>
                    <a:stretch>
                      <a:fillRect/>
                    </a:stretch>
                  </pic:blipFill>
                  <pic:spPr>
                    <a:xfrm>
                      <a:off x="0" y="0"/>
                      <a:ext cx="2733048" cy="2796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D97418" w14:textId="77777777" w:rsidR="006E4717" w:rsidRDefault="00934D7D" w:rsidP="006E4717">
      <w:pPr>
        <w:pStyle w:val="Caption"/>
      </w:pPr>
      <w:r>
        <w:t xml:space="preserve">Figure 5 - WAVE Tesco Error Detail and Score Screenshot                                                    </w:t>
      </w:r>
      <w:r w:rsidR="00FF0E57">
        <w:t xml:space="preserve">                  </w:t>
      </w:r>
      <w:r>
        <w:t>Figure 6 - WAVE Asda Error Detail and Score Screenshot</w:t>
      </w:r>
    </w:p>
    <w:p w14:paraId="4F660A71" w14:textId="26634780" w:rsidR="003F5130" w:rsidRPr="006E4717" w:rsidRDefault="00EC46B6" w:rsidP="006E4717">
      <w:pPr>
        <w:pStyle w:val="Caption"/>
      </w:pPr>
      <w:r>
        <w:rPr>
          <w:noProof/>
        </w:rPr>
        <w:lastRenderedPageBreak/>
        <mc:AlternateContent>
          <mc:Choice Requires="wps">
            <w:drawing>
              <wp:anchor distT="0" distB="0" distL="114300" distR="114300" simplePos="0" relativeHeight="251658247" behindDoc="0" locked="0" layoutInCell="1" allowOverlap="1" wp14:anchorId="49BACB8C" wp14:editId="1CF8D3B1">
                <wp:simplePos x="0" y="0"/>
                <wp:positionH relativeFrom="column">
                  <wp:posOffset>13648</wp:posOffset>
                </wp:positionH>
                <wp:positionV relativeFrom="paragraph">
                  <wp:posOffset>-559558</wp:posOffset>
                </wp:positionV>
                <wp:extent cx="1351128" cy="341194"/>
                <wp:effectExtent l="0" t="0" r="20955" b="20955"/>
                <wp:wrapNone/>
                <wp:docPr id="900498310"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5796E42E"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ACB8C" id="_x0000_s1032" type="#_x0000_t202" style="position:absolute;margin-left:1.05pt;margin-top:-44.05pt;width:106.4pt;height:26.8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" fillcolor="white [3201]" strokecolor="white [3212]" strokeweight=".5pt">
                <v:textbox>
                  <w:txbxContent>
                    <w:p w14:paraId="5796E42E"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v:shape>
            </w:pict>
          </mc:Fallback>
        </mc:AlternateContent>
      </w:r>
      <w:r w:rsidR="00934D7D">
        <w:rPr>
          <w:sz w:val="24"/>
          <w:szCs w:val="24"/>
        </w:rPr>
        <w:t xml:space="preserve">What does each </w:t>
      </w:r>
      <w:r w:rsidR="00C701AA">
        <w:rPr>
          <w:sz w:val="24"/>
          <w:szCs w:val="24"/>
        </w:rPr>
        <w:t xml:space="preserve">detail mean </w:t>
      </w:r>
      <w:r w:rsidR="00CF7F83">
        <w:rPr>
          <w:sz w:val="24"/>
          <w:szCs w:val="24"/>
        </w:rPr>
        <w:t>indicate:</w:t>
      </w:r>
    </w:p>
    <w:p w14:paraId="7F865C18" w14:textId="70822B91" w:rsidR="000A4BEA" w:rsidRDefault="000A4BEA" w:rsidP="000A4BEA">
      <w:pPr>
        <w:pStyle w:val="ListParagraph"/>
        <w:numPr>
          <w:ilvl w:val="0"/>
          <w:numId w:val="2"/>
        </w:numPr>
        <w:rPr>
          <w:sz w:val="24"/>
          <w:szCs w:val="24"/>
        </w:rPr>
      </w:pPr>
      <w:r>
        <w:rPr>
          <w:sz w:val="24"/>
          <w:szCs w:val="24"/>
        </w:rPr>
        <w:t xml:space="preserve">Errors </w:t>
      </w:r>
      <w:r w:rsidR="006A3563">
        <w:rPr>
          <w:sz w:val="24"/>
          <w:szCs w:val="24"/>
        </w:rPr>
        <w:t>- These</w:t>
      </w:r>
      <w:r>
        <w:rPr>
          <w:sz w:val="24"/>
          <w:szCs w:val="24"/>
        </w:rPr>
        <w:t xml:space="preserve"> are errors that need to be fixed</w:t>
      </w:r>
      <w:r w:rsidR="009D295C">
        <w:rPr>
          <w:sz w:val="24"/>
          <w:szCs w:val="24"/>
        </w:rPr>
        <w:t xml:space="preserve"> urgently</w:t>
      </w:r>
      <w:r>
        <w:rPr>
          <w:sz w:val="24"/>
          <w:szCs w:val="24"/>
        </w:rPr>
        <w:t>, due to the impact on accessibility</w:t>
      </w:r>
      <w:r w:rsidR="00632C81">
        <w:rPr>
          <w:sz w:val="24"/>
          <w:szCs w:val="24"/>
        </w:rPr>
        <w:t xml:space="preserve"> </w:t>
      </w:r>
      <w:sdt>
        <w:sdtPr>
          <w:rPr>
            <w:sz w:val="24"/>
            <w:szCs w:val="24"/>
          </w:rPr>
          <w:id w:val="-1632549753"/>
          <w:citation/>
        </w:sdtPr>
        <w:sdtContent>
          <w:r w:rsidR="00632C81">
            <w:rPr>
              <w:sz w:val="24"/>
              <w:szCs w:val="24"/>
            </w:rPr>
            <w:fldChar w:fldCharType="begin"/>
          </w:r>
          <w:r w:rsidR="00632C81">
            <w:rPr>
              <w:sz w:val="24"/>
              <w:szCs w:val="24"/>
            </w:rPr>
            <w:instrText xml:space="preserve"> CITATION Whi25 \l 2057 </w:instrText>
          </w:r>
          <w:r w:rsidR="00632C81">
            <w:rPr>
              <w:sz w:val="24"/>
              <w:szCs w:val="24"/>
            </w:rPr>
            <w:fldChar w:fldCharType="separate"/>
          </w:r>
          <w:r w:rsidR="00632C81" w:rsidRPr="00632C81">
            <w:rPr>
              <w:noProof/>
              <w:sz w:val="24"/>
              <w:szCs w:val="24"/>
            </w:rPr>
            <w:t>[5]</w:t>
          </w:r>
          <w:r w:rsidR="00632C81">
            <w:rPr>
              <w:sz w:val="24"/>
              <w:szCs w:val="24"/>
            </w:rPr>
            <w:fldChar w:fldCharType="end"/>
          </w:r>
        </w:sdtContent>
      </w:sdt>
      <w:r>
        <w:rPr>
          <w:sz w:val="24"/>
          <w:szCs w:val="24"/>
        </w:rPr>
        <w:t xml:space="preserve"> </w:t>
      </w:r>
    </w:p>
    <w:p w14:paraId="1C6DA00B" w14:textId="02FDEA77" w:rsidR="006A3563" w:rsidRDefault="006A3563" w:rsidP="000A4BEA">
      <w:pPr>
        <w:pStyle w:val="ListParagraph"/>
        <w:numPr>
          <w:ilvl w:val="0"/>
          <w:numId w:val="2"/>
        </w:numPr>
        <w:rPr>
          <w:sz w:val="24"/>
          <w:szCs w:val="24"/>
        </w:rPr>
      </w:pPr>
      <w:r>
        <w:rPr>
          <w:sz w:val="24"/>
          <w:szCs w:val="24"/>
        </w:rPr>
        <w:t xml:space="preserve">Contrast </w:t>
      </w:r>
      <w:r w:rsidR="0065124E">
        <w:rPr>
          <w:sz w:val="24"/>
          <w:szCs w:val="24"/>
        </w:rPr>
        <w:t>-</w:t>
      </w:r>
      <w:r>
        <w:rPr>
          <w:sz w:val="24"/>
          <w:szCs w:val="24"/>
        </w:rPr>
        <w:t xml:space="preserve"> </w:t>
      </w:r>
      <w:r w:rsidR="00593AB5">
        <w:rPr>
          <w:sz w:val="24"/>
          <w:szCs w:val="24"/>
        </w:rPr>
        <w:t>These are errors in colour contrast</w:t>
      </w:r>
      <w:r w:rsidR="00780E88">
        <w:rPr>
          <w:sz w:val="24"/>
          <w:szCs w:val="24"/>
        </w:rPr>
        <w:t xml:space="preserve"> that need to be fixed urgently, due to the impact on accessibility</w:t>
      </w:r>
      <w:sdt>
        <w:sdtPr>
          <w:rPr>
            <w:sz w:val="24"/>
            <w:szCs w:val="24"/>
          </w:rPr>
          <w:id w:val="-1694222036"/>
          <w:citation/>
        </w:sdtPr>
        <w:sdtContent>
          <w:r w:rsidR="00632C81">
            <w:rPr>
              <w:sz w:val="24"/>
              <w:szCs w:val="24"/>
            </w:rPr>
            <w:fldChar w:fldCharType="begin"/>
          </w:r>
          <w:r w:rsidR="00632C81">
            <w:rPr>
              <w:sz w:val="24"/>
              <w:szCs w:val="24"/>
            </w:rPr>
            <w:instrText xml:space="preserve"> CITATION Whi25 \l 2057 </w:instrText>
          </w:r>
          <w:r w:rsidR="00632C81">
            <w:rPr>
              <w:sz w:val="24"/>
              <w:szCs w:val="24"/>
            </w:rPr>
            <w:fldChar w:fldCharType="separate"/>
          </w:r>
          <w:r w:rsidR="00632C81">
            <w:rPr>
              <w:noProof/>
              <w:sz w:val="24"/>
              <w:szCs w:val="24"/>
            </w:rPr>
            <w:t xml:space="preserve"> </w:t>
          </w:r>
          <w:r w:rsidR="00632C81" w:rsidRPr="00632C81">
            <w:rPr>
              <w:noProof/>
              <w:sz w:val="24"/>
              <w:szCs w:val="24"/>
            </w:rPr>
            <w:t>[5]</w:t>
          </w:r>
          <w:r w:rsidR="00632C81">
            <w:rPr>
              <w:sz w:val="24"/>
              <w:szCs w:val="24"/>
            </w:rPr>
            <w:fldChar w:fldCharType="end"/>
          </w:r>
        </w:sdtContent>
      </w:sdt>
    </w:p>
    <w:p w14:paraId="2105F224" w14:textId="4950B559" w:rsidR="00780E88" w:rsidRDefault="0065124E" w:rsidP="000A4BEA">
      <w:pPr>
        <w:pStyle w:val="ListParagraph"/>
        <w:numPr>
          <w:ilvl w:val="0"/>
          <w:numId w:val="2"/>
        </w:numPr>
        <w:rPr>
          <w:sz w:val="24"/>
          <w:szCs w:val="24"/>
        </w:rPr>
      </w:pPr>
      <w:r>
        <w:rPr>
          <w:sz w:val="24"/>
          <w:szCs w:val="24"/>
        </w:rPr>
        <w:t>Alerts – These need human interaction to check, as co</w:t>
      </w:r>
      <w:r w:rsidR="00953BE9">
        <w:rPr>
          <w:sz w:val="24"/>
          <w:szCs w:val="24"/>
        </w:rPr>
        <w:t>uld impact accessibility bu</w:t>
      </w:r>
      <w:r w:rsidR="008D1934">
        <w:rPr>
          <w:sz w:val="24"/>
          <w:szCs w:val="24"/>
        </w:rPr>
        <w:t>t also could not</w:t>
      </w:r>
      <w:r w:rsidR="00632C81">
        <w:rPr>
          <w:sz w:val="24"/>
          <w:szCs w:val="24"/>
        </w:rPr>
        <w:t xml:space="preserve"> impact it </w:t>
      </w:r>
      <w:sdt>
        <w:sdtPr>
          <w:rPr>
            <w:sz w:val="24"/>
            <w:szCs w:val="24"/>
          </w:rPr>
          <w:id w:val="581798431"/>
          <w:citation/>
        </w:sdtPr>
        <w:sdtContent>
          <w:r w:rsidR="00632C81">
            <w:rPr>
              <w:sz w:val="24"/>
              <w:szCs w:val="24"/>
            </w:rPr>
            <w:fldChar w:fldCharType="begin"/>
          </w:r>
          <w:r w:rsidR="00632C81">
            <w:rPr>
              <w:sz w:val="24"/>
              <w:szCs w:val="24"/>
            </w:rPr>
            <w:instrText xml:space="preserve"> CITATION Whi25 \l 2057 </w:instrText>
          </w:r>
          <w:r w:rsidR="00632C81">
            <w:rPr>
              <w:sz w:val="24"/>
              <w:szCs w:val="24"/>
            </w:rPr>
            <w:fldChar w:fldCharType="separate"/>
          </w:r>
          <w:r w:rsidR="00632C81" w:rsidRPr="00632C81">
            <w:rPr>
              <w:noProof/>
              <w:sz w:val="24"/>
              <w:szCs w:val="24"/>
            </w:rPr>
            <w:t>[5]</w:t>
          </w:r>
          <w:r w:rsidR="00632C81">
            <w:rPr>
              <w:sz w:val="24"/>
              <w:szCs w:val="24"/>
            </w:rPr>
            <w:fldChar w:fldCharType="end"/>
          </w:r>
        </w:sdtContent>
      </w:sdt>
    </w:p>
    <w:p w14:paraId="1B7E87EC" w14:textId="6213F64C" w:rsidR="008D1934" w:rsidRDefault="008D1934" w:rsidP="000A4BEA">
      <w:pPr>
        <w:pStyle w:val="ListParagraph"/>
        <w:numPr>
          <w:ilvl w:val="0"/>
          <w:numId w:val="2"/>
        </w:numPr>
        <w:rPr>
          <w:sz w:val="24"/>
          <w:szCs w:val="24"/>
        </w:rPr>
      </w:pPr>
      <w:r>
        <w:rPr>
          <w:sz w:val="24"/>
          <w:szCs w:val="24"/>
        </w:rPr>
        <w:t xml:space="preserve">Structure </w:t>
      </w:r>
      <w:r w:rsidR="00FE4A69">
        <w:rPr>
          <w:sz w:val="24"/>
          <w:szCs w:val="24"/>
        </w:rPr>
        <w:t>–</w:t>
      </w:r>
      <w:r>
        <w:rPr>
          <w:sz w:val="24"/>
          <w:szCs w:val="24"/>
        </w:rPr>
        <w:t xml:space="preserve"> </w:t>
      </w:r>
      <w:r w:rsidR="00FE4A69">
        <w:rPr>
          <w:sz w:val="24"/>
          <w:szCs w:val="24"/>
        </w:rPr>
        <w:t xml:space="preserve">This identifies if there are structural issues </w:t>
      </w:r>
      <w:r w:rsidR="00E72736">
        <w:rPr>
          <w:sz w:val="24"/>
          <w:szCs w:val="24"/>
        </w:rPr>
        <w:t xml:space="preserve">with HTML, such as headings and </w:t>
      </w:r>
      <w:r w:rsidR="00552C1E">
        <w:rPr>
          <w:sz w:val="24"/>
          <w:szCs w:val="24"/>
        </w:rPr>
        <w:t>lists. These should be reviewed to check for any accessibility issues</w:t>
      </w:r>
      <w:sdt>
        <w:sdtPr>
          <w:rPr>
            <w:sz w:val="24"/>
            <w:szCs w:val="24"/>
          </w:rPr>
          <w:id w:val="-565181870"/>
          <w:citation/>
        </w:sdtPr>
        <w:sdtContent>
          <w:r w:rsidR="007734B0">
            <w:rPr>
              <w:sz w:val="24"/>
              <w:szCs w:val="24"/>
            </w:rPr>
            <w:fldChar w:fldCharType="begin"/>
          </w:r>
          <w:r w:rsidR="007734B0">
            <w:rPr>
              <w:sz w:val="24"/>
              <w:szCs w:val="24"/>
            </w:rPr>
            <w:instrText xml:space="preserve"> CITATION Whi25 \l 2057 </w:instrText>
          </w:r>
          <w:r w:rsidR="007734B0">
            <w:rPr>
              <w:sz w:val="24"/>
              <w:szCs w:val="24"/>
            </w:rPr>
            <w:fldChar w:fldCharType="separate"/>
          </w:r>
          <w:r w:rsidR="007734B0">
            <w:rPr>
              <w:noProof/>
              <w:sz w:val="24"/>
              <w:szCs w:val="24"/>
            </w:rPr>
            <w:t xml:space="preserve"> </w:t>
          </w:r>
          <w:r w:rsidR="007734B0" w:rsidRPr="007734B0">
            <w:rPr>
              <w:noProof/>
              <w:sz w:val="24"/>
              <w:szCs w:val="24"/>
            </w:rPr>
            <w:t>[5]</w:t>
          </w:r>
          <w:r w:rsidR="007734B0">
            <w:rPr>
              <w:sz w:val="24"/>
              <w:szCs w:val="24"/>
            </w:rPr>
            <w:fldChar w:fldCharType="end"/>
          </w:r>
        </w:sdtContent>
      </w:sdt>
    </w:p>
    <w:p w14:paraId="452F4BE5" w14:textId="5114A73E" w:rsidR="00552C1E" w:rsidRDefault="00552C1E" w:rsidP="000A4BEA">
      <w:pPr>
        <w:pStyle w:val="ListParagraph"/>
        <w:numPr>
          <w:ilvl w:val="0"/>
          <w:numId w:val="2"/>
        </w:numPr>
        <w:rPr>
          <w:sz w:val="24"/>
          <w:szCs w:val="24"/>
        </w:rPr>
      </w:pPr>
      <w:r>
        <w:rPr>
          <w:sz w:val="24"/>
          <w:szCs w:val="24"/>
        </w:rPr>
        <w:t xml:space="preserve">Features </w:t>
      </w:r>
      <w:r w:rsidR="004B3108">
        <w:rPr>
          <w:sz w:val="24"/>
          <w:szCs w:val="24"/>
        </w:rPr>
        <w:t>–</w:t>
      </w:r>
      <w:r>
        <w:rPr>
          <w:sz w:val="24"/>
          <w:szCs w:val="24"/>
        </w:rPr>
        <w:t xml:space="preserve"> </w:t>
      </w:r>
      <w:r w:rsidR="004B3108">
        <w:rPr>
          <w:sz w:val="24"/>
          <w:szCs w:val="24"/>
        </w:rPr>
        <w:t>These are elements that can enhance the accessibility of your website</w:t>
      </w:r>
      <w:sdt>
        <w:sdtPr>
          <w:rPr>
            <w:sz w:val="24"/>
            <w:szCs w:val="24"/>
          </w:rPr>
          <w:id w:val="-1337460970"/>
          <w:citation/>
        </w:sdtPr>
        <w:sdtContent>
          <w:r w:rsidR="007734B0">
            <w:rPr>
              <w:sz w:val="24"/>
              <w:szCs w:val="24"/>
            </w:rPr>
            <w:fldChar w:fldCharType="begin"/>
          </w:r>
          <w:r w:rsidR="007734B0">
            <w:rPr>
              <w:sz w:val="24"/>
              <w:szCs w:val="24"/>
            </w:rPr>
            <w:instrText xml:space="preserve"> CITATION Whi25 \l 2057 </w:instrText>
          </w:r>
          <w:r w:rsidR="007734B0">
            <w:rPr>
              <w:sz w:val="24"/>
              <w:szCs w:val="24"/>
            </w:rPr>
            <w:fldChar w:fldCharType="separate"/>
          </w:r>
          <w:r w:rsidR="007734B0">
            <w:rPr>
              <w:noProof/>
              <w:sz w:val="24"/>
              <w:szCs w:val="24"/>
            </w:rPr>
            <w:t xml:space="preserve"> </w:t>
          </w:r>
          <w:r w:rsidR="007734B0" w:rsidRPr="007734B0">
            <w:rPr>
              <w:noProof/>
              <w:sz w:val="24"/>
              <w:szCs w:val="24"/>
            </w:rPr>
            <w:t>[5]</w:t>
          </w:r>
          <w:r w:rsidR="007734B0">
            <w:rPr>
              <w:sz w:val="24"/>
              <w:szCs w:val="24"/>
            </w:rPr>
            <w:fldChar w:fldCharType="end"/>
          </w:r>
        </w:sdtContent>
      </w:sdt>
    </w:p>
    <w:p w14:paraId="5B6065CC" w14:textId="048B45FC" w:rsidR="004B3108" w:rsidRDefault="00EE52C7" w:rsidP="000A4BEA">
      <w:pPr>
        <w:pStyle w:val="ListParagraph"/>
        <w:numPr>
          <w:ilvl w:val="0"/>
          <w:numId w:val="2"/>
        </w:numPr>
        <w:rPr>
          <w:sz w:val="24"/>
          <w:szCs w:val="24"/>
        </w:rPr>
      </w:pPr>
      <w:r>
        <w:rPr>
          <w:sz w:val="24"/>
          <w:szCs w:val="24"/>
        </w:rPr>
        <w:t xml:space="preserve">ARIA </w:t>
      </w:r>
      <w:r w:rsidR="003A46B7">
        <w:rPr>
          <w:sz w:val="24"/>
          <w:szCs w:val="24"/>
        </w:rPr>
        <w:t>–</w:t>
      </w:r>
      <w:r>
        <w:rPr>
          <w:sz w:val="24"/>
          <w:szCs w:val="24"/>
        </w:rPr>
        <w:t xml:space="preserve"> </w:t>
      </w:r>
      <w:r w:rsidR="003A46B7">
        <w:rPr>
          <w:sz w:val="24"/>
          <w:szCs w:val="24"/>
        </w:rPr>
        <w:t>Accessible Rich Internet</w:t>
      </w:r>
      <w:r w:rsidR="0098125E">
        <w:rPr>
          <w:sz w:val="24"/>
          <w:szCs w:val="24"/>
        </w:rPr>
        <w:t xml:space="preserve"> Applications are used to make a web page more structured to support accessibility</w:t>
      </w:r>
      <w:r w:rsidR="00CA525C">
        <w:rPr>
          <w:sz w:val="24"/>
          <w:szCs w:val="24"/>
        </w:rPr>
        <w:t>, but do need a manual check</w:t>
      </w:r>
      <w:sdt>
        <w:sdtPr>
          <w:rPr>
            <w:sz w:val="24"/>
            <w:szCs w:val="24"/>
          </w:rPr>
          <w:id w:val="-152370993"/>
          <w:citation/>
        </w:sdtPr>
        <w:sdtContent>
          <w:r w:rsidR="007734B0">
            <w:rPr>
              <w:sz w:val="24"/>
              <w:szCs w:val="24"/>
            </w:rPr>
            <w:fldChar w:fldCharType="begin"/>
          </w:r>
          <w:r w:rsidR="007734B0">
            <w:rPr>
              <w:sz w:val="24"/>
              <w:szCs w:val="24"/>
            </w:rPr>
            <w:instrText xml:space="preserve"> CITATION Whi25 \l 2057 </w:instrText>
          </w:r>
          <w:r w:rsidR="007734B0">
            <w:rPr>
              <w:sz w:val="24"/>
              <w:szCs w:val="24"/>
            </w:rPr>
            <w:fldChar w:fldCharType="separate"/>
          </w:r>
          <w:r w:rsidR="007734B0">
            <w:rPr>
              <w:noProof/>
              <w:sz w:val="24"/>
              <w:szCs w:val="24"/>
            </w:rPr>
            <w:t xml:space="preserve"> </w:t>
          </w:r>
          <w:r w:rsidR="007734B0" w:rsidRPr="007734B0">
            <w:rPr>
              <w:noProof/>
              <w:sz w:val="24"/>
              <w:szCs w:val="24"/>
            </w:rPr>
            <w:t>[5]</w:t>
          </w:r>
          <w:r w:rsidR="007734B0">
            <w:rPr>
              <w:sz w:val="24"/>
              <w:szCs w:val="24"/>
            </w:rPr>
            <w:fldChar w:fldCharType="end"/>
          </w:r>
        </w:sdtContent>
      </w:sdt>
    </w:p>
    <w:p w14:paraId="02412535" w14:textId="445E26FC" w:rsidR="006E4717" w:rsidRPr="00B21C9D" w:rsidRDefault="00401EFC" w:rsidP="00D27F4A">
      <w:pPr>
        <w:rPr>
          <w:sz w:val="24"/>
          <w:szCs w:val="24"/>
        </w:rPr>
      </w:pPr>
      <w:r>
        <w:rPr>
          <w:sz w:val="24"/>
          <w:szCs w:val="24"/>
        </w:rPr>
        <w:t>To do a comparison we will focus on Error and Contrast as we know these require urgent Fixes:</w:t>
      </w:r>
    </w:p>
    <w:tbl>
      <w:tblPr>
        <w:tblW w:w="14029" w:type="dxa"/>
        <w:tblLook w:val="04A0" w:firstRow="1" w:lastRow="0" w:firstColumn="1" w:lastColumn="0" w:noHBand="0" w:noVBand="1"/>
      </w:tblPr>
      <w:tblGrid>
        <w:gridCol w:w="5440"/>
        <w:gridCol w:w="978"/>
        <w:gridCol w:w="7611"/>
      </w:tblGrid>
      <w:tr w:rsidR="00410F20" w:rsidRPr="00410F20" w14:paraId="44A5117C" w14:textId="77777777" w:rsidTr="00B25517">
        <w:trPr>
          <w:trHeight w:val="315"/>
        </w:trPr>
        <w:tc>
          <w:tcPr>
            <w:tcW w:w="5440" w:type="dxa"/>
            <w:tcBorders>
              <w:top w:val="single" w:sz="4" w:space="0" w:color="auto"/>
              <w:left w:val="single" w:sz="4" w:space="0" w:color="auto"/>
              <w:bottom w:val="single" w:sz="4" w:space="0" w:color="auto"/>
              <w:right w:val="single" w:sz="4" w:space="0" w:color="auto"/>
            </w:tcBorders>
            <w:shd w:val="clear" w:color="000000" w:fill="8ED973"/>
            <w:noWrap/>
            <w:vAlign w:val="center"/>
            <w:hideMark/>
          </w:tcPr>
          <w:p w14:paraId="665F557C" w14:textId="4705D3AA"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Information taken from WAVE extension tool</w:t>
            </w:r>
          </w:p>
        </w:tc>
        <w:tc>
          <w:tcPr>
            <w:tcW w:w="978" w:type="dxa"/>
            <w:tcBorders>
              <w:top w:val="nil"/>
              <w:left w:val="nil"/>
              <w:bottom w:val="nil"/>
              <w:right w:val="nil"/>
            </w:tcBorders>
            <w:noWrap/>
            <w:vAlign w:val="center"/>
            <w:hideMark/>
          </w:tcPr>
          <w:p w14:paraId="725F617E" w14:textId="77777777"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p>
        </w:tc>
        <w:tc>
          <w:tcPr>
            <w:tcW w:w="7611" w:type="dxa"/>
            <w:tcBorders>
              <w:top w:val="nil"/>
              <w:left w:val="nil"/>
              <w:bottom w:val="nil"/>
              <w:right w:val="nil"/>
            </w:tcBorders>
            <w:noWrap/>
            <w:vAlign w:val="center"/>
            <w:hideMark/>
          </w:tcPr>
          <w:p w14:paraId="502C0ABF" w14:textId="77777777" w:rsidR="00410F20" w:rsidRPr="00410F20" w:rsidRDefault="00410F20" w:rsidP="00B25517">
            <w:pPr>
              <w:spacing w:before="0" w:after="0" w:line="240" w:lineRule="auto"/>
              <w:rPr>
                <w:rFonts w:ascii="Times New Roman" w:eastAsia="Times New Roman" w:hAnsi="Times New Roman" w:cs="Times New Roman"/>
                <w:lang w:eastAsia="en-GB"/>
              </w:rPr>
            </w:pPr>
          </w:p>
        </w:tc>
      </w:tr>
      <w:tr w:rsidR="00410F20" w:rsidRPr="00410F20" w14:paraId="2FA68115" w14:textId="77777777" w:rsidTr="00B25517">
        <w:trPr>
          <w:trHeight w:val="315"/>
        </w:trPr>
        <w:tc>
          <w:tcPr>
            <w:tcW w:w="5440" w:type="dxa"/>
            <w:tcBorders>
              <w:top w:val="nil"/>
              <w:left w:val="single" w:sz="4" w:space="0" w:color="auto"/>
              <w:bottom w:val="single" w:sz="4" w:space="0" w:color="auto"/>
              <w:right w:val="single" w:sz="4" w:space="0" w:color="auto"/>
            </w:tcBorders>
            <w:shd w:val="clear" w:color="000000" w:fill="8ED973"/>
            <w:noWrap/>
            <w:vAlign w:val="center"/>
            <w:hideMark/>
          </w:tcPr>
          <w:p w14:paraId="0B9CA28F" w14:textId="77777777"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Asda (Errors)</w:t>
            </w:r>
          </w:p>
        </w:tc>
        <w:tc>
          <w:tcPr>
            <w:tcW w:w="978" w:type="dxa"/>
            <w:tcBorders>
              <w:top w:val="single" w:sz="4" w:space="0" w:color="auto"/>
              <w:left w:val="nil"/>
              <w:bottom w:val="single" w:sz="4" w:space="0" w:color="auto"/>
              <w:right w:val="single" w:sz="4" w:space="0" w:color="auto"/>
            </w:tcBorders>
            <w:shd w:val="clear" w:color="000000" w:fill="8ED973"/>
            <w:noWrap/>
            <w:vAlign w:val="center"/>
            <w:hideMark/>
          </w:tcPr>
          <w:p w14:paraId="1314F9A1" w14:textId="1D1CEFF7"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Volume</w:t>
            </w:r>
          </w:p>
        </w:tc>
        <w:tc>
          <w:tcPr>
            <w:tcW w:w="7611" w:type="dxa"/>
            <w:tcBorders>
              <w:top w:val="single" w:sz="4" w:space="0" w:color="auto"/>
              <w:left w:val="nil"/>
              <w:bottom w:val="single" w:sz="4" w:space="0" w:color="auto"/>
              <w:right w:val="single" w:sz="4" w:space="0" w:color="auto"/>
            </w:tcBorders>
            <w:shd w:val="clear" w:color="000000" w:fill="8ED973"/>
            <w:noWrap/>
            <w:vAlign w:val="center"/>
            <w:hideMark/>
          </w:tcPr>
          <w:p w14:paraId="26B95960" w14:textId="132786A8"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Issues caused</w:t>
            </w:r>
          </w:p>
        </w:tc>
      </w:tr>
      <w:tr w:rsidR="00410F20" w:rsidRPr="00410F20" w14:paraId="06D72230" w14:textId="77777777" w:rsidTr="00B25517">
        <w:trPr>
          <w:trHeight w:val="765"/>
        </w:trPr>
        <w:tc>
          <w:tcPr>
            <w:tcW w:w="5440" w:type="dxa"/>
            <w:tcBorders>
              <w:top w:val="nil"/>
              <w:left w:val="single" w:sz="4" w:space="0" w:color="auto"/>
              <w:bottom w:val="single" w:sz="4" w:space="0" w:color="auto"/>
              <w:right w:val="single" w:sz="4" w:space="0" w:color="auto"/>
            </w:tcBorders>
            <w:vAlign w:val="center"/>
            <w:hideMark/>
          </w:tcPr>
          <w:p w14:paraId="21B2C7DD" w14:textId="3700DE3A"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There is an image on with no other alternative text</w:t>
            </w:r>
          </w:p>
        </w:tc>
        <w:tc>
          <w:tcPr>
            <w:tcW w:w="978" w:type="dxa"/>
            <w:tcBorders>
              <w:top w:val="nil"/>
              <w:left w:val="nil"/>
              <w:bottom w:val="single" w:sz="4" w:space="0" w:color="auto"/>
              <w:right w:val="single" w:sz="4" w:space="0" w:color="auto"/>
            </w:tcBorders>
            <w:vAlign w:val="center"/>
            <w:hideMark/>
          </w:tcPr>
          <w:p w14:paraId="62AA3CD4" w14:textId="77777777" w:rsidR="00410F20" w:rsidRPr="00410F20" w:rsidRDefault="00410F20" w:rsidP="00B25517">
            <w:pPr>
              <w:spacing w:before="0" w:after="0" w:line="240" w:lineRule="auto"/>
              <w:jc w:val="center"/>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1</w:t>
            </w:r>
          </w:p>
        </w:tc>
        <w:tc>
          <w:tcPr>
            <w:tcW w:w="7611" w:type="dxa"/>
            <w:tcBorders>
              <w:top w:val="nil"/>
              <w:left w:val="nil"/>
              <w:bottom w:val="single" w:sz="4" w:space="0" w:color="auto"/>
              <w:right w:val="single" w:sz="4" w:space="0" w:color="auto"/>
            </w:tcBorders>
            <w:vAlign w:val="center"/>
            <w:hideMark/>
          </w:tcPr>
          <w:p w14:paraId="37EC7F29" w14:textId="77777777"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There is an image within a link that has no text so a screen reader could not be used on this section</w:t>
            </w:r>
          </w:p>
        </w:tc>
      </w:tr>
      <w:tr w:rsidR="00410F20" w:rsidRPr="00410F20" w14:paraId="21CE898C" w14:textId="77777777" w:rsidTr="00035D4B">
        <w:trPr>
          <w:trHeight w:val="691"/>
        </w:trPr>
        <w:tc>
          <w:tcPr>
            <w:tcW w:w="5440" w:type="dxa"/>
            <w:tcBorders>
              <w:top w:val="nil"/>
              <w:left w:val="single" w:sz="4" w:space="0" w:color="auto"/>
              <w:bottom w:val="single" w:sz="4" w:space="0" w:color="auto"/>
              <w:right w:val="single" w:sz="4" w:space="0" w:color="auto"/>
            </w:tcBorders>
            <w:noWrap/>
            <w:vAlign w:val="center"/>
            <w:hideMark/>
          </w:tcPr>
          <w:p w14:paraId="06473A32" w14:textId="77777777"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Heading has no content</w:t>
            </w:r>
          </w:p>
        </w:tc>
        <w:tc>
          <w:tcPr>
            <w:tcW w:w="978" w:type="dxa"/>
            <w:tcBorders>
              <w:top w:val="nil"/>
              <w:left w:val="nil"/>
              <w:bottom w:val="single" w:sz="4" w:space="0" w:color="auto"/>
              <w:right w:val="single" w:sz="4" w:space="0" w:color="auto"/>
            </w:tcBorders>
            <w:noWrap/>
            <w:vAlign w:val="center"/>
            <w:hideMark/>
          </w:tcPr>
          <w:p w14:paraId="759050D3" w14:textId="77777777" w:rsidR="00410F20" w:rsidRPr="00410F20" w:rsidRDefault="00410F20" w:rsidP="00B25517">
            <w:pPr>
              <w:spacing w:before="0" w:after="0" w:line="240" w:lineRule="auto"/>
              <w:jc w:val="center"/>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1</w:t>
            </w:r>
          </w:p>
        </w:tc>
        <w:tc>
          <w:tcPr>
            <w:tcW w:w="7611" w:type="dxa"/>
            <w:tcBorders>
              <w:top w:val="nil"/>
              <w:left w:val="nil"/>
              <w:bottom w:val="single" w:sz="4" w:space="0" w:color="auto"/>
              <w:right w:val="single" w:sz="4" w:space="0" w:color="auto"/>
            </w:tcBorders>
            <w:vAlign w:val="center"/>
            <w:hideMark/>
          </w:tcPr>
          <w:p w14:paraId="3C79A57D" w14:textId="78C83377"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Keyboard and screen reader users can navigate by some heading elements. Having empty head</w:t>
            </w:r>
            <w:r>
              <w:rPr>
                <w:rFonts w:ascii="Aptos Narrow" w:eastAsia="Times New Roman" w:hAnsi="Aptos Narrow" w:cs="Times New Roman"/>
                <w:color w:val="000000"/>
                <w:sz w:val="24"/>
                <w:szCs w:val="24"/>
                <w:lang w:eastAsia="en-GB"/>
              </w:rPr>
              <w:t>ing</w:t>
            </w:r>
            <w:r w:rsidRPr="00410F20">
              <w:rPr>
                <w:rFonts w:ascii="Aptos Narrow" w:eastAsia="Times New Roman" w:hAnsi="Aptos Narrow" w:cs="Times New Roman"/>
                <w:color w:val="000000"/>
                <w:sz w:val="24"/>
                <w:szCs w:val="24"/>
                <w:lang w:eastAsia="en-GB"/>
              </w:rPr>
              <w:t>s could cause confusion</w:t>
            </w:r>
          </w:p>
        </w:tc>
      </w:tr>
      <w:tr w:rsidR="00410F20" w:rsidRPr="00410F20" w14:paraId="5D98AD2F" w14:textId="77777777" w:rsidTr="00B25517">
        <w:trPr>
          <w:trHeight w:val="315"/>
        </w:trPr>
        <w:tc>
          <w:tcPr>
            <w:tcW w:w="5440" w:type="dxa"/>
            <w:tcBorders>
              <w:top w:val="nil"/>
              <w:left w:val="nil"/>
              <w:bottom w:val="nil"/>
              <w:right w:val="nil"/>
            </w:tcBorders>
            <w:noWrap/>
            <w:vAlign w:val="center"/>
            <w:hideMark/>
          </w:tcPr>
          <w:p w14:paraId="0B7F913C" w14:textId="77777777"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p>
        </w:tc>
        <w:tc>
          <w:tcPr>
            <w:tcW w:w="978" w:type="dxa"/>
            <w:tcBorders>
              <w:top w:val="nil"/>
              <w:left w:val="nil"/>
              <w:bottom w:val="nil"/>
              <w:right w:val="nil"/>
            </w:tcBorders>
            <w:noWrap/>
            <w:vAlign w:val="center"/>
            <w:hideMark/>
          </w:tcPr>
          <w:p w14:paraId="37F36850" w14:textId="77777777" w:rsidR="00410F20" w:rsidRPr="00410F20" w:rsidRDefault="00410F20" w:rsidP="00B25517">
            <w:pPr>
              <w:spacing w:before="0" w:after="0" w:line="240" w:lineRule="auto"/>
              <w:jc w:val="center"/>
              <w:rPr>
                <w:rFonts w:ascii="Times New Roman" w:eastAsia="Times New Roman" w:hAnsi="Times New Roman" w:cs="Times New Roman"/>
                <w:lang w:eastAsia="en-GB"/>
              </w:rPr>
            </w:pPr>
          </w:p>
        </w:tc>
        <w:tc>
          <w:tcPr>
            <w:tcW w:w="7611" w:type="dxa"/>
            <w:tcBorders>
              <w:top w:val="nil"/>
              <w:left w:val="nil"/>
              <w:bottom w:val="nil"/>
              <w:right w:val="nil"/>
            </w:tcBorders>
            <w:noWrap/>
            <w:vAlign w:val="center"/>
            <w:hideMark/>
          </w:tcPr>
          <w:p w14:paraId="0FF5A3C6" w14:textId="77777777" w:rsidR="00410F20" w:rsidRPr="00410F20" w:rsidRDefault="00410F20" w:rsidP="00B25517">
            <w:pPr>
              <w:spacing w:before="0" w:after="0" w:line="240" w:lineRule="auto"/>
              <w:rPr>
                <w:rFonts w:ascii="Times New Roman" w:eastAsia="Times New Roman" w:hAnsi="Times New Roman" w:cs="Times New Roman"/>
                <w:lang w:eastAsia="en-GB"/>
              </w:rPr>
            </w:pPr>
          </w:p>
        </w:tc>
      </w:tr>
      <w:tr w:rsidR="00410F20" w:rsidRPr="00410F20" w14:paraId="0E6AB1C8" w14:textId="77777777" w:rsidTr="00B25517">
        <w:trPr>
          <w:trHeight w:val="315"/>
        </w:trPr>
        <w:tc>
          <w:tcPr>
            <w:tcW w:w="5440" w:type="dxa"/>
            <w:tcBorders>
              <w:top w:val="nil"/>
              <w:left w:val="nil"/>
              <w:bottom w:val="nil"/>
              <w:right w:val="nil"/>
            </w:tcBorders>
            <w:noWrap/>
            <w:vAlign w:val="center"/>
            <w:hideMark/>
          </w:tcPr>
          <w:p w14:paraId="4538BE23" w14:textId="77777777" w:rsidR="00410F20" w:rsidRPr="00410F20" w:rsidRDefault="00410F20" w:rsidP="00B25517">
            <w:pPr>
              <w:spacing w:before="0" w:after="0" w:line="240" w:lineRule="auto"/>
              <w:rPr>
                <w:rFonts w:ascii="Times New Roman" w:eastAsia="Times New Roman" w:hAnsi="Times New Roman" w:cs="Times New Roman"/>
                <w:lang w:eastAsia="en-GB"/>
              </w:rPr>
            </w:pPr>
          </w:p>
        </w:tc>
        <w:tc>
          <w:tcPr>
            <w:tcW w:w="978" w:type="dxa"/>
            <w:tcBorders>
              <w:top w:val="nil"/>
              <w:left w:val="nil"/>
              <w:bottom w:val="nil"/>
              <w:right w:val="nil"/>
            </w:tcBorders>
            <w:noWrap/>
            <w:vAlign w:val="center"/>
            <w:hideMark/>
          </w:tcPr>
          <w:p w14:paraId="2CE32B4B" w14:textId="77777777" w:rsidR="00410F20" w:rsidRPr="00410F20" w:rsidRDefault="00410F20" w:rsidP="00B25517">
            <w:pPr>
              <w:spacing w:before="0" w:after="0" w:line="240" w:lineRule="auto"/>
              <w:jc w:val="center"/>
              <w:rPr>
                <w:rFonts w:ascii="Times New Roman" w:eastAsia="Times New Roman" w:hAnsi="Times New Roman" w:cs="Times New Roman"/>
                <w:lang w:eastAsia="en-GB"/>
              </w:rPr>
            </w:pPr>
          </w:p>
        </w:tc>
        <w:tc>
          <w:tcPr>
            <w:tcW w:w="7611" w:type="dxa"/>
            <w:tcBorders>
              <w:top w:val="nil"/>
              <w:left w:val="nil"/>
              <w:bottom w:val="nil"/>
              <w:right w:val="nil"/>
            </w:tcBorders>
            <w:noWrap/>
            <w:vAlign w:val="center"/>
            <w:hideMark/>
          </w:tcPr>
          <w:p w14:paraId="2200A946" w14:textId="77777777" w:rsidR="00410F20" w:rsidRPr="00410F20" w:rsidRDefault="00410F20" w:rsidP="00B25517">
            <w:pPr>
              <w:spacing w:before="0" w:after="0" w:line="240" w:lineRule="auto"/>
              <w:rPr>
                <w:rFonts w:ascii="Times New Roman" w:eastAsia="Times New Roman" w:hAnsi="Times New Roman" w:cs="Times New Roman"/>
                <w:lang w:eastAsia="en-GB"/>
              </w:rPr>
            </w:pPr>
          </w:p>
        </w:tc>
      </w:tr>
      <w:tr w:rsidR="00410F20" w:rsidRPr="00410F20" w14:paraId="5A61FE5F" w14:textId="77777777" w:rsidTr="00B25517">
        <w:trPr>
          <w:trHeight w:val="315"/>
        </w:trPr>
        <w:tc>
          <w:tcPr>
            <w:tcW w:w="5440" w:type="dxa"/>
            <w:tcBorders>
              <w:top w:val="single" w:sz="4" w:space="0" w:color="auto"/>
              <w:left w:val="single" w:sz="4" w:space="0" w:color="auto"/>
              <w:bottom w:val="single" w:sz="4" w:space="0" w:color="auto"/>
              <w:right w:val="single" w:sz="4" w:space="0" w:color="auto"/>
            </w:tcBorders>
            <w:shd w:val="clear" w:color="000000" w:fill="215C98"/>
            <w:noWrap/>
            <w:vAlign w:val="center"/>
            <w:hideMark/>
          </w:tcPr>
          <w:p w14:paraId="2E3306D8" w14:textId="0060328E"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Information taken from WAVE extension tool</w:t>
            </w:r>
          </w:p>
        </w:tc>
        <w:tc>
          <w:tcPr>
            <w:tcW w:w="978" w:type="dxa"/>
            <w:tcBorders>
              <w:top w:val="nil"/>
              <w:left w:val="nil"/>
              <w:bottom w:val="nil"/>
              <w:right w:val="nil"/>
            </w:tcBorders>
            <w:noWrap/>
            <w:vAlign w:val="center"/>
            <w:hideMark/>
          </w:tcPr>
          <w:p w14:paraId="769A675B" w14:textId="77777777" w:rsidR="00410F20" w:rsidRPr="00410F20" w:rsidRDefault="00410F20" w:rsidP="00B25517">
            <w:pPr>
              <w:spacing w:before="0" w:after="0" w:line="240" w:lineRule="auto"/>
              <w:jc w:val="center"/>
              <w:rPr>
                <w:rFonts w:ascii="Aptos Narrow" w:eastAsia="Times New Roman" w:hAnsi="Aptos Narrow" w:cs="Times New Roman"/>
                <w:b/>
                <w:bCs/>
                <w:color w:val="FFFFFF"/>
                <w:sz w:val="24"/>
                <w:szCs w:val="24"/>
                <w:lang w:eastAsia="en-GB"/>
              </w:rPr>
            </w:pPr>
          </w:p>
        </w:tc>
        <w:tc>
          <w:tcPr>
            <w:tcW w:w="7611" w:type="dxa"/>
            <w:tcBorders>
              <w:top w:val="nil"/>
              <w:left w:val="nil"/>
              <w:bottom w:val="nil"/>
              <w:right w:val="nil"/>
            </w:tcBorders>
            <w:noWrap/>
            <w:vAlign w:val="center"/>
            <w:hideMark/>
          </w:tcPr>
          <w:p w14:paraId="1C7BF490" w14:textId="77777777" w:rsidR="00410F20" w:rsidRPr="00410F20" w:rsidRDefault="00410F20" w:rsidP="00B25517">
            <w:pPr>
              <w:spacing w:before="0" w:after="0" w:line="240" w:lineRule="auto"/>
              <w:rPr>
                <w:rFonts w:ascii="Times New Roman" w:eastAsia="Times New Roman" w:hAnsi="Times New Roman" w:cs="Times New Roman"/>
                <w:lang w:eastAsia="en-GB"/>
              </w:rPr>
            </w:pPr>
          </w:p>
        </w:tc>
      </w:tr>
      <w:tr w:rsidR="00410F20" w:rsidRPr="00410F20" w14:paraId="0A3797FF" w14:textId="77777777" w:rsidTr="00B25517">
        <w:trPr>
          <w:trHeight w:val="315"/>
        </w:trPr>
        <w:tc>
          <w:tcPr>
            <w:tcW w:w="5440" w:type="dxa"/>
            <w:tcBorders>
              <w:top w:val="nil"/>
              <w:left w:val="single" w:sz="4" w:space="0" w:color="auto"/>
              <w:bottom w:val="single" w:sz="4" w:space="0" w:color="auto"/>
              <w:right w:val="single" w:sz="4" w:space="0" w:color="auto"/>
            </w:tcBorders>
            <w:shd w:val="clear" w:color="000000" w:fill="215C98"/>
            <w:noWrap/>
            <w:vAlign w:val="center"/>
            <w:hideMark/>
          </w:tcPr>
          <w:p w14:paraId="7C6855FA" w14:textId="77777777"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Tesco (Errors)</w:t>
            </w:r>
          </w:p>
        </w:tc>
        <w:tc>
          <w:tcPr>
            <w:tcW w:w="978" w:type="dxa"/>
            <w:tcBorders>
              <w:top w:val="single" w:sz="4" w:space="0" w:color="auto"/>
              <w:left w:val="nil"/>
              <w:bottom w:val="single" w:sz="4" w:space="0" w:color="auto"/>
              <w:right w:val="single" w:sz="4" w:space="0" w:color="auto"/>
            </w:tcBorders>
            <w:shd w:val="clear" w:color="000000" w:fill="215C98"/>
            <w:noWrap/>
            <w:vAlign w:val="center"/>
            <w:hideMark/>
          </w:tcPr>
          <w:p w14:paraId="49B7655C" w14:textId="77777777" w:rsidR="00410F20" w:rsidRPr="00410F20" w:rsidRDefault="00410F20" w:rsidP="00B25517">
            <w:pPr>
              <w:spacing w:before="0" w:after="0" w:line="240" w:lineRule="auto"/>
              <w:jc w:val="center"/>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Volume</w:t>
            </w:r>
          </w:p>
        </w:tc>
        <w:tc>
          <w:tcPr>
            <w:tcW w:w="7611" w:type="dxa"/>
            <w:tcBorders>
              <w:top w:val="single" w:sz="4" w:space="0" w:color="auto"/>
              <w:left w:val="nil"/>
              <w:bottom w:val="single" w:sz="4" w:space="0" w:color="auto"/>
              <w:right w:val="single" w:sz="4" w:space="0" w:color="auto"/>
            </w:tcBorders>
            <w:shd w:val="clear" w:color="000000" w:fill="215C98"/>
            <w:noWrap/>
            <w:vAlign w:val="center"/>
            <w:hideMark/>
          </w:tcPr>
          <w:p w14:paraId="1BB858E9" w14:textId="303C107E" w:rsidR="00410F20" w:rsidRPr="00410F20" w:rsidRDefault="00410F20" w:rsidP="00B25517">
            <w:pPr>
              <w:spacing w:before="0" w:after="0" w:line="240" w:lineRule="auto"/>
              <w:rPr>
                <w:rFonts w:ascii="Aptos Narrow" w:eastAsia="Times New Roman" w:hAnsi="Aptos Narrow" w:cs="Times New Roman"/>
                <w:b/>
                <w:bCs/>
                <w:color w:val="FFFFFF"/>
                <w:sz w:val="24"/>
                <w:szCs w:val="24"/>
                <w:lang w:eastAsia="en-GB"/>
              </w:rPr>
            </w:pPr>
            <w:r w:rsidRPr="00410F20">
              <w:rPr>
                <w:rFonts w:ascii="Aptos Narrow" w:eastAsia="Times New Roman" w:hAnsi="Aptos Narrow" w:cs="Times New Roman"/>
                <w:b/>
                <w:bCs/>
                <w:color w:val="FFFFFF"/>
                <w:sz w:val="24"/>
                <w:szCs w:val="24"/>
                <w:lang w:eastAsia="en-GB"/>
              </w:rPr>
              <w:t>Issues caused</w:t>
            </w:r>
          </w:p>
        </w:tc>
      </w:tr>
      <w:tr w:rsidR="00410F20" w:rsidRPr="00410F20" w14:paraId="36315F3B" w14:textId="77777777" w:rsidTr="00B25517">
        <w:trPr>
          <w:trHeight w:val="675"/>
        </w:trPr>
        <w:tc>
          <w:tcPr>
            <w:tcW w:w="5440" w:type="dxa"/>
            <w:tcBorders>
              <w:top w:val="nil"/>
              <w:left w:val="single" w:sz="4" w:space="0" w:color="auto"/>
              <w:bottom w:val="single" w:sz="4" w:space="0" w:color="auto"/>
              <w:right w:val="single" w:sz="4" w:space="0" w:color="auto"/>
            </w:tcBorders>
            <w:noWrap/>
            <w:vAlign w:val="center"/>
            <w:hideMark/>
          </w:tcPr>
          <w:p w14:paraId="11CED1B4" w14:textId="77777777"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Heading has no content</w:t>
            </w:r>
          </w:p>
        </w:tc>
        <w:tc>
          <w:tcPr>
            <w:tcW w:w="978" w:type="dxa"/>
            <w:tcBorders>
              <w:top w:val="nil"/>
              <w:left w:val="nil"/>
              <w:bottom w:val="single" w:sz="4" w:space="0" w:color="auto"/>
              <w:right w:val="single" w:sz="4" w:space="0" w:color="auto"/>
            </w:tcBorders>
            <w:noWrap/>
            <w:vAlign w:val="center"/>
            <w:hideMark/>
          </w:tcPr>
          <w:p w14:paraId="464FA57B" w14:textId="77777777" w:rsidR="00410F20" w:rsidRPr="00410F20" w:rsidRDefault="00410F20" w:rsidP="00B25517">
            <w:pPr>
              <w:spacing w:before="0" w:after="0" w:line="240" w:lineRule="auto"/>
              <w:jc w:val="center"/>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8</w:t>
            </w:r>
          </w:p>
        </w:tc>
        <w:tc>
          <w:tcPr>
            <w:tcW w:w="7611" w:type="dxa"/>
            <w:tcBorders>
              <w:top w:val="nil"/>
              <w:left w:val="nil"/>
              <w:bottom w:val="single" w:sz="4" w:space="0" w:color="auto"/>
              <w:right w:val="single" w:sz="4" w:space="0" w:color="auto"/>
            </w:tcBorders>
            <w:vAlign w:val="center"/>
            <w:hideMark/>
          </w:tcPr>
          <w:p w14:paraId="788C3746" w14:textId="6D958974"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Keyboard and screen reader users can navigate by some heading elements. Having empty head</w:t>
            </w:r>
            <w:r>
              <w:rPr>
                <w:rFonts w:ascii="Aptos Narrow" w:eastAsia="Times New Roman" w:hAnsi="Aptos Narrow" w:cs="Times New Roman"/>
                <w:color w:val="000000"/>
                <w:sz w:val="24"/>
                <w:szCs w:val="24"/>
                <w:lang w:eastAsia="en-GB"/>
              </w:rPr>
              <w:t>ing</w:t>
            </w:r>
            <w:r w:rsidRPr="00410F20">
              <w:rPr>
                <w:rFonts w:ascii="Aptos Narrow" w:eastAsia="Times New Roman" w:hAnsi="Aptos Narrow" w:cs="Times New Roman"/>
                <w:color w:val="000000"/>
                <w:sz w:val="24"/>
                <w:szCs w:val="24"/>
                <w:lang w:eastAsia="en-GB"/>
              </w:rPr>
              <w:t>s could cause confusion</w:t>
            </w:r>
          </w:p>
        </w:tc>
      </w:tr>
      <w:tr w:rsidR="00410F20" w:rsidRPr="00410F20" w14:paraId="1483C6DE" w14:textId="77777777" w:rsidTr="00035D4B">
        <w:trPr>
          <w:trHeight w:val="700"/>
        </w:trPr>
        <w:tc>
          <w:tcPr>
            <w:tcW w:w="5440" w:type="dxa"/>
            <w:tcBorders>
              <w:top w:val="nil"/>
              <w:left w:val="single" w:sz="4" w:space="0" w:color="auto"/>
              <w:bottom w:val="single" w:sz="4" w:space="0" w:color="auto"/>
              <w:right w:val="single" w:sz="4" w:space="0" w:color="auto"/>
            </w:tcBorders>
            <w:noWrap/>
            <w:vAlign w:val="center"/>
            <w:hideMark/>
          </w:tcPr>
          <w:p w14:paraId="1F1F3C5E" w14:textId="7A2EA21B"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Broken ARIA reference</w:t>
            </w:r>
          </w:p>
        </w:tc>
        <w:tc>
          <w:tcPr>
            <w:tcW w:w="978" w:type="dxa"/>
            <w:tcBorders>
              <w:top w:val="nil"/>
              <w:left w:val="nil"/>
              <w:bottom w:val="single" w:sz="4" w:space="0" w:color="auto"/>
              <w:right w:val="single" w:sz="4" w:space="0" w:color="auto"/>
            </w:tcBorders>
            <w:noWrap/>
            <w:vAlign w:val="center"/>
            <w:hideMark/>
          </w:tcPr>
          <w:p w14:paraId="0C5BA523" w14:textId="77777777" w:rsidR="00410F20" w:rsidRPr="00410F20" w:rsidRDefault="00410F20" w:rsidP="00B25517">
            <w:pPr>
              <w:spacing w:before="0" w:after="0" w:line="240" w:lineRule="auto"/>
              <w:jc w:val="center"/>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3</w:t>
            </w:r>
          </w:p>
        </w:tc>
        <w:tc>
          <w:tcPr>
            <w:tcW w:w="7611" w:type="dxa"/>
            <w:tcBorders>
              <w:top w:val="nil"/>
              <w:left w:val="nil"/>
              <w:bottom w:val="single" w:sz="4" w:space="0" w:color="auto"/>
              <w:right w:val="single" w:sz="4" w:space="0" w:color="auto"/>
            </w:tcBorders>
            <w:vAlign w:val="center"/>
            <w:hideMark/>
          </w:tcPr>
          <w:p w14:paraId="32DAF207" w14:textId="6079C4D1" w:rsidR="00410F20" w:rsidRPr="00410F20" w:rsidRDefault="00410F20" w:rsidP="00B25517">
            <w:pPr>
              <w:spacing w:before="0" w:after="0" w:line="240" w:lineRule="auto"/>
              <w:rPr>
                <w:rFonts w:ascii="Aptos Narrow" w:eastAsia="Times New Roman" w:hAnsi="Aptos Narrow" w:cs="Times New Roman"/>
                <w:color w:val="000000"/>
                <w:sz w:val="24"/>
                <w:szCs w:val="24"/>
                <w:lang w:eastAsia="en-GB"/>
              </w:rPr>
            </w:pPr>
            <w:r w:rsidRPr="00410F20">
              <w:rPr>
                <w:rFonts w:ascii="Aptos Narrow" w:eastAsia="Times New Roman" w:hAnsi="Aptos Narrow" w:cs="Times New Roman"/>
                <w:color w:val="000000"/>
                <w:sz w:val="24"/>
                <w:szCs w:val="24"/>
                <w:lang w:eastAsia="en-GB"/>
              </w:rPr>
              <w:t>Impacts users of screen readers who use these to better understand sections of website such as buttons</w:t>
            </w:r>
          </w:p>
        </w:tc>
      </w:tr>
    </w:tbl>
    <w:p w14:paraId="3A76788D" w14:textId="60E2938A" w:rsidR="008270E3" w:rsidRDefault="00EC46B6" w:rsidP="00D27F4A">
      <w:pPr>
        <w:rPr>
          <w:sz w:val="24"/>
          <w:szCs w:val="24"/>
        </w:rPr>
      </w:pPr>
      <w:r>
        <w:rPr>
          <w:noProof/>
        </w:rPr>
        <w:lastRenderedPageBreak/>
        <mc:AlternateContent>
          <mc:Choice Requires="wps">
            <w:drawing>
              <wp:anchor distT="0" distB="0" distL="114300" distR="114300" simplePos="0" relativeHeight="251658248" behindDoc="0" locked="0" layoutInCell="1" allowOverlap="1" wp14:anchorId="6F4304D9" wp14:editId="7A183548">
                <wp:simplePos x="0" y="0"/>
                <wp:positionH relativeFrom="margin">
                  <wp:align>left</wp:align>
                </wp:positionH>
                <wp:positionV relativeFrom="paragraph">
                  <wp:posOffset>-552601</wp:posOffset>
                </wp:positionV>
                <wp:extent cx="1351128" cy="341194"/>
                <wp:effectExtent l="0" t="0" r="20955" b="20955"/>
                <wp:wrapNone/>
                <wp:docPr id="149690044"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10DDDFCE"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4304D9" id="_x0000_s1033" type="#_x0000_t202" style="position:absolute;margin-left:0;margin-top:-43.5pt;width:106.4pt;height:26.85pt;z-index:2516582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" fillcolor="white [3201]" strokecolor="white [3212]" strokeweight=".5pt">
                <v:textbox>
                  <w:txbxContent>
                    <w:p w14:paraId="10DDDFCE"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w10:wrap anchorx="margin"/>
              </v:shape>
            </w:pict>
          </mc:Fallback>
        </mc:AlternateContent>
      </w:r>
    </w:p>
    <w:tbl>
      <w:tblPr>
        <w:tblW w:w="14878" w:type="dxa"/>
        <w:tblLook w:val="04A0" w:firstRow="1" w:lastRow="0" w:firstColumn="1" w:lastColumn="0" w:noHBand="0" w:noVBand="1"/>
      </w:tblPr>
      <w:tblGrid>
        <w:gridCol w:w="5440"/>
        <w:gridCol w:w="978"/>
        <w:gridCol w:w="8460"/>
      </w:tblGrid>
      <w:tr w:rsidR="00C56DAC" w:rsidRPr="00C56DAC" w14:paraId="00CF899B" w14:textId="77777777" w:rsidTr="00C56DAC">
        <w:trPr>
          <w:trHeight w:val="315"/>
        </w:trPr>
        <w:tc>
          <w:tcPr>
            <w:tcW w:w="5440" w:type="dxa"/>
            <w:tcBorders>
              <w:top w:val="single" w:sz="4" w:space="0" w:color="auto"/>
              <w:left w:val="single" w:sz="4" w:space="0" w:color="auto"/>
              <w:bottom w:val="single" w:sz="4" w:space="0" w:color="auto"/>
              <w:right w:val="single" w:sz="4" w:space="0" w:color="auto"/>
            </w:tcBorders>
            <w:shd w:val="clear" w:color="000000" w:fill="8ED973"/>
            <w:noWrap/>
            <w:vAlign w:val="bottom"/>
            <w:hideMark/>
          </w:tcPr>
          <w:p w14:paraId="54BC88BC" w14:textId="316BE8FD"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Information taken from WAVE extension tool</w:t>
            </w:r>
          </w:p>
        </w:tc>
        <w:tc>
          <w:tcPr>
            <w:tcW w:w="978" w:type="dxa"/>
            <w:tcBorders>
              <w:top w:val="nil"/>
              <w:left w:val="nil"/>
              <w:bottom w:val="nil"/>
              <w:right w:val="nil"/>
            </w:tcBorders>
            <w:noWrap/>
            <w:vAlign w:val="bottom"/>
            <w:hideMark/>
          </w:tcPr>
          <w:p w14:paraId="5FD665BE" w14:textId="77777777"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p>
        </w:tc>
        <w:tc>
          <w:tcPr>
            <w:tcW w:w="8460" w:type="dxa"/>
            <w:tcBorders>
              <w:top w:val="nil"/>
              <w:left w:val="nil"/>
              <w:bottom w:val="nil"/>
              <w:right w:val="nil"/>
            </w:tcBorders>
            <w:noWrap/>
            <w:vAlign w:val="bottom"/>
            <w:hideMark/>
          </w:tcPr>
          <w:p w14:paraId="3F0A14DF"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r>
      <w:tr w:rsidR="00C56DAC" w:rsidRPr="00C56DAC" w14:paraId="0614647B" w14:textId="77777777" w:rsidTr="00C56DAC">
        <w:trPr>
          <w:trHeight w:val="315"/>
        </w:trPr>
        <w:tc>
          <w:tcPr>
            <w:tcW w:w="5440" w:type="dxa"/>
            <w:tcBorders>
              <w:top w:val="nil"/>
              <w:left w:val="single" w:sz="4" w:space="0" w:color="auto"/>
              <w:bottom w:val="single" w:sz="4" w:space="0" w:color="auto"/>
              <w:right w:val="single" w:sz="4" w:space="0" w:color="auto"/>
            </w:tcBorders>
            <w:shd w:val="clear" w:color="000000" w:fill="8ED973"/>
            <w:noWrap/>
            <w:vAlign w:val="bottom"/>
            <w:hideMark/>
          </w:tcPr>
          <w:p w14:paraId="34DEA393" w14:textId="59DE9CD5"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Asda (</w:t>
            </w:r>
            <w:r>
              <w:rPr>
                <w:rFonts w:ascii="Aptos Narrow" w:eastAsia="Times New Roman" w:hAnsi="Aptos Narrow" w:cs="Times New Roman"/>
                <w:b/>
                <w:bCs/>
                <w:color w:val="FFFFFF"/>
                <w:sz w:val="24"/>
                <w:szCs w:val="24"/>
                <w:lang w:eastAsia="en-GB"/>
              </w:rPr>
              <w:t>Contrast</w:t>
            </w:r>
            <w:r w:rsidRPr="00C56DAC">
              <w:rPr>
                <w:rFonts w:ascii="Aptos Narrow" w:eastAsia="Times New Roman" w:hAnsi="Aptos Narrow" w:cs="Times New Roman"/>
                <w:b/>
                <w:bCs/>
                <w:color w:val="FFFFFF"/>
                <w:sz w:val="24"/>
                <w:szCs w:val="24"/>
                <w:lang w:eastAsia="en-GB"/>
              </w:rPr>
              <w:t>)</w:t>
            </w:r>
          </w:p>
        </w:tc>
        <w:tc>
          <w:tcPr>
            <w:tcW w:w="978" w:type="dxa"/>
            <w:tcBorders>
              <w:top w:val="single" w:sz="4" w:space="0" w:color="auto"/>
              <w:left w:val="nil"/>
              <w:bottom w:val="single" w:sz="4" w:space="0" w:color="auto"/>
              <w:right w:val="single" w:sz="4" w:space="0" w:color="auto"/>
            </w:tcBorders>
            <w:shd w:val="clear" w:color="000000" w:fill="8ED973"/>
            <w:noWrap/>
            <w:vAlign w:val="bottom"/>
            <w:hideMark/>
          </w:tcPr>
          <w:p w14:paraId="5C3614F2" w14:textId="77777777" w:rsidR="00C56DAC" w:rsidRPr="00C56DAC" w:rsidRDefault="00C56DAC" w:rsidP="00C56DAC">
            <w:pPr>
              <w:spacing w:before="0" w:after="0" w:line="240" w:lineRule="auto"/>
              <w:jc w:val="center"/>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 xml:space="preserve">Volume </w:t>
            </w:r>
          </w:p>
        </w:tc>
        <w:tc>
          <w:tcPr>
            <w:tcW w:w="8460" w:type="dxa"/>
            <w:tcBorders>
              <w:top w:val="single" w:sz="4" w:space="0" w:color="auto"/>
              <w:left w:val="nil"/>
              <w:bottom w:val="single" w:sz="4" w:space="0" w:color="auto"/>
              <w:right w:val="single" w:sz="4" w:space="0" w:color="auto"/>
            </w:tcBorders>
            <w:shd w:val="clear" w:color="000000" w:fill="8ED973"/>
            <w:noWrap/>
            <w:vAlign w:val="bottom"/>
            <w:hideMark/>
          </w:tcPr>
          <w:p w14:paraId="21CE6564" w14:textId="30F63087"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Issues caused</w:t>
            </w:r>
          </w:p>
        </w:tc>
      </w:tr>
      <w:tr w:rsidR="00C56DAC" w:rsidRPr="00C56DAC" w14:paraId="5F7371F6" w14:textId="77777777" w:rsidTr="00C56DAC">
        <w:trPr>
          <w:trHeight w:val="630"/>
        </w:trPr>
        <w:tc>
          <w:tcPr>
            <w:tcW w:w="5440" w:type="dxa"/>
            <w:tcBorders>
              <w:top w:val="nil"/>
              <w:left w:val="single" w:sz="4" w:space="0" w:color="auto"/>
              <w:bottom w:val="single" w:sz="4" w:space="0" w:color="auto"/>
              <w:right w:val="single" w:sz="4" w:space="0" w:color="auto"/>
            </w:tcBorders>
            <w:vAlign w:val="center"/>
            <w:hideMark/>
          </w:tcPr>
          <w:p w14:paraId="575F6A2B" w14:textId="74D0A595" w:rsidR="00C56DAC" w:rsidRPr="00C56DAC" w:rsidRDefault="00C56DAC" w:rsidP="00C56DAC">
            <w:pPr>
              <w:spacing w:before="0" w:after="0" w:line="240" w:lineRule="auto"/>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Very low contrast when comparing text and background colours</w:t>
            </w:r>
          </w:p>
        </w:tc>
        <w:tc>
          <w:tcPr>
            <w:tcW w:w="978" w:type="dxa"/>
            <w:tcBorders>
              <w:top w:val="nil"/>
              <w:left w:val="nil"/>
              <w:bottom w:val="single" w:sz="4" w:space="0" w:color="auto"/>
              <w:right w:val="single" w:sz="4" w:space="0" w:color="auto"/>
            </w:tcBorders>
            <w:vAlign w:val="center"/>
            <w:hideMark/>
          </w:tcPr>
          <w:p w14:paraId="0278E943" w14:textId="77777777" w:rsidR="00C56DAC" w:rsidRPr="00C56DAC" w:rsidRDefault="00C56DAC" w:rsidP="00C56DAC">
            <w:pPr>
              <w:spacing w:before="0" w:after="0" w:line="240" w:lineRule="auto"/>
              <w:jc w:val="center"/>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11</w:t>
            </w:r>
          </w:p>
        </w:tc>
        <w:tc>
          <w:tcPr>
            <w:tcW w:w="8460" w:type="dxa"/>
            <w:tcBorders>
              <w:top w:val="nil"/>
              <w:left w:val="nil"/>
              <w:bottom w:val="single" w:sz="4" w:space="0" w:color="auto"/>
              <w:right w:val="single" w:sz="4" w:space="0" w:color="auto"/>
            </w:tcBorders>
            <w:vAlign w:val="center"/>
            <w:hideMark/>
          </w:tcPr>
          <w:p w14:paraId="7399698E" w14:textId="77777777" w:rsidR="00C56DAC" w:rsidRPr="00C56DAC" w:rsidRDefault="00C56DAC" w:rsidP="00C56DAC">
            <w:pPr>
              <w:spacing w:before="0" w:after="0" w:line="240" w:lineRule="auto"/>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There is an image within a link that has no text so a screen reader could not be used on this section</w:t>
            </w:r>
          </w:p>
        </w:tc>
      </w:tr>
      <w:tr w:rsidR="00C56DAC" w:rsidRPr="00C56DAC" w14:paraId="2DC5B044" w14:textId="77777777" w:rsidTr="00C56DAC">
        <w:trPr>
          <w:trHeight w:val="315"/>
        </w:trPr>
        <w:tc>
          <w:tcPr>
            <w:tcW w:w="5440" w:type="dxa"/>
            <w:tcBorders>
              <w:top w:val="nil"/>
              <w:left w:val="nil"/>
              <w:bottom w:val="nil"/>
              <w:right w:val="nil"/>
            </w:tcBorders>
            <w:noWrap/>
            <w:vAlign w:val="center"/>
            <w:hideMark/>
          </w:tcPr>
          <w:p w14:paraId="6AE7C135" w14:textId="77777777" w:rsidR="00C56DAC" w:rsidRPr="00C56DAC" w:rsidRDefault="00C56DAC" w:rsidP="00C56DAC">
            <w:pPr>
              <w:spacing w:before="0" w:after="0" w:line="240" w:lineRule="auto"/>
              <w:rPr>
                <w:rFonts w:ascii="Aptos Narrow" w:eastAsia="Times New Roman" w:hAnsi="Aptos Narrow" w:cs="Times New Roman"/>
                <w:color w:val="000000"/>
                <w:sz w:val="24"/>
                <w:szCs w:val="24"/>
                <w:lang w:eastAsia="en-GB"/>
              </w:rPr>
            </w:pPr>
          </w:p>
        </w:tc>
        <w:tc>
          <w:tcPr>
            <w:tcW w:w="978" w:type="dxa"/>
            <w:tcBorders>
              <w:top w:val="nil"/>
              <w:left w:val="nil"/>
              <w:bottom w:val="nil"/>
              <w:right w:val="nil"/>
            </w:tcBorders>
            <w:noWrap/>
            <w:vAlign w:val="center"/>
            <w:hideMark/>
          </w:tcPr>
          <w:p w14:paraId="57EBFC19"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c>
          <w:tcPr>
            <w:tcW w:w="8460" w:type="dxa"/>
            <w:tcBorders>
              <w:top w:val="nil"/>
              <w:left w:val="nil"/>
              <w:bottom w:val="nil"/>
              <w:right w:val="nil"/>
            </w:tcBorders>
            <w:noWrap/>
            <w:vAlign w:val="center"/>
            <w:hideMark/>
          </w:tcPr>
          <w:p w14:paraId="13333003"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r>
      <w:tr w:rsidR="00C56DAC" w:rsidRPr="00C56DAC" w14:paraId="125921A5" w14:textId="77777777" w:rsidTr="00C56DAC">
        <w:trPr>
          <w:trHeight w:val="315"/>
        </w:trPr>
        <w:tc>
          <w:tcPr>
            <w:tcW w:w="5440" w:type="dxa"/>
            <w:tcBorders>
              <w:top w:val="nil"/>
              <w:left w:val="nil"/>
              <w:bottom w:val="nil"/>
              <w:right w:val="nil"/>
            </w:tcBorders>
            <w:noWrap/>
            <w:vAlign w:val="center"/>
            <w:hideMark/>
          </w:tcPr>
          <w:p w14:paraId="1407FDFE"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c>
          <w:tcPr>
            <w:tcW w:w="978" w:type="dxa"/>
            <w:tcBorders>
              <w:top w:val="nil"/>
              <w:left w:val="nil"/>
              <w:bottom w:val="nil"/>
              <w:right w:val="nil"/>
            </w:tcBorders>
            <w:noWrap/>
            <w:vAlign w:val="center"/>
            <w:hideMark/>
          </w:tcPr>
          <w:p w14:paraId="11A7B239"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c>
          <w:tcPr>
            <w:tcW w:w="8460" w:type="dxa"/>
            <w:tcBorders>
              <w:top w:val="nil"/>
              <w:left w:val="nil"/>
              <w:bottom w:val="nil"/>
              <w:right w:val="nil"/>
            </w:tcBorders>
            <w:noWrap/>
            <w:vAlign w:val="center"/>
            <w:hideMark/>
          </w:tcPr>
          <w:p w14:paraId="696CE9FB"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r>
      <w:tr w:rsidR="00C56DAC" w:rsidRPr="00C56DAC" w14:paraId="7A39BDBB" w14:textId="77777777" w:rsidTr="00C56DAC">
        <w:trPr>
          <w:trHeight w:val="315"/>
        </w:trPr>
        <w:tc>
          <w:tcPr>
            <w:tcW w:w="5440" w:type="dxa"/>
            <w:tcBorders>
              <w:top w:val="single" w:sz="4" w:space="0" w:color="auto"/>
              <w:left w:val="single" w:sz="4" w:space="0" w:color="auto"/>
              <w:bottom w:val="single" w:sz="4" w:space="0" w:color="auto"/>
              <w:right w:val="single" w:sz="4" w:space="0" w:color="auto"/>
            </w:tcBorders>
            <w:shd w:val="clear" w:color="000000" w:fill="215C98"/>
            <w:noWrap/>
            <w:vAlign w:val="center"/>
            <w:hideMark/>
          </w:tcPr>
          <w:p w14:paraId="006C7A28" w14:textId="47FB4E16"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 xml:space="preserve">Information taken from WAVE </w:t>
            </w:r>
            <w:r w:rsidR="00863E05" w:rsidRPr="00C56DAC">
              <w:rPr>
                <w:rFonts w:ascii="Aptos Narrow" w:eastAsia="Times New Roman" w:hAnsi="Aptos Narrow" w:cs="Times New Roman"/>
                <w:b/>
                <w:bCs/>
                <w:color w:val="FFFFFF"/>
                <w:sz w:val="24"/>
                <w:szCs w:val="24"/>
                <w:lang w:eastAsia="en-GB"/>
              </w:rPr>
              <w:t>extension</w:t>
            </w:r>
            <w:r w:rsidRPr="00C56DAC">
              <w:rPr>
                <w:rFonts w:ascii="Aptos Narrow" w:eastAsia="Times New Roman" w:hAnsi="Aptos Narrow" w:cs="Times New Roman"/>
                <w:b/>
                <w:bCs/>
                <w:color w:val="FFFFFF"/>
                <w:sz w:val="24"/>
                <w:szCs w:val="24"/>
                <w:lang w:eastAsia="en-GB"/>
              </w:rPr>
              <w:t xml:space="preserve"> tool</w:t>
            </w:r>
          </w:p>
        </w:tc>
        <w:tc>
          <w:tcPr>
            <w:tcW w:w="978" w:type="dxa"/>
            <w:tcBorders>
              <w:top w:val="nil"/>
              <w:left w:val="nil"/>
              <w:bottom w:val="nil"/>
              <w:right w:val="nil"/>
            </w:tcBorders>
            <w:noWrap/>
            <w:vAlign w:val="center"/>
            <w:hideMark/>
          </w:tcPr>
          <w:p w14:paraId="5C970162" w14:textId="77777777"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p>
        </w:tc>
        <w:tc>
          <w:tcPr>
            <w:tcW w:w="8460" w:type="dxa"/>
            <w:tcBorders>
              <w:top w:val="nil"/>
              <w:left w:val="nil"/>
              <w:bottom w:val="nil"/>
              <w:right w:val="nil"/>
            </w:tcBorders>
            <w:noWrap/>
            <w:vAlign w:val="center"/>
            <w:hideMark/>
          </w:tcPr>
          <w:p w14:paraId="281CF6EE" w14:textId="77777777" w:rsidR="00C56DAC" w:rsidRPr="00C56DAC" w:rsidRDefault="00C56DAC" w:rsidP="00C56DAC">
            <w:pPr>
              <w:spacing w:before="0" w:after="0" w:line="240" w:lineRule="auto"/>
              <w:rPr>
                <w:rFonts w:ascii="Times New Roman" w:eastAsia="Times New Roman" w:hAnsi="Times New Roman" w:cs="Times New Roman"/>
                <w:lang w:eastAsia="en-GB"/>
              </w:rPr>
            </w:pPr>
          </w:p>
        </w:tc>
      </w:tr>
      <w:tr w:rsidR="00C56DAC" w:rsidRPr="00C56DAC" w14:paraId="15B55247" w14:textId="77777777" w:rsidTr="00C56DAC">
        <w:trPr>
          <w:trHeight w:val="315"/>
        </w:trPr>
        <w:tc>
          <w:tcPr>
            <w:tcW w:w="5440" w:type="dxa"/>
            <w:tcBorders>
              <w:top w:val="nil"/>
              <w:left w:val="single" w:sz="4" w:space="0" w:color="auto"/>
              <w:bottom w:val="single" w:sz="4" w:space="0" w:color="auto"/>
              <w:right w:val="single" w:sz="4" w:space="0" w:color="auto"/>
            </w:tcBorders>
            <w:shd w:val="clear" w:color="000000" w:fill="215C98"/>
            <w:noWrap/>
            <w:vAlign w:val="center"/>
            <w:hideMark/>
          </w:tcPr>
          <w:p w14:paraId="1430B4C2" w14:textId="7B63E050"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Tesco (</w:t>
            </w:r>
            <w:r>
              <w:rPr>
                <w:rFonts w:ascii="Aptos Narrow" w:eastAsia="Times New Roman" w:hAnsi="Aptos Narrow" w:cs="Times New Roman"/>
                <w:b/>
                <w:bCs/>
                <w:color w:val="FFFFFF"/>
                <w:sz w:val="24"/>
                <w:szCs w:val="24"/>
                <w:lang w:eastAsia="en-GB"/>
              </w:rPr>
              <w:t>Contrast</w:t>
            </w:r>
            <w:r w:rsidRPr="00C56DAC">
              <w:rPr>
                <w:rFonts w:ascii="Aptos Narrow" w:eastAsia="Times New Roman" w:hAnsi="Aptos Narrow" w:cs="Times New Roman"/>
                <w:b/>
                <w:bCs/>
                <w:color w:val="FFFFFF"/>
                <w:sz w:val="24"/>
                <w:szCs w:val="24"/>
                <w:lang w:eastAsia="en-GB"/>
              </w:rPr>
              <w:t>)</w:t>
            </w:r>
          </w:p>
        </w:tc>
        <w:tc>
          <w:tcPr>
            <w:tcW w:w="978" w:type="dxa"/>
            <w:tcBorders>
              <w:top w:val="single" w:sz="4" w:space="0" w:color="auto"/>
              <w:left w:val="nil"/>
              <w:bottom w:val="single" w:sz="4" w:space="0" w:color="auto"/>
              <w:right w:val="single" w:sz="4" w:space="0" w:color="auto"/>
            </w:tcBorders>
            <w:shd w:val="clear" w:color="000000" w:fill="215C98"/>
            <w:noWrap/>
            <w:vAlign w:val="center"/>
            <w:hideMark/>
          </w:tcPr>
          <w:p w14:paraId="2B9339D7" w14:textId="77777777" w:rsidR="00C56DAC" w:rsidRPr="00C56DAC" w:rsidRDefault="00C56DAC" w:rsidP="00C56DAC">
            <w:pPr>
              <w:spacing w:before="0" w:after="0" w:line="240" w:lineRule="auto"/>
              <w:jc w:val="center"/>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Volume</w:t>
            </w:r>
          </w:p>
        </w:tc>
        <w:tc>
          <w:tcPr>
            <w:tcW w:w="8460" w:type="dxa"/>
            <w:tcBorders>
              <w:top w:val="single" w:sz="4" w:space="0" w:color="auto"/>
              <w:left w:val="nil"/>
              <w:bottom w:val="single" w:sz="4" w:space="0" w:color="auto"/>
              <w:right w:val="single" w:sz="4" w:space="0" w:color="auto"/>
            </w:tcBorders>
            <w:shd w:val="clear" w:color="000000" w:fill="215C98"/>
            <w:noWrap/>
            <w:vAlign w:val="center"/>
            <w:hideMark/>
          </w:tcPr>
          <w:p w14:paraId="4A1EABE5" w14:textId="6213B8E1" w:rsidR="00C56DAC" w:rsidRPr="00C56DAC" w:rsidRDefault="00C56DAC" w:rsidP="00C56DAC">
            <w:pPr>
              <w:spacing w:before="0" w:after="0" w:line="240" w:lineRule="auto"/>
              <w:rPr>
                <w:rFonts w:ascii="Aptos Narrow" w:eastAsia="Times New Roman" w:hAnsi="Aptos Narrow" w:cs="Times New Roman"/>
                <w:b/>
                <w:bCs/>
                <w:color w:val="FFFFFF"/>
                <w:sz w:val="24"/>
                <w:szCs w:val="24"/>
                <w:lang w:eastAsia="en-GB"/>
              </w:rPr>
            </w:pPr>
            <w:r w:rsidRPr="00C56DAC">
              <w:rPr>
                <w:rFonts w:ascii="Aptos Narrow" w:eastAsia="Times New Roman" w:hAnsi="Aptos Narrow" w:cs="Times New Roman"/>
                <w:b/>
                <w:bCs/>
                <w:color w:val="FFFFFF"/>
                <w:sz w:val="24"/>
                <w:szCs w:val="24"/>
                <w:lang w:eastAsia="en-GB"/>
              </w:rPr>
              <w:t>Issues caused</w:t>
            </w:r>
          </w:p>
        </w:tc>
      </w:tr>
      <w:tr w:rsidR="00C56DAC" w:rsidRPr="00C56DAC" w14:paraId="283B81F8" w14:textId="77777777" w:rsidTr="00C56DAC">
        <w:trPr>
          <w:trHeight w:val="315"/>
        </w:trPr>
        <w:tc>
          <w:tcPr>
            <w:tcW w:w="5440" w:type="dxa"/>
            <w:tcBorders>
              <w:top w:val="nil"/>
              <w:left w:val="single" w:sz="4" w:space="0" w:color="auto"/>
              <w:bottom w:val="single" w:sz="4" w:space="0" w:color="auto"/>
              <w:right w:val="single" w:sz="4" w:space="0" w:color="auto"/>
            </w:tcBorders>
            <w:noWrap/>
            <w:vAlign w:val="center"/>
            <w:hideMark/>
          </w:tcPr>
          <w:p w14:paraId="6822185A" w14:textId="77777777" w:rsidR="00C56DAC" w:rsidRPr="00C56DAC" w:rsidRDefault="00C56DAC" w:rsidP="00C56DAC">
            <w:pPr>
              <w:spacing w:before="0" w:after="0" w:line="240" w:lineRule="auto"/>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No contrast errors</w:t>
            </w:r>
          </w:p>
        </w:tc>
        <w:tc>
          <w:tcPr>
            <w:tcW w:w="978" w:type="dxa"/>
            <w:tcBorders>
              <w:top w:val="nil"/>
              <w:left w:val="nil"/>
              <w:bottom w:val="single" w:sz="4" w:space="0" w:color="auto"/>
              <w:right w:val="single" w:sz="4" w:space="0" w:color="auto"/>
            </w:tcBorders>
            <w:noWrap/>
            <w:vAlign w:val="center"/>
            <w:hideMark/>
          </w:tcPr>
          <w:p w14:paraId="7F0D1520" w14:textId="77777777" w:rsidR="00C56DAC" w:rsidRPr="00C56DAC" w:rsidRDefault="00C56DAC" w:rsidP="00C56DAC">
            <w:pPr>
              <w:spacing w:before="0" w:after="0" w:line="240" w:lineRule="auto"/>
              <w:jc w:val="center"/>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0</w:t>
            </w:r>
          </w:p>
        </w:tc>
        <w:tc>
          <w:tcPr>
            <w:tcW w:w="8460" w:type="dxa"/>
            <w:tcBorders>
              <w:top w:val="nil"/>
              <w:left w:val="nil"/>
              <w:bottom w:val="single" w:sz="4" w:space="0" w:color="auto"/>
              <w:right w:val="single" w:sz="4" w:space="0" w:color="auto"/>
            </w:tcBorders>
            <w:vAlign w:val="center"/>
            <w:hideMark/>
          </w:tcPr>
          <w:p w14:paraId="33F06410" w14:textId="77777777" w:rsidR="00C56DAC" w:rsidRPr="00C56DAC" w:rsidRDefault="00C56DAC" w:rsidP="00C56DAC">
            <w:pPr>
              <w:spacing w:before="0" w:after="0" w:line="240" w:lineRule="auto"/>
              <w:rPr>
                <w:rFonts w:ascii="Aptos Narrow" w:eastAsia="Times New Roman" w:hAnsi="Aptos Narrow" w:cs="Times New Roman"/>
                <w:color w:val="000000"/>
                <w:sz w:val="24"/>
                <w:szCs w:val="24"/>
                <w:lang w:eastAsia="en-GB"/>
              </w:rPr>
            </w:pPr>
            <w:r w:rsidRPr="00C56DAC">
              <w:rPr>
                <w:rFonts w:ascii="Aptos Narrow" w:eastAsia="Times New Roman" w:hAnsi="Aptos Narrow" w:cs="Times New Roman"/>
                <w:color w:val="000000"/>
                <w:sz w:val="24"/>
                <w:szCs w:val="24"/>
                <w:lang w:eastAsia="en-GB"/>
              </w:rPr>
              <w:t xml:space="preserve">No issues caused </w:t>
            </w:r>
          </w:p>
        </w:tc>
      </w:tr>
    </w:tbl>
    <w:p w14:paraId="6454805E" w14:textId="77777777" w:rsidR="008270E3" w:rsidRDefault="008270E3" w:rsidP="00D27F4A">
      <w:pPr>
        <w:rPr>
          <w:sz w:val="24"/>
          <w:szCs w:val="24"/>
        </w:rPr>
      </w:pPr>
    </w:p>
    <w:p w14:paraId="2212CAA8" w14:textId="508BD963" w:rsidR="00317EA1" w:rsidRPr="0081001C" w:rsidRDefault="00317EA1" w:rsidP="00D27F4A">
      <w:pPr>
        <w:rPr>
          <w:b/>
          <w:bCs/>
          <w:color w:val="0F4761" w:themeColor="accent1" w:themeShade="BF"/>
          <w:sz w:val="24"/>
          <w:szCs w:val="24"/>
        </w:rPr>
      </w:pPr>
      <w:r w:rsidRPr="0081001C">
        <w:rPr>
          <w:b/>
          <w:bCs/>
          <w:color w:val="0F4761" w:themeColor="accent1" w:themeShade="BF"/>
          <w:sz w:val="24"/>
          <w:szCs w:val="24"/>
        </w:rPr>
        <w:t xml:space="preserve">Errors </w:t>
      </w:r>
      <w:r w:rsidR="00E62495" w:rsidRPr="0081001C">
        <w:rPr>
          <w:b/>
          <w:bCs/>
          <w:color w:val="0F4761" w:themeColor="accent1" w:themeShade="BF"/>
          <w:sz w:val="24"/>
          <w:szCs w:val="24"/>
        </w:rPr>
        <w:t>comparison:</w:t>
      </w:r>
    </w:p>
    <w:p w14:paraId="5251B271" w14:textId="38D20E14" w:rsidR="00CA5101" w:rsidRDefault="00CA5101" w:rsidP="00D27F4A">
      <w:pPr>
        <w:rPr>
          <w:sz w:val="24"/>
          <w:szCs w:val="24"/>
        </w:rPr>
      </w:pPr>
      <w:r>
        <w:rPr>
          <w:sz w:val="24"/>
          <w:szCs w:val="24"/>
        </w:rPr>
        <w:t>When we look</w:t>
      </w:r>
      <w:r w:rsidR="00FC783A">
        <w:rPr>
          <w:sz w:val="24"/>
          <w:szCs w:val="24"/>
        </w:rPr>
        <w:t xml:space="preserve"> at errors you can see that </w:t>
      </w:r>
      <w:r w:rsidR="00085304">
        <w:rPr>
          <w:sz w:val="24"/>
          <w:szCs w:val="24"/>
        </w:rPr>
        <w:t xml:space="preserve">Tesco has </w:t>
      </w:r>
      <w:r w:rsidR="008E775D">
        <w:rPr>
          <w:sz w:val="24"/>
          <w:szCs w:val="24"/>
        </w:rPr>
        <w:t>9 (450%) more than Asda</w:t>
      </w:r>
      <w:r w:rsidR="00904618">
        <w:rPr>
          <w:sz w:val="24"/>
          <w:szCs w:val="24"/>
        </w:rPr>
        <w:t>.</w:t>
      </w:r>
      <w:r w:rsidR="008E775D">
        <w:rPr>
          <w:sz w:val="24"/>
          <w:szCs w:val="24"/>
        </w:rPr>
        <w:t xml:space="preserve"> </w:t>
      </w:r>
    </w:p>
    <w:p w14:paraId="791AB820" w14:textId="39FC94DC" w:rsidR="006341B5" w:rsidRPr="0081001C" w:rsidRDefault="006341B5" w:rsidP="006341B5">
      <w:pPr>
        <w:rPr>
          <w:b/>
          <w:bCs/>
          <w:color w:val="0F4761" w:themeColor="accent1" w:themeShade="BF"/>
          <w:sz w:val="24"/>
          <w:szCs w:val="24"/>
        </w:rPr>
      </w:pPr>
      <w:r w:rsidRPr="0081001C">
        <w:rPr>
          <w:b/>
          <w:bCs/>
          <w:color w:val="0F4761" w:themeColor="accent1" w:themeShade="BF"/>
          <w:sz w:val="24"/>
          <w:szCs w:val="24"/>
        </w:rPr>
        <w:t>Contrast comparison:</w:t>
      </w:r>
    </w:p>
    <w:p w14:paraId="30A916B5" w14:textId="503C6A97" w:rsidR="006341B5" w:rsidRDefault="003378EF" w:rsidP="006341B5">
      <w:pPr>
        <w:rPr>
          <w:sz w:val="24"/>
          <w:szCs w:val="24"/>
        </w:rPr>
      </w:pPr>
      <w:r>
        <w:rPr>
          <w:sz w:val="24"/>
          <w:szCs w:val="24"/>
        </w:rPr>
        <w:t>When we look at contra</w:t>
      </w:r>
      <w:r w:rsidR="007B52E9">
        <w:rPr>
          <w:sz w:val="24"/>
          <w:szCs w:val="24"/>
        </w:rPr>
        <w:t xml:space="preserve">st, Tesco comes up stronger </w:t>
      </w:r>
      <w:r w:rsidR="00905E29">
        <w:rPr>
          <w:sz w:val="24"/>
          <w:szCs w:val="24"/>
        </w:rPr>
        <w:t>with 0 errors compared to Asda with 11 errors</w:t>
      </w:r>
      <w:r w:rsidR="00904618">
        <w:rPr>
          <w:sz w:val="24"/>
          <w:szCs w:val="24"/>
        </w:rPr>
        <w:t>.</w:t>
      </w:r>
    </w:p>
    <w:p w14:paraId="6CE15543" w14:textId="3776F232" w:rsidR="00904618" w:rsidRPr="0081001C" w:rsidRDefault="00904618" w:rsidP="006341B5">
      <w:pPr>
        <w:rPr>
          <w:b/>
          <w:bCs/>
          <w:color w:val="0F4761" w:themeColor="accent1" w:themeShade="BF"/>
          <w:sz w:val="24"/>
          <w:szCs w:val="24"/>
        </w:rPr>
      </w:pPr>
      <w:r w:rsidRPr="0081001C">
        <w:rPr>
          <w:b/>
          <w:bCs/>
          <w:color w:val="0F4761" w:themeColor="accent1" w:themeShade="BF"/>
          <w:sz w:val="24"/>
          <w:szCs w:val="24"/>
        </w:rPr>
        <w:t>Overall comparison of Errors and Contrast:</w:t>
      </w:r>
    </w:p>
    <w:p w14:paraId="2D22D33D" w14:textId="77B480BC" w:rsidR="003546A9" w:rsidRDefault="003546A9" w:rsidP="00D27F4A">
      <w:pPr>
        <w:rPr>
          <w:sz w:val="24"/>
          <w:szCs w:val="24"/>
        </w:rPr>
      </w:pPr>
      <w:r>
        <w:rPr>
          <w:sz w:val="24"/>
          <w:szCs w:val="24"/>
        </w:rPr>
        <w:t xml:space="preserve">Totals for Asda are </w:t>
      </w:r>
      <w:r w:rsidR="0081001C">
        <w:rPr>
          <w:sz w:val="24"/>
          <w:szCs w:val="24"/>
        </w:rPr>
        <w:t>13 and Tesco is 11</w:t>
      </w:r>
    </w:p>
    <w:p w14:paraId="3B2B8DFA" w14:textId="4215B02A" w:rsidR="00B57DD1" w:rsidRDefault="007B2838" w:rsidP="002B2E6C">
      <w:pPr>
        <w:rPr>
          <w:sz w:val="24"/>
          <w:szCs w:val="24"/>
        </w:rPr>
      </w:pPr>
      <w:r>
        <w:rPr>
          <w:sz w:val="24"/>
          <w:szCs w:val="24"/>
        </w:rPr>
        <w:t>When we compare these t</w:t>
      </w:r>
      <w:r w:rsidR="0081001C">
        <w:rPr>
          <w:sz w:val="24"/>
          <w:szCs w:val="24"/>
        </w:rPr>
        <w:t>wo</w:t>
      </w:r>
      <w:r>
        <w:rPr>
          <w:sz w:val="24"/>
          <w:szCs w:val="24"/>
        </w:rPr>
        <w:t xml:space="preserve"> metrics alone Tesco comes up stronger </w:t>
      </w:r>
      <w:r w:rsidR="00EF1981">
        <w:rPr>
          <w:sz w:val="24"/>
          <w:szCs w:val="24"/>
        </w:rPr>
        <w:t xml:space="preserve">with 2 (18%) less </w:t>
      </w:r>
      <w:r w:rsidR="003546A9">
        <w:rPr>
          <w:sz w:val="24"/>
          <w:szCs w:val="24"/>
        </w:rPr>
        <w:t>combined contrast and errors</w:t>
      </w:r>
      <w:r w:rsidR="00950671">
        <w:rPr>
          <w:sz w:val="24"/>
          <w:szCs w:val="24"/>
        </w:rPr>
        <w:t>.</w:t>
      </w:r>
    </w:p>
    <w:p w14:paraId="0D762188" w14:textId="77777777" w:rsidR="002B2E6C" w:rsidRPr="002B2E6C" w:rsidRDefault="002B2E6C" w:rsidP="002B2E6C">
      <w:pPr>
        <w:rPr>
          <w:sz w:val="24"/>
          <w:szCs w:val="24"/>
        </w:rPr>
      </w:pPr>
    </w:p>
    <w:p w14:paraId="455E15A2" w14:textId="77777777" w:rsidR="00B57DD1" w:rsidRDefault="00B57DD1"/>
    <w:bookmarkStart w:id="2" w:name="_Toc242637852"/>
    <w:p w14:paraId="11DA73F1" w14:textId="102096AE" w:rsidR="00B57DD1" w:rsidRDefault="00EC46B6" w:rsidP="00B57DD1">
      <w:pPr>
        <w:pStyle w:val="Heading1"/>
      </w:pPr>
      <w:r>
        <w:rPr>
          <w:noProof/>
        </w:rPr>
        <w:lastRenderedPageBreak/>
        <mc:AlternateContent>
          <mc:Choice Requires="wps">
            <w:drawing>
              <wp:anchor distT="0" distB="0" distL="114300" distR="114300" simplePos="0" relativeHeight="251658249" behindDoc="0" locked="0" layoutInCell="1" allowOverlap="1" wp14:anchorId="2E84EB71" wp14:editId="36A55865">
                <wp:simplePos x="0" y="0"/>
                <wp:positionH relativeFrom="margin">
                  <wp:align>left</wp:align>
                </wp:positionH>
                <wp:positionV relativeFrom="paragraph">
                  <wp:posOffset>-538499</wp:posOffset>
                </wp:positionV>
                <wp:extent cx="1351128" cy="341194"/>
                <wp:effectExtent l="0" t="0" r="20955" b="20955"/>
                <wp:wrapNone/>
                <wp:docPr id="1153363109"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0DC1127B"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84EB71" id="_x0000_s1034" type="#_x0000_t202" style="position:absolute;margin-left:0;margin-top:-42.4pt;width:106.4pt;height:26.85pt;z-index:251658249;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" fillcolor="white [3201]" strokecolor="white [3212]" strokeweight=".5pt">
                <v:textbox>
                  <w:txbxContent>
                    <w:p w14:paraId="0DC1127B"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w10:wrap anchorx="margin"/>
              </v:shape>
            </w:pict>
          </mc:Fallback>
        </mc:AlternateContent>
      </w:r>
      <w:r w:rsidR="00B57DD1" w:rsidRPr="00321A19">
        <w:t>SEO</w:t>
      </w:r>
      <w:bookmarkEnd w:id="2"/>
    </w:p>
    <w:p w14:paraId="2C633D1D" w14:textId="77777777" w:rsidR="00B57DD1" w:rsidRDefault="00B57DD1">
      <w:pPr>
        <w:rPr>
          <w:rFonts w:ascii="Arial" w:hAnsi="Arial" w:cs="Arial"/>
          <w:sz w:val="22"/>
          <w:szCs w:val="22"/>
        </w:rPr>
      </w:pPr>
    </w:p>
    <w:p w14:paraId="32FB8E25" w14:textId="748338BC" w:rsidR="00752C57" w:rsidRDefault="00752C57" w:rsidP="00752C57">
      <w:pPr>
        <w:keepNext/>
      </w:pPr>
      <w:r>
        <w:t xml:space="preserve">  </w:t>
      </w:r>
      <w:r w:rsidR="00A74FB9" w:rsidRPr="00A74FB9">
        <w:rPr>
          <w:noProof/>
        </w:rPr>
        <w:drawing>
          <wp:inline distT="0" distB="0" distL="0" distR="0" wp14:anchorId="6C6AF04D" wp14:editId="6D2A416D">
            <wp:extent cx="3684767" cy="3684767"/>
            <wp:effectExtent l="76200" t="76200" r="125730" b="125730"/>
            <wp:docPr id="2" name="Square screenshot collage" descr="Four original screenshots: overview on the left, on-page SEO and technical results in the middle, and links on th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quare screenshot collage" descr="Four original screenshots: overview on the left, on-page SEO and technical results in the middle, and links on the right."/>
                    <pic:cNvPicPr>
                      <a:picLocks noChangeAspect="1"/>
                    </pic:cNvPicPr>
                  </pic:nvPicPr>
                  <pic:blipFill>
                    <a:blip r:embed="rId19"/>
                    <a:srcRect/>
                    <a:stretch>
                      <a:fillRect/>
                    </a:stretch>
                  </pic:blipFill>
                  <pic:spPr>
                    <a:xfrm>
                      <a:off x="0" y="0"/>
                      <a:ext cx="3693089" cy="36930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t xml:space="preserve">       </w:t>
      </w:r>
      <w:r w:rsidR="0069075B" w:rsidRPr="0069075B">
        <w:rPr>
          <w:noProof/>
        </w:rPr>
        <w:drawing>
          <wp:inline distT="0" distB="0" distL="0" distR="0" wp14:anchorId="69247E21" wp14:editId="48D35C79">
            <wp:extent cx="3744595" cy="3676934"/>
            <wp:effectExtent l="76200" t="76200" r="141605" b="133350"/>
            <wp:docPr id="1908068403" name="Square screenshot collage" descr="Borderless square collage matching slide 1: overview above technical on the left, on-page SEO above links on th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quare screenshot collage" descr="Borderless square collage matching slide 1: overview above technical on the left, on-page SEO above links on the right."/>
                    <pic:cNvPicPr>
                      <a:picLocks noChangeAspect="1"/>
                    </pic:cNvPicPr>
                  </pic:nvPicPr>
                  <pic:blipFill>
                    <a:blip r:embed="rId20"/>
                    <a:stretch>
                      <a:fillRect/>
                    </a:stretch>
                  </pic:blipFill>
                  <pic:spPr>
                    <a:xfrm>
                      <a:off x="0" y="0"/>
                      <a:ext cx="3761444" cy="36934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t xml:space="preserve">                                     </w:t>
      </w:r>
    </w:p>
    <w:p w14:paraId="415CA68B" w14:textId="4CEF6BDB" w:rsidR="0069075B" w:rsidRDefault="00A74FB9" w:rsidP="0069075B">
      <w:pPr>
        <w:pStyle w:val="Caption"/>
      </w:pPr>
      <w:r>
        <w:t xml:space="preserve">     </w:t>
      </w:r>
      <w:r w:rsidR="00752C57">
        <w:t xml:space="preserve">Figure 7 - SEO Checker Asda Screenshot    </w:t>
      </w:r>
      <w:r w:rsidR="0069075B">
        <w:t xml:space="preserve">                                                                                                       Figure 8 - SEO Checker Tesco Screenshot</w:t>
      </w:r>
    </w:p>
    <w:p w14:paraId="58586B01" w14:textId="1A6E0C73" w:rsidR="00A74FB9" w:rsidRDefault="00752C57" w:rsidP="00752C57">
      <w:pPr>
        <w:pStyle w:val="Caption"/>
      </w:pPr>
      <w:r>
        <w:t xml:space="preserve">                                                                                                                                           </w:t>
      </w:r>
    </w:p>
    <w:p w14:paraId="132FF500" w14:textId="77777777" w:rsidR="004E0D43" w:rsidRDefault="004E0D43" w:rsidP="00752C57">
      <w:pPr>
        <w:pStyle w:val="Caption"/>
      </w:pPr>
    </w:p>
    <w:p w14:paraId="158E75B8" w14:textId="77777777" w:rsidR="004E0D43" w:rsidRDefault="004E0D43" w:rsidP="00752C57">
      <w:pPr>
        <w:pStyle w:val="Caption"/>
      </w:pPr>
    </w:p>
    <w:p w14:paraId="76CEF81B" w14:textId="1AD684B0" w:rsidR="00752C57" w:rsidRDefault="00EC46B6" w:rsidP="00752C57">
      <w:pPr>
        <w:pStyle w:val="Caption"/>
      </w:pPr>
      <w:r>
        <w:rPr>
          <w:noProof/>
        </w:rPr>
        <w:lastRenderedPageBreak/>
        <mc:AlternateContent>
          <mc:Choice Requires="wps">
            <w:drawing>
              <wp:anchor distT="0" distB="0" distL="114300" distR="114300" simplePos="0" relativeHeight="251658250" behindDoc="0" locked="0" layoutInCell="1" allowOverlap="1" wp14:anchorId="3680E1E6" wp14:editId="57A7D266">
                <wp:simplePos x="0" y="0"/>
                <wp:positionH relativeFrom="margin">
                  <wp:align>left</wp:align>
                </wp:positionH>
                <wp:positionV relativeFrom="paragraph">
                  <wp:posOffset>-620973</wp:posOffset>
                </wp:positionV>
                <wp:extent cx="1351128" cy="341194"/>
                <wp:effectExtent l="0" t="0" r="20955" b="20955"/>
                <wp:wrapNone/>
                <wp:docPr id="1853727963"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54A9FBBB"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80E1E6" id="_x0000_s1035" type="#_x0000_t202" style="position:absolute;margin-left:0;margin-top:-48.9pt;width:106.4pt;height:26.85pt;z-index:25165825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" fillcolor="white [3201]" strokecolor="white [3212]" strokeweight=".5pt">
                <v:textbox>
                  <w:txbxContent>
                    <w:p w14:paraId="54A9FBBB"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w10:wrap anchorx="margin"/>
              </v:shape>
            </w:pict>
          </mc:Fallback>
        </mc:AlternateContent>
      </w:r>
      <w:r w:rsidR="004E0D43">
        <w:t xml:space="preserve">Comparison of both scores </w:t>
      </w:r>
      <w:r w:rsidR="00481E2B">
        <w:t xml:space="preserve">from </w:t>
      </w:r>
      <w:r w:rsidR="004E0D43">
        <w:t>SEO</w:t>
      </w:r>
      <w:r w:rsidR="00C54DE2">
        <w:t xml:space="preserve"> tool (Unable to reference as it is dashboard</w:t>
      </w:r>
      <w:r w:rsidR="009F5E12">
        <w:t xml:space="preserve"> </w:t>
      </w:r>
      <w:r w:rsidR="00265957">
        <w:t>extension with</w:t>
      </w:r>
      <w:r w:rsidR="00C54DE2">
        <w:t xml:space="preserve"> lots of information</w:t>
      </w:r>
      <w:r w:rsidR="00F81BA2">
        <w:t xml:space="preserve"> but include a screen shot above of the tool I used</w:t>
      </w:r>
      <w:r w:rsidR="00C54DE2">
        <w:t>)</w:t>
      </w:r>
      <w:r w:rsidR="00F81BA2">
        <w:t xml:space="preserve"> </w:t>
      </w:r>
      <w:r w:rsidR="00D87BCE">
        <w:t>as Website</w:t>
      </w:r>
      <w:r w:rsidR="004E0D43">
        <w:t xml:space="preserve"> checker</w:t>
      </w:r>
      <w:r w:rsidR="007253E0">
        <w:t xml:space="preserve"> and HTML code</w:t>
      </w:r>
      <w:r w:rsidR="003E44AD">
        <w:t>:</w:t>
      </w:r>
    </w:p>
    <w:p w14:paraId="24EFAB0E" w14:textId="47C49064" w:rsidR="00A80917" w:rsidRDefault="00DA75E1" w:rsidP="00752C57">
      <w:pPr>
        <w:pStyle w:val="Caption"/>
        <w:rPr>
          <w:b w:val="0"/>
          <w:bCs w:val="0"/>
          <w:color w:val="auto"/>
          <w:sz w:val="24"/>
          <w:szCs w:val="24"/>
        </w:rPr>
      </w:pPr>
      <w:r w:rsidRPr="003E2CCE">
        <w:rPr>
          <w:b w:val="0"/>
          <w:bCs w:val="0"/>
          <w:color w:val="auto"/>
          <w:sz w:val="24"/>
          <w:szCs w:val="24"/>
        </w:rPr>
        <w:t xml:space="preserve">Asda </w:t>
      </w:r>
      <w:r w:rsidR="00F953E5">
        <w:rPr>
          <w:b w:val="0"/>
          <w:bCs w:val="0"/>
          <w:color w:val="auto"/>
          <w:sz w:val="24"/>
          <w:szCs w:val="24"/>
        </w:rPr>
        <w:t xml:space="preserve">SEO Score </w:t>
      </w:r>
      <w:r w:rsidR="00F46D71">
        <w:rPr>
          <w:b w:val="0"/>
          <w:bCs w:val="0"/>
          <w:color w:val="auto"/>
          <w:sz w:val="24"/>
          <w:szCs w:val="24"/>
        </w:rPr>
        <w:t>further detail:</w:t>
      </w:r>
    </w:p>
    <w:p w14:paraId="29D31E92" w14:textId="2FB98BC7" w:rsidR="001D3275" w:rsidRDefault="003F4C33" w:rsidP="006717D1">
      <w:pPr>
        <w:pStyle w:val="ListParagraph"/>
        <w:numPr>
          <w:ilvl w:val="0"/>
          <w:numId w:val="3"/>
        </w:numPr>
        <w:rPr>
          <w:sz w:val="24"/>
          <w:szCs w:val="24"/>
        </w:rPr>
      </w:pPr>
      <w:r>
        <w:rPr>
          <w:sz w:val="24"/>
          <w:szCs w:val="24"/>
        </w:rPr>
        <w:t xml:space="preserve">11 point overall </w:t>
      </w:r>
      <w:r w:rsidR="001B06DA">
        <w:rPr>
          <w:sz w:val="24"/>
          <w:szCs w:val="24"/>
        </w:rPr>
        <w:t>higher</w:t>
      </w:r>
      <w:r>
        <w:rPr>
          <w:sz w:val="24"/>
          <w:szCs w:val="24"/>
        </w:rPr>
        <w:t xml:space="preserve"> score than Tesco</w:t>
      </w:r>
    </w:p>
    <w:p w14:paraId="7E01D1D6" w14:textId="2E3C05B1" w:rsidR="003F4C33" w:rsidRDefault="003F4C33" w:rsidP="006717D1">
      <w:pPr>
        <w:pStyle w:val="ListParagraph"/>
        <w:numPr>
          <w:ilvl w:val="0"/>
          <w:numId w:val="3"/>
        </w:numPr>
        <w:rPr>
          <w:sz w:val="24"/>
          <w:szCs w:val="24"/>
        </w:rPr>
      </w:pPr>
      <w:r>
        <w:rPr>
          <w:sz w:val="24"/>
          <w:szCs w:val="24"/>
        </w:rPr>
        <w:t xml:space="preserve">Head </w:t>
      </w:r>
      <w:r w:rsidR="00635ADC">
        <w:rPr>
          <w:sz w:val="24"/>
          <w:szCs w:val="24"/>
        </w:rPr>
        <w:t xml:space="preserve">hierarchy needs attention as </w:t>
      </w:r>
      <w:r w:rsidR="001F7AAE">
        <w:rPr>
          <w:sz w:val="24"/>
          <w:szCs w:val="24"/>
        </w:rPr>
        <w:t xml:space="preserve">some parts of website </w:t>
      </w:r>
      <w:r w:rsidR="00F85497">
        <w:rPr>
          <w:sz w:val="24"/>
          <w:szCs w:val="24"/>
        </w:rPr>
        <w:t>have not followed the correct</w:t>
      </w:r>
      <w:r w:rsidR="0072042A">
        <w:rPr>
          <w:sz w:val="24"/>
          <w:szCs w:val="24"/>
        </w:rPr>
        <w:t xml:space="preserve"> heading levels, this can have a negative impact on search engines bringing back details of</w:t>
      </w:r>
      <w:r w:rsidR="00404384">
        <w:rPr>
          <w:sz w:val="24"/>
          <w:szCs w:val="24"/>
        </w:rPr>
        <w:t xml:space="preserve"> the</w:t>
      </w:r>
      <w:r w:rsidR="0072042A">
        <w:rPr>
          <w:sz w:val="24"/>
          <w:szCs w:val="24"/>
        </w:rPr>
        <w:t xml:space="preserve"> website</w:t>
      </w:r>
    </w:p>
    <w:p w14:paraId="419C6E3C" w14:textId="108C1E8E" w:rsidR="00814FD7" w:rsidRPr="003E2CCE" w:rsidRDefault="00814FD7" w:rsidP="006717D1">
      <w:pPr>
        <w:pStyle w:val="ListParagraph"/>
        <w:numPr>
          <w:ilvl w:val="0"/>
          <w:numId w:val="3"/>
        </w:numPr>
        <w:rPr>
          <w:sz w:val="24"/>
          <w:szCs w:val="24"/>
        </w:rPr>
      </w:pPr>
      <w:r>
        <w:rPr>
          <w:sz w:val="24"/>
          <w:szCs w:val="24"/>
        </w:rPr>
        <w:t>The title length is on the long side, it is recommended to keep it under 60 characters</w:t>
      </w:r>
    </w:p>
    <w:p w14:paraId="14A82A42" w14:textId="61E8A263" w:rsidR="00F473E1" w:rsidRDefault="00F473E1" w:rsidP="00F473E1">
      <w:pPr>
        <w:pStyle w:val="Caption"/>
        <w:rPr>
          <w:b w:val="0"/>
          <w:bCs w:val="0"/>
          <w:color w:val="auto"/>
          <w:sz w:val="24"/>
          <w:szCs w:val="24"/>
        </w:rPr>
      </w:pPr>
      <w:r>
        <w:rPr>
          <w:b w:val="0"/>
          <w:bCs w:val="0"/>
          <w:color w:val="auto"/>
          <w:sz w:val="24"/>
          <w:szCs w:val="24"/>
        </w:rPr>
        <w:t>Tesco SEO Score further detail:</w:t>
      </w:r>
    </w:p>
    <w:p w14:paraId="5F197D0D" w14:textId="340E7287" w:rsidR="00185BAC" w:rsidRDefault="002F34EA" w:rsidP="00185BAC">
      <w:pPr>
        <w:pStyle w:val="ListParagraph"/>
        <w:numPr>
          <w:ilvl w:val="0"/>
          <w:numId w:val="4"/>
        </w:numPr>
        <w:rPr>
          <w:sz w:val="24"/>
          <w:szCs w:val="24"/>
        </w:rPr>
      </w:pPr>
      <w:r w:rsidRPr="002F34EA">
        <w:rPr>
          <w:sz w:val="24"/>
          <w:szCs w:val="24"/>
        </w:rPr>
        <w:t xml:space="preserve">11 point overall </w:t>
      </w:r>
      <w:r w:rsidR="001B06DA">
        <w:rPr>
          <w:sz w:val="24"/>
          <w:szCs w:val="24"/>
        </w:rPr>
        <w:t>lower</w:t>
      </w:r>
      <w:r w:rsidRPr="002F34EA">
        <w:rPr>
          <w:sz w:val="24"/>
          <w:szCs w:val="24"/>
        </w:rPr>
        <w:t xml:space="preserve"> score than Asda</w:t>
      </w:r>
    </w:p>
    <w:p w14:paraId="250C95DF" w14:textId="77777777" w:rsidR="00461274" w:rsidRDefault="00461274" w:rsidP="00461274">
      <w:pPr>
        <w:pStyle w:val="ListParagraph"/>
        <w:numPr>
          <w:ilvl w:val="0"/>
          <w:numId w:val="4"/>
        </w:numPr>
        <w:rPr>
          <w:sz w:val="24"/>
          <w:szCs w:val="24"/>
        </w:rPr>
      </w:pPr>
      <w:r>
        <w:rPr>
          <w:sz w:val="24"/>
          <w:szCs w:val="24"/>
        </w:rPr>
        <w:t>Head hierarchy needs attention as some parts of website have not followed the correct heading levels, this can have a negative impact on search engines bringing back details of the website</w:t>
      </w:r>
    </w:p>
    <w:p w14:paraId="371D1DFE" w14:textId="77777777" w:rsidR="008C652D" w:rsidRPr="003E2CCE" w:rsidRDefault="008C652D" w:rsidP="008C652D">
      <w:pPr>
        <w:pStyle w:val="ListParagraph"/>
        <w:numPr>
          <w:ilvl w:val="0"/>
          <w:numId w:val="4"/>
        </w:numPr>
        <w:rPr>
          <w:sz w:val="24"/>
          <w:szCs w:val="24"/>
        </w:rPr>
      </w:pPr>
      <w:r>
        <w:rPr>
          <w:sz w:val="24"/>
          <w:szCs w:val="24"/>
        </w:rPr>
        <w:t>The title length is on the long side, it is recommended to keep it under 60 characters</w:t>
      </w:r>
    </w:p>
    <w:p w14:paraId="600EF1E6" w14:textId="3DABFF8A" w:rsidR="002F34EA" w:rsidRDefault="008C39B1" w:rsidP="00185BAC">
      <w:pPr>
        <w:pStyle w:val="ListParagraph"/>
        <w:numPr>
          <w:ilvl w:val="0"/>
          <w:numId w:val="4"/>
        </w:numPr>
        <w:rPr>
          <w:sz w:val="24"/>
          <w:szCs w:val="24"/>
        </w:rPr>
      </w:pPr>
      <w:r>
        <w:rPr>
          <w:sz w:val="24"/>
          <w:szCs w:val="24"/>
        </w:rPr>
        <w:t xml:space="preserve">Recommended to add an ALT image </w:t>
      </w:r>
      <w:r w:rsidR="000F0C59">
        <w:rPr>
          <w:sz w:val="24"/>
          <w:szCs w:val="24"/>
        </w:rPr>
        <w:t xml:space="preserve">to improve accessibility for things such as screen readers </w:t>
      </w:r>
      <w:r w:rsidR="00195EE2">
        <w:rPr>
          <w:sz w:val="24"/>
          <w:szCs w:val="24"/>
        </w:rPr>
        <w:t>and</w:t>
      </w:r>
      <w:r w:rsidR="000F0C59">
        <w:rPr>
          <w:sz w:val="24"/>
          <w:szCs w:val="24"/>
        </w:rPr>
        <w:t xml:space="preserve"> to improve search engine optimisation </w:t>
      </w:r>
    </w:p>
    <w:p w14:paraId="3602ECA4" w14:textId="13DEF26A" w:rsidR="000F0C59" w:rsidRDefault="000F0C59" w:rsidP="00185BAC">
      <w:pPr>
        <w:pStyle w:val="ListParagraph"/>
        <w:numPr>
          <w:ilvl w:val="0"/>
          <w:numId w:val="4"/>
        </w:numPr>
        <w:rPr>
          <w:sz w:val="24"/>
          <w:szCs w:val="24"/>
        </w:rPr>
      </w:pPr>
      <w:r>
        <w:rPr>
          <w:sz w:val="24"/>
          <w:szCs w:val="24"/>
        </w:rPr>
        <w:t xml:space="preserve">There are broken links that need </w:t>
      </w:r>
      <w:r w:rsidR="00195EE2">
        <w:rPr>
          <w:sz w:val="24"/>
          <w:szCs w:val="24"/>
        </w:rPr>
        <w:t>repairing,</w:t>
      </w:r>
      <w:r w:rsidR="0067490E">
        <w:rPr>
          <w:sz w:val="24"/>
          <w:szCs w:val="24"/>
        </w:rPr>
        <w:t xml:space="preserve"> which can</w:t>
      </w:r>
      <w:r w:rsidR="00195EE2">
        <w:rPr>
          <w:sz w:val="24"/>
          <w:szCs w:val="24"/>
        </w:rPr>
        <w:t xml:space="preserve"> cause a poor user experience </w:t>
      </w:r>
      <w:r w:rsidR="00962F60">
        <w:rPr>
          <w:sz w:val="24"/>
          <w:szCs w:val="24"/>
        </w:rPr>
        <w:t>and impact its over</w:t>
      </w:r>
      <w:r w:rsidR="00C235B3">
        <w:rPr>
          <w:sz w:val="24"/>
          <w:szCs w:val="24"/>
        </w:rPr>
        <w:t>all</w:t>
      </w:r>
      <w:r w:rsidR="00962F60">
        <w:rPr>
          <w:sz w:val="24"/>
          <w:szCs w:val="24"/>
        </w:rPr>
        <w:t xml:space="preserve"> ranking on a website</w:t>
      </w:r>
    </w:p>
    <w:p w14:paraId="65ABAAEE" w14:textId="317B5B32" w:rsidR="00C70575" w:rsidRDefault="00C70575" w:rsidP="00C70575">
      <w:pPr>
        <w:rPr>
          <w:sz w:val="24"/>
          <w:szCs w:val="24"/>
        </w:rPr>
      </w:pPr>
      <w:r>
        <w:rPr>
          <w:sz w:val="24"/>
          <w:szCs w:val="24"/>
        </w:rPr>
        <w:t>Asda vs Tesco Meta tags:</w:t>
      </w:r>
    </w:p>
    <w:p w14:paraId="18A73C1C" w14:textId="062C3B2B" w:rsidR="00B57DD1" w:rsidRPr="00074BFA" w:rsidRDefault="00611B72">
      <w:pPr>
        <w:rPr>
          <w:sz w:val="24"/>
          <w:szCs w:val="24"/>
        </w:rPr>
      </w:pPr>
      <w:r>
        <w:rPr>
          <w:sz w:val="24"/>
          <w:szCs w:val="24"/>
        </w:rPr>
        <w:t xml:space="preserve">When inspecting the HTML, both websites </w:t>
      </w:r>
      <w:r w:rsidR="00EC5B88">
        <w:rPr>
          <w:sz w:val="24"/>
          <w:szCs w:val="24"/>
        </w:rPr>
        <w:t>are charset</w:t>
      </w:r>
      <w:r>
        <w:rPr>
          <w:sz w:val="24"/>
          <w:szCs w:val="24"/>
        </w:rPr>
        <w:t xml:space="preserve"> to utf8 and </w:t>
      </w:r>
      <w:r w:rsidR="00795E10">
        <w:rPr>
          <w:sz w:val="24"/>
          <w:szCs w:val="24"/>
        </w:rPr>
        <w:t>English</w:t>
      </w:r>
      <w:r>
        <w:rPr>
          <w:sz w:val="24"/>
          <w:szCs w:val="24"/>
        </w:rPr>
        <w:t xml:space="preserve">. The only difference is that </w:t>
      </w:r>
      <w:r w:rsidR="008C57B9">
        <w:rPr>
          <w:sz w:val="24"/>
          <w:szCs w:val="24"/>
        </w:rPr>
        <w:t xml:space="preserve">Asda is set to English </w:t>
      </w:r>
      <w:r w:rsidR="00795E10">
        <w:rPr>
          <w:sz w:val="24"/>
          <w:szCs w:val="24"/>
        </w:rPr>
        <w:t xml:space="preserve">US and Tesco UK, this could impact people using screen readers </w:t>
      </w:r>
      <w:r w:rsidR="006054A2">
        <w:rPr>
          <w:sz w:val="24"/>
          <w:szCs w:val="24"/>
        </w:rPr>
        <w:t>as words can be spelt differently in US English compared to UK.</w:t>
      </w:r>
      <w:r w:rsidR="008569BB">
        <w:rPr>
          <w:sz w:val="24"/>
          <w:szCs w:val="24"/>
        </w:rPr>
        <w:t xml:space="preserve"> It could also impact searching results on search engines depending on what spelling is used.</w:t>
      </w:r>
      <w:r w:rsidR="00EC5B88">
        <w:rPr>
          <w:sz w:val="24"/>
          <w:szCs w:val="24"/>
        </w:rPr>
        <w:t xml:space="preserve"> </w:t>
      </w:r>
      <w:r w:rsidR="006349EC">
        <w:rPr>
          <w:sz w:val="24"/>
          <w:szCs w:val="24"/>
        </w:rPr>
        <w:t>They both had a welcome description with HTML that was clear to understand</w:t>
      </w:r>
      <w:r w:rsidR="00310445">
        <w:rPr>
          <w:sz w:val="24"/>
          <w:szCs w:val="24"/>
        </w:rPr>
        <w:t xml:space="preserve"> </w:t>
      </w:r>
      <w:r w:rsidR="00394B55">
        <w:rPr>
          <w:sz w:val="24"/>
          <w:szCs w:val="24"/>
        </w:rPr>
        <w:t>and</w:t>
      </w:r>
      <w:r w:rsidR="00310445">
        <w:rPr>
          <w:sz w:val="24"/>
          <w:szCs w:val="24"/>
        </w:rPr>
        <w:t xml:space="preserve"> sets of keywords for searching. Asda and Tesco </w:t>
      </w:r>
      <w:r w:rsidR="00394B55">
        <w:rPr>
          <w:sz w:val="24"/>
          <w:szCs w:val="24"/>
        </w:rPr>
        <w:t>had the correct viewport of scale 1.0 so it loads at 100% and will fit all devices.</w:t>
      </w:r>
    </w:p>
    <w:p w14:paraId="09653908" w14:textId="77777777" w:rsidR="00B57DD1" w:rsidRDefault="00B57DD1">
      <w:pPr>
        <w:rPr>
          <w:rFonts w:ascii="Arial" w:hAnsi="Arial" w:cs="Arial"/>
          <w:sz w:val="22"/>
          <w:szCs w:val="22"/>
        </w:rPr>
      </w:pPr>
    </w:p>
    <w:p w14:paraId="7E33CCC0" w14:textId="77777777" w:rsidR="00EC46B6" w:rsidRDefault="00EC46B6">
      <w:pPr>
        <w:rPr>
          <w:rFonts w:ascii="Arial" w:hAnsi="Arial" w:cs="Arial"/>
          <w:sz w:val="22"/>
          <w:szCs w:val="22"/>
        </w:rPr>
      </w:pPr>
      <w:bookmarkStart w:id="3" w:name="_Toc242637853"/>
    </w:p>
    <w:p w14:paraId="221FCD2C" w14:textId="0DCE8E8A" w:rsidR="00B57DD1" w:rsidRDefault="00EC46B6" w:rsidP="00B57DD1">
      <w:pPr>
        <w:pStyle w:val="Heading1"/>
      </w:pPr>
      <w:r>
        <w:rPr>
          <w:noProof/>
        </w:rPr>
        <mc:AlternateContent>
          <mc:Choice Requires="wps">
            <w:drawing>
              <wp:anchor distT="0" distB="0" distL="114300" distR="114300" simplePos="0" relativeHeight="251658251" behindDoc="0" locked="0" layoutInCell="1" allowOverlap="1" wp14:anchorId="483EFD9A" wp14:editId="2EB27440">
                <wp:simplePos x="0" y="0"/>
                <wp:positionH relativeFrom="column">
                  <wp:posOffset>-6824</wp:posOffset>
                </wp:positionH>
                <wp:positionV relativeFrom="paragraph">
                  <wp:posOffset>-566382</wp:posOffset>
                </wp:positionV>
                <wp:extent cx="1351128" cy="341194"/>
                <wp:effectExtent l="0" t="0" r="20955" b="20955"/>
                <wp:wrapNone/>
                <wp:docPr id="1721632562" name="Text Box 6"/>
                <wp:cNvGraphicFramePr/>
                <a:graphic xmlns:a="http://schemas.openxmlformats.org/drawingml/2006/main">
                  <a:graphicData uri="http://schemas.microsoft.com/office/word/2010/wordprocessingShape">
                    <wps:wsp>
                      <wps:cNvSpPr txBox="1"/>
                      <wps:spPr>
                        <a:xfrm>
                          <a:off x="0" y="0"/>
                          <a:ext cx="1351128" cy="341194"/>
                        </a:xfrm>
                        <a:prstGeom prst="rect">
                          <a:avLst/>
                        </a:prstGeom>
                        <a:solidFill>
                          <a:schemeClr val="lt1"/>
                        </a:solidFill>
                        <a:ln w="6350">
                          <a:solidFill>
                            <a:schemeClr val="bg1"/>
                          </a:solidFill>
                        </a:ln>
                      </wps:spPr>
                      <wps:txbx>
                        <w:txbxContent>
                          <w:p w14:paraId="5C3F706A"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3EFD9A" id="_x0000_s1036" type="#_x0000_t202" style="position:absolute;margin-left:-.55pt;margin-top:-44.6pt;width:106.4pt;height:26.8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" fillcolor="white [3201]" strokecolor="white [3212]" strokeweight=".5pt">
                <v:textbox>
                  <w:txbxContent>
                    <w:p w14:paraId="5C3F706A" w14:textId="77777777" w:rsidR="00EC46B6" w:rsidRPr="000B58D9" w:rsidRDefault="00EC46B6" w:rsidP="00EC46B6">
                      <w:pPr>
                        <w:rPr>
                          <w:color w:val="D1D1D1" w:themeColor="background2" w:themeShade="E6"/>
                        </w:rPr>
                      </w:pPr>
                      <w:r w:rsidRPr="000B58D9">
                        <w:rPr>
                          <w:color w:val="D1D1D1" w:themeColor="background2" w:themeShade="E6"/>
                        </w:rPr>
                        <w:t>Task 1.2c</w:t>
                      </w:r>
                    </w:p>
                  </w:txbxContent>
                </v:textbox>
              </v:shape>
            </w:pict>
          </mc:Fallback>
        </mc:AlternateContent>
      </w:r>
      <w:r w:rsidR="00B57DD1" w:rsidRPr="00321A19">
        <w:t>Mobile Friendliness</w:t>
      </w:r>
      <w:bookmarkEnd w:id="3"/>
      <w:r w:rsidR="00DE4850">
        <w:tab/>
      </w:r>
      <w:r w:rsidR="00DE4850">
        <w:tab/>
        <w:t xml:space="preserve">                                                                                                                                                                                              </w:t>
      </w:r>
    </w:p>
    <w:p w14:paraId="1D13E05B" w14:textId="48363230" w:rsidR="00047968" w:rsidRDefault="00B90B28" w:rsidP="009317C2">
      <w:r>
        <w:t xml:space="preserve">When we compare both websites for mobile phone friendliness, they both score over 90, with </w:t>
      </w:r>
      <w:r w:rsidR="00F41BF2">
        <w:t xml:space="preserve">Asda scoring the highest with 94. </w:t>
      </w:r>
      <w:r w:rsidR="006F69EF">
        <w:t xml:space="preserve">In the current </w:t>
      </w:r>
      <w:r w:rsidR="00103A38">
        <w:t xml:space="preserve">digital </w:t>
      </w:r>
      <w:r w:rsidR="00F607E8">
        <w:t>climate,</w:t>
      </w:r>
      <w:r w:rsidR="00103A38">
        <w:t xml:space="preserve"> </w:t>
      </w:r>
      <w:r w:rsidR="00D76127">
        <w:t>it is vital to have websites that are built that can</w:t>
      </w:r>
      <w:r w:rsidR="006E3DF3">
        <w:t xml:space="preserve"> be easily used and information visible</w:t>
      </w:r>
      <w:r w:rsidR="004E42BD">
        <w:t xml:space="preserve"> to have the best user experience, rather than having a different experience on each device which could be frustrating for a user</w:t>
      </w:r>
      <w:r w:rsidR="00151A05">
        <w:t xml:space="preserve">. </w:t>
      </w:r>
      <w:r w:rsidR="007A6276">
        <w:t xml:space="preserve">Pabini Gabriel-Pettit advises in </w:t>
      </w:r>
      <w:r w:rsidR="00D212E7">
        <w:t>their book Design Information Arc</w:t>
      </w:r>
      <w:r w:rsidR="00F607E8">
        <w:t>hitecture “</w:t>
      </w:r>
      <w:r w:rsidR="009317C2">
        <w:t>if users look for information on their mobile phone, then go to their computer, they should easily be able to resume their information-seeking task there. Working across devices should be a seamless experience”</w:t>
      </w:r>
      <w:sdt>
        <w:sdtPr>
          <w:id w:val="-91559182"/>
          <w:citation/>
        </w:sdtPr>
        <w:sdtContent>
          <w:r w:rsidR="003F3A71">
            <w:fldChar w:fldCharType="begin"/>
          </w:r>
          <w:r w:rsidR="003F3A71">
            <w:instrText xml:space="preserve"> CITATION Pab25 \l 2057 </w:instrText>
          </w:r>
          <w:r w:rsidR="003F3A71">
            <w:fldChar w:fldCharType="separate"/>
          </w:r>
          <w:r w:rsidR="003F3A71">
            <w:rPr>
              <w:noProof/>
            </w:rPr>
            <w:t xml:space="preserve"> </w:t>
          </w:r>
          <w:r w:rsidR="003F3A71" w:rsidRPr="003F3A71">
            <w:rPr>
              <w:noProof/>
            </w:rPr>
            <w:t>[6]</w:t>
          </w:r>
          <w:r w:rsidR="003F3A71">
            <w:fldChar w:fldCharType="end"/>
          </w:r>
        </w:sdtContent>
      </w:sdt>
      <w:r w:rsidR="003F3A71">
        <w:t>.</w:t>
      </w:r>
    </w:p>
    <w:p w14:paraId="4BB4E977" w14:textId="653B823E" w:rsidR="00BF31BB" w:rsidRDefault="00BF31BB" w:rsidP="00DE4850">
      <w:pPr>
        <w:rPr>
          <w:sz w:val="24"/>
          <w:szCs w:val="24"/>
        </w:rPr>
      </w:pPr>
      <w:r>
        <w:rPr>
          <w:sz w:val="24"/>
          <w:szCs w:val="24"/>
        </w:rPr>
        <w:t>Tesco</w:t>
      </w:r>
      <w:r w:rsidR="00A70AFD">
        <w:rPr>
          <w:sz w:val="24"/>
          <w:szCs w:val="24"/>
        </w:rPr>
        <w:t xml:space="preserve"> Mobile friendly check on The Toolbox</w:t>
      </w:r>
      <w:r w:rsidR="00F248C9">
        <w:rPr>
          <w:sz w:val="24"/>
          <w:szCs w:val="24"/>
        </w:rPr>
        <w:t>:</w:t>
      </w:r>
      <w:r w:rsidR="00CE2DEC">
        <w:rPr>
          <w:sz w:val="24"/>
          <w:szCs w:val="24"/>
        </w:rPr>
        <w:t xml:space="preserve"> </w:t>
      </w:r>
      <w:hyperlink r:id="rId21" w:history="1">
        <w:r w:rsidR="00CE2DEC" w:rsidRPr="00CE2DEC">
          <w:rPr>
            <w:rStyle w:val="Hyperlink"/>
            <w:sz w:val="24"/>
            <w:szCs w:val="24"/>
          </w:rPr>
          <w:t>Free Mobile Friendly Test | The Toolbox</w:t>
        </w:r>
      </w:hyperlink>
    </w:p>
    <w:p w14:paraId="34A1A2D9" w14:textId="3C3B9A96" w:rsidR="00F248C9" w:rsidRDefault="00F248C9" w:rsidP="00DE4850">
      <w:pPr>
        <w:rPr>
          <w:sz w:val="24"/>
          <w:szCs w:val="24"/>
        </w:rPr>
      </w:pPr>
      <w:r w:rsidRPr="00F248C9">
        <w:rPr>
          <w:noProof/>
          <w:sz w:val="24"/>
          <w:szCs w:val="24"/>
        </w:rPr>
        <w:drawing>
          <wp:inline distT="0" distB="0" distL="0" distR="0" wp14:anchorId="55A63F5D" wp14:editId="24ABD323">
            <wp:extent cx="8569657" cy="3157773"/>
            <wp:effectExtent l="76200" t="76200" r="136525" b="138430"/>
            <wp:docPr id="45334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44204" name=""/>
                    <pic:cNvPicPr/>
                  </pic:nvPicPr>
                  <pic:blipFill>
                    <a:blip r:embed="rId22"/>
                    <a:stretch>
                      <a:fillRect/>
                    </a:stretch>
                  </pic:blipFill>
                  <pic:spPr>
                    <a:xfrm>
                      <a:off x="0" y="0"/>
                      <a:ext cx="8609728" cy="31725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7AF475" w14:textId="53CA7453" w:rsidR="00C107A9" w:rsidRDefault="007E4E8E" w:rsidP="00DE4850">
      <w:pPr>
        <w:rPr>
          <w:b/>
          <w:bCs/>
          <w:color w:val="0F4761" w:themeColor="accent1" w:themeShade="BF"/>
          <w:sz w:val="16"/>
          <w:szCs w:val="16"/>
        </w:rPr>
      </w:pPr>
      <w:r w:rsidRPr="007E4E8E">
        <w:rPr>
          <w:b/>
          <w:bCs/>
          <w:color w:val="0F4761" w:themeColor="accent1" w:themeShade="BF"/>
          <w:sz w:val="16"/>
          <w:szCs w:val="16"/>
        </w:rPr>
        <w:t xml:space="preserve">Figure </w:t>
      </w:r>
      <w:r>
        <w:rPr>
          <w:b/>
          <w:bCs/>
          <w:color w:val="0F4761" w:themeColor="accent1" w:themeShade="BF"/>
          <w:sz w:val="16"/>
          <w:szCs w:val="16"/>
        </w:rPr>
        <w:t>9</w:t>
      </w:r>
      <w:r w:rsidRPr="007E4E8E">
        <w:rPr>
          <w:b/>
          <w:bCs/>
          <w:color w:val="0F4761" w:themeColor="accent1" w:themeShade="BF"/>
          <w:sz w:val="16"/>
          <w:szCs w:val="16"/>
        </w:rPr>
        <w:t xml:space="preserve"> </w:t>
      </w:r>
      <w:r>
        <w:rPr>
          <w:b/>
          <w:bCs/>
          <w:color w:val="0F4761" w:themeColor="accent1" w:themeShade="BF"/>
          <w:sz w:val="16"/>
          <w:szCs w:val="16"/>
        </w:rPr>
        <w:t>–</w:t>
      </w:r>
      <w:r w:rsidRPr="007E4E8E">
        <w:rPr>
          <w:b/>
          <w:bCs/>
          <w:color w:val="0F4761" w:themeColor="accent1" w:themeShade="BF"/>
          <w:sz w:val="16"/>
          <w:szCs w:val="16"/>
        </w:rPr>
        <w:t xml:space="preserve"> </w:t>
      </w:r>
      <w:r>
        <w:rPr>
          <w:b/>
          <w:bCs/>
          <w:color w:val="0F4761" w:themeColor="accent1" w:themeShade="BF"/>
          <w:sz w:val="16"/>
          <w:szCs w:val="16"/>
        </w:rPr>
        <w:t xml:space="preserve">Tesco </w:t>
      </w:r>
      <w:r w:rsidR="00D2554F">
        <w:rPr>
          <w:b/>
          <w:bCs/>
          <w:color w:val="0F4761" w:themeColor="accent1" w:themeShade="BF"/>
          <w:sz w:val="16"/>
          <w:szCs w:val="16"/>
        </w:rPr>
        <w:t xml:space="preserve">Mobile </w:t>
      </w:r>
      <w:r w:rsidR="00D2554F" w:rsidRPr="007E4E8E">
        <w:rPr>
          <w:b/>
          <w:bCs/>
          <w:color w:val="0F4761" w:themeColor="accent1" w:themeShade="BF"/>
          <w:sz w:val="16"/>
          <w:szCs w:val="16"/>
        </w:rPr>
        <w:t>friendly</w:t>
      </w:r>
      <w:r w:rsidR="006C52D7">
        <w:rPr>
          <w:b/>
          <w:bCs/>
          <w:color w:val="0F4761" w:themeColor="accent1" w:themeShade="BF"/>
          <w:sz w:val="16"/>
          <w:szCs w:val="16"/>
        </w:rPr>
        <w:t xml:space="preserve"> Test </w:t>
      </w:r>
      <w:r w:rsidR="003B6CC5">
        <w:rPr>
          <w:b/>
          <w:bCs/>
          <w:color w:val="0F4761" w:themeColor="accent1" w:themeShade="BF"/>
          <w:sz w:val="16"/>
          <w:szCs w:val="16"/>
        </w:rPr>
        <w:t>Toolbox</w:t>
      </w:r>
    </w:p>
    <w:p w14:paraId="016CDF7A" w14:textId="0A22DDE8" w:rsidR="003B6CC5" w:rsidRDefault="003B6CC5" w:rsidP="003B6CC5">
      <w:pPr>
        <w:rPr>
          <w:sz w:val="24"/>
          <w:szCs w:val="24"/>
        </w:rPr>
      </w:pPr>
      <w:r>
        <w:rPr>
          <w:sz w:val="24"/>
          <w:szCs w:val="24"/>
        </w:rPr>
        <w:lastRenderedPageBreak/>
        <w:t xml:space="preserve">Asda Mobile friendly check on The Toolbox: </w:t>
      </w:r>
      <w:hyperlink r:id="rId23" w:history="1">
        <w:r w:rsidRPr="00CE2DEC">
          <w:rPr>
            <w:rStyle w:val="Hyperlink"/>
            <w:sz w:val="24"/>
            <w:szCs w:val="24"/>
          </w:rPr>
          <w:t>Free Mobile Friendly Test | The Toolbox</w:t>
        </w:r>
      </w:hyperlink>
    </w:p>
    <w:p w14:paraId="4DBCD3AD" w14:textId="5C3FC1F7" w:rsidR="00DD23B5" w:rsidRDefault="001C14BA" w:rsidP="003B6CC5">
      <w:pPr>
        <w:rPr>
          <w:sz w:val="24"/>
          <w:szCs w:val="24"/>
        </w:rPr>
      </w:pPr>
      <w:r w:rsidRPr="001C14BA">
        <w:rPr>
          <w:noProof/>
          <w:sz w:val="24"/>
          <w:szCs w:val="24"/>
        </w:rPr>
        <w:drawing>
          <wp:inline distT="0" distB="0" distL="0" distR="0" wp14:anchorId="1500FB52" wp14:editId="08A1EF21">
            <wp:extent cx="8862408" cy="3131024"/>
            <wp:effectExtent l="76200" t="76200" r="129540" b="127000"/>
            <wp:docPr id="580239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39438" name=""/>
                    <pic:cNvPicPr/>
                  </pic:nvPicPr>
                  <pic:blipFill>
                    <a:blip r:embed="rId24"/>
                    <a:stretch>
                      <a:fillRect/>
                    </a:stretch>
                  </pic:blipFill>
                  <pic:spPr>
                    <a:xfrm>
                      <a:off x="0" y="0"/>
                      <a:ext cx="8881998" cy="3137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51AD51" w14:textId="2E5C6237" w:rsidR="00553529" w:rsidRDefault="00553529" w:rsidP="00553529">
      <w:pPr>
        <w:rPr>
          <w:b/>
          <w:bCs/>
          <w:color w:val="0F4761" w:themeColor="accent1" w:themeShade="BF"/>
          <w:sz w:val="16"/>
          <w:szCs w:val="16"/>
        </w:rPr>
      </w:pPr>
      <w:r w:rsidRPr="007E4E8E">
        <w:rPr>
          <w:b/>
          <w:bCs/>
          <w:color w:val="0F4761" w:themeColor="accent1" w:themeShade="BF"/>
          <w:sz w:val="16"/>
          <w:szCs w:val="16"/>
        </w:rPr>
        <w:t xml:space="preserve">Figure </w:t>
      </w:r>
      <w:r>
        <w:rPr>
          <w:b/>
          <w:bCs/>
          <w:color w:val="0F4761" w:themeColor="accent1" w:themeShade="BF"/>
          <w:sz w:val="16"/>
          <w:szCs w:val="16"/>
        </w:rPr>
        <w:t>10</w:t>
      </w:r>
      <w:r w:rsidRPr="007E4E8E">
        <w:rPr>
          <w:b/>
          <w:bCs/>
          <w:color w:val="0F4761" w:themeColor="accent1" w:themeShade="BF"/>
          <w:sz w:val="16"/>
          <w:szCs w:val="16"/>
        </w:rPr>
        <w:t xml:space="preserve"> </w:t>
      </w:r>
      <w:r>
        <w:rPr>
          <w:b/>
          <w:bCs/>
          <w:color w:val="0F4761" w:themeColor="accent1" w:themeShade="BF"/>
          <w:sz w:val="16"/>
          <w:szCs w:val="16"/>
        </w:rPr>
        <w:t>–</w:t>
      </w:r>
      <w:r w:rsidRPr="007E4E8E">
        <w:rPr>
          <w:b/>
          <w:bCs/>
          <w:color w:val="0F4761" w:themeColor="accent1" w:themeShade="BF"/>
          <w:sz w:val="16"/>
          <w:szCs w:val="16"/>
        </w:rPr>
        <w:t xml:space="preserve"> </w:t>
      </w:r>
      <w:r>
        <w:rPr>
          <w:b/>
          <w:bCs/>
          <w:color w:val="0F4761" w:themeColor="accent1" w:themeShade="BF"/>
          <w:sz w:val="16"/>
          <w:szCs w:val="16"/>
        </w:rPr>
        <w:t xml:space="preserve">Asda Mobile </w:t>
      </w:r>
      <w:r w:rsidRPr="007E4E8E">
        <w:rPr>
          <w:b/>
          <w:bCs/>
          <w:color w:val="0F4761" w:themeColor="accent1" w:themeShade="BF"/>
          <w:sz w:val="16"/>
          <w:szCs w:val="16"/>
        </w:rPr>
        <w:t>friendly</w:t>
      </w:r>
      <w:r>
        <w:rPr>
          <w:b/>
          <w:bCs/>
          <w:color w:val="0F4761" w:themeColor="accent1" w:themeShade="BF"/>
          <w:sz w:val="16"/>
          <w:szCs w:val="16"/>
        </w:rPr>
        <w:t xml:space="preserve"> Test Toolbox</w:t>
      </w:r>
    </w:p>
    <w:p w14:paraId="2107CE04" w14:textId="77777777" w:rsidR="00D2554F" w:rsidRPr="007E4E8E" w:rsidRDefault="00D2554F" w:rsidP="00DE4850">
      <w:pPr>
        <w:rPr>
          <w:b/>
          <w:bCs/>
          <w:color w:val="0F4761" w:themeColor="accent1" w:themeShade="BF"/>
          <w:sz w:val="16"/>
          <w:szCs w:val="16"/>
        </w:rPr>
      </w:pPr>
    </w:p>
    <w:p w14:paraId="6BB31473" w14:textId="47B7D75C" w:rsidR="002B1C3E" w:rsidRDefault="002B1C3E" w:rsidP="002B1C3E">
      <w:pPr>
        <w:pStyle w:val="Caption"/>
      </w:pPr>
    </w:p>
    <w:p w14:paraId="5D73EEAA" w14:textId="77777777" w:rsidR="00ED6D7E" w:rsidRDefault="00ED6D7E" w:rsidP="00ED6D7E"/>
    <w:p w14:paraId="315461CC" w14:textId="77777777" w:rsidR="00ED6D7E" w:rsidRDefault="00ED6D7E" w:rsidP="00ED6D7E"/>
    <w:p w14:paraId="2782EAE0" w14:textId="77777777" w:rsidR="00ED6D7E" w:rsidRPr="00ED6D7E" w:rsidRDefault="00ED6D7E" w:rsidP="00ED6D7E"/>
    <w:p w14:paraId="468777C5" w14:textId="1BDCF6AC" w:rsidR="004549AB" w:rsidRDefault="004549AB" w:rsidP="004549AB">
      <w:pPr>
        <w:pStyle w:val="Heading1"/>
      </w:pPr>
      <w:r>
        <w:lastRenderedPageBreak/>
        <w:t>Conclusion</w:t>
      </w:r>
      <w:r>
        <w:tab/>
      </w:r>
      <w:r>
        <w:tab/>
        <w:t xml:space="preserve">                                                                                                                                                                                              </w:t>
      </w:r>
    </w:p>
    <w:p w14:paraId="560AA379" w14:textId="77777777" w:rsidR="004549AB" w:rsidRDefault="004549AB" w:rsidP="004549AB"/>
    <w:p w14:paraId="2E23CE58" w14:textId="2C713C26" w:rsidR="00DE4850" w:rsidRDefault="003F3F13" w:rsidP="002E54C1">
      <w:r>
        <w:t xml:space="preserve">In this </w:t>
      </w:r>
      <w:r w:rsidR="0076261B">
        <w:t xml:space="preserve">task we set out to understand </w:t>
      </w:r>
      <w:r w:rsidR="009F61CD">
        <w:t xml:space="preserve">if the websites Asda and Tesco follow </w:t>
      </w:r>
      <w:r w:rsidR="0033424A">
        <w:t xml:space="preserve">the important rules on Usability, Accessibility, </w:t>
      </w:r>
      <w:r w:rsidR="001B40C0">
        <w:t xml:space="preserve">Search Engine </w:t>
      </w:r>
      <w:r w:rsidR="00616F46">
        <w:t>Optimisation, and</w:t>
      </w:r>
      <w:r w:rsidR="00357AAC">
        <w:t xml:space="preserve"> Mobile friendliness. </w:t>
      </w:r>
      <w:r w:rsidR="00616F46">
        <w:t>When reviewing the websites it was clear to see that from a first look they</w:t>
      </w:r>
      <w:r w:rsidR="00777133">
        <w:t xml:space="preserve"> have followed very similar designs and search features, both search features are easy to use and when products are found </w:t>
      </w:r>
      <w:r w:rsidR="00A85A53">
        <w:t xml:space="preserve">you can easily add these to your bag via add bag buttons next to the product. </w:t>
      </w:r>
      <w:r w:rsidR="00E84F24">
        <w:t xml:space="preserve">In the Tesco website there is a </w:t>
      </w:r>
      <w:r w:rsidR="002E54C1">
        <w:t xml:space="preserve">better view when it came to looking for </w:t>
      </w:r>
      <w:r w:rsidR="008732F3">
        <w:t>nutrit</w:t>
      </w:r>
      <w:r w:rsidR="004415DC">
        <w:t>ional values, Asda there is an extra step to see this information</w:t>
      </w:r>
      <w:r w:rsidR="00F25D59">
        <w:t xml:space="preserve">, while Asda’s was next to the product which was a better user journey for people with busy lifestyles. </w:t>
      </w:r>
    </w:p>
    <w:p w14:paraId="031C9E16" w14:textId="794AF7AA" w:rsidR="001172A4" w:rsidRDefault="003B21D2" w:rsidP="002E54C1">
      <w:r>
        <w:t xml:space="preserve">The WAVE tool was used so that </w:t>
      </w:r>
      <w:r w:rsidR="00E8083D">
        <w:t xml:space="preserve">we could understand </w:t>
      </w:r>
    </w:p>
    <w:p w14:paraId="308FB129" w14:textId="77777777" w:rsidR="003F3A71" w:rsidRDefault="003F3A71" w:rsidP="003F3A71"/>
    <w:sdt>
      <w:sdtPr>
        <w:rPr>
          <w:caps w:val="0"/>
          <w:color w:val="auto"/>
          <w:spacing w:val="0"/>
          <w:sz w:val="20"/>
          <w:szCs w:val="20"/>
        </w:rPr>
        <w:id w:val="-151147271"/>
        <w:docPartObj>
          <w:docPartGallery w:val="Bibliographies"/>
          <w:docPartUnique/>
        </w:docPartObj>
      </w:sdtPr>
      <w:sdtContent>
        <w:p w14:paraId="78F77270" w14:textId="4CABF266" w:rsidR="003F3A71" w:rsidRDefault="003F3A71">
          <w:pPr>
            <w:pStyle w:val="Heading1"/>
          </w:pPr>
          <w:r>
            <w:t>Bibliography</w:t>
          </w:r>
        </w:p>
        <w:sdt>
          <w:sdtPr>
            <w:id w:val="111145805"/>
            <w:bibliography/>
          </w:sdtPr>
          <w:sdtContent>
            <w:p w14:paraId="675DD239" w14:textId="77777777" w:rsidR="003F3A71" w:rsidRDefault="003F3A7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13658"/>
              </w:tblGrid>
              <w:tr w:rsidR="003F3A71" w14:paraId="6C6D794E" w14:textId="77777777">
                <w:trPr>
                  <w:divId w:val="338430828"/>
                  <w:tblCellSpacing w:w="15" w:type="dxa"/>
                </w:trPr>
                <w:tc>
                  <w:tcPr>
                    <w:tcW w:w="50" w:type="pct"/>
                    <w:hideMark/>
                  </w:tcPr>
                  <w:p w14:paraId="47CBF5D8" w14:textId="2C73890F" w:rsidR="003F3A71" w:rsidRDefault="003F3A71">
                    <w:pPr>
                      <w:pStyle w:val="Bibliography"/>
                      <w:rPr>
                        <w:noProof/>
                        <w:sz w:val="24"/>
                        <w:szCs w:val="24"/>
                      </w:rPr>
                    </w:pPr>
                    <w:r>
                      <w:rPr>
                        <w:noProof/>
                      </w:rPr>
                      <w:t xml:space="preserve">[1] </w:t>
                    </w:r>
                  </w:p>
                </w:tc>
                <w:tc>
                  <w:tcPr>
                    <w:tcW w:w="0" w:type="auto"/>
                    <w:hideMark/>
                  </w:tcPr>
                  <w:p w14:paraId="76A3291F" w14:textId="77777777" w:rsidR="003F3A71" w:rsidRDefault="003F3A71">
                    <w:pPr>
                      <w:pStyle w:val="Bibliography"/>
                      <w:rPr>
                        <w:noProof/>
                      </w:rPr>
                    </w:pPr>
                    <w:r>
                      <w:rPr>
                        <w:noProof/>
                      </w:rPr>
                      <w:t>Asda, “Asda reveals new brand identity as part of its Summer campaign – Serious About Summer,” Asda, 16 05 2024. [Online]. Available: https://corporate.asda.com/newsroom/2024/16/05/asda-reveals-new-brand-identity-as-part-of-its-summer-campaign-serious-about-summer. [Accessed 07 10 2026].</w:t>
                    </w:r>
                  </w:p>
                </w:tc>
              </w:tr>
              <w:tr w:rsidR="003F3A71" w14:paraId="25DEDD25" w14:textId="77777777">
                <w:trPr>
                  <w:divId w:val="338430828"/>
                  <w:tblCellSpacing w:w="15" w:type="dxa"/>
                </w:trPr>
                <w:tc>
                  <w:tcPr>
                    <w:tcW w:w="50" w:type="pct"/>
                    <w:hideMark/>
                  </w:tcPr>
                  <w:p w14:paraId="3ED386AB" w14:textId="77777777" w:rsidR="003F3A71" w:rsidRDefault="003F3A71">
                    <w:pPr>
                      <w:pStyle w:val="Bibliography"/>
                      <w:rPr>
                        <w:noProof/>
                      </w:rPr>
                    </w:pPr>
                    <w:r>
                      <w:rPr>
                        <w:noProof/>
                      </w:rPr>
                      <w:t xml:space="preserve">[2] </w:t>
                    </w:r>
                  </w:p>
                </w:tc>
                <w:tc>
                  <w:tcPr>
                    <w:tcW w:w="0" w:type="auto"/>
                    <w:hideMark/>
                  </w:tcPr>
                  <w:p w14:paraId="53E22629" w14:textId="77777777" w:rsidR="003F3A71" w:rsidRDefault="003F3A71">
                    <w:pPr>
                      <w:pStyle w:val="Bibliography"/>
                      <w:rPr>
                        <w:noProof/>
                      </w:rPr>
                    </w:pPr>
                    <w:r>
                      <w:rPr>
                        <w:noProof/>
                      </w:rPr>
                      <w:t>Tesco, “Brand Standards,” Tesco, 01 04 2026. [Online]. Available: https://www.ourtesco.com/BrandStandards/colours. [Accessed 07 10 2026].</w:t>
                    </w:r>
                  </w:p>
                </w:tc>
              </w:tr>
              <w:tr w:rsidR="003F3A71" w14:paraId="04B6B7AF" w14:textId="77777777">
                <w:trPr>
                  <w:divId w:val="338430828"/>
                  <w:tblCellSpacing w:w="15" w:type="dxa"/>
                </w:trPr>
                <w:tc>
                  <w:tcPr>
                    <w:tcW w:w="50" w:type="pct"/>
                    <w:hideMark/>
                  </w:tcPr>
                  <w:p w14:paraId="71D69DA5" w14:textId="77777777" w:rsidR="003F3A71" w:rsidRDefault="003F3A71">
                    <w:pPr>
                      <w:pStyle w:val="Bibliography"/>
                      <w:rPr>
                        <w:noProof/>
                      </w:rPr>
                    </w:pPr>
                    <w:r>
                      <w:rPr>
                        <w:noProof/>
                      </w:rPr>
                      <w:t xml:space="preserve">[3] </w:t>
                    </w:r>
                  </w:p>
                </w:tc>
                <w:tc>
                  <w:tcPr>
                    <w:tcW w:w="0" w:type="auto"/>
                    <w:hideMark/>
                  </w:tcPr>
                  <w:p w14:paraId="516AAE8A" w14:textId="77777777" w:rsidR="003F3A71" w:rsidRDefault="003F3A71">
                    <w:pPr>
                      <w:pStyle w:val="Bibliography"/>
                      <w:rPr>
                        <w:noProof/>
                      </w:rPr>
                    </w:pPr>
                    <w:r>
                      <w:rPr>
                        <w:noProof/>
                      </w:rPr>
                      <w:t xml:space="preserve">J. N. Robbins, “Learning Web Design,” in </w:t>
                    </w:r>
                    <w:r>
                      <w:rPr>
                        <w:i/>
                        <w:iCs/>
                        <w:noProof/>
                      </w:rPr>
                      <w:t xml:space="preserve">A beginners guide to learning HTML, CSS, javascript, and web images </w:t>
                    </w:r>
                    <w:r>
                      <w:rPr>
                        <w:noProof/>
                      </w:rPr>
                      <w:t>, O'Reilly, 2025, p. 41.</w:t>
                    </w:r>
                  </w:p>
                </w:tc>
              </w:tr>
              <w:tr w:rsidR="003F3A71" w14:paraId="5D5A2881" w14:textId="77777777">
                <w:trPr>
                  <w:divId w:val="338430828"/>
                  <w:tblCellSpacing w:w="15" w:type="dxa"/>
                </w:trPr>
                <w:tc>
                  <w:tcPr>
                    <w:tcW w:w="50" w:type="pct"/>
                    <w:hideMark/>
                  </w:tcPr>
                  <w:p w14:paraId="70B155FD" w14:textId="77777777" w:rsidR="003F3A71" w:rsidRDefault="003F3A71">
                    <w:pPr>
                      <w:pStyle w:val="Bibliography"/>
                      <w:rPr>
                        <w:noProof/>
                      </w:rPr>
                    </w:pPr>
                    <w:r>
                      <w:rPr>
                        <w:noProof/>
                      </w:rPr>
                      <w:t xml:space="preserve">[4] </w:t>
                    </w:r>
                  </w:p>
                </w:tc>
                <w:tc>
                  <w:tcPr>
                    <w:tcW w:w="0" w:type="auto"/>
                    <w:hideMark/>
                  </w:tcPr>
                  <w:p w14:paraId="5E3CCB8F" w14:textId="77777777" w:rsidR="003F3A71" w:rsidRDefault="003F3A71">
                    <w:pPr>
                      <w:pStyle w:val="Bibliography"/>
                      <w:rPr>
                        <w:noProof/>
                      </w:rPr>
                    </w:pPr>
                    <w:r>
                      <w:rPr>
                        <w:noProof/>
                      </w:rPr>
                      <w:t>Wave, “WAVE Web Accessibility Evaluation Tools,” Wave, 2026. [Online]. Available: https://wave.webaim.org/. [Accessed 09 10 2026].</w:t>
                    </w:r>
                  </w:p>
                </w:tc>
              </w:tr>
              <w:tr w:rsidR="003F3A71" w14:paraId="5AE028CA" w14:textId="77777777">
                <w:trPr>
                  <w:divId w:val="338430828"/>
                  <w:tblCellSpacing w:w="15" w:type="dxa"/>
                </w:trPr>
                <w:tc>
                  <w:tcPr>
                    <w:tcW w:w="50" w:type="pct"/>
                    <w:hideMark/>
                  </w:tcPr>
                  <w:p w14:paraId="66D0CADB" w14:textId="77777777" w:rsidR="003F3A71" w:rsidRDefault="003F3A71">
                    <w:pPr>
                      <w:pStyle w:val="Bibliography"/>
                      <w:rPr>
                        <w:noProof/>
                      </w:rPr>
                    </w:pPr>
                    <w:r>
                      <w:rPr>
                        <w:noProof/>
                      </w:rPr>
                      <w:t xml:space="preserve">[5] </w:t>
                    </w:r>
                  </w:p>
                </w:tc>
                <w:tc>
                  <w:tcPr>
                    <w:tcW w:w="0" w:type="auto"/>
                    <w:hideMark/>
                  </w:tcPr>
                  <w:p w14:paraId="73032645" w14:textId="77777777" w:rsidR="003F3A71" w:rsidRDefault="003F3A71">
                    <w:pPr>
                      <w:pStyle w:val="Bibliography"/>
                      <w:rPr>
                        <w:noProof/>
                      </w:rPr>
                    </w:pPr>
                    <w:r>
                      <w:rPr>
                        <w:noProof/>
                      </w:rPr>
                      <w:t>W. Lewis, “How to use the WAVE extension and start manual accessibility testing,” blog.pope.tech, 09 12 2025. [Online]. Available: https://blog.pope.tech/2022/12/02/wave-accessibility-testing/. [Accessed 11 10 2026].</w:t>
                    </w:r>
                  </w:p>
                </w:tc>
              </w:tr>
              <w:tr w:rsidR="003F3A71" w14:paraId="251A6B43" w14:textId="77777777">
                <w:trPr>
                  <w:divId w:val="338430828"/>
                  <w:tblCellSpacing w:w="15" w:type="dxa"/>
                </w:trPr>
                <w:tc>
                  <w:tcPr>
                    <w:tcW w:w="50" w:type="pct"/>
                    <w:hideMark/>
                  </w:tcPr>
                  <w:p w14:paraId="6489B3CF" w14:textId="77777777" w:rsidR="003F3A71" w:rsidRDefault="003F3A71">
                    <w:pPr>
                      <w:pStyle w:val="Bibliography"/>
                      <w:rPr>
                        <w:noProof/>
                      </w:rPr>
                    </w:pPr>
                    <w:r>
                      <w:rPr>
                        <w:noProof/>
                      </w:rPr>
                      <w:lastRenderedPageBreak/>
                      <w:t xml:space="preserve">[6] </w:t>
                    </w:r>
                  </w:p>
                </w:tc>
                <w:tc>
                  <w:tcPr>
                    <w:tcW w:w="0" w:type="auto"/>
                    <w:hideMark/>
                  </w:tcPr>
                  <w:p w14:paraId="11C3F1A8" w14:textId="77777777" w:rsidR="003F3A71" w:rsidRDefault="003F3A71">
                    <w:pPr>
                      <w:pStyle w:val="Bibliography"/>
                      <w:rPr>
                        <w:noProof/>
                      </w:rPr>
                    </w:pPr>
                    <w:r>
                      <w:rPr>
                        <w:noProof/>
                      </w:rPr>
                      <w:t xml:space="preserve">P. Gabriel-Petit, “Designing Information Architecture,” in </w:t>
                    </w:r>
                    <w:r>
                      <w:rPr>
                        <w:i/>
                        <w:iCs/>
                        <w:noProof/>
                      </w:rPr>
                      <w:t>A practical guides to structuring digital content for findability and easy navigability</w:t>
                    </w:r>
                    <w:r>
                      <w:rPr>
                        <w:noProof/>
                      </w:rPr>
                      <w:t>, Birmingham , Packt Pubilishing, 2025, p. 12.</w:t>
                    </w:r>
                  </w:p>
                </w:tc>
              </w:tr>
            </w:tbl>
            <w:p w14:paraId="0191A9C8" w14:textId="77777777" w:rsidR="003F3A71" w:rsidRDefault="003F3A71">
              <w:pPr>
                <w:divId w:val="338430828"/>
                <w:rPr>
                  <w:rFonts w:eastAsia="Times New Roman"/>
                  <w:noProof/>
                </w:rPr>
              </w:pPr>
            </w:p>
            <w:p w14:paraId="47EE34FD" w14:textId="3C921E94" w:rsidR="003F3A71" w:rsidRDefault="003F3A71">
              <w:r>
                <w:rPr>
                  <w:b/>
                  <w:bCs/>
                  <w:noProof/>
                </w:rPr>
                <w:fldChar w:fldCharType="end"/>
              </w:r>
            </w:p>
          </w:sdtContent>
        </w:sdt>
      </w:sdtContent>
    </w:sdt>
    <w:p w14:paraId="05B6D9B0" w14:textId="77777777" w:rsidR="003F3A71" w:rsidRPr="003F3A71" w:rsidRDefault="003F3A71" w:rsidP="003F3A71"/>
    <w:sectPr w:rsidR="003F3A71" w:rsidRPr="003F3A71" w:rsidSect="00D27F4A">
      <w:headerReference w:type="even" r:id="rId25"/>
      <w:headerReference w:type="default" r:id="rId26"/>
      <w:footerReference w:type="even" r:id="rId27"/>
      <w:footerReference w:type="default" r:id="rId28"/>
      <w:headerReference w:type="first" r:id="rId29"/>
      <w:footerReference w:type="first" r:id="rId30"/>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2FFC8" w14:textId="77777777" w:rsidR="00BA6B1F" w:rsidRDefault="00BA6B1F" w:rsidP="00F66D03">
      <w:pPr>
        <w:spacing w:before="0" w:after="0" w:line="240" w:lineRule="auto"/>
      </w:pPr>
      <w:r>
        <w:separator/>
      </w:r>
    </w:p>
  </w:endnote>
  <w:endnote w:type="continuationSeparator" w:id="0">
    <w:p w14:paraId="7C69C473" w14:textId="77777777" w:rsidR="00BA6B1F" w:rsidRDefault="00BA6B1F" w:rsidP="00F66D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08DCB" w14:textId="77777777" w:rsidR="00594FC9" w:rsidRDefault="00594F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91A72" w14:textId="77777777" w:rsidR="00594FC9" w:rsidRDefault="00594F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F3457" w14:textId="77777777" w:rsidR="00594FC9" w:rsidRDefault="0059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126CB" w14:textId="77777777" w:rsidR="00BA6B1F" w:rsidRDefault="00BA6B1F" w:rsidP="00F66D03">
      <w:pPr>
        <w:spacing w:before="0" w:after="0" w:line="240" w:lineRule="auto"/>
      </w:pPr>
      <w:r>
        <w:separator/>
      </w:r>
    </w:p>
  </w:footnote>
  <w:footnote w:type="continuationSeparator" w:id="0">
    <w:p w14:paraId="6910E786" w14:textId="77777777" w:rsidR="00BA6B1F" w:rsidRDefault="00BA6B1F" w:rsidP="00F66D0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65C1B" w14:textId="77777777" w:rsidR="00594FC9" w:rsidRDefault="00594F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text1" w:themeTint="80"/>
      </w:rPr>
      <w:alias w:val="Title"/>
      <w:tag w:val=""/>
      <w:id w:val="1116400235"/>
      <w:placeholder>
        <w:docPart w:val="B1467130BC83421982E8D00B2FD0E19B"/>
      </w:placeholder>
      <w:dataBinding w:prefixMappings="xmlns:ns0='http://purl.org/dc/elements/1.1/' xmlns:ns1='http://schemas.openxmlformats.org/package/2006/metadata/core-properties' " w:xpath="/ns1:coreProperties[1]/ns0:title[1]" w:storeItemID="{6C3C8BC8-F283-45AE-878A-BAB7291924A1}"/>
      <w:text/>
    </w:sdtPr>
    <w:sdtContent>
      <w:p w14:paraId="757BBB36" w14:textId="108584FF" w:rsidR="00A24C7A" w:rsidRDefault="00262A38">
        <w:pPr>
          <w:pStyle w:val="Header"/>
          <w:jc w:val="right"/>
          <w:rPr>
            <w:color w:val="7F7F7F" w:themeColor="text1" w:themeTint="80"/>
          </w:rPr>
        </w:pPr>
        <w:r>
          <w:rPr>
            <w:color w:val="7F7F7F" w:themeColor="text1" w:themeTint="80"/>
          </w:rPr>
          <w:t>BSc DEGREE APPRENTERSHIP</w:t>
        </w:r>
      </w:p>
    </w:sdtContent>
  </w:sdt>
  <w:p w14:paraId="6F4EEA44" w14:textId="77777777" w:rsidR="00A24C7A" w:rsidRDefault="00A24C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D4974B" w14:textId="77777777" w:rsidR="00594FC9" w:rsidRDefault="00594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040B1"/>
    <w:multiLevelType w:val="hybridMultilevel"/>
    <w:tmpl w:val="3314E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5577D"/>
    <w:multiLevelType w:val="hybridMultilevel"/>
    <w:tmpl w:val="3044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262A0"/>
    <w:multiLevelType w:val="hybridMultilevel"/>
    <w:tmpl w:val="B07E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DB4478"/>
    <w:multiLevelType w:val="hybridMultilevel"/>
    <w:tmpl w:val="E474F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293177">
    <w:abstractNumId w:val="0"/>
  </w:num>
  <w:num w:numId="2" w16cid:durableId="884178310">
    <w:abstractNumId w:val="1"/>
  </w:num>
  <w:num w:numId="3" w16cid:durableId="1003359057">
    <w:abstractNumId w:val="2"/>
  </w:num>
  <w:num w:numId="4" w16cid:durableId="7209042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DD1"/>
    <w:rsid w:val="000142CF"/>
    <w:rsid w:val="00035D4B"/>
    <w:rsid w:val="00047968"/>
    <w:rsid w:val="00074BFA"/>
    <w:rsid w:val="00085304"/>
    <w:rsid w:val="000A4BEA"/>
    <w:rsid w:val="000B2153"/>
    <w:rsid w:val="000B58D9"/>
    <w:rsid w:val="000F0C59"/>
    <w:rsid w:val="000F52E1"/>
    <w:rsid w:val="00103A38"/>
    <w:rsid w:val="00110EF0"/>
    <w:rsid w:val="00114924"/>
    <w:rsid w:val="001172A4"/>
    <w:rsid w:val="001264FE"/>
    <w:rsid w:val="00151A05"/>
    <w:rsid w:val="00185BAC"/>
    <w:rsid w:val="00191A73"/>
    <w:rsid w:val="00195EE2"/>
    <w:rsid w:val="001B06DA"/>
    <w:rsid w:val="001B40C0"/>
    <w:rsid w:val="001B47AE"/>
    <w:rsid w:val="001C14BA"/>
    <w:rsid w:val="001D3275"/>
    <w:rsid w:val="001F38DE"/>
    <w:rsid w:val="001F6B74"/>
    <w:rsid w:val="001F7AAE"/>
    <w:rsid w:val="00204A48"/>
    <w:rsid w:val="0020509E"/>
    <w:rsid w:val="0024472B"/>
    <w:rsid w:val="00262A38"/>
    <w:rsid w:val="0026509D"/>
    <w:rsid w:val="00265957"/>
    <w:rsid w:val="002A7A32"/>
    <w:rsid w:val="002B1C3E"/>
    <w:rsid w:val="002B2E6C"/>
    <w:rsid w:val="002D05E7"/>
    <w:rsid w:val="002D1D8B"/>
    <w:rsid w:val="002E54C1"/>
    <w:rsid w:val="002F34EA"/>
    <w:rsid w:val="00310445"/>
    <w:rsid w:val="00317EA1"/>
    <w:rsid w:val="0033424A"/>
    <w:rsid w:val="003378EF"/>
    <w:rsid w:val="00344505"/>
    <w:rsid w:val="003546A9"/>
    <w:rsid w:val="00357AAC"/>
    <w:rsid w:val="00384030"/>
    <w:rsid w:val="00394B55"/>
    <w:rsid w:val="0039551E"/>
    <w:rsid w:val="003A46B7"/>
    <w:rsid w:val="003B21D2"/>
    <w:rsid w:val="003B6CC5"/>
    <w:rsid w:val="003D779A"/>
    <w:rsid w:val="003E2CCE"/>
    <w:rsid w:val="003E44AD"/>
    <w:rsid w:val="003F3A71"/>
    <w:rsid w:val="003F3F13"/>
    <w:rsid w:val="003F4C33"/>
    <w:rsid w:val="003F5130"/>
    <w:rsid w:val="00401EFC"/>
    <w:rsid w:val="00402E6A"/>
    <w:rsid w:val="00404384"/>
    <w:rsid w:val="00410F20"/>
    <w:rsid w:val="004415DC"/>
    <w:rsid w:val="004549AB"/>
    <w:rsid w:val="00461274"/>
    <w:rsid w:val="00481E2B"/>
    <w:rsid w:val="004B3108"/>
    <w:rsid w:val="004D0208"/>
    <w:rsid w:val="004E0D43"/>
    <w:rsid w:val="004E42BD"/>
    <w:rsid w:val="00552C1E"/>
    <w:rsid w:val="00553529"/>
    <w:rsid w:val="00561634"/>
    <w:rsid w:val="00593AB5"/>
    <w:rsid w:val="00594FC9"/>
    <w:rsid w:val="0059630F"/>
    <w:rsid w:val="005F4538"/>
    <w:rsid w:val="006054A2"/>
    <w:rsid w:val="00611B72"/>
    <w:rsid w:val="00616F46"/>
    <w:rsid w:val="00632C81"/>
    <w:rsid w:val="006341B5"/>
    <w:rsid w:val="006349EC"/>
    <w:rsid w:val="00635ADC"/>
    <w:rsid w:val="0065124E"/>
    <w:rsid w:val="00657800"/>
    <w:rsid w:val="006717D1"/>
    <w:rsid w:val="0067490E"/>
    <w:rsid w:val="0069075B"/>
    <w:rsid w:val="006A3563"/>
    <w:rsid w:val="006C52D7"/>
    <w:rsid w:val="006D44B6"/>
    <w:rsid w:val="006E3DF3"/>
    <w:rsid w:val="006E4717"/>
    <w:rsid w:val="006E70BA"/>
    <w:rsid w:val="006F69EF"/>
    <w:rsid w:val="007110B5"/>
    <w:rsid w:val="0072042A"/>
    <w:rsid w:val="007253E0"/>
    <w:rsid w:val="0075093B"/>
    <w:rsid w:val="00752C57"/>
    <w:rsid w:val="0076261B"/>
    <w:rsid w:val="007734B0"/>
    <w:rsid w:val="00777133"/>
    <w:rsid w:val="00780E88"/>
    <w:rsid w:val="00782C45"/>
    <w:rsid w:val="00795E10"/>
    <w:rsid w:val="007A6276"/>
    <w:rsid w:val="007B2838"/>
    <w:rsid w:val="007B52E9"/>
    <w:rsid w:val="007E2261"/>
    <w:rsid w:val="007E4E8E"/>
    <w:rsid w:val="00803F71"/>
    <w:rsid w:val="008062AB"/>
    <w:rsid w:val="00806723"/>
    <w:rsid w:val="00807E58"/>
    <w:rsid w:val="0081001C"/>
    <w:rsid w:val="0081105F"/>
    <w:rsid w:val="00814FD7"/>
    <w:rsid w:val="008270E3"/>
    <w:rsid w:val="008569BB"/>
    <w:rsid w:val="00863E05"/>
    <w:rsid w:val="008732F3"/>
    <w:rsid w:val="008A5483"/>
    <w:rsid w:val="008C39B1"/>
    <w:rsid w:val="008C57B9"/>
    <w:rsid w:val="008C652D"/>
    <w:rsid w:val="008D1934"/>
    <w:rsid w:val="008D6D82"/>
    <w:rsid w:val="008E0106"/>
    <w:rsid w:val="008E775D"/>
    <w:rsid w:val="00904618"/>
    <w:rsid w:val="00905E29"/>
    <w:rsid w:val="00924297"/>
    <w:rsid w:val="009317C2"/>
    <w:rsid w:val="00934D7D"/>
    <w:rsid w:val="00950671"/>
    <w:rsid w:val="00953BE9"/>
    <w:rsid w:val="00962F60"/>
    <w:rsid w:val="0098125E"/>
    <w:rsid w:val="009C5004"/>
    <w:rsid w:val="009D295C"/>
    <w:rsid w:val="009F5E12"/>
    <w:rsid w:val="009F61CD"/>
    <w:rsid w:val="00A06F18"/>
    <w:rsid w:val="00A17D4B"/>
    <w:rsid w:val="00A24C7A"/>
    <w:rsid w:val="00A47C3F"/>
    <w:rsid w:val="00A6243A"/>
    <w:rsid w:val="00A70AFD"/>
    <w:rsid w:val="00A74FB9"/>
    <w:rsid w:val="00A80917"/>
    <w:rsid w:val="00A85A53"/>
    <w:rsid w:val="00AC1DDE"/>
    <w:rsid w:val="00B21C9D"/>
    <w:rsid w:val="00B25517"/>
    <w:rsid w:val="00B34317"/>
    <w:rsid w:val="00B3438D"/>
    <w:rsid w:val="00B57DD1"/>
    <w:rsid w:val="00B75940"/>
    <w:rsid w:val="00B80DCE"/>
    <w:rsid w:val="00B90263"/>
    <w:rsid w:val="00B90B28"/>
    <w:rsid w:val="00BA6B1F"/>
    <w:rsid w:val="00BF31BB"/>
    <w:rsid w:val="00C0508F"/>
    <w:rsid w:val="00C107A9"/>
    <w:rsid w:val="00C200B2"/>
    <w:rsid w:val="00C235B3"/>
    <w:rsid w:val="00C54DE2"/>
    <w:rsid w:val="00C56DAC"/>
    <w:rsid w:val="00C701AA"/>
    <w:rsid w:val="00C70575"/>
    <w:rsid w:val="00CA5101"/>
    <w:rsid w:val="00CA525C"/>
    <w:rsid w:val="00CE2DEC"/>
    <w:rsid w:val="00CF7F83"/>
    <w:rsid w:val="00D15B46"/>
    <w:rsid w:val="00D20598"/>
    <w:rsid w:val="00D212E7"/>
    <w:rsid w:val="00D2554F"/>
    <w:rsid w:val="00D27F4A"/>
    <w:rsid w:val="00D76127"/>
    <w:rsid w:val="00D87BCE"/>
    <w:rsid w:val="00DA75E1"/>
    <w:rsid w:val="00DC1A7C"/>
    <w:rsid w:val="00DD23B5"/>
    <w:rsid w:val="00DE4850"/>
    <w:rsid w:val="00DF0BA8"/>
    <w:rsid w:val="00E007F6"/>
    <w:rsid w:val="00E62495"/>
    <w:rsid w:val="00E63D93"/>
    <w:rsid w:val="00E72736"/>
    <w:rsid w:val="00E8083D"/>
    <w:rsid w:val="00E84F24"/>
    <w:rsid w:val="00E91108"/>
    <w:rsid w:val="00EC46B6"/>
    <w:rsid w:val="00EC5B88"/>
    <w:rsid w:val="00ED6D7E"/>
    <w:rsid w:val="00EE52C7"/>
    <w:rsid w:val="00EF1981"/>
    <w:rsid w:val="00F174C2"/>
    <w:rsid w:val="00F248C9"/>
    <w:rsid w:val="00F25D59"/>
    <w:rsid w:val="00F30289"/>
    <w:rsid w:val="00F41BF2"/>
    <w:rsid w:val="00F46D71"/>
    <w:rsid w:val="00F473E1"/>
    <w:rsid w:val="00F607E8"/>
    <w:rsid w:val="00F66D03"/>
    <w:rsid w:val="00F81BA2"/>
    <w:rsid w:val="00F85497"/>
    <w:rsid w:val="00F953E5"/>
    <w:rsid w:val="00FC783A"/>
    <w:rsid w:val="00FE4A69"/>
    <w:rsid w:val="00FF0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4CB23"/>
  <w15:chartTrackingRefBased/>
  <w15:docId w15:val="{75F06B3B-C4DF-4C54-8768-C6F53B1CA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D4B"/>
  </w:style>
  <w:style w:type="paragraph" w:styleId="Heading1">
    <w:name w:val="heading 1"/>
    <w:basedOn w:val="Normal"/>
    <w:next w:val="Normal"/>
    <w:link w:val="Heading1Char"/>
    <w:uiPriority w:val="9"/>
    <w:qFormat/>
    <w:rsid w:val="00A17D4B"/>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17D4B"/>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17D4B"/>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A17D4B"/>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A17D4B"/>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A17D4B"/>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A17D4B"/>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A17D4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17D4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D4B"/>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A17D4B"/>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A17D4B"/>
    <w:rPr>
      <w:caps/>
      <w:color w:val="0A2F40" w:themeColor="accent1" w:themeShade="7F"/>
      <w:spacing w:val="15"/>
    </w:rPr>
  </w:style>
  <w:style w:type="character" w:customStyle="1" w:styleId="Heading4Char">
    <w:name w:val="Heading 4 Char"/>
    <w:basedOn w:val="DefaultParagraphFont"/>
    <w:link w:val="Heading4"/>
    <w:uiPriority w:val="9"/>
    <w:semiHidden/>
    <w:rsid w:val="00A17D4B"/>
    <w:rPr>
      <w:caps/>
      <w:color w:val="0F4761" w:themeColor="accent1" w:themeShade="BF"/>
      <w:spacing w:val="10"/>
    </w:rPr>
  </w:style>
  <w:style w:type="character" w:customStyle="1" w:styleId="Heading5Char">
    <w:name w:val="Heading 5 Char"/>
    <w:basedOn w:val="DefaultParagraphFont"/>
    <w:link w:val="Heading5"/>
    <w:uiPriority w:val="9"/>
    <w:semiHidden/>
    <w:rsid w:val="00A17D4B"/>
    <w:rPr>
      <w:caps/>
      <w:color w:val="0F4761" w:themeColor="accent1" w:themeShade="BF"/>
      <w:spacing w:val="10"/>
    </w:rPr>
  </w:style>
  <w:style w:type="character" w:customStyle="1" w:styleId="Heading6Char">
    <w:name w:val="Heading 6 Char"/>
    <w:basedOn w:val="DefaultParagraphFont"/>
    <w:link w:val="Heading6"/>
    <w:uiPriority w:val="9"/>
    <w:semiHidden/>
    <w:rsid w:val="00A17D4B"/>
    <w:rPr>
      <w:caps/>
      <w:color w:val="0F4761" w:themeColor="accent1" w:themeShade="BF"/>
      <w:spacing w:val="10"/>
    </w:rPr>
  </w:style>
  <w:style w:type="character" w:customStyle="1" w:styleId="Heading7Char">
    <w:name w:val="Heading 7 Char"/>
    <w:basedOn w:val="DefaultParagraphFont"/>
    <w:link w:val="Heading7"/>
    <w:uiPriority w:val="9"/>
    <w:semiHidden/>
    <w:rsid w:val="00A17D4B"/>
    <w:rPr>
      <w:caps/>
      <w:color w:val="0F4761" w:themeColor="accent1" w:themeShade="BF"/>
      <w:spacing w:val="10"/>
    </w:rPr>
  </w:style>
  <w:style w:type="character" w:customStyle="1" w:styleId="Heading8Char">
    <w:name w:val="Heading 8 Char"/>
    <w:basedOn w:val="DefaultParagraphFont"/>
    <w:link w:val="Heading8"/>
    <w:uiPriority w:val="9"/>
    <w:semiHidden/>
    <w:rsid w:val="00A17D4B"/>
    <w:rPr>
      <w:caps/>
      <w:spacing w:val="10"/>
      <w:sz w:val="18"/>
      <w:szCs w:val="18"/>
    </w:rPr>
  </w:style>
  <w:style w:type="character" w:customStyle="1" w:styleId="Heading9Char">
    <w:name w:val="Heading 9 Char"/>
    <w:basedOn w:val="DefaultParagraphFont"/>
    <w:link w:val="Heading9"/>
    <w:uiPriority w:val="9"/>
    <w:semiHidden/>
    <w:rsid w:val="00A17D4B"/>
    <w:rPr>
      <w:i/>
      <w:iCs/>
      <w:caps/>
      <w:spacing w:val="10"/>
      <w:sz w:val="18"/>
      <w:szCs w:val="18"/>
    </w:rPr>
  </w:style>
  <w:style w:type="paragraph" w:styleId="Title">
    <w:name w:val="Title"/>
    <w:basedOn w:val="Normal"/>
    <w:next w:val="Normal"/>
    <w:link w:val="TitleChar"/>
    <w:uiPriority w:val="10"/>
    <w:qFormat/>
    <w:rsid w:val="00A17D4B"/>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A17D4B"/>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A17D4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17D4B"/>
    <w:rPr>
      <w:caps/>
      <w:color w:val="595959" w:themeColor="text1" w:themeTint="A6"/>
      <w:spacing w:val="10"/>
      <w:sz w:val="21"/>
      <w:szCs w:val="21"/>
    </w:rPr>
  </w:style>
  <w:style w:type="paragraph" w:styleId="Quote">
    <w:name w:val="Quote"/>
    <w:basedOn w:val="Normal"/>
    <w:next w:val="Normal"/>
    <w:link w:val="QuoteChar"/>
    <w:uiPriority w:val="29"/>
    <w:qFormat/>
    <w:rsid w:val="00A17D4B"/>
    <w:rPr>
      <w:i/>
      <w:iCs/>
      <w:sz w:val="24"/>
      <w:szCs w:val="24"/>
    </w:rPr>
  </w:style>
  <w:style w:type="character" w:customStyle="1" w:styleId="QuoteChar">
    <w:name w:val="Quote Char"/>
    <w:basedOn w:val="DefaultParagraphFont"/>
    <w:link w:val="Quote"/>
    <w:uiPriority w:val="29"/>
    <w:rsid w:val="00A17D4B"/>
    <w:rPr>
      <w:i/>
      <w:iCs/>
      <w:sz w:val="24"/>
      <w:szCs w:val="24"/>
    </w:rPr>
  </w:style>
  <w:style w:type="paragraph" w:styleId="ListParagraph">
    <w:name w:val="List Paragraph"/>
    <w:basedOn w:val="Normal"/>
    <w:uiPriority w:val="34"/>
    <w:qFormat/>
    <w:rsid w:val="00B57DD1"/>
    <w:pPr>
      <w:ind w:left="720"/>
      <w:contextualSpacing/>
    </w:pPr>
  </w:style>
  <w:style w:type="character" w:styleId="IntenseEmphasis">
    <w:name w:val="Intense Emphasis"/>
    <w:uiPriority w:val="21"/>
    <w:qFormat/>
    <w:rsid w:val="00A17D4B"/>
    <w:rPr>
      <w:b/>
      <w:bCs/>
      <w:caps/>
      <w:color w:val="0A2F40" w:themeColor="accent1" w:themeShade="7F"/>
      <w:spacing w:val="10"/>
    </w:rPr>
  </w:style>
  <w:style w:type="paragraph" w:styleId="IntenseQuote">
    <w:name w:val="Intense Quote"/>
    <w:basedOn w:val="Normal"/>
    <w:next w:val="Normal"/>
    <w:link w:val="IntenseQuoteChar"/>
    <w:uiPriority w:val="30"/>
    <w:qFormat/>
    <w:rsid w:val="00A17D4B"/>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A17D4B"/>
    <w:rPr>
      <w:color w:val="156082" w:themeColor="accent1"/>
      <w:sz w:val="24"/>
      <w:szCs w:val="24"/>
    </w:rPr>
  </w:style>
  <w:style w:type="character" w:styleId="IntenseReference">
    <w:name w:val="Intense Reference"/>
    <w:uiPriority w:val="32"/>
    <w:qFormat/>
    <w:rsid w:val="00A17D4B"/>
    <w:rPr>
      <w:b/>
      <w:bCs/>
      <w:i/>
      <w:iCs/>
      <w:caps/>
      <w:color w:val="156082" w:themeColor="accent1"/>
    </w:rPr>
  </w:style>
  <w:style w:type="paragraph" w:styleId="Caption">
    <w:name w:val="caption"/>
    <w:basedOn w:val="Normal"/>
    <w:next w:val="Normal"/>
    <w:uiPriority w:val="35"/>
    <w:unhideWhenUsed/>
    <w:qFormat/>
    <w:rsid w:val="00A17D4B"/>
    <w:rPr>
      <w:b/>
      <w:bCs/>
      <w:color w:val="0F4761" w:themeColor="accent1" w:themeShade="BF"/>
      <w:sz w:val="16"/>
      <w:szCs w:val="16"/>
    </w:rPr>
  </w:style>
  <w:style w:type="character" w:styleId="Strong">
    <w:name w:val="Strong"/>
    <w:uiPriority w:val="22"/>
    <w:qFormat/>
    <w:rsid w:val="00A17D4B"/>
    <w:rPr>
      <w:b/>
      <w:bCs/>
    </w:rPr>
  </w:style>
  <w:style w:type="character" w:styleId="Emphasis">
    <w:name w:val="Emphasis"/>
    <w:uiPriority w:val="20"/>
    <w:qFormat/>
    <w:rsid w:val="00A17D4B"/>
    <w:rPr>
      <w:caps/>
      <w:color w:val="0A2F40" w:themeColor="accent1" w:themeShade="7F"/>
      <w:spacing w:val="5"/>
    </w:rPr>
  </w:style>
  <w:style w:type="paragraph" w:styleId="NoSpacing">
    <w:name w:val="No Spacing"/>
    <w:link w:val="NoSpacingChar"/>
    <w:uiPriority w:val="1"/>
    <w:qFormat/>
    <w:rsid w:val="00A17D4B"/>
    <w:pPr>
      <w:spacing w:after="0" w:line="240" w:lineRule="auto"/>
    </w:pPr>
  </w:style>
  <w:style w:type="character" w:styleId="SubtleEmphasis">
    <w:name w:val="Subtle Emphasis"/>
    <w:uiPriority w:val="19"/>
    <w:qFormat/>
    <w:rsid w:val="00A17D4B"/>
    <w:rPr>
      <w:i/>
      <w:iCs/>
      <w:color w:val="0A2F40" w:themeColor="accent1" w:themeShade="7F"/>
    </w:rPr>
  </w:style>
  <w:style w:type="character" w:styleId="SubtleReference">
    <w:name w:val="Subtle Reference"/>
    <w:uiPriority w:val="31"/>
    <w:qFormat/>
    <w:rsid w:val="00A17D4B"/>
    <w:rPr>
      <w:b/>
      <w:bCs/>
      <w:color w:val="156082" w:themeColor="accent1"/>
    </w:rPr>
  </w:style>
  <w:style w:type="character" w:styleId="BookTitle">
    <w:name w:val="Book Title"/>
    <w:uiPriority w:val="33"/>
    <w:qFormat/>
    <w:rsid w:val="00A17D4B"/>
    <w:rPr>
      <w:b/>
      <w:bCs/>
      <w:i/>
      <w:iCs/>
      <w:spacing w:val="0"/>
    </w:rPr>
  </w:style>
  <w:style w:type="paragraph" w:styleId="TOCHeading">
    <w:name w:val="TOC Heading"/>
    <w:basedOn w:val="Heading1"/>
    <w:next w:val="Normal"/>
    <w:uiPriority w:val="39"/>
    <w:unhideWhenUsed/>
    <w:qFormat/>
    <w:rsid w:val="00A17D4B"/>
    <w:pPr>
      <w:outlineLvl w:val="9"/>
    </w:pPr>
  </w:style>
  <w:style w:type="character" w:customStyle="1" w:styleId="NoSpacingChar">
    <w:name w:val="No Spacing Char"/>
    <w:basedOn w:val="DefaultParagraphFont"/>
    <w:link w:val="NoSpacing"/>
    <w:uiPriority w:val="1"/>
    <w:rsid w:val="00D27F4A"/>
  </w:style>
  <w:style w:type="character" w:styleId="Hyperlink">
    <w:name w:val="Hyperlink"/>
    <w:basedOn w:val="DefaultParagraphFont"/>
    <w:uiPriority w:val="99"/>
    <w:unhideWhenUsed/>
    <w:rsid w:val="00B3438D"/>
    <w:rPr>
      <w:color w:val="467886" w:themeColor="hyperlink"/>
      <w:u w:val="single"/>
    </w:rPr>
  </w:style>
  <w:style w:type="character" w:styleId="UnresolvedMention">
    <w:name w:val="Unresolved Mention"/>
    <w:basedOn w:val="DefaultParagraphFont"/>
    <w:uiPriority w:val="99"/>
    <w:semiHidden/>
    <w:unhideWhenUsed/>
    <w:rsid w:val="00B3438D"/>
    <w:rPr>
      <w:color w:val="605E5C"/>
      <w:shd w:val="clear" w:color="auto" w:fill="E1DFDD"/>
    </w:rPr>
  </w:style>
  <w:style w:type="paragraph" w:styleId="TOC2">
    <w:name w:val="toc 2"/>
    <w:basedOn w:val="Normal"/>
    <w:next w:val="Normal"/>
    <w:autoRedefine/>
    <w:uiPriority w:val="39"/>
    <w:unhideWhenUsed/>
    <w:rsid w:val="00402E6A"/>
    <w:pPr>
      <w:spacing w:before="0"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402E6A"/>
    <w:pPr>
      <w:spacing w:before="0" w:after="100" w:line="259" w:lineRule="auto"/>
    </w:pPr>
    <w:rPr>
      <w:rFonts w:cs="Times New Roman"/>
      <w:sz w:val="22"/>
      <w:szCs w:val="22"/>
      <w:lang w:val="en-US"/>
    </w:rPr>
  </w:style>
  <w:style w:type="paragraph" w:styleId="TOC3">
    <w:name w:val="toc 3"/>
    <w:basedOn w:val="Normal"/>
    <w:next w:val="Normal"/>
    <w:autoRedefine/>
    <w:uiPriority w:val="39"/>
    <w:unhideWhenUsed/>
    <w:rsid w:val="00402E6A"/>
    <w:pPr>
      <w:spacing w:before="0" w:after="100" w:line="259" w:lineRule="auto"/>
      <w:ind w:left="440"/>
    </w:pPr>
    <w:rPr>
      <w:rFonts w:cs="Times New Roman"/>
      <w:sz w:val="22"/>
      <w:szCs w:val="22"/>
      <w:lang w:val="en-US"/>
    </w:rPr>
  </w:style>
  <w:style w:type="paragraph" w:styleId="NormalWeb">
    <w:name w:val="Normal (Web)"/>
    <w:basedOn w:val="Normal"/>
    <w:uiPriority w:val="99"/>
    <w:semiHidden/>
    <w:unhideWhenUsed/>
    <w:rsid w:val="00657800"/>
    <w:pPr>
      <w:spacing w:beforeAutospacing="1" w:after="100" w:afterAutospacing="1" w:line="240" w:lineRule="auto"/>
    </w:pPr>
    <w:rPr>
      <w:rFonts w:ascii="Times New Roman" w:hAnsi="Times New Roman" w:cs="Times New Roman"/>
      <w:kern w:val="2"/>
      <w:sz w:val="24"/>
      <w:szCs w:val="24"/>
      <w:lang w:eastAsia="en-GB"/>
      <w14:ligatures w14:val="standardContextual"/>
    </w:rPr>
  </w:style>
  <w:style w:type="paragraph" w:styleId="Header">
    <w:name w:val="header"/>
    <w:basedOn w:val="Normal"/>
    <w:link w:val="HeaderChar"/>
    <w:uiPriority w:val="99"/>
    <w:unhideWhenUsed/>
    <w:rsid w:val="00F66D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66D03"/>
  </w:style>
  <w:style w:type="paragraph" w:styleId="Footer">
    <w:name w:val="footer"/>
    <w:basedOn w:val="Normal"/>
    <w:link w:val="FooterChar"/>
    <w:uiPriority w:val="99"/>
    <w:unhideWhenUsed/>
    <w:rsid w:val="00F66D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66D03"/>
  </w:style>
  <w:style w:type="character" w:styleId="FollowedHyperlink">
    <w:name w:val="FollowedHyperlink"/>
    <w:basedOn w:val="DefaultParagraphFont"/>
    <w:uiPriority w:val="99"/>
    <w:semiHidden/>
    <w:unhideWhenUsed/>
    <w:rsid w:val="00D2554F"/>
    <w:rPr>
      <w:color w:val="96607D" w:themeColor="followedHyperlink"/>
      <w:u w:val="single"/>
    </w:rPr>
  </w:style>
  <w:style w:type="paragraph" w:styleId="Bibliography">
    <w:name w:val="Bibliography"/>
    <w:basedOn w:val="Normal"/>
    <w:next w:val="Normal"/>
    <w:uiPriority w:val="37"/>
    <w:unhideWhenUsed/>
    <w:rsid w:val="003F3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78012">
      <w:bodyDiv w:val="1"/>
      <w:marLeft w:val="0"/>
      <w:marRight w:val="0"/>
      <w:marTop w:val="0"/>
      <w:marBottom w:val="0"/>
      <w:divBdr>
        <w:top w:val="none" w:sz="0" w:space="0" w:color="auto"/>
        <w:left w:val="none" w:sz="0" w:space="0" w:color="auto"/>
        <w:bottom w:val="none" w:sz="0" w:space="0" w:color="auto"/>
        <w:right w:val="none" w:sz="0" w:space="0" w:color="auto"/>
      </w:divBdr>
    </w:div>
    <w:div w:id="338430828">
      <w:bodyDiv w:val="1"/>
      <w:marLeft w:val="0"/>
      <w:marRight w:val="0"/>
      <w:marTop w:val="0"/>
      <w:marBottom w:val="0"/>
      <w:divBdr>
        <w:top w:val="none" w:sz="0" w:space="0" w:color="auto"/>
        <w:left w:val="none" w:sz="0" w:space="0" w:color="auto"/>
        <w:bottom w:val="none" w:sz="0" w:space="0" w:color="auto"/>
        <w:right w:val="none" w:sz="0" w:space="0" w:color="auto"/>
      </w:divBdr>
    </w:div>
    <w:div w:id="346370251">
      <w:bodyDiv w:val="1"/>
      <w:marLeft w:val="0"/>
      <w:marRight w:val="0"/>
      <w:marTop w:val="0"/>
      <w:marBottom w:val="0"/>
      <w:divBdr>
        <w:top w:val="none" w:sz="0" w:space="0" w:color="auto"/>
        <w:left w:val="none" w:sz="0" w:space="0" w:color="auto"/>
        <w:bottom w:val="none" w:sz="0" w:space="0" w:color="auto"/>
        <w:right w:val="none" w:sz="0" w:space="0" w:color="auto"/>
      </w:divBdr>
    </w:div>
    <w:div w:id="411971807">
      <w:bodyDiv w:val="1"/>
      <w:marLeft w:val="0"/>
      <w:marRight w:val="0"/>
      <w:marTop w:val="0"/>
      <w:marBottom w:val="0"/>
      <w:divBdr>
        <w:top w:val="none" w:sz="0" w:space="0" w:color="auto"/>
        <w:left w:val="none" w:sz="0" w:space="0" w:color="auto"/>
        <w:bottom w:val="none" w:sz="0" w:space="0" w:color="auto"/>
        <w:right w:val="none" w:sz="0" w:space="0" w:color="auto"/>
      </w:divBdr>
    </w:div>
    <w:div w:id="496194302">
      <w:bodyDiv w:val="1"/>
      <w:marLeft w:val="0"/>
      <w:marRight w:val="0"/>
      <w:marTop w:val="0"/>
      <w:marBottom w:val="0"/>
      <w:divBdr>
        <w:top w:val="none" w:sz="0" w:space="0" w:color="auto"/>
        <w:left w:val="none" w:sz="0" w:space="0" w:color="auto"/>
        <w:bottom w:val="none" w:sz="0" w:space="0" w:color="auto"/>
        <w:right w:val="none" w:sz="0" w:space="0" w:color="auto"/>
      </w:divBdr>
    </w:div>
    <w:div w:id="809127163">
      <w:bodyDiv w:val="1"/>
      <w:marLeft w:val="0"/>
      <w:marRight w:val="0"/>
      <w:marTop w:val="0"/>
      <w:marBottom w:val="0"/>
      <w:divBdr>
        <w:top w:val="none" w:sz="0" w:space="0" w:color="auto"/>
        <w:left w:val="none" w:sz="0" w:space="0" w:color="auto"/>
        <w:bottom w:val="none" w:sz="0" w:space="0" w:color="auto"/>
        <w:right w:val="none" w:sz="0" w:space="0" w:color="auto"/>
      </w:divBdr>
    </w:div>
    <w:div w:id="836699326">
      <w:bodyDiv w:val="1"/>
      <w:marLeft w:val="0"/>
      <w:marRight w:val="0"/>
      <w:marTop w:val="0"/>
      <w:marBottom w:val="0"/>
      <w:divBdr>
        <w:top w:val="none" w:sz="0" w:space="0" w:color="auto"/>
        <w:left w:val="none" w:sz="0" w:space="0" w:color="auto"/>
        <w:bottom w:val="none" w:sz="0" w:space="0" w:color="auto"/>
        <w:right w:val="none" w:sz="0" w:space="0" w:color="auto"/>
      </w:divBdr>
    </w:div>
    <w:div w:id="1071779672">
      <w:bodyDiv w:val="1"/>
      <w:marLeft w:val="0"/>
      <w:marRight w:val="0"/>
      <w:marTop w:val="0"/>
      <w:marBottom w:val="0"/>
      <w:divBdr>
        <w:top w:val="none" w:sz="0" w:space="0" w:color="auto"/>
        <w:left w:val="none" w:sz="0" w:space="0" w:color="auto"/>
        <w:bottom w:val="none" w:sz="0" w:space="0" w:color="auto"/>
        <w:right w:val="none" w:sz="0" w:space="0" w:color="auto"/>
      </w:divBdr>
    </w:div>
    <w:div w:id="1086465835">
      <w:bodyDiv w:val="1"/>
      <w:marLeft w:val="0"/>
      <w:marRight w:val="0"/>
      <w:marTop w:val="0"/>
      <w:marBottom w:val="0"/>
      <w:divBdr>
        <w:top w:val="none" w:sz="0" w:space="0" w:color="auto"/>
        <w:left w:val="none" w:sz="0" w:space="0" w:color="auto"/>
        <w:bottom w:val="none" w:sz="0" w:space="0" w:color="auto"/>
        <w:right w:val="none" w:sz="0" w:space="0" w:color="auto"/>
      </w:divBdr>
    </w:div>
    <w:div w:id="1303386931">
      <w:bodyDiv w:val="1"/>
      <w:marLeft w:val="0"/>
      <w:marRight w:val="0"/>
      <w:marTop w:val="0"/>
      <w:marBottom w:val="0"/>
      <w:divBdr>
        <w:top w:val="none" w:sz="0" w:space="0" w:color="auto"/>
        <w:left w:val="none" w:sz="0" w:space="0" w:color="auto"/>
        <w:bottom w:val="none" w:sz="0" w:space="0" w:color="auto"/>
        <w:right w:val="none" w:sz="0" w:space="0" w:color="auto"/>
      </w:divBdr>
    </w:div>
    <w:div w:id="1475635817">
      <w:bodyDiv w:val="1"/>
      <w:marLeft w:val="0"/>
      <w:marRight w:val="0"/>
      <w:marTop w:val="0"/>
      <w:marBottom w:val="0"/>
      <w:divBdr>
        <w:top w:val="none" w:sz="0" w:space="0" w:color="auto"/>
        <w:left w:val="none" w:sz="0" w:space="0" w:color="auto"/>
        <w:bottom w:val="none" w:sz="0" w:space="0" w:color="auto"/>
        <w:right w:val="none" w:sz="0" w:space="0" w:color="auto"/>
      </w:divBdr>
    </w:div>
    <w:div w:id="1738087172">
      <w:bodyDiv w:val="1"/>
      <w:marLeft w:val="0"/>
      <w:marRight w:val="0"/>
      <w:marTop w:val="0"/>
      <w:marBottom w:val="0"/>
      <w:divBdr>
        <w:top w:val="none" w:sz="0" w:space="0" w:color="auto"/>
        <w:left w:val="none" w:sz="0" w:space="0" w:color="auto"/>
        <w:bottom w:val="none" w:sz="0" w:space="0" w:color="auto"/>
        <w:right w:val="none" w:sz="0" w:space="0" w:color="auto"/>
      </w:divBdr>
    </w:div>
    <w:div w:id="1905945710">
      <w:bodyDiv w:val="1"/>
      <w:marLeft w:val="0"/>
      <w:marRight w:val="0"/>
      <w:marTop w:val="0"/>
      <w:marBottom w:val="0"/>
      <w:divBdr>
        <w:top w:val="none" w:sz="0" w:space="0" w:color="auto"/>
        <w:left w:val="none" w:sz="0" w:space="0" w:color="auto"/>
        <w:bottom w:val="none" w:sz="0" w:space="0" w:color="auto"/>
        <w:right w:val="none" w:sz="0" w:space="0" w:color="auto"/>
      </w:divBdr>
    </w:div>
    <w:div w:id="2006081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getthetoolbox.com/website-tools/mobile-friendly" TargetMode="External"/><Relationship Id="rId7" Type="http://schemas.openxmlformats.org/officeDocument/2006/relationships/footnotes" Target="footnotes.xml"/><Relationship Id="rId12" Type="http://schemas.openxmlformats.org/officeDocument/2006/relationships/hyperlink" Target="mailto:2602775@student.uwtsd.ac.uk" TargetMode="External"/><Relationship Id="rId17" Type="http://schemas.openxmlformats.org/officeDocument/2006/relationships/image" Target="media/image7.png"/><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602775@student.uwtsd.ac.uk" TargetMode="External"/><Relationship Id="rId24" Type="http://schemas.openxmlformats.org/officeDocument/2006/relationships/image" Target="media/image12.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getthetoolbox.com/website-tools/mobile-friendly"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44FDDB99CF040BE9E51118522940EA4"/>
        <w:category>
          <w:name w:val="General"/>
          <w:gallery w:val="placeholder"/>
        </w:category>
        <w:types>
          <w:type w:val="bbPlcHdr"/>
        </w:types>
        <w:behaviors>
          <w:behavior w:val="content"/>
        </w:behaviors>
        <w:guid w:val="{44206475-83D4-473F-97FA-7D5717B74B5B}"/>
      </w:docPartPr>
      <w:docPartBody>
        <w:p w:rsidR="008F3382" w:rsidRDefault="00194E80" w:rsidP="00194E80">
          <w:pPr>
            <w:pStyle w:val="544FDDB99CF040BE9E51118522940EA4"/>
          </w:pPr>
          <w:r>
            <w:t>Type chapter title (level 1)</w:t>
          </w:r>
        </w:p>
      </w:docPartBody>
    </w:docPart>
    <w:docPart>
      <w:docPartPr>
        <w:name w:val="CC3E159F615C4D64AE467DDB76B58C1A"/>
        <w:category>
          <w:name w:val="General"/>
          <w:gallery w:val="placeholder"/>
        </w:category>
        <w:types>
          <w:type w:val="bbPlcHdr"/>
        </w:types>
        <w:behaviors>
          <w:behavior w:val="content"/>
        </w:behaviors>
        <w:guid w:val="{6733FA3E-A702-4B6F-B32F-751D1CEB593E}"/>
      </w:docPartPr>
      <w:docPartBody>
        <w:p w:rsidR="008F3382" w:rsidRDefault="00194E80" w:rsidP="00194E80">
          <w:pPr>
            <w:pStyle w:val="CC3E159F615C4D64AE467DDB76B58C1A"/>
          </w:pPr>
          <w:r>
            <w:t>Type chapter title (level 2)</w:t>
          </w:r>
        </w:p>
      </w:docPartBody>
    </w:docPart>
    <w:docPart>
      <w:docPartPr>
        <w:name w:val="7C4EB04DC93049A995F40F11377981DE"/>
        <w:category>
          <w:name w:val="General"/>
          <w:gallery w:val="placeholder"/>
        </w:category>
        <w:types>
          <w:type w:val="bbPlcHdr"/>
        </w:types>
        <w:behaviors>
          <w:behavior w:val="content"/>
        </w:behaviors>
        <w:guid w:val="{A39EF71A-7644-46AF-8BA9-47D4BE0D9095}"/>
      </w:docPartPr>
      <w:docPartBody>
        <w:p w:rsidR="008F3382" w:rsidRDefault="00194E80" w:rsidP="00194E80">
          <w:pPr>
            <w:pStyle w:val="7C4EB04DC93049A995F40F11377981DE"/>
          </w:pPr>
          <w:r>
            <w:t>Type chapter title (level 3)</w:t>
          </w:r>
        </w:p>
      </w:docPartBody>
    </w:docPart>
    <w:docPart>
      <w:docPartPr>
        <w:name w:val="B1467130BC83421982E8D00B2FD0E19B"/>
        <w:category>
          <w:name w:val="General"/>
          <w:gallery w:val="placeholder"/>
        </w:category>
        <w:types>
          <w:type w:val="bbPlcHdr"/>
        </w:types>
        <w:behaviors>
          <w:behavior w:val="content"/>
        </w:behaviors>
        <w:guid w:val="{644F21F0-0DA0-4E8C-A379-22F63D5F02D2}"/>
      </w:docPartPr>
      <w:docPartBody>
        <w:p w:rsidR="008F3382" w:rsidRDefault="00194E80" w:rsidP="00194E80">
          <w:pPr>
            <w:pStyle w:val="B1467130BC83421982E8D00B2FD0E19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E80"/>
    <w:rsid w:val="000210E6"/>
    <w:rsid w:val="00194E80"/>
    <w:rsid w:val="007E2261"/>
    <w:rsid w:val="008F3382"/>
    <w:rsid w:val="00A22C81"/>
    <w:rsid w:val="00B5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4FDDB99CF040BE9E51118522940EA4">
    <w:name w:val="544FDDB99CF040BE9E51118522940EA4"/>
    <w:rsid w:val="00194E80"/>
  </w:style>
  <w:style w:type="paragraph" w:customStyle="1" w:styleId="CC3E159F615C4D64AE467DDB76B58C1A">
    <w:name w:val="CC3E159F615C4D64AE467DDB76B58C1A"/>
    <w:rsid w:val="00194E80"/>
  </w:style>
  <w:style w:type="paragraph" w:customStyle="1" w:styleId="7C4EB04DC93049A995F40F11377981DE">
    <w:name w:val="7C4EB04DC93049A995F40F11377981DE"/>
    <w:rsid w:val="00194E80"/>
  </w:style>
  <w:style w:type="paragraph" w:customStyle="1" w:styleId="B1467130BC83421982E8D00B2FD0E19B">
    <w:name w:val="B1467130BC83421982E8D00B2FD0E19B"/>
    <w:rsid w:val="00194E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Introduction to Web and Database Concepts</Abstract>
  <CompanyAddress/>
  <CompanyPhone/>
  <CompanyFax/>
  <CompanyEmail>Email: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Asd24</b:Tag>
    <b:SourceType>InternetSite</b:SourceType>
    <b:Guid>{CCCFB5C6-AE93-4D19-AB19-6E1F752646D9}</b:Guid>
    <b:Author>
      <b:Author>
        <b:NameList>
          <b:Person>
            <b:Last>Asda</b:Last>
          </b:Person>
        </b:NameList>
      </b:Author>
    </b:Author>
    <b:Title>Asda reveals new brand identity as part of its Summer campaign – Serious About Summer</b:Title>
    <b:ProductionCompany>Asda</b:ProductionCompany>
    <b:Year>2024</b:Year>
    <b:Month>05</b:Month>
    <b:Day>16</b:Day>
    <b:YearAccessed>2026</b:YearAccessed>
    <b:MonthAccessed>10</b:MonthAccessed>
    <b:DayAccessed>07</b:DayAccessed>
    <b:URL>https://corporate.asda.com/newsroom/2024/16/05/asda-reveals-new-brand-identity-as-part-of-its-summer-campaign-serious-about-summer</b:URL>
    <b:RefOrder>1</b:RefOrder>
  </b:Source>
  <b:Source>
    <b:Tag>Tes26</b:Tag>
    <b:SourceType>InternetSite</b:SourceType>
    <b:Guid>{15388AC7-D751-4970-A6BF-1D8173442BA4}</b:Guid>
    <b:Author>
      <b:Author>
        <b:NameList>
          <b:Person>
            <b:Last>Tesco</b:Last>
          </b:Person>
        </b:NameList>
      </b:Author>
    </b:Author>
    <b:Title>Brand Standards</b:Title>
    <b:ProductionCompany>Tesco</b:ProductionCompany>
    <b:Year>2026</b:Year>
    <b:Month>04</b:Month>
    <b:Day>01</b:Day>
    <b:YearAccessed>2026</b:YearAccessed>
    <b:MonthAccessed>10</b:MonthAccessed>
    <b:DayAccessed>07</b:DayAccessed>
    <b:URL>https://www.ourtesco.com/BrandStandards/colours</b:URL>
    <b:RefOrder>2</b:RefOrder>
  </b:Source>
  <b:Source>
    <b:Tag>Jen25</b:Tag>
    <b:SourceType>BookSection</b:SourceType>
    <b:Guid>{96DD86BA-DF52-4D09-A4FD-C7417F41487D}</b:Guid>
    <b:Title>Learning Web Design</b:Title>
    <b:Year>2025</b:Year>
    <b:Author>
      <b:Author>
        <b:NameList>
          <b:Person>
            <b:Last>Robbins</b:Last>
            <b:First>Jennifer</b:First>
            <b:Middle>Niederst</b:Middle>
          </b:Person>
        </b:NameList>
      </b:Author>
    </b:Author>
    <b:BookTitle>A beginners guide to learning HTML, CSS, javascript, and web images </b:BookTitle>
    <b:Pages>41</b:Pages>
    <b:Publisher>O'Reilly</b:Publisher>
    <b:RefOrder>3</b:RefOrder>
  </b:Source>
  <b:Source>
    <b:Tag>Wav26</b:Tag>
    <b:SourceType>InternetSite</b:SourceType>
    <b:Guid>{D3EC4D8D-5E40-4C59-A74C-6E0980A55E9A}</b:Guid>
    <b:Title>WAVE Web Accessibility Evaluation Tools</b:Title>
    <b:Year>2026</b:Year>
    <b:Author>
      <b:Author>
        <b:NameList>
          <b:Person>
            <b:Last>Wave</b:Last>
          </b:Person>
        </b:NameList>
      </b:Author>
    </b:Author>
    <b:ProductionCompany>Wave</b:ProductionCompany>
    <b:YearAccessed>2026</b:YearAccessed>
    <b:MonthAccessed>10</b:MonthAccessed>
    <b:DayAccessed>09</b:DayAccessed>
    <b:URL>https://wave.webaim.org/</b:URL>
    <b:RefOrder>4</b:RefOrder>
  </b:Source>
  <b:Source>
    <b:Tag>Whi25</b:Tag>
    <b:SourceType>InternetSite</b:SourceType>
    <b:Guid>{44CA97DC-1BCD-4530-BF04-FB508AA299FC}</b:Guid>
    <b:Title>How to use the WAVE extension and start manual accessibility testing</b:Title>
    <b:Year>2025</b:Year>
    <b:Author>
      <b:Author>
        <b:NameList>
          <b:Person>
            <b:Last>Lewis</b:Last>
            <b:First>Whitney</b:First>
          </b:Person>
        </b:NameList>
      </b:Author>
    </b:Author>
    <b:ProductionCompany>blog.pope.tech</b:ProductionCompany>
    <b:Month>12</b:Month>
    <b:Day>09</b:Day>
    <b:YearAccessed>2026</b:YearAccessed>
    <b:MonthAccessed>10</b:MonthAccessed>
    <b:DayAccessed>11</b:DayAccessed>
    <b:URL>https://blog.pope.tech/2022/12/02/wave-accessibility-testing/</b:URL>
    <b:RefOrder>5</b:RefOrder>
  </b:Source>
  <b:Source>
    <b:Tag>Pab25</b:Tag>
    <b:SourceType>BookSection</b:SourceType>
    <b:Guid>{CC9D3A43-208B-4A61-A68A-A036D266CC64}</b:Guid>
    <b:Author>
      <b:Author>
        <b:NameList>
          <b:Person>
            <b:Last>Gabriel-Petit</b:Last>
            <b:First>Pabini</b:First>
          </b:Person>
        </b:NameList>
      </b:Author>
    </b:Author>
    <b:Title>Designing Information Architecture</b:Title>
    <b:BookTitle>A practical guides to structuring digital content for findability and easy navigability</b:BookTitle>
    <b:Year>2025</b:Year>
    <b:Pages>12</b:Pages>
    <b:City>Birmingham </b:City>
    <b:Publisher>Packt Pubilishing</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386FB9-4475-43D6-B0F0-FC140A3E2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1895</Words>
  <Characters>9630</Characters>
  <Application>Microsoft Office Word</Application>
  <DocSecurity>0</DocSecurity>
  <Lines>275</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DEGREE APPRENTERSHIP</dc:title>
  <dc:subject>COMPUTER NETWORKS AND CYBER SECURITY</dc:subject>
  <dc:creator>Christopher Hopes</dc:creator>
  <cp:keywords/>
  <dc:description/>
  <cp:lastModifiedBy>chris hopes</cp:lastModifiedBy>
  <cp:revision>34</cp:revision>
  <dcterms:created xsi:type="dcterms:W3CDTF">2026-10-18T17:18:00Z</dcterms:created>
  <dcterms:modified xsi:type="dcterms:W3CDTF">2026-10-18T18:13:00Z</dcterms:modified>
</cp:coreProperties>
</file>