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C1FB1E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155FD">
              <w:rPr>
                <w:b/>
                <w:color w:val="auto"/>
                <w:sz w:val="32"/>
              </w:rPr>
              <w:t>Skye-Marie Roberts</w:t>
            </w:r>
            <w:r w:rsidR="005A1BA3">
              <w:rPr>
                <w:b/>
                <w:color w:val="auto"/>
                <w:sz w:val="32"/>
              </w:rPr>
              <w:t>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B9AA45F" w:rsidR="005A1BA3" w:rsidRDefault="005A1BA3" w:rsidP="00340E9A">
            <w:pPr>
              <w:overflowPunct/>
              <w:autoSpaceDE/>
              <w:autoSpaceDN/>
              <w:adjustRightInd/>
              <w:ind w:right="237"/>
              <w:textAlignment w:val="auto"/>
              <w:rPr>
                <w:b/>
                <w:color w:val="auto"/>
                <w:sz w:val="32"/>
              </w:rPr>
            </w:pPr>
            <w:r>
              <w:rPr>
                <w:b/>
                <w:color w:val="auto"/>
                <w:sz w:val="32"/>
              </w:rPr>
              <w:t>_______</w:t>
            </w:r>
            <w:r w:rsidR="008155FD">
              <w:rPr>
                <w:b/>
                <w:color w:val="auto"/>
                <w:sz w:val="32"/>
              </w:rPr>
              <w:t>2236407</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C08C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C08C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C08C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C08C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C08C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C08C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C08C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C08C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C08C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8155F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CE0D85B" w14:textId="77777777" w:rsidR="00E55B81" w:rsidRPr="00E55B81" w:rsidRDefault="00E55B81" w:rsidP="00E55B81">
      <w:pPr>
        <w:spacing w:line="360" w:lineRule="auto"/>
        <w:rPr>
          <w:rFonts w:ascii="Times New Roman" w:hAnsi="Times New Roman" w:cs="Times New Roman"/>
          <w:sz w:val="24"/>
          <w:szCs w:val="24"/>
        </w:rPr>
      </w:pPr>
      <w:r w:rsidRPr="00E55B81">
        <w:rPr>
          <w:rFonts w:ascii="Times New Roman" w:hAnsi="Times New Roman" w:cs="Times New Roman"/>
          <w:sz w:val="24"/>
          <w:szCs w:val="24"/>
        </w:rPr>
        <w:t xml:space="preserve">Within this essay I will be reflecting on my time since achieving independent patrol status as a police officer and how organisational culture can have an impact on police wellbeing and resilience. I will look at what organisational culture is and the risk of conforming to it. I will be detailing what strategies I use to maintain wellbeing and resilience within my position. </w:t>
      </w:r>
    </w:p>
    <w:p w14:paraId="64FEB4B6" w14:textId="13A10F94" w:rsidR="001A0EEF" w:rsidRDefault="00E55B81" w:rsidP="00E55B81">
      <w:pPr>
        <w:spacing w:line="360" w:lineRule="auto"/>
        <w:rPr>
          <w:rFonts w:ascii="Times New Roman" w:hAnsi="Times New Roman" w:cs="Times New Roman"/>
          <w:sz w:val="24"/>
          <w:szCs w:val="24"/>
        </w:rPr>
      </w:pPr>
      <w:r w:rsidRPr="00E55B81">
        <w:rPr>
          <w:rFonts w:ascii="Times New Roman" w:hAnsi="Times New Roman" w:cs="Times New Roman"/>
          <w:sz w:val="24"/>
          <w:szCs w:val="24"/>
        </w:rPr>
        <w:t>During my time as police officer, I have come to understand the meaning of organisational culture within the police. One element of this is shared values and beliefs among myself and my colleagues. Understanding that our role is service and protection to the public and the communities we serve, focusing on safety, upholding the law and crime prevention. Being honest and showing integrity, when dealing with the public and working together. This effects the way the team of officers works, sharing the same work ethic and being able to rely on each other for support and help during difficult situations. The dedication to the job of a police officers is shared among us and we must continually have a conscious effort to uphold a high standard due to the hours we work together and the workload that is put upon us. The hours we work with our team creates a family bond, people with shared morals and values working together makes us loyal to each other. All officers follow codes of conduct which develops how we work as individuals and as a team, clearly setting the professional standards, guidelines and procedures.</w:t>
      </w:r>
      <w:r w:rsidR="001A0EEF">
        <w:rPr>
          <w:rFonts w:ascii="Times New Roman" w:hAnsi="Times New Roman" w:cs="Times New Roman"/>
          <w:sz w:val="24"/>
          <w:szCs w:val="24"/>
        </w:rPr>
        <w:t xml:space="preserve"> </w:t>
      </w:r>
      <w:sdt>
        <w:sdtPr>
          <w:rPr>
            <w:rFonts w:ascii="Times New Roman" w:hAnsi="Times New Roman" w:cs="Times New Roman"/>
            <w:sz w:val="24"/>
            <w:szCs w:val="24"/>
          </w:rPr>
          <w:id w:val="798430444"/>
          <w:citation/>
        </w:sdtPr>
        <w:sdtEndPr/>
        <w:sdtContent>
          <w:r w:rsidR="001A0EEF">
            <w:rPr>
              <w:rFonts w:ascii="Times New Roman" w:hAnsi="Times New Roman" w:cs="Times New Roman"/>
              <w:sz w:val="24"/>
              <w:szCs w:val="24"/>
            </w:rPr>
            <w:fldChar w:fldCharType="begin"/>
          </w:r>
          <w:r w:rsidR="001A0EEF">
            <w:rPr>
              <w:rFonts w:ascii="Times New Roman" w:hAnsi="Times New Roman" w:cs="Times New Roman"/>
              <w:sz w:val="24"/>
              <w:szCs w:val="24"/>
            </w:rPr>
            <w:instrText xml:space="preserve"> CITATION JFa20 \l 2057 </w:instrText>
          </w:r>
          <w:r w:rsidR="001A0EEF">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(J Farkas &amp; J Sallai, 2020)</w:t>
          </w:r>
          <w:r w:rsidR="001A0EEF">
            <w:rPr>
              <w:rFonts w:ascii="Times New Roman" w:hAnsi="Times New Roman" w:cs="Times New Roman"/>
              <w:sz w:val="24"/>
              <w:szCs w:val="24"/>
            </w:rPr>
            <w:fldChar w:fldCharType="end"/>
          </w:r>
        </w:sdtContent>
      </w:sdt>
      <w:r w:rsidR="001A0EEF" w:rsidRPr="001A0EEF">
        <w:rPr>
          <w:rFonts w:ascii="Times New Roman" w:hAnsi="Times New Roman" w:cs="Times New Roman"/>
          <w:sz w:val="24"/>
          <w:szCs w:val="24"/>
        </w:rPr>
        <w:t>.</w:t>
      </w:r>
    </w:p>
    <w:p w14:paraId="49627D32" w14:textId="77777777" w:rsidR="001A0EEF" w:rsidRPr="001A0EEF" w:rsidRDefault="001A0EEF" w:rsidP="001A0EEF">
      <w:pPr>
        <w:spacing w:line="360" w:lineRule="auto"/>
        <w:rPr>
          <w:rFonts w:ascii="Times New Roman" w:hAnsi="Times New Roman" w:cs="Times New Roman"/>
          <w:sz w:val="24"/>
          <w:szCs w:val="24"/>
        </w:rPr>
      </w:pPr>
    </w:p>
    <w:p w14:paraId="15658451" w14:textId="15190373" w:rsidR="001A0EEF" w:rsidRPr="001A0EEF" w:rsidRDefault="00E55B81" w:rsidP="001A0EEF">
      <w:pPr>
        <w:spacing w:line="360" w:lineRule="auto"/>
        <w:rPr>
          <w:rFonts w:ascii="Times New Roman" w:hAnsi="Times New Roman" w:cs="Times New Roman"/>
          <w:sz w:val="24"/>
          <w:szCs w:val="24"/>
        </w:rPr>
      </w:pPr>
      <w:r w:rsidRPr="00E55B81">
        <w:rPr>
          <w:rFonts w:ascii="Times New Roman" w:hAnsi="Times New Roman" w:cs="Times New Roman"/>
          <w:sz w:val="24"/>
          <w:szCs w:val="24"/>
        </w:rPr>
        <w:t>A study conducted by Robert Reiner (2010) showed that there are seven characteristics which police officers share through organisational culture. These are suspicion, conservatism, racial prejudice, machismo, pragmatism, isolation or solidarity and mission-action-cynicism-</w:t>
      </w:r>
      <w:r w:rsidRPr="00E55B81">
        <w:rPr>
          <w:rFonts w:ascii="Times New Roman" w:hAnsi="Times New Roman" w:cs="Times New Roman"/>
          <w:sz w:val="24"/>
          <w:szCs w:val="24"/>
        </w:rPr>
        <w:lastRenderedPageBreak/>
        <w:t>pessimism. He explains that police culture seems to be presented as conservative due to it not being highlighted what officers do in reality while preforming their job.</w:t>
      </w:r>
      <w:r w:rsidR="001A0EEF">
        <w:rPr>
          <w:rFonts w:ascii="Times New Roman" w:hAnsi="Times New Roman" w:cs="Times New Roman"/>
          <w:sz w:val="24"/>
          <w:szCs w:val="24"/>
        </w:rPr>
        <w:t xml:space="preserve"> </w:t>
      </w:r>
      <w:sdt>
        <w:sdtPr>
          <w:rPr>
            <w:rFonts w:ascii="Times New Roman" w:hAnsi="Times New Roman" w:cs="Times New Roman"/>
            <w:sz w:val="24"/>
            <w:szCs w:val="24"/>
          </w:rPr>
          <w:id w:val="1959216739"/>
          <w:citation/>
        </w:sdtPr>
        <w:sdtEndPr/>
        <w:sdtContent>
          <w:r w:rsidR="001A0EEF">
            <w:rPr>
              <w:rFonts w:ascii="Times New Roman" w:hAnsi="Times New Roman" w:cs="Times New Roman"/>
              <w:sz w:val="24"/>
              <w:szCs w:val="24"/>
            </w:rPr>
            <w:fldChar w:fldCharType="begin"/>
          </w:r>
          <w:r w:rsidR="001A0EEF">
            <w:rPr>
              <w:rFonts w:ascii="Times New Roman" w:hAnsi="Times New Roman" w:cs="Times New Roman"/>
              <w:sz w:val="24"/>
              <w:szCs w:val="24"/>
            </w:rPr>
            <w:instrText xml:space="preserve"> CITATION RRo10 \l 2057 </w:instrText>
          </w:r>
          <w:r w:rsidR="001A0EEF">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(R, Robert, 2010)</w:t>
          </w:r>
          <w:r w:rsidR="001A0EEF">
            <w:rPr>
              <w:rFonts w:ascii="Times New Roman" w:hAnsi="Times New Roman" w:cs="Times New Roman"/>
              <w:sz w:val="24"/>
              <w:szCs w:val="24"/>
            </w:rPr>
            <w:fldChar w:fldCharType="end"/>
          </w:r>
        </w:sdtContent>
      </w:sdt>
      <w:r w:rsidR="001A0EEF" w:rsidRPr="001A0EEF">
        <w:rPr>
          <w:rFonts w:ascii="Times New Roman" w:hAnsi="Times New Roman" w:cs="Times New Roman"/>
          <w:sz w:val="24"/>
          <w:szCs w:val="24"/>
        </w:rPr>
        <w:t xml:space="preserve">. </w:t>
      </w:r>
    </w:p>
    <w:p w14:paraId="0CE5BE3F" w14:textId="77777777" w:rsidR="001A0EEF" w:rsidRDefault="001A0EEF" w:rsidP="001A0EEF">
      <w:pPr>
        <w:spacing w:line="360" w:lineRule="auto"/>
        <w:rPr>
          <w:rFonts w:ascii="Times New Roman" w:hAnsi="Times New Roman" w:cs="Times New Roman"/>
          <w:sz w:val="24"/>
          <w:szCs w:val="24"/>
        </w:rPr>
      </w:pPr>
    </w:p>
    <w:p w14:paraId="620D0474" w14:textId="6435FCB9" w:rsidR="001A0EEF" w:rsidRPr="001A0EEF" w:rsidRDefault="00E55B81" w:rsidP="001A0EEF">
      <w:pPr>
        <w:spacing w:line="360" w:lineRule="auto"/>
        <w:rPr>
          <w:rFonts w:ascii="Times New Roman" w:hAnsi="Times New Roman" w:cs="Times New Roman"/>
          <w:sz w:val="24"/>
          <w:szCs w:val="24"/>
        </w:rPr>
      </w:pPr>
      <w:r w:rsidRPr="00E55B81">
        <w:rPr>
          <w:rFonts w:ascii="Times New Roman" w:hAnsi="Times New Roman" w:cs="Times New Roman"/>
          <w:sz w:val="24"/>
          <w:szCs w:val="24"/>
        </w:rPr>
        <w:t>I have noticed that there is leadership and a command structure within the police. There is a hierarchy which helps officers understand their role and what responsibilities they have, as this change in higher up roles. This helps to maintain order and discipline, having respect for those who are of a higher rank than yourself. I have also come to see that officers who have been in the police for a longer period than myself play an integral part of mentoring newer officers. This has helped me and others who are beginning their careers in service to understand their job by distributing their knowledge. Officers’ attitudes towards change can differ, officers can have a strong attachment to the original methods they are initially taught. However, many officers can be open to new ideas, technology and methods of policing. Organisation encourages new learning and adaption to change. Organisational change happens often in the police, constantly adapting to the community we serve. We receive training regularly on new ways to tackle different issues and incidents. Engaging in ongoing professional development to have a stronger understanding of ethical practices and leadership. Keeping up to date with new policies, laws and the expectations of the police. This can be difficult for officers who do not like change and struggle to adapt</w:t>
      </w:r>
      <w:r w:rsidR="00BF2704">
        <w:rPr>
          <w:rFonts w:ascii="Times New Roman" w:hAnsi="Times New Roman" w:cs="Times New Roman"/>
          <w:sz w:val="24"/>
          <w:szCs w:val="24"/>
        </w:rPr>
        <w:t xml:space="preserve"> </w:t>
      </w:r>
      <w:r w:rsidR="00BF2704" w:rsidRPr="00BF2704">
        <w:rPr>
          <w:rFonts w:ascii="Times New Roman" w:hAnsi="Times New Roman" w:cs="Times New Roman"/>
          <w:noProof/>
          <w:sz w:val="24"/>
          <w:szCs w:val="24"/>
        </w:rPr>
        <w:t>(College of Policing, 2022)</w:t>
      </w:r>
      <w:r w:rsidR="001A0EEF" w:rsidRPr="001A0EEF">
        <w:rPr>
          <w:rFonts w:ascii="Times New Roman" w:hAnsi="Times New Roman" w:cs="Times New Roman"/>
          <w:sz w:val="24"/>
          <w:szCs w:val="24"/>
        </w:rPr>
        <w:t xml:space="preserve">. </w:t>
      </w:r>
    </w:p>
    <w:p w14:paraId="6B68B400" w14:textId="77777777" w:rsidR="00062A39" w:rsidRDefault="00062A39" w:rsidP="001A0EEF">
      <w:pPr>
        <w:spacing w:line="360" w:lineRule="auto"/>
        <w:rPr>
          <w:rFonts w:ascii="Times New Roman" w:hAnsi="Times New Roman" w:cs="Times New Roman"/>
          <w:sz w:val="24"/>
          <w:szCs w:val="24"/>
        </w:rPr>
      </w:pPr>
    </w:p>
    <w:p w14:paraId="08FBE0C0" w14:textId="1FC5B29B" w:rsidR="001A0EEF" w:rsidRPr="001A0EEF" w:rsidRDefault="00E55B81" w:rsidP="001A0EEF">
      <w:pPr>
        <w:spacing w:line="360" w:lineRule="auto"/>
        <w:rPr>
          <w:rFonts w:ascii="Times New Roman" w:hAnsi="Times New Roman" w:cs="Times New Roman"/>
          <w:sz w:val="24"/>
          <w:szCs w:val="24"/>
        </w:rPr>
      </w:pPr>
      <w:r w:rsidRPr="00E55B81">
        <w:rPr>
          <w:rFonts w:ascii="Times New Roman" w:hAnsi="Times New Roman" w:cs="Times New Roman"/>
          <w:sz w:val="24"/>
          <w:szCs w:val="24"/>
        </w:rPr>
        <w:t>I have found having supportive leadership while working as a police constable can have a big impact on wellbeing and resilience. Having a supervisor who listens to concerns and worries is very important. I feel that I can discuss concerns with my Sargent and know I will receive support and guidance about issues. These conversations lead to resolution of the issue or encouraging guidance to assist in overcoming what the issue is. I have attended incidents which have had an impact on me mentally, protocols are put in place, such as a TRIM referral which is a meeting with a mental health lead within the police. I found this very helpful and I do not feel worried about asking for a referral in the future. Since being a police constable I have had quite a lot of supervisor</w:t>
      </w:r>
      <w:r>
        <w:rPr>
          <w:rFonts w:ascii="Times New Roman" w:hAnsi="Times New Roman" w:cs="Times New Roman"/>
          <w:sz w:val="24"/>
          <w:szCs w:val="24"/>
        </w:rPr>
        <w:t>s</w:t>
      </w:r>
      <w:r w:rsidRPr="00E55B81">
        <w:rPr>
          <w:rFonts w:ascii="Times New Roman" w:hAnsi="Times New Roman" w:cs="Times New Roman"/>
          <w:sz w:val="24"/>
          <w:szCs w:val="24"/>
        </w:rPr>
        <w:t xml:space="preserve">, I have found </w:t>
      </w:r>
      <w:r>
        <w:rPr>
          <w:rFonts w:ascii="Times New Roman" w:hAnsi="Times New Roman" w:cs="Times New Roman"/>
          <w:sz w:val="24"/>
          <w:szCs w:val="24"/>
        </w:rPr>
        <w:t xml:space="preserve">sometimes found </w:t>
      </w:r>
      <w:r w:rsidRPr="00E55B81">
        <w:rPr>
          <w:rFonts w:ascii="Times New Roman" w:hAnsi="Times New Roman" w:cs="Times New Roman"/>
          <w:sz w:val="24"/>
          <w:szCs w:val="24"/>
        </w:rPr>
        <w:t xml:space="preserve">it hard to speak to them. This has had a negative impact on my wellbeing. I felt unsupported and unable to go to them with a concern, meaning that my mental health was affected by this. Research does show that having positive leadership can help to maintain wellbeing and resilience. </w:t>
      </w:r>
      <w:r w:rsidR="00062A39" w:rsidRPr="00062A39">
        <w:rPr>
          <w:rFonts w:ascii="Times New Roman" w:hAnsi="Times New Roman" w:cs="Times New Roman"/>
          <w:noProof/>
          <w:sz w:val="24"/>
          <w:szCs w:val="24"/>
        </w:rPr>
        <w:t>(College of Policing, 2023)</w:t>
      </w:r>
      <w:r w:rsidR="001A0EEF" w:rsidRPr="001A0EEF">
        <w:rPr>
          <w:rFonts w:ascii="Times New Roman" w:hAnsi="Times New Roman" w:cs="Times New Roman"/>
          <w:sz w:val="24"/>
          <w:szCs w:val="24"/>
        </w:rPr>
        <w:t xml:space="preserve">. </w:t>
      </w:r>
    </w:p>
    <w:p w14:paraId="41E9EBF5" w14:textId="6AE35C9A" w:rsidR="001A0EEF" w:rsidRPr="001A0EEF" w:rsidRDefault="001A0EEF" w:rsidP="001A0EEF">
      <w:pPr>
        <w:spacing w:line="360" w:lineRule="auto"/>
        <w:rPr>
          <w:rFonts w:ascii="Times New Roman" w:hAnsi="Times New Roman" w:cs="Times New Roman"/>
          <w:sz w:val="24"/>
          <w:szCs w:val="24"/>
        </w:rPr>
      </w:pPr>
    </w:p>
    <w:p w14:paraId="20D95615" w14:textId="79CB6321" w:rsidR="001A0EEF" w:rsidRPr="001A0EEF" w:rsidRDefault="001A0EEF" w:rsidP="001A0EEF">
      <w:pPr>
        <w:spacing w:line="360" w:lineRule="auto"/>
        <w:rPr>
          <w:rFonts w:ascii="Times New Roman" w:hAnsi="Times New Roman" w:cs="Times New Roman"/>
          <w:sz w:val="24"/>
          <w:szCs w:val="24"/>
        </w:rPr>
      </w:pPr>
      <w:r w:rsidRPr="001A0EEF">
        <w:rPr>
          <w:rFonts w:ascii="Times New Roman" w:hAnsi="Times New Roman" w:cs="Times New Roman"/>
          <w:sz w:val="24"/>
          <w:szCs w:val="24"/>
        </w:rPr>
        <w:lastRenderedPageBreak/>
        <w:t>Moving on from that, my colleagues and peers have been extremely supportive. Having a good team can build resilience. Being able to talk to them about issues and going to incidents with them, I feel supported. I feel as though they trust me which has a positive impact on my wellbeing because I am part of the team. I have not found it hard to maintaining my person values within my time as a police constable d</w:t>
      </w:r>
      <w:r w:rsidR="00062A39">
        <w:rPr>
          <w:rFonts w:ascii="Times New Roman" w:hAnsi="Times New Roman" w:cs="Times New Roman"/>
          <w:sz w:val="24"/>
          <w:szCs w:val="24"/>
        </w:rPr>
        <w:t>u</w:t>
      </w:r>
      <w:r w:rsidRPr="001A0EEF">
        <w:rPr>
          <w:rFonts w:ascii="Times New Roman" w:hAnsi="Times New Roman" w:cs="Times New Roman"/>
          <w:sz w:val="24"/>
          <w:szCs w:val="24"/>
        </w:rPr>
        <w:t>e to my peers having very similar ones to myself.</w:t>
      </w:r>
    </w:p>
    <w:p w14:paraId="56E40583" w14:textId="77777777" w:rsidR="00E55B81" w:rsidRPr="00E55B81" w:rsidRDefault="00E55B81" w:rsidP="00E55B81">
      <w:pPr>
        <w:spacing w:line="360" w:lineRule="auto"/>
        <w:rPr>
          <w:rFonts w:ascii="Times New Roman" w:hAnsi="Times New Roman" w:cs="Times New Roman"/>
          <w:sz w:val="24"/>
          <w:szCs w:val="24"/>
        </w:rPr>
      </w:pPr>
      <w:r w:rsidRPr="00E55B81">
        <w:rPr>
          <w:rFonts w:ascii="Times New Roman" w:hAnsi="Times New Roman" w:cs="Times New Roman"/>
          <w:sz w:val="24"/>
          <w:szCs w:val="24"/>
        </w:rPr>
        <w:t xml:space="preserve">Moving on from that, my colleagues and peers have been extremely supportive. Having a good team can build resilience. I am able to talk to them about issues and when attending incidents with them, I feel supported. I feel as though they trust me which has a positive impact on my wellbeing because I am part of the team. </w:t>
      </w:r>
    </w:p>
    <w:p w14:paraId="04B44EFB" w14:textId="77777777" w:rsidR="00E55B81" w:rsidRPr="00E55B81" w:rsidRDefault="00E55B81" w:rsidP="00E55B81">
      <w:pPr>
        <w:spacing w:line="360" w:lineRule="auto"/>
        <w:rPr>
          <w:rFonts w:ascii="Times New Roman" w:hAnsi="Times New Roman" w:cs="Times New Roman"/>
          <w:sz w:val="24"/>
          <w:szCs w:val="24"/>
        </w:rPr>
      </w:pPr>
      <w:r w:rsidRPr="00E55B81">
        <w:rPr>
          <w:rFonts w:ascii="Times New Roman" w:hAnsi="Times New Roman" w:cs="Times New Roman"/>
          <w:sz w:val="24"/>
          <w:szCs w:val="24"/>
        </w:rPr>
        <w:t>The team that I work with have similar personal values to myself, this makes it easier to uphold these values and maintain integrity.</w:t>
      </w:r>
    </w:p>
    <w:p w14:paraId="33F74F4D" w14:textId="49B9B147" w:rsidR="001A0EEF" w:rsidRPr="00062A39" w:rsidRDefault="00E55B81" w:rsidP="00E55B81">
      <w:pPr>
        <w:spacing w:line="360" w:lineRule="auto"/>
        <w:rPr>
          <w:rStyle w:val="Hyperlink"/>
          <w:rFonts w:ascii="Times New Roman" w:hAnsi="Times New Roman" w:cs="Times New Roman"/>
          <w:color w:val="000000"/>
          <w:sz w:val="24"/>
          <w:szCs w:val="24"/>
          <w:u w:val="none"/>
        </w:rPr>
      </w:pPr>
      <w:r w:rsidRPr="00E55B81">
        <w:rPr>
          <w:rFonts w:ascii="Times New Roman" w:hAnsi="Times New Roman" w:cs="Times New Roman"/>
          <w:sz w:val="24"/>
          <w:szCs w:val="24"/>
        </w:rPr>
        <w:t>My research shows that being a police officers can increase a person’s risk to developing mental health issues such as occupational stress, psychological stress, emotional exhaustion and personal accomplishment. These examples link back to the demand of the job of a police constable. The pressure that officers have from the organisation and services users and the matter that police officers experience traumatic situations. This could include fatalities, violent crimes and serious injury. Having the pressure of protecting life and limb of individuals, being exposed to situations that others would not experience and controlling their emotions while dealing with these situations. This can lead to mental health conditions such as post-traumatic stress disorder (PTSD), anxiety and depression. Positive organisation culture offers mental health support</w:t>
      </w:r>
      <w:sdt>
        <w:sdtPr>
          <w:rPr>
            <w:rFonts w:ascii="Times New Roman" w:hAnsi="Times New Roman" w:cs="Times New Roman"/>
            <w:sz w:val="24"/>
            <w:szCs w:val="24"/>
          </w:rPr>
          <w:id w:val="857702787"/>
          <w:citation/>
        </w:sdtPr>
        <w:sdtEndPr/>
        <w:sdtContent>
          <w:r w:rsidR="00062A39">
            <w:rPr>
              <w:rFonts w:ascii="Times New Roman" w:hAnsi="Times New Roman" w:cs="Times New Roman"/>
              <w:sz w:val="24"/>
              <w:szCs w:val="24"/>
            </w:rPr>
            <w:fldChar w:fldCharType="begin"/>
          </w:r>
          <w:r w:rsidR="00062A39">
            <w:rPr>
              <w:rFonts w:ascii="Times New Roman" w:hAnsi="Times New Roman" w:cs="Times New Roman"/>
              <w:sz w:val="24"/>
              <w:szCs w:val="24"/>
            </w:rPr>
            <w:instrText xml:space="preserve"> CITATION APu19 \l 2057 </w:instrText>
          </w:r>
          <w:r w:rsidR="00062A39">
            <w:rPr>
              <w:rFonts w:ascii="Times New Roman" w:hAnsi="Times New Roman" w:cs="Times New Roman"/>
              <w:sz w:val="24"/>
              <w:szCs w:val="24"/>
            </w:rPr>
            <w:fldChar w:fldCharType="separate"/>
          </w:r>
          <w:r w:rsidR="00B13147">
            <w:rPr>
              <w:rFonts w:ascii="Times New Roman" w:hAnsi="Times New Roman" w:cs="Times New Roman"/>
              <w:noProof/>
              <w:sz w:val="24"/>
              <w:szCs w:val="24"/>
            </w:rPr>
            <w:t xml:space="preserve"> </w:t>
          </w:r>
          <w:r w:rsidR="00B13147" w:rsidRPr="00B13147">
            <w:rPr>
              <w:rFonts w:ascii="Times New Roman" w:hAnsi="Times New Roman" w:cs="Times New Roman"/>
              <w:noProof/>
              <w:sz w:val="24"/>
              <w:szCs w:val="24"/>
            </w:rPr>
            <w:t>(A Purba &amp; E Demou, 2019)</w:t>
          </w:r>
          <w:r w:rsidR="00062A39">
            <w:rPr>
              <w:rFonts w:ascii="Times New Roman" w:hAnsi="Times New Roman" w:cs="Times New Roman"/>
              <w:sz w:val="24"/>
              <w:szCs w:val="24"/>
            </w:rPr>
            <w:fldChar w:fldCharType="end"/>
          </w:r>
        </w:sdtContent>
      </w:sdt>
      <w:r w:rsidR="00062A39">
        <w:rPr>
          <w:rFonts w:ascii="Times New Roman" w:hAnsi="Times New Roman" w:cs="Times New Roman"/>
          <w:sz w:val="24"/>
          <w:szCs w:val="24"/>
        </w:rPr>
        <w:t>.</w:t>
      </w:r>
    </w:p>
    <w:p w14:paraId="31A9FE50" w14:textId="77777777" w:rsidR="001A0EEF" w:rsidRPr="001A0EEF" w:rsidRDefault="001A0EEF" w:rsidP="001A0EEF">
      <w:pPr>
        <w:spacing w:line="360" w:lineRule="auto"/>
        <w:rPr>
          <w:rFonts w:ascii="Times New Roman" w:hAnsi="Times New Roman" w:cs="Times New Roman"/>
          <w:sz w:val="24"/>
          <w:szCs w:val="24"/>
        </w:rPr>
      </w:pPr>
    </w:p>
    <w:p w14:paraId="0747BB5D" w14:textId="516ABCC3" w:rsidR="001A0EEF" w:rsidRPr="001A0EEF" w:rsidRDefault="00E55B81" w:rsidP="001A0EEF">
      <w:pPr>
        <w:spacing w:line="360" w:lineRule="auto"/>
        <w:rPr>
          <w:rFonts w:ascii="Times New Roman" w:hAnsi="Times New Roman" w:cs="Times New Roman"/>
          <w:sz w:val="24"/>
          <w:szCs w:val="24"/>
        </w:rPr>
      </w:pPr>
      <w:r w:rsidRPr="00E55B81">
        <w:rPr>
          <w:rFonts w:ascii="Times New Roman" w:hAnsi="Times New Roman" w:cs="Times New Roman"/>
          <w:sz w:val="24"/>
          <w:szCs w:val="24"/>
        </w:rPr>
        <w:t>Throughout my time as being a police constable, I have developed strategies which help to maintain my wellbeing and resilience. I have found that exercise has been a strategy that I use the most, studies show that there is a link between good mental health and exercise. Fox (1999) explained that there are multiple studies on this subject and majority have the same conclusion that exercise will upgrade life quality. Improving a person’s self-esteem, provides resilience to stress and improves mental health and general mood. I have found this to be true. I exercise approximately 4 times a week and I have found that I feel a lot less stressed in general and my mental health is much stronger due to feeling good. It feels like an accomplishment as I set myself goals.</w:t>
      </w:r>
    </w:p>
    <w:p w14:paraId="17545D2A" w14:textId="2FD6A19A" w:rsidR="001A0EEF" w:rsidRPr="001A0EEF" w:rsidRDefault="00E55B81" w:rsidP="001A0EEF">
      <w:pPr>
        <w:spacing w:line="360" w:lineRule="auto"/>
        <w:rPr>
          <w:rFonts w:ascii="Times New Roman" w:hAnsi="Times New Roman" w:cs="Times New Roman"/>
          <w:sz w:val="24"/>
          <w:szCs w:val="24"/>
        </w:rPr>
      </w:pPr>
      <w:r w:rsidRPr="00E55B81">
        <w:rPr>
          <w:rFonts w:ascii="Times New Roman" w:hAnsi="Times New Roman" w:cs="Times New Roman"/>
          <w:sz w:val="24"/>
          <w:szCs w:val="24"/>
        </w:rPr>
        <w:t xml:space="preserve">Another strategy I use is socialising with friends and family, personally I have always been quite a social person. I enjoy spending time with my colleagues outside of work and doing </w:t>
      </w:r>
      <w:r w:rsidRPr="00E55B81">
        <w:rPr>
          <w:rFonts w:ascii="Times New Roman" w:hAnsi="Times New Roman" w:cs="Times New Roman"/>
          <w:sz w:val="24"/>
          <w:szCs w:val="24"/>
        </w:rPr>
        <w:lastRenderedPageBreak/>
        <w:t>activities. I find it useful talking to them about work stresses. I also enjoy spending time with my friends and family who always encourage me to do my best. My research has found that encouragement from peers and family helps to strive for success. I am lucky that I have such a good support system, it gives me motivatio</w:t>
      </w:r>
      <w:r>
        <w:rPr>
          <w:rFonts w:ascii="Times New Roman" w:hAnsi="Times New Roman" w:cs="Times New Roman"/>
          <w:sz w:val="24"/>
          <w:szCs w:val="24"/>
        </w:rPr>
        <w:t>n</w:t>
      </w:r>
      <w:r w:rsidR="00E05C8D">
        <w:rPr>
          <w:rFonts w:ascii="Times New Roman" w:hAnsi="Times New Roman" w:cs="Times New Roman"/>
          <w:sz w:val="24"/>
          <w:szCs w:val="24"/>
        </w:rPr>
        <w:t xml:space="preserve"> </w:t>
      </w:r>
      <w:sdt>
        <w:sdtPr>
          <w:rPr>
            <w:rFonts w:ascii="Times New Roman" w:hAnsi="Times New Roman" w:cs="Times New Roman"/>
            <w:sz w:val="24"/>
            <w:szCs w:val="24"/>
          </w:rPr>
          <w:id w:val="519893849"/>
          <w:citation/>
        </w:sdtPr>
        <w:sdtEndPr/>
        <w:sdtContent>
          <w:r w:rsidR="00E05C8D">
            <w:rPr>
              <w:rFonts w:ascii="Times New Roman" w:hAnsi="Times New Roman" w:cs="Times New Roman"/>
              <w:sz w:val="24"/>
              <w:szCs w:val="24"/>
            </w:rPr>
            <w:fldChar w:fldCharType="begin"/>
          </w:r>
          <w:r w:rsidR="00E05C8D">
            <w:rPr>
              <w:rFonts w:ascii="Times New Roman" w:hAnsi="Times New Roman" w:cs="Times New Roman"/>
              <w:sz w:val="24"/>
              <w:szCs w:val="24"/>
            </w:rPr>
            <w:instrText xml:space="preserve"> CITATION DAl22 \l 2057 </w:instrText>
          </w:r>
          <w:r w:rsidR="00E05C8D">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(D Allen &amp; B Jay, 22)</w:t>
          </w:r>
          <w:r w:rsidR="00E05C8D">
            <w:rPr>
              <w:rFonts w:ascii="Times New Roman" w:hAnsi="Times New Roman" w:cs="Times New Roman"/>
              <w:sz w:val="24"/>
              <w:szCs w:val="24"/>
            </w:rPr>
            <w:fldChar w:fldCharType="end"/>
          </w:r>
        </w:sdtContent>
      </w:sdt>
      <w:r w:rsidR="001A0EEF" w:rsidRPr="001A0EEF">
        <w:rPr>
          <w:rFonts w:ascii="Times New Roman" w:hAnsi="Times New Roman" w:cs="Times New Roman"/>
          <w:sz w:val="24"/>
          <w:szCs w:val="24"/>
        </w:rPr>
        <w:t xml:space="preserve">. </w:t>
      </w:r>
    </w:p>
    <w:p w14:paraId="1A86D00E" w14:textId="77777777" w:rsidR="001A0EEF" w:rsidRPr="001A0EEF" w:rsidRDefault="001A0EEF" w:rsidP="00E55B81">
      <w:pPr>
        <w:spacing w:line="360" w:lineRule="auto"/>
        <w:rPr>
          <w:rFonts w:ascii="Times New Roman" w:hAnsi="Times New Roman" w:cs="Times New Roman"/>
          <w:sz w:val="24"/>
          <w:szCs w:val="24"/>
        </w:rPr>
      </w:pPr>
    </w:p>
    <w:p w14:paraId="670E1FB9" w14:textId="2796A0C5" w:rsidR="00FF7784" w:rsidRPr="00270EEB" w:rsidRDefault="00E55B81" w:rsidP="00E55B81">
      <w:pPr>
        <w:spacing w:line="360" w:lineRule="auto"/>
        <w:ind w:right="237"/>
        <w:jc w:val="both"/>
        <w:rPr>
          <w:sz w:val="24"/>
          <w:szCs w:val="24"/>
        </w:rPr>
      </w:pPr>
      <w:r w:rsidRPr="00E55B81">
        <w:rPr>
          <w:rFonts w:ascii="Times New Roman" w:hAnsi="Times New Roman" w:cs="Times New Roman"/>
          <w:sz w:val="24"/>
          <w:szCs w:val="24"/>
        </w:rPr>
        <w:t>To conclude, since being an independent officer I have come to find what organisational culture means. All officers seem to have the same values and beliefs on the job and what the job is. Leadership is a big part of the police, the people in higher ranks are there to support others. Having a ranking system teaches respect and maintains order. In my experience, I have experience both good and bad supervisors, I believe it is important to have a supportive supervisor. I have also looked at the coping strategies that I used to maintain my wellbeing and resilience. I find using these strategies very useful. If I were to change anything I would exercise more. However, this shows to be a challenge due the hours which I spend in work.</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20D725B2" w:rsidR="00FF7784" w:rsidRPr="00270EEB" w:rsidRDefault="009F1A98" w:rsidP="00340E9A">
      <w:pPr>
        <w:ind w:right="237"/>
        <w:jc w:val="both"/>
        <w:rPr>
          <w:sz w:val="24"/>
          <w:szCs w:val="24"/>
        </w:rPr>
      </w:pPr>
      <w:r>
        <w:rPr>
          <w:sz w:val="24"/>
          <w:szCs w:val="24"/>
        </w:rPr>
        <w:t xml:space="preserve">Word count: 1383 </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5C0FAD" w:rsidRDefault="00AA666E" w:rsidP="005C0FAD">
      <w:pPr>
        <w:spacing w:line="360" w:lineRule="auto"/>
        <w:ind w:right="237"/>
        <w:jc w:val="both"/>
        <w:rPr>
          <w:rFonts w:ascii="Times New Roman" w:hAnsi="Times New Roman" w:cs="Times New Roman"/>
          <w:sz w:val="24"/>
          <w:szCs w:val="24"/>
        </w:rPr>
      </w:pPr>
    </w:p>
    <w:p w14:paraId="7F4D0D9B" w14:textId="77777777" w:rsidR="005C0FAD" w:rsidRPr="005C0FAD" w:rsidRDefault="005C0FAD" w:rsidP="005C0FAD">
      <w:pPr>
        <w:pStyle w:val="Heading2"/>
        <w:spacing w:line="360" w:lineRule="auto"/>
        <w:rPr>
          <w:rFonts w:ascii="Times New Roman" w:hAnsi="Times New Roman"/>
          <w:sz w:val="24"/>
          <w:szCs w:val="24"/>
        </w:rPr>
      </w:pPr>
      <w:r w:rsidRPr="005C0FAD">
        <w:rPr>
          <w:rFonts w:ascii="Times New Roman" w:hAnsi="Times New Roman"/>
          <w:sz w:val="24"/>
          <w:szCs w:val="24"/>
        </w:rPr>
        <w:t xml:space="preserve">Introduction </w:t>
      </w:r>
    </w:p>
    <w:p w14:paraId="4A0FE9C5" w14:textId="38E595E0"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Domestic incidents contribute to a large amount of response policing demand. It is classed as a domestic incident if the individuals involved are in an intimate relationship or family relationship where both parties are over the age of 16. This does not necessarily mean that a crime has been committed, however if police are called it could be domestic abuse, such as assault or cohesive and controlling behaviour</w:t>
      </w:r>
      <w:r w:rsidR="004F5734">
        <w:rPr>
          <w:rFonts w:ascii="Times New Roman" w:hAnsi="Times New Roman" w:cs="Times New Roman"/>
          <w:sz w:val="24"/>
          <w:szCs w:val="24"/>
        </w:rPr>
        <w:t xml:space="preserve"> </w:t>
      </w:r>
      <w:sdt>
        <w:sdtPr>
          <w:rPr>
            <w:rFonts w:ascii="Times New Roman" w:hAnsi="Times New Roman" w:cs="Times New Roman"/>
            <w:sz w:val="24"/>
            <w:szCs w:val="24"/>
          </w:rPr>
          <w:id w:val="-781950116"/>
          <w:citation/>
        </w:sdtPr>
        <w:sdtEndPr/>
        <w:sdtContent>
          <w:r w:rsidR="004F5734">
            <w:rPr>
              <w:rFonts w:ascii="Times New Roman" w:hAnsi="Times New Roman" w:cs="Times New Roman"/>
              <w:sz w:val="24"/>
              <w:szCs w:val="24"/>
            </w:rPr>
            <w:fldChar w:fldCharType="begin"/>
          </w:r>
          <w:r w:rsidR="004F5734">
            <w:rPr>
              <w:rFonts w:ascii="Times New Roman" w:hAnsi="Times New Roman" w:cs="Times New Roman"/>
              <w:sz w:val="24"/>
              <w:szCs w:val="24"/>
            </w:rPr>
            <w:instrText xml:space="preserve"> CITATION Cri24 \l 2057 </w:instrText>
          </w:r>
          <w:r w:rsidR="004F5734">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(Criminal Justice System, 2024)</w:t>
          </w:r>
          <w:r w:rsidR="004F5734">
            <w:rPr>
              <w:rFonts w:ascii="Times New Roman" w:hAnsi="Times New Roman" w:cs="Times New Roman"/>
              <w:sz w:val="24"/>
              <w:szCs w:val="24"/>
            </w:rPr>
            <w:fldChar w:fldCharType="end"/>
          </w:r>
        </w:sdtContent>
      </w:sdt>
      <w:r w:rsidRPr="005C0FAD">
        <w:rPr>
          <w:rFonts w:ascii="Times New Roman" w:hAnsi="Times New Roman" w:cs="Times New Roman"/>
          <w:sz w:val="24"/>
          <w:szCs w:val="24"/>
        </w:rPr>
        <w:t xml:space="preserve">. </w:t>
      </w:r>
    </w:p>
    <w:p w14:paraId="2BCEE3EE" w14:textId="59349475" w:rsidR="004F5734" w:rsidRDefault="005C0FAD" w:rsidP="004F5734">
      <w:pPr>
        <w:spacing w:line="360" w:lineRule="auto"/>
        <w:rPr>
          <w:rFonts w:ascii="Times New Roman" w:hAnsi="Times New Roman" w:cs="Times New Roman"/>
          <w:sz w:val="24"/>
          <w:szCs w:val="24"/>
        </w:rPr>
      </w:pPr>
      <w:r w:rsidRPr="005C0FAD">
        <w:rPr>
          <w:rFonts w:ascii="Times New Roman" w:hAnsi="Times New Roman" w:cs="Times New Roman"/>
          <w:sz w:val="24"/>
          <w:szCs w:val="24"/>
        </w:rPr>
        <w:t>Within this essay, I will be reflecting on an incident I attended. I had to make decisions in complex and unpredictable circumstances. My essay will detail the social and legislative contexts of this domestic incident. It will evaluate the decisions made during the incident and how I used the National Decision-Making Model throughout my attendance and it will explain why I made the decisions. I am going to breakdown the process of my decision making and how I had an ethical approach when dealing with all partied involved.  This incident does not include any relevant cultural, ethnicity and language issues. I will be using the Gibbs Reflective Cycle toolkit to reflect on decisions that I made during this incident</w:t>
      </w:r>
      <w:r w:rsidR="004F5734">
        <w:rPr>
          <w:rFonts w:ascii="Times New Roman" w:hAnsi="Times New Roman" w:cs="Times New Roman"/>
          <w:sz w:val="24"/>
          <w:szCs w:val="24"/>
        </w:rPr>
        <w:t xml:space="preserve"> </w:t>
      </w:r>
      <w:sdt>
        <w:sdtPr>
          <w:rPr>
            <w:rFonts w:ascii="Times New Roman" w:hAnsi="Times New Roman" w:cs="Times New Roman"/>
            <w:sz w:val="24"/>
            <w:szCs w:val="24"/>
          </w:rPr>
          <w:id w:val="-1123679276"/>
          <w:citation/>
        </w:sdtPr>
        <w:sdtEndPr/>
        <w:sdtContent>
          <w:r w:rsidR="004F5734">
            <w:rPr>
              <w:rFonts w:ascii="Times New Roman" w:hAnsi="Times New Roman" w:cs="Times New Roman"/>
              <w:sz w:val="24"/>
              <w:szCs w:val="24"/>
            </w:rPr>
            <w:fldChar w:fldCharType="begin"/>
          </w:r>
          <w:r w:rsidR="004F5734">
            <w:rPr>
              <w:rFonts w:ascii="Times New Roman" w:hAnsi="Times New Roman" w:cs="Times New Roman"/>
              <w:sz w:val="24"/>
              <w:szCs w:val="24"/>
            </w:rPr>
            <w:instrText xml:space="preserve"> CITATION Gib88 \l 2057 </w:instrText>
          </w:r>
          <w:r w:rsidR="004F5734">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(Gibbs, 1988)</w:t>
          </w:r>
          <w:r w:rsidR="004F5734">
            <w:rPr>
              <w:rFonts w:ascii="Times New Roman" w:hAnsi="Times New Roman" w:cs="Times New Roman"/>
              <w:sz w:val="24"/>
              <w:szCs w:val="24"/>
            </w:rPr>
            <w:fldChar w:fldCharType="end"/>
          </w:r>
        </w:sdtContent>
      </w:sdt>
      <w:r w:rsidRPr="005C0FAD">
        <w:rPr>
          <w:rFonts w:ascii="Times New Roman" w:hAnsi="Times New Roman" w:cs="Times New Roman"/>
          <w:sz w:val="24"/>
          <w:szCs w:val="24"/>
        </w:rPr>
        <w:t xml:space="preserve">. </w:t>
      </w:r>
    </w:p>
    <w:p w14:paraId="2C0790CC" w14:textId="77777777" w:rsidR="004F5734" w:rsidRDefault="004F5734" w:rsidP="004F5734">
      <w:pPr>
        <w:spacing w:line="360" w:lineRule="auto"/>
        <w:rPr>
          <w:rFonts w:ascii="Times New Roman" w:hAnsi="Times New Roman" w:cs="Times New Roman"/>
          <w:sz w:val="24"/>
          <w:szCs w:val="24"/>
        </w:rPr>
      </w:pPr>
    </w:p>
    <w:p w14:paraId="2DB18247" w14:textId="3B0AE532" w:rsidR="005C0FAD" w:rsidRPr="004F5734" w:rsidRDefault="005C0FAD" w:rsidP="004F5734">
      <w:pPr>
        <w:spacing w:line="360" w:lineRule="auto"/>
        <w:rPr>
          <w:rFonts w:ascii="Times New Roman" w:hAnsi="Times New Roman" w:cs="Times New Roman"/>
          <w:b/>
          <w:bCs/>
          <w:sz w:val="24"/>
          <w:szCs w:val="24"/>
        </w:rPr>
      </w:pPr>
      <w:r w:rsidRPr="004F5734">
        <w:rPr>
          <w:rFonts w:ascii="Times New Roman" w:hAnsi="Times New Roman" w:cs="Times New Roman"/>
          <w:b/>
          <w:bCs/>
          <w:sz w:val="24"/>
          <w:szCs w:val="24"/>
        </w:rPr>
        <w:lastRenderedPageBreak/>
        <w:t>Incident</w:t>
      </w:r>
    </w:p>
    <w:p w14:paraId="0DDFBB15" w14:textId="77777777"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 xml:space="preserve">A member of the public reported to police that there was an ongoing disturbance in the flat below the callers address. The called stated that they could hear a female shouting “stop hitting me” and loud noises. </w:t>
      </w:r>
    </w:p>
    <w:p w14:paraId="5B18CD93" w14:textId="33F9B543"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On attendance, me and my colleague could hear an argument coming from the address, it was clear that a male and female were present.  The National Decision-Making Model was used, this a method developed for police to make decisions in all incidents that we attend. It has six elements, the first one is code of ethics. This ensures that we use ethical policing principles throughout. The next step is gathering information and intelligence on the situation, this is so we can move onto the next step of assessing the threat and risk to develop a working strategy. Then we consider what powers and policies we have available to us to deal with the situation. Finally, assessing the options and taking the correct course of action</w:t>
      </w:r>
      <w:r w:rsidR="004F5734">
        <w:rPr>
          <w:rFonts w:ascii="Times New Roman" w:hAnsi="Times New Roman" w:cs="Times New Roman"/>
          <w:sz w:val="24"/>
          <w:szCs w:val="24"/>
        </w:rPr>
        <w:t xml:space="preserve"> </w:t>
      </w:r>
      <w:sdt>
        <w:sdtPr>
          <w:rPr>
            <w:rFonts w:ascii="Times New Roman" w:hAnsi="Times New Roman" w:cs="Times New Roman"/>
            <w:sz w:val="24"/>
            <w:szCs w:val="24"/>
          </w:rPr>
          <w:id w:val="1999459675"/>
          <w:citation/>
        </w:sdtPr>
        <w:sdtEndPr/>
        <w:sdtContent>
          <w:r w:rsidR="004F5734">
            <w:rPr>
              <w:rFonts w:ascii="Times New Roman" w:hAnsi="Times New Roman" w:cs="Times New Roman"/>
              <w:sz w:val="24"/>
              <w:szCs w:val="24"/>
            </w:rPr>
            <w:fldChar w:fldCharType="begin"/>
          </w:r>
          <w:r w:rsidR="004F5734">
            <w:rPr>
              <w:rFonts w:ascii="Times New Roman" w:hAnsi="Times New Roman" w:cs="Times New Roman"/>
              <w:sz w:val="24"/>
              <w:szCs w:val="24"/>
            </w:rPr>
            <w:instrText xml:space="preserve"> CITATION Col241 \l 2057 </w:instrText>
          </w:r>
          <w:r w:rsidR="004F5734">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(College of Policing , National Decision Model, 2024)</w:t>
          </w:r>
          <w:r w:rsidR="004F5734">
            <w:rPr>
              <w:rFonts w:ascii="Times New Roman" w:hAnsi="Times New Roman" w:cs="Times New Roman"/>
              <w:sz w:val="24"/>
              <w:szCs w:val="24"/>
            </w:rPr>
            <w:fldChar w:fldCharType="end"/>
          </w:r>
        </w:sdtContent>
      </w:sdt>
      <w:r w:rsidRPr="005C0FAD">
        <w:rPr>
          <w:rFonts w:ascii="Times New Roman" w:hAnsi="Times New Roman" w:cs="Times New Roman"/>
          <w:sz w:val="24"/>
          <w:szCs w:val="24"/>
        </w:rPr>
        <w:t>.</w:t>
      </w:r>
      <w:r w:rsidR="00AC08C1">
        <w:rPr>
          <w:rFonts w:ascii="Times New Roman" w:hAnsi="Times New Roman" w:cs="Times New Roman"/>
          <w:sz w:val="24"/>
          <w:szCs w:val="24"/>
        </w:rPr>
        <w:t xml:space="preserve"> </w:t>
      </w:r>
    </w:p>
    <w:p w14:paraId="1D021AEF" w14:textId="136A5CEE"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 xml:space="preserve"> I assessed the information we had, no one was linked to the addressed on our policing system, so we were not aware of any warning markers of the individuals involved. I assessed the threat and risk of the situation, which was that someone could potentially be injured within the address. I made the decision to knock on the window and inform them that police were present to stop any further disturbance. The shouting then stopped and all the lights in the property turned off. Knowing that the individuals were still in the property and we needed to ensure that they were safe, I continued to knock on the window and stated that we will need to gain entry to ensure the safety of everyone inside the address. Due to them not answering I had to consider what powers and policies I had and what options I could use to gain entry. Due to the initial </w:t>
      </w:r>
      <w:r w:rsidR="00AC08C1" w:rsidRPr="005C0FAD">
        <w:rPr>
          <w:rFonts w:ascii="Times New Roman" w:hAnsi="Times New Roman" w:cs="Times New Roman"/>
          <w:sz w:val="24"/>
          <w:szCs w:val="24"/>
        </w:rPr>
        <w:t>call,</w:t>
      </w:r>
      <w:r w:rsidRPr="005C0FAD">
        <w:rPr>
          <w:rFonts w:ascii="Times New Roman" w:hAnsi="Times New Roman" w:cs="Times New Roman"/>
          <w:sz w:val="24"/>
          <w:szCs w:val="24"/>
        </w:rPr>
        <w:t xml:space="preserve"> there was suspicion that someone had been assaulted, I needed to assess any injuries and ensure the safety of everyone inside the property. Section 17 of the Police and Criminal Justice act allows police officers to entry a property to save life and limb and to arrest</w:t>
      </w:r>
      <w:r w:rsidR="004F5734">
        <w:rPr>
          <w:rFonts w:ascii="Times New Roman" w:hAnsi="Times New Roman" w:cs="Times New Roman"/>
          <w:sz w:val="24"/>
          <w:szCs w:val="24"/>
        </w:rPr>
        <w:t xml:space="preserve"> </w:t>
      </w:r>
      <w:r w:rsidR="004F5734" w:rsidRPr="004F5734">
        <w:rPr>
          <w:rFonts w:ascii="Times New Roman" w:hAnsi="Times New Roman" w:cs="Times New Roman"/>
          <w:noProof/>
          <w:sz w:val="24"/>
          <w:szCs w:val="24"/>
        </w:rPr>
        <w:t>(College of Policing, 2020)</w:t>
      </w:r>
      <w:r w:rsidRPr="005C0FAD">
        <w:rPr>
          <w:rFonts w:ascii="Times New Roman" w:hAnsi="Times New Roman" w:cs="Times New Roman"/>
          <w:sz w:val="24"/>
          <w:szCs w:val="24"/>
        </w:rPr>
        <w:t xml:space="preserve">. </w:t>
      </w:r>
    </w:p>
    <w:p w14:paraId="68C6FE0A" w14:textId="79DB857C"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 xml:space="preserve">When informing the occupants that we would be entering through means of a method of entry trained officer, the female answered the door. I asked who else was present in the address and for them to make themselves known to officers. A male then came to the door and stated that they were </w:t>
      </w:r>
      <w:r w:rsidR="00AC08C1" w:rsidRPr="005C0FAD">
        <w:rPr>
          <w:rFonts w:ascii="Times New Roman" w:hAnsi="Times New Roman" w:cs="Times New Roman"/>
          <w:sz w:val="24"/>
          <w:szCs w:val="24"/>
        </w:rPr>
        <w:t>asleep,</w:t>
      </w:r>
      <w:r w:rsidRPr="005C0FAD">
        <w:rPr>
          <w:rFonts w:ascii="Times New Roman" w:hAnsi="Times New Roman" w:cs="Times New Roman"/>
          <w:sz w:val="24"/>
          <w:szCs w:val="24"/>
        </w:rPr>
        <w:t xml:space="preserve"> and that police presence had awoken them. When looking at the information we had of an ongoing disturbance and hearing them on arrival, I knew that this was false information. We then went into the address and separated both parties to speak to them individually. We gathered their details and asked control room to run checks on the Police National Computer, which allows officers to know if they have any warning markers </w:t>
      </w:r>
      <w:r w:rsidRPr="005C0FAD">
        <w:rPr>
          <w:rFonts w:ascii="Times New Roman" w:hAnsi="Times New Roman" w:cs="Times New Roman"/>
          <w:sz w:val="24"/>
          <w:szCs w:val="24"/>
        </w:rPr>
        <w:lastRenderedPageBreak/>
        <w:t>or previous for domestic incidents</w:t>
      </w:r>
      <w:r w:rsidR="004F5734">
        <w:rPr>
          <w:rFonts w:ascii="Times New Roman" w:hAnsi="Times New Roman" w:cs="Times New Roman"/>
          <w:sz w:val="24"/>
          <w:szCs w:val="24"/>
        </w:rPr>
        <w:t xml:space="preserve"> </w:t>
      </w:r>
      <w:sdt>
        <w:sdtPr>
          <w:rPr>
            <w:rFonts w:ascii="Times New Roman" w:hAnsi="Times New Roman" w:cs="Times New Roman"/>
            <w:sz w:val="24"/>
            <w:szCs w:val="24"/>
          </w:rPr>
          <w:id w:val="1463540600"/>
          <w:citation/>
        </w:sdtPr>
        <w:sdtEndPr/>
        <w:sdtContent>
          <w:r w:rsidR="004F5734">
            <w:rPr>
              <w:rFonts w:ascii="Times New Roman" w:hAnsi="Times New Roman" w:cs="Times New Roman"/>
              <w:sz w:val="24"/>
              <w:szCs w:val="24"/>
            </w:rPr>
            <w:fldChar w:fldCharType="begin"/>
          </w:r>
          <w:r w:rsidR="004F5734">
            <w:rPr>
              <w:rFonts w:ascii="Times New Roman" w:hAnsi="Times New Roman" w:cs="Times New Roman"/>
              <w:sz w:val="24"/>
              <w:szCs w:val="24"/>
            </w:rPr>
            <w:instrText xml:space="preserve"> CITATION GOV232 \l 2057 </w:instrText>
          </w:r>
          <w:r w:rsidR="004F5734">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(GOV.UK, Code of Practice for the Police National Computer (PNC) and the Law Enforcement Data Service, 2023)</w:t>
          </w:r>
          <w:r w:rsidR="004F5734">
            <w:rPr>
              <w:rFonts w:ascii="Times New Roman" w:hAnsi="Times New Roman" w:cs="Times New Roman"/>
              <w:sz w:val="24"/>
              <w:szCs w:val="24"/>
            </w:rPr>
            <w:fldChar w:fldCharType="end"/>
          </w:r>
        </w:sdtContent>
      </w:sdt>
      <w:r w:rsidRPr="005C0FAD">
        <w:rPr>
          <w:rFonts w:ascii="Times New Roman" w:hAnsi="Times New Roman" w:cs="Times New Roman"/>
          <w:sz w:val="24"/>
          <w:szCs w:val="24"/>
        </w:rPr>
        <w:t xml:space="preserve">. </w:t>
      </w:r>
    </w:p>
    <w:p w14:paraId="43FD8C36" w14:textId="77777777"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Information came back that the male in the property was a prolific domestic abuse aggressor in multiple relationships he had been in previously, there was no previous in relation to the female within this address.</w:t>
      </w:r>
    </w:p>
    <w:p w14:paraId="70F8C403" w14:textId="77777777"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 xml:space="preserve">Due to this information, it was clear that this was not out of character for the male. I spoke with the female and saw that she had a very swollen and bruised lip, the left side of her face was also red and had swelling. This was automatically concerning for myself, and then had to reassess the information that I had initially to be able to move forward with this investigation. When speaking to her, the female stated that they were having a verbal argument and that no assault had taken place. She said that she started the argument and that he just wanted to go to sleep. When asked how she sustained the injury on her face she said she threw a lamp at the wall, and it came back and hit her in the face. It was clear from the level of injuries that the lamp would have unlikely been able to cause this. </w:t>
      </w:r>
    </w:p>
    <w:p w14:paraId="1284A379" w14:textId="2324E359"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I then left her in the company of my colleagues, the officer with the male informed me that he had said that no domestic incident had occurred. However, I looked at the information and intelligence that I had. Which was that a neighbour heard the female shout for someone to stop hitting her, there was only two people present in the address, then the occupants not initially not letting us to the address and the injury on the female’s face. I made the decision that the male was to be arrested for Section 47 Offences Against the Persons act which is assault amounting to Actual Bodily Harm</w:t>
      </w:r>
      <w:r w:rsidR="004F5734">
        <w:rPr>
          <w:rFonts w:ascii="Times New Roman" w:hAnsi="Times New Roman" w:cs="Times New Roman"/>
          <w:sz w:val="24"/>
          <w:szCs w:val="24"/>
        </w:rPr>
        <w:t xml:space="preserve"> </w:t>
      </w:r>
      <w:r w:rsidR="00005F78" w:rsidRPr="004F5734">
        <w:rPr>
          <w:rFonts w:ascii="Times New Roman" w:hAnsi="Times New Roman" w:cs="Times New Roman"/>
          <w:noProof/>
          <w:sz w:val="24"/>
          <w:szCs w:val="24"/>
        </w:rPr>
        <w:t>(Legislation, 2024)</w:t>
      </w:r>
      <w:r w:rsidR="004F5734">
        <w:rPr>
          <w:rFonts w:ascii="Times New Roman" w:hAnsi="Times New Roman" w:cs="Times New Roman"/>
          <w:sz w:val="24"/>
          <w:szCs w:val="24"/>
        </w:rPr>
        <w:t>.</w:t>
      </w:r>
    </w:p>
    <w:p w14:paraId="1F6C2D57" w14:textId="43A7AFF9"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I then went back in with the female, who was very upset that her partner had been arrested and explained why I had made the decision to arrest him. Even though she had disclosed that it was a verbal argument only, I arrested for him for her safety. I felt as though I had a good repour with this female, I offered her a Domestic Abuse Stalking and Harassment (DASH) form, it consists of 29 questions about their relationship. The purpose of a DASH is to risk assess the incident and their relationship, it is optional, and they can refuse to consent for us to share it with other agencies which can provide support and help</w:t>
      </w:r>
      <w:r w:rsidR="00005F78">
        <w:rPr>
          <w:rFonts w:ascii="Times New Roman" w:hAnsi="Times New Roman" w:cs="Times New Roman"/>
          <w:sz w:val="24"/>
          <w:szCs w:val="24"/>
        </w:rPr>
        <w:t xml:space="preserve"> </w:t>
      </w:r>
      <w:r w:rsidR="00005F78" w:rsidRPr="00005F78">
        <w:rPr>
          <w:rFonts w:ascii="Times New Roman" w:hAnsi="Times New Roman" w:cs="Times New Roman"/>
          <w:noProof/>
          <w:sz w:val="24"/>
          <w:szCs w:val="24"/>
        </w:rPr>
        <w:t>(College of Policing, 2023)</w:t>
      </w:r>
      <w:r w:rsidR="00005F78">
        <w:rPr>
          <w:rFonts w:ascii="Times New Roman" w:hAnsi="Times New Roman" w:cs="Times New Roman"/>
          <w:sz w:val="24"/>
          <w:szCs w:val="24"/>
        </w:rPr>
        <w:t>.</w:t>
      </w:r>
    </w:p>
    <w:p w14:paraId="40A09536" w14:textId="3CF08257"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 xml:space="preserve">The female did not want to complete this with myself, and she did not want to provide a victim statement in relation to the incident. She was willing to give an account which stated what she had said earlier. She was provided with safety advice, which was to complete a Clares law application. This is a Domestic Violence Disclosure Scheme, which allows police to release information about a person’s history of violence or if they have ever been a </w:t>
      </w:r>
      <w:r w:rsidRPr="005C0FAD">
        <w:rPr>
          <w:rFonts w:ascii="Times New Roman" w:hAnsi="Times New Roman" w:cs="Times New Roman"/>
          <w:sz w:val="24"/>
          <w:szCs w:val="24"/>
        </w:rPr>
        <w:lastRenderedPageBreak/>
        <w:t>domestic abuse aggressor. As police, we are not allowed to disclose this information on scene</w:t>
      </w:r>
      <w:r w:rsidR="00C50681">
        <w:rPr>
          <w:rFonts w:ascii="Times New Roman" w:hAnsi="Times New Roman" w:cs="Times New Roman"/>
          <w:sz w:val="24"/>
          <w:szCs w:val="24"/>
        </w:rPr>
        <w:t xml:space="preserve"> </w:t>
      </w:r>
      <w:sdt>
        <w:sdtPr>
          <w:rPr>
            <w:rFonts w:ascii="Times New Roman" w:hAnsi="Times New Roman" w:cs="Times New Roman"/>
            <w:sz w:val="24"/>
            <w:szCs w:val="24"/>
          </w:rPr>
          <w:id w:val="2107607909"/>
          <w:citation/>
        </w:sdtPr>
        <w:sdtEndPr/>
        <w:sdtContent>
          <w:r w:rsidR="00C50681">
            <w:rPr>
              <w:rFonts w:ascii="Times New Roman" w:hAnsi="Times New Roman" w:cs="Times New Roman"/>
              <w:sz w:val="24"/>
              <w:szCs w:val="24"/>
            </w:rPr>
            <w:fldChar w:fldCharType="begin"/>
          </w:r>
          <w:r w:rsidR="00C50681">
            <w:rPr>
              <w:rFonts w:ascii="Times New Roman" w:hAnsi="Times New Roman" w:cs="Times New Roman"/>
              <w:sz w:val="24"/>
              <w:szCs w:val="24"/>
            </w:rPr>
            <w:instrText xml:space="preserve"> CITATION Pol24 \l 2057 </w:instrText>
          </w:r>
          <w:r w:rsidR="00C50681">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(Police.UK, 2024)</w:t>
          </w:r>
          <w:r w:rsidR="00C50681">
            <w:rPr>
              <w:rFonts w:ascii="Times New Roman" w:hAnsi="Times New Roman" w:cs="Times New Roman"/>
              <w:sz w:val="24"/>
              <w:szCs w:val="24"/>
            </w:rPr>
            <w:fldChar w:fldCharType="end"/>
          </w:r>
        </w:sdtContent>
      </w:sdt>
      <w:r w:rsidRPr="005C0FAD">
        <w:rPr>
          <w:rFonts w:ascii="Times New Roman" w:hAnsi="Times New Roman" w:cs="Times New Roman"/>
          <w:sz w:val="24"/>
          <w:szCs w:val="24"/>
        </w:rPr>
        <w:t xml:space="preserve">. </w:t>
      </w:r>
    </w:p>
    <w:p w14:paraId="6B8906B1" w14:textId="0875F1AE"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I believe I took an ethical approach to this situation. I was honest and explained to the victim why I had made the decision to arrest her partner, I was empathetic to her concerns and how she believed this was going to affect her relationship with this male. I made it clear that it was my decision due to the information I had gathered and I needed to safeguard her regardless of the disclosure she made</w:t>
      </w:r>
      <w:r w:rsidR="00C50681">
        <w:rPr>
          <w:rFonts w:ascii="Times New Roman" w:hAnsi="Times New Roman" w:cs="Times New Roman"/>
          <w:sz w:val="24"/>
          <w:szCs w:val="24"/>
        </w:rPr>
        <w:t xml:space="preserve"> </w:t>
      </w:r>
      <w:r w:rsidR="00C50681" w:rsidRPr="00C50681">
        <w:rPr>
          <w:rFonts w:ascii="Times New Roman" w:hAnsi="Times New Roman" w:cs="Times New Roman"/>
          <w:noProof/>
          <w:sz w:val="24"/>
          <w:szCs w:val="24"/>
        </w:rPr>
        <w:t>(College of Policing, 2024)</w:t>
      </w:r>
      <w:r w:rsidRPr="005C0FAD">
        <w:rPr>
          <w:rFonts w:ascii="Times New Roman" w:hAnsi="Times New Roman" w:cs="Times New Roman"/>
          <w:sz w:val="24"/>
          <w:szCs w:val="24"/>
        </w:rPr>
        <w:t xml:space="preserve">. </w:t>
      </w:r>
    </w:p>
    <w:p w14:paraId="64307AFA" w14:textId="13872FC7"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When documenting this incident, I ensured to detail why I made the decision to arrest and my thought process behind it. I put appropriate referrals in such as a Multi-Agency Risk Assessment Conference (MARAC) form. This allows a risk assessment meeting to take place to discuss this incident and determine how much the victim is at risk of harm. Its aim is to increase the safety and well-being of the victim and what can be put in place to minimise the risk</w:t>
      </w:r>
      <w:r w:rsidR="00C50681">
        <w:rPr>
          <w:rFonts w:ascii="Times New Roman" w:hAnsi="Times New Roman" w:cs="Times New Roman"/>
          <w:sz w:val="24"/>
          <w:szCs w:val="24"/>
        </w:rPr>
        <w:t xml:space="preserve"> </w:t>
      </w:r>
      <w:sdt>
        <w:sdtPr>
          <w:rPr>
            <w:rFonts w:ascii="Times New Roman" w:hAnsi="Times New Roman" w:cs="Times New Roman"/>
            <w:sz w:val="24"/>
            <w:szCs w:val="24"/>
          </w:rPr>
          <w:id w:val="-1339924986"/>
          <w:citation/>
        </w:sdtPr>
        <w:sdtEndPr/>
        <w:sdtContent>
          <w:r w:rsidR="00C50681">
            <w:rPr>
              <w:rFonts w:ascii="Times New Roman" w:hAnsi="Times New Roman" w:cs="Times New Roman"/>
              <w:sz w:val="24"/>
              <w:szCs w:val="24"/>
            </w:rPr>
            <w:fldChar w:fldCharType="begin"/>
          </w:r>
          <w:r w:rsidR="00C50681">
            <w:rPr>
              <w:rFonts w:ascii="Times New Roman" w:hAnsi="Times New Roman" w:cs="Times New Roman"/>
              <w:sz w:val="24"/>
              <w:szCs w:val="24"/>
            </w:rPr>
            <w:instrText xml:space="preserve"> CITATION Ric23 \l 2057 </w:instrText>
          </w:r>
          <w:r w:rsidR="00C50681">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(Richmond, 2023)</w:t>
          </w:r>
          <w:r w:rsidR="00C50681">
            <w:rPr>
              <w:rFonts w:ascii="Times New Roman" w:hAnsi="Times New Roman" w:cs="Times New Roman"/>
              <w:sz w:val="24"/>
              <w:szCs w:val="24"/>
            </w:rPr>
            <w:fldChar w:fldCharType="end"/>
          </w:r>
        </w:sdtContent>
      </w:sdt>
      <w:r w:rsidRPr="005C0FAD">
        <w:rPr>
          <w:rFonts w:ascii="Times New Roman" w:hAnsi="Times New Roman" w:cs="Times New Roman"/>
          <w:sz w:val="24"/>
          <w:szCs w:val="24"/>
        </w:rPr>
        <w:t xml:space="preserve">. </w:t>
      </w:r>
    </w:p>
    <w:p w14:paraId="706BDF2D" w14:textId="77777777" w:rsidR="005C0FAD" w:rsidRPr="005C0FAD" w:rsidRDefault="005C0FAD" w:rsidP="005C0FAD">
      <w:pPr>
        <w:pStyle w:val="Heading2"/>
        <w:spacing w:line="360" w:lineRule="auto"/>
        <w:rPr>
          <w:rFonts w:ascii="Times New Roman" w:hAnsi="Times New Roman"/>
          <w:sz w:val="24"/>
          <w:szCs w:val="24"/>
        </w:rPr>
      </w:pPr>
      <w:r w:rsidRPr="005C0FAD">
        <w:rPr>
          <w:rFonts w:ascii="Times New Roman" w:hAnsi="Times New Roman"/>
          <w:sz w:val="24"/>
          <w:szCs w:val="24"/>
        </w:rPr>
        <w:t xml:space="preserve">Conclusion </w:t>
      </w:r>
    </w:p>
    <w:p w14:paraId="755DB782" w14:textId="77777777"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 xml:space="preserve">To reflect I will be using the Gibbs Reflective Cycle toolkit. I felt that this incident had a positive outcome. I feel that the decisions that I made were correct as I safeguarded the victim at that time. I was able to remove the male from the address and give her time to reflect on what had happened. </w:t>
      </w:r>
    </w:p>
    <w:p w14:paraId="2755E14D" w14:textId="77777777"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 xml:space="preserve">I developed a repour with the female and which allowed her to trust me, she had a full understanding of why I arrested her partner. On evaluation, I could see that in this situation it could also make a victim not trust the police due to going against their wishes. However, by explaining why those steps were taken it allows for a decreased chance of this. She knew that I had a duty of care and needed to ensure her safety. </w:t>
      </w:r>
    </w:p>
    <w:p w14:paraId="24B1102E" w14:textId="77777777" w:rsidR="005C0FAD" w:rsidRPr="005C0FAD" w:rsidRDefault="005C0FAD" w:rsidP="005C0FAD">
      <w:pPr>
        <w:spacing w:line="360" w:lineRule="auto"/>
        <w:rPr>
          <w:rFonts w:ascii="Times New Roman" w:hAnsi="Times New Roman" w:cs="Times New Roman"/>
          <w:sz w:val="24"/>
          <w:szCs w:val="24"/>
        </w:rPr>
      </w:pPr>
      <w:r w:rsidRPr="005C0FAD">
        <w:rPr>
          <w:rFonts w:ascii="Times New Roman" w:hAnsi="Times New Roman" w:cs="Times New Roman"/>
          <w:sz w:val="24"/>
          <w:szCs w:val="24"/>
        </w:rPr>
        <w:t xml:space="preserve">I spoke with my supervisor after this incident as she had to review the DASH which I completed with the information I had gathered when dealing with the incident. She agreed that the decision that I made was correct and that relevant safeguarding needed to be put in place for the victim, which I had done by competing a MARAC form. </w:t>
      </w:r>
    </w:p>
    <w:p w14:paraId="452E40A6" w14:textId="387FB9C0" w:rsidR="008B28E7" w:rsidRDefault="005C0FAD" w:rsidP="00BD4B45">
      <w:pPr>
        <w:spacing w:line="360" w:lineRule="auto"/>
        <w:rPr>
          <w:rFonts w:ascii="Times New Roman" w:hAnsi="Times New Roman" w:cs="Times New Roman"/>
        </w:rPr>
      </w:pPr>
      <w:r w:rsidRPr="005C0FAD">
        <w:rPr>
          <w:rFonts w:ascii="Times New Roman" w:hAnsi="Times New Roman" w:cs="Times New Roman"/>
          <w:sz w:val="24"/>
          <w:szCs w:val="24"/>
        </w:rPr>
        <w:t xml:space="preserve">In conclusion, I believe that my decision making during this incident was correct. I used the National Decisions Making Model throughout, constantly assessing the new information and assessing what options I had. I feel as though I have learnt a lot in regard to domestic incidents and how they should be dealt with. I have an understanding that the main priority is ensuring the safety of the victim. If I was to be faced with a similar situation in the future, I would ask for the victim to go to a family members or friends address so that they would not </w:t>
      </w:r>
      <w:r w:rsidRPr="005C0FAD">
        <w:rPr>
          <w:rFonts w:ascii="Times New Roman" w:hAnsi="Times New Roman" w:cs="Times New Roman"/>
          <w:sz w:val="24"/>
          <w:szCs w:val="24"/>
        </w:rPr>
        <w:lastRenderedPageBreak/>
        <w:t>be on their own after an incident like this. To ensure that they had a support system to help them</w:t>
      </w:r>
      <w:r>
        <w:rPr>
          <w:rFonts w:ascii="Times New Roman" w:hAnsi="Times New Roman" w:cs="Times New Roman"/>
        </w:rPr>
        <w:t xml:space="preserve">. </w:t>
      </w:r>
    </w:p>
    <w:p w14:paraId="56ED08B0" w14:textId="77777777" w:rsidR="00BD4B45" w:rsidRPr="00BD4B45" w:rsidRDefault="00BD4B45" w:rsidP="00BD4B45">
      <w:pPr>
        <w:spacing w:line="360" w:lineRule="auto"/>
        <w:rPr>
          <w:rFonts w:ascii="Times New Roman" w:hAnsi="Times New Roman" w:cs="Times New Roman"/>
          <w:sz w:val="24"/>
          <w:szCs w:val="24"/>
        </w:rPr>
      </w:pPr>
    </w:p>
    <w:p w14:paraId="04BAE040" w14:textId="30AAE754" w:rsidR="00BD4B45" w:rsidRPr="00BD4B45" w:rsidRDefault="00BD4B45" w:rsidP="00BD4B45">
      <w:pPr>
        <w:spacing w:line="360" w:lineRule="auto"/>
        <w:rPr>
          <w:rFonts w:ascii="Times New Roman" w:hAnsi="Times New Roman" w:cs="Times New Roman"/>
          <w:sz w:val="24"/>
          <w:szCs w:val="24"/>
        </w:rPr>
      </w:pPr>
      <w:r w:rsidRPr="00BD4B45">
        <w:rPr>
          <w:rFonts w:ascii="Times New Roman" w:hAnsi="Times New Roman" w:cs="Times New Roman"/>
          <w:sz w:val="24"/>
          <w:szCs w:val="24"/>
        </w:rPr>
        <w:t>Word count: 1670</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2D3DE98A" w14:textId="77777777" w:rsidR="00AA666E" w:rsidRDefault="00AA666E" w:rsidP="00340E9A">
      <w:pPr>
        <w:ind w:right="237"/>
        <w:jc w:val="both"/>
        <w:rPr>
          <w:sz w:val="24"/>
          <w:szCs w:val="24"/>
        </w:rPr>
      </w:pPr>
    </w:p>
    <w:p w14:paraId="2FC04523" w14:textId="77777777" w:rsidR="00B662BF" w:rsidRDefault="00B662BF" w:rsidP="00340E9A">
      <w:pPr>
        <w:ind w:right="237"/>
        <w:jc w:val="both"/>
        <w:rPr>
          <w:sz w:val="24"/>
          <w:szCs w:val="24"/>
        </w:rPr>
      </w:pPr>
    </w:p>
    <w:p w14:paraId="09C1FA11" w14:textId="77777777" w:rsidR="00B662BF" w:rsidRPr="00025650" w:rsidRDefault="00B662BF"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w:t>
            </w:r>
            <w:bookmarkStart w:id="0" w:name="_Hlk171362205"/>
            <w:r>
              <w:rPr>
                <w:sz w:val="24"/>
                <w:szCs w:val="24"/>
              </w:rPr>
              <w:t>can result in failing to comply with professional standards requirements</w:t>
            </w:r>
            <w:bookmarkEnd w:id="0"/>
            <w:r>
              <w:rPr>
                <w:sz w:val="24"/>
                <w:szCs w:val="24"/>
              </w:rPr>
              <w:t xml:space="preserve">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1B83AC2" w:rsidR="00025650" w:rsidRPr="00270EEB" w:rsidRDefault="00025650" w:rsidP="00340E9A">
      <w:pPr>
        <w:ind w:right="237"/>
        <w:jc w:val="both"/>
        <w:rPr>
          <w:sz w:val="24"/>
          <w:szCs w:val="24"/>
        </w:rPr>
      </w:pPr>
    </w:p>
    <w:p w14:paraId="090AE45A" w14:textId="4D6D6D37" w:rsidR="00512F6D" w:rsidRDefault="00512F6D" w:rsidP="004B5C43">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Within this essay, I will explain what team cohesion is and go into detail of why it is important when working in a team setting. It will evaluate Tuckman’s Theory of group development and how it may be applied.</w:t>
      </w:r>
      <w:r w:rsidR="00D50BAC">
        <w:rPr>
          <w:rFonts w:ascii="Times New Roman" w:hAnsi="Times New Roman" w:cs="Times New Roman"/>
          <w:sz w:val="24"/>
          <w:szCs w:val="24"/>
        </w:rPr>
        <w:t xml:space="preserve"> It will also evaluate Belbin’s nine role model and how this could apply to teams.</w:t>
      </w:r>
      <w:r>
        <w:rPr>
          <w:rFonts w:ascii="Times New Roman" w:hAnsi="Times New Roman" w:cs="Times New Roman"/>
          <w:sz w:val="24"/>
          <w:szCs w:val="24"/>
        </w:rPr>
        <w:t xml:space="preserve"> It will look at why </w:t>
      </w:r>
      <w:r w:rsidR="00D50BAC">
        <w:rPr>
          <w:rFonts w:ascii="Times New Roman" w:hAnsi="Times New Roman" w:cs="Times New Roman"/>
          <w:sz w:val="24"/>
          <w:szCs w:val="24"/>
        </w:rPr>
        <w:t>both Tuckman’s and Belbin’s theories</w:t>
      </w:r>
      <w:r>
        <w:rPr>
          <w:rFonts w:ascii="Times New Roman" w:hAnsi="Times New Roman" w:cs="Times New Roman"/>
          <w:sz w:val="24"/>
          <w:szCs w:val="24"/>
        </w:rPr>
        <w:t xml:space="preserve"> may not apply to all teams and what disadvantages it had. This essay will also look at why inter-personal conflict can occur within a team and outline what strategies can be used to enhance team and individual performance. It will then move onto how team dynamics within the police service can result in failing to comply with professional standards requirement such as Codes of ethics, policies and procedures. </w:t>
      </w:r>
    </w:p>
    <w:p w14:paraId="54DE8D8A" w14:textId="77777777" w:rsidR="00512F6D" w:rsidRDefault="00512F6D" w:rsidP="004B5C43">
      <w:pPr>
        <w:spacing w:line="360" w:lineRule="auto"/>
        <w:ind w:right="237"/>
        <w:jc w:val="both"/>
        <w:rPr>
          <w:rFonts w:ascii="Times New Roman" w:hAnsi="Times New Roman" w:cs="Times New Roman"/>
          <w:sz w:val="24"/>
          <w:szCs w:val="24"/>
        </w:rPr>
      </w:pPr>
    </w:p>
    <w:p w14:paraId="1967E2A8" w14:textId="3B7C3FF7" w:rsidR="00025650" w:rsidRDefault="00763DA2" w:rsidP="004B5C43">
      <w:pPr>
        <w:spacing w:line="360" w:lineRule="auto"/>
        <w:ind w:right="237"/>
        <w:jc w:val="both"/>
        <w:rPr>
          <w:rFonts w:ascii="Times New Roman" w:hAnsi="Times New Roman" w:cs="Times New Roman"/>
          <w:sz w:val="24"/>
          <w:szCs w:val="24"/>
        </w:rPr>
      </w:pPr>
      <w:r w:rsidRPr="004B5C43">
        <w:rPr>
          <w:rFonts w:ascii="Times New Roman" w:hAnsi="Times New Roman" w:cs="Times New Roman"/>
          <w:sz w:val="24"/>
          <w:szCs w:val="24"/>
        </w:rPr>
        <w:t xml:space="preserve">Team cohesion means the level of connection and solidarity between team members. It is the shared commitment of the team towards the same goals, having mutual trust with one another and being able to work towards goals together. It is the shared values and feeling a sense of belonging. There are three dimensions to team cohesion, task cohesion which is how a team can work together to achieve the same goal. Having an understanding, being </w:t>
      </w:r>
      <w:r w:rsidR="00E46B7E" w:rsidRPr="004B5C43">
        <w:rPr>
          <w:rFonts w:ascii="Times New Roman" w:hAnsi="Times New Roman" w:cs="Times New Roman"/>
          <w:sz w:val="24"/>
          <w:szCs w:val="24"/>
        </w:rPr>
        <w:t>committed,</w:t>
      </w:r>
      <w:r w:rsidRPr="004B5C43">
        <w:rPr>
          <w:rFonts w:ascii="Times New Roman" w:hAnsi="Times New Roman" w:cs="Times New Roman"/>
          <w:sz w:val="24"/>
          <w:szCs w:val="24"/>
        </w:rPr>
        <w:t xml:space="preserve"> and coordinated. Team members sharing their skills to contribute to the team itself. The next one is social cohesion, this is relating to your team members. It is trusting your team and having a mutual respect for each other and the job. Being supportive so that </w:t>
      </w:r>
      <w:r w:rsidRPr="004B5C43">
        <w:rPr>
          <w:rFonts w:ascii="Times New Roman" w:hAnsi="Times New Roman" w:cs="Times New Roman"/>
          <w:sz w:val="24"/>
          <w:szCs w:val="24"/>
        </w:rPr>
        <w:lastRenderedPageBreak/>
        <w:t xml:space="preserve">individuals feel like a valued person of the group and </w:t>
      </w:r>
      <w:r w:rsidR="004B5C43" w:rsidRPr="004B5C43">
        <w:rPr>
          <w:rFonts w:ascii="Times New Roman" w:hAnsi="Times New Roman" w:cs="Times New Roman"/>
          <w:sz w:val="24"/>
          <w:szCs w:val="24"/>
        </w:rPr>
        <w:t>are included. Teams that are social cohesive can offer emotional support, give a sense of belonging and show good team work, this makes it more likely for all team members to have job satisfaction. The other part of team cohesion is group integration, this is how much individuals see themselves as part of the team.</w:t>
      </w:r>
      <w:r w:rsidR="004B5C43">
        <w:rPr>
          <w:rFonts w:ascii="Times New Roman" w:hAnsi="Times New Roman" w:cs="Times New Roman"/>
          <w:sz w:val="24"/>
          <w:szCs w:val="24"/>
        </w:rPr>
        <w:t xml:space="preserve"> It gives a feeling of loyalty and identification within the group. Giving individuals the motivation to have commitment to success. If group integration is high within a group</w:t>
      </w:r>
      <w:r w:rsidR="00C129F7">
        <w:rPr>
          <w:rFonts w:ascii="Times New Roman" w:hAnsi="Times New Roman" w:cs="Times New Roman"/>
          <w:sz w:val="24"/>
          <w:szCs w:val="24"/>
        </w:rPr>
        <w:t xml:space="preserve"> it all</w:t>
      </w:r>
      <w:r w:rsidR="00071439">
        <w:rPr>
          <w:rFonts w:ascii="Times New Roman" w:hAnsi="Times New Roman" w:cs="Times New Roman"/>
          <w:sz w:val="24"/>
          <w:szCs w:val="24"/>
        </w:rPr>
        <w:t>ows</w:t>
      </w:r>
      <w:r w:rsidR="00C129F7">
        <w:rPr>
          <w:rFonts w:ascii="Times New Roman" w:hAnsi="Times New Roman" w:cs="Times New Roman"/>
          <w:sz w:val="24"/>
          <w:szCs w:val="24"/>
        </w:rPr>
        <w:t xml:space="preserve"> groups to priorities team goals. Overall, team cohesion is important because it moulds the team and the dynamic. Having an influence on a teams performance and their </w:t>
      </w:r>
      <w:r w:rsidR="00EE17DE">
        <w:rPr>
          <w:rFonts w:ascii="Times New Roman" w:hAnsi="Times New Roman" w:cs="Times New Roman"/>
          <w:sz w:val="24"/>
          <w:szCs w:val="24"/>
        </w:rPr>
        <w:t xml:space="preserve">outcomes </w:t>
      </w:r>
      <w:sdt>
        <w:sdtPr>
          <w:rPr>
            <w:rFonts w:ascii="Times New Roman" w:hAnsi="Times New Roman" w:cs="Times New Roman"/>
            <w:sz w:val="24"/>
            <w:szCs w:val="24"/>
          </w:rPr>
          <w:id w:val="77876052"/>
          <w:citation/>
        </w:sdtPr>
        <w:sdtEndPr/>
        <w:sdtContent>
          <w:r w:rsidR="00EE17DE">
            <w:rPr>
              <w:rFonts w:ascii="Times New Roman" w:hAnsi="Times New Roman" w:cs="Times New Roman"/>
              <w:sz w:val="24"/>
              <w:szCs w:val="24"/>
            </w:rPr>
            <w:fldChar w:fldCharType="begin"/>
          </w:r>
          <w:r w:rsidR="00EE17DE">
            <w:rPr>
              <w:rFonts w:ascii="Times New Roman" w:hAnsi="Times New Roman" w:cs="Times New Roman"/>
              <w:sz w:val="24"/>
              <w:szCs w:val="24"/>
            </w:rPr>
            <w:instrText xml:space="preserve">CITATION Hrl24 \l 2057 </w:instrText>
          </w:r>
          <w:r w:rsidR="00EE17DE">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(Hrlineup, 2024)</w:t>
          </w:r>
          <w:r w:rsidR="00EE17DE">
            <w:rPr>
              <w:rFonts w:ascii="Times New Roman" w:hAnsi="Times New Roman" w:cs="Times New Roman"/>
              <w:sz w:val="24"/>
              <w:szCs w:val="24"/>
            </w:rPr>
            <w:fldChar w:fldCharType="end"/>
          </w:r>
        </w:sdtContent>
      </w:sdt>
      <w:r w:rsidR="00C129F7">
        <w:rPr>
          <w:rFonts w:ascii="Times New Roman" w:hAnsi="Times New Roman" w:cs="Times New Roman"/>
          <w:sz w:val="24"/>
          <w:szCs w:val="24"/>
        </w:rPr>
        <w:t xml:space="preserve">. </w:t>
      </w:r>
    </w:p>
    <w:p w14:paraId="598FFEC5" w14:textId="77777777" w:rsidR="00025650" w:rsidRDefault="00025650" w:rsidP="00340E9A">
      <w:pPr>
        <w:ind w:right="237"/>
        <w:jc w:val="both"/>
        <w:rPr>
          <w:rFonts w:ascii="Times New Roman" w:hAnsi="Times New Roman" w:cs="Times New Roman"/>
          <w:sz w:val="24"/>
          <w:szCs w:val="24"/>
        </w:rPr>
      </w:pPr>
    </w:p>
    <w:p w14:paraId="7A509110" w14:textId="0703EB04" w:rsidR="001200AF" w:rsidRDefault="00EE17DE" w:rsidP="001200AF">
      <w:pPr>
        <w:spacing w:line="360" w:lineRule="auto"/>
        <w:ind w:right="237"/>
        <w:jc w:val="both"/>
        <w:rPr>
          <w:sz w:val="24"/>
          <w:szCs w:val="24"/>
        </w:rPr>
      </w:pPr>
      <w:r>
        <w:rPr>
          <w:rFonts w:ascii="Times New Roman" w:hAnsi="Times New Roman" w:cs="Times New Roman"/>
          <w:sz w:val="24"/>
          <w:szCs w:val="24"/>
        </w:rPr>
        <w:t xml:space="preserve">Tuckman’s theory of group development was introduced in 1965, it is model which helps understand the stages of groups tend to go through as they develop. </w:t>
      </w:r>
      <w:r w:rsidR="0006113B">
        <w:rPr>
          <w:rFonts w:ascii="Times New Roman" w:hAnsi="Times New Roman" w:cs="Times New Roman"/>
          <w:sz w:val="24"/>
          <w:szCs w:val="24"/>
        </w:rPr>
        <w:t xml:space="preserve">The first stage is ‘Forming’, which is where team members are introduced to each other and start to understand the teams goals. Initially interactions are polite and positive as individuals want to make a good impression of themselves. In this stage, individuals may feel uncertainty and anxiety about their new role. The team leader must provide structure and clearly define roles and responsibilities. Encouraging team members to get familiar with each other. The next stage is ‘Storming’, where conflict and competition arise. </w:t>
      </w:r>
      <w:r w:rsidR="001200AF">
        <w:rPr>
          <w:rFonts w:ascii="Times New Roman" w:hAnsi="Times New Roman" w:cs="Times New Roman"/>
          <w:sz w:val="24"/>
          <w:szCs w:val="24"/>
        </w:rPr>
        <w:t>Individuals</w:t>
      </w:r>
      <w:r w:rsidR="0006113B">
        <w:rPr>
          <w:rFonts w:ascii="Times New Roman" w:hAnsi="Times New Roman" w:cs="Times New Roman"/>
          <w:sz w:val="24"/>
          <w:szCs w:val="24"/>
        </w:rPr>
        <w:t xml:space="preserve"> having a </w:t>
      </w:r>
      <w:r w:rsidR="001200AF">
        <w:rPr>
          <w:rFonts w:ascii="Times New Roman" w:hAnsi="Times New Roman" w:cs="Times New Roman"/>
          <w:sz w:val="24"/>
          <w:szCs w:val="24"/>
        </w:rPr>
        <w:t>d</w:t>
      </w:r>
      <w:r w:rsidR="00071439">
        <w:rPr>
          <w:rFonts w:ascii="Times New Roman" w:hAnsi="Times New Roman" w:cs="Times New Roman"/>
          <w:sz w:val="24"/>
          <w:szCs w:val="24"/>
        </w:rPr>
        <w:t>ifference</w:t>
      </w:r>
      <w:r w:rsidR="0006113B">
        <w:rPr>
          <w:rFonts w:ascii="Times New Roman" w:hAnsi="Times New Roman" w:cs="Times New Roman"/>
          <w:sz w:val="24"/>
          <w:szCs w:val="24"/>
        </w:rPr>
        <w:t xml:space="preserve"> in opinion, personalities and work styles. Teams may see some resistance and tension. The team leader should now be mediating conflict and give resolutions through communications. Creating a safe place to talk and express concerns. Then there is ‘Norming’, which is the team developing cohesion, having a stronger bond and relationship. Understanding the normalities in behaviour and individuals being excepted by the group, strengthening the support from others. The next stage is ‘Performing’, this is where the team operates at a high level and are effective with a clear understanding of goals. Team members trusting each other and work with </w:t>
      </w:r>
      <w:r w:rsidR="001200AF">
        <w:rPr>
          <w:rFonts w:ascii="Times New Roman" w:hAnsi="Times New Roman" w:cs="Times New Roman"/>
          <w:sz w:val="24"/>
          <w:szCs w:val="24"/>
        </w:rPr>
        <w:t>each other’s</w:t>
      </w:r>
      <w:r w:rsidR="0006113B">
        <w:rPr>
          <w:rFonts w:ascii="Times New Roman" w:hAnsi="Times New Roman" w:cs="Times New Roman"/>
          <w:sz w:val="24"/>
          <w:szCs w:val="24"/>
        </w:rPr>
        <w:t xml:space="preserve"> </w:t>
      </w:r>
      <w:r w:rsidR="001200AF">
        <w:rPr>
          <w:rFonts w:ascii="Times New Roman" w:hAnsi="Times New Roman" w:cs="Times New Roman"/>
          <w:sz w:val="24"/>
          <w:szCs w:val="24"/>
        </w:rPr>
        <w:t>strengths</w:t>
      </w:r>
      <w:r w:rsidR="0006113B">
        <w:rPr>
          <w:rFonts w:ascii="Times New Roman" w:hAnsi="Times New Roman" w:cs="Times New Roman"/>
          <w:sz w:val="24"/>
          <w:szCs w:val="24"/>
        </w:rPr>
        <w:t xml:space="preserve"> and weaknesses. Being able to solve problems </w:t>
      </w:r>
      <w:r w:rsidR="001200AF">
        <w:rPr>
          <w:rFonts w:ascii="Times New Roman" w:hAnsi="Times New Roman" w:cs="Times New Roman"/>
          <w:sz w:val="24"/>
          <w:szCs w:val="24"/>
        </w:rPr>
        <w:t>together. ‘Adjourning’ then comes in and this is where the teams’ goals are achieved, individuals move on to a new assignment or job. The team are then able to reflect on their accomplishments and experiences.</w:t>
      </w:r>
    </w:p>
    <w:p w14:paraId="56D917BC" w14:textId="03B7EB45" w:rsidR="0081691B" w:rsidRDefault="001200AF" w:rsidP="001200AF">
      <w:pPr>
        <w:spacing w:line="360" w:lineRule="auto"/>
        <w:ind w:right="237"/>
        <w:jc w:val="both"/>
        <w:rPr>
          <w:rFonts w:ascii="Times New Roman" w:hAnsi="Times New Roman" w:cs="Times New Roman"/>
          <w:sz w:val="24"/>
          <w:szCs w:val="24"/>
        </w:rPr>
      </w:pPr>
      <w:r w:rsidRPr="001200AF">
        <w:rPr>
          <w:rFonts w:ascii="Times New Roman" w:hAnsi="Times New Roman" w:cs="Times New Roman"/>
          <w:sz w:val="24"/>
          <w:szCs w:val="24"/>
        </w:rPr>
        <w:t>However, Tuckman’s theory may not apply to all teams. When looking at the police, a shift is made up from different individuals who joined the police at different stages. Tuckman’s theory does not apply to the new individuals just the forming of a team. Team development is influenced by many factors including personal issues, organisational culture and external pressures. This theory does not cover all of this and is very simplified</w:t>
      </w:r>
      <w:r>
        <w:rPr>
          <w:rFonts w:ascii="Times New Roman" w:hAnsi="Times New Roman" w:cs="Times New Roman"/>
          <w:sz w:val="24"/>
          <w:szCs w:val="24"/>
        </w:rPr>
        <w:t xml:space="preserve"> </w:t>
      </w:r>
      <w:sdt>
        <w:sdtPr>
          <w:rPr>
            <w:rFonts w:ascii="Times New Roman" w:hAnsi="Times New Roman" w:cs="Times New Roman"/>
            <w:sz w:val="24"/>
            <w:szCs w:val="24"/>
          </w:rPr>
          <w:id w:val="-112971041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Fra08 \l 2057 </w:instrText>
          </w:r>
          <w:r>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(Frances, 2008)</w:t>
          </w:r>
          <w:r>
            <w:rPr>
              <w:rFonts w:ascii="Times New Roman" w:hAnsi="Times New Roman" w:cs="Times New Roman"/>
              <w:sz w:val="24"/>
              <w:szCs w:val="24"/>
            </w:rPr>
            <w:fldChar w:fldCharType="end"/>
          </w:r>
        </w:sdtContent>
      </w:sdt>
      <w:r w:rsidR="0081691B">
        <w:rPr>
          <w:rFonts w:ascii="Times New Roman" w:hAnsi="Times New Roman" w:cs="Times New Roman"/>
          <w:sz w:val="24"/>
          <w:szCs w:val="24"/>
        </w:rPr>
        <w:t>.</w:t>
      </w:r>
    </w:p>
    <w:p w14:paraId="795CC432" w14:textId="277D716E" w:rsidR="00A06637" w:rsidRDefault="0007150A" w:rsidP="001200A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Improving team cohesion involves having clear goals and roles, ensuring that all individuals know what is expected of them. Using open communication, creating an environment where all team members feel comfortable to share their concerns and ideas with each other, this could be done by completing weekly team meetings. Building trust by being open and transparent, being reliable to the team and having results for tasks they have. Some teams find team building activities effective, bonding with one another and having time together outside of work. If the team have issues where conflict arises, this needs to be address and spoken about openly </w:t>
      </w:r>
      <w:sdt>
        <w:sdtPr>
          <w:rPr>
            <w:rFonts w:ascii="Times New Roman" w:hAnsi="Times New Roman" w:cs="Times New Roman"/>
            <w:sz w:val="24"/>
            <w:szCs w:val="24"/>
          </w:rPr>
          <w:id w:val="19323958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Fri05 \l 2057 </w:instrText>
          </w:r>
          <w:r>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(Friedley &amp; Bruce, 2005)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7D85929" w14:textId="22B4A896" w:rsidR="00D50BAC" w:rsidRDefault="009F1A98" w:rsidP="001200A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The nine Belbin team roles are is a model created by Meredith Belbin in relation to teams,  Belbin </w:t>
      </w:r>
      <w:r w:rsidR="00D50BAC">
        <w:rPr>
          <w:rFonts w:ascii="Times New Roman" w:hAnsi="Times New Roman" w:cs="Times New Roman"/>
          <w:sz w:val="24"/>
          <w:szCs w:val="24"/>
        </w:rPr>
        <w:t>believed</w:t>
      </w:r>
      <w:r>
        <w:rPr>
          <w:rFonts w:ascii="Times New Roman" w:hAnsi="Times New Roman" w:cs="Times New Roman"/>
          <w:sz w:val="24"/>
          <w:szCs w:val="24"/>
        </w:rPr>
        <w:t xml:space="preserve"> that teams were mad</w:t>
      </w:r>
      <w:r w:rsidR="00D50BAC">
        <w:rPr>
          <w:rFonts w:ascii="Times New Roman" w:hAnsi="Times New Roman" w:cs="Times New Roman"/>
          <w:sz w:val="24"/>
          <w:szCs w:val="24"/>
        </w:rPr>
        <w:t>e u</w:t>
      </w:r>
      <w:r>
        <w:rPr>
          <w:rFonts w:ascii="Times New Roman" w:hAnsi="Times New Roman" w:cs="Times New Roman"/>
          <w:sz w:val="24"/>
          <w:szCs w:val="24"/>
        </w:rPr>
        <w:t xml:space="preserve">p of a </w:t>
      </w:r>
      <w:r w:rsidR="00D50BAC">
        <w:rPr>
          <w:rFonts w:ascii="Times New Roman" w:hAnsi="Times New Roman" w:cs="Times New Roman"/>
          <w:sz w:val="24"/>
          <w:szCs w:val="24"/>
        </w:rPr>
        <w:t>diverse</w:t>
      </w:r>
      <w:r>
        <w:rPr>
          <w:rFonts w:ascii="Times New Roman" w:hAnsi="Times New Roman" w:cs="Times New Roman"/>
          <w:sz w:val="24"/>
          <w:szCs w:val="24"/>
        </w:rPr>
        <w:t xml:space="preserve"> mix of behaviours and that there were nine team roles. These are resource </w:t>
      </w:r>
      <w:r w:rsidR="00D50BAC">
        <w:rPr>
          <w:rFonts w:ascii="Times New Roman" w:hAnsi="Times New Roman" w:cs="Times New Roman"/>
          <w:sz w:val="24"/>
          <w:szCs w:val="24"/>
        </w:rPr>
        <w:t>investigator</w:t>
      </w:r>
      <w:r>
        <w:rPr>
          <w:rFonts w:ascii="Times New Roman" w:hAnsi="Times New Roman" w:cs="Times New Roman"/>
          <w:sz w:val="24"/>
          <w:szCs w:val="24"/>
        </w:rPr>
        <w:t xml:space="preserve">, </w:t>
      </w:r>
      <w:r w:rsidR="00D50BAC">
        <w:rPr>
          <w:rFonts w:ascii="Times New Roman" w:hAnsi="Times New Roman" w:cs="Times New Roman"/>
          <w:sz w:val="24"/>
          <w:szCs w:val="24"/>
        </w:rPr>
        <w:t>team worker</w:t>
      </w:r>
      <w:r>
        <w:rPr>
          <w:rFonts w:ascii="Times New Roman" w:hAnsi="Times New Roman" w:cs="Times New Roman"/>
          <w:sz w:val="24"/>
          <w:szCs w:val="24"/>
        </w:rPr>
        <w:t xml:space="preserve"> and co-ordinator, plant, monitor, eval</w:t>
      </w:r>
      <w:r w:rsidR="00D50BAC">
        <w:rPr>
          <w:rFonts w:ascii="Times New Roman" w:hAnsi="Times New Roman" w:cs="Times New Roman"/>
          <w:sz w:val="24"/>
          <w:szCs w:val="24"/>
        </w:rPr>
        <w:t>uator and specialist, shaper, implementer, and completer finisher. When applying this model Belbin believed balance was key and that that works well together who collectively cover all of these nine roles. Belbin believed that understanding these team roles can help to address conflict. Again this theory is very simplified, it would not apply to all teams due to the number of individuals and the characteristics of them. The focus on individual roles may take away from the team cohesion due to needing to share the same goals</w:t>
      </w:r>
      <w:r w:rsidR="00AC4FD9">
        <w:rPr>
          <w:rFonts w:ascii="Times New Roman" w:hAnsi="Times New Roman" w:cs="Times New Roman"/>
          <w:sz w:val="24"/>
          <w:szCs w:val="24"/>
        </w:rPr>
        <w:t xml:space="preserve"> </w:t>
      </w:r>
      <w:sdt>
        <w:sdtPr>
          <w:rPr>
            <w:rFonts w:ascii="Times New Roman" w:hAnsi="Times New Roman" w:cs="Times New Roman"/>
            <w:sz w:val="24"/>
            <w:szCs w:val="24"/>
          </w:rPr>
          <w:id w:val="940267291"/>
          <w:citation/>
        </w:sdtPr>
        <w:sdtEndPr/>
        <w:sdtContent>
          <w:r w:rsidR="00AC4FD9">
            <w:rPr>
              <w:rFonts w:ascii="Times New Roman" w:hAnsi="Times New Roman" w:cs="Times New Roman"/>
              <w:sz w:val="24"/>
              <w:szCs w:val="24"/>
            </w:rPr>
            <w:fldChar w:fldCharType="begin"/>
          </w:r>
          <w:r w:rsidR="00AC4FD9">
            <w:rPr>
              <w:rFonts w:ascii="Times New Roman" w:hAnsi="Times New Roman" w:cs="Times New Roman"/>
              <w:sz w:val="24"/>
              <w:szCs w:val="24"/>
            </w:rPr>
            <w:instrText xml:space="preserve"> CITATION Bel04 \l 2057 </w:instrText>
          </w:r>
          <w:r w:rsidR="00AC4FD9">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(Belbin, 2004)</w:t>
          </w:r>
          <w:r w:rsidR="00AC4FD9">
            <w:rPr>
              <w:rFonts w:ascii="Times New Roman" w:hAnsi="Times New Roman" w:cs="Times New Roman"/>
              <w:sz w:val="24"/>
              <w:szCs w:val="24"/>
            </w:rPr>
            <w:fldChar w:fldCharType="end"/>
          </w:r>
        </w:sdtContent>
      </w:sdt>
      <w:r w:rsidR="00AC4FD9">
        <w:rPr>
          <w:rFonts w:ascii="Times New Roman" w:hAnsi="Times New Roman" w:cs="Times New Roman"/>
          <w:sz w:val="24"/>
          <w:szCs w:val="24"/>
        </w:rPr>
        <w:t>,</w:t>
      </w:r>
    </w:p>
    <w:p w14:paraId="624DBE71" w14:textId="43BF27F0" w:rsidR="00E46B7E" w:rsidRDefault="003957ED" w:rsidP="001200A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Interpersonal conflicts can occur within a team due to different personalities, this can lead to misunderstandings between individuals. Communication issues can also cause conflict when someone has poor communication skills or does not listen effectively. Different work styles may cause conflict due to another individual disagreeing with how another may work. Leading to disagreements and not working well together. If stress levels are high and there are is a lot of pressure this can cause some individuals to be hostile or have a low mood. Effecting the whole team and leading to conflict </w:t>
      </w:r>
      <w:sdt>
        <w:sdtPr>
          <w:rPr>
            <w:rFonts w:ascii="Times New Roman" w:hAnsi="Times New Roman" w:cs="Times New Roman"/>
            <w:sz w:val="24"/>
            <w:szCs w:val="24"/>
          </w:rPr>
          <w:id w:val="19679265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Bar04 \l 2057 </w:instrText>
          </w:r>
          <w:r>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(Barki &amp; Hartwick, 2004)</w:t>
          </w:r>
          <w:r>
            <w:rPr>
              <w:rFonts w:ascii="Times New Roman" w:hAnsi="Times New Roman" w:cs="Times New Roman"/>
              <w:sz w:val="24"/>
              <w:szCs w:val="24"/>
            </w:rPr>
            <w:fldChar w:fldCharType="end"/>
          </w:r>
        </w:sdtContent>
      </w:sdt>
      <w:r w:rsidR="00E46B7E">
        <w:rPr>
          <w:rFonts w:ascii="Times New Roman" w:hAnsi="Times New Roman" w:cs="Times New Roman"/>
          <w:sz w:val="24"/>
          <w:szCs w:val="24"/>
        </w:rPr>
        <w:t xml:space="preserve">. </w:t>
      </w:r>
    </w:p>
    <w:p w14:paraId="27319FC3" w14:textId="4CF7E462" w:rsidR="002B1BC8" w:rsidRDefault="008B188F" w:rsidP="001200AF">
      <w:pPr>
        <w:spacing w:line="360" w:lineRule="auto"/>
        <w:ind w:right="237"/>
        <w:jc w:val="both"/>
        <w:rPr>
          <w:rFonts w:ascii="Times New Roman" w:hAnsi="Times New Roman" w:cs="Times New Roman"/>
          <w:noProof/>
          <w:sz w:val="24"/>
          <w:szCs w:val="24"/>
        </w:rPr>
      </w:pPr>
      <w:r>
        <w:rPr>
          <w:rFonts w:ascii="Times New Roman" w:hAnsi="Times New Roman" w:cs="Times New Roman"/>
          <w:sz w:val="24"/>
          <w:szCs w:val="24"/>
        </w:rPr>
        <w:t xml:space="preserve">According to </w:t>
      </w:r>
      <w:r w:rsidRPr="008B188F">
        <w:rPr>
          <w:rFonts w:ascii="Times New Roman" w:hAnsi="Times New Roman" w:cs="Times New Roman"/>
          <w:noProof/>
          <w:sz w:val="24"/>
          <w:szCs w:val="24"/>
        </w:rPr>
        <w:t xml:space="preserve">College of Policing </w:t>
      </w:r>
      <w:r>
        <w:rPr>
          <w:rFonts w:ascii="Times New Roman" w:hAnsi="Times New Roman" w:cs="Times New Roman"/>
          <w:noProof/>
          <w:sz w:val="24"/>
          <w:szCs w:val="24"/>
        </w:rPr>
        <w:t>(</w:t>
      </w:r>
      <w:r w:rsidRPr="008B188F">
        <w:rPr>
          <w:rFonts w:ascii="Times New Roman" w:hAnsi="Times New Roman" w:cs="Times New Roman"/>
          <w:noProof/>
          <w:sz w:val="24"/>
          <w:szCs w:val="24"/>
        </w:rPr>
        <w:t>2024)</w:t>
      </w:r>
      <w:r>
        <w:rPr>
          <w:rFonts w:ascii="Times New Roman" w:hAnsi="Times New Roman" w:cs="Times New Roman"/>
          <w:noProof/>
          <w:sz w:val="24"/>
          <w:szCs w:val="24"/>
        </w:rPr>
        <w:t>, effective policing is built on public trust and confidence. This then comes down to the professionalism of the police which should be ethical and professional. Showing respect, listening and responding. Police staff and officers must follow codes of practice and the codes of ethics, following the policing principles to help with decision maki</w:t>
      </w:r>
      <w:r w:rsidR="002B1BC8">
        <w:rPr>
          <w:rFonts w:ascii="Times New Roman" w:hAnsi="Times New Roman" w:cs="Times New Roman"/>
          <w:noProof/>
          <w:sz w:val="24"/>
          <w:szCs w:val="24"/>
        </w:rPr>
        <w:t xml:space="preserve">ng. One of the principles is courage, and College of policing define this as “making, communication and being accountable for decisions, and standing against anything that could bring our profession into disrepute”. This </w:t>
      </w:r>
      <w:r w:rsidR="002B1BC8" w:rsidRPr="002B1BC8">
        <w:rPr>
          <w:rFonts w:ascii="Times New Roman" w:hAnsi="Times New Roman" w:cs="Times New Roman"/>
          <w:noProof/>
          <w:sz w:val="24"/>
          <w:szCs w:val="24"/>
        </w:rPr>
        <w:t>can result in failing to comply with professional standards requirements</w:t>
      </w:r>
      <w:r w:rsidR="002B1BC8">
        <w:rPr>
          <w:rFonts w:ascii="Times New Roman" w:hAnsi="Times New Roman" w:cs="Times New Roman"/>
          <w:noProof/>
          <w:sz w:val="24"/>
          <w:szCs w:val="24"/>
        </w:rPr>
        <w:t xml:space="preserve"> due to team dynamic</w:t>
      </w:r>
      <w:r w:rsidR="00512F6D">
        <w:rPr>
          <w:rFonts w:ascii="Times New Roman" w:hAnsi="Times New Roman" w:cs="Times New Roman"/>
          <w:noProof/>
          <w:sz w:val="24"/>
          <w:szCs w:val="24"/>
        </w:rPr>
        <w:t xml:space="preserve">, due to officers not wanting to challenge another officer due to their friendship within work. Not reporting them for not </w:t>
      </w:r>
      <w:r w:rsidR="00512F6D">
        <w:rPr>
          <w:rFonts w:ascii="Times New Roman" w:hAnsi="Times New Roman" w:cs="Times New Roman"/>
          <w:noProof/>
          <w:sz w:val="24"/>
          <w:szCs w:val="24"/>
        </w:rPr>
        <w:lastRenderedPageBreak/>
        <w:t>following professional standards</w:t>
      </w:r>
      <w:r w:rsidR="009F1A98">
        <w:rPr>
          <w:rFonts w:ascii="Times New Roman" w:hAnsi="Times New Roman" w:cs="Times New Roman"/>
          <w:noProof/>
          <w:sz w:val="24"/>
          <w:szCs w:val="24"/>
        </w:rPr>
        <w:t>, then not being honest. This then breaches another code of practi</w:t>
      </w:r>
      <w:r w:rsidR="00C545AB">
        <w:rPr>
          <w:rFonts w:ascii="Times New Roman" w:hAnsi="Times New Roman" w:cs="Times New Roman"/>
          <w:noProof/>
          <w:sz w:val="24"/>
          <w:szCs w:val="24"/>
        </w:rPr>
        <w:t>c</w:t>
      </w:r>
      <w:r w:rsidR="009F1A98">
        <w:rPr>
          <w:rFonts w:ascii="Times New Roman" w:hAnsi="Times New Roman" w:cs="Times New Roman"/>
          <w:noProof/>
          <w:sz w:val="24"/>
          <w:szCs w:val="24"/>
        </w:rPr>
        <w:t xml:space="preserve">e. </w:t>
      </w:r>
    </w:p>
    <w:p w14:paraId="69B7B378" w14:textId="4F6543D6" w:rsidR="002B1BC8" w:rsidRDefault="002B1BC8" w:rsidP="001200AF">
      <w:pPr>
        <w:spacing w:line="360" w:lineRule="auto"/>
        <w:ind w:right="237"/>
        <w:jc w:val="both"/>
        <w:rPr>
          <w:rFonts w:ascii="Times New Roman" w:hAnsi="Times New Roman" w:cs="Times New Roman"/>
          <w:noProof/>
          <w:sz w:val="24"/>
          <w:szCs w:val="24"/>
        </w:rPr>
      </w:pPr>
    </w:p>
    <w:p w14:paraId="0F40713D" w14:textId="2EEFD627" w:rsidR="00AC4FD9" w:rsidRDefault="00AC4FD9" w:rsidP="00AC4FD9">
      <w:pPr>
        <w:spacing w:line="360" w:lineRule="auto"/>
        <w:ind w:right="237"/>
        <w:jc w:val="both"/>
        <w:rPr>
          <w:rFonts w:ascii="Times New Roman" w:hAnsi="Times New Roman" w:cs="Times New Roman"/>
          <w:noProof/>
          <w:sz w:val="24"/>
          <w:szCs w:val="24"/>
        </w:rPr>
      </w:pPr>
      <w:r>
        <w:rPr>
          <w:rFonts w:ascii="Times New Roman" w:hAnsi="Times New Roman" w:cs="Times New Roman"/>
          <w:noProof/>
          <w:sz w:val="24"/>
          <w:szCs w:val="24"/>
        </w:rPr>
        <w:t>To conclude, team cohersion is all individuals of a team working towar</w:t>
      </w:r>
      <w:r w:rsidR="00C545AB">
        <w:rPr>
          <w:rFonts w:ascii="Times New Roman" w:hAnsi="Times New Roman" w:cs="Times New Roman"/>
          <w:noProof/>
          <w:sz w:val="24"/>
          <w:szCs w:val="24"/>
        </w:rPr>
        <w:t>d</w:t>
      </w:r>
      <w:r>
        <w:rPr>
          <w:rFonts w:ascii="Times New Roman" w:hAnsi="Times New Roman" w:cs="Times New Roman"/>
          <w:noProof/>
          <w:sz w:val="24"/>
          <w:szCs w:val="24"/>
        </w:rPr>
        <w:t>s the same goal. Being able to work together and sharing values. It mould</w:t>
      </w:r>
      <w:r w:rsidR="00C545AB">
        <w:rPr>
          <w:rFonts w:ascii="Times New Roman" w:hAnsi="Times New Roman" w:cs="Times New Roman"/>
          <w:noProof/>
          <w:sz w:val="24"/>
          <w:szCs w:val="24"/>
        </w:rPr>
        <w:t>s</w:t>
      </w:r>
      <w:r>
        <w:rPr>
          <w:rFonts w:ascii="Times New Roman" w:hAnsi="Times New Roman" w:cs="Times New Roman"/>
          <w:noProof/>
          <w:sz w:val="24"/>
          <w:szCs w:val="24"/>
        </w:rPr>
        <w:t xml:space="preserve"> the team and the dynamics of a team by people working together. Tuckman’s theory tries to explain the way a team i</w:t>
      </w:r>
      <w:r w:rsidR="00C545AB">
        <w:rPr>
          <w:rFonts w:ascii="Times New Roman" w:hAnsi="Times New Roman" w:cs="Times New Roman"/>
          <w:noProof/>
          <w:sz w:val="24"/>
          <w:szCs w:val="24"/>
        </w:rPr>
        <w:t>s</w:t>
      </w:r>
      <w:r>
        <w:rPr>
          <w:rFonts w:ascii="Times New Roman" w:hAnsi="Times New Roman" w:cs="Times New Roman"/>
          <w:noProof/>
          <w:sz w:val="24"/>
          <w:szCs w:val="24"/>
        </w:rPr>
        <w:t xml:space="preserve"> formed and what the stages are. By evaluating this theory it is clear that it woud not always apply to some teams due to the dynmic. Belbins theory puts people into specific roles and Belbin believes that all teams should have individuals who fit into theses roles. However, this cannot always</w:t>
      </w:r>
      <w:r w:rsidR="00C545AB">
        <w:rPr>
          <w:rFonts w:ascii="Times New Roman" w:hAnsi="Times New Roman" w:cs="Times New Roman"/>
          <w:noProof/>
          <w:sz w:val="24"/>
          <w:szCs w:val="24"/>
        </w:rPr>
        <w:t xml:space="preserve">s </w:t>
      </w:r>
      <w:r>
        <w:rPr>
          <w:rFonts w:ascii="Times New Roman" w:hAnsi="Times New Roman" w:cs="Times New Roman"/>
          <w:noProof/>
          <w:sz w:val="24"/>
          <w:szCs w:val="24"/>
        </w:rPr>
        <w:t xml:space="preserve">be applied to a team due to the number of indivduals within a team setting and different characteristics of them. </w:t>
      </w:r>
    </w:p>
    <w:p w14:paraId="3B5D4BD1" w14:textId="45BF690E" w:rsidR="00AC4FD9" w:rsidRPr="00270EEB" w:rsidRDefault="00AC4FD9" w:rsidP="00AC4FD9">
      <w:pPr>
        <w:spacing w:line="360" w:lineRule="auto"/>
        <w:ind w:right="237"/>
        <w:jc w:val="both"/>
        <w:rPr>
          <w:sz w:val="24"/>
          <w:szCs w:val="24"/>
        </w:rPr>
      </w:pPr>
      <w:r>
        <w:rPr>
          <w:rFonts w:ascii="Times New Roman" w:hAnsi="Times New Roman" w:cs="Times New Roman"/>
          <w:noProof/>
          <w:sz w:val="24"/>
          <w:szCs w:val="24"/>
        </w:rPr>
        <w:t>Interpersonal conflics may occur in</w:t>
      </w:r>
      <w:r w:rsidR="00C545AB">
        <w:rPr>
          <w:rFonts w:ascii="Times New Roman" w:hAnsi="Times New Roman" w:cs="Times New Roman"/>
          <w:noProof/>
          <w:sz w:val="24"/>
          <w:szCs w:val="24"/>
        </w:rPr>
        <w:t xml:space="preserve"> </w:t>
      </w:r>
      <w:r>
        <w:rPr>
          <w:rFonts w:ascii="Times New Roman" w:hAnsi="Times New Roman" w:cs="Times New Roman"/>
          <w:noProof/>
          <w:sz w:val="24"/>
          <w:szCs w:val="24"/>
        </w:rPr>
        <w:t>a team due to these different charaterisitcs, not everyone shares the same opinion or agree</w:t>
      </w:r>
      <w:r w:rsidR="00C545AB">
        <w:rPr>
          <w:rFonts w:ascii="Times New Roman" w:hAnsi="Times New Roman" w:cs="Times New Roman"/>
          <w:noProof/>
          <w:sz w:val="24"/>
          <w:szCs w:val="24"/>
        </w:rPr>
        <w:t>s</w:t>
      </w:r>
      <w:r>
        <w:rPr>
          <w:rFonts w:ascii="Times New Roman" w:hAnsi="Times New Roman" w:cs="Times New Roman"/>
          <w:noProof/>
          <w:sz w:val="24"/>
          <w:szCs w:val="24"/>
        </w:rPr>
        <w:t xml:space="preserve"> with how people work. Code of Ethics and </w:t>
      </w:r>
      <w:r w:rsidR="00C545AB">
        <w:rPr>
          <w:rFonts w:ascii="Times New Roman" w:hAnsi="Times New Roman" w:cs="Times New Roman"/>
          <w:noProof/>
          <w:sz w:val="24"/>
          <w:szCs w:val="24"/>
        </w:rPr>
        <w:t xml:space="preserve">policies </w:t>
      </w:r>
      <w:r>
        <w:rPr>
          <w:rFonts w:ascii="Times New Roman" w:hAnsi="Times New Roman" w:cs="Times New Roman"/>
          <w:noProof/>
          <w:sz w:val="24"/>
          <w:szCs w:val="24"/>
        </w:rPr>
        <w:t xml:space="preserve">are what are expected of police. </w:t>
      </w:r>
      <w:r w:rsidR="00C545AB">
        <w:rPr>
          <w:rFonts w:ascii="Times New Roman" w:hAnsi="Times New Roman" w:cs="Times New Roman"/>
          <w:noProof/>
          <w:sz w:val="24"/>
          <w:szCs w:val="24"/>
        </w:rPr>
        <w:t>D</w:t>
      </w:r>
      <w:r>
        <w:rPr>
          <w:rFonts w:ascii="Times New Roman" w:hAnsi="Times New Roman" w:cs="Times New Roman"/>
          <w:noProof/>
          <w:sz w:val="24"/>
          <w:szCs w:val="24"/>
        </w:rPr>
        <w:t xml:space="preserve">ue to team dynamic this may not always be met or challanged because of how teams work within the police. They do not want to challenge eachother due to the relationships they have. </w:t>
      </w:r>
    </w:p>
    <w:p w14:paraId="556B64F0" w14:textId="77777777" w:rsidR="00025650" w:rsidRPr="00270EEB" w:rsidRDefault="00025650" w:rsidP="00AC4FD9">
      <w:pPr>
        <w:spacing w:line="360" w:lineRule="auto"/>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54C0FA27" w:rsidR="00AA666E" w:rsidRPr="000B1E96" w:rsidRDefault="007A48FA" w:rsidP="00340E9A">
      <w:pPr>
        <w:ind w:right="237"/>
      </w:pPr>
      <w:r>
        <w:t>Word count : 1374</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w:t>
            </w:r>
            <w:bookmarkStart w:id="1" w:name="_Hlk171157493"/>
            <w:r w:rsidR="00AD4DB4">
              <w:rPr>
                <w:sz w:val="24"/>
                <w:szCs w:val="24"/>
              </w:rPr>
              <w:t>used in the disruption of the more prevalent criminal activity</w:t>
            </w:r>
            <w:bookmarkEnd w:id="1"/>
            <w:r w:rsidR="00AD4DB4">
              <w:rPr>
                <w:sz w:val="24"/>
                <w:szCs w:val="24"/>
              </w:rPr>
              <w:t xml:space="preserve">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7E62F21" w14:textId="77777777" w:rsidR="00CF3D05" w:rsidRPr="00CF3D05"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Information and intelligence are a key tool which can be used in the disruption of prevalent crime activity by effective policing of the roads. Effective policing of the roads allows offenders to be stopped when using vehicles when they are committing any type of criminal activity. This essay will look at what information and intelligence are and how it is used to tackle offenders who are involved in crimes such as modern-day slavery and county lines. It will explain what these offences are and how they can be identified through policing the nation’s roads. It will also outline how Automatic Number Plate Recognition (ANPR) is used when investigating crime and how it can be used to disrupt criminal activity. </w:t>
      </w:r>
    </w:p>
    <w:p w14:paraId="101ED443" w14:textId="44AABAF0" w:rsidR="005E1A76" w:rsidRPr="005E1A76"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Information is raw data and details that are factual, this can be collected from multiple sources. Some examples would be reports from the public, where members of the public give information to officers which could be useful in building intelligence. Crime scenes investigators, identifying offenders through fingerprints, DNA or other physical evidence. Surveillance, such as closed-circuit television (CCTV), Body Worn Video (BWV) and traffic cameras. These are a multitude of  sources which can be used to gather information.</w:t>
      </w:r>
      <w:r w:rsidR="005E1A76">
        <w:rPr>
          <w:rFonts w:ascii="Times New Roman" w:hAnsi="Times New Roman" w:cs="Times New Roman"/>
          <w:sz w:val="24"/>
          <w:szCs w:val="24"/>
        </w:rPr>
        <w:t xml:space="preserve"> </w:t>
      </w:r>
      <w:r w:rsidR="00A65A99" w:rsidRPr="005E1A76">
        <w:rPr>
          <w:rFonts w:ascii="Times New Roman" w:hAnsi="Times New Roman" w:cs="Times New Roman"/>
          <w:noProof/>
          <w:sz w:val="24"/>
          <w:szCs w:val="24"/>
        </w:rPr>
        <w:t>(Gill, 2023)</w:t>
      </w:r>
      <w:r w:rsidR="005E1A76" w:rsidRPr="005E1A76">
        <w:rPr>
          <w:rFonts w:ascii="Times New Roman" w:hAnsi="Times New Roman" w:cs="Times New Roman"/>
          <w:sz w:val="24"/>
          <w:szCs w:val="24"/>
        </w:rPr>
        <w:t xml:space="preserve">. </w:t>
      </w:r>
    </w:p>
    <w:p w14:paraId="09C1C4F7" w14:textId="1DB3D2F5" w:rsidR="005E1A76" w:rsidRPr="005E1A76" w:rsidRDefault="005E1A76" w:rsidP="005E1A76">
      <w:pPr>
        <w:spacing w:line="360" w:lineRule="auto"/>
        <w:rPr>
          <w:rFonts w:ascii="Times New Roman" w:hAnsi="Times New Roman" w:cs="Times New Roman"/>
          <w:sz w:val="24"/>
          <w:szCs w:val="24"/>
        </w:rPr>
      </w:pPr>
    </w:p>
    <w:p w14:paraId="2AFFAB0B" w14:textId="77777777" w:rsidR="00CF3D05" w:rsidRPr="00CF3D05"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Intelligence is the result of processing, analysing and interpreting information to develop insights and knowledge. The first step of gathering intelligence is collecting the information, this must be able to be used for a policing purposes. This is the legal basis for the collecting information, recording it, evaluating it, sharing it and retaining it. This information would </w:t>
      </w:r>
      <w:r w:rsidRPr="00CF3D05">
        <w:rPr>
          <w:rFonts w:ascii="Times New Roman" w:hAnsi="Times New Roman" w:cs="Times New Roman"/>
          <w:sz w:val="24"/>
          <w:szCs w:val="24"/>
        </w:rPr>
        <w:lastRenderedPageBreak/>
        <w:t xml:space="preserve">need to include things relevant to protecting life and property, prevention of crime, preserving order and detention of an offender. This would be collected through different methods such as tasked information, where the collection of information is prioritised, this can be from CCTV systems or internal and external databases. </w:t>
      </w:r>
    </w:p>
    <w:p w14:paraId="2D518FDA" w14:textId="77777777" w:rsidR="00CF3D05" w:rsidRPr="00CF3D05"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Intelligence can come from open sources. This means it can be available but may not be accurate, reliable or valid. This information can help police officers understand key findings, help to identify offenders and build subject profiles. Closed sources are also an option to gather information for intelligence. An example of this would be, information sharing with other police forces. This information is usually tested and are more likely to be reliable sources. </w:t>
      </w:r>
    </w:p>
    <w:p w14:paraId="5D81F6D3" w14:textId="2D086348" w:rsidR="005E1A76" w:rsidRPr="005E1A76"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All intelligence should then be analysed, to identify crime patterns, trends, correlations or anomalies with the information given. This can be done by looking at statistics, crime mapping and link analysis.</w:t>
      </w:r>
      <w:r w:rsidR="005E1A76">
        <w:rPr>
          <w:rFonts w:ascii="Times New Roman" w:hAnsi="Times New Roman" w:cs="Times New Roman"/>
          <w:sz w:val="24"/>
          <w:szCs w:val="24"/>
        </w:rPr>
        <w:t xml:space="preserve"> </w:t>
      </w:r>
      <w:r w:rsidR="005E1A76" w:rsidRPr="005E1A76">
        <w:rPr>
          <w:rFonts w:ascii="Times New Roman" w:hAnsi="Times New Roman" w:cs="Times New Roman"/>
          <w:noProof/>
          <w:sz w:val="24"/>
          <w:szCs w:val="24"/>
        </w:rPr>
        <w:t>(College of Policing</w:t>
      </w:r>
      <w:r w:rsidR="005E1A76">
        <w:rPr>
          <w:rFonts w:ascii="Times New Roman" w:hAnsi="Times New Roman" w:cs="Times New Roman"/>
          <w:noProof/>
          <w:sz w:val="24"/>
          <w:szCs w:val="24"/>
        </w:rPr>
        <w:t>,</w:t>
      </w:r>
      <w:r w:rsidR="005E1A76" w:rsidRPr="005E1A76">
        <w:rPr>
          <w:rFonts w:ascii="Times New Roman" w:hAnsi="Times New Roman" w:cs="Times New Roman"/>
          <w:noProof/>
          <w:sz w:val="24"/>
          <w:szCs w:val="24"/>
        </w:rPr>
        <w:t xml:space="preserve"> 2013)</w:t>
      </w:r>
      <w:r w:rsidR="005E1A76" w:rsidRPr="005E1A76">
        <w:rPr>
          <w:rFonts w:ascii="Times New Roman" w:hAnsi="Times New Roman" w:cs="Times New Roman"/>
          <w:sz w:val="24"/>
          <w:szCs w:val="24"/>
        </w:rPr>
        <w:t xml:space="preserve">. </w:t>
      </w:r>
    </w:p>
    <w:p w14:paraId="5DE6D9A3" w14:textId="77777777" w:rsidR="005E1A76" w:rsidRPr="005E1A76" w:rsidRDefault="005E1A76" w:rsidP="005E1A76">
      <w:pPr>
        <w:spacing w:line="360" w:lineRule="auto"/>
        <w:rPr>
          <w:rFonts w:ascii="Times New Roman" w:hAnsi="Times New Roman" w:cs="Times New Roman"/>
          <w:sz w:val="24"/>
          <w:szCs w:val="24"/>
        </w:rPr>
      </w:pPr>
    </w:p>
    <w:p w14:paraId="013BE5DC" w14:textId="77777777" w:rsidR="00CF3D05" w:rsidRPr="00CF3D05"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Information and intelligence used by roads poling, can be used in the disruption of the more prevalent criminal activity such as modern-day slavery and county lines. </w:t>
      </w:r>
    </w:p>
    <w:p w14:paraId="3FA104A7" w14:textId="30147D8D" w:rsidR="005E1A76" w:rsidRPr="005E1A76"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Modern-day slavery is a crime which is being committed throughout the United Kingdom.  Victims of modern-day slavery are used and exploited for another’s gain. This can be through human trafficking, forced labour and servitude. Victims are moved and the offender facilitates their travel in the aim to exploit them. This could be to move and sell drugs for the offender, with little or no reward. Victims tend to be isolated from their family and friends, and many of them find it hard to leave this situation they are in. It is likely that they may not seek help due to feeling ashamed or in fear of consequences that may be given to them by their trafficker. </w:t>
      </w:r>
      <w:sdt>
        <w:sdtPr>
          <w:rPr>
            <w:rFonts w:ascii="Times New Roman" w:hAnsi="Times New Roman" w:cs="Times New Roman"/>
            <w:sz w:val="24"/>
            <w:szCs w:val="24"/>
          </w:rPr>
          <w:id w:val="1144703246"/>
          <w:citation/>
        </w:sdtPr>
        <w:sdtEndPr/>
        <w:sdtContent>
          <w:r w:rsidR="005E1A76">
            <w:rPr>
              <w:rFonts w:ascii="Times New Roman" w:hAnsi="Times New Roman" w:cs="Times New Roman"/>
              <w:sz w:val="24"/>
              <w:szCs w:val="24"/>
            </w:rPr>
            <w:fldChar w:fldCharType="begin"/>
          </w:r>
          <w:r w:rsidR="005E1A76">
            <w:rPr>
              <w:rFonts w:ascii="Times New Roman" w:hAnsi="Times New Roman" w:cs="Times New Roman"/>
              <w:sz w:val="24"/>
              <w:szCs w:val="24"/>
            </w:rPr>
            <w:instrText xml:space="preserve"> CITATION Off20 \l 2057 </w:instrText>
          </w:r>
          <w:r w:rsidR="005E1A76">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(Office for National Statistics, 2020)</w:t>
          </w:r>
          <w:r w:rsidR="005E1A76">
            <w:rPr>
              <w:rFonts w:ascii="Times New Roman" w:hAnsi="Times New Roman" w:cs="Times New Roman"/>
              <w:sz w:val="24"/>
              <w:szCs w:val="24"/>
            </w:rPr>
            <w:fldChar w:fldCharType="end"/>
          </w:r>
        </w:sdtContent>
      </w:sdt>
      <w:r w:rsidR="005E1A76" w:rsidRPr="005E1A76">
        <w:rPr>
          <w:rFonts w:ascii="Times New Roman" w:hAnsi="Times New Roman" w:cs="Times New Roman"/>
          <w:sz w:val="24"/>
          <w:szCs w:val="24"/>
        </w:rPr>
        <w:t xml:space="preserve">. </w:t>
      </w:r>
    </w:p>
    <w:p w14:paraId="1F3C52F0" w14:textId="77777777" w:rsidR="005E1A76" w:rsidRPr="005E1A76" w:rsidRDefault="005E1A76" w:rsidP="005E1A76">
      <w:pPr>
        <w:spacing w:line="360" w:lineRule="auto"/>
        <w:rPr>
          <w:rFonts w:ascii="Times New Roman" w:hAnsi="Times New Roman" w:cs="Times New Roman"/>
          <w:b/>
          <w:bCs/>
          <w:sz w:val="24"/>
          <w:szCs w:val="24"/>
        </w:rPr>
      </w:pPr>
    </w:p>
    <w:p w14:paraId="71CE313D" w14:textId="1958C646" w:rsidR="005E1A76" w:rsidRDefault="00CF3D05" w:rsidP="005E1A76">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County lines can link in with modern day slavery, this is used to transport illegal substances across the country. This is often done across police and local authority boundaries. The victims of this tend to be young or vulnerable people who have been groomed or coerced into doing so, often by large criminal gangs. The term county lines is a phone line which is used for individuals to order and purchase drugs. County lines can be identified by young or vulnerable people going to different parts of the UK regularly, staying in hotels and getting rewards from the offender. However, they may not always travel by vehicle, this can be done via public transport links such as trains or buses. </w:t>
      </w:r>
      <w:sdt>
        <w:sdtPr>
          <w:rPr>
            <w:rFonts w:ascii="Times New Roman" w:hAnsi="Times New Roman" w:cs="Times New Roman"/>
            <w:sz w:val="24"/>
            <w:szCs w:val="24"/>
          </w:rPr>
          <w:id w:val="1283381973"/>
          <w:citation/>
        </w:sdtPr>
        <w:sdtEndPr/>
        <w:sdtContent>
          <w:r w:rsidR="005E1A76">
            <w:rPr>
              <w:rFonts w:ascii="Times New Roman" w:hAnsi="Times New Roman" w:cs="Times New Roman"/>
              <w:sz w:val="24"/>
              <w:szCs w:val="24"/>
            </w:rPr>
            <w:fldChar w:fldCharType="begin"/>
          </w:r>
          <w:r w:rsidR="005E1A76">
            <w:rPr>
              <w:rFonts w:ascii="Times New Roman" w:hAnsi="Times New Roman" w:cs="Times New Roman"/>
              <w:sz w:val="24"/>
              <w:szCs w:val="24"/>
            </w:rPr>
            <w:instrText xml:space="preserve"> CITATION HMI20 \l 2057 </w:instrText>
          </w:r>
          <w:r w:rsidR="005E1A76">
            <w:rPr>
              <w:rFonts w:ascii="Times New Roman" w:hAnsi="Times New Roman" w:cs="Times New Roman"/>
              <w:sz w:val="24"/>
              <w:szCs w:val="24"/>
            </w:rPr>
            <w:fldChar w:fldCharType="separate"/>
          </w:r>
          <w:r w:rsidR="00B13147" w:rsidRPr="00B13147">
            <w:rPr>
              <w:rFonts w:ascii="Times New Roman" w:hAnsi="Times New Roman" w:cs="Times New Roman"/>
              <w:noProof/>
              <w:sz w:val="24"/>
              <w:szCs w:val="24"/>
            </w:rPr>
            <w:t>(HMICFRS, 2020)</w:t>
          </w:r>
          <w:r w:rsidR="005E1A76">
            <w:rPr>
              <w:rFonts w:ascii="Times New Roman" w:hAnsi="Times New Roman" w:cs="Times New Roman"/>
              <w:sz w:val="24"/>
              <w:szCs w:val="24"/>
            </w:rPr>
            <w:fldChar w:fldCharType="end"/>
          </w:r>
        </w:sdtContent>
      </w:sdt>
      <w:r w:rsidR="005E1A76" w:rsidRPr="005E1A76">
        <w:rPr>
          <w:rFonts w:ascii="Times New Roman" w:hAnsi="Times New Roman" w:cs="Times New Roman"/>
          <w:sz w:val="24"/>
          <w:szCs w:val="24"/>
        </w:rPr>
        <w:t>.</w:t>
      </w:r>
    </w:p>
    <w:p w14:paraId="756B1A4F" w14:textId="77777777" w:rsidR="005E1A76" w:rsidRPr="005E1A76" w:rsidRDefault="005E1A76" w:rsidP="005E1A76">
      <w:pPr>
        <w:spacing w:line="360" w:lineRule="auto"/>
        <w:rPr>
          <w:rFonts w:ascii="Times New Roman" w:hAnsi="Times New Roman" w:cs="Times New Roman"/>
          <w:sz w:val="24"/>
          <w:szCs w:val="24"/>
        </w:rPr>
      </w:pPr>
    </w:p>
    <w:p w14:paraId="4B6E9CEE" w14:textId="77777777" w:rsidR="00CF3D05" w:rsidRPr="00CF3D05"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lastRenderedPageBreak/>
        <w:t xml:space="preserve">Skidmore (2023) believes that over the past 20 years police have made developments to disrupt serious and organised crime. These developments are the systems that police use such as intelligence collection and analysis when attempting to identify more serious or prolific offenders. Intelligence led policing allows for the offenders to be identified and pre-emptive investigation can take place to target their offending. Rather than a reactive criminal investigation its aim is to lower the risk of harm that can relate to the offenders and the crimes they are committing. The goal is to stop serious crime taking place, rather than the police managing crimes once they have already happened. Proactively collecting and analysing the intelligence to develop knowledge, leading to the ability to target the offenders and the main areas of their offending. </w:t>
      </w:r>
    </w:p>
    <w:p w14:paraId="18410C32" w14:textId="6D8722BC" w:rsidR="005E1A76" w:rsidRPr="005E1A76"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Disruption is a method of crime prevention which is problem-oriented policing, which focuses on identifying offenders, understanding patterns of offending and addressing the issues. Which target to adapt the environment and to remove opportunities to offend or cause any harm. It is a flexible and dynamic tactic which is used by the police which disrupts the environment for organised criminal groups. This approach used intelligence to look at offenders’ networks, lifestyle and routines to see where police can intervene and make it more difficult for criminals to commit offenses.  </w:t>
      </w:r>
      <w:r w:rsidR="005E1A76">
        <w:rPr>
          <w:rFonts w:ascii="Times New Roman" w:hAnsi="Times New Roman" w:cs="Times New Roman"/>
          <w:sz w:val="24"/>
          <w:szCs w:val="24"/>
        </w:rPr>
        <w:t xml:space="preserve"> </w:t>
      </w:r>
      <w:r w:rsidR="00A65A99" w:rsidRPr="00A65A99">
        <w:rPr>
          <w:rFonts w:ascii="Times New Roman" w:hAnsi="Times New Roman" w:cs="Times New Roman"/>
          <w:noProof/>
          <w:sz w:val="24"/>
          <w:szCs w:val="24"/>
        </w:rPr>
        <w:t>(Skidmore, 2023)</w:t>
      </w:r>
      <w:r w:rsidR="005E1A76" w:rsidRPr="005E1A76">
        <w:rPr>
          <w:rFonts w:ascii="Times New Roman" w:hAnsi="Times New Roman" w:cs="Times New Roman"/>
          <w:sz w:val="24"/>
          <w:szCs w:val="24"/>
        </w:rPr>
        <w:t xml:space="preserve">. </w:t>
      </w:r>
    </w:p>
    <w:p w14:paraId="127D8F97" w14:textId="77777777" w:rsidR="005E1A76" w:rsidRPr="005E1A76" w:rsidRDefault="005E1A76" w:rsidP="005E1A76">
      <w:pPr>
        <w:spacing w:line="360" w:lineRule="auto"/>
        <w:rPr>
          <w:rFonts w:ascii="Times New Roman" w:hAnsi="Times New Roman" w:cs="Times New Roman"/>
          <w:sz w:val="24"/>
          <w:szCs w:val="24"/>
        </w:rPr>
      </w:pPr>
    </w:p>
    <w:p w14:paraId="735DEA24" w14:textId="77777777" w:rsidR="00CF3D05" w:rsidRPr="00CF3D05"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By using information, intelligence and effective policing on the roads, it can cause disruption to prevalent criminal activity. College of Policing (2013) states the offenders use roads to commit low level crimes to international organisational crime. Police forces are able to use information and intelligence with enforcement to disrupt this criminal activity. Police officers have powered to stop and seize vehicles which are linked to criminal activity. Police have technology which can help to effectively disrupt offenders committing crime by using roads, such as ANPR cameras. </w:t>
      </w:r>
    </w:p>
    <w:p w14:paraId="74EC52AC" w14:textId="77777777" w:rsidR="00CF3D05" w:rsidRPr="00CF3D05"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t xml:space="preserve">ANPR is used to locate and identify vehicles which may be involved with criminal activity. This valuable tool is able to recognise vehicles which have digital flags attached to them with intelligence. ANPR cameras is a tool which can help with proactive policing that can target offenders by observing how they use roads and what routs they take when committing offences. ANPR cameras can read vehicle registrations and the details can then be compared against database records. It is a tool which can prevent and identify criminal activity on the roads. ANPR is used nationally where all police forces can access the data collected. This means that the information is being shared, therefore, not limiting an offender to one area. </w:t>
      </w:r>
    </w:p>
    <w:p w14:paraId="4FAAAD0D" w14:textId="292C8A65" w:rsidR="005E1A76" w:rsidRPr="005E1A76" w:rsidRDefault="00CF3D05" w:rsidP="00CF3D05">
      <w:pPr>
        <w:spacing w:line="360" w:lineRule="auto"/>
        <w:rPr>
          <w:rFonts w:ascii="Times New Roman" w:hAnsi="Times New Roman" w:cs="Times New Roman"/>
          <w:sz w:val="24"/>
          <w:szCs w:val="24"/>
        </w:rPr>
      </w:pPr>
      <w:r w:rsidRPr="00CF3D05">
        <w:rPr>
          <w:rFonts w:ascii="Times New Roman" w:hAnsi="Times New Roman" w:cs="Times New Roman"/>
          <w:sz w:val="24"/>
          <w:szCs w:val="24"/>
        </w:rPr>
        <w:lastRenderedPageBreak/>
        <w:t>By using historic ANPR data it allows police to trace the activity of suspects over time. This can build a timeline of events and evidence against the offenders. It can be used in pre-planned operations, by predicting the likelihood of offenders being in a certain area at a specific time. This is done by looking at ANPR data which has been collected over a period of time and calculating patterns of offender behaviour and movements.</w:t>
      </w:r>
      <w:r w:rsidR="003D57A6">
        <w:rPr>
          <w:rFonts w:ascii="Times New Roman" w:hAnsi="Times New Roman" w:cs="Times New Roman"/>
          <w:sz w:val="24"/>
          <w:szCs w:val="24"/>
        </w:rPr>
        <w:t xml:space="preserve"> </w:t>
      </w:r>
      <w:r w:rsidR="003D57A6" w:rsidRPr="003D57A6">
        <w:rPr>
          <w:rFonts w:ascii="Times New Roman" w:hAnsi="Times New Roman" w:cs="Times New Roman"/>
          <w:noProof/>
          <w:sz w:val="24"/>
          <w:szCs w:val="24"/>
        </w:rPr>
        <w:t>(College of P</w:t>
      </w:r>
      <w:r w:rsidR="003D57A6">
        <w:rPr>
          <w:rFonts w:ascii="Times New Roman" w:hAnsi="Times New Roman" w:cs="Times New Roman"/>
          <w:noProof/>
          <w:sz w:val="24"/>
          <w:szCs w:val="24"/>
        </w:rPr>
        <w:t>olicing,</w:t>
      </w:r>
      <w:r w:rsidR="003D57A6" w:rsidRPr="003D57A6">
        <w:rPr>
          <w:rFonts w:ascii="Times New Roman" w:hAnsi="Times New Roman" w:cs="Times New Roman"/>
          <w:noProof/>
          <w:sz w:val="24"/>
          <w:szCs w:val="24"/>
        </w:rPr>
        <w:t xml:space="preserve"> 2023)</w:t>
      </w:r>
      <w:r w:rsidR="005E1A76" w:rsidRPr="005E1A76">
        <w:rPr>
          <w:rFonts w:ascii="Times New Roman" w:hAnsi="Times New Roman" w:cs="Times New Roman"/>
          <w:sz w:val="24"/>
          <w:szCs w:val="24"/>
        </w:rPr>
        <w:t xml:space="preserve">. </w:t>
      </w:r>
    </w:p>
    <w:p w14:paraId="61BDBB4A" w14:textId="77777777" w:rsidR="005E1A76" w:rsidRPr="005E1A76" w:rsidRDefault="005E1A76" w:rsidP="005E1A76">
      <w:pPr>
        <w:spacing w:line="360" w:lineRule="auto"/>
        <w:rPr>
          <w:rFonts w:ascii="Times New Roman" w:hAnsi="Times New Roman" w:cs="Times New Roman"/>
          <w:sz w:val="24"/>
          <w:szCs w:val="24"/>
        </w:rPr>
      </w:pPr>
    </w:p>
    <w:p w14:paraId="46C6F17B" w14:textId="03D9FBA1" w:rsidR="005E1A76" w:rsidRPr="005E1A76" w:rsidRDefault="00CF3D05" w:rsidP="005E1A76">
      <w:pPr>
        <w:spacing w:line="360" w:lineRule="auto"/>
        <w:rPr>
          <w:rFonts w:ascii="Times New Roman" w:hAnsi="Times New Roman" w:cs="Times New Roman"/>
          <w:sz w:val="24"/>
          <w:szCs w:val="24"/>
        </w:rPr>
      </w:pPr>
      <w:r w:rsidRPr="00CF3D05">
        <w:rPr>
          <w:rFonts w:ascii="Times New Roman" w:hAnsi="Times New Roman" w:cs="Times New Roman"/>
          <w:sz w:val="24"/>
          <w:szCs w:val="24"/>
        </w:rPr>
        <w:t>ANPR is able to track and monitor the movement of vehicles over multiple different locations where the ANPR cameras are located. This can help in tracking offender’s location, identifying patterns and foreseeing links with specific offenders and offences they have committed. Following this it can also help locate stolen vehicles as the ANPR system is able to cross check the registrations it captures. This informs police and the stolen vehicle has a higher chance of being located by officers and intercepted. ANPR is also used to monitor the whereabouts of known offenders due to their vehicles being linked to the police database.</w:t>
      </w:r>
      <w:r w:rsidR="003D57A6">
        <w:rPr>
          <w:rFonts w:ascii="Times New Roman" w:hAnsi="Times New Roman" w:cs="Times New Roman"/>
          <w:sz w:val="24"/>
          <w:szCs w:val="24"/>
        </w:rPr>
        <w:t xml:space="preserve"> </w:t>
      </w:r>
      <w:r w:rsidR="003D57A6" w:rsidRPr="003D57A6">
        <w:rPr>
          <w:rFonts w:ascii="Times New Roman" w:hAnsi="Times New Roman" w:cs="Times New Roman"/>
          <w:noProof/>
          <w:sz w:val="24"/>
          <w:szCs w:val="24"/>
        </w:rPr>
        <w:t>(College of Policing, 2023)</w:t>
      </w:r>
      <w:r w:rsidR="005E1A76" w:rsidRPr="005E1A76">
        <w:rPr>
          <w:rFonts w:ascii="Times New Roman" w:hAnsi="Times New Roman" w:cs="Times New Roman"/>
          <w:sz w:val="24"/>
          <w:szCs w:val="24"/>
        </w:rPr>
        <w:t xml:space="preserve">. </w:t>
      </w:r>
    </w:p>
    <w:p w14:paraId="592ACF3A" w14:textId="11A3D777" w:rsidR="005E1A76" w:rsidRPr="005E1A76" w:rsidRDefault="005E1A76" w:rsidP="005E1A76">
      <w:pPr>
        <w:spacing w:line="360" w:lineRule="auto"/>
        <w:rPr>
          <w:rFonts w:ascii="Times New Roman" w:hAnsi="Times New Roman" w:cs="Times New Roman"/>
          <w:sz w:val="24"/>
          <w:szCs w:val="24"/>
        </w:rPr>
      </w:pPr>
    </w:p>
    <w:p w14:paraId="3B3BC630" w14:textId="53EB76DA" w:rsidR="005E1A76" w:rsidRPr="005E1A76" w:rsidRDefault="00CF3D05" w:rsidP="005E1A76">
      <w:pPr>
        <w:spacing w:line="360" w:lineRule="auto"/>
        <w:rPr>
          <w:rFonts w:ascii="Times New Roman" w:hAnsi="Times New Roman" w:cs="Times New Roman"/>
          <w:sz w:val="24"/>
          <w:szCs w:val="24"/>
        </w:rPr>
      </w:pPr>
      <w:r w:rsidRPr="00CF3D05">
        <w:rPr>
          <w:rFonts w:ascii="Times New Roman" w:hAnsi="Times New Roman" w:cs="Times New Roman"/>
          <w:sz w:val="24"/>
          <w:szCs w:val="24"/>
        </w:rPr>
        <w:t>ANPR can analyse the routes and frequent locations where the same vehicle my travel to. This allows intelligence to be built against offenders who may be involved drug trafficking. It can show links between different vehicles and the owners of the vehicles, by putting the same offenders in the same area may suggest that they are linked to a bigger issue and offences. This potentially can link offenders to a meeting point if there is evidence that they regularly meet at a certain location. This is usually for potential for drug or stolen goods exchanges. Therefore, it can be used to identify patterns in vehicle and offender movements.</w:t>
      </w:r>
      <w:r w:rsidRPr="00CF3D05">
        <w:t xml:space="preserve"> </w:t>
      </w:r>
      <w:r w:rsidRPr="00CF3D05">
        <w:rPr>
          <w:rFonts w:ascii="Times New Roman" w:hAnsi="Times New Roman" w:cs="Times New Roman"/>
          <w:sz w:val="24"/>
          <w:szCs w:val="24"/>
        </w:rPr>
        <w:t>However, this disadvantage of this tool is due to offenders having a high likelihood of changing vehicles and using other means of travel such as trains or buses. The information is less reliable to identify offenders and be able to intercept them.</w:t>
      </w:r>
      <w:r>
        <w:rPr>
          <w:rFonts w:ascii="Times New Roman" w:hAnsi="Times New Roman" w:cs="Times New Roman"/>
          <w:sz w:val="24"/>
          <w:szCs w:val="24"/>
        </w:rPr>
        <w:t xml:space="preserve"> </w:t>
      </w:r>
      <w:r w:rsidRPr="00CF3D05">
        <w:rPr>
          <w:rFonts w:ascii="Times New Roman" w:hAnsi="Times New Roman" w:cs="Times New Roman"/>
          <w:sz w:val="24"/>
          <w:szCs w:val="24"/>
        </w:rPr>
        <w:t xml:space="preserve"> </w:t>
      </w:r>
      <w:r w:rsidR="003D57A6" w:rsidRPr="003D57A6">
        <w:rPr>
          <w:rFonts w:ascii="Times New Roman" w:hAnsi="Times New Roman" w:cs="Times New Roman"/>
          <w:noProof/>
          <w:sz w:val="24"/>
          <w:szCs w:val="24"/>
        </w:rPr>
        <w:t>(GOV.UK, 2024)</w:t>
      </w:r>
      <w:r w:rsidR="003D57A6">
        <w:rPr>
          <w:rFonts w:ascii="Times New Roman" w:hAnsi="Times New Roman" w:cs="Times New Roman"/>
          <w:sz w:val="24"/>
          <w:szCs w:val="24"/>
        </w:rPr>
        <w:t>.</w:t>
      </w:r>
    </w:p>
    <w:p w14:paraId="7F2EE019" w14:textId="77777777" w:rsidR="005E1A76" w:rsidRPr="005E1A76" w:rsidRDefault="005E1A76" w:rsidP="005E1A76">
      <w:pPr>
        <w:spacing w:line="360" w:lineRule="auto"/>
        <w:rPr>
          <w:rFonts w:ascii="Times New Roman" w:hAnsi="Times New Roman" w:cs="Times New Roman"/>
          <w:sz w:val="24"/>
          <w:szCs w:val="24"/>
        </w:rPr>
      </w:pPr>
    </w:p>
    <w:p w14:paraId="4C50E184" w14:textId="1AF312FD" w:rsidR="00025650" w:rsidRPr="005E1A76" w:rsidRDefault="00CF3D05" w:rsidP="005E1A76">
      <w:pPr>
        <w:spacing w:line="360" w:lineRule="auto"/>
        <w:ind w:right="237"/>
        <w:jc w:val="both"/>
        <w:rPr>
          <w:rFonts w:ascii="Times New Roman" w:hAnsi="Times New Roman" w:cs="Times New Roman"/>
          <w:sz w:val="24"/>
          <w:szCs w:val="24"/>
        </w:rPr>
      </w:pPr>
      <w:r w:rsidRPr="00CF3D05">
        <w:rPr>
          <w:rFonts w:ascii="Times New Roman" w:hAnsi="Times New Roman" w:cs="Times New Roman"/>
          <w:sz w:val="24"/>
          <w:szCs w:val="24"/>
        </w:rPr>
        <w:t xml:space="preserve">To conclude, the use of information and intelligence can be effective when dealing with offenders. Being able to identify patterns of offender behaviour and building evidence against them to be able to intervene helps officers to be more proactive with the information that is given. Effective road policing is a crucial part of dealing with offenders who use vehicles to commit offences such as modern-day slavery and county lines. Both offences linking to travelling across police boarders and using vehicles. ANPR is an effective tool to identify these offenders, where they are travelling and what routes they use periodically. </w:t>
      </w:r>
      <w:r w:rsidRPr="00CF3D05">
        <w:rPr>
          <w:rFonts w:ascii="Times New Roman" w:hAnsi="Times New Roman" w:cs="Times New Roman"/>
          <w:sz w:val="24"/>
          <w:szCs w:val="24"/>
        </w:rPr>
        <w:lastRenderedPageBreak/>
        <w:t>Police can be more proactive and intervene once enough information and intelligence is received. Disrupting offenders in their offending, making it difficult to offend in areas where the level of criminal activity is high. Unfortunately, there is no definitive way of monitoring the offenders at all time due to vehicle changes or them using different means of travel. However, this does not necessary mean that roads policing is not effective due to the number of offenders who do use the same vehicle, or the police are aware of their transportation changes.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85519A4" w14:textId="663C94B9" w:rsidR="00025650" w:rsidRPr="00270EEB" w:rsidRDefault="009F1A98" w:rsidP="00340E9A">
      <w:pPr>
        <w:ind w:right="237"/>
        <w:jc w:val="both"/>
        <w:rPr>
          <w:sz w:val="24"/>
          <w:szCs w:val="24"/>
        </w:rPr>
      </w:pPr>
      <w:r>
        <w:rPr>
          <w:sz w:val="24"/>
          <w:szCs w:val="24"/>
        </w:rPr>
        <w:t>Word count: 1639</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0"/>
        <w:gridCol w:w="703"/>
        <w:gridCol w:w="703"/>
        <w:gridCol w:w="858"/>
        <w:gridCol w:w="703"/>
        <w:gridCol w:w="703"/>
        <w:gridCol w:w="718"/>
        <w:gridCol w:w="2512"/>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C7EA744" w14:textId="77777777" w:rsidR="00772CAA" w:rsidRDefault="004805FE" w:rsidP="00FE5420">
            <w:pPr>
              <w:pStyle w:val="ListParagraph"/>
              <w:numPr>
                <w:ilvl w:val="0"/>
                <w:numId w:val="6"/>
              </w:numPr>
              <w:overflowPunct/>
              <w:autoSpaceDE/>
              <w:autoSpaceDN/>
              <w:adjustRightInd/>
              <w:rPr>
                <w:rFonts w:ascii="Times New Roman" w:hAnsi="Times New Roman" w:cs="Times New Roman"/>
                <w:lang w:eastAsia="zh-TW"/>
              </w:rPr>
            </w:pPr>
            <w:r w:rsidRPr="00772CAA">
              <w:rPr>
                <w:rFonts w:ascii="Times New Roman" w:hAnsi="Times New Roman" w:cs="Times New Roman"/>
                <w:lang w:eastAsia="zh-TW"/>
              </w:rPr>
              <w:t xml:space="preserve">Improve my knowledge of legislation changes </w:t>
            </w:r>
          </w:p>
          <w:p w14:paraId="6D8DE400" w14:textId="656ECA11" w:rsidR="00FE5420" w:rsidRDefault="00772CAA" w:rsidP="00FE5420">
            <w:pPr>
              <w:pStyle w:val="ListParagraph"/>
              <w:numPr>
                <w:ilvl w:val="0"/>
                <w:numId w:val="6"/>
              </w:numPr>
              <w:overflowPunct/>
              <w:autoSpaceDE/>
              <w:autoSpaceDN/>
              <w:adjustRightInd/>
              <w:rPr>
                <w:rFonts w:ascii="Times New Roman" w:hAnsi="Times New Roman" w:cs="Times New Roman"/>
                <w:lang w:eastAsia="zh-TW"/>
              </w:rPr>
            </w:pPr>
            <w:r w:rsidRPr="00772CAA">
              <w:rPr>
                <w:rFonts w:ascii="Times New Roman" w:hAnsi="Times New Roman" w:cs="Times New Roman"/>
                <w:lang w:eastAsia="zh-TW"/>
              </w:rPr>
              <w:t xml:space="preserve">Improve my knowledge of bail </w:t>
            </w:r>
            <w:r w:rsidR="00FE5420" w:rsidRPr="00772CAA">
              <w:rPr>
                <w:rFonts w:ascii="Times New Roman" w:hAnsi="Times New Roman" w:cs="Times New Roman"/>
                <w:lang w:eastAsia="zh-TW"/>
              </w:rPr>
              <w:t> </w:t>
            </w:r>
          </w:p>
          <w:p w14:paraId="20E498DF" w14:textId="02275467" w:rsidR="00772CAA" w:rsidRPr="00772CAA" w:rsidRDefault="00772CAA" w:rsidP="00FE5420">
            <w:pPr>
              <w:pStyle w:val="ListParagraph"/>
              <w:numPr>
                <w:ilvl w:val="0"/>
                <w:numId w:val="6"/>
              </w:numPr>
              <w:overflowPunct/>
              <w:autoSpaceDE/>
              <w:autoSpaceDN/>
              <w:adjustRightInd/>
              <w:rPr>
                <w:rFonts w:ascii="Times New Roman" w:hAnsi="Times New Roman" w:cs="Times New Roman"/>
                <w:lang w:eastAsia="zh-TW"/>
              </w:rPr>
            </w:pPr>
            <w:r>
              <w:rPr>
                <w:rFonts w:ascii="Times New Roman" w:hAnsi="Times New Roman" w:cs="Times New Roman"/>
                <w:lang w:eastAsia="zh-TW"/>
              </w:rPr>
              <w:t>Improve my knowledge of DVPN’s</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A9A1A3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15182A" w14:textId="77777777" w:rsidR="00772CAA" w:rsidRPr="00772CAA" w:rsidRDefault="00772CAA" w:rsidP="00772CAA">
            <w:pPr>
              <w:rPr>
                <w:rFonts w:ascii="Times New Roman" w:hAnsi="Times New Roman" w:cs="Times New Roman"/>
                <w:sz w:val="24"/>
                <w:szCs w:val="24"/>
                <w:lang w:eastAsia="zh-TW"/>
              </w:rPr>
            </w:pPr>
          </w:p>
          <w:p w14:paraId="6FD4A9EF" w14:textId="77777777" w:rsidR="00772CAA" w:rsidRDefault="00772CAA" w:rsidP="00772CAA">
            <w:pPr>
              <w:rPr>
                <w:sz w:val="22"/>
                <w:szCs w:val="22"/>
                <w:lang w:eastAsia="zh-TW"/>
              </w:rPr>
            </w:pPr>
          </w:p>
          <w:p w14:paraId="1E31D773" w14:textId="77777777" w:rsidR="00772CAA" w:rsidRDefault="00772CAA" w:rsidP="00772CAA">
            <w:pPr>
              <w:rPr>
                <w:sz w:val="22"/>
                <w:szCs w:val="22"/>
                <w:lang w:eastAsia="zh-TW"/>
              </w:rPr>
            </w:pPr>
          </w:p>
          <w:p w14:paraId="547D610C" w14:textId="37CDFB7D" w:rsidR="00772CAA" w:rsidRDefault="00772CAA" w:rsidP="00772CAA">
            <w:pPr>
              <w:rPr>
                <w:sz w:val="22"/>
                <w:szCs w:val="22"/>
                <w:lang w:eastAsia="zh-TW"/>
              </w:rPr>
            </w:pPr>
            <w:r>
              <w:rPr>
                <w:sz w:val="22"/>
                <w:szCs w:val="22"/>
                <w:lang w:eastAsia="zh-TW"/>
              </w:rPr>
              <w:t>2. 7</w:t>
            </w:r>
          </w:p>
          <w:p w14:paraId="7F4A4381" w14:textId="77777777" w:rsidR="00772CAA" w:rsidRDefault="00772CAA" w:rsidP="00772CAA">
            <w:pPr>
              <w:rPr>
                <w:rFonts w:ascii="Times New Roman" w:hAnsi="Times New Roman" w:cs="Times New Roman"/>
                <w:sz w:val="24"/>
                <w:szCs w:val="24"/>
                <w:lang w:eastAsia="zh-TW"/>
              </w:rPr>
            </w:pPr>
          </w:p>
          <w:p w14:paraId="036E62B9" w14:textId="3C36740B" w:rsidR="00772CAA" w:rsidRPr="00772CAA" w:rsidRDefault="00772CAA" w:rsidP="00772CAA">
            <w:pPr>
              <w:rPr>
                <w:rFonts w:ascii="Times New Roman" w:hAnsi="Times New Roman" w:cs="Times New Roman"/>
                <w:sz w:val="24"/>
                <w:szCs w:val="24"/>
                <w:lang w:eastAsia="zh-TW"/>
              </w:rPr>
            </w:pPr>
            <w:r>
              <w:rPr>
                <w:rFonts w:ascii="Times New Roman" w:hAnsi="Times New Roman" w:cs="Times New Roman"/>
                <w:sz w:val="24"/>
                <w:szCs w:val="24"/>
                <w:lang w:eastAsia="zh-TW"/>
              </w:rPr>
              <w:t>3 - 7</w:t>
            </w:r>
          </w:p>
          <w:p w14:paraId="4F4734CC" w14:textId="77777777" w:rsidR="00772CAA" w:rsidRPr="00772CAA" w:rsidRDefault="00772CAA" w:rsidP="00772CA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D34E83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r w:rsidR="00772CAA">
              <w:rPr>
                <w:sz w:val="22"/>
                <w:szCs w:val="22"/>
                <w:lang w:eastAsia="zh-TW"/>
              </w:rPr>
              <w:t xml:space="preserve">     </w:t>
            </w:r>
          </w:p>
          <w:p w14:paraId="3CA12BAD" w14:textId="77777777" w:rsidR="00772CAA" w:rsidRDefault="00772CAA" w:rsidP="00772CAA">
            <w:pPr>
              <w:rPr>
                <w:sz w:val="22"/>
                <w:szCs w:val="22"/>
                <w:lang w:eastAsia="zh-TW"/>
              </w:rPr>
            </w:pPr>
          </w:p>
          <w:p w14:paraId="651BEBEB" w14:textId="79371964" w:rsidR="00772CAA" w:rsidRDefault="00772CAA" w:rsidP="00772CAA">
            <w:pPr>
              <w:pStyle w:val="ListParagraph"/>
              <w:numPr>
                <w:ilvl w:val="0"/>
                <w:numId w:val="8"/>
              </w:numPr>
              <w:rPr>
                <w:sz w:val="22"/>
                <w:szCs w:val="22"/>
                <w:lang w:eastAsia="zh-TW"/>
              </w:rPr>
            </w:pPr>
            <w:r>
              <w:rPr>
                <w:sz w:val="22"/>
                <w:szCs w:val="22"/>
                <w:lang w:eastAsia="zh-TW"/>
              </w:rPr>
              <w:t>9</w:t>
            </w:r>
          </w:p>
          <w:p w14:paraId="508A7755" w14:textId="77777777" w:rsidR="00772CAA" w:rsidRPr="00772CAA" w:rsidRDefault="00772CAA" w:rsidP="00772CAA">
            <w:pPr>
              <w:ind w:left="360"/>
              <w:rPr>
                <w:sz w:val="22"/>
                <w:szCs w:val="22"/>
                <w:lang w:eastAsia="zh-TW"/>
              </w:rPr>
            </w:pPr>
          </w:p>
          <w:p w14:paraId="06419D6A" w14:textId="77777777" w:rsidR="00772CAA" w:rsidRDefault="00772CAA" w:rsidP="00772CAA">
            <w:pPr>
              <w:rPr>
                <w:rFonts w:ascii="Times New Roman" w:hAnsi="Times New Roman" w:cs="Times New Roman"/>
                <w:sz w:val="24"/>
                <w:szCs w:val="24"/>
                <w:lang w:eastAsia="zh-TW"/>
              </w:rPr>
            </w:pPr>
          </w:p>
          <w:p w14:paraId="302B7AB4" w14:textId="77777777" w:rsidR="00772CAA" w:rsidRDefault="00772CAA" w:rsidP="00772CAA">
            <w:pPr>
              <w:rPr>
                <w:rFonts w:ascii="Times New Roman" w:hAnsi="Times New Roman" w:cs="Times New Roman"/>
                <w:sz w:val="24"/>
                <w:szCs w:val="24"/>
                <w:lang w:eastAsia="zh-TW"/>
              </w:rPr>
            </w:pPr>
          </w:p>
          <w:p w14:paraId="084D2D24" w14:textId="4F2CD41D" w:rsidR="00772CAA" w:rsidRPr="00772CAA" w:rsidRDefault="00772CAA" w:rsidP="00772CA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7088C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6770EC3" w14:textId="77777777" w:rsidR="00772CAA" w:rsidRDefault="00772CAA" w:rsidP="00772CAA">
            <w:pPr>
              <w:rPr>
                <w:sz w:val="22"/>
                <w:szCs w:val="22"/>
                <w:lang w:eastAsia="zh-TW"/>
              </w:rPr>
            </w:pPr>
          </w:p>
          <w:p w14:paraId="2F1FD899" w14:textId="36152C2F" w:rsidR="00772CAA" w:rsidRDefault="00772CAA" w:rsidP="00772CAA">
            <w:pPr>
              <w:rPr>
                <w:sz w:val="22"/>
                <w:szCs w:val="22"/>
                <w:lang w:eastAsia="zh-TW"/>
              </w:rPr>
            </w:pPr>
            <w:r>
              <w:rPr>
                <w:sz w:val="22"/>
                <w:szCs w:val="22"/>
                <w:lang w:eastAsia="zh-TW"/>
              </w:rPr>
              <w:t>1.6</w:t>
            </w:r>
          </w:p>
          <w:p w14:paraId="49B74AF6" w14:textId="77777777" w:rsidR="00772CAA" w:rsidRDefault="00772CAA" w:rsidP="00772CAA">
            <w:pPr>
              <w:rPr>
                <w:rFonts w:ascii="Times New Roman" w:hAnsi="Times New Roman" w:cs="Times New Roman"/>
                <w:sz w:val="24"/>
                <w:szCs w:val="24"/>
                <w:lang w:eastAsia="zh-TW"/>
              </w:rPr>
            </w:pPr>
          </w:p>
          <w:p w14:paraId="47324868" w14:textId="498E074A" w:rsidR="00772CAA" w:rsidRPr="00772CAA" w:rsidRDefault="00772CAA" w:rsidP="00772CAA">
            <w:pPr>
              <w:rPr>
                <w:rFonts w:ascii="Times New Roman" w:hAnsi="Times New Roman" w:cs="Times New Roman"/>
                <w:sz w:val="24"/>
                <w:szCs w:val="24"/>
                <w:lang w:eastAsia="zh-TW"/>
              </w:rPr>
            </w:pPr>
            <w:r>
              <w:rPr>
                <w:rFonts w:ascii="Times New Roman" w:hAnsi="Times New Roman" w:cs="Times New Roman"/>
                <w:sz w:val="24"/>
                <w:szCs w:val="24"/>
                <w:lang w:eastAsia="zh-TW"/>
              </w:rPr>
              <w:t>2.5</w:t>
            </w:r>
          </w:p>
          <w:p w14:paraId="0183B7D6" w14:textId="77777777" w:rsidR="00772CAA" w:rsidRDefault="00772CAA" w:rsidP="00772CAA">
            <w:pPr>
              <w:rPr>
                <w:rFonts w:ascii="Times New Roman" w:hAnsi="Times New Roman" w:cs="Times New Roman"/>
                <w:sz w:val="24"/>
                <w:szCs w:val="24"/>
                <w:lang w:eastAsia="zh-TW"/>
              </w:rPr>
            </w:pPr>
          </w:p>
          <w:p w14:paraId="18EE2112" w14:textId="7CA47FFB" w:rsidR="00772CAA" w:rsidRPr="00772CAA" w:rsidRDefault="00772CAA" w:rsidP="00772CAA">
            <w:pPr>
              <w:rPr>
                <w:rFonts w:ascii="Times New Roman" w:hAnsi="Times New Roman" w:cs="Times New Roman"/>
                <w:sz w:val="24"/>
                <w:szCs w:val="24"/>
                <w:lang w:eastAsia="zh-TW"/>
              </w:rPr>
            </w:pPr>
            <w:r>
              <w:rPr>
                <w:rFonts w:ascii="Times New Roman" w:hAnsi="Times New Roman" w:cs="Times New Roman"/>
                <w:sz w:val="24"/>
                <w:szCs w:val="24"/>
                <w:lang w:eastAsia="zh-TW"/>
              </w:rPr>
              <w:t>3.5</w:t>
            </w:r>
          </w:p>
          <w:p w14:paraId="0BCB15AA" w14:textId="77777777" w:rsidR="00772CAA" w:rsidRPr="00772CAA" w:rsidRDefault="00772CAA" w:rsidP="00772CA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24B038" w14:textId="77777777" w:rsidR="00FE5420" w:rsidRDefault="00772CAA" w:rsidP="00772CAA">
            <w:pPr>
              <w:pStyle w:val="ListParagraph"/>
              <w:numPr>
                <w:ilvl w:val="0"/>
                <w:numId w:val="7"/>
              </w:numPr>
              <w:overflowPunct/>
              <w:autoSpaceDE/>
              <w:autoSpaceDN/>
              <w:adjustRightInd/>
              <w:rPr>
                <w:rFonts w:ascii="Times New Roman" w:hAnsi="Times New Roman" w:cs="Times New Roman"/>
                <w:lang w:eastAsia="zh-TW"/>
              </w:rPr>
            </w:pPr>
            <w:r w:rsidRPr="00772CAA">
              <w:rPr>
                <w:rFonts w:ascii="Times New Roman" w:hAnsi="Times New Roman" w:cs="Times New Roman"/>
                <w:lang w:eastAsia="zh-TW"/>
              </w:rPr>
              <w:t xml:space="preserve">To familiarise myself with up to date changes in legislation and monitor new law releases </w:t>
            </w:r>
          </w:p>
          <w:p w14:paraId="0F10AF37" w14:textId="77777777" w:rsidR="00772CAA" w:rsidRDefault="00772CAA" w:rsidP="00772CAA">
            <w:pPr>
              <w:pStyle w:val="ListParagraph"/>
              <w:numPr>
                <w:ilvl w:val="0"/>
                <w:numId w:val="7"/>
              </w:numPr>
              <w:overflowPunct/>
              <w:autoSpaceDE/>
              <w:autoSpaceDN/>
              <w:adjustRightInd/>
              <w:rPr>
                <w:rFonts w:ascii="Times New Roman" w:hAnsi="Times New Roman" w:cs="Times New Roman"/>
                <w:lang w:eastAsia="zh-TW"/>
              </w:rPr>
            </w:pPr>
            <w:r>
              <w:rPr>
                <w:rFonts w:ascii="Times New Roman" w:hAnsi="Times New Roman" w:cs="Times New Roman"/>
                <w:lang w:eastAsia="zh-TW"/>
              </w:rPr>
              <w:t>To have understanding of bail and how to extend it when necessary</w:t>
            </w:r>
          </w:p>
          <w:p w14:paraId="29A2A56B" w14:textId="1BAA60EF" w:rsidR="00772CAA" w:rsidRPr="00772CAA" w:rsidRDefault="00772CAA" w:rsidP="00772CAA">
            <w:pPr>
              <w:pStyle w:val="ListParagraph"/>
              <w:numPr>
                <w:ilvl w:val="0"/>
                <w:numId w:val="7"/>
              </w:numPr>
              <w:overflowPunct/>
              <w:autoSpaceDE/>
              <w:autoSpaceDN/>
              <w:adjustRightInd/>
              <w:rPr>
                <w:rFonts w:ascii="Times New Roman" w:hAnsi="Times New Roman" w:cs="Times New Roman"/>
                <w:lang w:eastAsia="zh-TW"/>
              </w:rPr>
            </w:pPr>
            <w:r>
              <w:rPr>
                <w:rFonts w:ascii="Times New Roman" w:hAnsi="Times New Roman" w:cs="Times New Roman"/>
                <w:lang w:eastAsia="zh-TW"/>
              </w:rPr>
              <w:t>Although I have completed the DVPN application before I do not feel confident when doing one, I would like to have confidence in my knowledge of the process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553C033F" w:rsidR="00FE5420" w:rsidRPr="00772CAA" w:rsidRDefault="00772CAA" w:rsidP="00772CAA">
            <w:pPr>
              <w:pStyle w:val="ListParagraph"/>
              <w:numPr>
                <w:ilvl w:val="0"/>
                <w:numId w:val="9"/>
              </w:numPr>
              <w:overflowPunct/>
              <w:autoSpaceDE/>
              <w:autoSpaceDN/>
              <w:adjustRightInd/>
              <w:rPr>
                <w:sz w:val="22"/>
                <w:szCs w:val="22"/>
                <w:lang w:eastAsia="zh-TW"/>
              </w:rPr>
            </w:pPr>
            <w:r>
              <w:rPr>
                <w:sz w:val="22"/>
                <w:szCs w:val="22"/>
                <w:lang w:eastAsia="zh-TW"/>
              </w:rPr>
              <w:t xml:space="preserve">Proactive Policing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29AFB940" w14:textId="35972A3E" w:rsidR="00FE5420" w:rsidRPr="004469E5" w:rsidRDefault="004469E5" w:rsidP="004469E5">
            <w:pPr>
              <w:pStyle w:val="ListParagraph"/>
              <w:numPr>
                <w:ilvl w:val="0"/>
                <w:numId w:val="9"/>
              </w:numPr>
              <w:overflowPunct/>
              <w:autoSpaceDE/>
              <w:autoSpaceDN/>
              <w:adjustRightInd/>
              <w:rPr>
                <w:sz w:val="22"/>
                <w:szCs w:val="22"/>
                <w:lang w:eastAsia="zh-TW"/>
              </w:rPr>
            </w:pPr>
            <w:r>
              <w:rPr>
                <w:sz w:val="22"/>
                <w:szCs w:val="22"/>
                <w:lang w:eastAsia="zh-TW"/>
              </w:rPr>
              <w:t>PPN/Missing people</w:t>
            </w:r>
          </w:p>
          <w:p w14:paraId="55629D65"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0BC4287" w14:textId="7690C01C" w:rsidR="004469E5" w:rsidRPr="004469E5" w:rsidRDefault="004469E5" w:rsidP="004469E5">
            <w:pPr>
              <w:pStyle w:val="ListParagraph"/>
              <w:numPr>
                <w:ilvl w:val="0"/>
                <w:numId w:val="9"/>
              </w:numPr>
              <w:overflowPunct/>
              <w:autoSpaceDE/>
              <w:autoSpaceDN/>
              <w:adjustRightInd/>
              <w:rPr>
                <w:sz w:val="22"/>
                <w:szCs w:val="22"/>
                <w:lang w:eastAsia="zh-TW"/>
              </w:rPr>
            </w:pPr>
            <w:r>
              <w:rPr>
                <w:sz w:val="22"/>
                <w:szCs w:val="22"/>
                <w:lang w:eastAsia="zh-TW"/>
              </w:rPr>
              <w:t>Case files</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0FD45EE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9DC50F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7636471" w14:textId="2D170B62" w:rsidR="00772CAA" w:rsidRDefault="00772CAA" w:rsidP="00772CAA">
            <w:pPr>
              <w:rPr>
                <w:sz w:val="22"/>
                <w:szCs w:val="22"/>
                <w:lang w:eastAsia="zh-TW"/>
              </w:rPr>
            </w:pPr>
          </w:p>
          <w:p w14:paraId="344750CB" w14:textId="355808FC" w:rsidR="00772CAA" w:rsidRDefault="00772CAA" w:rsidP="00772CAA">
            <w:pPr>
              <w:rPr>
                <w:sz w:val="22"/>
                <w:szCs w:val="22"/>
                <w:lang w:eastAsia="zh-TW"/>
              </w:rPr>
            </w:pPr>
            <w:r>
              <w:rPr>
                <w:sz w:val="22"/>
                <w:szCs w:val="22"/>
                <w:lang w:eastAsia="zh-TW"/>
              </w:rPr>
              <w:t xml:space="preserve">1 </w:t>
            </w:r>
            <w:r w:rsidR="004469E5">
              <w:rPr>
                <w:sz w:val="22"/>
                <w:szCs w:val="22"/>
                <w:lang w:eastAsia="zh-TW"/>
              </w:rPr>
              <w:t>–</w:t>
            </w:r>
            <w:r>
              <w:rPr>
                <w:sz w:val="22"/>
                <w:szCs w:val="22"/>
                <w:lang w:eastAsia="zh-TW"/>
              </w:rPr>
              <w:t xml:space="preserve"> 7</w:t>
            </w:r>
          </w:p>
          <w:p w14:paraId="3E389A94" w14:textId="77777777" w:rsidR="004469E5" w:rsidRDefault="004469E5" w:rsidP="00772CAA">
            <w:pPr>
              <w:rPr>
                <w:sz w:val="22"/>
                <w:szCs w:val="22"/>
                <w:lang w:eastAsia="zh-TW"/>
              </w:rPr>
            </w:pPr>
          </w:p>
          <w:p w14:paraId="53BF8795" w14:textId="109974EF" w:rsidR="004469E5" w:rsidRDefault="004469E5" w:rsidP="00772CAA">
            <w:pPr>
              <w:rPr>
                <w:sz w:val="22"/>
                <w:szCs w:val="22"/>
                <w:lang w:eastAsia="zh-TW"/>
              </w:rPr>
            </w:pPr>
          </w:p>
          <w:p w14:paraId="0E31267E" w14:textId="7AAC643C" w:rsidR="004469E5" w:rsidRDefault="004469E5" w:rsidP="00772CAA">
            <w:pPr>
              <w:rPr>
                <w:sz w:val="22"/>
                <w:szCs w:val="22"/>
                <w:lang w:eastAsia="zh-TW"/>
              </w:rPr>
            </w:pPr>
            <w:r>
              <w:rPr>
                <w:sz w:val="22"/>
                <w:szCs w:val="22"/>
                <w:lang w:eastAsia="zh-TW"/>
              </w:rPr>
              <w:t>2 - 7</w:t>
            </w:r>
          </w:p>
          <w:p w14:paraId="03B44AF5" w14:textId="77777777" w:rsidR="00772CAA" w:rsidRPr="00772CAA" w:rsidRDefault="00772CAA" w:rsidP="00772CA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CCBA57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B5BB35A" w14:textId="77777777" w:rsidR="00772CAA" w:rsidRDefault="00772CAA" w:rsidP="00772CAA">
            <w:pPr>
              <w:rPr>
                <w:sz w:val="22"/>
                <w:szCs w:val="22"/>
                <w:lang w:eastAsia="zh-TW"/>
              </w:rPr>
            </w:pPr>
          </w:p>
          <w:p w14:paraId="497D2CD8" w14:textId="5CA37014" w:rsidR="00772CAA" w:rsidRDefault="00772CAA" w:rsidP="00772CAA">
            <w:pPr>
              <w:rPr>
                <w:sz w:val="22"/>
                <w:szCs w:val="22"/>
                <w:lang w:eastAsia="zh-TW"/>
              </w:rPr>
            </w:pPr>
            <w:r>
              <w:rPr>
                <w:sz w:val="22"/>
                <w:szCs w:val="22"/>
                <w:lang w:eastAsia="zh-TW"/>
              </w:rPr>
              <w:t xml:space="preserve">1 </w:t>
            </w:r>
            <w:r w:rsidR="004469E5">
              <w:rPr>
                <w:sz w:val="22"/>
                <w:szCs w:val="22"/>
                <w:lang w:eastAsia="zh-TW"/>
              </w:rPr>
              <w:t>–</w:t>
            </w:r>
            <w:r>
              <w:rPr>
                <w:sz w:val="22"/>
                <w:szCs w:val="22"/>
                <w:lang w:eastAsia="zh-TW"/>
              </w:rPr>
              <w:t xml:space="preserve"> 5</w:t>
            </w:r>
          </w:p>
          <w:p w14:paraId="68122593" w14:textId="77777777" w:rsidR="004469E5" w:rsidRDefault="004469E5" w:rsidP="00772CAA">
            <w:pPr>
              <w:rPr>
                <w:sz w:val="22"/>
                <w:szCs w:val="22"/>
                <w:lang w:eastAsia="zh-TW"/>
              </w:rPr>
            </w:pPr>
          </w:p>
          <w:p w14:paraId="439AD97C" w14:textId="77777777" w:rsidR="004469E5" w:rsidRDefault="004469E5" w:rsidP="00772CAA">
            <w:pPr>
              <w:rPr>
                <w:sz w:val="22"/>
                <w:szCs w:val="22"/>
                <w:lang w:eastAsia="zh-TW"/>
              </w:rPr>
            </w:pPr>
          </w:p>
          <w:p w14:paraId="6D585167" w14:textId="71764CEB" w:rsidR="004469E5" w:rsidRDefault="004469E5" w:rsidP="00772CAA">
            <w:pPr>
              <w:rPr>
                <w:sz w:val="22"/>
                <w:szCs w:val="22"/>
                <w:lang w:eastAsia="zh-TW"/>
              </w:rPr>
            </w:pPr>
            <w:r>
              <w:rPr>
                <w:sz w:val="22"/>
                <w:szCs w:val="22"/>
                <w:lang w:eastAsia="zh-TW"/>
              </w:rPr>
              <w:t>2-6</w:t>
            </w:r>
          </w:p>
          <w:p w14:paraId="33334C9E" w14:textId="77777777" w:rsidR="00772CAA" w:rsidRPr="00772CAA" w:rsidRDefault="00772CAA" w:rsidP="00772CA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130BE5B" w14:textId="77777777" w:rsidR="00FE5420" w:rsidRPr="004469E5" w:rsidRDefault="00772CAA" w:rsidP="00772CAA">
            <w:pPr>
              <w:pStyle w:val="ListParagraph"/>
              <w:numPr>
                <w:ilvl w:val="0"/>
                <w:numId w:val="10"/>
              </w:numPr>
              <w:overflowPunct/>
              <w:autoSpaceDE/>
              <w:autoSpaceDN/>
              <w:adjustRightInd/>
              <w:rPr>
                <w:rFonts w:ascii="Times New Roman" w:hAnsi="Times New Roman" w:cs="Times New Roman"/>
                <w:lang w:eastAsia="zh-TW"/>
              </w:rPr>
            </w:pPr>
            <w:r w:rsidRPr="004469E5">
              <w:rPr>
                <w:rFonts w:ascii="Times New Roman" w:hAnsi="Times New Roman" w:cs="Times New Roman"/>
                <w:lang w:eastAsia="zh-TW"/>
              </w:rPr>
              <w:t xml:space="preserve">I would like to be able to complete more stop searches and TORs, due to not completing many TORs I would like to </w:t>
            </w:r>
            <w:r w:rsidRPr="004469E5">
              <w:rPr>
                <w:rFonts w:ascii="Times New Roman" w:hAnsi="Times New Roman" w:cs="Times New Roman"/>
                <w:lang w:eastAsia="zh-TW"/>
              </w:rPr>
              <w:lastRenderedPageBreak/>
              <w:t xml:space="preserve">improve my method and my stop searches I need to improve on my GOWISELY. </w:t>
            </w:r>
          </w:p>
          <w:p w14:paraId="26D20ED4" w14:textId="77777777" w:rsidR="004469E5" w:rsidRPr="004469E5" w:rsidRDefault="004469E5" w:rsidP="004469E5">
            <w:pPr>
              <w:overflowPunct/>
              <w:autoSpaceDE/>
              <w:autoSpaceDN/>
              <w:adjustRightInd/>
              <w:rPr>
                <w:rFonts w:ascii="Times New Roman" w:hAnsi="Times New Roman" w:cs="Times New Roman"/>
                <w:lang w:eastAsia="zh-TW"/>
              </w:rPr>
            </w:pPr>
          </w:p>
          <w:p w14:paraId="17BE4584" w14:textId="77777777" w:rsidR="004469E5" w:rsidRDefault="004469E5" w:rsidP="004469E5">
            <w:pPr>
              <w:pStyle w:val="ListParagraph"/>
              <w:numPr>
                <w:ilvl w:val="0"/>
                <w:numId w:val="10"/>
              </w:numPr>
              <w:overflowPunct/>
              <w:autoSpaceDE/>
              <w:autoSpaceDN/>
              <w:adjustRightInd/>
              <w:rPr>
                <w:rFonts w:ascii="Times New Roman" w:hAnsi="Times New Roman" w:cs="Times New Roman"/>
                <w:lang w:eastAsia="zh-TW"/>
              </w:rPr>
            </w:pPr>
            <w:r w:rsidRPr="004469E5">
              <w:rPr>
                <w:rFonts w:ascii="Times New Roman" w:hAnsi="Times New Roman" w:cs="Times New Roman"/>
                <w:lang w:eastAsia="zh-TW"/>
              </w:rPr>
              <w:t>Even though I complete many PPN’s in relation to missing people, I would like to improve on my wording within them if a child if at risk of exploitation</w:t>
            </w:r>
          </w:p>
          <w:p w14:paraId="797D98DD" w14:textId="77777777" w:rsidR="004469E5" w:rsidRPr="004469E5" w:rsidRDefault="004469E5" w:rsidP="004469E5">
            <w:pPr>
              <w:pStyle w:val="ListParagraph"/>
              <w:rPr>
                <w:rFonts w:ascii="Times New Roman" w:hAnsi="Times New Roman" w:cs="Times New Roman"/>
                <w:lang w:eastAsia="zh-TW"/>
              </w:rPr>
            </w:pPr>
          </w:p>
          <w:p w14:paraId="7DF7D6E0" w14:textId="52B54D7F" w:rsidR="004469E5" w:rsidRPr="004469E5" w:rsidRDefault="004469E5" w:rsidP="004469E5">
            <w:pPr>
              <w:pStyle w:val="ListParagraph"/>
              <w:numPr>
                <w:ilvl w:val="0"/>
                <w:numId w:val="10"/>
              </w:numPr>
              <w:overflowPunct/>
              <w:autoSpaceDE/>
              <w:autoSpaceDN/>
              <w:adjustRightInd/>
              <w:rPr>
                <w:rFonts w:ascii="Times New Roman" w:hAnsi="Times New Roman" w:cs="Times New Roman"/>
                <w:lang w:eastAsia="zh-TW"/>
              </w:rPr>
            </w:pPr>
            <w:r>
              <w:rPr>
                <w:rFonts w:ascii="Times New Roman" w:hAnsi="Times New Roman" w:cs="Times New Roman"/>
                <w:lang w:eastAsia="zh-TW"/>
              </w:rPr>
              <w:t>I would like to improve my skills when completing case files, I want to know what the CPS need from me as an officer and how I can make it easier for them to understand what has been reported.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6E010686" w:rsidR="00FE5420" w:rsidRPr="004469E5" w:rsidRDefault="004469E5" w:rsidP="004469E5">
            <w:pPr>
              <w:pStyle w:val="ListParagraph"/>
              <w:numPr>
                <w:ilvl w:val="0"/>
                <w:numId w:val="11"/>
              </w:numPr>
              <w:overflowPunct/>
              <w:autoSpaceDE/>
              <w:autoSpaceDN/>
              <w:adjustRightInd/>
              <w:rPr>
                <w:sz w:val="22"/>
                <w:szCs w:val="22"/>
                <w:lang w:eastAsia="zh-TW"/>
              </w:rPr>
            </w:pPr>
            <w:r>
              <w:rPr>
                <w:sz w:val="22"/>
                <w:szCs w:val="22"/>
                <w:lang w:eastAsia="zh-TW"/>
              </w:rPr>
              <w:t xml:space="preserve">Courses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16AEC9F5" w:rsidR="00FE5420" w:rsidRPr="004469E5" w:rsidRDefault="004469E5" w:rsidP="004469E5">
            <w:pPr>
              <w:pStyle w:val="ListParagraph"/>
              <w:numPr>
                <w:ilvl w:val="0"/>
                <w:numId w:val="11"/>
              </w:numPr>
              <w:overflowPunct/>
              <w:autoSpaceDE/>
              <w:autoSpaceDN/>
              <w:adjustRightInd/>
              <w:rPr>
                <w:sz w:val="22"/>
                <w:szCs w:val="22"/>
                <w:lang w:eastAsia="zh-TW"/>
              </w:rPr>
            </w:pPr>
            <w:r>
              <w:rPr>
                <w:sz w:val="22"/>
                <w:szCs w:val="22"/>
                <w:lang w:eastAsia="zh-TW"/>
              </w:rPr>
              <w:t>CPS</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54F724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96B4E9" w14:textId="77777777" w:rsidR="004469E5" w:rsidRPr="004469E5" w:rsidRDefault="004469E5" w:rsidP="004469E5">
            <w:pPr>
              <w:rPr>
                <w:rFonts w:ascii="Times New Roman" w:hAnsi="Times New Roman" w:cs="Times New Roman"/>
                <w:sz w:val="24"/>
                <w:szCs w:val="24"/>
                <w:lang w:eastAsia="zh-TW"/>
              </w:rPr>
            </w:pPr>
          </w:p>
          <w:p w14:paraId="7C8C65EC" w14:textId="77777777" w:rsidR="004469E5" w:rsidRDefault="004469E5" w:rsidP="004469E5">
            <w:pPr>
              <w:rPr>
                <w:sz w:val="22"/>
                <w:szCs w:val="22"/>
                <w:lang w:eastAsia="zh-TW"/>
              </w:rPr>
            </w:pPr>
          </w:p>
          <w:p w14:paraId="738B33E2" w14:textId="08C83A92" w:rsidR="004469E5" w:rsidRDefault="004469E5" w:rsidP="004469E5">
            <w:pPr>
              <w:rPr>
                <w:sz w:val="22"/>
                <w:szCs w:val="22"/>
                <w:lang w:eastAsia="zh-TW"/>
              </w:rPr>
            </w:pPr>
            <w:r>
              <w:rPr>
                <w:sz w:val="22"/>
                <w:szCs w:val="22"/>
                <w:lang w:eastAsia="zh-TW"/>
              </w:rPr>
              <w:t>1 - 5</w:t>
            </w:r>
          </w:p>
          <w:p w14:paraId="758E9E2F" w14:textId="77777777" w:rsidR="004469E5" w:rsidRDefault="004469E5" w:rsidP="004469E5">
            <w:pPr>
              <w:rPr>
                <w:rFonts w:ascii="Times New Roman" w:hAnsi="Times New Roman" w:cs="Times New Roman"/>
                <w:sz w:val="24"/>
                <w:szCs w:val="24"/>
                <w:lang w:eastAsia="zh-TW"/>
              </w:rPr>
            </w:pPr>
          </w:p>
          <w:p w14:paraId="65061E16" w14:textId="77777777" w:rsidR="004469E5" w:rsidRPr="004469E5" w:rsidRDefault="004469E5" w:rsidP="004469E5">
            <w:pPr>
              <w:rPr>
                <w:rFonts w:ascii="Times New Roman" w:hAnsi="Times New Roman" w:cs="Times New Roman"/>
                <w:sz w:val="24"/>
                <w:szCs w:val="24"/>
                <w:lang w:eastAsia="zh-TW"/>
              </w:rPr>
            </w:pPr>
          </w:p>
          <w:p w14:paraId="10E594BD" w14:textId="334BAFCB" w:rsidR="004469E5" w:rsidRDefault="004469E5" w:rsidP="004469E5">
            <w:pPr>
              <w:rPr>
                <w:rFonts w:ascii="Times New Roman" w:hAnsi="Times New Roman" w:cs="Times New Roman"/>
                <w:sz w:val="24"/>
                <w:szCs w:val="24"/>
                <w:lang w:eastAsia="zh-TW"/>
              </w:rPr>
            </w:pPr>
            <w:r>
              <w:rPr>
                <w:rFonts w:ascii="Times New Roman" w:hAnsi="Times New Roman" w:cs="Times New Roman"/>
                <w:sz w:val="24"/>
                <w:szCs w:val="24"/>
                <w:lang w:eastAsia="zh-TW"/>
              </w:rPr>
              <w:t>2 - 6</w:t>
            </w:r>
          </w:p>
          <w:p w14:paraId="4AA59636" w14:textId="77777777" w:rsidR="004469E5" w:rsidRPr="004469E5" w:rsidRDefault="004469E5" w:rsidP="004469E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E68FD6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BA7BBBD" w14:textId="77777777" w:rsidR="004469E5" w:rsidRPr="004469E5" w:rsidRDefault="004469E5" w:rsidP="004469E5">
            <w:pPr>
              <w:rPr>
                <w:rFonts w:ascii="Times New Roman" w:hAnsi="Times New Roman" w:cs="Times New Roman"/>
                <w:sz w:val="24"/>
                <w:szCs w:val="24"/>
                <w:lang w:eastAsia="zh-TW"/>
              </w:rPr>
            </w:pPr>
          </w:p>
          <w:p w14:paraId="462171E3" w14:textId="77777777" w:rsidR="004469E5" w:rsidRDefault="004469E5" w:rsidP="004469E5">
            <w:pPr>
              <w:rPr>
                <w:sz w:val="22"/>
                <w:szCs w:val="22"/>
                <w:lang w:eastAsia="zh-TW"/>
              </w:rPr>
            </w:pPr>
          </w:p>
          <w:p w14:paraId="012930D9" w14:textId="6FC0FBA1" w:rsidR="004469E5" w:rsidRDefault="004469E5" w:rsidP="004469E5">
            <w:pPr>
              <w:rPr>
                <w:sz w:val="22"/>
                <w:szCs w:val="22"/>
                <w:lang w:eastAsia="zh-TW"/>
              </w:rPr>
            </w:pPr>
            <w:r>
              <w:rPr>
                <w:sz w:val="22"/>
                <w:szCs w:val="22"/>
                <w:lang w:eastAsia="zh-TW"/>
              </w:rPr>
              <w:t>1 -3</w:t>
            </w:r>
          </w:p>
          <w:p w14:paraId="366D3ED3" w14:textId="77777777" w:rsidR="004469E5" w:rsidRDefault="004469E5" w:rsidP="004469E5">
            <w:pPr>
              <w:rPr>
                <w:rFonts w:ascii="Times New Roman" w:hAnsi="Times New Roman" w:cs="Times New Roman"/>
                <w:sz w:val="24"/>
                <w:szCs w:val="24"/>
                <w:lang w:eastAsia="zh-TW"/>
              </w:rPr>
            </w:pPr>
          </w:p>
          <w:p w14:paraId="380200B0" w14:textId="77777777" w:rsidR="004469E5" w:rsidRDefault="004469E5" w:rsidP="004469E5">
            <w:pPr>
              <w:rPr>
                <w:rFonts w:ascii="Times New Roman" w:hAnsi="Times New Roman" w:cs="Times New Roman"/>
                <w:sz w:val="24"/>
                <w:szCs w:val="24"/>
                <w:lang w:eastAsia="zh-TW"/>
              </w:rPr>
            </w:pPr>
          </w:p>
          <w:p w14:paraId="3E7818B5" w14:textId="764FDCFC" w:rsidR="004469E5" w:rsidRDefault="004469E5" w:rsidP="004469E5">
            <w:pPr>
              <w:rPr>
                <w:rFonts w:ascii="Times New Roman" w:hAnsi="Times New Roman" w:cs="Times New Roman"/>
                <w:sz w:val="24"/>
                <w:szCs w:val="24"/>
                <w:lang w:eastAsia="zh-TW"/>
              </w:rPr>
            </w:pPr>
            <w:r>
              <w:rPr>
                <w:rFonts w:ascii="Times New Roman" w:hAnsi="Times New Roman" w:cs="Times New Roman"/>
                <w:sz w:val="24"/>
                <w:szCs w:val="24"/>
                <w:lang w:eastAsia="zh-TW"/>
              </w:rPr>
              <w:t>2 - 4</w:t>
            </w:r>
          </w:p>
          <w:p w14:paraId="2353E2B2" w14:textId="77777777" w:rsidR="004469E5" w:rsidRPr="004469E5" w:rsidRDefault="004469E5" w:rsidP="004469E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358CE54" w14:textId="77777777" w:rsidR="00FE5420" w:rsidRPr="004469E5" w:rsidRDefault="004469E5" w:rsidP="004469E5">
            <w:pPr>
              <w:pStyle w:val="ListParagraph"/>
              <w:numPr>
                <w:ilvl w:val="0"/>
                <w:numId w:val="12"/>
              </w:numPr>
              <w:overflowPunct/>
              <w:autoSpaceDE/>
              <w:autoSpaceDN/>
              <w:adjustRightInd/>
              <w:rPr>
                <w:rFonts w:ascii="Times New Roman" w:hAnsi="Times New Roman" w:cs="Times New Roman"/>
                <w:lang w:eastAsia="zh-TW"/>
              </w:rPr>
            </w:pPr>
            <w:r w:rsidRPr="004469E5">
              <w:rPr>
                <w:rFonts w:ascii="Times New Roman" w:hAnsi="Times New Roman" w:cs="Times New Roman"/>
                <w:lang w:eastAsia="zh-TW"/>
              </w:rPr>
              <w:t xml:space="preserve">I would like to experience going on more courses such as MOE and Tazer, this will allow me to go to calls which need officers with these skills </w:t>
            </w:r>
          </w:p>
          <w:p w14:paraId="5871E519" w14:textId="77777777" w:rsidR="004469E5" w:rsidRPr="004469E5" w:rsidRDefault="004469E5" w:rsidP="004469E5">
            <w:pPr>
              <w:overflowPunct/>
              <w:autoSpaceDE/>
              <w:autoSpaceDN/>
              <w:adjustRightInd/>
              <w:rPr>
                <w:rFonts w:ascii="Times New Roman" w:hAnsi="Times New Roman" w:cs="Times New Roman"/>
                <w:lang w:eastAsia="zh-TW"/>
              </w:rPr>
            </w:pPr>
          </w:p>
          <w:p w14:paraId="4B21BF28" w14:textId="6D723277" w:rsidR="004469E5" w:rsidRPr="004469E5" w:rsidRDefault="004469E5" w:rsidP="004469E5">
            <w:pPr>
              <w:pStyle w:val="ListParagraph"/>
              <w:numPr>
                <w:ilvl w:val="0"/>
                <w:numId w:val="12"/>
              </w:numPr>
              <w:overflowPunct/>
              <w:autoSpaceDE/>
              <w:autoSpaceDN/>
              <w:adjustRightInd/>
              <w:rPr>
                <w:rFonts w:ascii="Times New Roman" w:hAnsi="Times New Roman" w:cs="Times New Roman"/>
                <w:sz w:val="24"/>
                <w:szCs w:val="24"/>
                <w:lang w:eastAsia="zh-TW"/>
              </w:rPr>
            </w:pPr>
            <w:r w:rsidRPr="004469E5">
              <w:rPr>
                <w:rFonts w:ascii="Times New Roman" w:hAnsi="Times New Roman" w:cs="Times New Roman"/>
                <w:lang w:eastAsia="zh-TW"/>
              </w:rPr>
              <w:t>I would like to improve my experience the CPS by having a better understanding of what they need from me as an officer, I always seem to have an action plan sent to me from them once I have completed the case file</w:t>
            </w:r>
            <w:r>
              <w:rPr>
                <w:rFonts w:ascii="Times New Roman" w:hAnsi="Times New Roman" w:cs="Times New Roman"/>
                <w:sz w:val="24"/>
                <w:szCs w:val="24"/>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611EE2D" w14:textId="77777777" w:rsidR="004F5734" w:rsidRDefault="004F5734" w:rsidP="00B459FC"/>
    <w:sdt>
      <w:sdtPr>
        <w:rPr>
          <w:b w:val="0"/>
          <w:kern w:val="0"/>
          <w:sz w:val="20"/>
        </w:rPr>
        <w:id w:val="98148885"/>
        <w:docPartObj>
          <w:docPartGallery w:val="Bibliographies"/>
          <w:docPartUnique/>
        </w:docPartObj>
      </w:sdtPr>
      <w:sdtEndPr/>
      <w:sdtContent>
        <w:p w14:paraId="32B34E99" w14:textId="76CBC90C" w:rsidR="004F5734" w:rsidRDefault="004F5734">
          <w:pPr>
            <w:pStyle w:val="Heading1"/>
          </w:pPr>
          <w:r>
            <w:t>References</w:t>
          </w:r>
        </w:p>
        <w:sdt>
          <w:sdtPr>
            <w:id w:val="-573587230"/>
            <w:bibliography/>
          </w:sdtPr>
          <w:sdtEndPr/>
          <w:sdtContent>
            <w:p w14:paraId="6C26F0C9" w14:textId="77777777" w:rsidR="00B13147" w:rsidRDefault="004F5734" w:rsidP="00B13147">
              <w:pPr>
                <w:pStyle w:val="Bibliography"/>
                <w:ind w:left="720" w:hanging="720"/>
                <w:rPr>
                  <w:noProof/>
                  <w:sz w:val="24"/>
                  <w:szCs w:val="24"/>
                </w:rPr>
              </w:pPr>
              <w:r>
                <w:fldChar w:fldCharType="begin"/>
              </w:r>
              <w:r>
                <w:instrText xml:space="preserve"> BIBLIOGRAPHY </w:instrText>
              </w:r>
              <w:r>
                <w:fldChar w:fldCharType="separate"/>
              </w:r>
              <w:r w:rsidR="00B13147">
                <w:rPr>
                  <w:noProof/>
                </w:rPr>
                <w:t xml:space="preserve">A Purba, &amp; E Demou. (2019). The relationship between organisational stressors and mental wellbeing within police officers: a systematic review. </w:t>
              </w:r>
              <w:r w:rsidR="00B13147">
                <w:rPr>
                  <w:i/>
                  <w:iCs/>
                  <w:noProof/>
                </w:rPr>
                <w:t>BMC Public Health</w:t>
              </w:r>
              <w:r w:rsidR="00B13147">
                <w:rPr>
                  <w:noProof/>
                </w:rPr>
                <w:t>, 19.</w:t>
              </w:r>
            </w:p>
            <w:p w14:paraId="2CF04D93" w14:textId="77777777" w:rsidR="00B13147" w:rsidRDefault="00B13147" w:rsidP="00B13147">
              <w:pPr>
                <w:pStyle w:val="Bibliography"/>
                <w:ind w:left="720" w:hanging="720"/>
                <w:rPr>
                  <w:noProof/>
                </w:rPr>
              </w:pPr>
              <w:r>
                <w:rPr>
                  <w:noProof/>
                </w:rPr>
                <w:t xml:space="preserve">Barki, H., &amp; Hartwick, J. (2004). Conceptulaizing the construct of interpersonal conflic. </w:t>
              </w:r>
              <w:r>
                <w:rPr>
                  <w:i/>
                  <w:iCs/>
                  <w:noProof/>
                </w:rPr>
                <w:t xml:space="preserve">McGill University </w:t>
              </w:r>
              <w:r>
                <w:rPr>
                  <w:noProof/>
                </w:rPr>
                <w:t>, 1044-4068.</w:t>
              </w:r>
            </w:p>
            <w:p w14:paraId="19DCD24D" w14:textId="77777777" w:rsidR="00B13147" w:rsidRDefault="00B13147" w:rsidP="00B13147">
              <w:pPr>
                <w:pStyle w:val="Bibliography"/>
                <w:ind w:left="720" w:hanging="720"/>
                <w:rPr>
                  <w:noProof/>
                </w:rPr>
              </w:pPr>
              <w:r>
                <w:rPr>
                  <w:noProof/>
                </w:rPr>
                <w:t xml:space="preserve">Belbin, M. (2004). </w:t>
              </w:r>
              <w:r>
                <w:rPr>
                  <w:i/>
                  <w:iCs/>
                  <w:noProof/>
                </w:rPr>
                <w:t>the nine belbin team roles .</w:t>
              </w:r>
              <w:r>
                <w:rPr>
                  <w:noProof/>
                </w:rPr>
                <w:t xml:space="preserve"> Belbins.</w:t>
              </w:r>
            </w:p>
            <w:p w14:paraId="477C9BE7" w14:textId="77777777" w:rsidR="00B13147" w:rsidRDefault="00B13147" w:rsidP="00B13147">
              <w:pPr>
                <w:pStyle w:val="Bibliography"/>
                <w:ind w:left="720" w:hanging="720"/>
                <w:rPr>
                  <w:noProof/>
                </w:rPr>
              </w:pPr>
              <w:r>
                <w:rPr>
                  <w:noProof/>
                </w:rPr>
                <w:t xml:space="preserve">College of Policing . (2013). </w:t>
              </w:r>
              <w:r>
                <w:rPr>
                  <w:i/>
                  <w:iCs/>
                  <w:noProof/>
                </w:rPr>
                <w:t>Intelligence collection, development and dissemination.</w:t>
              </w:r>
              <w:r>
                <w:rPr>
                  <w:noProof/>
                </w:rPr>
                <w:t xml:space="preserve"> College of Policing.</w:t>
              </w:r>
            </w:p>
            <w:p w14:paraId="1275D525" w14:textId="77777777" w:rsidR="00B13147" w:rsidRDefault="00B13147" w:rsidP="00B13147">
              <w:pPr>
                <w:pStyle w:val="Bibliography"/>
                <w:ind w:left="720" w:hanging="720"/>
                <w:rPr>
                  <w:noProof/>
                </w:rPr>
              </w:pPr>
              <w:r>
                <w:rPr>
                  <w:noProof/>
                </w:rPr>
                <w:t xml:space="preserve">College of Policing . (2024). </w:t>
              </w:r>
              <w:r>
                <w:rPr>
                  <w:i/>
                  <w:iCs/>
                  <w:noProof/>
                </w:rPr>
                <w:t>Guidance for ethical and professioanl behaviour in polcing .</w:t>
              </w:r>
              <w:r>
                <w:rPr>
                  <w:noProof/>
                </w:rPr>
                <w:t xml:space="preserve"> College of Policing.</w:t>
              </w:r>
            </w:p>
            <w:p w14:paraId="4D7EB951" w14:textId="77777777" w:rsidR="00B13147" w:rsidRDefault="00B13147" w:rsidP="00B13147">
              <w:pPr>
                <w:pStyle w:val="Bibliography"/>
                <w:ind w:left="720" w:hanging="720"/>
                <w:rPr>
                  <w:noProof/>
                </w:rPr>
              </w:pPr>
              <w:r>
                <w:rPr>
                  <w:noProof/>
                </w:rPr>
                <w:t xml:space="preserve">College of Policing . (2024). National Decision Model. </w:t>
              </w:r>
              <w:r>
                <w:rPr>
                  <w:i/>
                  <w:iCs/>
                  <w:noProof/>
                </w:rPr>
                <w:t>College of Policing</w:t>
              </w:r>
              <w:r>
                <w:rPr>
                  <w:noProof/>
                </w:rPr>
                <w:t>, 1-9.</w:t>
              </w:r>
            </w:p>
            <w:p w14:paraId="11984034" w14:textId="77777777" w:rsidR="00B13147" w:rsidRDefault="00B13147" w:rsidP="00B13147">
              <w:pPr>
                <w:pStyle w:val="Bibliography"/>
                <w:ind w:left="720" w:hanging="720"/>
                <w:rPr>
                  <w:noProof/>
                </w:rPr>
              </w:pPr>
              <w:r>
                <w:rPr>
                  <w:noProof/>
                </w:rPr>
                <w:t xml:space="preserve">College of Policing. (2020). Search powers, and obtaining and executing search Warrents . </w:t>
              </w:r>
              <w:r>
                <w:rPr>
                  <w:i/>
                  <w:iCs/>
                  <w:noProof/>
                </w:rPr>
                <w:t xml:space="preserve">College of Policing </w:t>
              </w:r>
              <w:r>
                <w:rPr>
                  <w:noProof/>
                </w:rPr>
                <w:t>.</w:t>
              </w:r>
            </w:p>
            <w:p w14:paraId="18E3D453" w14:textId="77777777" w:rsidR="00B13147" w:rsidRDefault="00B13147" w:rsidP="00B13147">
              <w:pPr>
                <w:pStyle w:val="Bibliography"/>
                <w:ind w:left="720" w:hanging="720"/>
                <w:rPr>
                  <w:noProof/>
                </w:rPr>
              </w:pPr>
              <w:r>
                <w:rPr>
                  <w:noProof/>
                </w:rPr>
                <w:t xml:space="preserve">College of Policing. (2020). Search Powers, and Obtaining and Executing Search Warrents . </w:t>
              </w:r>
              <w:r>
                <w:rPr>
                  <w:i/>
                  <w:iCs/>
                  <w:noProof/>
                </w:rPr>
                <w:t>College of policing</w:t>
              </w:r>
              <w:r>
                <w:rPr>
                  <w:noProof/>
                </w:rPr>
                <w:t>.</w:t>
              </w:r>
            </w:p>
            <w:p w14:paraId="775527ED" w14:textId="77777777" w:rsidR="00B13147" w:rsidRDefault="00B13147" w:rsidP="00B13147">
              <w:pPr>
                <w:pStyle w:val="Bibliography"/>
                <w:ind w:left="720" w:hanging="720"/>
                <w:rPr>
                  <w:noProof/>
                </w:rPr>
              </w:pPr>
              <w:r>
                <w:rPr>
                  <w:noProof/>
                </w:rPr>
                <w:t xml:space="preserve">College of Policing. (2022). </w:t>
              </w:r>
              <w:r>
                <w:rPr>
                  <w:i/>
                  <w:iCs/>
                  <w:noProof/>
                </w:rPr>
                <w:t>Culture and Capacity.</w:t>
              </w:r>
              <w:r>
                <w:rPr>
                  <w:noProof/>
                </w:rPr>
                <w:t xml:space="preserve"> College of Policing.</w:t>
              </w:r>
            </w:p>
            <w:p w14:paraId="18E99CA5" w14:textId="77777777" w:rsidR="00B13147" w:rsidRDefault="00B13147" w:rsidP="00B13147">
              <w:pPr>
                <w:pStyle w:val="Bibliography"/>
                <w:ind w:left="720" w:hanging="720"/>
                <w:rPr>
                  <w:noProof/>
                </w:rPr>
              </w:pPr>
              <w:r>
                <w:rPr>
                  <w:noProof/>
                </w:rPr>
                <w:t xml:space="preserve">College of Policing. (2023). </w:t>
              </w:r>
              <w:r>
                <w:rPr>
                  <w:i/>
                  <w:iCs/>
                  <w:noProof/>
                </w:rPr>
                <w:t>Disrupting Criminality .</w:t>
              </w:r>
              <w:r>
                <w:rPr>
                  <w:noProof/>
                </w:rPr>
                <w:t xml:space="preserve"> College of Policing.</w:t>
              </w:r>
            </w:p>
            <w:p w14:paraId="552B2EFF" w14:textId="77777777" w:rsidR="00B13147" w:rsidRDefault="00B13147" w:rsidP="00B13147">
              <w:pPr>
                <w:pStyle w:val="Bibliography"/>
                <w:ind w:left="720" w:hanging="720"/>
                <w:rPr>
                  <w:noProof/>
                </w:rPr>
              </w:pPr>
              <w:r>
                <w:rPr>
                  <w:noProof/>
                </w:rPr>
                <w:t xml:space="preserve">College of Policing. (2023). </w:t>
              </w:r>
              <w:r>
                <w:rPr>
                  <w:i/>
                  <w:iCs/>
                  <w:noProof/>
                </w:rPr>
                <w:t>Disrupting Serious and Organised Crime.</w:t>
              </w:r>
              <w:r>
                <w:rPr>
                  <w:noProof/>
                </w:rPr>
                <w:t xml:space="preserve"> College of Policing.</w:t>
              </w:r>
            </w:p>
            <w:p w14:paraId="74B6CA4B" w14:textId="77777777" w:rsidR="00B13147" w:rsidRDefault="00B13147" w:rsidP="00B13147">
              <w:pPr>
                <w:pStyle w:val="Bibliography"/>
                <w:ind w:left="720" w:hanging="720"/>
                <w:rPr>
                  <w:noProof/>
                </w:rPr>
              </w:pPr>
              <w:r>
                <w:rPr>
                  <w:noProof/>
                </w:rPr>
                <w:t xml:space="preserve">College of Policing. (2023). </w:t>
              </w:r>
              <w:r>
                <w:rPr>
                  <w:i/>
                  <w:iCs/>
                  <w:noProof/>
                </w:rPr>
                <w:t>Leadership Standards.</w:t>
              </w:r>
              <w:r>
                <w:rPr>
                  <w:noProof/>
                </w:rPr>
                <w:t xml:space="preserve"> College of Policing.</w:t>
              </w:r>
            </w:p>
            <w:p w14:paraId="237BA166" w14:textId="77777777" w:rsidR="00B13147" w:rsidRDefault="00B13147" w:rsidP="00B13147">
              <w:pPr>
                <w:pStyle w:val="Bibliography"/>
                <w:ind w:left="720" w:hanging="720"/>
                <w:rPr>
                  <w:noProof/>
                </w:rPr>
              </w:pPr>
              <w:r>
                <w:rPr>
                  <w:noProof/>
                </w:rPr>
                <w:t xml:space="preserve">College of Policing. (2023). </w:t>
              </w:r>
              <w:r>
                <w:rPr>
                  <w:i/>
                  <w:iCs/>
                  <w:noProof/>
                </w:rPr>
                <w:t>Understanding risk and vulnerability in the context of domestic abuse.</w:t>
              </w:r>
              <w:r>
                <w:rPr>
                  <w:noProof/>
                </w:rPr>
                <w:t xml:space="preserve"> College of Policing.</w:t>
              </w:r>
            </w:p>
            <w:p w14:paraId="58EB8D29" w14:textId="77777777" w:rsidR="00B13147" w:rsidRDefault="00B13147" w:rsidP="00B13147">
              <w:pPr>
                <w:pStyle w:val="Bibliography"/>
                <w:ind w:left="720" w:hanging="720"/>
                <w:rPr>
                  <w:noProof/>
                </w:rPr>
              </w:pPr>
              <w:r>
                <w:rPr>
                  <w:noProof/>
                </w:rPr>
                <w:t xml:space="preserve">College of Policing. (2024). </w:t>
              </w:r>
              <w:r>
                <w:rPr>
                  <w:i/>
                  <w:iCs/>
                  <w:noProof/>
                </w:rPr>
                <w:t>Ethical policing principles.</w:t>
              </w:r>
              <w:r>
                <w:rPr>
                  <w:noProof/>
                </w:rPr>
                <w:t xml:space="preserve"> College of Policing.</w:t>
              </w:r>
            </w:p>
            <w:p w14:paraId="5F934631" w14:textId="77777777" w:rsidR="00B13147" w:rsidRDefault="00B13147" w:rsidP="00B13147">
              <w:pPr>
                <w:pStyle w:val="Bibliography"/>
                <w:ind w:left="720" w:hanging="720"/>
                <w:rPr>
                  <w:noProof/>
                </w:rPr>
              </w:pPr>
              <w:r>
                <w:rPr>
                  <w:noProof/>
                </w:rPr>
                <w:t xml:space="preserve">Criminal Justice System. (2024). </w:t>
              </w:r>
              <w:r>
                <w:rPr>
                  <w:i/>
                  <w:iCs/>
                  <w:noProof/>
                </w:rPr>
                <w:t>Domestic Abuse.</w:t>
              </w:r>
              <w:r>
                <w:rPr>
                  <w:noProof/>
                </w:rPr>
                <w:t xml:space="preserve"> CPS.</w:t>
              </w:r>
            </w:p>
            <w:p w14:paraId="2FF8C003" w14:textId="77777777" w:rsidR="00B13147" w:rsidRDefault="00B13147" w:rsidP="00B13147">
              <w:pPr>
                <w:pStyle w:val="Bibliography"/>
                <w:ind w:left="720" w:hanging="720"/>
                <w:rPr>
                  <w:noProof/>
                </w:rPr>
              </w:pPr>
              <w:r>
                <w:rPr>
                  <w:noProof/>
                </w:rPr>
                <w:t xml:space="preserve">D Allen, &amp; B Jay. (22). OPAL: Promoting mental health through friendship, socialisation and physical activity . </w:t>
              </w:r>
              <w:r>
                <w:rPr>
                  <w:i/>
                  <w:iCs/>
                  <w:noProof/>
                </w:rPr>
                <w:t>OPAL</w:t>
              </w:r>
              <w:r>
                <w:rPr>
                  <w:noProof/>
                </w:rPr>
                <w:t>, 3-22.</w:t>
              </w:r>
            </w:p>
            <w:p w14:paraId="74EAF061" w14:textId="77777777" w:rsidR="00B13147" w:rsidRDefault="00B13147" w:rsidP="00B13147">
              <w:pPr>
                <w:pStyle w:val="Bibliography"/>
                <w:ind w:left="720" w:hanging="720"/>
                <w:rPr>
                  <w:noProof/>
                </w:rPr>
              </w:pPr>
              <w:r>
                <w:rPr>
                  <w:noProof/>
                </w:rPr>
                <w:t xml:space="preserve">Frances, M. (2008). Stages of Group Development - A PCP Approach . </w:t>
              </w:r>
              <w:r>
                <w:rPr>
                  <w:i/>
                  <w:iCs/>
                  <w:noProof/>
                </w:rPr>
                <w:t>personal construck theory and practice</w:t>
              </w:r>
              <w:r>
                <w:rPr>
                  <w:noProof/>
                </w:rPr>
                <w:t>, 5.</w:t>
              </w:r>
            </w:p>
            <w:p w14:paraId="7414A967" w14:textId="77777777" w:rsidR="00B13147" w:rsidRDefault="00B13147" w:rsidP="00B13147">
              <w:pPr>
                <w:pStyle w:val="Bibliography"/>
                <w:ind w:left="720" w:hanging="720"/>
                <w:rPr>
                  <w:noProof/>
                </w:rPr>
              </w:pPr>
              <w:r>
                <w:rPr>
                  <w:noProof/>
                </w:rPr>
                <w:t xml:space="preserve">Friedley, A., &amp; Bruce, B. (2005). Building Team Cohesion: Becoming 'we' instead of 'Me'. </w:t>
              </w:r>
              <w:r>
                <w:rPr>
                  <w:i/>
                  <w:iCs/>
                  <w:noProof/>
                </w:rPr>
                <w:t xml:space="preserve">George Mason University </w:t>
              </w:r>
              <w:r>
                <w:rPr>
                  <w:noProof/>
                </w:rPr>
                <w:t>, 95.</w:t>
              </w:r>
            </w:p>
            <w:p w14:paraId="57B3D179" w14:textId="77777777" w:rsidR="00B13147" w:rsidRDefault="00B13147" w:rsidP="00B13147">
              <w:pPr>
                <w:pStyle w:val="Bibliography"/>
                <w:ind w:left="720" w:hanging="720"/>
                <w:rPr>
                  <w:noProof/>
                </w:rPr>
              </w:pPr>
              <w:r>
                <w:rPr>
                  <w:noProof/>
                </w:rPr>
                <w:t xml:space="preserve">Gibbs, G. (1988). Learning by Doing: a guide to teaching and learning methods . </w:t>
              </w:r>
              <w:r>
                <w:rPr>
                  <w:i/>
                  <w:iCs/>
                  <w:noProof/>
                </w:rPr>
                <w:t xml:space="preserve">Further Education Unit </w:t>
              </w:r>
              <w:r>
                <w:rPr>
                  <w:noProof/>
                </w:rPr>
                <w:t>.</w:t>
              </w:r>
            </w:p>
            <w:p w14:paraId="2877EEF1" w14:textId="77777777" w:rsidR="00B13147" w:rsidRDefault="00B13147" w:rsidP="00B13147">
              <w:pPr>
                <w:pStyle w:val="Bibliography"/>
                <w:ind w:left="720" w:hanging="720"/>
                <w:rPr>
                  <w:noProof/>
                </w:rPr>
              </w:pPr>
              <w:r>
                <w:rPr>
                  <w:noProof/>
                </w:rPr>
                <w:t xml:space="preserve">GOV.UK. (2023). </w:t>
              </w:r>
              <w:r>
                <w:rPr>
                  <w:i/>
                  <w:iCs/>
                  <w:noProof/>
                </w:rPr>
                <w:t>Code of Practice for the Police National Computer (PNC) and the Law Enforcement Data Service.</w:t>
              </w:r>
              <w:r>
                <w:rPr>
                  <w:noProof/>
                </w:rPr>
                <w:t xml:space="preserve"> Gov.uk.</w:t>
              </w:r>
            </w:p>
            <w:p w14:paraId="1C16612E" w14:textId="77777777" w:rsidR="00B13147" w:rsidRDefault="00B13147" w:rsidP="00B13147">
              <w:pPr>
                <w:pStyle w:val="Bibliography"/>
                <w:ind w:left="720" w:hanging="720"/>
                <w:rPr>
                  <w:noProof/>
                </w:rPr>
              </w:pPr>
              <w:r>
                <w:rPr>
                  <w:noProof/>
                </w:rPr>
                <w:t xml:space="preserve">GOV.UK. (2024, May 16). </w:t>
              </w:r>
              <w:r>
                <w:rPr>
                  <w:i/>
                  <w:iCs/>
                  <w:noProof/>
                </w:rPr>
                <w:t xml:space="preserve">National ANPR Standards for policing and Law Enforcement </w:t>
              </w:r>
              <w:r>
                <w:rPr>
                  <w:noProof/>
                </w:rPr>
                <w:t>. Retrieved from GOV.UK: https://www.gov.uk/government/publications/national-anpr-standards/national-anpr-standards-for-policing-and-law-enforcement-accessible-version</w:t>
              </w:r>
            </w:p>
            <w:p w14:paraId="219ADC15" w14:textId="77777777" w:rsidR="00B13147" w:rsidRDefault="00B13147" w:rsidP="00B13147">
              <w:pPr>
                <w:pStyle w:val="Bibliography"/>
                <w:ind w:left="720" w:hanging="720"/>
                <w:rPr>
                  <w:noProof/>
                </w:rPr>
              </w:pPr>
              <w:r>
                <w:rPr>
                  <w:noProof/>
                </w:rPr>
                <w:t xml:space="preserve">HMICFRS. (2020, January 10). </w:t>
              </w:r>
              <w:r>
                <w:rPr>
                  <w:i/>
                  <w:iCs/>
                  <w:noProof/>
                </w:rPr>
                <w:t>Both sides of the coin: An inspection of how the police and National Crime Agency consider vulnerable people who are both victims and offenders in 'county lines' drug offending</w:t>
              </w:r>
              <w:r>
                <w:rPr>
                  <w:noProof/>
                </w:rPr>
                <w:t>. Retrieved from HMICFRS Making Communities Safer: https://hmicfrs.justiceinspectorates.gov.uk/publications/both-sides-of-the-coin-county-lines/</w:t>
              </w:r>
            </w:p>
            <w:p w14:paraId="4CF9D836" w14:textId="77777777" w:rsidR="00B13147" w:rsidRDefault="00B13147" w:rsidP="00B13147">
              <w:pPr>
                <w:pStyle w:val="Bibliography"/>
                <w:ind w:left="720" w:hanging="720"/>
                <w:rPr>
                  <w:noProof/>
                </w:rPr>
              </w:pPr>
              <w:r>
                <w:rPr>
                  <w:noProof/>
                </w:rPr>
                <w:t xml:space="preserve">Hrlineup. (2024, March 12). </w:t>
              </w:r>
              <w:r>
                <w:rPr>
                  <w:i/>
                  <w:iCs/>
                  <w:noProof/>
                </w:rPr>
                <w:t>Whay is team cohesion and why is it important?</w:t>
              </w:r>
              <w:r>
                <w:rPr>
                  <w:noProof/>
                </w:rPr>
                <w:t xml:space="preserve"> Retrieved from HR LINEUOP: https://www.hrlineup.com/what-is-team-cohesion-and-why-is-it-important/</w:t>
              </w:r>
            </w:p>
            <w:p w14:paraId="27E86D81" w14:textId="77777777" w:rsidR="00B13147" w:rsidRDefault="00B13147" w:rsidP="00B13147">
              <w:pPr>
                <w:pStyle w:val="Bibliography"/>
                <w:ind w:left="720" w:hanging="720"/>
                <w:rPr>
                  <w:noProof/>
                </w:rPr>
              </w:pPr>
              <w:r>
                <w:rPr>
                  <w:noProof/>
                </w:rPr>
                <w:t xml:space="preserve">J Farkas, &amp; J Sallai. (2020). The Organisational Culture of the Police Force . </w:t>
              </w:r>
              <w:r>
                <w:rPr>
                  <w:i/>
                  <w:iCs/>
                  <w:noProof/>
                </w:rPr>
                <w:t>ResearchGate</w:t>
              </w:r>
              <w:r>
                <w:rPr>
                  <w:noProof/>
                </w:rPr>
                <w:t>, 10 - 19.</w:t>
              </w:r>
            </w:p>
            <w:p w14:paraId="1ABDB832" w14:textId="77777777" w:rsidR="00B13147" w:rsidRDefault="00B13147" w:rsidP="00B13147">
              <w:pPr>
                <w:pStyle w:val="Bibliography"/>
                <w:ind w:left="720" w:hanging="720"/>
                <w:rPr>
                  <w:noProof/>
                </w:rPr>
              </w:pPr>
              <w:r>
                <w:rPr>
                  <w:noProof/>
                </w:rPr>
                <w:t xml:space="preserve">K Fox. (1999). The influence of physical activity on mental well-being. </w:t>
              </w:r>
              <w:r>
                <w:rPr>
                  <w:i/>
                  <w:iCs/>
                  <w:noProof/>
                </w:rPr>
                <w:t xml:space="preserve">Public Health Nutrition </w:t>
              </w:r>
              <w:r>
                <w:rPr>
                  <w:noProof/>
                </w:rPr>
                <w:t>, 411-418.</w:t>
              </w:r>
            </w:p>
            <w:p w14:paraId="7B5010D4" w14:textId="77777777" w:rsidR="00B13147" w:rsidRDefault="00B13147" w:rsidP="00B13147">
              <w:pPr>
                <w:pStyle w:val="Bibliography"/>
                <w:ind w:left="720" w:hanging="720"/>
                <w:rPr>
                  <w:noProof/>
                </w:rPr>
              </w:pPr>
              <w:r>
                <w:rPr>
                  <w:noProof/>
                </w:rPr>
                <w:t xml:space="preserve">Legislation.gov.uk. (2024). </w:t>
              </w:r>
              <w:r>
                <w:rPr>
                  <w:i/>
                  <w:iCs/>
                  <w:noProof/>
                </w:rPr>
                <w:t>Offences against the Person Act 1861.</w:t>
              </w:r>
              <w:r>
                <w:rPr>
                  <w:noProof/>
                </w:rPr>
                <w:t xml:space="preserve"> Legislation.gov.uk;. Retrieved from Legislation.gov.uk;.</w:t>
              </w:r>
            </w:p>
            <w:p w14:paraId="49A29DD6" w14:textId="77777777" w:rsidR="00B13147" w:rsidRDefault="00B13147" w:rsidP="00B13147">
              <w:pPr>
                <w:pStyle w:val="Bibliography"/>
                <w:ind w:left="720" w:hanging="720"/>
                <w:rPr>
                  <w:noProof/>
                </w:rPr>
              </w:pPr>
              <w:r>
                <w:rPr>
                  <w:noProof/>
                </w:rPr>
                <w:lastRenderedPageBreak/>
                <w:t xml:space="preserve">M Skidmore. (2023). </w:t>
              </w:r>
              <w:r>
                <w:rPr>
                  <w:i/>
                  <w:iCs/>
                  <w:noProof/>
                </w:rPr>
                <w:t>LIFTING THE LID ON 'DISRUPTION' AS AN APPROACH TO CONTROLLING SERIOUS AND ORGANISED CRIME.</w:t>
              </w:r>
              <w:r>
                <w:rPr>
                  <w:noProof/>
                </w:rPr>
                <w:t xml:space="preserve"> The Police Foundation.</w:t>
              </w:r>
            </w:p>
            <w:p w14:paraId="7E8DE84A" w14:textId="77777777" w:rsidR="00B13147" w:rsidRDefault="00B13147" w:rsidP="00B13147">
              <w:pPr>
                <w:pStyle w:val="Bibliography"/>
                <w:ind w:left="720" w:hanging="720"/>
                <w:rPr>
                  <w:noProof/>
                </w:rPr>
              </w:pPr>
              <w:r>
                <w:rPr>
                  <w:noProof/>
                </w:rPr>
                <w:t xml:space="preserve">Office for National Statistics. (2020, march 26). </w:t>
              </w:r>
              <w:r>
                <w:rPr>
                  <w:i/>
                  <w:iCs/>
                  <w:noProof/>
                </w:rPr>
                <w:t>Modern slavery in the UK: March 2020</w:t>
              </w:r>
              <w:r>
                <w:rPr>
                  <w:noProof/>
                </w:rPr>
                <w:t>. Retrieved from Office of National Statistics : https://www.ons.gov.uk/peoplepopulationandcommunity/crimeandjustice/articles/modernslaveryintheuk/march2020</w:t>
              </w:r>
            </w:p>
            <w:p w14:paraId="25155F03" w14:textId="77777777" w:rsidR="00B13147" w:rsidRDefault="00B13147" w:rsidP="00B13147">
              <w:pPr>
                <w:pStyle w:val="Bibliography"/>
                <w:ind w:left="720" w:hanging="720"/>
                <w:rPr>
                  <w:noProof/>
                </w:rPr>
              </w:pPr>
              <w:r>
                <w:rPr>
                  <w:noProof/>
                </w:rPr>
                <w:t xml:space="preserve">Police.UK. (2024). </w:t>
              </w:r>
              <w:r>
                <w:rPr>
                  <w:i/>
                  <w:iCs/>
                  <w:noProof/>
                </w:rPr>
                <w:t>Request information under Clare's Law: Make a Domestic Violence Disclosure Scheme (DVDS) application.</w:t>
              </w:r>
              <w:r>
                <w:rPr>
                  <w:noProof/>
                </w:rPr>
                <w:t xml:space="preserve"> Police.UK.</w:t>
              </w:r>
            </w:p>
            <w:p w14:paraId="3FEAC0F2" w14:textId="77777777" w:rsidR="00B13147" w:rsidRDefault="00B13147" w:rsidP="00B13147">
              <w:pPr>
                <w:pStyle w:val="Bibliography"/>
                <w:ind w:left="720" w:hanging="720"/>
                <w:rPr>
                  <w:noProof/>
                </w:rPr>
              </w:pPr>
              <w:r>
                <w:rPr>
                  <w:noProof/>
                </w:rPr>
                <w:t xml:space="preserve">R Gill. (2023, February 23). </w:t>
              </w:r>
              <w:r>
                <w:rPr>
                  <w:i/>
                  <w:iCs/>
                  <w:noProof/>
                </w:rPr>
                <w:t>What is Open-Source Intelligence?</w:t>
              </w:r>
              <w:r>
                <w:rPr>
                  <w:noProof/>
                </w:rPr>
                <w:t xml:space="preserve"> Retrieved from Sans: https://www.sans.org/blog/what-is-open-source-intelligence/</w:t>
              </w:r>
            </w:p>
            <w:p w14:paraId="2BF8C900" w14:textId="77777777" w:rsidR="00B13147" w:rsidRDefault="00B13147" w:rsidP="00B13147">
              <w:pPr>
                <w:pStyle w:val="Bibliography"/>
                <w:ind w:left="720" w:hanging="720"/>
                <w:rPr>
                  <w:noProof/>
                </w:rPr>
              </w:pPr>
              <w:r>
                <w:rPr>
                  <w:noProof/>
                </w:rPr>
                <w:t xml:space="preserve">R, Robert. (2010). The politics of the police. </w:t>
              </w:r>
              <w:r>
                <w:rPr>
                  <w:i/>
                  <w:iCs/>
                  <w:noProof/>
                </w:rPr>
                <w:t>Policing</w:t>
              </w:r>
              <w:r>
                <w:rPr>
                  <w:noProof/>
                </w:rPr>
                <w:t>, 108-113.</w:t>
              </w:r>
            </w:p>
            <w:p w14:paraId="0243CA9D" w14:textId="77777777" w:rsidR="00B13147" w:rsidRDefault="00B13147" w:rsidP="00B13147">
              <w:pPr>
                <w:pStyle w:val="Bibliography"/>
                <w:ind w:left="720" w:hanging="720"/>
                <w:rPr>
                  <w:noProof/>
                </w:rPr>
              </w:pPr>
              <w:r>
                <w:rPr>
                  <w:noProof/>
                </w:rPr>
                <w:t xml:space="preserve">Richmond. (2023). </w:t>
              </w:r>
              <w:r>
                <w:rPr>
                  <w:i/>
                  <w:iCs/>
                  <w:noProof/>
                </w:rPr>
                <w:t>Multi-Agency Risk Assessment Conference (MARAC).</w:t>
              </w:r>
              <w:r>
                <w:rPr>
                  <w:noProof/>
                </w:rPr>
                <w:t xml:space="preserve"> Richmond.gov.uk.</w:t>
              </w:r>
            </w:p>
            <w:p w14:paraId="23DB1E66" w14:textId="58D82337" w:rsidR="004F5734" w:rsidRDefault="004F5734" w:rsidP="00B13147">
              <w:r>
                <w:rPr>
                  <w:b/>
                  <w:bCs/>
                  <w:noProof/>
                </w:rPr>
                <w:fldChar w:fldCharType="end"/>
              </w:r>
            </w:p>
          </w:sdtContent>
        </w:sdt>
      </w:sdtContent>
    </w:sdt>
    <w:p w14:paraId="647F15D6" w14:textId="77777777" w:rsidR="004F5734" w:rsidRDefault="004F5734" w:rsidP="00B459FC"/>
    <w:sectPr w:rsidR="004F57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AED6338"/>
    <w:multiLevelType w:val="hybridMultilevel"/>
    <w:tmpl w:val="00ECDDD6"/>
    <w:lvl w:ilvl="0" w:tplc="1D188F46">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7850248"/>
    <w:multiLevelType w:val="hybridMultilevel"/>
    <w:tmpl w:val="5712E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2B1B73CB"/>
    <w:multiLevelType w:val="hybridMultilevel"/>
    <w:tmpl w:val="496AE5CA"/>
    <w:lvl w:ilvl="0" w:tplc="DAB4CA2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805609"/>
    <w:multiLevelType w:val="hybridMultilevel"/>
    <w:tmpl w:val="1FF6922E"/>
    <w:lvl w:ilvl="0" w:tplc="4E78CAC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5D210295"/>
    <w:multiLevelType w:val="hybridMultilevel"/>
    <w:tmpl w:val="D3B09EE0"/>
    <w:lvl w:ilvl="0" w:tplc="8CD68682">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EB05DB8"/>
    <w:multiLevelType w:val="hybridMultilevel"/>
    <w:tmpl w:val="3F2040C0"/>
    <w:lvl w:ilvl="0" w:tplc="2672696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73A3910"/>
    <w:multiLevelType w:val="hybridMultilevel"/>
    <w:tmpl w:val="30D6F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C61A80"/>
    <w:multiLevelType w:val="hybridMultilevel"/>
    <w:tmpl w:val="E1FABCBA"/>
    <w:lvl w:ilvl="0" w:tplc="543E5FE2">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2"/>
  </w:num>
  <w:num w:numId="3" w16cid:durableId="309943136">
    <w:abstractNumId w:val="0"/>
  </w:num>
  <w:num w:numId="4" w16cid:durableId="416168375">
    <w:abstractNumId w:val="11"/>
  </w:num>
  <w:num w:numId="5" w16cid:durableId="229966767">
    <w:abstractNumId w:val="5"/>
  </w:num>
  <w:num w:numId="6" w16cid:durableId="780222952">
    <w:abstractNumId w:val="9"/>
  </w:num>
  <w:num w:numId="7" w16cid:durableId="327834664">
    <w:abstractNumId w:val="10"/>
  </w:num>
  <w:num w:numId="8" w16cid:durableId="1303120643">
    <w:abstractNumId w:val="3"/>
  </w:num>
  <w:num w:numId="9" w16cid:durableId="586118192">
    <w:abstractNumId w:val="6"/>
  </w:num>
  <w:num w:numId="10" w16cid:durableId="1481071288">
    <w:abstractNumId w:val="1"/>
  </w:num>
  <w:num w:numId="11" w16cid:durableId="1547260756">
    <w:abstractNumId w:val="8"/>
  </w:num>
  <w:num w:numId="12" w16cid:durableId="175644231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F78"/>
    <w:rsid w:val="00020EEC"/>
    <w:rsid w:val="00025650"/>
    <w:rsid w:val="00026FAB"/>
    <w:rsid w:val="00027B1F"/>
    <w:rsid w:val="0003088B"/>
    <w:rsid w:val="000325D9"/>
    <w:rsid w:val="000372B2"/>
    <w:rsid w:val="0004079F"/>
    <w:rsid w:val="00045B87"/>
    <w:rsid w:val="00045C07"/>
    <w:rsid w:val="00055D43"/>
    <w:rsid w:val="00056FAC"/>
    <w:rsid w:val="00057751"/>
    <w:rsid w:val="0006113B"/>
    <w:rsid w:val="00062A39"/>
    <w:rsid w:val="00062E39"/>
    <w:rsid w:val="00071439"/>
    <w:rsid w:val="0007150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FC7"/>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00AF"/>
    <w:rsid w:val="0012135C"/>
    <w:rsid w:val="001347F8"/>
    <w:rsid w:val="00137BB5"/>
    <w:rsid w:val="00137E05"/>
    <w:rsid w:val="001447F6"/>
    <w:rsid w:val="00147DE3"/>
    <w:rsid w:val="00150794"/>
    <w:rsid w:val="001608C4"/>
    <w:rsid w:val="00171418"/>
    <w:rsid w:val="00190913"/>
    <w:rsid w:val="001961CF"/>
    <w:rsid w:val="001A0EE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3CA7"/>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1BC8"/>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57ED"/>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57A6"/>
    <w:rsid w:val="003E16D7"/>
    <w:rsid w:val="003E197E"/>
    <w:rsid w:val="004046F0"/>
    <w:rsid w:val="0040668F"/>
    <w:rsid w:val="00412677"/>
    <w:rsid w:val="0041496C"/>
    <w:rsid w:val="00417925"/>
    <w:rsid w:val="004348AE"/>
    <w:rsid w:val="004376C0"/>
    <w:rsid w:val="0044115F"/>
    <w:rsid w:val="0044223A"/>
    <w:rsid w:val="00446792"/>
    <w:rsid w:val="004469E5"/>
    <w:rsid w:val="00446F80"/>
    <w:rsid w:val="00450C83"/>
    <w:rsid w:val="00451851"/>
    <w:rsid w:val="00453343"/>
    <w:rsid w:val="004608B9"/>
    <w:rsid w:val="00460ADB"/>
    <w:rsid w:val="00465947"/>
    <w:rsid w:val="00470BB1"/>
    <w:rsid w:val="004718F7"/>
    <w:rsid w:val="00473153"/>
    <w:rsid w:val="004743AF"/>
    <w:rsid w:val="004805FE"/>
    <w:rsid w:val="00482C17"/>
    <w:rsid w:val="004911B4"/>
    <w:rsid w:val="0049196A"/>
    <w:rsid w:val="004923DA"/>
    <w:rsid w:val="00493434"/>
    <w:rsid w:val="004962F9"/>
    <w:rsid w:val="004968E2"/>
    <w:rsid w:val="004A2A49"/>
    <w:rsid w:val="004B38E7"/>
    <w:rsid w:val="004B5C43"/>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734"/>
    <w:rsid w:val="004F740D"/>
    <w:rsid w:val="004F7B8F"/>
    <w:rsid w:val="00500748"/>
    <w:rsid w:val="005011D6"/>
    <w:rsid w:val="0050167A"/>
    <w:rsid w:val="005042F1"/>
    <w:rsid w:val="00512F6D"/>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0FAD"/>
    <w:rsid w:val="005C1567"/>
    <w:rsid w:val="005C6CE5"/>
    <w:rsid w:val="005D3F07"/>
    <w:rsid w:val="005D583E"/>
    <w:rsid w:val="005E13EA"/>
    <w:rsid w:val="005E1A76"/>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3DA2"/>
    <w:rsid w:val="00772924"/>
    <w:rsid w:val="00772CAA"/>
    <w:rsid w:val="00784EC4"/>
    <w:rsid w:val="007872F2"/>
    <w:rsid w:val="007874BC"/>
    <w:rsid w:val="007908E0"/>
    <w:rsid w:val="00793EB3"/>
    <w:rsid w:val="00794205"/>
    <w:rsid w:val="00797012"/>
    <w:rsid w:val="007A1F6A"/>
    <w:rsid w:val="007A48FA"/>
    <w:rsid w:val="007B0DE3"/>
    <w:rsid w:val="007B491F"/>
    <w:rsid w:val="007B5CB2"/>
    <w:rsid w:val="007B60D4"/>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55FD"/>
    <w:rsid w:val="0081691B"/>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188F"/>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C4B13"/>
    <w:rsid w:val="009D4365"/>
    <w:rsid w:val="009D4E3B"/>
    <w:rsid w:val="009D7BC9"/>
    <w:rsid w:val="009E0C5A"/>
    <w:rsid w:val="009E1982"/>
    <w:rsid w:val="009E4D2C"/>
    <w:rsid w:val="009F0978"/>
    <w:rsid w:val="009F1A98"/>
    <w:rsid w:val="009F3AEC"/>
    <w:rsid w:val="00A00081"/>
    <w:rsid w:val="00A015F7"/>
    <w:rsid w:val="00A0663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5A99"/>
    <w:rsid w:val="00A732EA"/>
    <w:rsid w:val="00A7489E"/>
    <w:rsid w:val="00A8015F"/>
    <w:rsid w:val="00A80BD2"/>
    <w:rsid w:val="00A85039"/>
    <w:rsid w:val="00A851F7"/>
    <w:rsid w:val="00A906AA"/>
    <w:rsid w:val="00A94C5E"/>
    <w:rsid w:val="00AA241A"/>
    <w:rsid w:val="00AA252C"/>
    <w:rsid w:val="00AA666E"/>
    <w:rsid w:val="00AB5518"/>
    <w:rsid w:val="00AC01D4"/>
    <w:rsid w:val="00AC08C1"/>
    <w:rsid w:val="00AC4A04"/>
    <w:rsid w:val="00AC4FD9"/>
    <w:rsid w:val="00AD336F"/>
    <w:rsid w:val="00AD3550"/>
    <w:rsid w:val="00AD4DB4"/>
    <w:rsid w:val="00AE2564"/>
    <w:rsid w:val="00AE301F"/>
    <w:rsid w:val="00AE3302"/>
    <w:rsid w:val="00AE3B3A"/>
    <w:rsid w:val="00AE7077"/>
    <w:rsid w:val="00AF61C2"/>
    <w:rsid w:val="00AF6CC6"/>
    <w:rsid w:val="00B011CD"/>
    <w:rsid w:val="00B0296A"/>
    <w:rsid w:val="00B12295"/>
    <w:rsid w:val="00B13147"/>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662B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4B45"/>
    <w:rsid w:val="00BE0F7B"/>
    <w:rsid w:val="00BE10C2"/>
    <w:rsid w:val="00BF2704"/>
    <w:rsid w:val="00C01D14"/>
    <w:rsid w:val="00C025B4"/>
    <w:rsid w:val="00C11F61"/>
    <w:rsid w:val="00C129F7"/>
    <w:rsid w:val="00C161FD"/>
    <w:rsid w:val="00C23F17"/>
    <w:rsid w:val="00C26D0D"/>
    <w:rsid w:val="00C27C95"/>
    <w:rsid w:val="00C300D2"/>
    <w:rsid w:val="00C3270F"/>
    <w:rsid w:val="00C3278B"/>
    <w:rsid w:val="00C33375"/>
    <w:rsid w:val="00C34C23"/>
    <w:rsid w:val="00C42005"/>
    <w:rsid w:val="00C44446"/>
    <w:rsid w:val="00C4664D"/>
    <w:rsid w:val="00C472AA"/>
    <w:rsid w:val="00C50681"/>
    <w:rsid w:val="00C50A05"/>
    <w:rsid w:val="00C545AB"/>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20"/>
    <w:rsid w:val="00CA7F4F"/>
    <w:rsid w:val="00CB258E"/>
    <w:rsid w:val="00CB3C8F"/>
    <w:rsid w:val="00CB75CE"/>
    <w:rsid w:val="00CC02F1"/>
    <w:rsid w:val="00CC11A6"/>
    <w:rsid w:val="00CC135E"/>
    <w:rsid w:val="00CC1C2E"/>
    <w:rsid w:val="00CC2F8D"/>
    <w:rsid w:val="00CD5D3F"/>
    <w:rsid w:val="00CF1E90"/>
    <w:rsid w:val="00CF3D05"/>
    <w:rsid w:val="00CF3DB3"/>
    <w:rsid w:val="00D052BC"/>
    <w:rsid w:val="00D07026"/>
    <w:rsid w:val="00D11C62"/>
    <w:rsid w:val="00D22C8F"/>
    <w:rsid w:val="00D33491"/>
    <w:rsid w:val="00D413DA"/>
    <w:rsid w:val="00D44F8E"/>
    <w:rsid w:val="00D44FD0"/>
    <w:rsid w:val="00D47CAF"/>
    <w:rsid w:val="00D50BAC"/>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05C8D"/>
    <w:rsid w:val="00E17160"/>
    <w:rsid w:val="00E27E98"/>
    <w:rsid w:val="00E35BEC"/>
    <w:rsid w:val="00E46B7E"/>
    <w:rsid w:val="00E50821"/>
    <w:rsid w:val="00E50EF8"/>
    <w:rsid w:val="00E51F91"/>
    <w:rsid w:val="00E55B8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7D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4F5734"/>
    <w:rPr>
      <w:color w:val="954F72" w:themeColor="followedHyperlink"/>
      <w:u w:val="single"/>
    </w:rPr>
  </w:style>
  <w:style w:type="character" w:customStyle="1" w:styleId="Heading1Char">
    <w:name w:val="Heading 1 Char"/>
    <w:basedOn w:val="DefaultParagraphFont"/>
    <w:link w:val="Heading1"/>
    <w:uiPriority w:val="9"/>
    <w:rsid w:val="004F5734"/>
    <w:rPr>
      <w:rFonts w:ascii="Arial" w:hAnsi="Arial" w:cs="Arial"/>
      <w:b/>
      <w:color w:val="000000"/>
      <w:kern w:val="28"/>
      <w:sz w:val="28"/>
      <w:lang w:eastAsia="en-GB"/>
    </w:rPr>
  </w:style>
  <w:style w:type="paragraph" w:styleId="Bibliography">
    <w:name w:val="Bibliography"/>
    <w:basedOn w:val="Normal"/>
    <w:next w:val="Normal"/>
    <w:uiPriority w:val="37"/>
    <w:unhideWhenUsed/>
    <w:rsid w:val="004F5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0500">
      <w:bodyDiv w:val="1"/>
      <w:marLeft w:val="0"/>
      <w:marRight w:val="0"/>
      <w:marTop w:val="0"/>
      <w:marBottom w:val="0"/>
      <w:divBdr>
        <w:top w:val="none" w:sz="0" w:space="0" w:color="auto"/>
        <w:left w:val="none" w:sz="0" w:space="0" w:color="auto"/>
        <w:bottom w:val="none" w:sz="0" w:space="0" w:color="auto"/>
        <w:right w:val="none" w:sz="0" w:space="0" w:color="auto"/>
      </w:divBdr>
    </w:div>
    <w:div w:id="58938752">
      <w:bodyDiv w:val="1"/>
      <w:marLeft w:val="0"/>
      <w:marRight w:val="0"/>
      <w:marTop w:val="0"/>
      <w:marBottom w:val="0"/>
      <w:divBdr>
        <w:top w:val="none" w:sz="0" w:space="0" w:color="auto"/>
        <w:left w:val="none" w:sz="0" w:space="0" w:color="auto"/>
        <w:bottom w:val="none" w:sz="0" w:space="0" w:color="auto"/>
        <w:right w:val="none" w:sz="0" w:space="0" w:color="auto"/>
      </w:divBdr>
    </w:div>
    <w:div w:id="74858377">
      <w:bodyDiv w:val="1"/>
      <w:marLeft w:val="0"/>
      <w:marRight w:val="0"/>
      <w:marTop w:val="0"/>
      <w:marBottom w:val="0"/>
      <w:divBdr>
        <w:top w:val="none" w:sz="0" w:space="0" w:color="auto"/>
        <w:left w:val="none" w:sz="0" w:space="0" w:color="auto"/>
        <w:bottom w:val="none" w:sz="0" w:space="0" w:color="auto"/>
        <w:right w:val="none" w:sz="0" w:space="0" w:color="auto"/>
      </w:divBdr>
    </w:div>
    <w:div w:id="136580697">
      <w:bodyDiv w:val="1"/>
      <w:marLeft w:val="0"/>
      <w:marRight w:val="0"/>
      <w:marTop w:val="0"/>
      <w:marBottom w:val="0"/>
      <w:divBdr>
        <w:top w:val="none" w:sz="0" w:space="0" w:color="auto"/>
        <w:left w:val="none" w:sz="0" w:space="0" w:color="auto"/>
        <w:bottom w:val="none" w:sz="0" w:space="0" w:color="auto"/>
        <w:right w:val="none" w:sz="0" w:space="0" w:color="auto"/>
      </w:divBdr>
    </w:div>
    <w:div w:id="144326580">
      <w:bodyDiv w:val="1"/>
      <w:marLeft w:val="0"/>
      <w:marRight w:val="0"/>
      <w:marTop w:val="0"/>
      <w:marBottom w:val="0"/>
      <w:divBdr>
        <w:top w:val="none" w:sz="0" w:space="0" w:color="auto"/>
        <w:left w:val="none" w:sz="0" w:space="0" w:color="auto"/>
        <w:bottom w:val="none" w:sz="0" w:space="0" w:color="auto"/>
        <w:right w:val="none" w:sz="0" w:space="0" w:color="auto"/>
      </w:divBdr>
    </w:div>
    <w:div w:id="188492492">
      <w:bodyDiv w:val="1"/>
      <w:marLeft w:val="0"/>
      <w:marRight w:val="0"/>
      <w:marTop w:val="0"/>
      <w:marBottom w:val="0"/>
      <w:divBdr>
        <w:top w:val="none" w:sz="0" w:space="0" w:color="auto"/>
        <w:left w:val="none" w:sz="0" w:space="0" w:color="auto"/>
        <w:bottom w:val="none" w:sz="0" w:space="0" w:color="auto"/>
        <w:right w:val="none" w:sz="0" w:space="0" w:color="auto"/>
      </w:divBdr>
    </w:div>
    <w:div w:id="214005240">
      <w:bodyDiv w:val="1"/>
      <w:marLeft w:val="0"/>
      <w:marRight w:val="0"/>
      <w:marTop w:val="0"/>
      <w:marBottom w:val="0"/>
      <w:divBdr>
        <w:top w:val="none" w:sz="0" w:space="0" w:color="auto"/>
        <w:left w:val="none" w:sz="0" w:space="0" w:color="auto"/>
        <w:bottom w:val="none" w:sz="0" w:space="0" w:color="auto"/>
        <w:right w:val="none" w:sz="0" w:space="0" w:color="auto"/>
      </w:divBdr>
    </w:div>
    <w:div w:id="219174615">
      <w:bodyDiv w:val="1"/>
      <w:marLeft w:val="0"/>
      <w:marRight w:val="0"/>
      <w:marTop w:val="0"/>
      <w:marBottom w:val="0"/>
      <w:divBdr>
        <w:top w:val="none" w:sz="0" w:space="0" w:color="auto"/>
        <w:left w:val="none" w:sz="0" w:space="0" w:color="auto"/>
        <w:bottom w:val="none" w:sz="0" w:space="0" w:color="auto"/>
        <w:right w:val="none" w:sz="0" w:space="0" w:color="auto"/>
      </w:divBdr>
    </w:div>
    <w:div w:id="227112880">
      <w:bodyDiv w:val="1"/>
      <w:marLeft w:val="0"/>
      <w:marRight w:val="0"/>
      <w:marTop w:val="0"/>
      <w:marBottom w:val="0"/>
      <w:divBdr>
        <w:top w:val="none" w:sz="0" w:space="0" w:color="auto"/>
        <w:left w:val="none" w:sz="0" w:space="0" w:color="auto"/>
        <w:bottom w:val="none" w:sz="0" w:space="0" w:color="auto"/>
        <w:right w:val="none" w:sz="0" w:space="0" w:color="auto"/>
      </w:divBdr>
    </w:div>
    <w:div w:id="231892082">
      <w:bodyDiv w:val="1"/>
      <w:marLeft w:val="0"/>
      <w:marRight w:val="0"/>
      <w:marTop w:val="0"/>
      <w:marBottom w:val="0"/>
      <w:divBdr>
        <w:top w:val="none" w:sz="0" w:space="0" w:color="auto"/>
        <w:left w:val="none" w:sz="0" w:space="0" w:color="auto"/>
        <w:bottom w:val="none" w:sz="0" w:space="0" w:color="auto"/>
        <w:right w:val="none" w:sz="0" w:space="0" w:color="auto"/>
      </w:divBdr>
    </w:div>
    <w:div w:id="271205133">
      <w:bodyDiv w:val="1"/>
      <w:marLeft w:val="0"/>
      <w:marRight w:val="0"/>
      <w:marTop w:val="0"/>
      <w:marBottom w:val="0"/>
      <w:divBdr>
        <w:top w:val="none" w:sz="0" w:space="0" w:color="auto"/>
        <w:left w:val="none" w:sz="0" w:space="0" w:color="auto"/>
        <w:bottom w:val="none" w:sz="0" w:space="0" w:color="auto"/>
        <w:right w:val="none" w:sz="0" w:space="0" w:color="auto"/>
      </w:divBdr>
    </w:div>
    <w:div w:id="299113629">
      <w:bodyDiv w:val="1"/>
      <w:marLeft w:val="0"/>
      <w:marRight w:val="0"/>
      <w:marTop w:val="0"/>
      <w:marBottom w:val="0"/>
      <w:divBdr>
        <w:top w:val="none" w:sz="0" w:space="0" w:color="auto"/>
        <w:left w:val="none" w:sz="0" w:space="0" w:color="auto"/>
        <w:bottom w:val="none" w:sz="0" w:space="0" w:color="auto"/>
        <w:right w:val="none" w:sz="0" w:space="0" w:color="auto"/>
      </w:divBdr>
    </w:div>
    <w:div w:id="31715304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4335221">
      <w:bodyDiv w:val="1"/>
      <w:marLeft w:val="0"/>
      <w:marRight w:val="0"/>
      <w:marTop w:val="0"/>
      <w:marBottom w:val="0"/>
      <w:divBdr>
        <w:top w:val="none" w:sz="0" w:space="0" w:color="auto"/>
        <w:left w:val="none" w:sz="0" w:space="0" w:color="auto"/>
        <w:bottom w:val="none" w:sz="0" w:space="0" w:color="auto"/>
        <w:right w:val="none" w:sz="0" w:space="0" w:color="auto"/>
      </w:divBdr>
    </w:div>
    <w:div w:id="421223379">
      <w:bodyDiv w:val="1"/>
      <w:marLeft w:val="0"/>
      <w:marRight w:val="0"/>
      <w:marTop w:val="0"/>
      <w:marBottom w:val="0"/>
      <w:divBdr>
        <w:top w:val="none" w:sz="0" w:space="0" w:color="auto"/>
        <w:left w:val="none" w:sz="0" w:space="0" w:color="auto"/>
        <w:bottom w:val="none" w:sz="0" w:space="0" w:color="auto"/>
        <w:right w:val="none" w:sz="0" w:space="0" w:color="auto"/>
      </w:divBdr>
    </w:div>
    <w:div w:id="431323312">
      <w:bodyDiv w:val="1"/>
      <w:marLeft w:val="0"/>
      <w:marRight w:val="0"/>
      <w:marTop w:val="0"/>
      <w:marBottom w:val="0"/>
      <w:divBdr>
        <w:top w:val="none" w:sz="0" w:space="0" w:color="auto"/>
        <w:left w:val="none" w:sz="0" w:space="0" w:color="auto"/>
        <w:bottom w:val="none" w:sz="0" w:space="0" w:color="auto"/>
        <w:right w:val="none" w:sz="0" w:space="0" w:color="auto"/>
      </w:divBdr>
    </w:div>
    <w:div w:id="453184231">
      <w:bodyDiv w:val="1"/>
      <w:marLeft w:val="0"/>
      <w:marRight w:val="0"/>
      <w:marTop w:val="0"/>
      <w:marBottom w:val="0"/>
      <w:divBdr>
        <w:top w:val="none" w:sz="0" w:space="0" w:color="auto"/>
        <w:left w:val="none" w:sz="0" w:space="0" w:color="auto"/>
        <w:bottom w:val="none" w:sz="0" w:space="0" w:color="auto"/>
        <w:right w:val="none" w:sz="0" w:space="0" w:color="auto"/>
      </w:divBdr>
    </w:div>
    <w:div w:id="489829095">
      <w:bodyDiv w:val="1"/>
      <w:marLeft w:val="0"/>
      <w:marRight w:val="0"/>
      <w:marTop w:val="0"/>
      <w:marBottom w:val="0"/>
      <w:divBdr>
        <w:top w:val="none" w:sz="0" w:space="0" w:color="auto"/>
        <w:left w:val="none" w:sz="0" w:space="0" w:color="auto"/>
        <w:bottom w:val="none" w:sz="0" w:space="0" w:color="auto"/>
        <w:right w:val="none" w:sz="0" w:space="0" w:color="auto"/>
      </w:divBdr>
    </w:div>
    <w:div w:id="519470624">
      <w:bodyDiv w:val="1"/>
      <w:marLeft w:val="0"/>
      <w:marRight w:val="0"/>
      <w:marTop w:val="0"/>
      <w:marBottom w:val="0"/>
      <w:divBdr>
        <w:top w:val="none" w:sz="0" w:space="0" w:color="auto"/>
        <w:left w:val="none" w:sz="0" w:space="0" w:color="auto"/>
        <w:bottom w:val="none" w:sz="0" w:space="0" w:color="auto"/>
        <w:right w:val="none" w:sz="0" w:space="0" w:color="auto"/>
      </w:divBdr>
    </w:div>
    <w:div w:id="520436119">
      <w:bodyDiv w:val="1"/>
      <w:marLeft w:val="0"/>
      <w:marRight w:val="0"/>
      <w:marTop w:val="0"/>
      <w:marBottom w:val="0"/>
      <w:divBdr>
        <w:top w:val="none" w:sz="0" w:space="0" w:color="auto"/>
        <w:left w:val="none" w:sz="0" w:space="0" w:color="auto"/>
        <w:bottom w:val="none" w:sz="0" w:space="0" w:color="auto"/>
        <w:right w:val="none" w:sz="0" w:space="0" w:color="auto"/>
      </w:divBdr>
    </w:div>
    <w:div w:id="523203800">
      <w:bodyDiv w:val="1"/>
      <w:marLeft w:val="0"/>
      <w:marRight w:val="0"/>
      <w:marTop w:val="0"/>
      <w:marBottom w:val="0"/>
      <w:divBdr>
        <w:top w:val="none" w:sz="0" w:space="0" w:color="auto"/>
        <w:left w:val="none" w:sz="0" w:space="0" w:color="auto"/>
        <w:bottom w:val="none" w:sz="0" w:space="0" w:color="auto"/>
        <w:right w:val="none" w:sz="0" w:space="0" w:color="auto"/>
      </w:divBdr>
    </w:div>
    <w:div w:id="526254848">
      <w:bodyDiv w:val="1"/>
      <w:marLeft w:val="0"/>
      <w:marRight w:val="0"/>
      <w:marTop w:val="0"/>
      <w:marBottom w:val="0"/>
      <w:divBdr>
        <w:top w:val="none" w:sz="0" w:space="0" w:color="auto"/>
        <w:left w:val="none" w:sz="0" w:space="0" w:color="auto"/>
        <w:bottom w:val="none" w:sz="0" w:space="0" w:color="auto"/>
        <w:right w:val="none" w:sz="0" w:space="0" w:color="auto"/>
      </w:divBdr>
    </w:div>
    <w:div w:id="54271292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7113849">
      <w:bodyDiv w:val="1"/>
      <w:marLeft w:val="0"/>
      <w:marRight w:val="0"/>
      <w:marTop w:val="0"/>
      <w:marBottom w:val="0"/>
      <w:divBdr>
        <w:top w:val="none" w:sz="0" w:space="0" w:color="auto"/>
        <w:left w:val="none" w:sz="0" w:space="0" w:color="auto"/>
        <w:bottom w:val="none" w:sz="0" w:space="0" w:color="auto"/>
        <w:right w:val="none" w:sz="0" w:space="0" w:color="auto"/>
      </w:divBdr>
    </w:div>
    <w:div w:id="548612381">
      <w:bodyDiv w:val="1"/>
      <w:marLeft w:val="0"/>
      <w:marRight w:val="0"/>
      <w:marTop w:val="0"/>
      <w:marBottom w:val="0"/>
      <w:divBdr>
        <w:top w:val="none" w:sz="0" w:space="0" w:color="auto"/>
        <w:left w:val="none" w:sz="0" w:space="0" w:color="auto"/>
        <w:bottom w:val="none" w:sz="0" w:space="0" w:color="auto"/>
        <w:right w:val="none" w:sz="0" w:space="0" w:color="auto"/>
      </w:divBdr>
    </w:div>
    <w:div w:id="556865515">
      <w:bodyDiv w:val="1"/>
      <w:marLeft w:val="0"/>
      <w:marRight w:val="0"/>
      <w:marTop w:val="0"/>
      <w:marBottom w:val="0"/>
      <w:divBdr>
        <w:top w:val="none" w:sz="0" w:space="0" w:color="auto"/>
        <w:left w:val="none" w:sz="0" w:space="0" w:color="auto"/>
        <w:bottom w:val="none" w:sz="0" w:space="0" w:color="auto"/>
        <w:right w:val="none" w:sz="0" w:space="0" w:color="auto"/>
      </w:divBdr>
    </w:div>
    <w:div w:id="565803839">
      <w:bodyDiv w:val="1"/>
      <w:marLeft w:val="0"/>
      <w:marRight w:val="0"/>
      <w:marTop w:val="0"/>
      <w:marBottom w:val="0"/>
      <w:divBdr>
        <w:top w:val="none" w:sz="0" w:space="0" w:color="auto"/>
        <w:left w:val="none" w:sz="0" w:space="0" w:color="auto"/>
        <w:bottom w:val="none" w:sz="0" w:space="0" w:color="auto"/>
        <w:right w:val="none" w:sz="0" w:space="0" w:color="auto"/>
      </w:divBdr>
    </w:div>
    <w:div w:id="572011205">
      <w:bodyDiv w:val="1"/>
      <w:marLeft w:val="0"/>
      <w:marRight w:val="0"/>
      <w:marTop w:val="0"/>
      <w:marBottom w:val="0"/>
      <w:divBdr>
        <w:top w:val="none" w:sz="0" w:space="0" w:color="auto"/>
        <w:left w:val="none" w:sz="0" w:space="0" w:color="auto"/>
        <w:bottom w:val="none" w:sz="0" w:space="0" w:color="auto"/>
        <w:right w:val="none" w:sz="0" w:space="0" w:color="auto"/>
      </w:divBdr>
    </w:div>
    <w:div w:id="579363432">
      <w:bodyDiv w:val="1"/>
      <w:marLeft w:val="0"/>
      <w:marRight w:val="0"/>
      <w:marTop w:val="0"/>
      <w:marBottom w:val="0"/>
      <w:divBdr>
        <w:top w:val="none" w:sz="0" w:space="0" w:color="auto"/>
        <w:left w:val="none" w:sz="0" w:space="0" w:color="auto"/>
        <w:bottom w:val="none" w:sz="0" w:space="0" w:color="auto"/>
        <w:right w:val="none" w:sz="0" w:space="0" w:color="auto"/>
      </w:divBdr>
    </w:div>
    <w:div w:id="57994842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9672353">
      <w:bodyDiv w:val="1"/>
      <w:marLeft w:val="0"/>
      <w:marRight w:val="0"/>
      <w:marTop w:val="0"/>
      <w:marBottom w:val="0"/>
      <w:divBdr>
        <w:top w:val="none" w:sz="0" w:space="0" w:color="auto"/>
        <w:left w:val="none" w:sz="0" w:space="0" w:color="auto"/>
        <w:bottom w:val="none" w:sz="0" w:space="0" w:color="auto"/>
        <w:right w:val="none" w:sz="0" w:space="0" w:color="auto"/>
      </w:divBdr>
    </w:div>
    <w:div w:id="654649922">
      <w:bodyDiv w:val="1"/>
      <w:marLeft w:val="0"/>
      <w:marRight w:val="0"/>
      <w:marTop w:val="0"/>
      <w:marBottom w:val="0"/>
      <w:divBdr>
        <w:top w:val="none" w:sz="0" w:space="0" w:color="auto"/>
        <w:left w:val="none" w:sz="0" w:space="0" w:color="auto"/>
        <w:bottom w:val="none" w:sz="0" w:space="0" w:color="auto"/>
        <w:right w:val="none" w:sz="0" w:space="0" w:color="auto"/>
      </w:divBdr>
    </w:div>
    <w:div w:id="706296874">
      <w:bodyDiv w:val="1"/>
      <w:marLeft w:val="0"/>
      <w:marRight w:val="0"/>
      <w:marTop w:val="0"/>
      <w:marBottom w:val="0"/>
      <w:divBdr>
        <w:top w:val="none" w:sz="0" w:space="0" w:color="auto"/>
        <w:left w:val="none" w:sz="0" w:space="0" w:color="auto"/>
        <w:bottom w:val="none" w:sz="0" w:space="0" w:color="auto"/>
        <w:right w:val="none" w:sz="0" w:space="0" w:color="auto"/>
      </w:divBdr>
    </w:div>
    <w:div w:id="719785126">
      <w:bodyDiv w:val="1"/>
      <w:marLeft w:val="0"/>
      <w:marRight w:val="0"/>
      <w:marTop w:val="0"/>
      <w:marBottom w:val="0"/>
      <w:divBdr>
        <w:top w:val="none" w:sz="0" w:space="0" w:color="auto"/>
        <w:left w:val="none" w:sz="0" w:space="0" w:color="auto"/>
        <w:bottom w:val="none" w:sz="0" w:space="0" w:color="auto"/>
        <w:right w:val="none" w:sz="0" w:space="0" w:color="auto"/>
      </w:divBdr>
    </w:div>
    <w:div w:id="755978542">
      <w:bodyDiv w:val="1"/>
      <w:marLeft w:val="0"/>
      <w:marRight w:val="0"/>
      <w:marTop w:val="0"/>
      <w:marBottom w:val="0"/>
      <w:divBdr>
        <w:top w:val="none" w:sz="0" w:space="0" w:color="auto"/>
        <w:left w:val="none" w:sz="0" w:space="0" w:color="auto"/>
        <w:bottom w:val="none" w:sz="0" w:space="0" w:color="auto"/>
        <w:right w:val="none" w:sz="0" w:space="0" w:color="auto"/>
      </w:divBdr>
    </w:div>
    <w:div w:id="798914453">
      <w:bodyDiv w:val="1"/>
      <w:marLeft w:val="0"/>
      <w:marRight w:val="0"/>
      <w:marTop w:val="0"/>
      <w:marBottom w:val="0"/>
      <w:divBdr>
        <w:top w:val="none" w:sz="0" w:space="0" w:color="auto"/>
        <w:left w:val="none" w:sz="0" w:space="0" w:color="auto"/>
        <w:bottom w:val="none" w:sz="0" w:space="0" w:color="auto"/>
        <w:right w:val="none" w:sz="0" w:space="0" w:color="auto"/>
      </w:divBdr>
    </w:div>
    <w:div w:id="817455988">
      <w:bodyDiv w:val="1"/>
      <w:marLeft w:val="0"/>
      <w:marRight w:val="0"/>
      <w:marTop w:val="0"/>
      <w:marBottom w:val="0"/>
      <w:divBdr>
        <w:top w:val="none" w:sz="0" w:space="0" w:color="auto"/>
        <w:left w:val="none" w:sz="0" w:space="0" w:color="auto"/>
        <w:bottom w:val="none" w:sz="0" w:space="0" w:color="auto"/>
        <w:right w:val="none" w:sz="0" w:space="0" w:color="auto"/>
      </w:divBdr>
    </w:div>
    <w:div w:id="831288698">
      <w:bodyDiv w:val="1"/>
      <w:marLeft w:val="0"/>
      <w:marRight w:val="0"/>
      <w:marTop w:val="0"/>
      <w:marBottom w:val="0"/>
      <w:divBdr>
        <w:top w:val="none" w:sz="0" w:space="0" w:color="auto"/>
        <w:left w:val="none" w:sz="0" w:space="0" w:color="auto"/>
        <w:bottom w:val="none" w:sz="0" w:space="0" w:color="auto"/>
        <w:right w:val="none" w:sz="0" w:space="0" w:color="auto"/>
      </w:divBdr>
    </w:div>
    <w:div w:id="908883768">
      <w:bodyDiv w:val="1"/>
      <w:marLeft w:val="0"/>
      <w:marRight w:val="0"/>
      <w:marTop w:val="0"/>
      <w:marBottom w:val="0"/>
      <w:divBdr>
        <w:top w:val="none" w:sz="0" w:space="0" w:color="auto"/>
        <w:left w:val="none" w:sz="0" w:space="0" w:color="auto"/>
        <w:bottom w:val="none" w:sz="0" w:space="0" w:color="auto"/>
        <w:right w:val="none" w:sz="0" w:space="0" w:color="auto"/>
      </w:divBdr>
    </w:div>
    <w:div w:id="915749173">
      <w:bodyDiv w:val="1"/>
      <w:marLeft w:val="0"/>
      <w:marRight w:val="0"/>
      <w:marTop w:val="0"/>
      <w:marBottom w:val="0"/>
      <w:divBdr>
        <w:top w:val="none" w:sz="0" w:space="0" w:color="auto"/>
        <w:left w:val="none" w:sz="0" w:space="0" w:color="auto"/>
        <w:bottom w:val="none" w:sz="0" w:space="0" w:color="auto"/>
        <w:right w:val="none" w:sz="0" w:space="0" w:color="auto"/>
      </w:divBdr>
    </w:div>
    <w:div w:id="942036171">
      <w:bodyDiv w:val="1"/>
      <w:marLeft w:val="0"/>
      <w:marRight w:val="0"/>
      <w:marTop w:val="0"/>
      <w:marBottom w:val="0"/>
      <w:divBdr>
        <w:top w:val="none" w:sz="0" w:space="0" w:color="auto"/>
        <w:left w:val="none" w:sz="0" w:space="0" w:color="auto"/>
        <w:bottom w:val="none" w:sz="0" w:space="0" w:color="auto"/>
        <w:right w:val="none" w:sz="0" w:space="0" w:color="auto"/>
      </w:divBdr>
    </w:div>
    <w:div w:id="946615183">
      <w:bodyDiv w:val="1"/>
      <w:marLeft w:val="0"/>
      <w:marRight w:val="0"/>
      <w:marTop w:val="0"/>
      <w:marBottom w:val="0"/>
      <w:divBdr>
        <w:top w:val="none" w:sz="0" w:space="0" w:color="auto"/>
        <w:left w:val="none" w:sz="0" w:space="0" w:color="auto"/>
        <w:bottom w:val="none" w:sz="0" w:space="0" w:color="auto"/>
        <w:right w:val="none" w:sz="0" w:space="0" w:color="auto"/>
      </w:divBdr>
    </w:div>
    <w:div w:id="948439964">
      <w:bodyDiv w:val="1"/>
      <w:marLeft w:val="0"/>
      <w:marRight w:val="0"/>
      <w:marTop w:val="0"/>
      <w:marBottom w:val="0"/>
      <w:divBdr>
        <w:top w:val="none" w:sz="0" w:space="0" w:color="auto"/>
        <w:left w:val="none" w:sz="0" w:space="0" w:color="auto"/>
        <w:bottom w:val="none" w:sz="0" w:space="0" w:color="auto"/>
        <w:right w:val="none" w:sz="0" w:space="0" w:color="auto"/>
      </w:divBdr>
    </w:div>
    <w:div w:id="995299065">
      <w:bodyDiv w:val="1"/>
      <w:marLeft w:val="0"/>
      <w:marRight w:val="0"/>
      <w:marTop w:val="0"/>
      <w:marBottom w:val="0"/>
      <w:divBdr>
        <w:top w:val="none" w:sz="0" w:space="0" w:color="auto"/>
        <w:left w:val="none" w:sz="0" w:space="0" w:color="auto"/>
        <w:bottom w:val="none" w:sz="0" w:space="0" w:color="auto"/>
        <w:right w:val="none" w:sz="0" w:space="0" w:color="auto"/>
      </w:divBdr>
    </w:div>
    <w:div w:id="997347196">
      <w:bodyDiv w:val="1"/>
      <w:marLeft w:val="0"/>
      <w:marRight w:val="0"/>
      <w:marTop w:val="0"/>
      <w:marBottom w:val="0"/>
      <w:divBdr>
        <w:top w:val="none" w:sz="0" w:space="0" w:color="auto"/>
        <w:left w:val="none" w:sz="0" w:space="0" w:color="auto"/>
        <w:bottom w:val="none" w:sz="0" w:space="0" w:color="auto"/>
        <w:right w:val="none" w:sz="0" w:space="0" w:color="auto"/>
      </w:divBdr>
    </w:div>
    <w:div w:id="1073047842">
      <w:bodyDiv w:val="1"/>
      <w:marLeft w:val="0"/>
      <w:marRight w:val="0"/>
      <w:marTop w:val="0"/>
      <w:marBottom w:val="0"/>
      <w:divBdr>
        <w:top w:val="none" w:sz="0" w:space="0" w:color="auto"/>
        <w:left w:val="none" w:sz="0" w:space="0" w:color="auto"/>
        <w:bottom w:val="none" w:sz="0" w:space="0" w:color="auto"/>
        <w:right w:val="none" w:sz="0" w:space="0" w:color="auto"/>
      </w:divBdr>
    </w:div>
    <w:div w:id="108896196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858590">
      <w:bodyDiv w:val="1"/>
      <w:marLeft w:val="0"/>
      <w:marRight w:val="0"/>
      <w:marTop w:val="0"/>
      <w:marBottom w:val="0"/>
      <w:divBdr>
        <w:top w:val="none" w:sz="0" w:space="0" w:color="auto"/>
        <w:left w:val="none" w:sz="0" w:space="0" w:color="auto"/>
        <w:bottom w:val="none" w:sz="0" w:space="0" w:color="auto"/>
        <w:right w:val="none" w:sz="0" w:space="0" w:color="auto"/>
      </w:divBdr>
    </w:div>
    <w:div w:id="1122845799">
      <w:bodyDiv w:val="1"/>
      <w:marLeft w:val="0"/>
      <w:marRight w:val="0"/>
      <w:marTop w:val="0"/>
      <w:marBottom w:val="0"/>
      <w:divBdr>
        <w:top w:val="none" w:sz="0" w:space="0" w:color="auto"/>
        <w:left w:val="none" w:sz="0" w:space="0" w:color="auto"/>
        <w:bottom w:val="none" w:sz="0" w:space="0" w:color="auto"/>
        <w:right w:val="none" w:sz="0" w:space="0" w:color="auto"/>
      </w:divBdr>
    </w:div>
    <w:div w:id="1133904141">
      <w:bodyDiv w:val="1"/>
      <w:marLeft w:val="0"/>
      <w:marRight w:val="0"/>
      <w:marTop w:val="0"/>
      <w:marBottom w:val="0"/>
      <w:divBdr>
        <w:top w:val="none" w:sz="0" w:space="0" w:color="auto"/>
        <w:left w:val="none" w:sz="0" w:space="0" w:color="auto"/>
        <w:bottom w:val="none" w:sz="0" w:space="0" w:color="auto"/>
        <w:right w:val="none" w:sz="0" w:space="0" w:color="auto"/>
      </w:divBdr>
    </w:div>
    <w:div w:id="1170101703">
      <w:bodyDiv w:val="1"/>
      <w:marLeft w:val="0"/>
      <w:marRight w:val="0"/>
      <w:marTop w:val="0"/>
      <w:marBottom w:val="0"/>
      <w:divBdr>
        <w:top w:val="none" w:sz="0" w:space="0" w:color="auto"/>
        <w:left w:val="none" w:sz="0" w:space="0" w:color="auto"/>
        <w:bottom w:val="none" w:sz="0" w:space="0" w:color="auto"/>
        <w:right w:val="none" w:sz="0" w:space="0" w:color="auto"/>
      </w:divBdr>
    </w:div>
    <w:div w:id="1175917752">
      <w:bodyDiv w:val="1"/>
      <w:marLeft w:val="0"/>
      <w:marRight w:val="0"/>
      <w:marTop w:val="0"/>
      <w:marBottom w:val="0"/>
      <w:divBdr>
        <w:top w:val="none" w:sz="0" w:space="0" w:color="auto"/>
        <w:left w:val="none" w:sz="0" w:space="0" w:color="auto"/>
        <w:bottom w:val="none" w:sz="0" w:space="0" w:color="auto"/>
        <w:right w:val="none" w:sz="0" w:space="0" w:color="auto"/>
      </w:divBdr>
    </w:div>
    <w:div w:id="117703982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452321">
      <w:bodyDiv w:val="1"/>
      <w:marLeft w:val="0"/>
      <w:marRight w:val="0"/>
      <w:marTop w:val="0"/>
      <w:marBottom w:val="0"/>
      <w:divBdr>
        <w:top w:val="none" w:sz="0" w:space="0" w:color="auto"/>
        <w:left w:val="none" w:sz="0" w:space="0" w:color="auto"/>
        <w:bottom w:val="none" w:sz="0" w:space="0" w:color="auto"/>
        <w:right w:val="none" w:sz="0" w:space="0" w:color="auto"/>
      </w:divBdr>
    </w:div>
    <w:div w:id="1216895930">
      <w:bodyDiv w:val="1"/>
      <w:marLeft w:val="0"/>
      <w:marRight w:val="0"/>
      <w:marTop w:val="0"/>
      <w:marBottom w:val="0"/>
      <w:divBdr>
        <w:top w:val="none" w:sz="0" w:space="0" w:color="auto"/>
        <w:left w:val="none" w:sz="0" w:space="0" w:color="auto"/>
        <w:bottom w:val="none" w:sz="0" w:space="0" w:color="auto"/>
        <w:right w:val="none" w:sz="0" w:space="0" w:color="auto"/>
      </w:divBdr>
    </w:div>
    <w:div w:id="1226455054">
      <w:bodyDiv w:val="1"/>
      <w:marLeft w:val="0"/>
      <w:marRight w:val="0"/>
      <w:marTop w:val="0"/>
      <w:marBottom w:val="0"/>
      <w:divBdr>
        <w:top w:val="none" w:sz="0" w:space="0" w:color="auto"/>
        <w:left w:val="none" w:sz="0" w:space="0" w:color="auto"/>
        <w:bottom w:val="none" w:sz="0" w:space="0" w:color="auto"/>
        <w:right w:val="none" w:sz="0" w:space="0" w:color="auto"/>
      </w:divBdr>
    </w:div>
    <w:div w:id="1229918814">
      <w:bodyDiv w:val="1"/>
      <w:marLeft w:val="0"/>
      <w:marRight w:val="0"/>
      <w:marTop w:val="0"/>
      <w:marBottom w:val="0"/>
      <w:divBdr>
        <w:top w:val="none" w:sz="0" w:space="0" w:color="auto"/>
        <w:left w:val="none" w:sz="0" w:space="0" w:color="auto"/>
        <w:bottom w:val="none" w:sz="0" w:space="0" w:color="auto"/>
        <w:right w:val="none" w:sz="0" w:space="0" w:color="auto"/>
      </w:divBdr>
    </w:div>
    <w:div w:id="1253511243">
      <w:bodyDiv w:val="1"/>
      <w:marLeft w:val="0"/>
      <w:marRight w:val="0"/>
      <w:marTop w:val="0"/>
      <w:marBottom w:val="0"/>
      <w:divBdr>
        <w:top w:val="none" w:sz="0" w:space="0" w:color="auto"/>
        <w:left w:val="none" w:sz="0" w:space="0" w:color="auto"/>
        <w:bottom w:val="none" w:sz="0" w:space="0" w:color="auto"/>
        <w:right w:val="none" w:sz="0" w:space="0" w:color="auto"/>
      </w:divBdr>
    </w:div>
    <w:div w:id="1270625406">
      <w:bodyDiv w:val="1"/>
      <w:marLeft w:val="0"/>
      <w:marRight w:val="0"/>
      <w:marTop w:val="0"/>
      <w:marBottom w:val="0"/>
      <w:divBdr>
        <w:top w:val="none" w:sz="0" w:space="0" w:color="auto"/>
        <w:left w:val="none" w:sz="0" w:space="0" w:color="auto"/>
        <w:bottom w:val="none" w:sz="0" w:space="0" w:color="auto"/>
        <w:right w:val="none" w:sz="0" w:space="0" w:color="auto"/>
      </w:divBdr>
    </w:div>
    <w:div w:id="1301307116">
      <w:bodyDiv w:val="1"/>
      <w:marLeft w:val="0"/>
      <w:marRight w:val="0"/>
      <w:marTop w:val="0"/>
      <w:marBottom w:val="0"/>
      <w:divBdr>
        <w:top w:val="none" w:sz="0" w:space="0" w:color="auto"/>
        <w:left w:val="none" w:sz="0" w:space="0" w:color="auto"/>
        <w:bottom w:val="none" w:sz="0" w:space="0" w:color="auto"/>
        <w:right w:val="none" w:sz="0" w:space="0" w:color="auto"/>
      </w:divBdr>
    </w:div>
    <w:div w:id="1312635719">
      <w:bodyDiv w:val="1"/>
      <w:marLeft w:val="0"/>
      <w:marRight w:val="0"/>
      <w:marTop w:val="0"/>
      <w:marBottom w:val="0"/>
      <w:divBdr>
        <w:top w:val="none" w:sz="0" w:space="0" w:color="auto"/>
        <w:left w:val="none" w:sz="0" w:space="0" w:color="auto"/>
        <w:bottom w:val="none" w:sz="0" w:space="0" w:color="auto"/>
        <w:right w:val="none" w:sz="0" w:space="0" w:color="auto"/>
      </w:divBdr>
    </w:div>
    <w:div w:id="1329600762">
      <w:bodyDiv w:val="1"/>
      <w:marLeft w:val="0"/>
      <w:marRight w:val="0"/>
      <w:marTop w:val="0"/>
      <w:marBottom w:val="0"/>
      <w:divBdr>
        <w:top w:val="none" w:sz="0" w:space="0" w:color="auto"/>
        <w:left w:val="none" w:sz="0" w:space="0" w:color="auto"/>
        <w:bottom w:val="none" w:sz="0" w:space="0" w:color="auto"/>
        <w:right w:val="none" w:sz="0" w:space="0" w:color="auto"/>
      </w:divBdr>
    </w:div>
    <w:div w:id="1375155532">
      <w:bodyDiv w:val="1"/>
      <w:marLeft w:val="0"/>
      <w:marRight w:val="0"/>
      <w:marTop w:val="0"/>
      <w:marBottom w:val="0"/>
      <w:divBdr>
        <w:top w:val="none" w:sz="0" w:space="0" w:color="auto"/>
        <w:left w:val="none" w:sz="0" w:space="0" w:color="auto"/>
        <w:bottom w:val="none" w:sz="0" w:space="0" w:color="auto"/>
        <w:right w:val="none" w:sz="0" w:space="0" w:color="auto"/>
      </w:divBdr>
    </w:div>
    <w:div w:id="1396708393">
      <w:bodyDiv w:val="1"/>
      <w:marLeft w:val="0"/>
      <w:marRight w:val="0"/>
      <w:marTop w:val="0"/>
      <w:marBottom w:val="0"/>
      <w:divBdr>
        <w:top w:val="none" w:sz="0" w:space="0" w:color="auto"/>
        <w:left w:val="none" w:sz="0" w:space="0" w:color="auto"/>
        <w:bottom w:val="none" w:sz="0" w:space="0" w:color="auto"/>
        <w:right w:val="none" w:sz="0" w:space="0" w:color="auto"/>
      </w:divBdr>
    </w:div>
    <w:div w:id="1424449396">
      <w:bodyDiv w:val="1"/>
      <w:marLeft w:val="0"/>
      <w:marRight w:val="0"/>
      <w:marTop w:val="0"/>
      <w:marBottom w:val="0"/>
      <w:divBdr>
        <w:top w:val="none" w:sz="0" w:space="0" w:color="auto"/>
        <w:left w:val="none" w:sz="0" w:space="0" w:color="auto"/>
        <w:bottom w:val="none" w:sz="0" w:space="0" w:color="auto"/>
        <w:right w:val="none" w:sz="0" w:space="0" w:color="auto"/>
      </w:divBdr>
    </w:div>
    <w:div w:id="1445029148">
      <w:bodyDiv w:val="1"/>
      <w:marLeft w:val="0"/>
      <w:marRight w:val="0"/>
      <w:marTop w:val="0"/>
      <w:marBottom w:val="0"/>
      <w:divBdr>
        <w:top w:val="none" w:sz="0" w:space="0" w:color="auto"/>
        <w:left w:val="none" w:sz="0" w:space="0" w:color="auto"/>
        <w:bottom w:val="none" w:sz="0" w:space="0" w:color="auto"/>
        <w:right w:val="none" w:sz="0" w:space="0" w:color="auto"/>
      </w:divBdr>
    </w:div>
    <w:div w:id="1448087917">
      <w:bodyDiv w:val="1"/>
      <w:marLeft w:val="0"/>
      <w:marRight w:val="0"/>
      <w:marTop w:val="0"/>
      <w:marBottom w:val="0"/>
      <w:divBdr>
        <w:top w:val="none" w:sz="0" w:space="0" w:color="auto"/>
        <w:left w:val="none" w:sz="0" w:space="0" w:color="auto"/>
        <w:bottom w:val="none" w:sz="0" w:space="0" w:color="auto"/>
        <w:right w:val="none" w:sz="0" w:space="0" w:color="auto"/>
      </w:divBdr>
    </w:div>
    <w:div w:id="1466042696">
      <w:bodyDiv w:val="1"/>
      <w:marLeft w:val="0"/>
      <w:marRight w:val="0"/>
      <w:marTop w:val="0"/>
      <w:marBottom w:val="0"/>
      <w:divBdr>
        <w:top w:val="none" w:sz="0" w:space="0" w:color="auto"/>
        <w:left w:val="none" w:sz="0" w:space="0" w:color="auto"/>
        <w:bottom w:val="none" w:sz="0" w:space="0" w:color="auto"/>
        <w:right w:val="none" w:sz="0" w:space="0" w:color="auto"/>
      </w:divBdr>
    </w:div>
    <w:div w:id="1480145149">
      <w:bodyDiv w:val="1"/>
      <w:marLeft w:val="0"/>
      <w:marRight w:val="0"/>
      <w:marTop w:val="0"/>
      <w:marBottom w:val="0"/>
      <w:divBdr>
        <w:top w:val="none" w:sz="0" w:space="0" w:color="auto"/>
        <w:left w:val="none" w:sz="0" w:space="0" w:color="auto"/>
        <w:bottom w:val="none" w:sz="0" w:space="0" w:color="auto"/>
        <w:right w:val="none" w:sz="0" w:space="0" w:color="auto"/>
      </w:divBdr>
    </w:div>
    <w:div w:id="1526208463">
      <w:bodyDiv w:val="1"/>
      <w:marLeft w:val="0"/>
      <w:marRight w:val="0"/>
      <w:marTop w:val="0"/>
      <w:marBottom w:val="0"/>
      <w:divBdr>
        <w:top w:val="none" w:sz="0" w:space="0" w:color="auto"/>
        <w:left w:val="none" w:sz="0" w:space="0" w:color="auto"/>
        <w:bottom w:val="none" w:sz="0" w:space="0" w:color="auto"/>
        <w:right w:val="none" w:sz="0" w:space="0" w:color="auto"/>
      </w:divBdr>
    </w:div>
    <w:div w:id="1527016045">
      <w:bodyDiv w:val="1"/>
      <w:marLeft w:val="0"/>
      <w:marRight w:val="0"/>
      <w:marTop w:val="0"/>
      <w:marBottom w:val="0"/>
      <w:divBdr>
        <w:top w:val="none" w:sz="0" w:space="0" w:color="auto"/>
        <w:left w:val="none" w:sz="0" w:space="0" w:color="auto"/>
        <w:bottom w:val="none" w:sz="0" w:space="0" w:color="auto"/>
        <w:right w:val="none" w:sz="0" w:space="0" w:color="auto"/>
      </w:divBdr>
    </w:div>
    <w:div w:id="1615940820">
      <w:bodyDiv w:val="1"/>
      <w:marLeft w:val="0"/>
      <w:marRight w:val="0"/>
      <w:marTop w:val="0"/>
      <w:marBottom w:val="0"/>
      <w:divBdr>
        <w:top w:val="none" w:sz="0" w:space="0" w:color="auto"/>
        <w:left w:val="none" w:sz="0" w:space="0" w:color="auto"/>
        <w:bottom w:val="none" w:sz="0" w:space="0" w:color="auto"/>
        <w:right w:val="none" w:sz="0" w:space="0" w:color="auto"/>
      </w:divBdr>
    </w:div>
    <w:div w:id="1648390949">
      <w:bodyDiv w:val="1"/>
      <w:marLeft w:val="0"/>
      <w:marRight w:val="0"/>
      <w:marTop w:val="0"/>
      <w:marBottom w:val="0"/>
      <w:divBdr>
        <w:top w:val="none" w:sz="0" w:space="0" w:color="auto"/>
        <w:left w:val="none" w:sz="0" w:space="0" w:color="auto"/>
        <w:bottom w:val="none" w:sz="0" w:space="0" w:color="auto"/>
        <w:right w:val="none" w:sz="0" w:space="0" w:color="auto"/>
      </w:divBdr>
    </w:div>
    <w:div w:id="1650406446">
      <w:bodyDiv w:val="1"/>
      <w:marLeft w:val="0"/>
      <w:marRight w:val="0"/>
      <w:marTop w:val="0"/>
      <w:marBottom w:val="0"/>
      <w:divBdr>
        <w:top w:val="none" w:sz="0" w:space="0" w:color="auto"/>
        <w:left w:val="none" w:sz="0" w:space="0" w:color="auto"/>
        <w:bottom w:val="none" w:sz="0" w:space="0" w:color="auto"/>
        <w:right w:val="none" w:sz="0" w:space="0" w:color="auto"/>
      </w:divBdr>
    </w:div>
    <w:div w:id="1656448761">
      <w:bodyDiv w:val="1"/>
      <w:marLeft w:val="0"/>
      <w:marRight w:val="0"/>
      <w:marTop w:val="0"/>
      <w:marBottom w:val="0"/>
      <w:divBdr>
        <w:top w:val="none" w:sz="0" w:space="0" w:color="auto"/>
        <w:left w:val="none" w:sz="0" w:space="0" w:color="auto"/>
        <w:bottom w:val="none" w:sz="0" w:space="0" w:color="auto"/>
        <w:right w:val="none" w:sz="0" w:space="0" w:color="auto"/>
      </w:divBdr>
    </w:div>
    <w:div w:id="1701123642">
      <w:bodyDiv w:val="1"/>
      <w:marLeft w:val="0"/>
      <w:marRight w:val="0"/>
      <w:marTop w:val="0"/>
      <w:marBottom w:val="0"/>
      <w:divBdr>
        <w:top w:val="none" w:sz="0" w:space="0" w:color="auto"/>
        <w:left w:val="none" w:sz="0" w:space="0" w:color="auto"/>
        <w:bottom w:val="none" w:sz="0" w:space="0" w:color="auto"/>
        <w:right w:val="none" w:sz="0" w:space="0" w:color="auto"/>
      </w:divBdr>
    </w:div>
    <w:div w:id="1717777386">
      <w:bodyDiv w:val="1"/>
      <w:marLeft w:val="0"/>
      <w:marRight w:val="0"/>
      <w:marTop w:val="0"/>
      <w:marBottom w:val="0"/>
      <w:divBdr>
        <w:top w:val="none" w:sz="0" w:space="0" w:color="auto"/>
        <w:left w:val="none" w:sz="0" w:space="0" w:color="auto"/>
        <w:bottom w:val="none" w:sz="0" w:space="0" w:color="auto"/>
        <w:right w:val="none" w:sz="0" w:space="0" w:color="auto"/>
      </w:divBdr>
    </w:div>
    <w:div w:id="1735198192">
      <w:bodyDiv w:val="1"/>
      <w:marLeft w:val="0"/>
      <w:marRight w:val="0"/>
      <w:marTop w:val="0"/>
      <w:marBottom w:val="0"/>
      <w:divBdr>
        <w:top w:val="none" w:sz="0" w:space="0" w:color="auto"/>
        <w:left w:val="none" w:sz="0" w:space="0" w:color="auto"/>
        <w:bottom w:val="none" w:sz="0" w:space="0" w:color="auto"/>
        <w:right w:val="none" w:sz="0" w:space="0" w:color="auto"/>
      </w:divBdr>
    </w:div>
    <w:div w:id="175061906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84375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3280660">
      <w:bodyDiv w:val="1"/>
      <w:marLeft w:val="0"/>
      <w:marRight w:val="0"/>
      <w:marTop w:val="0"/>
      <w:marBottom w:val="0"/>
      <w:divBdr>
        <w:top w:val="none" w:sz="0" w:space="0" w:color="auto"/>
        <w:left w:val="none" w:sz="0" w:space="0" w:color="auto"/>
        <w:bottom w:val="none" w:sz="0" w:space="0" w:color="auto"/>
        <w:right w:val="none" w:sz="0" w:space="0" w:color="auto"/>
      </w:divBdr>
    </w:div>
    <w:div w:id="1858348187">
      <w:bodyDiv w:val="1"/>
      <w:marLeft w:val="0"/>
      <w:marRight w:val="0"/>
      <w:marTop w:val="0"/>
      <w:marBottom w:val="0"/>
      <w:divBdr>
        <w:top w:val="none" w:sz="0" w:space="0" w:color="auto"/>
        <w:left w:val="none" w:sz="0" w:space="0" w:color="auto"/>
        <w:bottom w:val="none" w:sz="0" w:space="0" w:color="auto"/>
        <w:right w:val="none" w:sz="0" w:space="0" w:color="auto"/>
      </w:divBdr>
    </w:div>
    <w:div w:id="1877156750">
      <w:bodyDiv w:val="1"/>
      <w:marLeft w:val="0"/>
      <w:marRight w:val="0"/>
      <w:marTop w:val="0"/>
      <w:marBottom w:val="0"/>
      <w:divBdr>
        <w:top w:val="none" w:sz="0" w:space="0" w:color="auto"/>
        <w:left w:val="none" w:sz="0" w:space="0" w:color="auto"/>
        <w:bottom w:val="none" w:sz="0" w:space="0" w:color="auto"/>
        <w:right w:val="none" w:sz="0" w:space="0" w:color="auto"/>
      </w:divBdr>
    </w:div>
    <w:div w:id="1905722891">
      <w:bodyDiv w:val="1"/>
      <w:marLeft w:val="0"/>
      <w:marRight w:val="0"/>
      <w:marTop w:val="0"/>
      <w:marBottom w:val="0"/>
      <w:divBdr>
        <w:top w:val="none" w:sz="0" w:space="0" w:color="auto"/>
        <w:left w:val="none" w:sz="0" w:space="0" w:color="auto"/>
        <w:bottom w:val="none" w:sz="0" w:space="0" w:color="auto"/>
        <w:right w:val="none" w:sz="0" w:space="0" w:color="auto"/>
      </w:divBdr>
    </w:div>
    <w:div w:id="1929846919">
      <w:bodyDiv w:val="1"/>
      <w:marLeft w:val="0"/>
      <w:marRight w:val="0"/>
      <w:marTop w:val="0"/>
      <w:marBottom w:val="0"/>
      <w:divBdr>
        <w:top w:val="none" w:sz="0" w:space="0" w:color="auto"/>
        <w:left w:val="none" w:sz="0" w:space="0" w:color="auto"/>
        <w:bottom w:val="none" w:sz="0" w:space="0" w:color="auto"/>
        <w:right w:val="none" w:sz="0" w:space="0" w:color="auto"/>
      </w:divBdr>
    </w:div>
    <w:div w:id="1932734642">
      <w:bodyDiv w:val="1"/>
      <w:marLeft w:val="0"/>
      <w:marRight w:val="0"/>
      <w:marTop w:val="0"/>
      <w:marBottom w:val="0"/>
      <w:divBdr>
        <w:top w:val="none" w:sz="0" w:space="0" w:color="auto"/>
        <w:left w:val="none" w:sz="0" w:space="0" w:color="auto"/>
        <w:bottom w:val="none" w:sz="0" w:space="0" w:color="auto"/>
        <w:right w:val="none" w:sz="0" w:space="0" w:color="auto"/>
      </w:divBdr>
    </w:div>
    <w:div w:id="19927846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074492">
      <w:bodyDiv w:val="1"/>
      <w:marLeft w:val="0"/>
      <w:marRight w:val="0"/>
      <w:marTop w:val="0"/>
      <w:marBottom w:val="0"/>
      <w:divBdr>
        <w:top w:val="none" w:sz="0" w:space="0" w:color="auto"/>
        <w:left w:val="none" w:sz="0" w:space="0" w:color="auto"/>
        <w:bottom w:val="none" w:sz="0" w:space="0" w:color="auto"/>
        <w:right w:val="none" w:sz="0" w:space="0" w:color="auto"/>
      </w:divBdr>
    </w:div>
    <w:div w:id="2063940962">
      <w:bodyDiv w:val="1"/>
      <w:marLeft w:val="0"/>
      <w:marRight w:val="0"/>
      <w:marTop w:val="0"/>
      <w:marBottom w:val="0"/>
      <w:divBdr>
        <w:top w:val="none" w:sz="0" w:space="0" w:color="auto"/>
        <w:left w:val="none" w:sz="0" w:space="0" w:color="auto"/>
        <w:bottom w:val="none" w:sz="0" w:space="0" w:color="auto"/>
        <w:right w:val="none" w:sz="0" w:space="0" w:color="auto"/>
      </w:divBdr>
    </w:div>
    <w:div w:id="2100129288">
      <w:bodyDiv w:val="1"/>
      <w:marLeft w:val="0"/>
      <w:marRight w:val="0"/>
      <w:marTop w:val="0"/>
      <w:marBottom w:val="0"/>
      <w:divBdr>
        <w:top w:val="none" w:sz="0" w:space="0" w:color="auto"/>
        <w:left w:val="none" w:sz="0" w:space="0" w:color="auto"/>
        <w:bottom w:val="none" w:sz="0" w:space="0" w:color="auto"/>
        <w:right w:val="none" w:sz="0" w:space="0" w:color="auto"/>
      </w:divBdr>
    </w:div>
    <w:div w:id="2104765107">
      <w:bodyDiv w:val="1"/>
      <w:marLeft w:val="0"/>
      <w:marRight w:val="0"/>
      <w:marTop w:val="0"/>
      <w:marBottom w:val="0"/>
      <w:divBdr>
        <w:top w:val="none" w:sz="0" w:space="0" w:color="auto"/>
        <w:left w:val="none" w:sz="0" w:space="0" w:color="auto"/>
        <w:bottom w:val="none" w:sz="0" w:space="0" w:color="auto"/>
        <w:right w:val="none" w:sz="0" w:space="0" w:color="auto"/>
      </w:divBdr>
    </w:div>
    <w:div w:id="2119251620">
      <w:bodyDiv w:val="1"/>
      <w:marLeft w:val="0"/>
      <w:marRight w:val="0"/>
      <w:marTop w:val="0"/>
      <w:marBottom w:val="0"/>
      <w:divBdr>
        <w:top w:val="none" w:sz="0" w:space="0" w:color="auto"/>
        <w:left w:val="none" w:sz="0" w:space="0" w:color="auto"/>
        <w:bottom w:val="none" w:sz="0" w:space="0" w:color="auto"/>
        <w:right w:val="none" w:sz="0" w:space="0" w:color="auto"/>
      </w:divBdr>
    </w:div>
    <w:div w:id="2122337617">
      <w:bodyDiv w:val="1"/>
      <w:marLeft w:val="0"/>
      <w:marRight w:val="0"/>
      <w:marTop w:val="0"/>
      <w:marBottom w:val="0"/>
      <w:divBdr>
        <w:top w:val="none" w:sz="0" w:space="0" w:color="auto"/>
        <w:left w:val="none" w:sz="0" w:space="0" w:color="auto"/>
        <w:bottom w:val="none" w:sz="0" w:space="0" w:color="auto"/>
        <w:right w:val="none" w:sz="0" w:space="0" w:color="auto"/>
      </w:divBdr>
    </w:div>
    <w:div w:id="214499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Col241</b:Tag>
    <b:SourceType>JournalArticle</b:SourceType>
    <b:Guid>{DA7ADA68-5D2D-4000-A15E-D947B25EBD04}</b:Guid>
    <b:Title>National Decision Model</b:Title>
    <b:Year>2024</b:Year>
    <b:Publisher>College of Policing </b:Publisher>
    <b:Author>
      <b:Author>
        <b:NameList>
          <b:Person>
            <b:Last>College of Policing </b:Last>
          </b:Person>
        </b:NameList>
      </b:Author>
    </b:Author>
    <b:JournalName>College of Policing</b:JournalName>
    <b:Pages>1-9</b:Pages>
    <b:RefOrder>7</b:RefOrder>
  </b:Source>
  <b:Source>
    <b:Tag>Cri24</b:Tag>
    <b:SourceType>Report</b:SourceType>
    <b:Guid>{4AAD6105-09FD-4DA3-8209-4E442FB2A916}</b:Guid>
    <b:Title>Domestic Abuse</b:Title>
    <b:JournalName>CPS</b:JournalName>
    <b:Year>2024</b:Year>
    <b:Author>
      <b:Author>
        <b:NameList>
          <b:Person>
            <b:Last>Criminal Justice System</b:Last>
          </b:Person>
        </b:NameList>
      </b:Author>
    </b:Author>
    <b:Publisher>CPS</b:Publisher>
    <b:RefOrder>5</b:RefOrder>
  </b:Source>
  <b:Source>
    <b:Tag>Gib88</b:Tag>
    <b:SourceType>JournalArticle</b:SourceType>
    <b:Guid>{891DA390-DBE7-4DFC-94EF-582EE784F942}</b:Guid>
    <b:Title>Learning by Doing: a guide to teaching and learning methods </b:Title>
    <b:Year>1988</b:Year>
    <b:JournalName>Further Education Unit </b:JournalName>
    <b:Author>
      <b:Author>
        <b:NameList>
          <b:Person>
            <b:Last>Gibbs</b:Last>
            <b:First>G</b:First>
          </b:Person>
        </b:NameList>
      </b:Author>
    </b:Author>
    <b:RefOrder>6</b:RefOrder>
  </b:Source>
  <b:Source>
    <b:Tag>Col20</b:Tag>
    <b:SourceType>JournalArticle</b:SourceType>
    <b:Guid>{53EB6C0B-710D-4E8A-A929-EC87B21423AE}</b:Guid>
    <b:Title>Search powers, and obtaining and executing search Warrents </b:Title>
    <b:JournalName>College of Policing </b:JournalName>
    <b:Year>2020</b:Year>
    <b:Author>
      <b:Author>
        <b:NameList>
          <b:Person>
            <b:Last>College of Policing</b:Last>
          </b:Person>
        </b:NameList>
      </b:Author>
    </b:Author>
    <b:RefOrder>18</b:RefOrder>
  </b:Source>
  <b:Source>
    <b:Tag>Col201</b:Tag>
    <b:SourceType>JournalArticle</b:SourceType>
    <b:Guid>{762382E8-FE73-4AA3-A7AB-0C7737582B7B}</b:Guid>
    <b:Title>Search Powers, and Obtaining and Executing Search Warrents </b:Title>
    <b:JournalName>College of policing</b:JournalName>
    <b:Year>2020</b:Year>
    <b:Author>
      <b:Author>
        <b:NameList>
          <b:Person>
            <b:Last>College of Policing</b:Last>
          </b:Person>
        </b:NameList>
      </b:Author>
    </b:Author>
    <b:RefOrder>19</b:RefOrder>
  </b:Source>
  <b:Source>
    <b:Tag>GOV232</b:Tag>
    <b:SourceType>Report</b:SourceType>
    <b:Guid>{88298C89-92D2-40A7-949E-5BEF2329D26D}</b:Guid>
    <b:Title>Code of Practice for the Police National Computer (PNC) and the Law Enforcement Data Service</b:Title>
    <b:Year>2023</b:Year>
    <b:Author>
      <b:Author>
        <b:NameList>
          <b:Person>
            <b:Last>GOV.UK</b:Last>
          </b:Person>
        </b:NameList>
      </b:Author>
    </b:Author>
    <b:Publisher>Gov.uk</b:Publisher>
    <b:RefOrder>8</b:RefOrder>
  </b:Source>
  <b:Source>
    <b:Tag>Leg24</b:Tag>
    <b:SourceType>Report</b:SourceType>
    <b:Guid>{C11B6FC0-2A86-4904-B992-A840FDFA8ADD}</b:Guid>
    <b:Title>Offences against the Person Act 1861</b:Title>
    <b:Year>2024</b:Year>
    <b:Publisher>Legislation.gov.uk;</b:Publisher>
    <b:Author>
      <b:Author>
        <b:NameList>
          <b:Person>
            <b:Last>Legislation.gov.uk</b:Last>
          </b:Person>
        </b:NameList>
      </b:Author>
    </b:Author>
    <b:InternetSiteTitle>Legislation.gov.uk;</b:InternetSiteTitle>
    <b:RefOrder>20</b:RefOrder>
  </b:Source>
  <b:Source>
    <b:Tag>Col23</b:Tag>
    <b:SourceType>Report</b:SourceType>
    <b:Guid>{C2CE0C73-3E5A-4389-9DCC-2AE422D47412}</b:Guid>
    <b:Title>Understanding risk and vulnerability in the context of domestic abuse</b:Title>
    <b:Year>2023</b:Year>
    <b:Publisher>College of Policing</b:Publisher>
    <b:Author>
      <b:Author>
        <b:NameList>
          <b:Person>
            <b:Last>College of Policing</b:Last>
          </b:Person>
        </b:NameList>
      </b:Author>
    </b:Author>
    <b:RefOrder>21</b:RefOrder>
  </b:Source>
  <b:Source>
    <b:Tag>Pol24</b:Tag>
    <b:SourceType>Report</b:SourceType>
    <b:Guid>{CC484D9F-64E3-41EB-9873-200044BF1305}</b:Guid>
    <b:Title>Request information under Clare's Law: Make a Domestic Violence Disclosure Scheme (DVDS) application</b:Title>
    <b:Year>2024</b:Year>
    <b:Publisher>Police.UK</b:Publisher>
    <b:Author>
      <b:Author>
        <b:NameList>
          <b:Person>
            <b:Last>Police.UK</b:Last>
          </b:Person>
        </b:NameList>
      </b:Author>
    </b:Author>
    <b:RefOrder>9</b:RefOrder>
  </b:Source>
  <b:Source>
    <b:Tag>Col242</b:Tag>
    <b:SourceType>Report</b:SourceType>
    <b:Guid>{057FBE82-F07D-4B3F-86DA-C002A463751A}</b:Guid>
    <b:Title>Ethical policing principles</b:Title>
    <b:Year>2024</b:Year>
    <b:Publisher>College of Policing</b:Publisher>
    <b:Author>
      <b:Author>
        <b:NameList>
          <b:Person>
            <b:Last>College of Policing</b:Last>
          </b:Person>
        </b:NameList>
      </b:Author>
    </b:Author>
    <b:RefOrder>22</b:RefOrder>
  </b:Source>
  <b:Source>
    <b:Tag>Ric23</b:Tag>
    <b:SourceType>Report</b:SourceType>
    <b:Guid>{E9C24448-8F77-4346-A415-3518CB69B37F}</b:Guid>
    <b:Title>Multi-Agency Risk Assessment Conference (MARAC)</b:Title>
    <b:Year>2023</b:Year>
    <b:Publisher>Richmond.gov.uk</b:Publisher>
    <b:Author>
      <b:Author>
        <b:NameList>
          <b:Person>
            <b:Last>Richmond</b:Last>
          </b:Person>
        </b:NameList>
      </b:Author>
    </b:Author>
    <b:RefOrder>10</b:RefOrder>
  </b:Source>
  <b:Source>
    <b:Tag>JFa20</b:Tag>
    <b:SourceType>JournalArticle</b:SourceType>
    <b:Guid>{613037C5-E6D8-46DC-A57A-9F503355AB5A}</b:Guid>
    <b:Title>The Organisational Culture of the Police Force </b:Title>
    <b:Year>2020</b:Year>
    <b:JournalName>ResearchGate</b:JournalName>
    <b:Pages>10 - 19</b:Pages>
    <b:Author>
      <b:Author>
        <b:NameList>
          <b:Person>
            <b:Last>J Farkas</b:Last>
          </b:Person>
          <b:Person>
            <b:Last>J Sallai</b:Last>
          </b:Person>
        </b:NameList>
      </b:Author>
    </b:Author>
    <b:RefOrder>1</b:RefOrder>
  </b:Source>
  <b:Source>
    <b:Tag>RRo10</b:Tag>
    <b:SourceType>JournalArticle</b:SourceType>
    <b:Guid>{54867365-3BF5-40A5-8A3A-6C379951CEAC}</b:Guid>
    <b:Title>The politics of the police</b:Title>
    <b:JournalName>Policing</b:JournalName>
    <b:Year>2010</b:Year>
    <b:Pages>108-113</b:Pages>
    <b:Author>
      <b:Author>
        <b:NameList>
          <b:Person>
            <b:Last>R, Robert</b:Last>
          </b:Person>
        </b:NameList>
      </b:Author>
    </b:Author>
    <b:RefOrder>2</b:RefOrder>
  </b:Source>
  <b:Source>
    <b:Tag>Col22</b:Tag>
    <b:SourceType>Report</b:SourceType>
    <b:Guid>{D88727E7-6C20-4F35-8CDE-7D0A334A55DA}</b:Guid>
    <b:Title>Culture and Capacity</b:Title>
    <b:Year>2022</b:Year>
    <b:Author>
      <b:Author>
        <b:NameList>
          <b:Person>
            <b:Last>College of Policing</b:Last>
          </b:Person>
        </b:NameList>
      </b:Author>
    </b:Author>
    <b:Publisher>College of Policing</b:Publisher>
    <b:RefOrder>23</b:RefOrder>
  </b:Source>
  <b:Source>
    <b:Tag>Col231</b:Tag>
    <b:SourceType>Report</b:SourceType>
    <b:Guid>{939CAB92-F5C3-48FB-A292-585123E29F04}</b:Guid>
    <b:Title>Leadership Standards</b:Title>
    <b:Year>2023</b:Year>
    <b:Publisher>College of Policing</b:Publisher>
    <b:Author>
      <b:Author>
        <b:NameList>
          <b:Person>
            <b:Last>College of Policing</b:Last>
          </b:Person>
        </b:NameList>
      </b:Author>
    </b:Author>
    <b:RefOrder>24</b:RefOrder>
  </b:Source>
  <b:Source>
    <b:Tag>APu19</b:Tag>
    <b:SourceType>JournalArticle</b:SourceType>
    <b:Guid>{8035BDB3-8AC6-40A9-92E1-30A29FF5580C}</b:Guid>
    <b:Title>The relationship between organisational stressors and mental wellbeing within police officers: a systematic review</b:Title>
    <b:Year>2019</b:Year>
    <b:JournalName>BMC Public Health</b:JournalName>
    <b:Pages>19</b:Pages>
    <b:Author>
      <b:Author>
        <b:NameList>
          <b:Person>
            <b:Last>A Purba</b:Last>
          </b:Person>
          <b:Person>
            <b:Last>E Demou</b:Last>
          </b:Person>
        </b:NameList>
      </b:Author>
    </b:Author>
    <b:RefOrder>3</b:RefOrder>
  </b:Source>
  <b:Source>
    <b:Tag>KFo99</b:Tag>
    <b:SourceType>JournalArticle</b:SourceType>
    <b:Guid>{2958FBAB-B5C5-468E-8C58-F4744FA0353A}</b:Guid>
    <b:Title>The influence of physical activity on mental well-being</b:Title>
    <b:JournalName>Public Health Nutrition </b:JournalName>
    <b:Year>1999</b:Year>
    <b:Pages>411-418</b:Pages>
    <b:Author>
      <b:Author>
        <b:NameList>
          <b:Person>
            <b:Last>K Fox</b:Last>
          </b:Person>
        </b:NameList>
      </b:Author>
    </b:Author>
    <b:RefOrder>25</b:RefOrder>
  </b:Source>
  <b:Source>
    <b:Tag>DAl22</b:Tag>
    <b:SourceType>JournalArticle</b:SourceType>
    <b:Guid>{3B154DAE-E177-48A2-813A-888D9A7D546E}</b:Guid>
    <b:Title>OPAL: Promoting mental health through friendship, socialisation and physical activity </b:Title>
    <b:JournalName>OPAL</b:JournalName>
    <b:Year>22</b:Year>
    <b:Pages>3-22</b:Pages>
    <b:Author>
      <b:Author>
        <b:NameList>
          <b:Person>
            <b:Last>D Allen</b:Last>
          </b:Person>
          <b:Person>
            <b:Last>B Jay</b:Last>
          </b:Person>
        </b:NameList>
      </b:Author>
    </b:Author>
    <b:RefOrder>4</b:RefOrder>
  </b:Source>
  <b:Source>
    <b:Tag>RGi23</b:Tag>
    <b:SourceType>InternetSite</b:SourceType>
    <b:Guid>{53337079-909F-47DA-BF61-E3991C6227E5}</b:Guid>
    <b:Title>What is Open-Source Intelligence?</b:Title>
    <b:Year>2023</b:Year>
    <b:Author>
      <b:Author>
        <b:NameList>
          <b:Person>
            <b:Last>R Gill</b:Last>
          </b:Person>
        </b:NameList>
      </b:Author>
    </b:Author>
    <b:InternetSiteTitle>Sans</b:InternetSiteTitle>
    <b:Month>February</b:Month>
    <b:Day>23</b:Day>
    <b:URL>https://www.sans.org/blog/what-is-open-source-intelligence/</b:URL>
    <b:RefOrder>26</b:RefOrder>
  </b:Source>
  <b:Source>
    <b:Tag>Col131</b:Tag>
    <b:SourceType>Report</b:SourceType>
    <b:Guid>{03BCE29F-6761-41B9-A421-A3F63DA671D2}</b:Guid>
    <b:Title>Intelligence collection, development and dissemination</b:Title>
    <b:Year>2013</b:Year>
    <b:Publisher>College of Policing</b:Publisher>
    <b:Author>
      <b:Author>
        <b:NameList>
          <b:Person>
            <b:Last>College of Policing </b:Last>
          </b:Person>
        </b:NameList>
      </b:Author>
    </b:Author>
    <b:RefOrder>27</b:RefOrder>
  </b:Source>
  <b:Source>
    <b:Tag>Off20</b:Tag>
    <b:SourceType>InternetSite</b:SourceType>
    <b:Guid>{DC4525F0-79DD-4893-BF44-905283D9B1A7}</b:Guid>
    <b:Title>Modern slavery in the UK: March 2020</b:Title>
    <b:Year>2020</b:Year>
    <b:InternetSiteTitle>Office of National Statistics </b:InternetSiteTitle>
    <b:Month>march </b:Month>
    <b:Day>26</b:Day>
    <b:URL>https://www.ons.gov.uk/peoplepopulationandcommunity/crimeandjustice/articles/modernslaveryintheuk/march2020</b:URL>
    <b:Author>
      <b:Author>
        <b:NameList>
          <b:Person>
            <b:Last>Office for National Statistics</b:Last>
          </b:Person>
        </b:NameList>
      </b:Author>
    </b:Author>
    <b:RefOrder>16</b:RefOrder>
  </b:Source>
  <b:Source>
    <b:Tag>HMI20</b:Tag>
    <b:SourceType>InternetSite</b:SourceType>
    <b:Guid>{6F5F48C5-FE25-4289-8B6F-29B03366D716}</b:Guid>
    <b:Title>Both sides of the coin: An inspection of how the police and National Crime Agency consider vulnerable people who are both victims and offenders in 'county lines' drug offending</b:Title>
    <b:InternetSiteTitle>HMICFRS Making Communities Safer</b:InternetSiteTitle>
    <b:Year>2020</b:Year>
    <b:Month>January</b:Month>
    <b:Day>10</b:Day>
    <b:URL>https://hmicfrs.justiceinspectorates.gov.uk/publications/both-sides-of-the-coin-county-lines/</b:URL>
    <b:Author>
      <b:Author>
        <b:NameList>
          <b:Person>
            <b:Last>HMICFRS</b:Last>
          </b:Person>
        </b:NameList>
      </b:Author>
    </b:Author>
    <b:RefOrder>17</b:RefOrder>
  </b:Source>
  <b:Source>
    <b:Tag>MSk23</b:Tag>
    <b:SourceType>Report</b:SourceType>
    <b:Guid>{424D4611-ABDD-4DAE-905C-081B5D8DB937}</b:Guid>
    <b:Title>LIFTING THE LID ON 'DISRUPTION' AS AN APPROACH TO CONTROLLING SERIOUS AND ORGANISED CRIME</b:Title>
    <b:Year>2023</b:Year>
    <b:Publisher>The Police Foundation</b:Publisher>
    <b:Author>
      <b:Author>
        <b:NameList>
          <b:Person>
            <b:Last>M Skidmore</b:Last>
          </b:Person>
        </b:NameList>
      </b:Author>
    </b:Author>
    <b:RefOrder>28</b:RefOrder>
  </b:Source>
  <b:Source>
    <b:Tag>Col232</b:Tag>
    <b:SourceType>Report</b:SourceType>
    <b:Guid>{28BFD5D4-9333-44E6-BAD2-B11E80B5FD6F}</b:Guid>
    <b:Title>Disrupting Criminality </b:Title>
    <b:Year>2023</b:Year>
    <b:Publisher>College of Policing</b:Publisher>
    <b:Author>
      <b:Author>
        <b:NameList>
          <b:Person>
            <b:Last>College of Policing</b:Last>
          </b:Person>
        </b:NameList>
      </b:Author>
    </b:Author>
    <b:RefOrder>29</b:RefOrder>
  </b:Source>
  <b:Source>
    <b:Tag>Col233</b:Tag>
    <b:SourceType>Report</b:SourceType>
    <b:Guid>{7ECA4C7D-BD25-4BE2-ADB9-E10F14B2ECFB}</b:Guid>
    <b:Title>Disrupting Serious and Organised Crime</b:Title>
    <b:Year>2023</b:Year>
    <b:Publisher>College of Policing</b:Publisher>
    <b:Author>
      <b:Author>
        <b:NameList>
          <b:Person>
            <b:Last>College of Policing</b:Last>
          </b:Person>
        </b:NameList>
      </b:Author>
    </b:Author>
    <b:RefOrder>30</b:RefOrder>
  </b:Source>
  <b:Source>
    <b:Tag>GOV24</b:Tag>
    <b:SourceType>InternetSite</b:SourceType>
    <b:Guid>{E8DD1063-ADE7-439F-8664-DF5CBF66D8F9}</b:Guid>
    <b:Title>National ANPR Standards for policing and Law Enforcement </b:Title>
    <b:Year>2024</b:Year>
    <b:InternetSiteTitle>GOV.UK</b:InternetSiteTitle>
    <b:Month>May</b:Month>
    <b:Day>16</b:Day>
    <b:URL>https://www.gov.uk/government/publications/national-anpr-standards/national-anpr-standards-for-policing-and-law-enforcement-accessible-version</b:URL>
    <b:Author>
      <b:Author>
        <b:NameList>
          <b:Person>
            <b:Last>GOV.UK</b:Last>
          </b:Person>
        </b:NameList>
      </b:Author>
    </b:Author>
    <b:RefOrder>31</b:RefOrder>
  </b:Source>
  <b:Source>
    <b:Tag>Hrl24</b:Tag>
    <b:SourceType>InternetSite</b:SourceType>
    <b:Guid>{63FD965C-D5ED-436F-953D-49BD502B2388}</b:Guid>
    <b:Title>Whay is team cohesion and why is it important?</b:Title>
    <b:InternetSiteTitle>HR LINEUOP</b:InternetSiteTitle>
    <b:Year>2024</b:Year>
    <b:Author>
      <b:Author>
        <b:NameList>
          <b:Person>
            <b:Last>Hrlineup</b:Last>
          </b:Person>
        </b:NameList>
      </b:Author>
    </b:Author>
    <b:Month>March</b:Month>
    <b:Day>12</b:Day>
    <b:URL>https://www.hrlineup.com/what-is-team-cohesion-and-why-is-it-important/</b:URL>
    <b:RefOrder>11</b:RefOrder>
  </b:Source>
  <b:Source>
    <b:Tag>Fra08</b:Tag>
    <b:SourceType>JournalArticle</b:SourceType>
    <b:Guid>{CB8B25B5-7E5F-47C7-A1AC-A7FFA5B56993}</b:Guid>
    <b:Title>Stages of Group Development - A PCP Approach </b:Title>
    <b:Year>2008</b:Year>
    <b:Author>
      <b:Author>
        <b:NameList>
          <b:Person>
            <b:Last>Frances</b:Last>
            <b:First>M</b:First>
          </b:Person>
        </b:NameList>
      </b:Author>
    </b:Author>
    <b:JournalName>personal construck theory and practice</b:JournalName>
    <b:Pages>5</b:Pages>
    <b:RefOrder>12</b:RefOrder>
  </b:Source>
  <b:Source>
    <b:Tag>Fri05</b:Tag>
    <b:SourceType>JournalArticle</b:SourceType>
    <b:Guid>{C544D521-9B22-4A14-83E4-A9BB2560BDD5}</b:Guid>
    <b:Title>Building Team Cohesion: Becoming 'we' instead of 'Me'</b:Title>
    <b:JournalName>George Mason University </b:JournalName>
    <b:Year>2005</b:Year>
    <b:Pages>95</b:Pages>
    <b:Author>
      <b:Author>
        <b:NameList>
          <b:Person>
            <b:Last>Friedley</b:Last>
            <b:First>A</b:First>
          </b:Person>
          <b:Person>
            <b:Last>Bruce</b:Last>
            <b:First>B</b:First>
          </b:Person>
        </b:NameList>
      </b:Author>
    </b:Author>
    <b:RefOrder>13</b:RefOrder>
  </b:Source>
  <b:Source>
    <b:Tag>Bar04</b:Tag>
    <b:SourceType>JournalArticle</b:SourceType>
    <b:Guid>{D4D3E523-E4C0-487E-97DA-BBF94DDB8626}</b:Guid>
    <b:Title>Conceptulaizing the construct of interpersonal conflic</b:Title>
    <b:JournalName>McGill University </b:JournalName>
    <b:Year>2004</b:Year>
    <b:Pages>1044-4068</b:Pages>
    <b:Author>
      <b:Author>
        <b:NameList>
          <b:Person>
            <b:Last>Barki</b:Last>
            <b:First>H</b:First>
          </b:Person>
          <b:Person>
            <b:Last>Hartwick</b:Last>
            <b:First>J</b:First>
          </b:Person>
        </b:NameList>
      </b:Author>
    </b:Author>
    <b:RefOrder>15</b:RefOrder>
  </b:Source>
  <b:Source>
    <b:Tag>Col243</b:Tag>
    <b:SourceType>Report</b:SourceType>
    <b:Guid>{0BEF98AC-CA3E-4AD1-B59E-24713B7562A2}</b:Guid>
    <b:Title>Guidance for ethical and professioanl behaviour in polcing </b:Title>
    <b:Year>2024</b:Year>
    <b:Publisher>College of Policing</b:Publisher>
    <b:Author>
      <b:Author>
        <b:NameList>
          <b:Person>
            <b:Last>College of Policing </b:Last>
          </b:Person>
        </b:NameList>
      </b:Author>
    </b:Author>
    <b:RefOrder>32</b:RefOrder>
  </b:Source>
  <b:Source>
    <b:Tag>Bel04</b:Tag>
    <b:SourceType>Report</b:SourceType>
    <b:Guid>{1E602167-BBEE-44A9-9C9D-8964D2798B7E}</b:Guid>
    <b:Title>the nine belbin team roles </b:Title>
    <b:Year>2004</b:Year>
    <b:Publisher>Belbins</b:Publisher>
    <b:Author>
      <b:Author>
        <b:NameList>
          <b:Person>
            <b:Last>Belbin</b:Last>
            <b:First>M</b:First>
          </b:Person>
        </b:NameList>
      </b:Author>
    </b:Author>
    <b:RefOrder>14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0ACBE7-F2B6-4440-97C3-49304A4B5D7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3285</TotalTime>
  <Pages>28</Pages>
  <Words>8424</Words>
  <Characters>45195</Characters>
  <Application>Microsoft Office Word</Application>
  <DocSecurity>0</DocSecurity>
  <Lines>376</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 Skye-Marie</cp:lastModifiedBy>
  <cp:revision>22</cp:revision>
  <cp:lastPrinted>2014-08-26T08:55:00Z</cp:lastPrinted>
  <dcterms:created xsi:type="dcterms:W3CDTF">2024-01-02T22:18:00Z</dcterms:created>
  <dcterms:modified xsi:type="dcterms:W3CDTF">2024-07-08T20:28:00Z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2024-01-02T22:18:59Z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f58fbd23-dd6f-40c0-9c4a-48ac808eeb6a</vt:lpwstr>
  </property>
  <property fmtid="{D5CDD505-2E9C-101B-9397-08002B2CF9AE}" pid="9" name="MSIP_Label_f2acd28b-79a3-4a0f-b0ff-4b75658b1549_ContentBits">
    <vt:lpwstr>0</vt:lpwstr>
  </property>
</Properties>
</file>