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3AD76" w14:textId="1AE9CE88" w:rsidR="00AA51C1" w:rsidRPr="00D54F65" w:rsidRDefault="003756DC" w:rsidP="00AA51C1">
      <w:pPr>
        <w:rPr>
          <w:sz w:val="40"/>
          <w:szCs w:val="40"/>
        </w:rPr>
      </w:pPr>
      <w:r w:rsidRPr="00D54F65">
        <w:rPr>
          <w:w w:val="105"/>
          <w:sz w:val="40"/>
          <w:szCs w:val="40"/>
        </w:rPr>
        <w:t>Programme: BA</w:t>
      </w:r>
      <w:r w:rsidRPr="00D54F65">
        <w:rPr>
          <w:spacing w:val="-7"/>
          <w:w w:val="105"/>
          <w:sz w:val="40"/>
          <w:szCs w:val="40"/>
        </w:rPr>
        <w:t xml:space="preserve"> </w:t>
      </w:r>
      <w:r w:rsidRPr="00D54F65">
        <w:rPr>
          <w:w w:val="105"/>
          <w:sz w:val="40"/>
          <w:szCs w:val="40"/>
        </w:rPr>
        <w:t>International</w:t>
      </w:r>
      <w:r w:rsidRPr="00D54F65">
        <w:rPr>
          <w:spacing w:val="-6"/>
          <w:w w:val="105"/>
          <w:sz w:val="40"/>
          <w:szCs w:val="40"/>
        </w:rPr>
        <w:t xml:space="preserve"> </w:t>
      </w:r>
      <w:r w:rsidRPr="00D54F65">
        <w:rPr>
          <w:w w:val="105"/>
          <w:sz w:val="40"/>
          <w:szCs w:val="40"/>
        </w:rPr>
        <w:t>Hotel</w:t>
      </w:r>
      <w:r w:rsidRPr="00D54F65">
        <w:rPr>
          <w:spacing w:val="-3"/>
          <w:w w:val="105"/>
          <w:sz w:val="40"/>
          <w:szCs w:val="40"/>
        </w:rPr>
        <w:t xml:space="preserve"> </w:t>
      </w:r>
      <w:r w:rsidRPr="00D54F65">
        <w:rPr>
          <w:w w:val="105"/>
          <w:sz w:val="40"/>
          <w:szCs w:val="40"/>
        </w:rPr>
        <w:t>Management</w:t>
      </w:r>
    </w:p>
    <w:p w14:paraId="0CC27172" w14:textId="506EEACA" w:rsidR="00AA51C1" w:rsidRDefault="003756DC" w:rsidP="006E11B1">
      <w:pPr>
        <w:jc w:val="center"/>
        <w:rPr>
          <w:w w:val="105"/>
          <w:sz w:val="32"/>
          <w:szCs w:val="32"/>
        </w:rPr>
      </w:pPr>
      <w:r w:rsidRPr="00D54F65">
        <w:rPr>
          <w:w w:val="105"/>
          <w:sz w:val="32"/>
          <w:szCs w:val="32"/>
        </w:rPr>
        <w:t>Module Title and</w:t>
      </w:r>
      <w:r w:rsidRPr="00D54F65">
        <w:rPr>
          <w:spacing w:val="-8"/>
          <w:w w:val="105"/>
          <w:sz w:val="32"/>
          <w:szCs w:val="32"/>
        </w:rPr>
        <w:t xml:space="preserve"> </w:t>
      </w:r>
      <w:r w:rsidRPr="00D54F65">
        <w:rPr>
          <w:w w:val="105"/>
          <w:sz w:val="32"/>
          <w:szCs w:val="32"/>
        </w:rPr>
        <w:t>Code: Marketing</w:t>
      </w:r>
      <w:r w:rsidRPr="00D54F65">
        <w:rPr>
          <w:spacing w:val="-7"/>
          <w:w w:val="105"/>
          <w:sz w:val="32"/>
          <w:szCs w:val="32"/>
        </w:rPr>
        <w:t xml:space="preserve"> </w:t>
      </w:r>
      <w:r w:rsidRPr="00D54F65">
        <w:rPr>
          <w:w w:val="105"/>
          <w:sz w:val="32"/>
          <w:szCs w:val="32"/>
        </w:rPr>
        <w:t>Essentials BMIH4005</w:t>
      </w:r>
    </w:p>
    <w:p w14:paraId="76902C1E" w14:textId="3FFE6A45" w:rsidR="00D54F65" w:rsidRDefault="003756DC" w:rsidP="00EC48EB">
      <w:pPr>
        <w:rPr>
          <w:sz w:val="28"/>
          <w:szCs w:val="28"/>
        </w:rPr>
      </w:pPr>
      <w:r w:rsidRPr="00D54F65">
        <w:rPr>
          <w:sz w:val="28"/>
          <w:szCs w:val="28"/>
        </w:rPr>
        <w:t>Assignment</w:t>
      </w:r>
      <w:r w:rsidRPr="00D54F65">
        <w:rPr>
          <w:spacing w:val="-45"/>
          <w:sz w:val="28"/>
          <w:szCs w:val="28"/>
        </w:rPr>
        <w:t xml:space="preserve"> </w:t>
      </w:r>
      <w:r w:rsidRPr="00D54F65">
        <w:rPr>
          <w:w w:val="105"/>
          <w:sz w:val="28"/>
          <w:szCs w:val="28"/>
        </w:rPr>
        <w:t>Title: An</w:t>
      </w:r>
      <w:r w:rsidRPr="00D54F65">
        <w:rPr>
          <w:spacing w:val="-8"/>
          <w:w w:val="105"/>
          <w:sz w:val="28"/>
          <w:szCs w:val="28"/>
        </w:rPr>
        <w:t xml:space="preserve"> </w:t>
      </w:r>
      <w:r w:rsidRPr="00D54F65">
        <w:rPr>
          <w:w w:val="105"/>
          <w:sz w:val="28"/>
          <w:szCs w:val="28"/>
        </w:rPr>
        <w:t>Essay:</w:t>
      </w:r>
      <w:r w:rsidRPr="00D54F65">
        <w:rPr>
          <w:spacing w:val="36"/>
          <w:w w:val="105"/>
          <w:sz w:val="28"/>
          <w:szCs w:val="28"/>
        </w:rPr>
        <w:t xml:space="preserve"> </w:t>
      </w:r>
      <w:r w:rsidRPr="00D54F65">
        <w:rPr>
          <w:w w:val="105"/>
          <w:sz w:val="28"/>
          <w:szCs w:val="28"/>
        </w:rPr>
        <w:t>A</w:t>
      </w:r>
      <w:r w:rsidRPr="00D54F65">
        <w:rPr>
          <w:spacing w:val="-5"/>
          <w:w w:val="105"/>
          <w:sz w:val="28"/>
          <w:szCs w:val="28"/>
        </w:rPr>
        <w:t xml:space="preserve"> </w:t>
      </w:r>
      <w:r w:rsidR="00D54F65">
        <w:rPr>
          <w:spacing w:val="-5"/>
          <w:w w:val="105"/>
          <w:sz w:val="28"/>
          <w:szCs w:val="28"/>
        </w:rPr>
        <w:t>Comparison</w:t>
      </w:r>
      <w:r w:rsidRPr="00D54F65">
        <w:rPr>
          <w:spacing w:val="-8"/>
          <w:w w:val="105"/>
          <w:sz w:val="28"/>
          <w:szCs w:val="28"/>
        </w:rPr>
        <w:t xml:space="preserve"> </w:t>
      </w:r>
      <w:r w:rsidRPr="00D54F65">
        <w:rPr>
          <w:w w:val="105"/>
          <w:sz w:val="28"/>
          <w:szCs w:val="28"/>
        </w:rPr>
        <w:t>of</w:t>
      </w:r>
      <w:r w:rsidRPr="00D54F65">
        <w:rPr>
          <w:spacing w:val="-8"/>
          <w:w w:val="105"/>
          <w:sz w:val="28"/>
          <w:szCs w:val="28"/>
        </w:rPr>
        <w:t xml:space="preserve"> </w:t>
      </w:r>
      <w:r w:rsidRPr="00D54F65">
        <w:rPr>
          <w:w w:val="105"/>
          <w:sz w:val="28"/>
          <w:szCs w:val="28"/>
        </w:rPr>
        <w:t>the</w:t>
      </w:r>
      <w:r w:rsidRPr="00D54F65">
        <w:rPr>
          <w:spacing w:val="-42"/>
          <w:w w:val="105"/>
          <w:sz w:val="28"/>
          <w:szCs w:val="28"/>
        </w:rPr>
        <w:t xml:space="preserve"> </w:t>
      </w:r>
      <w:r w:rsidRPr="00D54F65">
        <w:rPr>
          <w:w w:val="105"/>
          <w:sz w:val="28"/>
          <w:szCs w:val="28"/>
        </w:rPr>
        <w:t>marketing</w:t>
      </w:r>
      <w:r w:rsidRPr="00D54F65">
        <w:rPr>
          <w:spacing w:val="-2"/>
          <w:w w:val="105"/>
          <w:sz w:val="28"/>
          <w:szCs w:val="28"/>
        </w:rPr>
        <w:t xml:space="preserve"> </w:t>
      </w:r>
      <w:r w:rsidRPr="00D54F65">
        <w:rPr>
          <w:w w:val="105"/>
          <w:sz w:val="28"/>
          <w:szCs w:val="28"/>
        </w:rPr>
        <w:t>methods</w:t>
      </w:r>
      <w:r w:rsidRPr="00D54F65">
        <w:rPr>
          <w:spacing w:val="-9"/>
          <w:w w:val="105"/>
          <w:sz w:val="28"/>
          <w:szCs w:val="28"/>
        </w:rPr>
        <w:t xml:space="preserve"> </w:t>
      </w:r>
      <w:r w:rsidRPr="00D54F65">
        <w:rPr>
          <w:w w:val="105"/>
          <w:sz w:val="28"/>
          <w:szCs w:val="28"/>
        </w:rPr>
        <w:t>of</w:t>
      </w:r>
      <w:r w:rsidRPr="00D54F65">
        <w:rPr>
          <w:spacing w:val="-5"/>
          <w:w w:val="105"/>
          <w:sz w:val="28"/>
          <w:szCs w:val="28"/>
        </w:rPr>
        <w:t xml:space="preserve"> </w:t>
      </w:r>
      <w:r w:rsidRPr="00D54F65">
        <w:rPr>
          <w:w w:val="105"/>
          <w:sz w:val="28"/>
          <w:szCs w:val="28"/>
        </w:rPr>
        <w:t>two</w:t>
      </w:r>
      <w:r w:rsidRPr="00D54F65">
        <w:rPr>
          <w:sz w:val="28"/>
          <w:szCs w:val="28"/>
        </w:rPr>
        <w:t xml:space="preserve"> multinational</w:t>
      </w:r>
      <w:r w:rsidRPr="00D54F65">
        <w:rPr>
          <w:spacing w:val="19"/>
          <w:sz w:val="28"/>
          <w:szCs w:val="28"/>
        </w:rPr>
        <w:t xml:space="preserve"> </w:t>
      </w:r>
      <w:r w:rsidRPr="00D54F65">
        <w:rPr>
          <w:sz w:val="28"/>
          <w:szCs w:val="28"/>
        </w:rPr>
        <w:t>hotel</w:t>
      </w:r>
      <w:r w:rsidRPr="00D54F65">
        <w:rPr>
          <w:spacing w:val="12"/>
          <w:sz w:val="28"/>
          <w:szCs w:val="28"/>
        </w:rPr>
        <w:t xml:space="preserve"> </w:t>
      </w:r>
      <w:r w:rsidRPr="00D54F65">
        <w:rPr>
          <w:sz w:val="28"/>
          <w:szCs w:val="28"/>
        </w:rPr>
        <w:t>brands.</w:t>
      </w:r>
    </w:p>
    <w:p w14:paraId="0B692F59" w14:textId="77777777" w:rsidR="00EC48EB" w:rsidRPr="00EC48EB" w:rsidRDefault="00EC48EB" w:rsidP="00EC48EB">
      <w:pPr>
        <w:rPr>
          <w:sz w:val="28"/>
          <w:szCs w:val="28"/>
        </w:rPr>
      </w:pPr>
    </w:p>
    <w:p w14:paraId="1975B5BA" w14:textId="3DB57D2E" w:rsidR="003756DC" w:rsidRPr="00D54F65" w:rsidRDefault="003756DC" w:rsidP="006E11B1">
      <w:pPr>
        <w:jc w:val="center"/>
        <w:rPr>
          <w:sz w:val="32"/>
          <w:szCs w:val="32"/>
        </w:rPr>
      </w:pPr>
      <w:r w:rsidRPr="00D54F65">
        <w:rPr>
          <w:sz w:val="32"/>
          <w:szCs w:val="32"/>
        </w:rPr>
        <w:t xml:space="preserve">Student Name: Abul </w:t>
      </w:r>
      <w:proofErr w:type="spellStart"/>
      <w:r w:rsidRPr="00D54F65">
        <w:rPr>
          <w:sz w:val="32"/>
          <w:szCs w:val="32"/>
        </w:rPr>
        <w:t>Fozol</w:t>
      </w:r>
      <w:proofErr w:type="spellEnd"/>
      <w:r w:rsidRPr="00D54F65">
        <w:rPr>
          <w:sz w:val="32"/>
          <w:szCs w:val="32"/>
        </w:rPr>
        <w:t xml:space="preserve"> Oliullah</w:t>
      </w:r>
    </w:p>
    <w:p w14:paraId="10B0F418" w14:textId="0DB9A174" w:rsidR="003756DC" w:rsidRPr="00D54F65" w:rsidRDefault="003756DC" w:rsidP="006E11B1">
      <w:pPr>
        <w:jc w:val="center"/>
        <w:rPr>
          <w:sz w:val="32"/>
          <w:szCs w:val="32"/>
        </w:rPr>
      </w:pPr>
      <w:r w:rsidRPr="00D54F65">
        <w:rPr>
          <w:sz w:val="32"/>
          <w:szCs w:val="32"/>
        </w:rPr>
        <w:t xml:space="preserve">Student ID: </w:t>
      </w:r>
      <w:r w:rsidR="00D54F65" w:rsidRPr="00D54F65">
        <w:rPr>
          <w:sz w:val="32"/>
          <w:szCs w:val="32"/>
        </w:rPr>
        <w:t>2226836</w:t>
      </w:r>
    </w:p>
    <w:p w14:paraId="609879F8" w14:textId="46E27D89" w:rsidR="003756DC" w:rsidRPr="00D54F65" w:rsidRDefault="003756DC" w:rsidP="006E11B1">
      <w:pPr>
        <w:jc w:val="center"/>
        <w:rPr>
          <w:w w:val="105"/>
          <w:sz w:val="32"/>
          <w:szCs w:val="32"/>
        </w:rPr>
      </w:pPr>
      <w:r w:rsidRPr="00D54F65">
        <w:rPr>
          <w:sz w:val="32"/>
          <w:szCs w:val="32"/>
        </w:rPr>
        <w:t xml:space="preserve">Lecturer Name: </w:t>
      </w:r>
      <w:r w:rsidRPr="00D54F65">
        <w:rPr>
          <w:w w:val="105"/>
          <w:sz w:val="32"/>
          <w:szCs w:val="32"/>
        </w:rPr>
        <w:t>Scott</w:t>
      </w:r>
      <w:r w:rsidRPr="00D54F65">
        <w:rPr>
          <w:spacing w:val="19"/>
          <w:w w:val="105"/>
          <w:sz w:val="32"/>
          <w:szCs w:val="32"/>
        </w:rPr>
        <w:t xml:space="preserve"> </w:t>
      </w:r>
      <w:r w:rsidRPr="00D54F65">
        <w:rPr>
          <w:w w:val="105"/>
          <w:sz w:val="32"/>
          <w:szCs w:val="32"/>
        </w:rPr>
        <w:t>James</w:t>
      </w:r>
    </w:p>
    <w:p w14:paraId="5F6D5651" w14:textId="240F66AE" w:rsidR="00D54F65" w:rsidRPr="00D54F65" w:rsidRDefault="00D54F65" w:rsidP="006E11B1">
      <w:pPr>
        <w:jc w:val="center"/>
        <w:rPr>
          <w:sz w:val="32"/>
          <w:szCs w:val="32"/>
        </w:rPr>
      </w:pPr>
      <w:r w:rsidRPr="00D54F65">
        <w:rPr>
          <w:w w:val="105"/>
          <w:sz w:val="32"/>
          <w:szCs w:val="32"/>
        </w:rPr>
        <w:t xml:space="preserve">Word Count: </w:t>
      </w:r>
      <w:r>
        <w:rPr>
          <w:w w:val="105"/>
          <w:sz w:val="32"/>
          <w:szCs w:val="32"/>
        </w:rPr>
        <w:t>1404</w:t>
      </w:r>
    </w:p>
    <w:p w14:paraId="3CAC18B3" w14:textId="56982BE2" w:rsidR="003756DC" w:rsidRDefault="003756DC" w:rsidP="006E11B1">
      <w:pPr>
        <w:jc w:val="center"/>
        <w:rPr>
          <w:sz w:val="28"/>
        </w:rPr>
      </w:pPr>
    </w:p>
    <w:p w14:paraId="1A86D358" w14:textId="77777777" w:rsidR="00AA51C1" w:rsidRDefault="00AA51C1" w:rsidP="006E11B1">
      <w:pPr>
        <w:jc w:val="center"/>
        <w:rPr>
          <w:sz w:val="28"/>
        </w:rPr>
      </w:pPr>
    </w:p>
    <w:p w14:paraId="4166A1E6" w14:textId="77777777" w:rsidR="002F7390" w:rsidRDefault="002F7390">
      <w:pPr>
        <w:spacing w:line="259" w:lineRule="auto"/>
        <w:jc w:val="left"/>
        <w:rPr>
          <w:sz w:val="28"/>
        </w:rPr>
      </w:pPr>
      <w:r>
        <w:rPr>
          <w:sz w:val="28"/>
        </w:rPr>
        <w:br w:type="page"/>
      </w:r>
    </w:p>
    <w:p w14:paraId="195DC09C" w14:textId="77777777" w:rsidR="001010AD" w:rsidRDefault="00F93A82" w:rsidP="006E11B1">
      <w:pPr>
        <w:jc w:val="center"/>
        <w:rPr>
          <w:sz w:val="28"/>
        </w:rPr>
      </w:pPr>
      <w:r w:rsidRPr="006E11B1">
        <w:rPr>
          <w:sz w:val="28"/>
        </w:rPr>
        <w:lastRenderedPageBreak/>
        <w:t>“A comparison of marketing methods of two multinational hotel brands”</w:t>
      </w:r>
    </w:p>
    <w:p w14:paraId="3CB2E229" w14:textId="0CEBC60C" w:rsidR="006E11B1" w:rsidRDefault="00F93A82" w:rsidP="006E11B1">
      <w:r>
        <w:t xml:space="preserve">This essay is going to be written based on two multinational hotel brands; one is Six Senses and another is Holiday Inn. </w:t>
      </w:r>
      <w:r w:rsidR="0085554C">
        <w:t>In this essay, these two chosen hotel brands will be compared based on situational analysis tools, segmentation, targeting, positioning, marketing communication etc. Similarities and differences between the two chosen brands in marketing strategies will be identified and based on these recommendations will be made to the two chosen brands to improve their marketing strategies for increasing future growth</w:t>
      </w:r>
      <w:r w:rsidR="007378F1" w:rsidRPr="007378F1">
        <w:t xml:space="preserve"> </w:t>
      </w:r>
      <w:r w:rsidR="007378F1">
        <w:t>(</w:t>
      </w:r>
      <w:r w:rsidR="00D54F65" w:rsidRPr="008F4057">
        <w:rPr>
          <w:szCs w:val="24"/>
        </w:rPr>
        <w:t>Bowie, D.</w:t>
      </w:r>
      <w:r w:rsidR="00D54F65" w:rsidRPr="008F4057">
        <w:rPr>
          <w:spacing w:val="11"/>
          <w:szCs w:val="24"/>
        </w:rPr>
        <w:t xml:space="preserve"> </w:t>
      </w:r>
      <w:r w:rsidR="00D54F65" w:rsidRPr="008F4057">
        <w:rPr>
          <w:szCs w:val="24"/>
        </w:rPr>
        <w:t>Buttle, F.</w:t>
      </w:r>
      <w:r w:rsidR="00D54F65" w:rsidRPr="008F4057">
        <w:rPr>
          <w:spacing w:val="11"/>
          <w:szCs w:val="24"/>
        </w:rPr>
        <w:t xml:space="preserve"> </w:t>
      </w:r>
      <w:r w:rsidR="00D54F65" w:rsidRPr="008F4057">
        <w:rPr>
          <w:szCs w:val="24"/>
        </w:rPr>
        <w:t>Brookes, M</w:t>
      </w:r>
      <w:r w:rsidR="00D54F65" w:rsidRPr="008F4057">
        <w:rPr>
          <w:spacing w:val="11"/>
          <w:szCs w:val="24"/>
        </w:rPr>
        <w:t xml:space="preserve"> </w:t>
      </w:r>
      <w:r w:rsidR="00D54F65" w:rsidRPr="008F4057">
        <w:rPr>
          <w:szCs w:val="24"/>
        </w:rPr>
        <w:t>&amp;</w:t>
      </w:r>
      <w:r w:rsidR="00D54F65" w:rsidRPr="008F4057">
        <w:rPr>
          <w:spacing w:val="11"/>
          <w:szCs w:val="24"/>
        </w:rPr>
        <w:t xml:space="preserve"> </w:t>
      </w:r>
      <w:proofErr w:type="spellStart"/>
      <w:r w:rsidR="00D54F65" w:rsidRPr="008F4057">
        <w:rPr>
          <w:szCs w:val="24"/>
        </w:rPr>
        <w:t>Mariussen</w:t>
      </w:r>
      <w:proofErr w:type="spellEnd"/>
      <w:r w:rsidR="00D54F65" w:rsidRPr="008F4057">
        <w:rPr>
          <w:szCs w:val="24"/>
        </w:rPr>
        <w:t>, A</w:t>
      </w:r>
      <w:r w:rsidR="00D54F65">
        <w:rPr>
          <w:spacing w:val="9"/>
          <w:szCs w:val="24"/>
        </w:rPr>
        <w:t xml:space="preserve">., </w:t>
      </w:r>
      <w:r w:rsidR="007378F1">
        <w:t>2017)</w:t>
      </w:r>
      <w:r w:rsidR="0085554C">
        <w:t>.</w:t>
      </w:r>
    </w:p>
    <w:p w14:paraId="359B0F4B" w14:textId="77777777" w:rsidR="0085554C" w:rsidRDefault="00F93A82" w:rsidP="006E11B1">
      <w:r>
        <w:t>SWOT analysis helps an organisation to identify its strengths which will facilitate its growth, weaknesses which need to be overcome to stay competitive in the industry, opportunities which will help to grow the company, and threats which will create barriers to achieving the goals of the company</w:t>
      </w:r>
      <w:r w:rsidR="007378F1" w:rsidRPr="007378F1">
        <w:t xml:space="preserve"> </w:t>
      </w:r>
      <w:r w:rsidR="007378F1">
        <w:t>(Chaffey</w:t>
      </w:r>
      <w:r w:rsidR="007378F1">
        <w:rPr>
          <w:spacing w:val="7"/>
        </w:rPr>
        <w:t xml:space="preserve"> </w:t>
      </w:r>
      <w:r w:rsidR="007378F1">
        <w:t>and</w:t>
      </w:r>
      <w:r w:rsidR="007378F1">
        <w:rPr>
          <w:spacing w:val="12"/>
        </w:rPr>
        <w:t xml:space="preserve"> </w:t>
      </w:r>
      <w:r w:rsidR="007378F1">
        <w:t>Ellis-Chadwick,</w:t>
      </w:r>
      <w:r w:rsidR="007378F1">
        <w:rPr>
          <w:spacing w:val="8"/>
        </w:rPr>
        <w:t xml:space="preserve"> </w:t>
      </w:r>
      <w:r w:rsidR="007378F1">
        <w:t>2019)</w:t>
      </w:r>
      <w:r>
        <w:t>. Strengths of Six Senses include a skilled workforce, focus on product innovation, high customer satisfaction, activities automation, and strong relationship with dealers. Weaknesses of Six Senses include inefficient financial planning, poor positioning, and lower profitability in the industry</w:t>
      </w:r>
      <w:r w:rsidR="008F4057" w:rsidRPr="008F4057">
        <w:t xml:space="preserve"> (Shah, 2020)</w:t>
      </w:r>
      <w:r>
        <w:t>. Opportunities available for Six Senses are declining transportation costs, market development, and changes in customers' behaviours which will increase demand. Threats of Six Senses include rising costs of raw material, seasonal demand for service, new environmental regulations, and rising pay levels etc.</w:t>
      </w:r>
      <w:r w:rsidR="001A298D">
        <w:t xml:space="preserve"> In contrast, the strengths of Holiday Inn are </w:t>
      </w:r>
      <w:r w:rsidR="004A664F">
        <w:t>its unique products, brand value, experienced employees, and strong financial position</w:t>
      </w:r>
      <w:r w:rsidR="007378F1" w:rsidRPr="007378F1">
        <w:t xml:space="preserve"> </w:t>
      </w:r>
      <w:r w:rsidR="007378F1">
        <w:t>(Clow</w:t>
      </w:r>
      <w:r w:rsidR="007378F1">
        <w:rPr>
          <w:spacing w:val="13"/>
        </w:rPr>
        <w:t xml:space="preserve"> </w:t>
      </w:r>
      <w:r w:rsidR="007378F1">
        <w:t>&amp;</w:t>
      </w:r>
      <w:r w:rsidR="007378F1">
        <w:rPr>
          <w:spacing w:val="9"/>
        </w:rPr>
        <w:t xml:space="preserve"> </w:t>
      </w:r>
      <w:r w:rsidR="007378F1">
        <w:t>Baack,</w:t>
      </w:r>
      <w:r w:rsidR="007378F1">
        <w:rPr>
          <w:spacing w:val="10"/>
        </w:rPr>
        <w:t xml:space="preserve"> </w:t>
      </w:r>
      <w:r w:rsidR="007378F1">
        <w:t>2013)</w:t>
      </w:r>
      <w:r w:rsidR="004A664F">
        <w:t xml:space="preserve">. Weaknesses of Holiday Inn include limited market share, and increasing its penetration. Opportunities available for Holiday Inn are </w:t>
      </w:r>
      <w:r w:rsidR="00F07874">
        <w:t>increasing interest of customers for new destinations and seasonal offers tailored to specific countries etc. Holiday Inn needs to face some threats which include rising costs of operations, natural disasters, and intense competition etc.</w:t>
      </w:r>
    </w:p>
    <w:p w14:paraId="18A68644" w14:textId="77777777" w:rsidR="00652D73" w:rsidRDefault="00F93A82" w:rsidP="006E11B1">
      <w:r>
        <w:t xml:space="preserve">PESTLE analysis helps to identify the positive and negative effects of the environment on the hotels. Firstly political factors; </w:t>
      </w:r>
      <w:r w:rsidR="00C802BC">
        <w:t>if the government imposes travel van, it will hurt Six Senses and Holiday Inn</w:t>
      </w:r>
      <w:r w:rsidR="007378F1" w:rsidRPr="007378F1">
        <w:t xml:space="preserve"> </w:t>
      </w:r>
      <w:r w:rsidR="007378F1">
        <w:t>(Housden</w:t>
      </w:r>
      <w:r w:rsidR="007378F1">
        <w:rPr>
          <w:spacing w:val="13"/>
        </w:rPr>
        <w:t xml:space="preserve">, </w:t>
      </w:r>
      <w:r w:rsidR="007378F1">
        <w:t>2008)</w:t>
      </w:r>
      <w:r w:rsidR="00C802BC">
        <w:t xml:space="preserve">. Tax reform will improve the hotel industry as Six Senses and Holiday Inn will be able to utilise their saved tax amount for building accommodations for visitors. Changes in government also can influence the hotel industry </w:t>
      </w:r>
      <w:r w:rsidR="00C802BC">
        <w:lastRenderedPageBreak/>
        <w:t xml:space="preserve">through changes in laws and regulations. Secondly economic factors; </w:t>
      </w:r>
      <w:r w:rsidR="002B5F7F">
        <w:t>if international currencies become stronger than Pound Sterling, then people outside the United Kingdom will be attracted to visit the United Kingdom which will influence Six Senses and Holiday Inn positively</w:t>
      </w:r>
      <w:r w:rsidR="00EA66BF" w:rsidRPr="00EA66BF">
        <w:t xml:space="preserve"> (Hofacker, 2012)</w:t>
      </w:r>
      <w:r w:rsidR="002B5F7F">
        <w:t xml:space="preserve">. Six Senses and Holiday Inn can increase their sales revenue and profitability by acquiring resorts worldwide that will enable these to reach a large size of visitors. Thirdly social factors; </w:t>
      </w:r>
      <w:r w:rsidR="00EB1A87">
        <w:t>customers want cheaper hotels and switch to Airbnb as Airbnb offers a mass selection of rooms. This enables the clients to select a suitable room instantly from a lot of available rooms and also hotel offered by Airbnb is less expensive.</w:t>
      </w:r>
      <w:r w:rsidR="00E05525">
        <w:t xml:space="preserve"> Fourthly technological factors; </w:t>
      </w:r>
      <w:r w:rsidR="00AF48FB">
        <w:t>Six Senses and Holiday Inn can use social media, and mobile apps instead of newspapers, billboards etc. to promote their brand to customers due to the advancement in the technology</w:t>
      </w:r>
      <w:r w:rsidR="00EA66BF" w:rsidRPr="00EA66BF">
        <w:t xml:space="preserve"> (McMullan, 2014)</w:t>
      </w:r>
      <w:r w:rsidR="00AF48FB">
        <w:t>.</w:t>
      </w:r>
      <w:r w:rsidR="005275CB">
        <w:t xml:space="preserve"> If clients get poor service from Six Senses and Holiday Inn, they can share it with others through social media so Six Senses and Holiday Inn should be more careful in</w:t>
      </w:r>
      <w:r w:rsidR="00CF2CDD">
        <w:t xml:space="preserve"> providing services to its clients. </w:t>
      </w:r>
      <w:r w:rsidR="00F52714">
        <w:t>Currently, different websites enable clients to give reviews about services and the quality of the hotel</w:t>
      </w:r>
      <w:r w:rsidR="008F4057" w:rsidRPr="008F4057">
        <w:t xml:space="preserve"> (Marketing Strategy Sponsored by European Journal of Marketing, 2018)</w:t>
      </w:r>
      <w:r w:rsidR="00F52714">
        <w:t xml:space="preserve">. If customers get better service, they will promote the hotel to others and if the opposite happens, clients also will share these with others. So this advancement of technology provides both opportunities and threats to Six Senses and Holiday Inn. To increase market share, Six Senses and Holiday Inn should grab these opportunities. </w:t>
      </w:r>
      <w:r w:rsidR="005F42F5">
        <w:t>As clients are becoming able to give reviews about hotels, this forces hotels like Six Senses and Holiday Inn to remain competitive.</w:t>
      </w:r>
      <w:r w:rsidR="00632101">
        <w:t xml:space="preserve"> Fifth legal factor; customers will stay at those locations where the crime rate is low and customers feel safe</w:t>
      </w:r>
      <w:r w:rsidR="005830FA" w:rsidRPr="005830FA">
        <w:t xml:space="preserve"> </w:t>
      </w:r>
      <w:r w:rsidR="005830FA">
        <w:t>(Ghauri,</w:t>
      </w:r>
      <w:r w:rsidR="005830FA">
        <w:rPr>
          <w:spacing w:val="1"/>
        </w:rPr>
        <w:t xml:space="preserve"> </w:t>
      </w:r>
      <w:r w:rsidR="005830FA">
        <w:t>2014)</w:t>
      </w:r>
      <w:r w:rsidR="00632101">
        <w:t xml:space="preserve">. So when expanding into new locations, Six Senses and Holiday Inn should be careful regarding location selection. </w:t>
      </w:r>
      <w:r w:rsidR="004D58A3">
        <w:t>Six Senses and Holiday Inn need to ensure the safety of guests’ properties and also guests’ otherwise they will be sued legally.</w:t>
      </w:r>
      <w:r w:rsidR="008D102B">
        <w:t xml:space="preserve"> When developing menus, Six Senses and Holiday Inn need to be honest regarding the calories in food, ingredients in food, and price of the foods</w:t>
      </w:r>
      <w:r w:rsidR="008F4057" w:rsidRPr="008F4057">
        <w:t xml:space="preserve"> (Lane, 2020)</w:t>
      </w:r>
      <w:r w:rsidR="008D102B">
        <w:t>.</w:t>
      </w:r>
      <w:r w:rsidR="00456A4E">
        <w:t xml:space="preserve"> Finally environmental factors; in most cases, customers choose whether to stay or not at Six Senses and Holiday Inn based on the weather of the local area. To respond to this, Six Senses and Holiday Inn need to consider pricing based on the weather of the area.</w:t>
      </w:r>
    </w:p>
    <w:p w14:paraId="4779A642" w14:textId="77777777" w:rsidR="008A26FA" w:rsidRDefault="00F93A82" w:rsidP="006E11B1">
      <w:r>
        <w:lastRenderedPageBreak/>
        <w:t xml:space="preserve">Both </w:t>
      </w:r>
      <w:r w:rsidR="0016676F">
        <w:t>Six Senses and Holiday Inn offer guest rooms, recreational facilities, check-in check-out, parking facilities, and food &amp; beverages etc. Six Senses selects resort areas as places whereas Holiday Inn selects major cities as places. Both Six Senses and Holiday Inn use a website booking system, global distribution system, google ads, Facebook ads etc. Along with these direct distribution methods, they use online travel portals and travel agents</w:t>
      </w:r>
      <w:r w:rsidR="005830FA" w:rsidRPr="005830FA">
        <w:t xml:space="preserve"> </w:t>
      </w:r>
      <w:r w:rsidR="005830FA">
        <w:t>(Smith</w:t>
      </w:r>
      <w:r w:rsidR="005830FA">
        <w:rPr>
          <w:spacing w:val="10"/>
        </w:rPr>
        <w:t xml:space="preserve"> </w:t>
      </w:r>
      <w:r w:rsidR="005830FA">
        <w:t>&amp;</w:t>
      </w:r>
      <w:r w:rsidR="005830FA">
        <w:rPr>
          <w:spacing w:val="11"/>
        </w:rPr>
        <w:t xml:space="preserve"> </w:t>
      </w:r>
      <w:r w:rsidR="005830FA">
        <w:t>Zook</w:t>
      </w:r>
      <w:r w:rsidR="005830FA">
        <w:rPr>
          <w:spacing w:val="4"/>
        </w:rPr>
        <w:t xml:space="preserve">, </w:t>
      </w:r>
      <w:r w:rsidR="005830FA">
        <w:t>2020)</w:t>
      </w:r>
      <w:r w:rsidR="0016676F">
        <w:t xml:space="preserve">. Six Senses mostly focuses on hotel websites and Google pages to promote its services to customers whereas Holiday Inn mostly focuses on Twitter channels, YouTube Channels, and Facebook pages etc. In the peak season, both Six Senses and Holiday Inn charge the highest price for their rooms whereas, in the off-season, they charge reduced rents for their rooms to attract travellers. </w:t>
      </w:r>
    </w:p>
    <w:p w14:paraId="20EC1DBA" w14:textId="77777777" w:rsidR="000E0904" w:rsidRDefault="00F93A82" w:rsidP="00961E8D">
      <w:r>
        <w:t>A hotel cannot target the whole market and serve the whole market and here the role of segmentation comes. Before targeting a specific market, a hotel needs to segment its market first. Six Senses clearly defined its target market in terms of socio-demographic segmentation where it concentrated on families and millennial groups.</w:t>
      </w:r>
      <w:r w:rsidR="00F23C3E">
        <w:t xml:space="preserve"> Six Senses also used psychographic segmentation based on the personality traits and lifestyle of clients for example openness to change</w:t>
      </w:r>
      <w:r w:rsidR="005830FA" w:rsidRPr="005830FA">
        <w:t xml:space="preserve"> </w:t>
      </w:r>
      <w:r w:rsidR="005830FA">
        <w:t>(Ryan,</w:t>
      </w:r>
      <w:r w:rsidR="005830FA">
        <w:rPr>
          <w:spacing w:val="12"/>
        </w:rPr>
        <w:t xml:space="preserve"> </w:t>
      </w:r>
      <w:r w:rsidR="005830FA">
        <w:t>2012)</w:t>
      </w:r>
      <w:r w:rsidR="00F23C3E">
        <w:t xml:space="preserve">. Six Senses also ensured serenity and a romantic atmosphere by targeting couples as couples choose Si Senses to celebrate their significant events like anniversaries, weddings etc. It also segmented its market based on geographic segmentation for example Central Asians, Americans, and Chinese tend to travel with families so this is another target group of Six Senses. In contrast, </w:t>
      </w:r>
      <w:r w:rsidR="007466BB">
        <w:t>the market segmentation of Holiday Inn is demographic for example it segmented its market based on income and it targets mid-level i</w:t>
      </w:r>
      <w:r>
        <w:t>ncome earner</w:t>
      </w:r>
      <w:r w:rsidR="007466BB">
        <w:t>s.</w:t>
      </w:r>
      <w:r>
        <w:t xml:space="preserve"> In terms of psychographic segmentation, Holiday Inn offers its accommodations by targeting leisure, less price-sensitive, and more selective visitors. I</w:t>
      </w:r>
      <w:r w:rsidR="00CD6CBB">
        <w:t>n</w:t>
      </w:r>
      <w:r>
        <w:t xml:space="preserve"> terms of geographic segmentation, </w:t>
      </w:r>
      <w:r w:rsidR="00CD6CBB">
        <w:t>Holiday Inn is situated on interstates, airport locations and major highways.</w:t>
      </w:r>
      <w:r w:rsidR="00961E8D">
        <w:t xml:space="preserve"> Holiday Inn competes with other hotels by offering unique and distinctive customer experiences which enabled it to be the better choice for customers</w:t>
      </w:r>
      <w:r w:rsidR="005830FA" w:rsidRPr="005830FA">
        <w:t xml:space="preserve"> </w:t>
      </w:r>
      <w:r w:rsidR="005830FA">
        <w:t>(Kotler and</w:t>
      </w:r>
      <w:r w:rsidR="005830FA">
        <w:rPr>
          <w:spacing w:val="10"/>
        </w:rPr>
        <w:t xml:space="preserve"> </w:t>
      </w:r>
      <w:r w:rsidR="005830FA">
        <w:t>Kartajaya,</w:t>
      </w:r>
      <w:r w:rsidR="005830FA">
        <w:rPr>
          <w:spacing w:val="10"/>
        </w:rPr>
        <w:t xml:space="preserve"> </w:t>
      </w:r>
      <w:r w:rsidR="005830FA">
        <w:t>2017)</w:t>
      </w:r>
      <w:r w:rsidR="00961E8D">
        <w:t xml:space="preserve">. </w:t>
      </w:r>
      <w:r w:rsidR="00C8698C">
        <w:t xml:space="preserve">Holiday Inn positions itself in the mind of customers by setting high standards and making investments in luxurious parts. </w:t>
      </w:r>
      <w:r w:rsidR="00526640">
        <w:t xml:space="preserve">Holiday Inn also hosted some influential people which enabled it to position its brand. This proper effective positioning enabled Holiday Inn to ensure its </w:t>
      </w:r>
      <w:r w:rsidR="00526640">
        <w:lastRenderedPageBreak/>
        <w:t>presence in the major cities and endorsements of providing service to influential people of the world.</w:t>
      </w:r>
    </w:p>
    <w:p w14:paraId="1D3D23B1" w14:textId="77777777" w:rsidR="00CA5731" w:rsidRDefault="00F93A82" w:rsidP="00961E8D">
      <w:r>
        <w:t xml:space="preserve">The marketing communication strategy of Six Senses is internet marketing whereas that of Holiday Inn is </w:t>
      </w:r>
      <w:r w:rsidR="00066DCE">
        <w:t>public relations. To c</w:t>
      </w:r>
      <w:r w:rsidR="0016676F">
        <w:t>ommunicate with audiences, Six S</w:t>
      </w:r>
      <w:r w:rsidR="00066DCE">
        <w:t>enses use search engine optimisation (SEO), sponsorships, blogs, EDM etc. Using internet marketing enables Six Senses to respond to audiences commenting on YouTube videos and social content. Holiday Inn hosts influential people to communicate with its audiences through them</w:t>
      </w:r>
      <w:r w:rsidR="005830FA" w:rsidRPr="005830FA">
        <w:t xml:space="preserve"> </w:t>
      </w:r>
      <w:r w:rsidR="005830FA">
        <w:t xml:space="preserve">(Kotler </w:t>
      </w:r>
      <w:r w:rsidR="005830FA" w:rsidRPr="00D54F65">
        <w:rPr>
          <w:i/>
          <w:iCs/>
        </w:rPr>
        <w:t>et al.,</w:t>
      </w:r>
      <w:r w:rsidR="005830FA">
        <w:rPr>
          <w:spacing w:val="8"/>
        </w:rPr>
        <w:t xml:space="preserve"> </w:t>
      </w:r>
      <w:r w:rsidR="005830FA">
        <w:t>2020)</w:t>
      </w:r>
      <w:r w:rsidR="00066DCE">
        <w:t>. Holiday Inn also launches a digital multimedia campaign by using the power of brand advocacy through sharing unique narratives in the form of web documentaries with its guests.</w:t>
      </w:r>
      <w:r w:rsidR="0016676F">
        <w:t xml:space="preserve"> Holiday Inn also uses Google ads and Facebook it's to communicate its strategies to the target audience.</w:t>
      </w:r>
    </w:p>
    <w:p w14:paraId="4D8EFCD7" w14:textId="77777777" w:rsidR="00262C1A" w:rsidRDefault="00F93A82" w:rsidP="00961E8D">
      <w:r>
        <w:t>This essay contain</w:t>
      </w:r>
      <w:r w:rsidR="00AA51C1">
        <w:t>s</w:t>
      </w:r>
      <w:r>
        <w:t xml:space="preserve"> a comparison of two multinational hotels like Six Senses and Holiday Inn. </w:t>
      </w:r>
      <w:r w:rsidR="00AA51C1">
        <w:t>To remain competitive in the industry, Six Senses needs to improve its positioning strategy, cut costs, and minimise pay to employees</w:t>
      </w:r>
      <w:r w:rsidR="005830FA" w:rsidRPr="005830FA">
        <w:t xml:space="preserve"> </w:t>
      </w:r>
      <w:r w:rsidR="005830FA">
        <w:t>(Jobber and</w:t>
      </w:r>
      <w:r w:rsidR="005830FA">
        <w:rPr>
          <w:spacing w:val="11"/>
        </w:rPr>
        <w:t xml:space="preserve"> </w:t>
      </w:r>
      <w:r w:rsidR="005830FA">
        <w:t>Ellis-Chadwick,</w:t>
      </w:r>
      <w:r w:rsidR="005830FA">
        <w:rPr>
          <w:spacing w:val="9"/>
        </w:rPr>
        <w:t xml:space="preserve"> </w:t>
      </w:r>
      <w:r w:rsidR="005830FA">
        <w:t>2020)</w:t>
      </w:r>
      <w:r w:rsidR="00AA51C1">
        <w:t xml:space="preserve">. </w:t>
      </w:r>
      <w:r w:rsidR="005830FA">
        <w:t>M</w:t>
      </w:r>
      <w:r w:rsidR="00AA51C1">
        <w:t>arket segmentation of Holiday Inn is demographic for example it segmented its market based on income and it targets mid-level income earners Six Senses clearly defined its target market in terms of socio-demographic segmentation where it concentrated on families and millennial groups whereas Holiday Inn segmented its market based on income and it targets mid-level income earner.</w:t>
      </w:r>
    </w:p>
    <w:p w14:paraId="01869F26" w14:textId="77777777" w:rsidR="00262C1A" w:rsidRDefault="00262C1A">
      <w:pPr>
        <w:spacing w:line="259" w:lineRule="auto"/>
        <w:jc w:val="left"/>
      </w:pPr>
      <w:r>
        <w:br w:type="page"/>
      </w:r>
    </w:p>
    <w:p w14:paraId="24941C85" w14:textId="77777777" w:rsidR="007378F1" w:rsidRPr="007378F1" w:rsidRDefault="00F93A82" w:rsidP="007378F1">
      <w:pPr>
        <w:rPr>
          <w:sz w:val="28"/>
        </w:rPr>
      </w:pPr>
      <w:r w:rsidRPr="00AA51C1">
        <w:rPr>
          <w:sz w:val="28"/>
        </w:rPr>
        <w:lastRenderedPageBreak/>
        <w:t>References</w:t>
      </w:r>
    </w:p>
    <w:p w14:paraId="6116D822" w14:textId="77777777" w:rsidR="008F4057" w:rsidRPr="008F4057" w:rsidRDefault="00F93A82" w:rsidP="008F4057">
      <w:pPr>
        <w:rPr>
          <w:szCs w:val="24"/>
        </w:rPr>
      </w:pPr>
      <w:r w:rsidRPr="008F4057">
        <w:rPr>
          <w:szCs w:val="24"/>
        </w:rPr>
        <w:t>Bowie, D.</w:t>
      </w:r>
      <w:r w:rsidRPr="008F4057">
        <w:rPr>
          <w:spacing w:val="11"/>
          <w:szCs w:val="24"/>
        </w:rPr>
        <w:t xml:space="preserve"> </w:t>
      </w:r>
      <w:r w:rsidRPr="008F4057">
        <w:rPr>
          <w:szCs w:val="24"/>
        </w:rPr>
        <w:t>Buttle, F.</w:t>
      </w:r>
      <w:r w:rsidRPr="008F4057">
        <w:rPr>
          <w:spacing w:val="11"/>
          <w:szCs w:val="24"/>
        </w:rPr>
        <w:t xml:space="preserve"> </w:t>
      </w:r>
      <w:r w:rsidRPr="008F4057">
        <w:rPr>
          <w:szCs w:val="24"/>
        </w:rPr>
        <w:t>Brookes, M</w:t>
      </w:r>
      <w:r w:rsidRPr="008F4057">
        <w:rPr>
          <w:spacing w:val="11"/>
          <w:szCs w:val="24"/>
        </w:rPr>
        <w:t xml:space="preserve"> </w:t>
      </w:r>
      <w:r w:rsidRPr="008F4057">
        <w:rPr>
          <w:szCs w:val="24"/>
        </w:rPr>
        <w:t>&amp;</w:t>
      </w:r>
      <w:r w:rsidRPr="008F4057">
        <w:rPr>
          <w:spacing w:val="11"/>
          <w:szCs w:val="24"/>
        </w:rPr>
        <w:t xml:space="preserve"> </w:t>
      </w:r>
      <w:r w:rsidRPr="008F4057">
        <w:rPr>
          <w:szCs w:val="24"/>
        </w:rPr>
        <w:t>Mariussen, A</w:t>
      </w:r>
      <w:r w:rsidRPr="008F4057">
        <w:rPr>
          <w:spacing w:val="9"/>
          <w:szCs w:val="24"/>
        </w:rPr>
        <w:t xml:space="preserve"> </w:t>
      </w:r>
      <w:r w:rsidRPr="008F4057">
        <w:rPr>
          <w:szCs w:val="24"/>
        </w:rPr>
        <w:t>(2017),</w:t>
      </w:r>
      <w:r w:rsidRPr="008F4057">
        <w:rPr>
          <w:spacing w:val="10"/>
          <w:szCs w:val="24"/>
        </w:rPr>
        <w:t xml:space="preserve"> </w:t>
      </w:r>
      <w:r w:rsidRPr="008F4057">
        <w:rPr>
          <w:szCs w:val="24"/>
        </w:rPr>
        <w:t>Hospitality</w:t>
      </w:r>
      <w:r w:rsidRPr="008F4057">
        <w:rPr>
          <w:spacing w:val="10"/>
          <w:szCs w:val="24"/>
        </w:rPr>
        <w:t xml:space="preserve"> </w:t>
      </w:r>
      <w:r w:rsidRPr="008F4057">
        <w:rPr>
          <w:szCs w:val="24"/>
        </w:rPr>
        <w:t>Marketing.</w:t>
      </w:r>
      <w:r w:rsidRPr="008F4057">
        <w:rPr>
          <w:spacing w:val="11"/>
          <w:szCs w:val="24"/>
        </w:rPr>
        <w:t xml:space="preserve"> </w:t>
      </w:r>
      <w:r w:rsidRPr="008F4057">
        <w:rPr>
          <w:szCs w:val="24"/>
        </w:rPr>
        <w:t>3</w:t>
      </w:r>
      <w:r w:rsidRPr="008F4057">
        <w:rPr>
          <w:position w:val="7"/>
          <w:szCs w:val="24"/>
        </w:rPr>
        <w:t>rd</w:t>
      </w:r>
      <w:r w:rsidRPr="008F4057">
        <w:rPr>
          <w:spacing w:val="31"/>
          <w:position w:val="7"/>
          <w:szCs w:val="24"/>
        </w:rPr>
        <w:t xml:space="preserve"> </w:t>
      </w:r>
      <w:r w:rsidRPr="008F4057">
        <w:rPr>
          <w:szCs w:val="24"/>
        </w:rPr>
        <w:t>ed,</w:t>
      </w:r>
      <w:r w:rsidRPr="008F4057">
        <w:rPr>
          <w:spacing w:val="14"/>
          <w:szCs w:val="24"/>
        </w:rPr>
        <w:t xml:space="preserve"> </w:t>
      </w:r>
      <w:r w:rsidRPr="008F4057">
        <w:rPr>
          <w:szCs w:val="24"/>
        </w:rPr>
        <w:t>Routledge,</w:t>
      </w:r>
      <w:r w:rsidRPr="008F4057">
        <w:rPr>
          <w:spacing w:val="-55"/>
          <w:szCs w:val="24"/>
        </w:rPr>
        <w:t xml:space="preserve"> </w:t>
      </w:r>
      <w:r w:rsidRPr="008F4057">
        <w:rPr>
          <w:szCs w:val="24"/>
        </w:rPr>
        <w:t>London</w:t>
      </w:r>
    </w:p>
    <w:p w14:paraId="446E7013" w14:textId="77777777" w:rsidR="008F4057" w:rsidRPr="008F4057" w:rsidRDefault="00F93A82" w:rsidP="008F4057">
      <w:pPr>
        <w:rPr>
          <w:spacing w:val="-55"/>
          <w:szCs w:val="24"/>
        </w:rPr>
      </w:pPr>
      <w:r w:rsidRPr="008F4057">
        <w:rPr>
          <w:szCs w:val="24"/>
        </w:rPr>
        <w:t>Chaffey,</w:t>
      </w:r>
      <w:r w:rsidRPr="008F4057">
        <w:rPr>
          <w:spacing w:val="11"/>
          <w:szCs w:val="24"/>
        </w:rPr>
        <w:t xml:space="preserve"> </w:t>
      </w:r>
      <w:r w:rsidRPr="008F4057">
        <w:rPr>
          <w:szCs w:val="24"/>
        </w:rPr>
        <w:t>D</w:t>
      </w:r>
      <w:r w:rsidRPr="008F4057">
        <w:rPr>
          <w:spacing w:val="7"/>
          <w:szCs w:val="24"/>
        </w:rPr>
        <w:t xml:space="preserve"> </w:t>
      </w:r>
      <w:r w:rsidRPr="008F4057">
        <w:rPr>
          <w:szCs w:val="24"/>
        </w:rPr>
        <w:t>and</w:t>
      </w:r>
      <w:r w:rsidRPr="008F4057">
        <w:rPr>
          <w:spacing w:val="12"/>
          <w:szCs w:val="24"/>
        </w:rPr>
        <w:t xml:space="preserve"> </w:t>
      </w:r>
      <w:r w:rsidRPr="008F4057">
        <w:rPr>
          <w:szCs w:val="24"/>
        </w:rPr>
        <w:t>Ellis-</w:t>
      </w:r>
      <w:r w:rsidRPr="008F4057">
        <w:rPr>
          <w:spacing w:val="8"/>
          <w:szCs w:val="24"/>
        </w:rPr>
        <w:t xml:space="preserve"> </w:t>
      </w:r>
      <w:r w:rsidRPr="008F4057">
        <w:rPr>
          <w:szCs w:val="24"/>
        </w:rPr>
        <w:t>Chadwick,</w:t>
      </w:r>
      <w:r w:rsidRPr="008F4057">
        <w:rPr>
          <w:spacing w:val="10"/>
          <w:szCs w:val="24"/>
        </w:rPr>
        <w:t xml:space="preserve"> </w:t>
      </w:r>
      <w:r w:rsidRPr="008F4057">
        <w:rPr>
          <w:szCs w:val="24"/>
        </w:rPr>
        <w:t>F.</w:t>
      </w:r>
      <w:r w:rsidRPr="008F4057">
        <w:rPr>
          <w:spacing w:val="8"/>
          <w:szCs w:val="24"/>
        </w:rPr>
        <w:t xml:space="preserve"> </w:t>
      </w:r>
      <w:r w:rsidRPr="008F4057">
        <w:rPr>
          <w:szCs w:val="24"/>
        </w:rPr>
        <w:t>(2019)</w:t>
      </w:r>
      <w:r w:rsidRPr="008F4057">
        <w:rPr>
          <w:spacing w:val="12"/>
          <w:szCs w:val="24"/>
        </w:rPr>
        <w:t xml:space="preserve"> </w:t>
      </w:r>
      <w:r w:rsidRPr="008F4057">
        <w:rPr>
          <w:szCs w:val="24"/>
        </w:rPr>
        <w:t>Digital</w:t>
      </w:r>
      <w:r w:rsidRPr="008F4057">
        <w:rPr>
          <w:spacing w:val="10"/>
          <w:szCs w:val="24"/>
        </w:rPr>
        <w:t xml:space="preserve"> </w:t>
      </w:r>
      <w:r w:rsidRPr="008F4057">
        <w:rPr>
          <w:szCs w:val="24"/>
        </w:rPr>
        <w:t>Marketing.</w:t>
      </w:r>
      <w:r w:rsidRPr="008F4057">
        <w:rPr>
          <w:spacing w:val="10"/>
          <w:szCs w:val="24"/>
        </w:rPr>
        <w:t xml:space="preserve"> </w:t>
      </w:r>
      <w:r w:rsidRPr="008F4057">
        <w:rPr>
          <w:szCs w:val="24"/>
        </w:rPr>
        <w:t>7</w:t>
      </w:r>
      <w:r w:rsidRPr="008F4057">
        <w:rPr>
          <w:position w:val="7"/>
          <w:szCs w:val="24"/>
        </w:rPr>
        <w:t>th</w:t>
      </w:r>
      <w:r w:rsidRPr="008F4057">
        <w:rPr>
          <w:spacing w:val="27"/>
          <w:position w:val="7"/>
          <w:szCs w:val="24"/>
        </w:rPr>
        <w:t xml:space="preserve"> </w:t>
      </w:r>
      <w:r w:rsidRPr="008F4057">
        <w:rPr>
          <w:szCs w:val="24"/>
        </w:rPr>
        <w:t>ed,</w:t>
      </w:r>
      <w:r w:rsidRPr="008F4057">
        <w:rPr>
          <w:spacing w:val="7"/>
          <w:szCs w:val="24"/>
        </w:rPr>
        <w:t xml:space="preserve"> </w:t>
      </w:r>
      <w:r w:rsidRPr="008F4057">
        <w:rPr>
          <w:szCs w:val="24"/>
        </w:rPr>
        <w:t>Pearsons,</w:t>
      </w:r>
      <w:r w:rsidRPr="008F4057">
        <w:rPr>
          <w:spacing w:val="5"/>
          <w:szCs w:val="24"/>
        </w:rPr>
        <w:t xml:space="preserve"> </w:t>
      </w:r>
      <w:r w:rsidRPr="008F4057">
        <w:rPr>
          <w:szCs w:val="24"/>
        </w:rPr>
        <w:t>London.</w:t>
      </w:r>
    </w:p>
    <w:p w14:paraId="5BCE5148" w14:textId="77777777" w:rsidR="008F4057" w:rsidRPr="008F4057" w:rsidRDefault="00F93A82" w:rsidP="008F4057">
      <w:pPr>
        <w:rPr>
          <w:szCs w:val="24"/>
        </w:rPr>
      </w:pPr>
      <w:r w:rsidRPr="008F4057">
        <w:rPr>
          <w:szCs w:val="24"/>
        </w:rPr>
        <w:t>Clow,</w:t>
      </w:r>
      <w:r w:rsidRPr="008F4057">
        <w:rPr>
          <w:spacing w:val="8"/>
          <w:szCs w:val="24"/>
        </w:rPr>
        <w:t xml:space="preserve"> </w:t>
      </w:r>
      <w:r w:rsidRPr="008F4057">
        <w:rPr>
          <w:szCs w:val="24"/>
        </w:rPr>
        <w:t>K</w:t>
      </w:r>
      <w:r w:rsidRPr="008F4057">
        <w:rPr>
          <w:spacing w:val="13"/>
          <w:szCs w:val="24"/>
        </w:rPr>
        <w:t xml:space="preserve"> </w:t>
      </w:r>
      <w:r w:rsidRPr="008F4057">
        <w:rPr>
          <w:szCs w:val="24"/>
        </w:rPr>
        <w:t>&amp;</w:t>
      </w:r>
      <w:r w:rsidRPr="008F4057">
        <w:rPr>
          <w:spacing w:val="9"/>
          <w:szCs w:val="24"/>
        </w:rPr>
        <w:t xml:space="preserve"> </w:t>
      </w:r>
      <w:r w:rsidRPr="008F4057">
        <w:rPr>
          <w:szCs w:val="24"/>
        </w:rPr>
        <w:t>Baack,</w:t>
      </w:r>
      <w:r w:rsidRPr="008F4057">
        <w:rPr>
          <w:spacing w:val="8"/>
          <w:szCs w:val="24"/>
        </w:rPr>
        <w:t xml:space="preserve"> </w:t>
      </w:r>
      <w:r w:rsidRPr="008F4057">
        <w:rPr>
          <w:szCs w:val="24"/>
        </w:rPr>
        <w:t>D</w:t>
      </w:r>
      <w:r w:rsidRPr="008F4057">
        <w:rPr>
          <w:spacing w:val="10"/>
          <w:szCs w:val="24"/>
        </w:rPr>
        <w:t xml:space="preserve"> </w:t>
      </w:r>
      <w:r w:rsidRPr="008F4057">
        <w:rPr>
          <w:szCs w:val="24"/>
        </w:rPr>
        <w:t>(2013),</w:t>
      </w:r>
      <w:r w:rsidRPr="008F4057">
        <w:rPr>
          <w:spacing w:val="12"/>
          <w:szCs w:val="24"/>
        </w:rPr>
        <w:t xml:space="preserve"> </w:t>
      </w:r>
      <w:r w:rsidRPr="008F4057">
        <w:rPr>
          <w:szCs w:val="24"/>
        </w:rPr>
        <w:t>Integrated</w:t>
      </w:r>
      <w:r w:rsidRPr="008F4057">
        <w:rPr>
          <w:spacing w:val="12"/>
          <w:szCs w:val="24"/>
        </w:rPr>
        <w:t xml:space="preserve"> </w:t>
      </w:r>
      <w:r w:rsidRPr="008F4057">
        <w:rPr>
          <w:szCs w:val="24"/>
        </w:rPr>
        <w:t>Advertising,</w:t>
      </w:r>
      <w:r w:rsidRPr="008F4057">
        <w:rPr>
          <w:spacing w:val="13"/>
          <w:szCs w:val="24"/>
        </w:rPr>
        <w:t xml:space="preserve"> </w:t>
      </w:r>
      <w:r w:rsidRPr="008F4057">
        <w:rPr>
          <w:szCs w:val="24"/>
        </w:rPr>
        <w:t>Promotion</w:t>
      </w:r>
      <w:r w:rsidRPr="008F4057">
        <w:rPr>
          <w:spacing w:val="8"/>
          <w:szCs w:val="24"/>
        </w:rPr>
        <w:t xml:space="preserve"> </w:t>
      </w:r>
      <w:r w:rsidRPr="008F4057">
        <w:rPr>
          <w:szCs w:val="24"/>
        </w:rPr>
        <w:t>and</w:t>
      </w:r>
      <w:r w:rsidRPr="008F4057">
        <w:rPr>
          <w:spacing w:val="10"/>
          <w:szCs w:val="24"/>
        </w:rPr>
        <w:t xml:space="preserve"> </w:t>
      </w:r>
      <w:r w:rsidRPr="008F4057">
        <w:rPr>
          <w:szCs w:val="24"/>
        </w:rPr>
        <w:t>Marketing</w:t>
      </w:r>
      <w:r w:rsidRPr="008F4057">
        <w:rPr>
          <w:spacing w:val="11"/>
          <w:szCs w:val="24"/>
        </w:rPr>
        <w:t xml:space="preserve"> </w:t>
      </w:r>
      <w:r w:rsidRPr="008F4057">
        <w:rPr>
          <w:szCs w:val="24"/>
        </w:rPr>
        <w:t>Communications.</w:t>
      </w:r>
      <w:r w:rsidRPr="008F4057">
        <w:rPr>
          <w:spacing w:val="9"/>
          <w:szCs w:val="24"/>
        </w:rPr>
        <w:t xml:space="preserve"> </w:t>
      </w:r>
      <w:r w:rsidRPr="008F4057">
        <w:rPr>
          <w:szCs w:val="24"/>
        </w:rPr>
        <w:t>6</w:t>
      </w:r>
      <w:r w:rsidRPr="008F4057">
        <w:rPr>
          <w:position w:val="7"/>
          <w:szCs w:val="24"/>
          <w:vertAlign w:val="superscript"/>
        </w:rPr>
        <w:t>th</w:t>
      </w:r>
      <w:r w:rsidRPr="008F4057">
        <w:rPr>
          <w:szCs w:val="24"/>
        </w:rPr>
        <w:t xml:space="preserve"> ed,</w:t>
      </w:r>
      <w:r w:rsidRPr="008F4057">
        <w:rPr>
          <w:spacing w:val="9"/>
          <w:szCs w:val="24"/>
        </w:rPr>
        <w:t xml:space="preserve"> </w:t>
      </w:r>
      <w:r w:rsidRPr="008F4057">
        <w:rPr>
          <w:szCs w:val="24"/>
        </w:rPr>
        <w:t>Pearson,</w:t>
      </w:r>
      <w:r w:rsidRPr="008F4057">
        <w:rPr>
          <w:spacing w:val="8"/>
          <w:szCs w:val="24"/>
        </w:rPr>
        <w:t xml:space="preserve"> </w:t>
      </w:r>
      <w:r w:rsidRPr="008F4057">
        <w:rPr>
          <w:szCs w:val="24"/>
        </w:rPr>
        <w:t>London</w:t>
      </w:r>
    </w:p>
    <w:p w14:paraId="151122D5" w14:textId="77777777" w:rsidR="008F4057" w:rsidRPr="008F4057" w:rsidRDefault="00F93A82" w:rsidP="008F4057">
      <w:pPr>
        <w:rPr>
          <w:szCs w:val="24"/>
        </w:rPr>
      </w:pPr>
      <w:r w:rsidRPr="008F4057">
        <w:rPr>
          <w:szCs w:val="24"/>
        </w:rPr>
        <w:t>Ghauri,</w:t>
      </w:r>
      <w:r w:rsidRPr="008F4057">
        <w:rPr>
          <w:spacing w:val="1"/>
          <w:szCs w:val="24"/>
        </w:rPr>
        <w:t xml:space="preserve"> </w:t>
      </w:r>
      <w:r w:rsidRPr="008F4057">
        <w:rPr>
          <w:szCs w:val="24"/>
        </w:rPr>
        <w:t>P</w:t>
      </w:r>
      <w:r w:rsidRPr="008F4057">
        <w:rPr>
          <w:spacing w:val="3"/>
          <w:szCs w:val="24"/>
        </w:rPr>
        <w:t xml:space="preserve"> </w:t>
      </w:r>
      <w:r w:rsidRPr="008F4057">
        <w:rPr>
          <w:szCs w:val="24"/>
        </w:rPr>
        <w:t>N</w:t>
      </w:r>
      <w:r w:rsidRPr="008F4057">
        <w:rPr>
          <w:spacing w:val="3"/>
          <w:szCs w:val="24"/>
        </w:rPr>
        <w:t xml:space="preserve"> </w:t>
      </w:r>
      <w:r w:rsidRPr="008F4057">
        <w:rPr>
          <w:szCs w:val="24"/>
        </w:rPr>
        <w:t>(2014)</w:t>
      </w:r>
      <w:r w:rsidRPr="008F4057">
        <w:rPr>
          <w:spacing w:val="5"/>
          <w:szCs w:val="24"/>
        </w:rPr>
        <w:t xml:space="preserve"> </w:t>
      </w:r>
      <w:r w:rsidRPr="008F4057">
        <w:rPr>
          <w:szCs w:val="24"/>
        </w:rPr>
        <w:t>International</w:t>
      </w:r>
      <w:r w:rsidRPr="008F4057">
        <w:rPr>
          <w:spacing w:val="2"/>
          <w:szCs w:val="24"/>
        </w:rPr>
        <w:t xml:space="preserve"> </w:t>
      </w:r>
      <w:r w:rsidRPr="008F4057">
        <w:rPr>
          <w:szCs w:val="24"/>
        </w:rPr>
        <w:t>Marketing, 4</w:t>
      </w:r>
      <w:r w:rsidRPr="008F4057">
        <w:rPr>
          <w:position w:val="7"/>
          <w:szCs w:val="24"/>
        </w:rPr>
        <w:t>th</w:t>
      </w:r>
      <w:r w:rsidRPr="008F4057">
        <w:rPr>
          <w:spacing w:val="22"/>
          <w:position w:val="7"/>
          <w:szCs w:val="24"/>
        </w:rPr>
        <w:t xml:space="preserve"> </w:t>
      </w:r>
      <w:r w:rsidRPr="008F4057">
        <w:rPr>
          <w:szCs w:val="24"/>
        </w:rPr>
        <w:t>Ed,</w:t>
      </w:r>
      <w:r w:rsidRPr="008F4057">
        <w:rPr>
          <w:spacing w:val="6"/>
          <w:szCs w:val="24"/>
        </w:rPr>
        <w:t xml:space="preserve"> </w:t>
      </w:r>
      <w:r w:rsidRPr="008F4057">
        <w:rPr>
          <w:szCs w:val="24"/>
        </w:rPr>
        <w:t>McGraw</w:t>
      </w:r>
      <w:r w:rsidRPr="008F4057">
        <w:rPr>
          <w:spacing w:val="5"/>
          <w:szCs w:val="24"/>
        </w:rPr>
        <w:t xml:space="preserve"> </w:t>
      </w:r>
      <w:r w:rsidRPr="008F4057">
        <w:rPr>
          <w:szCs w:val="24"/>
        </w:rPr>
        <w:t>Hill,</w:t>
      </w:r>
      <w:r w:rsidRPr="008F4057">
        <w:rPr>
          <w:spacing w:val="2"/>
          <w:szCs w:val="24"/>
        </w:rPr>
        <w:t xml:space="preserve"> </w:t>
      </w:r>
      <w:r w:rsidRPr="008F4057">
        <w:rPr>
          <w:szCs w:val="24"/>
        </w:rPr>
        <w:t>London</w:t>
      </w:r>
    </w:p>
    <w:p w14:paraId="4D71F987" w14:textId="77777777" w:rsidR="008F4057" w:rsidRPr="008F4057" w:rsidRDefault="00F93A82" w:rsidP="008F4057">
      <w:pPr>
        <w:rPr>
          <w:szCs w:val="24"/>
        </w:rPr>
      </w:pPr>
      <w:r w:rsidRPr="008F4057">
        <w:rPr>
          <w:szCs w:val="24"/>
        </w:rPr>
        <w:t xml:space="preserve">Hofacker, C.F. (2012). On Research Methods in Interactive Marketing. </w:t>
      </w:r>
      <w:r w:rsidRPr="008F4057">
        <w:rPr>
          <w:iCs/>
          <w:szCs w:val="24"/>
        </w:rPr>
        <w:t>Journal of Interactive Marketing</w:t>
      </w:r>
      <w:r w:rsidRPr="008F4057">
        <w:rPr>
          <w:szCs w:val="24"/>
        </w:rPr>
        <w:t>, 26(1), pp.1–3. doi https://doi.org/10.1016/j.intmar.2011.10.001.</w:t>
      </w:r>
    </w:p>
    <w:p w14:paraId="287E9A11" w14:textId="77777777" w:rsidR="008F4057" w:rsidRPr="008F4057" w:rsidRDefault="00F93A82" w:rsidP="008F4057">
      <w:pPr>
        <w:rPr>
          <w:szCs w:val="24"/>
        </w:rPr>
      </w:pPr>
      <w:r w:rsidRPr="008F4057">
        <w:rPr>
          <w:szCs w:val="24"/>
        </w:rPr>
        <w:t>Housden</w:t>
      </w:r>
      <w:r w:rsidRPr="008F4057">
        <w:rPr>
          <w:spacing w:val="13"/>
          <w:szCs w:val="24"/>
        </w:rPr>
        <w:t xml:space="preserve"> </w:t>
      </w:r>
      <w:r w:rsidRPr="008F4057">
        <w:rPr>
          <w:szCs w:val="24"/>
        </w:rPr>
        <w:t>M</w:t>
      </w:r>
      <w:r w:rsidRPr="008F4057">
        <w:rPr>
          <w:spacing w:val="8"/>
          <w:szCs w:val="24"/>
        </w:rPr>
        <w:t xml:space="preserve"> </w:t>
      </w:r>
      <w:r w:rsidRPr="008F4057">
        <w:rPr>
          <w:szCs w:val="24"/>
        </w:rPr>
        <w:t>(2008),</w:t>
      </w:r>
      <w:r w:rsidRPr="008F4057">
        <w:rPr>
          <w:spacing w:val="10"/>
          <w:szCs w:val="24"/>
        </w:rPr>
        <w:t xml:space="preserve"> </w:t>
      </w:r>
      <w:r w:rsidRPr="008F4057">
        <w:rPr>
          <w:szCs w:val="24"/>
        </w:rPr>
        <w:t>Marketing</w:t>
      </w:r>
      <w:r w:rsidRPr="008F4057">
        <w:rPr>
          <w:spacing w:val="13"/>
          <w:szCs w:val="24"/>
        </w:rPr>
        <w:t xml:space="preserve"> </w:t>
      </w:r>
      <w:r w:rsidRPr="008F4057">
        <w:rPr>
          <w:szCs w:val="24"/>
        </w:rPr>
        <w:t>Research</w:t>
      </w:r>
      <w:r w:rsidRPr="008F4057">
        <w:rPr>
          <w:spacing w:val="9"/>
          <w:szCs w:val="24"/>
        </w:rPr>
        <w:t xml:space="preserve"> </w:t>
      </w:r>
      <w:r w:rsidRPr="008F4057">
        <w:rPr>
          <w:szCs w:val="24"/>
        </w:rPr>
        <w:t>&amp;</w:t>
      </w:r>
      <w:r w:rsidRPr="008F4057">
        <w:rPr>
          <w:spacing w:val="14"/>
          <w:szCs w:val="24"/>
        </w:rPr>
        <w:t xml:space="preserve"> </w:t>
      </w:r>
      <w:r w:rsidRPr="008F4057">
        <w:rPr>
          <w:szCs w:val="24"/>
        </w:rPr>
        <w:t>Information,</w:t>
      </w:r>
      <w:r w:rsidRPr="008F4057">
        <w:rPr>
          <w:spacing w:val="8"/>
          <w:szCs w:val="24"/>
        </w:rPr>
        <w:t xml:space="preserve"> </w:t>
      </w:r>
      <w:r w:rsidRPr="008F4057">
        <w:rPr>
          <w:szCs w:val="24"/>
        </w:rPr>
        <w:t>Butterworth</w:t>
      </w:r>
      <w:r w:rsidRPr="008F4057">
        <w:rPr>
          <w:spacing w:val="8"/>
          <w:szCs w:val="24"/>
        </w:rPr>
        <w:t xml:space="preserve"> </w:t>
      </w:r>
      <w:r w:rsidRPr="008F4057">
        <w:rPr>
          <w:szCs w:val="24"/>
        </w:rPr>
        <w:t>Heinemann,</w:t>
      </w:r>
      <w:r w:rsidRPr="008F4057">
        <w:rPr>
          <w:spacing w:val="11"/>
          <w:szCs w:val="24"/>
        </w:rPr>
        <w:t xml:space="preserve"> </w:t>
      </w:r>
      <w:r w:rsidRPr="008F4057">
        <w:rPr>
          <w:szCs w:val="24"/>
        </w:rPr>
        <w:t>Oxford.</w:t>
      </w:r>
    </w:p>
    <w:p w14:paraId="1BE958D7" w14:textId="77777777" w:rsidR="008F4057" w:rsidRPr="008F4057" w:rsidRDefault="00F93A82" w:rsidP="008F4057">
      <w:pPr>
        <w:rPr>
          <w:szCs w:val="24"/>
        </w:rPr>
      </w:pPr>
      <w:r w:rsidRPr="008F4057">
        <w:rPr>
          <w:szCs w:val="24"/>
        </w:rPr>
        <w:t>Jobber,</w:t>
      </w:r>
      <w:r w:rsidRPr="008F4057">
        <w:rPr>
          <w:spacing w:val="7"/>
          <w:szCs w:val="24"/>
        </w:rPr>
        <w:t xml:space="preserve"> </w:t>
      </w:r>
      <w:r w:rsidRPr="008F4057">
        <w:rPr>
          <w:szCs w:val="24"/>
        </w:rPr>
        <w:t>D.</w:t>
      </w:r>
      <w:r w:rsidRPr="008F4057">
        <w:rPr>
          <w:spacing w:val="11"/>
          <w:szCs w:val="24"/>
        </w:rPr>
        <w:t xml:space="preserve"> </w:t>
      </w:r>
      <w:r w:rsidRPr="008F4057">
        <w:rPr>
          <w:szCs w:val="24"/>
        </w:rPr>
        <w:t>and</w:t>
      </w:r>
      <w:r w:rsidRPr="008F4057">
        <w:rPr>
          <w:spacing w:val="11"/>
          <w:szCs w:val="24"/>
        </w:rPr>
        <w:t xml:space="preserve"> </w:t>
      </w:r>
      <w:r w:rsidRPr="008F4057">
        <w:rPr>
          <w:szCs w:val="24"/>
        </w:rPr>
        <w:t>Ellis-Chadwick,</w:t>
      </w:r>
      <w:r w:rsidRPr="008F4057">
        <w:rPr>
          <w:spacing w:val="9"/>
          <w:szCs w:val="24"/>
        </w:rPr>
        <w:t xml:space="preserve"> </w:t>
      </w:r>
      <w:r w:rsidRPr="008F4057">
        <w:rPr>
          <w:szCs w:val="24"/>
        </w:rPr>
        <w:t>F</w:t>
      </w:r>
      <w:r w:rsidRPr="008F4057">
        <w:rPr>
          <w:spacing w:val="10"/>
          <w:szCs w:val="24"/>
        </w:rPr>
        <w:t xml:space="preserve"> </w:t>
      </w:r>
      <w:r w:rsidRPr="008F4057">
        <w:rPr>
          <w:szCs w:val="24"/>
        </w:rPr>
        <w:t>(2020),</w:t>
      </w:r>
      <w:r w:rsidRPr="008F4057">
        <w:rPr>
          <w:spacing w:val="8"/>
          <w:szCs w:val="24"/>
        </w:rPr>
        <w:t xml:space="preserve"> </w:t>
      </w:r>
      <w:r w:rsidRPr="008F4057">
        <w:rPr>
          <w:szCs w:val="24"/>
        </w:rPr>
        <w:t>Principles</w:t>
      </w:r>
      <w:r w:rsidRPr="008F4057">
        <w:rPr>
          <w:spacing w:val="8"/>
          <w:szCs w:val="24"/>
        </w:rPr>
        <w:t xml:space="preserve"> </w:t>
      </w:r>
      <w:r w:rsidRPr="008F4057">
        <w:rPr>
          <w:szCs w:val="24"/>
        </w:rPr>
        <w:t>and</w:t>
      </w:r>
      <w:r w:rsidRPr="008F4057">
        <w:rPr>
          <w:spacing w:val="8"/>
          <w:szCs w:val="24"/>
        </w:rPr>
        <w:t xml:space="preserve"> </w:t>
      </w:r>
      <w:r w:rsidRPr="008F4057">
        <w:rPr>
          <w:szCs w:val="24"/>
        </w:rPr>
        <w:t>practice</w:t>
      </w:r>
      <w:r w:rsidRPr="008F4057">
        <w:rPr>
          <w:spacing w:val="8"/>
          <w:szCs w:val="24"/>
        </w:rPr>
        <w:t xml:space="preserve"> </w:t>
      </w:r>
      <w:r w:rsidRPr="008F4057">
        <w:rPr>
          <w:szCs w:val="24"/>
        </w:rPr>
        <w:t>of</w:t>
      </w:r>
      <w:r w:rsidRPr="008F4057">
        <w:rPr>
          <w:spacing w:val="7"/>
          <w:szCs w:val="24"/>
        </w:rPr>
        <w:t xml:space="preserve"> </w:t>
      </w:r>
      <w:r w:rsidRPr="008F4057">
        <w:rPr>
          <w:szCs w:val="24"/>
        </w:rPr>
        <w:t>marketing.</w:t>
      </w:r>
      <w:r w:rsidRPr="008F4057">
        <w:rPr>
          <w:spacing w:val="8"/>
          <w:szCs w:val="24"/>
        </w:rPr>
        <w:t xml:space="preserve"> </w:t>
      </w:r>
      <w:r w:rsidRPr="008F4057">
        <w:rPr>
          <w:szCs w:val="24"/>
        </w:rPr>
        <w:t>9th</w:t>
      </w:r>
      <w:r w:rsidRPr="008F4057">
        <w:rPr>
          <w:spacing w:val="8"/>
          <w:szCs w:val="24"/>
        </w:rPr>
        <w:t xml:space="preserve"> </w:t>
      </w:r>
      <w:r w:rsidRPr="008F4057">
        <w:rPr>
          <w:szCs w:val="24"/>
        </w:rPr>
        <w:t>ed.</w:t>
      </w:r>
      <w:r w:rsidRPr="008F4057">
        <w:rPr>
          <w:spacing w:val="8"/>
          <w:szCs w:val="24"/>
        </w:rPr>
        <w:t xml:space="preserve"> </w:t>
      </w:r>
      <w:r w:rsidRPr="008F4057">
        <w:rPr>
          <w:szCs w:val="24"/>
        </w:rPr>
        <w:t>London:</w:t>
      </w:r>
    </w:p>
    <w:p w14:paraId="620201B3" w14:textId="77777777" w:rsidR="008F4057" w:rsidRPr="008F4057" w:rsidRDefault="00F93A82" w:rsidP="008F4057">
      <w:pPr>
        <w:rPr>
          <w:szCs w:val="24"/>
        </w:rPr>
      </w:pPr>
      <w:r w:rsidRPr="008F4057">
        <w:rPr>
          <w:szCs w:val="24"/>
        </w:rPr>
        <w:t>Kotler,</w:t>
      </w:r>
      <w:r w:rsidRPr="008F4057">
        <w:rPr>
          <w:spacing w:val="9"/>
          <w:szCs w:val="24"/>
        </w:rPr>
        <w:t xml:space="preserve"> </w:t>
      </w:r>
      <w:r w:rsidRPr="008F4057">
        <w:rPr>
          <w:szCs w:val="24"/>
        </w:rPr>
        <w:t>P.,</w:t>
      </w:r>
      <w:r w:rsidRPr="008F4057">
        <w:rPr>
          <w:spacing w:val="11"/>
          <w:szCs w:val="24"/>
        </w:rPr>
        <w:t xml:space="preserve"> </w:t>
      </w:r>
      <w:r w:rsidRPr="008F4057">
        <w:rPr>
          <w:szCs w:val="24"/>
        </w:rPr>
        <w:t>Armstrong,</w:t>
      </w:r>
      <w:r w:rsidRPr="008F4057">
        <w:rPr>
          <w:spacing w:val="7"/>
          <w:szCs w:val="24"/>
        </w:rPr>
        <w:t xml:space="preserve"> </w:t>
      </w:r>
      <w:r w:rsidRPr="008F4057">
        <w:rPr>
          <w:szCs w:val="24"/>
        </w:rPr>
        <w:t>G.,</w:t>
      </w:r>
      <w:r w:rsidRPr="008F4057">
        <w:rPr>
          <w:spacing w:val="8"/>
          <w:szCs w:val="24"/>
        </w:rPr>
        <w:t xml:space="preserve"> </w:t>
      </w:r>
      <w:r w:rsidRPr="008F4057">
        <w:rPr>
          <w:szCs w:val="24"/>
        </w:rPr>
        <w:t>Harris,</w:t>
      </w:r>
      <w:r w:rsidRPr="008F4057">
        <w:rPr>
          <w:spacing w:val="7"/>
          <w:szCs w:val="24"/>
        </w:rPr>
        <w:t xml:space="preserve"> </w:t>
      </w:r>
      <w:r w:rsidRPr="008F4057">
        <w:rPr>
          <w:szCs w:val="24"/>
        </w:rPr>
        <w:t>L.</w:t>
      </w:r>
      <w:r w:rsidRPr="008F4057">
        <w:rPr>
          <w:spacing w:val="5"/>
          <w:szCs w:val="24"/>
        </w:rPr>
        <w:t xml:space="preserve"> </w:t>
      </w:r>
      <w:r w:rsidRPr="008F4057">
        <w:rPr>
          <w:szCs w:val="24"/>
        </w:rPr>
        <w:t>and</w:t>
      </w:r>
      <w:r w:rsidRPr="008F4057">
        <w:rPr>
          <w:spacing w:val="10"/>
          <w:szCs w:val="24"/>
        </w:rPr>
        <w:t xml:space="preserve"> </w:t>
      </w:r>
      <w:r w:rsidRPr="008F4057">
        <w:rPr>
          <w:szCs w:val="24"/>
        </w:rPr>
        <w:t>He,</w:t>
      </w:r>
      <w:r w:rsidRPr="008F4057">
        <w:rPr>
          <w:spacing w:val="7"/>
          <w:szCs w:val="24"/>
        </w:rPr>
        <w:t xml:space="preserve"> </w:t>
      </w:r>
      <w:r w:rsidRPr="008F4057">
        <w:rPr>
          <w:szCs w:val="24"/>
        </w:rPr>
        <w:t>H.,</w:t>
      </w:r>
      <w:r w:rsidRPr="008F4057">
        <w:rPr>
          <w:spacing w:val="8"/>
          <w:szCs w:val="24"/>
        </w:rPr>
        <w:t xml:space="preserve"> (</w:t>
      </w:r>
      <w:r w:rsidRPr="008F4057">
        <w:rPr>
          <w:szCs w:val="24"/>
        </w:rPr>
        <w:t>2020).</w:t>
      </w:r>
      <w:r w:rsidRPr="008F4057">
        <w:rPr>
          <w:spacing w:val="6"/>
          <w:szCs w:val="24"/>
        </w:rPr>
        <w:t xml:space="preserve"> </w:t>
      </w:r>
      <w:r w:rsidRPr="008F4057">
        <w:rPr>
          <w:szCs w:val="24"/>
        </w:rPr>
        <w:t>Principles</w:t>
      </w:r>
      <w:r w:rsidRPr="008F4057">
        <w:rPr>
          <w:spacing w:val="8"/>
          <w:szCs w:val="24"/>
        </w:rPr>
        <w:t xml:space="preserve"> </w:t>
      </w:r>
      <w:r w:rsidRPr="008F4057">
        <w:rPr>
          <w:szCs w:val="24"/>
        </w:rPr>
        <w:t>of</w:t>
      </w:r>
      <w:r w:rsidRPr="008F4057">
        <w:rPr>
          <w:spacing w:val="7"/>
          <w:szCs w:val="24"/>
        </w:rPr>
        <w:t xml:space="preserve"> </w:t>
      </w:r>
      <w:r w:rsidRPr="008F4057">
        <w:rPr>
          <w:szCs w:val="24"/>
        </w:rPr>
        <w:t>marketing.</w:t>
      </w:r>
      <w:r w:rsidRPr="008F4057">
        <w:rPr>
          <w:spacing w:val="8"/>
          <w:szCs w:val="24"/>
        </w:rPr>
        <w:t xml:space="preserve"> </w:t>
      </w:r>
      <w:r w:rsidRPr="008F4057">
        <w:rPr>
          <w:szCs w:val="24"/>
        </w:rPr>
        <w:t>8</w:t>
      </w:r>
      <w:r w:rsidRPr="008F4057">
        <w:rPr>
          <w:position w:val="7"/>
          <w:szCs w:val="24"/>
        </w:rPr>
        <w:t>th</w:t>
      </w:r>
      <w:r w:rsidRPr="008F4057">
        <w:rPr>
          <w:spacing w:val="28"/>
          <w:position w:val="7"/>
          <w:szCs w:val="24"/>
        </w:rPr>
        <w:t xml:space="preserve"> </w:t>
      </w:r>
      <w:r w:rsidRPr="008F4057">
        <w:rPr>
          <w:szCs w:val="24"/>
        </w:rPr>
        <w:t>European</w:t>
      </w:r>
      <w:r w:rsidRPr="008F4057">
        <w:rPr>
          <w:spacing w:val="10"/>
          <w:szCs w:val="24"/>
        </w:rPr>
        <w:t xml:space="preserve"> </w:t>
      </w:r>
      <w:r w:rsidRPr="008F4057">
        <w:rPr>
          <w:szCs w:val="24"/>
        </w:rPr>
        <w:t>ed,</w:t>
      </w:r>
      <w:r w:rsidRPr="008F4057">
        <w:rPr>
          <w:spacing w:val="-55"/>
          <w:szCs w:val="24"/>
        </w:rPr>
        <w:t xml:space="preserve"> </w:t>
      </w:r>
      <w:r w:rsidRPr="008F4057">
        <w:rPr>
          <w:szCs w:val="24"/>
        </w:rPr>
        <w:t>London:</w:t>
      </w:r>
      <w:r w:rsidRPr="008F4057">
        <w:rPr>
          <w:spacing w:val="-1"/>
          <w:szCs w:val="24"/>
        </w:rPr>
        <w:t xml:space="preserve"> </w:t>
      </w:r>
      <w:r w:rsidRPr="008F4057">
        <w:rPr>
          <w:szCs w:val="24"/>
        </w:rPr>
        <w:t>Pearson Education</w:t>
      </w:r>
      <w:r w:rsidRPr="008F4057">
        <w:rPr>
          <w:spacing w:val="1"/>
          <w:szCs w:val="24"/>
        </w:rPr>
        <w:t xml:space="preserve"> </w:t>
      </w:r>
      <w:r w:rsidRPr="008F4057">
        <w:rPr>
          <w:szCs w:val="24"/>
        </w:rPr>
        <w:t>Limited.</w:t>
      </w:r>
    </w:p>
    <w:p w14:paraId="020828D1" w14:textId="77777777" w:rsidR="008F4057" w:rsidRPr="008F4057" w:rsidRDefault="00F93A82" w:rsidP="008F4057">
      <w:pPr>
        <w:rPr>
          <w:szCs w:val="24"/>
        </w:rPr>
      </w:pPr>
      <w:r w:rsidRPr="008F4057">
        <w:rPr>
          <w:szCs w:val="24"/>
        </w:rPr>
        <w:t>Kotler, P</w:t>
      </w:r>
      <w:r w:rsidRPr="008F4057">
        <w:rPr>
          <w:spacing w:val="6"/>
          <w:szCs w:val="24"/>
        </w:rPr>
        <w:t xml:space="preserve"> </w:t>
      </w:r>
      <w:r w:rsidRPr="008F4057">
        <w:rPr>
          <w:szCs w:val="24"/>
        </w:rPr>
        <w:t>and</w:t>
      </w:r>
      <w:r w:rsidRPr="008F4057">
        <w:rPr>
          <w:spacing w:val="10"/>
          <w:szCs w:val="24"/>
        </w:rPr>
        <w:t xml:space="preserve"> </w:t>
      </w:r>
      <w:r w:rsidRPr="008F4057">
        <w:rPr>
          <w:szCs w:val="24"/>
        </w:rPr>
        <w:t>Kartajaya,</w:t>
      </w:r>
      <w:r w:rsidRPr="008F4057">
        <w:rPr>
          <w:spacing w:val="10"/>
          <w:szCs w:val="24"/>
        </w:rPr>
        <w:t xml:space="preserve"> </w:t>
      </w:r>
      <w:r w:rsidRPr="008F4057">
        <w:rPr>
          <w:szCs w:val="24"/>
        </w:rPr>
        <w:t>H.</w:t>
      </w:r>
      <w:r w:rsidRPr="008F4057">
        <w:rPr>
          <w:spacing w:val="7"/>
          <w:szCs w:val="24"/>
        </w:rPr>
        <w:t xml:space="preserve"> </w:t>
      </w:r>
      <w:r w:rsidRPr="008F4057">
        <w:rPr>
          <w:szCs w:val="24"/>
        </w:rPr>
        <w:t>(2017)</w:t>
      </w:r>
      <w:r w:rsidRPr="008F4057">
        <w:rPr>
          <w:spacing w:val="7"/>
          <w:szCs w:val="24"/>
        </w:rPr>
        <w:t xml:space="preserve"> </w:t>
      </w:r>
      <w:r w:rsidRPr="008F4057">
        <w:rPr>
          <w:szCs w:val="24"/>
        </w:rPr>
        <w:t>Marketing</w:t>
      </w:r>
      <w:r w:rsidRPr="008F4057">
        <w:rPr>
          <w:spacing w:val="7"/>
          <w:szCs w:val="24"/>
        </w:rPr>
        <w:t xml:space="preserve"> </w:t>
      </w:r>
      <w:r w:rsidRPr="008F4057">
        <w:rPr>
          <w:szCs w:val="24"/>
        </w:rPr>
        <w:t>4.0</w:t>
      </w:r>
      <w:r w:rsidRPr="008F4057">
        <w:rPr>
          <w:spacing w:val="10"/>
          <w:szCs w:val="24"/>
        </w:rPr>
        <w:t xml:space="preserve"> </w:t>
      </w:r>
      <w:r w:rsidRPr="008F4057">
        <w:rPr>
          <w:szCs w:val="24"/>
        </w:rPr>
        <w:t>Moving</w:t>
      </w:r>
      <w:r w:rsidRPr="008F4057">
        <w:rPr>
          <w:spacing w:val="11"/>
          <w:szCs w:val="24"/>
        </w:rPr>
        <w:t xml:space="preserve"> </w:t>
      </w:r>
      <w:r w:rsidRPr="008F4057">
        <w:rPr>
          <w:szCs w:val="24"/>
        </w:rPr>
        <w:t>from</w:t>
      </w:r>
      <w:r w:rsidRPr="008F4057">
        <w:rPr>
          <w:spacing w:val="9"/>
          <w:szCs w:val="24"/>
        </w:rPr>
        <w:t xml:space="preserve"> </w:t>
      </w:r>
      <w:r w:rsidRPr="008F4057">
        <w:rPr>
          <w:szCs w:val="24"/>
        </w:rPr>
        <w:t>Traditional</w:t>
      </w:r>
      <w:r w:rsidRPr="008F4057">
        <w:rPr>
          <w:spacing w:val="8"/>
          <w:szCs w:val="24"/>
        </w:rPr>
        <w:t xml:space="preserve"> </w:t>
      </w:r>
      <w:r w:rsidRPr="008F4057">
        <w:rPr>
          <w:szCs w:val="24"/>
        </w:rPr>
        <w:t>to</w:t>
      </w:r>
      <w:r w:rsidRPr="008F4057">
        <w:rPr>
          <w:spacing w:val="6"/>
          <w:szCs w:val="24"/>
        </w:rPr>
        <w:t xml:space="preserve"> </w:t>
      </w:r>
      <w:r w:rsidRPr="008F4057">
        <w:rPr>
          <w:szCs w:val="24"/>
        </w:rPr>
        <w:t>Digital</w:t>
      </w:r>
      <w:r w:rsidRPr="008F4057">
        <w:rPr>
          <w:spacing w:val="11"/>
          <w:szCs w:val="24"/>
        </w:rPr>
        <w:t xml:space="preserve"> </w:t>
      </w:r>
      <w:r w:rsidRPr="008F4057">
        <w:rPr>
          <w:szCs w:val="24"/>
        </w:rPr>
        <w:t>Wiley.</w:t>
      </w:r>
      <w:r w:rsidRPr="008F4057">
        <w:rPr>
          <w:spacing w:val="9"/>
          <w:szCs w:val="24"/>
        </w:rPr>
        <w:t xml:space="preserve"> </w:t>
      </w:r>
      <w:r w:rsidRPr="008F4057">
        <w:rPr>
          <w:szCs w:val="24"/>
        </w:rPr>
        <w:t>New</w:t>
      </w:r>
      <w:r w:rsidRPr="008F4057">
        <w:rPr>
          <w:spacing w:val="6"/>
          <w:szCs w:val="24"/>
        </w:rPr>
        <w:t xml:space="preserve"> </w:t>
      </w:r>
      <w:r w:rsidRPr="008F4057">
        <w:rPr>
          <w:szCs w:val="24"/>
        </w:rPr>
        <w:t>York.</w:t>
      </w:r>
    </w:p>
    <w:p w14:paraId="0E1285E9" w14:textId="77777777" w:rsidR="008F4057" w:rsidRPr="008F4057" w:rsidRDefault="00F93A82" w:rsidP="008F4057">
      <w:pPr>
        <w:rPr>
          <w:szCs w:val="24"/>
        </w:rPr>
      </w:pPr>
      <w:r w:rsidRPr="008F4057">
        <w:rPr>
          <w:szCs w:val="24"/>
        </w:rPr>
        <w:t xml:space="preserve">Lane, N. (2020). Special issue: strategic sales and strategic marketing. </w:t>
      </w:r>
      <w:r w:rsidRPr="008F4057">
        <w:rPr>
          <w:iCs/>
          <w:szCs w:val="24"/>
        </w:rPr>
        <w:t>Journal of Strategic Marketing</w:t>
      </w:r>
      <w:r w:rsidRPr="008F4057">
        <w:rPr>
          <w:szCs w:val="24"/>
        </w:rPr>
        <w:t>, 17(3-4), pp.189–190. doi https://doi.org/10.1080/09652540903064621.</w:t>
      </w:r>
    </w:p>
    <w:p w14:paraId="77A80706" w14:textId="77777777" w:rsidR="008F4057" w:rsidRPr="008F4057" w:rsidRDefault="00F93A82" w:rsidP="008F4057">
      <w:pPr>
        <w:rPr>
          <w:szCs w:val="24"/>
        </w:rPr>
      </w:pPr>
      <w:r w:rsidRPr="008F4057">
        <w:rPr>
          <w:szCs w:val="24"/>
        </w:rPr>
        <w:t xml:space="preserve">Marketing strategy Sponsored by the European Journal of Marketing. (2018). </w:t>
      </w:r>
      <w:r w:rsidRPr="008F4057">
        <w:rPr>
          <w:iCs/>
          <w:szCs w:val="24"/>
        </w:rPr>
        <w:t>European Journal of Marketing</w:t>
      </w:r>
      <w:r w:rsidRPr="008F4057">
        <w:rPr>
          <w:szCs w:val="24"/>
        </w:rPr>
        <w:t>, 42(7/8). doi https://doi.org/10.1108/ejm.2008.00742gaa.002.</w:t>
      </w:r>
    </w:p>
    <w:p w14:paraId="042257B0" w14:textId="77777777" w:rsidR="008F4057" w:rsidRPr="008F4057" w:rsidRDefault="00F93A82" w:rsidP="008F4057">
      <w:pPr>
        <w:rPr>
          <w:szCs w:val="24"/>
        </w:rPr>
      </w:pPr>
      <w:r w:rsidRPr="008F4057">
        <w:rPr>
          <w:szCs w:val="24"/>
        </w:rPr>
        <w:t xml:space="preserve">McMullan, R. (2014). Services Marketing and Management20041Audrey Gilmore. Services Marketing and Management. London: Sage 2003. </w:t>
      </w:r>
      <w:r w:rsidRPr="008F4057">
        <w:rPr>
          <w:iCs/>
          <w:szCs w:val="24"/>
        </w:rPr>
        <w:t>Journal of Services Marketing</w:t>
      </w:r>
      <w:r w:rsidRPr="008F4057">
        <w:rPr>
          <w:szCs w:val="24"/>
        </w:rPr>
        <w:t>, 18(1), pp.91–92. doi https://doi.org/10.1108/08876040410520735.</w:t>
      </w:r>
    </w:p>
    <w:p w14:paraId="348A9AA2" w14:textId="77777777" w:rsidR="008F4057" w:rsidRPr="008F4057" w:rsidRDefault="00F93A82" w:rsidP="008F4057">
      <w:pPr>
        <w:rPr>
          <w:szCs w:val="24"/>
        </w:rPr>
      </w:pPr>
      <w:r w:rsidRPr="008F4057">
        <w:rPr>
          <w:szCs w:val="24"/>
        </w:rPr>
        <w:lastRenderedPageBreak/>
        <w:t>Ryan,</w:t>
      </w:r>
      <w:r w:rsidRPr="008F4057">
        <w:rPr>
          <w:spacing w:val="12"/>
          <w:szCs w:val="24"/>
        </w:rPr>
        <w:t xml:space="preserve"> </w:t>
      </w:r>
      <w:r w:rsidRPr="008F4057">
        <w:rPr>
          <w:szCs w:val="24"/>
        </w:rPr>
        <w:t>D.</w:t>
      </w:r>
      <w:r w:rsidRPr="008F4057">
        <w:rPr>
          <w:spacing w:val="10"/>
          <w:szCs w:val="24"/>
        </w:rPr>
        <w:t xml:space="preserve"> </w:t>
      </w:r>
      <w:r w:rsidRPr="008F4057">
        <w:rPr>
          <w:szCs w:val="24"/>
        </w:rPr>
        <w:t>(2012)</w:t>
      </w:r>
      <w:r w:rsidRPr="008F4057">
        <w:rPr>
          <w:spacing w:val="9"/>
          <w:szCs w:val="24"/>
        </w:rPr>
        <w:t xml:space="preserve"> </w:t>
      </w:r>
      <w:r w:rsidRPr="008F4057">
        <w:rPr>
          <w:szCs w:val="24"/>
        </w:rPr>
        <w:t>Understanding</w:t>
      </w:r>
      <w:r w:rsidRPr="008F4057">
        <w:rPr>
          <w:spacing w:val="9"/>
          <w:szCs w:val="24"/>
        </w:rPr>
        <w:t xml:space="preserve"> </w:t>
      </w:r>
      <w:r w:rsidRPr="008F4057">
        <w:rPr>
          <w:szCs w:val="24"/>
        </w:rPr>
        <w:t>Digital</w:t>
      </w:r>
      <w:r w:rsidRPr="008F4057">
        <w:rPr>
          <w:spacing w:val="8"/>
          <w:szCs w:val="24"/>
        </w:rPr>
        <w:t xml:space="preserve"> </w:t>
      </w:r>
      <w:r w:rsidRPr="008F4057">
        <w:rPr>
          <w:szCs w:val="24"/>
        </w:rPr>
        <w:t>Marketing:</w:t>
      </w:r>
      <w:r w:rsidRPr="008F4057">
        <w:rPr>
          <w:spacing w:val="8"/>
          <w:szCs w:val="24"/>
        </w:rPr>
        <w:t xml:space="preserve"> </w:t>
      </w:r>
      <w:r w:rsidRPr="008F4057">
        <w:rPr>
          <w:szCs w:val="24"/>
        </w:rPr>
        <w:t>Marketing</w:t>
      </w:r>
      <w:r w:rsidRPr="008F4057">
        <w:rPr>
          <w:spacing w:val="9"/>
          <w:szCs w:val="24"/>
        </w:rPr>
        <w:t xml:space="preserve"> </w:t>
      </w:r>
      <w:r w:rsidRPr="008F4057">
        <w:rPr>
          <w:szCs w:val="24"/>
        </w:rPr>
        <w:t>Strategies</w:t>
      </w:r>
      <w:r w:rsidRPr="008F4057">
        <w:rPr>
          <w:spacing w:val="10"/>
          <w:szCs w:val="24"/>
        </w:rPr>
        <w:t xml:space="preserve"> </w:t>
      </w:r>
      <w:r w:rsidRPr="008F4057">
        <w:rPr>
          <w:szCs w:val="24"/>
        </w:rPr>
        <w:t>for</w:t>
      </w:r>
      <w:r w:rsidRPr="008F4057">
        <w:rPr>
          <w:spacing w:val="13"/>
          <w:szCs w:val="24"/>
        </w:rPr>
        <w:t xml:space="preserve"> </w:t>
      </w:r>
      <w:r w:rsidRPr="008F4057">
        <w:rPr>
          <w:szCs w:val="24"/>
        </w:rPr>
        <w:t>Engaging</w:t>
      </w:r>
      <w:r w:rsidRPr="008F4057">
        <w:rPr>
          <w:spacing w:val="12"/>
          <w:szCs w:val="24"/>
        </w:rPr>
        <w:t xml:space="preserve"> </w:t>
      </w:r>
      <w:r w:rsidRPr="008F4057">
        <w:rPr>
          <w:szCs w:val="24"/>
        </w:rPr>
        <w:t>The</w:t>
      </w:r>
      <w:r w:rsidRPr="008F4057">
        <w:rPr>
          <w:spacing w:val="8"/>
          <w:szCs w:val="24"/>
        </w:rPr>
        <w:t xml:space="preserve"> </w:t>
      </w:r>
      <w:r w:rsidRPr="008F4057">
        <w:rPr>
          <w:szCs w:val="24"/>
        </w:rPr>
        <w:t>Digital</w:t>
      </w:r>
      <w:r w:rsidRPr="008F4057">
        <w:rPr>
          <w:spacing w:val="-55"/>
          <w:szCs w:val="24"/>
        </w:rPr>
        <w:t xml:space="preserve"> </w:t>
      </w:r>
      <w:r w:rsidRPr="008F4057">
        <w:rPr>
          <w:szCs w:val="24"/>
        </w:rPr>
        <w:t>Generation.</w:t>
      </w:r>
      <w:r w:rsidRPr="008F4057">
        <w:rPr>
          <w:spacing w:val="-3"/>
          <w:szCs w:val="24"/>
        </w:rPr>
        <w:t xml:space="preserve"> </w:t>
      </w:r>
      <w:r w:rsidRPr="008F4057">
        <w:rPr>
          <w:szCs w:val="24"/>
        </w:rPr>
        <w:t>Kogan</w:t>
      </w:r>
      <w:r w:rsidRPr="008F4057">
        <w:rPr>
          <w:spacing w:val="-1"/>
          <w:szCs w:val="24"/>
        </w:rPr>
        <w:t xml:space="preserve"> </w:t>
      </w:r>
      <w:r w:rsidRPr="008F4057">
        <w:rPr>
          <w:szCs w:val="24"/>
        </w:rPr>
        <w:t>Page,</w:t>
      </w:r>
      <w:r w:rsidRPr="008F4057">
        <w:rPr>
          <w:spacing w:val="2"/>
          <w:szCs w:val="24"/>
        </w:rPr>
        <w:t xml:space="preserve"> </w:t>
      </w:r>
      <w:r w:rsidRPr="008F4057">
        <w:rPr>
          <w:szCs w:val="24"/>
        </w:rPr>
        <w:t>London.</w:t>
      </w:r>
    </w:p>
    <w:p w14:paraId="445B0C52" w14:textId="77777777" w:rsidR="008F4057" w:rsidRPr="008F4057" w:rsidRDefault="00F93A82" w:rsidP="008F4057">
      <w:pPr>
        <w:rPr>
          <w:szCs w:val="24"/>
        </w:rPr>
      </w:pPr>
      <w:r w:rsidRPr="008F4057">
        <w:rPr>
          <w:szCs w:val="24"/>
        </w:rPr>
        <w:t xml:space="preserve">Shah, K. (2020). Industrial marketing management. </w:t>
      </w:r>
      <w:r w:rsidRPr="008F4057">
        <w:rPr>
          <w:iCs/>
          <w:szCs w:val="24"/>
        </w:rPr>
        <w:t>Industrial Marketing Management</w:t>
      </w:r>
      <w:r w:rsidRPr="008F4057">
        <w:rPr>
          <w:szCs w:val="24"/>
        </w:rPr>
        <w:t>, 7(2), pp.150–151. doi:https://doi.org/10.1016/0019-8501(78)90068-8.</w:t>
      </w:r>
    </w:p>
    <w:p w14:paraId="73F48CF6" w14:textId="77777777" w:rsidR="008F4057" w:rsidRPr="008F4057" w:rsidRDefault="00F93A82" w:rsidP="008F4057">
      <w:pPr>
        <w:rPr>
          <w:szCs w:val="24"/>
        </w:rPr>
      </w:pPr>
      <w:r w:rsidRPr="008F4057">
        <w:rPr>
          <w:szCs w:val="24"/>
        </w:rPr>
        <w:t>Smith</w:t>
      </w:r>
      <w:r w:rsidRPr="008F4057">
        <w:rPr>
          <w:spacing w:val="6"/>
          <w:szCs w:val="24"/>
        </w:rPr>
        <w:t xml:space="preserve"> </w:t>
      </w:r>
      <w:r w:rsidRPr="008F4057">
        <w:rPr>
          <w:szCs w:val="24"/>
        </w:rPr>
        <w:t>PR</w:t>
      </w:r>
      <w:r w:rsidRPr="008F4057">
        <w:rPr>
          <w:spacing w:val="10"/>
          <w:szCs w:val="24"/>
        </w:rPr>
        <w:t xml:space="preserve"> </w:t>
      </w:r>
      <w:r w:rsidRPr="008F4057">
        <w:rPr>
          <w:szCs w:val="24"/>
        </w:rPr>
        <w:t>&amp;</w:t>
      </w:r>
      <w:r w:rsidRPr="008F4057">
        <w:rPr>
          <w:spacing w:val="11"/>
          <w:szCs w:val="24"/>
        </w:rPr>
        <w:t xml:space="preserve"> </w:t>
      </w:r>
      <w:r w:rsidRPr="008F4057">
        <w:rPr>
          <w:szCs w:val="24"/>
        </w:rPr>
        <w:t>Zook</w:t>
      </w:r>
      <w:r w:rsidRPr="008F4057">
        <w:rPr>
          <w:spacing w:val="7"/>
          <w:szCs w:val="24"/>
        </w:rPr>
        <w:t xml:space="preserve"> </w:t>
      </w:r>
      <w:r w:rsidRPr="008F4057">
        <w:rPr>
          <w:szCs w:val="24"/>
        </w:rPr>
        <w:t>ZE</w:t>
      </w:r>
      <w:r w:rsidRPr="008F4057">
        <w:rPr>
          <w:spacing w:val="4"/>
          <w:szCs w:val="24"/>
        </w:rPr>
        <w:t xml:space="preserve"> </w:t>
      </w:r>
      <w:r w:rsidRPr="008F4057">
        <w:rPr>
          <w:szCs w:val="24"/>
        </w:rPr>
        <w:t>(2020)</w:t>
      </w:r>
      <w:r w:rsidRPr="008F4057">
        <w:rPr>
          <w:spacing w:val="8"/>
          <w:szCs w:val="24"/>
        </w:rPr>
        <w:t xml:space="preserve"> </w:t>
      </w:r>
      <w:r w:rsidRPr="008F4057">
        <w:rPr>
          <w:szCs w:val="24"/>
        </w:rPr>
        <w:t>Marketing</w:t>
      </w:r>
      <w:r w:rsidRPr="008F4057">
        <w:rPr>
          <w:spacing w:val="6"/>
          <w:szCs w:val="24"/>
        </w:rPr>
        <w:t xml:space="preserve"> </w:t>
      </w:r>
      <w:r w:rsidRPr="008F4057">
        <w:rPr>
          <w:szCs w:val="24"/>
        </w:rPr>
        <w:t>Communications.</w:t>
      </w:r>
      <w:r w:rsidRPr="008F4057">
        <w:rPr>
          <w:spacing w:val="9"/>
          <w:szCs w:val="24"/>
        </w:rPr>
        <w:t xml:space="preserve"> </w:t>
      </w:r>
      <w:r w:rsidRPr="008F4057">
        <w:rPr>
          <w:szCs w:val="24"/>
        </w:rPr>
        <w:t>7</w:t>
      </w:r>
      <w:r w:rsidRPr="008F4057">
        <w:rPr>
          <w:position w:val="7"/>
          <w:szCs w:val="24"/>
        </w:rPr>
        <w:t>th</w:t>
      </w:r>
      <w:r w:rsidRPr="008F4057">
        <w:rPr>
          <w:spacing w:val="26"/>
          <w:position w:val="7"/>
          <w:szCs w:val="24"/>
        </w:rPr>
        <w:t xml:space="preserve"> </w:t>
      </w:r>
      <w:r w:rsidRPr="008F4057">
        <w:rPr>
          <w:szCs w:val="24"/>
        </w:rPr>
        <w:t>ed,</w:t>
      </w:r>
      <w:r w:rsidRPr="008F4057">
        <w:rPr>
          <w:spacing w:val="9"/>
          <w:szCs w:val="24"/>
        </w:rPr>
        <w:t xml:space="preserve"> </w:t>
      </w:r>
      <w:r w:rsidRPr="008F4057">
        <w:rPr>
          <w:szCs w:val="24"/>
        </w:rPr>
        <w:t>Kogan</w:t>
      </w:r>
      <w:r w:rsidRPr="008F4057">
        <w:rPr>
          <w:spacing w:val="7"/>
          <w:szCs w:val="24"/>
        </w:rPr>
        <w:t xml:space="preserve"> </w:t>
      </w:r>
      <w:r w:rsidRPr="008F4057">
        <w:rPr>
          <w:szCs w:val="24"/>
        </w:rPr>
        <w:t>Page,</w:t>
      </w:r>
      <w:r w:rsidRPr="008F4057">
        <w:rPr>
          <w:spacing w:val="6"/>
          <w:szCs w:val="24"/>
        </w:rPr>
        <w:t xml:space="preserve"> </w:t>
      </w:r>
      <w:r w:rsidRPr="008F4057">
        <w:rPr>
          <w:szCs w:val="24"/>
        </w:rPr>
        <w:t>London</w:t>
      </w:r>
    </w:p>
    <w:p w14:paraId="07D0BE25" w14:textId="77777777" w:rsidR="008F4057" w:rsidRDefault="008F4057" w:rsidP="007378F1"/>
    <w:p w14:paraId="6E1B3FD2" w14:textId="77777777" w:rsidR="007378F1" w:rsidRPr="00AA51C1" w:rsidRDefault="007378F1" w:rsidP="00961E8D">
      <w:pPr>
        <w:rPr>
          <w:sz w:val="28"/>
        </w:rPr>
      </w:pPr>
    </w:p>
    <w:p w14:paraId="266C45D7" w14:textId="77777777" w:rsidR="00AA51C1" w:rsidRDefault="00AA51C1" w:rsidP="00961E8D"/>
    <w:p w14:paraId="22C007F9" w14:textId="77777777" w:rsidR="00C802BC" w:rsidRDefault="00C802BC" w:rsidP="006E11B1"/>
    <w:sectPr w:rsidR="00C802BC">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DC573" w14:textId="77777777" w:rsidR="00493518" w:rsidRDefault="00493518" w:rsidP="006A3DF2">
      <w:pPr>
        <w:spacing w:after="0" w:line="240" w:lineRule="auto"/>
      </w:pPr>
      <w:r>
        <w:separator/>
      </w:r>
    </w:p>
  </w:endnote>
  <w:endnote w:type="continuationSeparator" w:id="0">
    <w:p w14:paraId="79BDDCCB" w14:textId="77777777" w:rsidR="00493518" w:rsidRDefault="00493518" w:rsidP="006A3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575703"/>
      <w:docPartObj>
        <w:docPartGallery w:val="Page Numbers (Bottom of Page)"/>
        <w:docPartUnique/>
      </w:docPartObj>
    </w:sdtPr>
    <w:sdtEndPr>
      <w:rPr>
        <w:noProof/>
      </w:rPr>
    </w:sdtEndPr>
    <w:sdtContent>
      <w:p w14:paraId="162614E0" w14:textId="77777777" w:rsidR="006A3DF2" w:rsidRDefault="006A3DF2">
        <w:pPr>
          <w:pStyle w:val="Footer"/>
          <w:jc w:val="right"/>
        </w:pPr>
        <w:r>
          <w:fldChar w:fldCharType="begin"/>
        </w:r>
        <w:r>
          <w:instrText xml:space="preserve"> PAGE   \* MERGEFORMAT </w:instrText>
        </w:r>
        <w:r>
          <w:fldChar w:fldCharType="separate"/>
        </w:r>
        <w:r w:rsidR="00262C1A">
          <w:rPr>
            <w:noProof/>
          </w:rPr>
          <w:t>5</w:t>
        </w:r>
        <w:r>
          <w:rPr>
            <w:noProof/>
          </w:rPr>
          <w:fldChar w:fldCharType="end"/>
        </w:r>
      </w:p>
    </w:sdtContent>
  </w:sdt>
  <w:p w14:paraId="4DFB9D58" w14:textId="77777777" w:rsidR="006A3DF2" w:rsidRDefault="006A3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0803A" w14:textId="77777777" w:rsidR="00493518" w:rsidRDefault="00493518" w:rsidP="006A3DF2">
      <w:pPr>
        <w:spacing w:after="0" w:line="240" w:lineRule="auto"/>
      </w:pPr>
      <w:r>
        <w:separator/>
      </w:r>
    </w:p>
  </w:footnote>
  <w:footnote w:type="continuationSeparator" w:id="0">
    <w:p w14:paraId="0CAB15BA" w14:textId="77777777" w:rsidR="00493518" w:rsidRDefault="00493518" w:rsidP="006A3D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1B1"/>
    <w:rsid w:val="00066DCE"/>
    <w:rsid w:val="0008171A"/>
    <w:rsid w:val="00084714"/>
    <w:rsid w:val="000D23CF"/>
    <w:rsid w:val="000E0904"/>
    <w:rsid w:val="000E6DEB"/>
    <w:rsid w:val="000F1B63"/>
    <w:rsid w:val="000F7902"/>
    <w:rsid w:val="001010AD"/>
    <w:rsid w:val="0010450D"/>
    <w:rsid w:val="001622FA"/>
    <w:rsid w:val="0016676F"/>
    <w:rsid w:val="001A298D"/>
    <w:rsid w:val="001C01CA"/>
    <w:rsid w:val="00231E67"/>
    <w:rsid w:val="00262C1A"/>
    <w:rsid w:val="00276456"/>
    <w:rsid w:val="002A2118"/>
    <w:rsid w:val="002B5F7F"/>
    <w:rsid w:val="002B73CE"/>
    <w:rsid w:val="002F7390"/>
    <w:rsid w:val="00307328"/>
    <w:rsid w:val="00361E2E"/>
    <w:rsid w:val="003669D0"/>
    <w:rsid w:val="003756DC"/>
    <w:rsid w:val="00387D8B"/>
    <w:rsid w:val="003C4C8C"/>
    <w:rsid w:val="003D461F"/>
    <w:rsid w:val="003E1A9A"/>
    <w:rsid w:val="003E2F94"/>
    <w:rsid w:val="0040144E"/>
    <w:rsid w:val="00424DB2"/>
    <w:rsid w:val="00452018"/>
    <w:rsid w:val="00456A4E"/>
    <w:rsid w:val="0045758D"/>
    <w:rsid w:val="00493518"/>
    <w:rsid w:val="004A49AF"/>
    <w:rsid w:val="004A664F"/>
    <w:rsid w:val="004D58A3"/>
    <w:rsid w:val="004D7F23"/>
    <w:rsid w:val="005227FD"/>
    <w:rsid w:val="00526640"/>
    <w:rsid w:val="005275CB"/>
    <w:rsid w:val="00531B2B"/>
    <w:rsid w:val="00562CBA"/>
    <w:rsid w:val="005755CC"/>
    <w:rsid w:val="005830FA"/>
    <w:rsid w:val="00592294"/>
    <w:rsid w:val="005C3C25"/>
    <w:rsid w:val="005E259C"/>
    <w:rsid w:val="005E4B64"/>
    <w:rsid w:val="005F42F5"/>
    <w:rsid w:val="005F4D80"/>
    <w:rsid w:val="0062515E"/>
    <w:rsid w:val="00632101"/>
    <w:rsid w:val="00652D73"/>
    <w:rsid w:val="00674E12"/>
    <w:rsid w:val="00697C78"/>
    <w:rsid w:val="006A3DF2"/>
    <w:rsid w:val="006E11B1"/>
    <w:rsid w:val="006F2571"/>
    <w:rsid w:val="006F35CB"/>
    <w:rsid w:val="00726705"/>
    <w:rsid w:val="00736866"/>
    <w:rsid w:val="007378F1"/>
    <w:rsid w:val="007466BB"/>
    <w:rsid w:val="007910A6"/>
    <w:rsid w:val="007D6758"/>
    <w:rsid w:val="007E029F"/>
    <w:rsid w:val="00851616"/>
    <w:rsid w:val="0085554C"/>
    <w:rsid w:val="00864767"/>
    <w:rsid w:val="00864BE5"/>
    <w:rsid w:val="008A1AC3"/>
    <w:rsid w:val="008A1D3F"/>
    <w:rsid w:val="008A26FA"/>
    <w:rsid w:val="008B47CC"/>
    <w:rsid w:val="008D102B"/>
    <w:rsid w:val="008D20E8"/>
    <w:rsid w:val="008D31F7"/>
    <w:rsid w:val="008F4057"/>
    <w:rsid w:val="00905ADD"/>
    <w:rsid w:val="0090683D"/>
    <w:rsid w:val="00961E8D"/>
    <w:rsid w:val="009B076A"/>
    <w:rsid w:val="009B1205"/>
    <w:rsid w:val="009E2BAD"/>
    <w:rsid w:val="009F23C9"/>
    <w:rsid w:val="009F23D8"/>
    <w:rsid w:val="009F24A8"/>
    <w:rsid w:val="00A241EB"/>
    <w:rsid w:val="00A30D31"/>
    <w:rsid w:val="00A709E5"/>
    <w:rsid w:val="00A721C8"/>
    <w:rsid w:val="00A90B30"/>
    <w:rsid w:val="00A94F3B"/>
    <w:rsid w:val="00AA51C1"/>
    <w:rsid w:val="00AA539E"/>
    <w:rsid w:val="00AD2CD5"/>
    <w:rsid w:val="00AD490F"/>
    <w:rsid w:val="00AF2891"/>
    <w:rsid w:val="00AF48FB"/>
    <w:rsid w:val="00B0258F"/>
    <w:rsid w:val="00B4060C"/>
    <w:rsid w:val="00B53FB2"/>
    <w:rsid w:val="00B77E50"/>
    <w:rsid w:val="00B82018"/>
    <w:rsid w:val="00BB212E"/>
    <w:rsid w:val="00BB70AF"/>
    <w:rsid w:val="00BD00DC"/>
    <w:rsid w:val="00BE3666"/>
    <w:rsid w:val="00C06546"/>
    <w:rsid w:val="00C42B2B"/>
    <w:rsid w:val="00C501AD"/>
    <w:rsid w:val="00C67CD8"/>
    <w:rsid w:val="00C802BC"/>
    <w:rsid w:val="00C820FD"/>
    <w:rsid w:val="00C85B1A"/>
    <w:rsid w:val="00C8698C"/>
    <w:rsid w:val="00C92FCD"/>
    <w:rsid w:val="00C94509"/>
    <w:rsid w:val="00CA5731"/>
    <w:rsid w:val="00CD6CBB"/>
    <w:rsid w:val="00CF02D8"/>
    <w:rsid w:val="00CF2CDD"/>
    <w:rsid w:val="00D36362"/>
    <w:rsid w:val="00D50277"/>
    <w:rsid w:val="00D54F65"/>
    <w:rsid w:val="00D647E2"/>
    <w:rsid w:val="00D90009"/>
    <w:rsid w:val="00D954AF"/>
    <w:rsid w:val="00D96D3F"/>
    <w:rsid w:val="00DE3B66"/>
    <w:rsid w:val="00DF7B08"/>
    <w:rsid w:val="00E05525"/>
    <w:rsid w:val="00E06F2D"/>
    <w:rsid w:val="00E20D78"/>
    <w:rsid w:val="00E403F5"/>
    <w:rsid w:val="00E70B3D"/>
    <w:rsid w:val="00E83C68"/>
    <w:rsid w:val="00E97482"/>
    <w:rsid w:val="00E97D00"/>
    <w:rsid w:val="00EA1C2A"/>
    <w:rsid w:val="00EA66BF"/>
    <w:rsid w:val="00EB1A87"/>
    <w:rsid w:val="00EC48EB"/>
    <w:rsid w:val="00EC615B"/>
    <w:rsid w:val="00ED6DD8"/>
    <w:rsid w:val="00F07874"/>
    <w:rsid w:val="00F177D9"/>
    <w:rsid w:val="00F23C3E"/>
    <w:rsid w:val="00F30B18"/>
    <w:rsid w:val="00F52714"/>
    <w:rsid w:val="00F93A82"/>
    <w:rsid w:val="00FC1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1A139"/>
  <w15:chartTrackingRefBased/>
  <w15:docId w15:val="{D967DAF8-3E0A-456D-861F-33EA84F54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D8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5F4D8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F4D8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qFormat/>
    <w:rsid w:val="00EA1C2A"/>
    <w:pPr>
      <w:keepNext/>
      <w:overflowPunct w:val="0"/>
      <w:autoSpaceDE w:val="0"/>
      <w:autoSpaceDN w:val="0"/>
      <w:adjustRightInd w:val="0"/>
      <w:spacing w:after="0" w:line="240" w:lineRule="auto"/>
      <w:textAlignment w:val="baseline"/>
      <w:outlineLvl w:val="2"/>
    </w:pPr>
    <w:rPr>
      <w:rFonts w:eastAsia="Times New Roman"/>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D80"/>
    <w:rPr>
      <w:rFonts w:ascii="Arial" w:eastAsiaTheme="majorEastAsia" w:hAnsi="Arial" w:cstheme="majorBidi"/>
      <w:b/>
      <w:sz w:val="28"/>
      <w:szCs w:val="32"/>
      <w:lang w:val="en-GB"/>
    </w:rPr>
  </w:style>
  <w:style w:type="character" w:customStyle="1" w:styleId="Heading2Char">
    <w:name w:val="Heading 2 Char"/>
    <w:basedOn w:val="DefaultParagraphFont"/>
    <w:link w:val="Heading2"/>
    <w:uiPriority w:val="9"/>
    <w:rsid w:val="005F4D80"/>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rsid w:val="00EA1C2A"/>
    <w:rPr>
      <w:rFonts w:ascii="Times New Roman" w:eastAsia="Times New Roman" w:hAnsi="Times New Roman" w:cs="Times New Roman"/>
      <w:b/>
      <w:sz w:val="26"/>
      <w:szCs w:val="20"/>
    </w:rPr>
  </w:style>
  <w:style w:type="character" w:styleId="Hyperlink">
    <w:name w:val="Hyperlink"/>
    <w:basedOn w:val="DefaultParagraphFont"/>
    <w:uiPriority w:val="99"/>
    <w:semiHidden/>
    <w:unhideWhenUsed/>
    <w:rsid w:val="00C802BC"/>
    <w:rPr>
      <w:color w:val="0000FF"/>
      <w:u w:val="single"/>
    </w:rPr>
  </w:style>
  <w:style w:type="paragraph" w:styleId="NormalWeb">
    <w:name w:val="Normal (Web)"/>
    <w:basedOn w:val="Normal"/>
    <w:uiPriority w:val="99"/>
    <w:semiHidden/>
    <w:unhideWhenUsed/>
    <w:rsid w:val="005227FD"/>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5227FD"/>
    <w:rPr>
      <w:b/>
      <w:bCs/>
    </w:rPr>
  </w:style>
  <w:style w:type="paragraph" w:customStyle="1" w:styleId="TableParagraph">
    <w:name w:val="Table Paragraph"/>
    <w:basedOn w:val="Normal"/>
    <w:uiPriority w:val="1"/>
    <w:qFormat/>
    <w:rsid w:val="00AA51C1"/>
    <w:pPr>
      <w:widowControl w:val="0"/>
      <w:autoSpaceDE w:val="0"/>
      <w:autoSpaceDN w:val="0"/>
      <w:spacing w:after="0" w:line="240" w:lineRule="auto"/>
      <w:jc w:val="left"/>
    </w:pPr>
    <w:rPr>
      <w:rFonts w:eastAsia="Arial" w:cs="Arial"/>
      <w:sz w:val="22"/>
      <w:lang w:val="en-US"/>
    </w:rPr>
  </w:style>
  <w:style w:type="paragraph" w:styleId="BodyText">
    <w:name w:val="Body Text"/>
    <w:basedOn w:val="Normal"/>
    <w:link w:val="BodyTextChar"/>
    <w:uiPriority w:val="1"/>
    <w:qFormat/>
    <w:rsid w:val="007378F1"/>
    <w:pPr>
      <w:widowControl w:val="0"/>
      <w:autoSpaceDE w:val="0"/>
      <w:autoSpaceDN w:val="0"/>
      <w:spacing w:after="0" w:line="240" w:lineRule="auto"/>
      <w:jc w:val="left"/>
    </w:pPr>
    <w:rPr>
      <w:rFonts w:ascii="Arial MT" w:eastAsia="Arial MT" w:hAnsi="Arial MT" w:cs="Arial MT"/>
      <w:sz w:val="21"/>
      <w:szCs w:val="21"/>
      <w:lang w:val="en-US"/>
    </w:rPr>
  </w:style>
  <w:style w:type="character" w:customStyle="1" w:styleId="BodyTextChar">
    <w:name w:val="Body Text Char"/>
    <w:basedOn w:val="DefaultParagraphFont"/>
    <w:link w:val="BodyText"/>
    <w:uiPriority w:val="1"/>
    <w:rsid w:val="007378F1"/>
    <w:rPr>
      <w:rFonts w:ascii="Arial MT" w:eastAsia="Arial MT" w:hAnsi="Arial MT" w:cs="Arial MT"/>
      <w:sz w:val="21"/>
      <w:szCs w:val="21"/>
    </w:rPr>
  </w:style>
  <w:style w:type="paragraph" w:styleId="Header">
    <w:name w:val="header"/>
    <w:basedOn w:val="Normal"/>
    <w:link w:val="HeaderChar"/>
    <w:uiPriority w:val="99"/>
    <w:unhideWhenUsed/>
    <w:rsid w:val="006A3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3DF2"/>
    <w:rPr>
      <w:rFonts w:ascii="Arial" w:hAnsi="Arial"/>
      <w:sz w:val="24"/>
      <w:lang w:val="en-GB"/>
    </w:rPr>
  </w:style>
  <w:style w:type="paragraph" w:styleId="Footer">
    <w:name w:val="footer"/>
    <w:basedOn w:val="Normal"/>
    <w:link w:val="FooterChar"/>
    <w:uiPriority w:val="99"/>
    <w:unhideWhenUsed/>
    <w:rsid w:val="006A3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3DF2"/>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1708</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Arifur Rahman Khan (2022401)</dc:creator>
  <cp:lastModifiedBy>A Oliullah</cp:lastModifiedBy>
  <cp:revision>3</cp:revision>
  <dcterms:created xsi:type="dcterms:W3CDTF">2023-05-18T20:19:00Z</dcterms:created>
  <dcterms:modified xsi:type="dcterms:W3CDTF">2023-05-18T20:20:00Z</dcterms:modified>
</cp:coreProperties>
</file>