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0B0EC4" w14:textId="77777777" w:rsidR="004B3070" w:rsidRDefault="004B3070" w:rsidP="00284715">
      <w:pPr>
        <w:spacing w:line="259" w:lineRule="auto"/>
        <w:jc w:val="center"/>
        <w:rPr>
          <w:rFonts w:ascii="Arial" w:eastAsia="Times New Roman" w:hAnsi="Arial" w:cs="Arial"/>
          <w:b/>
          <w:bCs/>
          <w:sz w:val="40"/>
          <w:szCs w:val="40"/>
          <w:lang w:eastAsia="en-IN" w:bidi="bn-IN"/>
        </w:rPr>
      </w:pPr>
    </w:p>
    <w:p w14:paraId="238F0550" w14:textId="77777777" w:rsidR="004B3070" w:rsidRDefault="004B3070" w:rsidP="00284715">
      <w:pPr>
        <w:spacing w:line="259" w:lineRule="auto"/>
        <w:jc w:val="center"/>
        <w:rPr>
          <w:rFonts w:ascii="Arial" w:eastAsia="Times New Roman" w:hAnsi="Arial" w:cs="Arial"/>
          <w:b/>
          <w:bCs/>
          <w:sz w:val="40"/>
          <w:szCs w:val="40"/>
          <w:lang w:eastAsia="en-IN" w:bidi="bn-IN"/>
        </w:rPr>
      </w:pPr>
    </w:p>
    <w:p w14:paraId="5AE1D50B" w14:textId="77777777" w:rsidR="004B3070" w:rsidRDefault="004B3070" w:rsidP="00284715">
      <w:pPr>
        <w:spacing w:line="259" w:lineRule="auto"/>
        <w:jc w:val="center"/>
        <w:rPr>
          <w:rFonts w:ascii="Arial" w:eastAsia="Times New Roman" w:hAnsi="Arial" w:cs="Arial"/>
          <w:b/>
          <w:bCs/>
          <w:sz w:val="48"/>
          <w:szCs w:val="48"/>
          <w:lang w:eastAsia="en-IN" w:bidi="bn-IN"/>
        </w:rPr>
      </w:pPr>
    </w:p>
    <w:p w14:paraId="19FB5F77" w14:textId="77777777" w:rsidR="004B3070" w:rsidRDefault="004B3070" w:rsidP="00284715">
      <w:pPr>
        <w:spacing w:line="259" w:lineRule="auto"/>
        <w:jc w:val="center"/>
        <w:rPr>
          <w:rFonts w:ascii="Arial" w:eastAsia="Times New Roman" w:hAnsi="Arial" w:cs="Arial"/>
          <w:b/>
          <w:bCs/>
          <w:sz w:val="48"/>
          <w:szCs w:val="48"/>
          <w:lang w:eastAsia="en-IN" w:bidi="bn-IN"/>
        </w:rPr>
      </w:pPr>
    </w:p>
    <w:p w14:paraId="5754A0F2" w14:textId="24B6F5AB" w:rsidR="00284715" w:rsidRPr="004B3070" w:rsidRDefault="000749C5" w:rsidP="00284715">
      <w:pPr>
        <w:spacing w:line="259" w:lineRule="auto"/>
        <w:jc w:val="center"/>
        <w:rPr>
          <w:rFonts w:ascii="Arial" w:eastAsia="Times New Roman" w:hAnsi="Arial" w:cs="Arial"/>
          <w:b/>
          <w:bCs/>
          <w:sz w:val="48"/>
          <w:szCs w:val="48"/>
          <w:lang w:eastAsia="en-IN" w:bidi="bn-IN"/>
        </w:rPr>
      </w:pPr>
      <w:r w:rsidRPr="004B3070">
        <w:rPr>
          <w:rFonts w:ascii="Arial" w:eastAsia="Times New Roman" w:hAnsi="Arial" w:cs="Arial"/>
          <w:b/>
          <w:bCs/>
          <w:sz w:val="48"/>
          <w:szCs w:val="48"/>
          <w:lang w:eastAsia="en-IN" w:bidi="bn-IN"/>
        </w:rPr>
        <w:t xml:space="preserve">Knowledge and Information Management </w:t>
      </w:r>
      <w:r w:rsidR="00672C8F" w:rsidRPr="004B3070">
        <w:rPr>
          <w:rFonts w:ascii="Arial" w:eastAsia="Times New Roman" w:hAnsi="Arial" w:cs="Arial"/>
          <w:b/>
          <w:bCs/>
          <w:sz w:val="48"/>
          <w:szCs w:val="48"/>
          <w:lang w:eastAsia="en-IN" w:bidi="bn-IN"/>
        </w:rPr>
        <w:t xml:space="preserve">Skills for the Workplace </w:t>
      </w:r>
    </w:p>
    <w:p w14:paraId="17CC4CA1" w14:textId="77777777" w:rsidR="00E37847" w:rsidRDefault="00E37847" w:rsidP="00284715">
      <w:pPr>
        <w:spacing w:line="259" w:lineRule="auto"/>
        <w:jc w:val="center"/>
        <w:rPr>
          <w:rFonts w:ascii="Arial" w:eastAsia="Times New Roman" w:hAnsi="Arial" w:cs="Arial"/>
          <w:b/>
          <w:bCs/>
          <w:sz w:val="40"/>
          <w:szCs w:val="40"/>
          <w:lang w:eastAsia="en-IN" w:bidi="bn-IN"/>
        </w:rPr>
      </w:pPr>
    </w:p>
    <w:p w14:paraId="1A92F367" w14:textId="1922754B" w:rsidR="00E37847" w:rsidRDefault="00E37847" w:rsidP="00284715">
      <w:pPr>
        <w:spacing w:line="259" w:lineRule="auto"/>
        <w:jc w:val="center"/>
        <w:rPr>
          <w:rFonts w:ascii="Arial" w:eastAsia="Times New Roman" w:hAnsi="Arial" w:cs="Arial"/>
          <w:b/>
          <w:bCs/>
          <w:sz w:val="36"/>
          <w:szCs w:val="36"/>
          <w:lang w:eastAsia="en-IN" w:bidi="bn-IN"/>
        </w:rPr>
      </w:pPr>
      <w:r w:rsidRPr="00E37847">
        <w:rPr>
          <w:rFonts w:ascii="Arial" w:eastAsia="Times New Roman" w:hAnsi="Arial" w:cs="Arial"/>
          <w:b/>
          <w:bCs/>
          <w:sz w:val="36"/>
          <w:szCs w:val="36"/>
          <w:lang w:eastAsia="en-IN" w:bidi="bn-IN"/>
        </w:rPr>
        <w:t>BMSW5106</w:t>
      </w:r>
    </w:p>
    <w:p w14:paraId="59FA8B6C" w14:textId="77777777" w:rsidR="00E37847" w:rsidRDefault="00E37847" w:rsidP="00284715">
      <w:pPr>
        <w:spacing w:line="259" w:lineRule="auto"/>
        <w:jc w:val="center"/>
        <w:rPr>
          <w:rFonts w:ascii="Arial" w:eastAsia="Times New Roman" w:hAnsi="Arial" w:cs="Arial"/>
          <w:b/>
          <w:bCs/>
          <w:sz w:val="36"/>
          <w:szCs w:val="36"/>
          <w:lang w:eastAsia="en-IN" w:bidi="bn-IN"/>
        </w:rPr>
      </w:pPr>
    </w:p>
    <w:p w14:paraId="49073F69" w14:textId="2C8C50A3" w:rsidR="00E37847" w:rsidRDefault="00E37847" w:rsidP="00284715">
      <w:pPr>
        <w:spacing w:line="259" w:lineRule="auto"/>
        <w:jc w:val="center"/>
        <w:rPr>
          <w:rFonts w:ascii="Arial" w:eastAsia="Times New Roman" w:hAnsi="Arial" w:cs="Arial"/>
          <w:b/>
          <w:bCs/>
          <w:sz w:val="36"/>
          <w:szCs w:val="36"/>
          <w:lang w:eastAsia="en-IN" w:bidi="bn-IN"/>
        </w:rPr>
      </w:pPr>
      <w:r>
        <w:rPr>
          <w:rFonts w:ascii="Arial" w:eastAsia="Times New Roman" w:hAnsi="Arial" w:cs="Arial"/>
          <w:b/>
          <w:bCs/>
          <w:sz w:val="36"/>
          <w:szCs w:val="36"/>
          <w:lang w:eastAsia="en-IN" w:bidi="bn-IN"/>
        </w:rPr>
        <w:t>Student: Arteom Poleacov (1917562)</w:t>
      </w:r>
    </w:p>
    <w:p w14:paraId="1DFE4898" w14:textId="13A471C4" w:rsidR="00E37847" w:rsidRDefault="00E37847" w:rsidP="00284715">
      <w:pPr>
        <w:spacing w:line="259" w:lineRule="auto"/>
        <w:jc w:val="center"/>
        <w:rPr>
          <w:rFonts w:ascii="Arial" w:eastAsia="Times New Roman" w:hAnsi="Arial" w:cs="Arial"/>
          <w:b/>
          <w:bCs/>
          <w:sz w:val="36"/>
          <w:szCs w:val="36"/>
          <w:lang w:eastAsia="en-IN" w:bidi="bn-IN"/>
        </w:rPr>
      </w:pPr>
      <w:r>
        <w:rPr>
          <w:rFonts w:ascii="Arial" w:eastAsia="Times New Roman" w:hAnsi="Arial" w:cs="Arial"/>
          <w:b/>
          <w:bCs/>
          <w:sz w:val="36"/>
          <w:szCs w:val="36"/>
          <w:lang w:eastAsia="en-IN" w:bidi="bn-IN"/>
        </w:rPr>
        <w:t>Lecturer: Gladius Kulothungan</w:t>
      </w:r>
    </w:p>
    <w:p w14:paraId="26AD254D" w14:textId="5B7CBE2F" w:rsidR="00E37847" w:rsidRDefault="00E37847" w:rsidP="00284715">
      <w:pPr>
        <w:spacing w:line="259" w:lineRule="auto"/>
        <w:jc w:val="center"/>
        <w:rPr>
          <w:rFonts w:ascii="Arial" w:eastAsia="Times New Roman" w:hAnsi="Arial" w:cs="Arial"/>
          <w:b/>
          <w:bCs/>
          <w:sz w:val="36"/>
          <w:szCs w:val="36"/>
          <w:lang w:eastAsia="en-IN" w:bidi="bn-IN"/>
        </w:rPr>
      </w:pPr>
    </w:p>
    <w:p w14:paraId="5B98E84A" w14:textId="35216AED" w:rsidR="00E37847" w:rsidRPr="00E37847" w:rsidRDefault="00E37847" w:rsidP="00284715">
      <w:pPr>
        <w:spacing w:line="259" w:lineRule="auto"/>
        <w:jc w:val="center"/>
        <w:rPr>
          <w:rFonts w:ascii="Arial" w:eastAsia="Times New Roman" w:hAnsi="Arial" w:cs="Arial"/>
          <w:b/>
          <w:bCs/>
          <w:sz w:val="36"/>
          <w:szCs w:val="36"/>
          <w:lang w:eastAsia="en-IN" w:bidi="bn-IN"/>
        </w:rPr>
      </w:pPr>
      <w:r>
        <w:rPr>
          <w:rFonts w:ascii="Arial" w:eastAsia="Times New Roman" w:hAnsi="Arial" w:cs="Arial"/>
          <w:b/>
          <w:bCs/>
          <w:sz w:val="36"/>
          <w:szCs w:val="36"/>
          <w:lang w:eastAsia="en-IN" w:bidi="bn-IN"/>
        </w:rPr>
        <w:t>Assignment title: Knowledge and Information Management of Amazon.com</w:t>
      </w:r>
    </w:p>
    <w:p w14:paraId="0185B925" w14:textId="2638424F" w:rsidR="00504291" w:rsidRPr="00284715" w:rsidRDefault="00504291" w:rsidP="00284715">
      <w:pPr>
        <w:spacing w:line="259" w:lineRule="auto"/>
        <w:jc w:val="center"/>
        <w:rPr>
          <w:rFonts w:ascii="Arial" w:eastAsia="Times New Roman" w:hAnsi="Arial" w:cs="Arial"/>
          <w:b/>
          <w:bCs/>
          <w:color w:val="002060"/>
          <w:sz w:val="40"/>
          <w:szCs w:val="40"/>
          <w:lang w:eastAsia="en-IN" w:bidi="bn-IN"/>
        </w:rPr>
      </w:pPr>
      <w:r w:rsidRPr="00284715">
        <w:rPr>
          <w:rFonts w:ascii="Arial" w:eastAsia="Times New Roman" w:hAnsi="Arial" w:cs="Arial"/>
          <w:b/>
          <w:bCs/>
          <w:sz w:val="40"/>
          <w:szCs w:val="40"/>
          <w:lang w:eastAsia="en-IN" w:bidi="bn-IN"/>
        </w:rPr>
        <w:br w:type="page"/>
      </w:r>
    </w:p>
    <w:sdt>
      <w:sdtPr>
        <w:rPr>
          <w:rFonts w:ascii="Times New Roman" w:eastAsiaTheme="minorHAnsi" w:hAnsi="Times New Roman" w:cstheme="minorBidi"/>
          <w:color w:val="auto"/>
          <w:sz w:val="24"/>
          <w:szCs w:val="22"/>
          <w:lang w:val="en-IN"/>
        </w:rPr>
        <w:id w:val="-2030325605"/>
        <w:docPartObj>
          <w:docPartGallery w:val="Table of Contents"/>
          <w:docPartUnique/>
        </w:docPartObj>
      </w:sdtPr>
      <w:sdtEndPr>
        <w:rPr>
          <w:b/>
          <w:bCs/>
          <w:noProof/>
        </w:rPr>
      </w:sdtEndPr>
      <w:sdtContent>
        <w:p w14:paraId="44BAECDE" w14:textId="7D2A76E3" w:rsidR="000D2766" w:rsidRDefault="006179D9" w:rsidP="000D2766">
          <w:pPr>
            <w:pStyle w:val="TOCHeading"/>
            <w:rPr>
              <w:rFonts w:ascii="Arial" w:hAnsi="Arial" w:cs="Arial"/>
              <w:b/>
              <w:bCs/>
            </w:rPr>
          </w:pPr>
          <w:r w:rsidRPr="000D2766">
            <w:rPr>
              <w:rFonts w:ascii="Arial" w:hAnsi="Arial" w:cs="Arial"/>
              <w:b/>
              <w:bCs/>
            </w:rPr>
            <w:t>Table of Contents</w:t>
          </w:r>
        </w:p>
        <w:p w14:paraId="611FE177" w14:textId="77777777" w:rsidR="000D2766" w:rsidRPr="000D2766" w:rsidRDefault="000D2766" w:rsidP="000D2766">
          <w:pPr>
            <w:rPr>
              <w:lang w:val="en-US"/>
            </w:rPr>
          </w:pPr>
        </w:p>
        <w:p w14:paraId="1A46FCA6" w14:textId="77777777" w:rsidR="00AD23E2" w:rsidRPr="000D2766" w:rsidRDefault="006179D9">
          <w:pPr>
            <w:pStyle w:val="TOC1"/>
            <w:tabs>
              <w:tab w:val="right" w:leader="dot" w:pos="9016"/>
            </w:tabs>
            <w:rPr>
              <w:rFonts w:ascii="Arial" w:eastAsiaTheme="minorEastAsia" w:hAnsi="Arial" w:cs="Arial"/>
              <w:noProof/>
              <w:sz w:val="22"/>
              <w:lang w:eastAsia="en-IN" w:bidi="bn-IN"/>
            </w:rPr>
          </w:pPr>
          <w:r w:rsidRPr="000D2766">
            <w:rPr>
              <w:rFonts w:ascii="Arial" w:hAnsi="Arial" w:cs="Arial"/>
              <w:sz w:val="22"/>
            </w:rPr>
            <w:fldChar w:fldCharType="begin"/>
          </w:r>
          <w:r w:rsidRPr="000D2766">
            <w:rPr>
              <w:rFonts w:ascii="Arial" w:hAnsi="Arial" w:cs="Arial"/>
              <w:sz w:val="22"/>
            </w:rPr>
            <w:instrText xml:space="preserve"> TOC \o "1-3" \h \z \u </w:instrText>
          </w:r>
          <w:r w:rsidRPr="000D2766">
            <w:rPr>
              <w:rFonts w:ascii="Arial" w:hAnsi="Arial" w:cs="Arial"/>
              <w:sz w:val="22"/>
            </w:rPr>
            <w:fldChar w:fldCharType="separate"/>
          </w:r>
          <w:hyperlink w:anchor="_Toc91089224" w:history="1">
            <w:r w:rsidR="00AD23E2" w:rsidRPr="000D2766">
              <w:rPr>
                <w:rStyle w:val="Hyperlink"/>
                <w:rFonts w:ascii="Arial" w:eastAsia="Times New Roman" w:hAnsi="Arial" w:cs="Arial"/>
                <w:noProof/>
                <w:sz w:val="22"/>
                <w:lang w:eastAsia="en-IN"/>
              </w:rPr>
              <w:t>Task 1</w:t>
            </w:r>
            <w:r w:rsidR="00AD23E2" w:rsidRPr="000D2766">
              <w:rPr>
                <w:rFonts w:ascii="Arial" w:hAnsi="Arial" w:cs="Arial"/>
                <w:noProof/>
                <w:webHidden/>
                <w:sz w:val="22"/>
              </w:rPr>
              <w:tab/>
            </w:r>
            <w:r w:rsidR="00AD23E2" w:rsidRPr="000D2766">
              <w:rPr>
                <w:rFonts w:ascii="Arial" w:hAnsi="Arial" w:cs="Arial"/>
                <w:noProof/>
                <w:webHidden/>
                <w:sz w:val="22"/>
              </w:rPr>
              <w:fldChar w:fldCharType="begin"/>
            </w:r>
            <w:r w:rsidR="00AD23E2" w:rsidRPr="000D2766">
              <w:rPr>
                <w:rFonts w:ascii="Arial" w:hAnsi="Arial" w:cs="Arial"/>
                <w:noProof/>
                <w:webHidden/>
                <w:sz w:val="22"/>
              </w:rPr>
              <w:instrText xml:space="preserve"> PAGEREF _Toc91089224 \h </w:instrText>
            </w:r>
            <w:r w:rsidR="00AD23E2" w:rsidRPr="000D2766">
              <w:rPr>
                <w:rFonts w:ascii="Arial" w:hAnsi="Arial" w:cs="Arial"/>
                <w:noProof/>
                <w:webHidden/>
                <w:sz w:val="22"/>
              </w:rPr>
            </w:r>
            <w:r w:rsidR="00AD23E2" w:rsidRPr="000D2766">
              <w:rPr>
                <w:rFonts w:ascii="Arial" w:hAnsi="Arial" w:cs="Arial"/>
                <w:noProof/>
                <w:webHidden/>
                <w:sz w:val="22"/>
              </w:rPr>
              <w:fldChar w:fldCharType="separate"/>
            </w:r>
            <w:r w:rsidR="00AD23E2" w:rsidRPr="000D2766">
              <w:rPr>
                <w:rFonts w:ascii="Arial" w:hAnsi="Arial" w:cs="Arial"/>
                <w:noProof/>
                <w:webHidden/>
                <w:sz w:val="22"/>
              </w:rPr>
              <w:t>3</w:t>
            </w:r>
            <w:r w:rsidR="00AD23E2" w:rsidRPr="000D2766">
              <w:rPr>
                <w:rFonts w:ascii="Arial" w:hAnsi="Arial" w:cs="Arial"/>
                <w:noProof/>
                <w:webHidden/>
                <w:sz w:val="22"/>
              </w:rPr>
              <w:fldChar w:fldCharType="end"/>
            </w:r>
          </w:hyperlink>
        </w:p>
        <w:p w14:paraId="3057267C" w14:textId="77777777" w:rsidR="00AD23E2" w:rsidRPr="000D2766" w:rsidRDefault="0019151E">
          <w:pPr>
            <w:pStyle w:val="TOC1"/>
            <w:tabs>
              <w:tab w:val="right" w:leader="dot" w:pos="9016"/>
            </w:tabs>
            <w:rPr>
              <w:rFonts w:ascii="Arial" w:eastAsiaTheme="minorEastAsia" w:hAnsi="Arial" w:cs="Arial"/>
              <w:noProof/>
              <w:sz w:val="22"/>
              <w:lang w:eastAsia="en-IN" w:bidi="bn-IN"/>
            </w:rPr>
          </w:pPr>
          <w:hyperlink w:anchor="_Toc91089225" w:history="1">
            <w:r w:rsidR="00AD23E2" w:rsidRPr="000D2766">
              <w:rPr>
                <w:rStyle w:val="Hyperlink"/>
                <w:rFonts w:ascii="Arial" w:eastAsia="Times New Roman" w:hAnsi="Arial" w:cs="Arial"/>
                <w:noProof/>
                <w:sz w:val="22"/>
                <w:lang w:eastAsia="en-IN"/>
              </w:rPr>
              <w:t>Introduction</w:t>
            </w:r>
            <w:r w:rsidR="00AD23E2" w:rsidRPr="000D2766">
              <w:rPr>
                <w:rFonts w:ascii="Arial" w:hAnsi="Arial" w:cs="Arial"/>
                <w:noProof/>
                <w:webHidden/>
                <w:sz w:val="22"/>
              </w:rPr>
              <w:tab/>
            </w:r>
            <w:r w:rsidR="00AD23E2" w:rsidRPr="000D2766">
              <w:rPr>
                <w:rFonts w:ascii="Arial" w:hAnsi="Arial" w:cs="Arial"/>
                <w:noProof/>
                <w:webHidden/>
                <w:sz w:val="22"/>
              </w:rPr>
              <w:fldChar w:fldCharType="begin"/>
            </w:r>
            <w:r w:rsidR="00AD23E2" w:rsidRPr="000D2766">
              <w:rPr>
                <w:rFonts w:ascii="Arial" w:hAnsi="Arial" w:cs="Arial"/>
                <w:noProof/>
                <w:webHidden/>
                <w:sz w:val="22"/>
              </w:rPr>
              <w:instrText xml:space="preserve"> PAGEREF _Toc91089225 \h </w:instrText>
            </w:r>
            <w:r w:rsidR="00AD23E2" w:rsidRPr="000D2766">
              <w:rPr>
                <w:rFonts w:ascii="Arial" w:hAnsi="Arial" w:cs="Arial"/>
                <w:noProof/>
                <w:webHidden/>
                <w:sz w:val="22"/>
              </w:rPr>
            </w:r>
            <w:r w:rsidR="00AD23E2" w:rsidRPr="000D2766">
              <w:rPr>
                <w:rFonts w:ascii="Arial" w:hAnsi="Arial" w:cs="Arial"/>
                <w:noProof/>
                <w:webHidden/>
                <w:sz w:val="22"/>
              </w:rPr>
              <w:fldChar w:fldCharType="separate"/>
            </w:r>
            <w:r w:rsidR="00AD23E2" w:rsidRPr="000D2766">
              <w:rPr>
                <w:rFonts w:ascii="Arial" w:hAnsi="Arial" w:cs="Arial"/>
                <w:noProof/>
                <w:webHidden/>
                <w:sz w:val="22"/>
              </w:rPr>
              <w:t>3</w:t>
            </w:r>
            <w:r w:rsidR="00AD23E2" w:rsidRPr="000D2766">
              <w:rPr>
                <w:rFonts w:ascii="Arial" w:hAnsi="Arial" w:cs="Arial"/>
                <w:noProof/>
                <w:webHidden/>
                <w:sz w:val="22"/>
              </w:rPr>
              <w:fldChar w:fldCharType="end"/>
            </w:r>
          </w:hyperlink>
        </w:p>
        <w:p w14:paraId="1A6C3AC1" w14:textId="77777777" w:rsidR="00AD23E2" w:rsidRPr="000D2766" w:rsidRDefault="0019151E">
          <w:pPr>
            <w:pStyle w:val="TOC1"/>
            <w:tabs>
              <w:tab w:val="right" w:leader="dot" w:pos="9016"/>
            </w:tabs>
            <w:rPr>
              <w:rFonts w:ascii="Arial" w:eastAsiaTheme="minorEastAsia" w:hAnsi="Arial" w:cs="Arial"/>
              <w:noProof/>
              <w:sz w:val="22"/>
              <w:lang w:eastAsia="en-IN" w:bidi="bn-IN"/>
            </w:rPr>
          </w:pPr>
          <w:hyperlink w:anchor="_Toc91089226" w:history="1">
            <w:r w:rsidR="00AD23E2" w:rsidRPr="000D2766">
              <w:rPr>
                <w:rStyle w:val="Hyperlink"/>
                <w:rFonts w:ascii="Arial" w:eastAsia="Times New Roman" w:hAnsi="Arial" w:cs="Arial"/>
                <w:noProof/>
                <w:sz w:val="22"/>
                <w:lang w:eastAsia="en-IN"/>
              </w:rPr>
              <w:t>Briefly introduce the organisation you have been given to write about</w:t>
            </w:r>
            <w:r w:rsidR="00AD23E2" w:rsidRPr="000D2766">
              <w:rPr>
                <w:rFonts w:ascii="Arial" w:hAnsi="Arial" w:cs="Arial"/>
                <w:noProof/>
                <w:webHidden/>
                <w:sz w:val="22"/>
              </w:rPr>
              <w:tab/>
            </w:r>
            <w:r w:rsidR="00AD23E2" w:rsidRPr="000D2766">
              <w:rPr>
                <w:rFonts w:ascii="Arial" w:hAnsi="Arial" w:cs="Arial"/>
                <w:noProof/>
                <w:webHidden/>
                <w:sz w:val="22"/>
              </w:rPr>
              <w:fldChar w:fldCharType="begin"/>
            </w:r>
            <w:r w:rsidR="00AD23E2" w:rsidRPr="000D2766">
              <w:rPr>
                <w:rFonts w:ascii="Arial" w:hAnsi="Arial" w:cs="Arial"/>
                <w:noProof/>
                <w:webHidden/>
                <w:sz w:val="22"/>
              </w:rPr>
              <w:instrText xml:space="preserve"> PAGEREF _Toc91089226 \h </w:instrText>
            </w:r>
            <w:r w:rsidR="00AD23E2" w:rsidRPr="000D2766">
              <w:rPr>
                <w:rFonts w:ascii="Arial" w:hAnsi="Arial" w:cs="Arial"/>
                <w:noProof/>
                <w:webHidden/>
                <w:sz w:val="22"/>
              </w:rPr>
            </w:r>
            <w:r w:rsidR="00AD23E2" w:rsidRPr="000D2766">
              <w:rPr>
                <w:rFonts w:ascii="Arial" w:hAnsi="Arial" w:cs="Arial"/>
                <w:noProof/>
                <w:webHidden/>
                <w:sz w:val="22"/>
              </w:rPr>
              <w:fldChar w:fldCharType="separate"/>
            </w:r>
            <w:r w:rsidR="00AD23E2" w:rsidRPr="000D2766">
              <w:rPr>
                <w:rFonts w:ascii="Arial" w:hAnsi="Arial" w:cs="Arial"/>
                <w:noProof/>
                <w:webHidden/>
                <w:sz w:val="22"/>
              </w:rPr>
              <w:t>3</w:t>
            </w:r>
            <w:r w:rsidR="00AD23E2" w:rsidRPr="000D2766">
              <w:rPr>
                <w:rFonts w:ascii="Arial" w:hAnsi="Arial" w:cs="Arial"/>
                <w:noProof/>
                <w:webHidden/>
                <w:sz w:val="22"/>
              </w:rPr>
              <w:fldChar w:fldCharType="end"/>
            </w:r>
          </w:hyperlink>
        </w:p>
        <w:p w14:paraId="4516B5D3" w14:textId="77777777" w:rsidR="00AD23E2" w:rsidRPr="000D2766" w:rsidRDefault="0019151E">
          <w:pPr>
            <w:pStyle w:val="TOC1"/>
            <w:tabs>
              <w:tab w:val="right" w:leader="dot" w:pos="9016"/>
            </w:tabs>
            <w:rPr>
              <w:rFonts w:ascii="Arial" w:eastAsiaTheme="minorEastAsia" w:hAnsi="Arial" w:cs="Arial"/>
              <w:noProof/>
              <w:sz w:val="22"/>
              <w:lang w:eastAsia="en-IN" w:bidi="bn-IN"/>
            </w:rPr>
          </w:pPr>
          <w:hyperlink w:anchor="_Toc91089227" w:history="1">
            <w:r w:rsidR="00AD23E2" w:rsidRPr="000D2766">
              <w:rPr>
                <w:rStyle w:val="Hyperlink"/>
                <w:rFonts w:ascii="Arial" w:eastAsia="Times New Roman" w:hAnsi="Arial" w:cs="Arial"/>
                <w:noProof/>
                <w:sz w:val="22"/>
                <w:lang w:eastAsia="en-IN"/>
              </w:rPr>
              <w:t>Briefly introduce the key knowledge management theory or theories that will underpin your report</w:t>
            </w:r>
            <w:r w:rsidR="00AD23E2" w:rsidRPr="000D2766">
              <w:rPr>
                <w:rFonts w:ascii="Arial" w:hAnsi="Arial" w:cs="Arial"/>
                <w:noProof/>
                <w:webHidden/>
                <w:sz w:val="22"/>
              </w:rPr>
              <w:tab/>
            </w:r>
            <w:r w:rsidR="00AD23E2" w:rsidRPr="000D2766">
              <w:rPr>
                <w:rFonts w:ascii="Arial" w:hAnsi="Arial" w:cs="Arial"/>
                <w:noProof/>
                <w:webHidden/>
                <w:sz w:val="22"/>
              </w:rPr>
              <w:fldChar w:fldCharType="begin"/>
            </w:r>
            <w:r w:rsidR="00AD23E2" w:rsidRPr="000D2766">
              <w:rPr>
                <w:rFonts w:ascii="Arial" w:hAnsi="Arial" w:cs="Arial"/>
                <w:noProof/>
                <w:webHidden/>
                <w:sz w:val="22"/>
              </w:rPr>
              <w:instrText xml:space="preserve"> PAGEREF _Toc91089227 \h </w:instrText>
            </w:r>
            <w:r w:rsidR="00AD23E2" w:rsidRPr="000D2766">
              <w:rPr>
                <w:rFonts w:ascii="Arial" w:hAnsi="Arial" w:cs="Arial"/>
                <w:noProof/>
                <w:webHidden/>
                <w:sz w:val="22"/>
              </w:rPr>
            </w:r>
            <w:r w:rsidR="00AD23E2" w:rsidRPr="000D2766">
              <w:rPr>
                <w:rFonts w:ascii="Arial" w:hAnsi="Arial" w:cs="Arial"/>
                <w:noProof/>
                <w:webHidden/>
                <w:sz w:val="22"/>
              </w:rPr>
              <w:fldChar w:fldCharType="separate"/>
            </w:r>
            <w:r w:rsidR="00AD23E2" w:rsidRPr="000D2766">
              <w:rPr>
                <w:rFonts w:ascii="Arial" w:hAnsi="Arial" w:cs="Arial"/>
                <w:noProof/>
                <w:webHidden/>
                <w:sz w:val="22"/>
              </w:rPr>
              <w:t>3</w:t>
            </w:r>
            <w:r w:rsidR="00AD23E2" w:rsidRPr="000D2766">
              <w:rPr>
                <w:rFonts w:ascii="Arial" w:hAnsi="Arial" w:cs="Arial"/>
                <w:noProof/>
                <w:webHidden/>
                <w:sz w:val="22"/>
              </w:rPr>
              <w:fldChar w:fldCharType="end"/>
            </w:r>
          </w:hyperlink>
        </w:p>
        <w:p w14:paraId="134A2839" w14:textId="77777777" w:rsidR="00AD23E2" w:rsidRPr="000D2766" w:rsidRDefault="0019151E">
          <w:pPr>
            <w:pStyle w:val="TOC1"/>
            <w:tabs>
              <w:tab w:val="right" w:leader="dot" w:pos="9016"/>
            </w:tabs>
            <w:rPr>
              <w:rFonts w:ascii="Arial" w:eastAsiaTheme="minorEastAsia" w:hAnsi="Arial" w:cs="Arial"/>
              <w:noProof/>
              <w:sz w:val="22"/>
              <w:lang w:eastAsia="en-IN" w:bidi="bn-IN"/>
            </w:rPr>
          </w:pPr>
          <w:hyperlink w:anchor="_Toc91089228" w:history="1">
            <w:r w:rsidR="00AD23E2" w:rsidRPr="000D2766">
              <w:rPr>
                <w:rStyle w:val="Hyperlink"/>
                <w:rFonts w:ascii="Arial" w:eastAsia="Times New Roman" w:hAnsi="Arial" w:cs="Arial"/>
                <w:noProof/>
                <w:sz w:val="22"/>
                <w:lang w:eastAsia="en-IN"/>
              </w:rPr>
              <w:t>Demonstrate the importance of understanding that the effective creation, storing, sharing, application and integration of information is an essential prerequisite for good knowledge management development practices</w:t>
            </w:r>
            <w:r w:rsidR="00AD23E2" w:rsidRPr="000D2766">
              <w:rPr>
                <w:rFonts w:ascii="Arial" w:hAnsi="Arial" w:cs="Arial"/>
                <w:noProof/>
                <w:webHidden/>
                <w:sz w:val="22"/>
              </w:rPr>
              <w:tab/>
            </w:r>
            <w:r w:rsidR="00AD23E2" w:rsidRPr="000D2766">
              <w:rPr>
                <w:rFonts w:ascii="Arial" w:hAnsi="Arial" w:cs="Arial"/>
                <w:noProof/>
                <w:webHidden/>
                <w:sz w:val="22"/>
              </w:rPr>
              <w:fldChar w:fldCharType="begin"/>
            </w:r>
            <w:r w:rsidR="00AD23E2" w:rsidRPr="000D2766">
              <w:rPr>
                <w:rFonts w:ascii="Arial" w:hAnsi="Arial" w:cs="Arial"/>
                <w:noProof/>
                <w:webHidden/>
                <w:sz w:val="22"/>
              </w:rPr>
              <w:instrText xml:space="preserve"> PAGEREF _Toc91089228 \h </w:instrText>
            </w:r>
            <w:r w:rsidR="00AD23E2" w:rsidRPr="000D2766">
              <w:rPr>
                <w:rFonts w:ascii="Arial" w:hAnsi="Arial" w:cs="Arial"/>
                <w:noProof/>
                <w:webHidden/>
                <w:sz w:val="22"/>
              </w:rPr>
            </w:r>
            <w:r w:rsidR="00AD23E2" w:rsidRPr="000D2766">
              <w:rPr>
                <w:rFonts w:ascii="Arial" w:hAnsi="Arial" w:cs="Arial"/>
                <w:noProof/>
                <w:webHidden/>
                <w:sz w:val="22"/>
              </w:rPr>
              <w:fldChar w:fldCharType="separate"/>
            </w:r>
            <w:r w:rsidR="00AD23E2" w:rsidRPr="000D2766">
              <w:rPr>
                <w:rFonts w:ascii="Arial" w:hAnsi="Arial" w:cs="Arial"/>
                <w:noProof/>
                <w:webHidden/>
                <w:sz w:val="22"/>
              </w:rPr>
              <w:t>4</w:t>
            </w:r>
            <w:r w:rsidR="00AD23E2" w:rsidRPr="000D2766">
              <w:rPr>
                <w:rFonts w:ascii="Arial" w:hAnsi="Arial" w:cs="Arial"/>
                <w:noProof/>
                <w:webHidden/>
                <w:sz w:val="22"/>
              </w:rPr>
              <w:fldChar w:fldCharType="end"/>
            </w:r>
          </w:hyperlink>
        </w:p>
        <w:p w14:paraId="1EF5D64B" w14:textId="77777777" w:rsidR="00AD23E2" w:rsidRPr="000D2766" w:rsidRDefault="0019151E">
          <w:pPr>
            <w:pStyle w:val="TOC1"/>
            <w:tabs>
              <w:tab w:val="right" w:leader="dot" w:pos="9016"/>
            </w:tabs>
            <w:rPr>
              <w:rFonts w:ascii="Arial" w:eastAsiaTheme="minorEastAsia" w:hAnsi="Arial" w:cs="Arial"/>
              <w:noProof/>
              <w:sz w:val="22"/>
              <w:lang w:eastAsia="en-IN" w:bidi="bn-IN"/>
            </w:rPr>
          </w:pPr>
          <w:hyperlink w:anchor="_Toc91089229" w:history="1">
            <w:r w:rsidR="00AD23E2" w:rsidRPr="000D2766">
              <w:rPr>
                <w:rStyle w:val="Hyperlink"/>
                <w:rFonts w:ascii="Arial" w:eastAsia="Times New Roman" w:hAnsi="Arial" w:cs="Arial"/>
                <w:noProof/>
                <w:sz w:val="22"/>
                <w:shd w:val="clear" w:color="auto" w:fill="FFFFFF"/>
                <w:lang w:eastAsia="en-IN"/>
              </w:rPr>
              <w:t>Demonstrate an evaluation of the identified scenario within the given organisation</w:t>
            </w:r>
            <w:r w:rsidR="00AD23E2" w:rsidRPr="000D2766">
              <w:rPr>
                <w:rFonts w:ascii="Arial" w:hAnsi="Arial" w:cs="Arial"/>
                <w:noProof/>
                <w:webHidden/>
                <w:sz w:val="22"/>
              </w:rPr>
              <w:tab/>
            </w:r>
            <w:r w:rsidR="00AD23E2" w:rsidRPr="000D2766">
              <w:rPr>
                <w:rFonts w:ascii="Arial" w:hAnsi="Arial" w:cs="Arial"/>
                <w:noProof/>
                <w:webHidden/>
                <w:sz w:val="22"/>
              </w:rPr>
              <w:fldChar w:fldCharType="begin"/>
            </w:r>
            <w:r w:rsidR="00AD23E2" w:rsidRPr="000D2766">
              <w:rPr>
                <w:rFonts w:ascii="Arial" w:hAnsi="Arial" w:cs="Arial"/>
                <w:noProof/>
                <w:webHidden/>
                <w:sz w:val="22"/>
              </w:rPr>
              <w:instrText xml:space="preserve"> PAGEREF _Toc91089229 \h </w:instrText>
            </w:r>
            <w:r w:rsidR="00AD23E2" w:rsidRPr="000D2766">
              <w:rPr>
                <w:rFonts w:ascii="Arial" w:hAnsi="Arial" w:cs="Arial"/>
                <w:noProof/>
                <w:webHidden/>
                <w:sz w:val="22"/>
              </w:rPr>
            </w:r>
            <w:r w:rsidR="00AD23E2" w:rsidRPr="000D2766">
              <w:rPr>
                <w:rFonts w:ascii="Arial" w:hAnsi="Arial" w:cs="Arial"/>
                <w:noProof/>
                <w:webHidden/>
                <w:sz w:val="22"/>
              </w:rPr>
              <w:fldChar w:fldCharType="separate"/>
            </w:r>
            <w:r w:rsidR="00AD23E2" w:rsidRPr="000D2766">
              <w:rPr>
                <w:rFonts w:ascii="Arial" w:hAnsi="Arial" w:cs="Arial"/>
                <w:noProof/>
                <w:webHidden/>
                <w:sz w:val="22"/>
              </w:rPr>
              <w:t>6</w:t>
            </w:r>
            <w:r w:rsidR="00AD23E2" w:rsidRPr="000D2766">
              <w:rPr>
                <w:rFonts w:ascii="Arial" w:hAnsi="Arial" w:cs="Arial"/>
                <w:noProof/>
                <w:webHidden/>
                <w:sz w:val="22"/>
              </w:rPr>
              <w:fldChar w:fldCharType="end"/>
            </w:r>
          </w:hyperlink>
        </w:p>
        <w:p w14:paraId="582ACEF1" w14:textId="77777777" w:rsidR="00AD23E2" w:rsidRPr="000D2766" w:rsidRDefault="0019151E">
          <w:pPr>
            <w:pStyle w:val="TOC1"/>
            <w:tabs>
              <w:tab w:val="right" w:leader="dot" w:pos="9016"/>
            </w:tabs>
            <w:rPr>
              <w:rFonts w:ascii="Arial" w:eastAsiaTheme="minorEastAsia" w:hAnsi="Arial" w:cs="Arial"/>
              <w:noProof/>
              <w:sz w:val="22"/>
              <w:lang w:eastAsia="en-IN" w:bidi="bn-IN"/>
            </w:rPr>
          </w:pPr>
          <w:hyperlink w:anchor="_Toc91089230" w:history="1">
            <w:r w:rsidR="00AD23E2" w:rsidRPr="000D2766">
              <w:rPr>
                <w:rStyle w:val="Hyperlink"/>
                <w:rFonts w:ascii="Arial" w:eastAsia="Times New Roman" w:hAnsi="Arial" w:cs="Arial"/>
                <w:noProof/>
                <w:sz w:val="22"/>
                <w:lang w:eastAsia="en-IN"/>
              </w:rPr>
              <w:t>Discuss Amazon’s potential knowledge management challenges and offer recommendations to strengthen their knowledge management practices from the knowledge acquisition-retention-transfer perspectives</w:t>
            </w:r>
            <w:r w:rsidR="00AD23E2" w:rsidRPr="000D2766">
              <w:rPr>
                <w:rFonts w:ascii="Arial" w:hAnsi="Arial" w:cs="Arial"/>
                <w:noProof/>
                <w:webHidden/>
                <w:sz w:val="22"/>
              </w:rPr>
              <w:tab/>
            </w:r>
            <w:r w:rsidR="00AD23E2" w:rsidRPr="000D2766">
              <w:rPr>
                <w:rFonts w:ascii="Arial" w:hAnsi="Arial" w:cs="Arial"/>
                <w:noProof/>
                <w:webHidden/>
                <w:sz w:val="22"/>
              </w:rPr>
              <w:fldChar w:fldCharType="begin"/>
            </w:r>
            <w:r w:rsidR="00AD23E2" w:rsidRPr="000D2766">
              <w:rPr>
                <w:rFonts w:ascii="Arial" w:hAnsi="Arial" w:cs="Arial"/>
                <w:noProof/>
                <w:webHidden/>
                <w:sz w:val="22"/>
              </w:rPr>
              <w:instrText xml:space="preserve"> PAGEREF _Toc91089230 \h </w:instrText>
            </w:r>
            <w:r w:rsidR="00AD23E2" w:rsidRPr="000D2766">
              <w:rPr>
                <w:rFonts w:ascii="Arial" w:hAnsi="Arial" w:cs="Arial"/>
                <w:noProof/>
                <w:webHidden/>
                <w:sz w:val="22"/>
              </w:rPr>
            </w:r>
            <w:r w:rsidR="00AD23E2" w:rsidRPr="000D2766">
              <w:rPr>
                <w:rFonts w:ascii="Arial" w:hAnsi="Arial" w:cs="Arial"/>
                <w:noProof/>
                <w:webHidden/>
                <w:sz w:val="22"/>
              </w:rPr>
              <w:fldChar w:fldCharType="separate"/>
            </w:r>
            <w:r w:rsidR="00AD23E2" w:rsidRPr="000D2766">
              <w:rPr>
                <w:rFonts w:ascii="Arial" w:hAnsi="Arial" w:cs="Arial"/>
                <w:noProof/>
                <w:webHidden/>
                <w:sz w:val="22"/>
              </w:rPr>
              <w:t>9</w:t>
            </w:r>
            <w:r w:rsidR="00AD23E2" w:rsidRPr="000D2766">
              <w:rPr>
                <w:rFonts w:ascii="Arial" w:hAnsi="Arial" w:cs="Arial"/>
                <w:noProof/>
                <w:webHidden/>
                <w:sz w:val="22"/>
              </w:rPr>
              <w:fldChar w:fldCharType="end"/>
            </w:r>
          </w:hyperlink>
        </w:p>
        <w:p w14:paraId="7D51C944" w14:textId="77777777" w:rsidR="00AD23E2" w:rsidRPr="000D2766" w:rsidRDefault="0019151E">
          <w:pPr>
            <w:pStyle w:val="TOC1"/>
            <w:tabs>
              <w:tab w:val="right" w:leader="dot" w:pos="9016"/>
            </w:tabs>
            <w:rPr>
              <w:rFonts w:ascii="Arial" w:eastAsiaTheme="minorEastAsia" w:hAnsi="Arial" w:cs="Arial"/>
              <w:noProof/>
              <w:sz w:val="22"/>
              <w:lang w:eastAsia="en-IN" w:bidi="bn-IN"/>
            </w:rPr>
          </w:pPr>
          <w:hyperlink w:anchor="_Toc91089231" w:history="1">
            <w:r w:rsidR="00AD23E2" w:rsidRPr="000D2766">
              <w:rPr>
                <w:rStyle w:val="Hyperlink"/>
                <w:rFonts w:ascii="Arial" w:eastAsia="Times New Roman" w:hAnsi="Arial" w:cs="Arial"/>
                <w:noProof/>
                <w:sz w:val="22"/>
                <w:lang w:eastAsia="en-IN"/>
              </w:rPr>
              <w:t>Conclusion</w:t>
            </w:r>
            <w:r w:rsidR="00AD23E2" w:rsidRPr="000D2766">
              <w:rPr>
                <w:rFonts w:ascii="Arial" w:hAnsi="Arial" w:cs="Arial"/>
                <w:noProof/>
                <w:webHidden/>
                <w:sz w:val="22"/>
              </w:rPr>
              <w:tab/>
            </w:r>
            <w:r w:rsidR="00AD23E2" w:rsidRPr="000D2766">
              <w:rPr>
                <w:rFonts w:ascii="Arial" w:hAnsi="Arial" w:cs="Arial"/>
                <w:noProof/>
                <w:webHidden/>
                <w:sz w:val="22"/>
              </w:rPr>
              <w:fldChar w:fldCharType="begin"/>
            </w:r>
            <w:r w:rsidR="00AD23E2" w:rsidRPr="000D2766">
              <w:rPr>
                <w:rFonts w:ascii="Arial" w:hAnsi="Arial" w:cs="Arial"/>
                <w:noProof/>
                <w:webHidden/>
                <w:sz w:val="22"/>
              </w:rPr>
              <w:instrText xml:space="preserve"> PAGEREF _Toc91089231 \h </w:instrText>
            </w:r>
            <w:r w:rsidR="00AD23E2" w:rsidRPr="000D2766">
              <w:rPr>
                <w:rFonts w:ascii="Arial" w:hAnsi="Arial" w:cs="Arial"/>
                <w:noProof/>
                <w:webHidden/>
                <w:sz w:val="22"/>
              </w:rPr>
            </w:r>
            <w:r w:rsidR="00AD23E2" w:rsidRPr="000D2766">
              <w:rPr>
                <w:rFonts w:ascii="Arial" w:hAnsi="Arial" w:cs="Arial"/>
                <w:noProof/>
                <w:webHidden/>
                <w:sz w:val="22"/>
              </w:rPr>
              <w:fldChar w:fldCharType="separate"/>
            </w:r>
            <w:r w:rsidR="00AD23E2" w:rsidRPr="000D2766">
              <w:rPr>
                <w:rFonts w:ascii="Arial" w:hAnsi="Arial" w:cs="Arial"/>
                <w:noProof/>
                <w:webHidden/>
                <w:sz w:val="22"/>
              </w:rPr>
              <w:t>11</w:t>
            </w:r>
            <w:r w:rsidR="00AD23E2" w:rsidRPr="000D2766">
              <w:rPr>
                <w:rFonts w:ascii="Arial" w:hAnsi="Arial" w:cs="Arial"/>
                <w:noProof/>
                <w:webHidden/>
                <w:sz w:val="22"/>
              </w:rPr>
              <w:fldChar w:fldCharType="end"/>
            </w:r>
          </w:hyperlink>
        </w:p>
        <w:p w14:paraId="45A32E1D" w14:textId="77777777" w:rsidR="00AD23E2" w:rsidRPr="000D2766" w:rsidRDefault="0019151E">
          <w:pPr>
            <w:pStyle w:val="TOC1"/>
            <w:tabs>
              <w:tab w:val="right" w:leader="dot" w:pos="9016"/>
            </w:tabs>
            <w:rPr>
              <w:rFonts w:ascii="Arial" w:eastAsiaTheme="minorEastAsia" w:hAnsi="Arial" w:cs="Arial"/>
              <w:noProof/>
              <w:sz w:val="22"/>
              <w:lang w:eastAsia="en-IN" w:bidi="bn-IN"/>
            </w:rPr>
          </w:pPr>
          <w:hyperlink w:anchor="_Toc91089232" w:history="1">
            <w:r w:rsidR="00AD23E2" w:rsidRPr="000D2766">
              <w:rPr>
                <w:rStyle w:val="Hyperlink"/>
                <w:rFonts w:ascii="Arial" w:hAnsi="Arial" w:cs="Arial"/>
                <w:noProof/>
                <w:sz w:val="22"/>
              </w:rPr>
              <w:t>Task 2</w:t>
            </w:r>
            <w:r w:rsidR="00AD23E2" w:rsidRPr="000D2766">
              <w:rPr>
                <w:rFonts w:ascii="Arial" w:hAnsi="Arial" w:cs="Arial"/>
                <w:noProof/>
                <w:webHidden/>
                <w:sz w:val="22"/>
              </w:rPr>
              <w:tab/>
            </w:r>
            <w:r w:rsidR="00AD23E2" w:rsidRPr="000D2766">
              <w:rPr>
                <w:rFonts w:ascii="Arial" w:hAnsi="Arial" w:cs="Arial"/>
                <w:noProof/>
                <w:webHidden/>
                <w:sz w:val="22"/>
              </w:rPr>
              <w:fldChar w:fldCharType="begin"/>
            </w:r>
            <w:r w:rsidR="00AD23E2" w:rsidRPr="000D2766">
              <w:rPr>
                <w:rFonts w:ascii="Arial" w:hAnsi="Arial" w:cs="Arial"/>
                <w:noProof/>
                <w:webHidden/>
                <w:sz w:val="22"/>
              </w:rPr>
              <w:instrText xml:space="preserve"> PAGEREF _Toc91089232 \h </w:instrText>
            </w:r>
            <w:r w:rsidR="00AD23E2" w:rsidRPr="000D2766">
              <w:rPr>
                <w:rFonts w:ascii="Arial" w:hAnsi="Arial" w:cs="Arial"/>
                <w:noProof/>
                <w:webHidden/>
                <w:sz w:val="22"/>
              </w:rPr>
            </w:r>
            <w:r w:rsidR="00AD23E2" w:rsidRPr="000D2766">
              <w:rPr>
                <w:rFonts w:ascii="Arial" w:hAnsi="Arial" w:cs="Arial"/>
                <w:noProof/>
                <w:webHidden/>
                <w:sz w:val="22"/>
              </w:rPr>
              <w:fldChar w:fldCharType="separate"/>
            </w:r>
            <w:r w:rsidR="00AD23E2" w:rsidRPr="000D2766">
              <w:rPr>
                <w:rFonts w:ascii="Arial" w:hAnsi="Arial" w:cs="Arial"/>
                <w:noProof/>
                <w:webHidden/>
                <w:sz w:val="22"/>
              </w:rPr>
              <w:t>12</w:t>
            </w:r>
            <w:r w:rsidR="00AD23E2" w:rsidRPr="000D2766">
              <w:rPr>
                <w:rFonts w:ascii="Arial" w:hAnsi="Arial" w:cs="Arial"/>
                <w:noProof/>
                <w:webHidden/>
                <w:sz w:val="22"/>
              </w:rPr>
              <w:fldChar w:fldCharType="end"/>
            </w:r>
          </w:hyperlink>
        </w:p>
        <w:p w14:paraId="202CE47B" w14:textId="77777777" w:rsidR="00AD23E2" w:rsidRPr="000D2766" w:rsidRDefault="0019151E">
          <w:pPr>
            <w:pStyle w:val="TOC1"/>
            <w:tabs>
              <w:tab w:val="right" w:leader="dot" w:pos="9016"/>
            </w:tabs>
            <w:rPr>
              <w:rFonts w:ascii="Arial" w:eastAsiaTheme="minorEastAsia" w:hAnsi="Arial" w:cs="Arial"/>
              <w:noProof/>
              <w:sz w:val="22"/>
              <w:lang w:eastAsia="en-IN" w:bidi="bn-IN"/>
            </w:rPr>
          </w:pPr>
          <w:hyperlink w:anchor="_Toc91089233" w:history="1">
            <w:r w:rsidR="00AD23E2" w:rsidRPr="000D2766">
              <w:rPr>
                <w:rStyle w:val="Hyperlink"/>
                <w:rFonts w:ascii="Arial" w:hAnsi="Arial" w:cs="Arial"/>
                <w:noProof/>
                <w:sz w:val="22"/>
              </w:rPr>
              <w:t>References</w:t>
            </w:r>
            <w:r w:rsidR="00AD23E2" w:rsidRPr="000D2766">
              <w:rPr>
                <w:rFonts w:ascii="Arial" w:hAnsi="Arial" w:cs="Arial"/>
                <w:noProof/>
                <w:webHidden/>
                <w:sz w:val="22"/>
              </w:rPr>
              <w:tab/>
            </w:r>
            <w:r w:rsidR="00AD23E2" w:rsidRPr="000D2766">
              <w:rPr>
                <w:rFonts w:ascii="Arial" w:hAnsi="Arial" w:cs="Arial"/>
                <w:noProof/>
                <w:webHidden/>
                <w:sz w:val="22"/>
              </w:rPr>
              <w:fldChar w:fldCharType="begin"/>
            </w:r>
            <w:r w:rsidR="00AD23E2" w:rsidRPr="000D2766">
              <w:rPr>
                <w:rFonts w:ascii="Arial" w:hAnsi="Arial" w:cs="Arial"/>
                <w:noProof/>
                <w:webHidden/>
                <w:sz w:val="22"/>
              </w:rPr>
              <w:instrText xml:space="preserve"> PAGEREF _Toc91089233 \h </w:instrText>
            </w:r>
            <w:r w:rsidR="00AD23E2" w:rsidRPr="000D2766">
              <w:rPr>
                <w:rFonts w:ascii="Arial" w:hAnsi="Arial" w:cs="Arial"/>
                <w:noProof/>
                <w:webHidden/>
                <w:sz w:val="22"/>
              </w:rPr>
            </w:r>
            <w:r w:rsidR="00AD23E2" w:rsidRPr="000D2766">
              <w:rPr>
                <w:rFonts w:ascii="Arial" w:hAnsi="Arial" w:cs="Arial"/>
                <w:noProof/>
                <w:webHidden/>
                <w:sz w:val="22"/>
              </w:rPr>
              <w:fldChar w:fldCharType="separate"/>
            </w:r>
            <w:r w:rsidR="00AD23E2" w:rsidRPr="000D2766">
              <w:rPr>
                <w:rFonts w:ascii="Arial" w:hAnsi="Arial" w:cs="Arial"/>
                <w:noProof/>
                <w:webHidden/>
                <w:sz w:val="22"/>
              </w:rPr>
              <w:t>13</w:t>
            </w:r>
            <w:r w:rsidR="00AD23E2" w:rsidRPr="000D2766">
              <w:rPr>
                <w:rFonts w:ascii="Arial" w:hAnsi="Arial" w:cs="Arial"/>
                <w:noProof/>
                <w:webHidden/>
                <w:sz w:val="22"/>
              </w:rPr>
              <w:fldChar w:fldCharType="end"/>
            </w:r>
          </w:hyperlink>
        </w:p>
        <w:p w14:paraId="75460345" w14:textId="77777777" w:rsidR="006179D9" w:rsidRDefault="006179D9">
          <w:r w:rsidRPr="000D2766">
            <w:rPr>
              <w:rFonts w:ascii="Arial" w:hAnsi="Arial" w:cs="Arial"/>
              <w:b/>
              <w:bCs/>
              <w:noProof/>
              <w:sz w:val="22"/>
            </w:rPr>
            <w:fldChar w:fldCharType="end"/>
          </w:r>
        </w:p>
      </w:sdtContent>
    </w:sdt>
    <w:p w14:paraId="19F85DF0" w14:textId="77777777" w:rsidR="000749C5" w:rsidRDefault="000749C5">
      <w:pPr>
        <w:spacing w:line="259" w:lineRule="auto"/>
        <w:jc w:val="left"/>
        <w:rPr>
          <w:rFonts w:eastAsia="Times New Roman" w:cstheme="majorBidi"/>
          <w:b/>
          <w:color w:val="002060"/>
          <w:sz w:val="28"/>
          <w:szCs w:val="32"/>
          <w:lang w:eastAsia="en-IN" w:bidi="bn-IN"/>
        </w:rPr>
      </w:pPr>
      <w:r>
        <w:rPr>
          <w:rFonts w:eastAsia="Times New Roman"/>
          <w:lang w:eastAsia="en-IN" w:bidi="bn-IN"/>
        </w:rPr>
        <w:br w:type="page"/>
      </w:r>
    </w:p>
    <w:p w14:paraId="68387B01" w14:textId="77777777" w:rsidR="00504291" w:rsidRPr="00E8110F" w:rsidRDefault="00504291" w:rsidP="00674278">
      <w:pPr>
        <w:pStyle w:val="Heading1"/>
        <w:rPr>
          <w:rFonts w:ascii="Arial" w:eastAsia="Times New Roman" w:hAnsi="Arial" w:cs="Arial"/>
          <w:lang w:eastAsia="en-IN" w:bidi="bn-IN"/>
        </w:rPr>
      </w:pPr>
      <w:bookmarkStart w:id="0" w:name="_Toc91089224"/>
      <w:r w:rsidRPr="00E8110F">
        <w:rPr>
          <w:rFonts w:ascii="Arial" w:eastAsia="Times New Roman" w:hAnsi="Arial" w:cs="Arial"/>
          <w:lang w:eastAsia="en-IN" w:bidi="bn-IN"/>
        </w:rPr>
        <w:lastRenderedPageBreak/>
        <w:t>Task 1</w:t>
      </w:r>
      <w:bookmarkEnd w:id="0"/>
    </w:p>
    <w:p w14:paraId="59D3C5C1" w14:textId="77777777" w:rsidR="00674278" w:rsidRPr="00E8110F" w:rsidRDefault="00674278" w:rsidP="00674278">
      <w:pPr>
        <w:pStyle w:val="Heading1"/>
        <w:rPr>
          <w:rFonts w:ascii="Arial" w:eastAsia="Times New Roman" w:hAnsi="Arial" w:cs="Arial"/>
          <w:lang w:eastAsia="en-IN" w:bidi="bn-IN"/>
        </w:rPr>
      </w:pPr>
      <w:bookmarkStart w:id="1" w:name="_Toc91089225"/>
      <w:r w:rsidRPr="00E8110F">
        <w:rPr>
          <w:rFonts w:ascii="Arial" w:eastAsia="Times New Roman" w:hAnsi="Arial" w:cs="Arial"/>
          <w:lang w:eastAsia="en-IN" w:bidi="bn-IN"/>
        </w:rPr>
        <w:t>Introduction</w:t>
      </w:r>
      <w:bookmarkEnd w:id="1"/>
    </w:p>
    <w:p w14:paraId="2C5668A3" w14:textId="3B4D17B7" w:rsidR="00674278" w:rsidRPr="00E8110F" w:rsidRDefault="00674278" w:rsidP="00674278">
      <w:pPr>
        <w:rPr>
          <w:rFonts w:ascii="Arial" w:eastAsia="Times New Roman" w:hAnsi="Arial" w:cs="Arial"/>
          <w:sz w:val="22"/>
          <w:lang w:eastAsia="en-IN"/>
        </w:rPr>
      </w:pPr>
      <w:r w:rsidRPr="00E8110F">
        <w:rPr>
          <w:rFonts w:ascii="Arial" w:hAnsi="Arial" w:cs="Arial"/>
          <w:sz w:val="22"/>
          <w:lang w:eastAsia="en-IN" w:bidi="bn-IN"/>
        </w:rPr>
        <w:t xml:space="preserve">The theme of the paper corresponds to the aspect of managing information and knowledge and peripheral skills linked to it within the context of the workplace. The purpose of the paper is to focus on the aspect of the Amazon.com organisation. The objective of the paper is to present a detailed evaluation regarding the concept followed by importance regarding the aspects of knowledge management as per the knowledge assets of the organisation along with the management. The next aspect would be to emphasise the procedure of knowledge management as per necessity linked to organisational development. The final factor under consideration is the establishment of a framework for generating a culture of knowledge management. The paper will be presented by focusing on the case study of the </w:t>
      </w:r>
      <w:r w:rsidR="00925D9E" w:rsidRPr="00E8110F">
        <w:rPr>
          <w:rFonts w:ascii="Arial" w:hAnsi="Arial" w:cs="Arial"/>
          <w:sz w:val="22"/>
          <w:lang w:eastAsia="en-IN" w:bidi="bn-IN"/>
        </w:rPr>
        <w:t>A</w:t>
      </w:r>
      <w:r w:rsidRPr="00E8110F">
        <w:rPr>
          <w:rFonts w:ascii="Arial" w:hAnsi="Arial" w:cs="Arial"/>
          <w:sz w:val="22"/>
          <w:lang w:eastAsia="en-IN" w:bidi="bn-IN"/>
        </w:rPr>
        <w:t xml:space="preserve">mazon organisation. </w:t>
      </w:r>
    </w:p>
    <w:p w14:paraId="09F901CC" w14:textId="77777777" w:rsidR="008A5B34" w:rsidRPr="00E8110F" w:rsidRDefault="008A5B34" w:rsidP="008A5B34">
      <w:pPr>
        <w:pStyle w:val="Heading1"/>
        <w:rPr>
          <w:rFonts w:ascii="Arial" w:eastAsia="Times New Roman" w:hAnsi="Arial" w:cs="Arial"/>
          <w:lang w:eastAsia="en-IN"/>
        </w:rPr>
      </w:pPr>
      <w:bookmarkStart w:id="2" w:name="_Toc91089226"/>
      <w:r w:rsidRPr="00E8110F">
        <w:rPr>
          <w:rFonts w:ascii="Arial" w:eastAsia="Times New Roman" w:hAnsi="Arial" w:cs="Arial"/>
          <w:lang w:eastAsia="en-IN"/>
        </w:rPr>
        <w:t>Briefly introduce the organisation you have been given to write about</w:t>
      </w:r>
      <w:bookmarkEnd w:id="2"/>
    </w:p>
    <w:p w14:paraId="30C694A6" w14:textId="17938AB2" w:rsidR="00720A50" w:rsidRPr="00E8110F" w:rsidRDefault="00720A50" w:rsidP="00720A50">
      <w:pPr>
        <w:rPr>
          <w:rFonts w:ascii="Arial" w:hAnsi="Arial" w:cs="Arial"/>
          <w:sz w:val="22"/>
          <w:shd w:val="clear" w:color="auto" w:fill="FFFFFF"/>
        </w:rPr>
      </w:pPr>
      <w:r w:rsidRPr="00E8110F">
        <w:rPr>
          <w:rFonts w:ascii="Arial" w:hAnsi="Arial" w:cs="Arial"/>
          <w:sz w:val="22"/>
          <w:shd w:val="clear" w:color="auto" w:fill="FFFFFF"/>
        </w:rPr>
        <w:t xml:space="preserve">Amazon is a popular e-commerce organisation that has been concentrated on cloud computing, digital streaming along artificial intelligence. It is one of the most popular companies in the information technology industry of the US with Apple, </w:t>
      </w:r>
      <w:proofErr w:type="gramStart"/>
      <w:r w:rsidRPr="00E8110F">
        <w:rPr>
          <w:rFonts w:ascii="Arial" w:hAnsi="Arial" w:cs="Arial"/>
          <w:sz w:val="22"/>
          <w:shd w:val="clear" w:color="auto" w:fill="FFFFFF"/>
        </w:rPr>
        <w:t>Meta</w:t>
      </w:r>
      <w:proofErr w:type="gramEnd"/>
      <w:r w:rsidRPr="00E8110F">
        <w:rPr>
          <w:rFonts w:ascii="Arial" w:hAnsi="Arial" w:cs="Arial"/>
          <w:sz w:val="22"/>
          <w:shd w:val="clear" w:color="auto" w:fill="FFFFFF"/>
        </w:rPr>
        <w:t xml:space="preserve"> and Google. The organisation has been referred to as the most influential economic along with cultural forces in the world. Jeff Bezos had founded Amazon from the garage in Washington in 1994. The organisation has a wide range of subsidiaries that have included Amazon Web Services, Amazon Prime and Amazon Alexa. Nearly 170000 employees are working in this company that has helped to generate a revenue of US$386.064 billion</w:t>
      </w:r>
      <w:r w:rsidR="001271C1" w:rsidRPr="00E8110F">
        <w:rPr>
          <w:rFonts w:ascii="Arial" w:hAnsi="Arial" w:cs="Arial"/>
          <w:sz w:val="22"/>
          <w:shd w:val="clear" w:color="auto" w:fill="FFFFFF"/>
        </w:rPr>
        <w:t xml:space="preserve"> </w:t>
      </w:r>
      <w:sdt>
        <w:sdtPr>
          <w:rPr>
            <w:rFonts w:ascii="Arial" w:hAnsi="Arial" w:cs="Arial"/>
            <w:sz w:val="22"/>
            <w:shd w:val="clear" w:color="auto" w:fill="FFFFFF"/>
          </w:rPr>
          <w:id w:val="1223641238"/>
          <w:citation/>
        </w:sdtPr>
        <w:sdtEndPr/>
        <w:sdtContent>
          <w:r w:rsidR="001271C1" w:rsidRPr="00E8110F">
            <w:rPr>
              <w:rFonts w:ascii="Arial" w:hAnsi="Arial" w:cs="Arial"/>
              <w:sz w:val="22"/>
              <w:shd w:val="clear" w:color="auto" w:fill="FFFFFF"/>
            </w:rPr>
            <w:fldChar w:fldCharType="begin"/>
          </w:r>
          <w:r w:rsidR="001271C1" w:rsidRPr="00E8110F">
            <w:rPr>
              <w:rFonts w:ascii="Arial" w:hAnsi="Arial" w:cs="Arial"/>
              <w:sz w:val="22"/>
              <w:shd w:val="clear" w:color="auto" w:fill="FFFFFF"/>
              <w:lang w:val="en-US"/>
            </w:rPr>
            <w:instrText xml:space="preserve"> CITATION Mat18 \l 1033 </w:instrText>
          </w:r>
          <w:r w:rsidR="001271C1" w:rsidRPr="00E8110F">
            <w:rPr>
              <w:rFonts w:ascii="Arial" w:hAnsi="Arial" w:cs="Arial"/>
              <w:sz w:val="22"/>
              <w:shd w:val="clear" w:color="auto" w:fill="FFFFFF"/>
            </w:rPr>
            <w:fldChar w:fldCharType="separate"/>
          </w:r>
          <w:r w:rsidR="00DA1862" w:rsidRPr="00E8110F">
            <w:rPr>
              <w:rFonts w:ascii="Arial" w:hAnsi="Arial" w:cs="Arial"/>
              <w:noProof/>
              <w:sz w:val="22"/>
              <w:shd w:val="clear" w:color="auto" w:fill="FFFFFF"/>
              <w:lang w:val="en-US"/>
            </w:rPr>
            <w:t>(Matthews, et al., 2018)</w:t>
          </w:r>
          <w:r w:rsidR="001271C1" w:rsidRPr="00E8110F">
            <w:rPr>
              <w:rFonts w:ascii="Arial" w:hAnsi="Arial" w:cs="Arial"/>
              <w:sz w:val="22"/>
              <w:shd w:val="clear" w:color="auto" w:fill="FFFFFF"/>
            </w:rPr>
            <w:fldChar w:fldCharType="end"/>
          </w:r>
        </w:sdtContent>
      </w:sdt>
      <w:r w:rsidRPr="00E8110F">
        <w:rPr>
          <w:rFonts w:ascii="Arial" w:hAnsi="Arial" w:cs="Arial"/>
          <w:sz w:val="22"/>
          <w:shd w:val="clear" w:color="auto" w:fill="FFFFFF"/>
        </w:rPr>
        <w:t>. Amazon has an effective organisational culture that has enabled the business capacity to respond to the demands of the E-Commerce business. The corporate along with the organisational culture of the company has set the traditions along with values that are highly influential for the organisation to achieve success</w:t>
      </w:r>
      <w:r w:rsidR="001271C1" w:rsidRPr="00E8110F">
        <w:rPr>
          <w:rFonts w:ascii="Arial" w:hAnsi="Arial" w:cs="Arial"/>
          <w:sz w:val="22"/>
          <w:shd w:val="clear" w:color="auto" w:fill="FFFFFF"/>
        </w:rPr>
        <w:t xml:space="preserve"> </w:t>
      </w:r>
      <w:sdt>
        <w:sdtPr>
          <w:rPr>
            <w:rFonts w:ascii="Arial" w:hAnsi="Arial" w:cs="Arial"/>
            <w:sz w:val="22"/>
            <w:shd w:val="clear" w:color="auto" w:fill="FFFFFF"/>
          </w:rPr>
          <w:id w:val="-1914920896"/>
          <w:citation/>
        </w:sdtPr>
        <w:sdtEndPr/>
        <w:sdtContent>
          <w:r w:rsidR="001271C1" w:rsidRPr="00E8110F">
            <w:rPr>
              <w:rFonts w:ascii="Arial" w:hAnsi="Arial" w:cs="Arial"/>
              <w:sz w:val="22"/>
              <w:shd w:val="clear" w:color="auto" w:fill="FFFFFF"/>
            </w:rPr>
            <w:fldChar w:fldCharType="begin"/>
          </w:r>
          <w:r w:rsidR="001271C1" w:rsidRPr="00E8110F">
            <w:rPr>
              <w:rFonts w:ascii="Arial" w:hAnsi="Arial" w:cs="Arial"/>
              <w:sz w:val="22"/>
              <w:shd w:val="clear" w:color="auto" w:fill="FFFFFF"/>
              <w:lang w:val="en-US"/>
            </w:rPr>
            <w:instrText xml:space="preserve"> CITATION DeR19 \l 1033 </w:instrText>
          </w:r>
          <w:r w:rsidR="001271C1" w:rsidRPr="00E8110F">
            <w:rPr>
              <w:rFonts w:ascii="Arial" w:hAnsi="Arial" w:cs="Arial"/>
              <w:sz w:val="22"/>
              <w:shd w:val="clear" w:color="auto" w:fill="FFFFFF"/>
            </w:rPr>
            <w:fldChar w:fldCharType="separate"/>
          </w:r>
          <w:r w:rsidR="00DA1862" w:rsidRPr="00E8110F">
            <w:rPr>
              <w:rFonts w:ascii="Arial" w:hAnsi="Arial" w:cs="Arial"/>
              <w:noProof/>
              <w:sz w:val="22"/>
              <w:shd w:val="clear" w:color="auto" w:fill="FFFFFF"/>
              <w:lang w:val="en-US"/>
            </w:rPr>
            <w:t>(De Rond, et al., 2019)</w:t>
          </w:r>
          <w:r w:rsidR="001271C1" w:rsidRPr="00E8110F">
            <w:rPr>
              <w:rFonts w:ascii="Arial" w:hAnsi="Arial" w:cs="Arial"/>
              <w:sz w:val="22"/>
              <w:shd w:val="clear" w:color="auto" w:fill="FFFFFF"/>
            </w:rPr>
            <w:fldChar w:fldCharType="end"/>
          </w:r>
        </w:sdtContent>
      </w:sdt>
      <w:r w:rsidRPr="00E8110F">
        <w:rPr>
          <w:rFonts w:ascii="Arial" w:hAnsi="Arial" w:cs="Arial"/>
          <w:sz w:val="22"/>
          <w:shd w:val="clear" w:color="auto" w:fill="FFFFFF"/>
        </w:rPr>
        <w:t>.</w:t>
      </w:r>
    </w:p>
    <w:p w14:paraId="4D417E38" w14:textId="77777777" w:rsidR="00674278" w:rsidRPr="00E8110F" w:rsidRDefault="00674278" w:rsidP="0053051D">
      <w:pPr>
        <w:pStyle w:val="Heading1"/>
        <w:rPr>
          <w:rFonts w:ascii="Arial" w:eastAsia="Times New Roman" w:hAnsi="Arial" w:cs="Arial"/>
          <w:lang w:eastAsia="en-IN" w:bidi="bn-IN"/>
        </w:rPr>
      </w:pPr>
      <w:bookmarkStart w:id="3" w:name="_Toc91089227"/>
      <w:r w:rsidRPr="00E8110F">
        <w:rPr>
          <w:rFonts w:ascii="Arial" w:eastAsia="Times New Roman" w:hAnsi="Arial" w:cs="Arial"/>
          <w:lang w:eastAsia="en-IN" w:bidi="bn-IN"/>
        </w:rPr>
        <w:t>Briefly introduce the key knowledge management theory or theories that will underpin your report</w:t>
      </w:r>
      <w:bookmarkEnd w:id="3"/>
    </w:p>
    <w:p w14:paraId="2148B91D" w14:textId="77777777" w:rsidR="00291F99" w:rsidRDefault="00674278" w:rsidP="0053051D">
      <w:pPr>
        <w:rPr>
          <w:rFonts w:ascii="Arial" w:hAnsi="Arial" w:cs="Arial"/>
          <w:lang w:eastAsia="en-IN" w:bidi="bn-IN"/>
        </w:rPr>
      </w:pPr>
      <w:r w:rsidRPr="00E8110F">
        <w:rPr>
          <w:rFonts w:ascii="Arial" w:hAnsi="Arial" w:cs="Arial"/>
          <w:sz w:val="22"/>
          <w:lang w:eastAsia="en-IN" w:bidi="bn-IN"/>
        </w:rPr>
        <w:t>The concept of knowledge management refers to the collection corresponding to methods that remain connected to the operations of sharing, creation, managing, and using information and knowledge regarding an organisation. It signifies the multidisciplinary approach for the purpose of accomplishing organisational objectives to make the best utilisation of knowledge. Knowledge management corresponds to the</w:t>
      </w:r>
      <w:r w:rsidRPr="00E8110F">
        <w:rPr>
          <w:rFonts w:ascii="Arial" w:hAnsi="Arial" w:cs="Arial"/>
          <w:lang w:eastAsia="en-IN" w:bidi="bn-IN"/>
        </w:rPr>
        <w:t xml:space="preserve"> enabler linked to the aspect of organisational </w:t>
      </w:r>
    </w:p>
    <w:p w14:paraId="649402FB" w14:textId="7F2749D7" w:rsidR="00674278" w:rsidRPr="00E8110F" w:rsidRDefault="00674278" w:rsidP="0053051D">
      <w:pPr>
        <w:rPr>
          <w:rFonts w:ascii="Arial" w:hAnsi="Arial" w:cs="Arial"/>
          <w:sz w:val="22"/>
          <w:lang w:eastAsia="en-IN" w:bidi="bn-IN"/>
        </w:rPr>
      </w:pPr>
      <w:r w:rsidRPr="00E8110F">
        <w:rPr>
          <w:rFonts w:ascii="Arial" w:hAnsi="Arial" w:cs="Arial"/>
          <w:sz w:val="22"/>
          <w:lang w:eastAsia="en-IN" w:bidi="bn-IN"/>
        </w:rPr>
        <w:lastRenderedPageBreak/>
        <w:t xml:space="preserve">learning. </w:t>
      </w:r>
      <w:r w:rsidR="00F93158">
        <w:rPr>
          <w:rFonts w:ascii="Arial" w:hAnsi="Arial" w:cs="Arial"/>
          <w:sz w:val="22"/>
          <w:lang w:eastAsia="en-IN" w:bidi="bn-IN"/>
        </w:rPr>
        <w:t>T</w:t>
      </w:r>
      <w:r w:rsidRPr="00E8110F">
        <w:rPr>
          <w:rFonts w:ascii="Arial" w:hAnsi="Arial" w:cs="Arial"/>
          <w:sz w:val="22"/>
          <w:lang w:eastAsia="en-IN" w:bidi="bn-IN"/>
        </w:rPr>
        <w:t xml:space="preserve">he case study of the Amazon organisation regarding the situation of </w:t>
      </w:r>
      <w:r w:rsidR="00925D9E" w:rsidRPr="00E8110F">
        <w:rPr>
          <w:rFonts w:ascii="Arial" w:hAnsi="Arial" w:cs="Arial"/>
          <w:sz w:val="22"/>
          <w:lang w:eastAsia="en-IN" w:bidi="bn-IN"/>
        </w:rPr>
        <w:t xml:space="preserve">the </w:t>
      </w:r>
      <w:r w:rsidRPr="00E8110F">
        <w:rPr>
          <w:rFonts w:ascii="Arial" w:hAnsi="Arial" w:cs="Arial"/>
          <w:sz w:val="22"/>
          <w:lang w:eastAsia="en-IN" w:bidi="bn-IN"/>
        </w:rPr>
        <w:t>pandemic has been found to attain good performance in comparison to the competitor and similar kinds of organisations</w:t>
      </w:r>
      <w:sdt>
        <w:sdtPr>
          <w:rPr>
            <w:rFonts w:ascii="Arial" w:hAnsi="Arial" w:cs="Arial"/>
            <w:sz w:val="22"/>
            <w:lang w:eastAsia="en-IN" w:bidi="bn-IN"/>
          </w:rPr>
          <w:id w:val="-1057616936"/>
          <w:citation/>
        </w:sdtPr>
        <w:sdtEndPr/>
        <w:sdtContent>
          <w:r w:rsidR="000749C5" w:rsidRPr="00E8110F">
            <w:rPr>
              <w:rFonts w:ascii="Arial" w:hAnsi="Arial" w:cs="Arial"/>
              <w:sz w:val="22"/>
              <w:lang w:eastAsia="en-IN" w:bidi="bn-IN"/>
            </w:rPr>
            <w:fldChar w:fldCharType="begin"/>
          </w:r>
          <w:r w:rsidR="000749C5" w:rsidRPr="00E8110F">
            <w:rPr>
              <w:rFonts w:ascii="Arial" w:hAnsi="Arial" w:cs="Arial"/>
              <w:sz w:val="22"/>
              <w:lang w:val="en-US" w:eastAsia="en-IN" w:bidi="bn-IN"/>
            </w:rPr>
            <w:instrText xml:space="preserve"> CITATION Alb191 \l 1033 </w:instrText>
          </w:r>
          <w:r w:rsidR="000749C5" w:rsidRPr="00E8110F">
            <w:rPr>
              <w:rFonts w:ascii="Arial" w:hAnsi="Arial" w:cs="Arial"/>
              <w:sz w:val="22"/>
              <w:lang w:eastAsia="en-IN" w:bidi="bn-IN"/>
            </w:rPr>
            <w:fldChar w:fldCharType="separate"/>
          </w:r>
          <w:r w:rsidR="00DA1862" w:rsidRPr="00E8110F">
            <w:rPr>
              <w:rFonts w:ascii="Arial" w:hAnsi="Arial" w:cs="Arial"/>
              <w:noProof/>
              <w:sz w:val="22"/>
              <w:lang w:val="en-US" w:eastAsia="en-IN" w:bidi="bn-IN"/>
            </w:rPr>
            <w:t xml:space="preserve"> (Albassam, 2019)</w:t>
          </w:r>
          <w:r w:rsidR="000749C5" w:rsidRPr="00E8110F">
            <w:rPr>
              <w:rFonts w:ascii="Arial" w:hAnsi="Arial" w:cs="Arial"/>
              <w:sz w:val="22"/>
              <w:lang w:eastAsia="en-IN" w:bidi="bn-IN"/>
            </w:rPr>
            <w:fldChar w:fldCharType="end"/>
          </w:r>
        </w:sdtContent>
      </w:sdt>
      <w:r w:rsidRPr="00E8110F">
        <w:rPr>
          <w:rFonts w:ascii="Arial" w:hAnsi="Arial" w:cs="Arial"/>
          <w:sz w:val="22"/>
          <w:lang w:eastAsia="en-IN" w:bidi="bn-IN"/>
        </w:rPr>
        <w:t>. This has been possible through the aspect of adequate knowledge management and linked practices of similar kinds. </w:t>
      </w:r>
    </w:p>
    <w:p w14:paraId="1D4352D1" w14:textId="0CA6D4F8" w:rsidR="00674278" w:rsidRPr="00E8110F" w:rsidRDefault="00674278" w:rsidP="0053051D">
      <w:pPr>
        <w:rPr>
          <w:rFonts w:ascii="Arial" w:hAnsi="Arial" w:cs="Arial"/>
          <w:sz w:val="22"/>
          <w:lang w:eastAsia="en-IN" w:bidi="bn-IN"/>
        </w:rPr>
      </w:pPr>
      <w:r w:rsidRPr="00E8110F">
        <w:rPr>
          <w:rFonts w:ascii="Arial" w:hAnsi="Arial" w:cs="Arial"/>
          <w:sz w:val="22"/>
          <w:lang w:eastAsia="en-IN" w:bidi="bn-IN"/>
        </w:rPr>
        <w:t>In this case</w:t>
      </w:r>
      <w:r w:rsidR="00925D9E" w:rsidRPr="00E8110F">
        <w:rPr>
          <w:rFonts w:ascii="Arial" w:hAnsi="Arial" w:cs="Arial"/>
          <w:sz w:val="22"/>
          <w:lang w:eastAsia="en-IN" w:bidi="bn-IN"/>
        </w:rPr>
        <w:t>,</w:t>
      </w:r>
      <w:r w:rsidRPr="00E8110F">
        <w:rPr>
          <w:rFonts w:ascii="Arial" w:hAnsi="Arial" w:cs="Arial"/>
          <w:sz w:val="22"/>
          <w:lang w:eastAsia="en-IN" w:bidi="bn-IN"/>
        </w:rPr>
        <w:t xml:space="preserve"> different theories of knowledge management can be connected to the report for developing the paper with adequate detail. The initial theory in this context is the Organisational Knowledge Management theory. In this theory, the prime focus remains to emphasize the organisational structures and the </w:t>
      </w:r>
      <w:proofErr w:type="gramStart"/>
      <w:r w:rsidRPr="00E8110F">
        <w:rPr>
          <w:rFonts w:ascii="Arial" w:hAnsi="Arial" w:cs="Arial"/>
          <w:sz w:val="22"/>
          <w:lang w:eastAsia="en-IN" w:bidi="bn-IN"/>
        </w:rPr>
        <w:t>manner in which</w:t>
      </w:r>
      <w:proofErr w:type="gramEnd"/>
      <w:r w:rsidRPr="00E8110F">
        <w:rPr>
          <w:rFonts w:ascii="Arial" w:hAnsi="Arial" w:cs="Arial"/>
          <w:sz w:val="22"/>
          <w:lang w:eastAsia="en-IN" w:bidi="bn-IN"/>
        </w:rPr>
        <w:t xml:space="preserve"> the organisation was designed followed by hierarchical and cultural aspects for managing the knowledge processes based on specific hierarchies in this consideration</w:t>
      </w:r>
      <w:sdt>
        <w:sdtPr>
          <w:rPr>
            <w:rFonts w:ascii="Arial" w:hAnsi="Arial" w:cs="Arial"/>
            <w:sz w:val="22"/>
            <w:lang w:eastAsia="en-IN" w:bidi="bn-IN"/>
          </w:rPr>
          <w:id w:val="1087569282"/>
          <w:citation/>
        </w:sdtPr>
        <w:sdtEndPr/>
        <w:sdtContent>
          <w:r w:rsidR="000749C5" w:rsidRPr="00E8110F">
            <w:rPr>
              <w:rFonts w:ascii="Arial" w:hAnsi="Arial" w:cs="Arial"/>
              <w:sz w:val="22"/>
              <w:lang w:eastAsia="en-IN" w:bidi="bn-IN"/>
            </w:rPr>
            <w:fldChar w:fldCharType="begin"/>
          </w:r>
          <w:r w:rsidR="000749C5" w:rsidRPr="00E8110F">
            <w:rPr>
              <w:rFonts w:ascii="Arial" w:hAnsi="Arial" w:cs="Arial"/>
              <w:sz w:val="22"/>
              <w:lang w:val="en-US" w:eastAsia="en-IN" w:bidi="bn-IN"/>
            </w:rPr>
            <w:instrText xml:space="preserve"> CITATION Bar181 \l 1033 </w:instrText>
          </w:r>
          <w:r w:rsidR="000749C5" w:rsidRPr="00E8110F">
            <w:rPr>
              <w:rFonts w:ascii="Arial" w:hAnsi="Arial" w:cs="Arial"/>
              <w:sz w:val="22"/>
              <w:lang w:eastAsia="en-IN" w:bidi="bn-IN"/>
            </w:rPr>
            <w:fldChar w:fldCharType="separate"/>
          </w:r>
          <w:r w:rsidR="00DA1862" w:rsidRPr="00E8110F">
            <w:rPr>
              <w:rFonts w:ascii="Arial" w:hAnsi="Arial" w:cs="Arial"/>
              <w:noProof/>
              <w:sz w:val="22"/>
              <w:lang w:val="en-US" w:eastAsia="en-IN" w:bidi="bn-IN"/>
            </w:rPr>
            <w:t xml:space="preserve"> (Barley, et al., 2018)</w:t>
          </w:r>
          <w:r w:rsidR="000749C5" w:rsidRPr="00E8110F">
            <w:rPr>
              <w:rFonts w:ascii="Arial" w:hAnsi="Arial" w:cs="Arial"/>
              <w:sz w:val="22"/>
              <w:lang w:eastAsia="en-IN" w:bidi="bn-IN"/>
            </w:rPr>
            <w:fldChar w:fldCharType="end"/>
          </w:r>
        </w:sdtContent>
      </w:sdt>
      <w:r w:rsidRPr="00E8110F">
        <w:rPr>
          <w:rFonts w:ascii="Arial" w:hAnsi="Arial" w:cs="Arial"/>
          <w:sz w:val="22"/>
          <w:lang w:eastAsia="en-IN" w:bidi="bn-IN"/>
        </w:rPr>
        <w:t>. </w:t>
      </w:r>
    </w:p>
    <w:p w14:paraId="3ACCEA87" w14:textId="02DCC614" w:rsidR="00674278" w:rsidRPr="00E8110F" w:rsidRDefault="00674278" w:rsidP="0053051D">
      <w:pPr>
        <w:rPr>
          <w:rFonts w:ascii="Arial" w:hAnsi="Arial" w:cs="Arial"/>
          <w:sz w:val="22"/>
          <w:lang w:eastAsia="en-IN" w:bidi="bn-IN"/>
        </w:rPr>
      </w:pPr>
      <w:r w:rsidRPr="00E8110F">
        <w:rPr>
          <w:rFonts w:ascii="Arial" w:hAnsi="Arial" w:cs="Arial"/>
          <w:sz w:val="22"/>
          <w:lang w:eastAsia="en-IN" w:bidi="bn-IN"/>
        </w:rPr>
        <w:t>The following theory in this context is the Ecological Knowledge Management theory. It remains focused on the parameter of relationships, people, along the communities of learning. It consists of the parameters of interactions among different individuals together with organisations in relation to the external and the internal factors that are noted to draw individuals for sharing knowledge after drawing people towards the organisation. </w:t>
      </w:r>
    </w:p>
    <w:p w14:paraId="624E0546" w14:textId="77777777" w:rsidR="00674278" w:rsidRPr="00E8110F" w:rsidRDefault="00674278" w:rsidP="0053051D">
      <w:pPr>
        <w:rPr>
          <w:rFonts w:ascii="Arial" w:hAnsi="Arial" w:cs="Arial"/>
          <w:sz w:val="22"/>
          <w:lang w:eastAsia="en-IN" w:bidi="bn-IN"/>
        </w:rPr>
      </w:pPr>
      <w:r w:rsidRPr="00E8110F">
        <w:rPr>
          <w:rFonts w:ascii="Arial" w:hAnsi="Arial" w:cs="Arial"/>
          <w:sz w:val="22"/>
          <w:lang w:eastAsia="en-IN" w:bidi="bn-IN"/>
        </w:rPr>
        <w:t>The third theory in this consideration that can be presented in this fact is the Techno-centric Knowledge Management theory that covers the aspect of technology together with the procedures for designing the technology enablers for facilitating the knowledge flow along with storing information</w:t>
      </w:r>
      <w:sdt>
        <w:sdtPr>
          <w:rPr>
            <w:rFonts w:ascii="Arial" w:hAnsi="Arial" w:cs="Arial"/>
            <w:sz w:val="22"/>
            <w:lang w:eastAsia="en-IN" w:bidi="bn-IN"/>
          </w:rPr>
          <w:id w:val="-775473533"/>
          <w:citation/>
        </w:sdtPr>
        <w:sdtEndPr/>
        <w:sdtContent>
          <w:r w:rsidR="000749C5" w:rsidRPr="00E8110F">
            <w:rPr>
              <w:rFonts w:ascii="Arial" w:hAnsi="Arial" w:cs="Arial"/>
              <w:sz w:val="22"/>
              <w:lang w:eastAsia="en-IN" w:bidi="bn-IN"/>
            </w:rPr>
            <w:fldChar w:fldCharType="begin"/>
          </w:r>
          <w:r w:rsidR="000749C5" w:rsidRPr="00E8110F">
            <w:rPr>
              <w:rFonts w:ascii="Arial" w:hAnsi="Arial" w:cs="Arial"/>
              <w:sz w:val="22"/>
              <w:lang w:val="en-US" w:eastAsia="en-IN" w:bidi="bn-IN"/>
            </w:rPr>
            <w:instrText xml:space="preserve"> CITATION Bar171 \l 1033 </w:instrText>
          </w:r>
          <w:r w:rsidR="000749C5" w:rsidRPr="00E8110F">
            <w:rPr>
              <w:rFonts w:ascii="Arial" w:hAnsi="Arial" w:cs="Arial"/>
              <w:sz w:val="22"/>
              <w:lang w:eastAsia="en-IN" w:bidi="bn-IN"/>
            </w:rPr>
            <w:fldChar w:fldCharType="separate"/>
          </w:r>
          <w:r w:rsidR="00DA1862" w:rsidRPr="00E8110F">
            <w:rPr>
              <w:rFonts w:ascii="Arial" w:hAnsi="Arial" w:cs="Arial"/>
              <w:noProof/>
              <w:sz w:val="22"/>
              <w:lang w:val="en-US" w:eastAsia="en-IN" w:bidi="bn-IN"/>
            </w:rPr>
            <w:t xml:space="preserve"> (Barão, et al., 2017)</w:t>
          </w:r>
          <w:r w:rsidR="000749C5" w:rsidRPr="00E8110F">
            <w:rPr>
              <w:rFonts w:ascii="Arial" w:hAnsi="Arial" w:cs="Arial"/>
              <w:sz w:val="22"/>
              <w:lang w:eastAsia="en-IN" w:bidi="bn-IN"/>
            </w:rPr>
            <w:fldChar w:fldCharType="end"/>
          </w:r>
        </w:sdtContent>
      </w:sdt>
      <w:r w:rsidRPr="00E8110F">
        <w:rPr>
          <w:rFonts w:ascii="Arial" w:hAnsi="Arial" w:cs="Arial"/>
          <w:sz w:val="22"/>
          <w:lang w:eastAsia="en-IN" w:bidi="bn-IN"/>
        </w:rPr>
        <w:t xml:space="preserve">. </w:t>
      </w:r>
      <w:proofErr w:type="gramStart"/>
      <w:r w:rsidRPr="00E8110F">
        <w:rPr>
          <w:rFonts w:ascii="Arial" w:hAnsi="Arial" w:cs="Arial"/>
          <w:sz w:val="22"/>
          <w:lang w:eastAsia="en-IN" w:bidi="bn-IN"/>
        </w:rPr>
        <w:t>In spite of</w:t>
      </w:r>
      <w:proofErr w:type="gramEnd"/>
      <w:r w:rsidRPr="00E8110F">
        <w:rPr>
          <w:rFonts w:ascii="Arial" w:hAnsi="Arial" w:cs="Arial"/>
          <w:sz w:val="22"/>
          <w:lang w:eastAsia="en-IN" w:bidi="bn-IN"/>
        </w:rPr>
        <w:t xml:space="preserve"> the theory corresponding to practice is found to get deployed, and the practice of knowledge management is noted to comprise the impacts on the process, people, and technology corresponding to the sharing of knowledge. </w:t>
      </w:r>
    </w:p>
    <w:p w14:paraId="662D2C2A" w14:textId="77777777" w:rsidR="00674278" w:rsidRPr="00E8110F" w:rsidRDefault="00674278" w:rsidP="0053051D">
      <w:pPr>
        <w:pStyle w:val="Heading1"/>
        <w:rPr>
          <w:rFonts w:ascii="Arial" w:eastAsia="Times New Roman" w:hAnsi="Arial" w:cs="Arial"/>
          <w:lang w:eastAsia="en-IN" w:bidi="bn-IN"/>
        </w:rPr>
      </w:pPr>
      <w:bookmarkStart w:id="4" w:name="_Toc91089228"/>
      <w:r w:rsidRPr="00E8110F">
        <w:rPr>
          <w:rFonts w:ascii="Arial" w:eastAsia="Times New Roman" w:hAnsi="Arial" w:cs="Arial"/>
          <w:lang w:eastAsia="en-IN" w:bidi="bn-IN"/>
        </w:rPr>
        <w:t>Demonstrate the importance of understanding that the effective creation, storing, sharing, application and integration of information is an essential prerequisite for good knowledge management development practices</w:t>
      </w:r>
      <w:bookmarkEnd w:id="4"/>
    </w:p>
    <w:p w14:paraId="6E042A03" w14:textId="2A99982D" w:rsidR="00674278" w:rsidRPr="00E8110F" w:rsidRDefault="00674278" w:rsidP="0053051D">
      <w:pPr>
        <w:rPr>
          <w:rFonts w:ascii="Arial" w:hAnsi="Arial" w:cs="Arial"/>
          <w:sz w:val="22"/>
          <w:lang w:eastAsia="en-IN" w:bidi="bn-IN"/>
        </w:rPr>
      </w:pPr>
      <w:r w:rsidRPr="00E8110F">
        <w:rPr>
          <w:rFonts w:ascii="Arial" w:hAnsi="Arial" w:cs="Arial"/>
          <w:sz w:val="22"/>
          <w:lang w:eastAsia="en-IN" w:bidi="bn-IN"/>
        </w:rPr>
        <w:t xml:space="preserve">Information systems </w:t>
      </w:r>
      <w:r w:rsidR="00925D9E" w:rsidRPr="00E8110F">
        <w:rPr>
          <w:rFonts w:ascii="Arial" w:hAnsi="Arial" w:cs="Arial"/>
          <w:sz w:val="22"/>
          <w:lang w:eastAsia="en-IN" w:bidi="bn-IN"/>
        </w:rPr>
        <w:t>are</w:t>
      </w:r>
      <w:r w:rsidRPr="00E8110F">
        <w:rPr>
          <w:rFonts w:ascii="Arial" w:hAnsi="Arial" w:cs="Arial"/>
          <w:sz w:val="22"/>
          <w:lang w:eastAsia="en-IN" w:bidi="bn-IN"/>
        </w:rPr>
        <w:t xml:space="preserve"> found to be the academic study regarding the systems having specific references connected to information together with the complementary networks in the case of the computer hardware as well as software that individuals and the organisations for collecting, filtering, creation, procedure, </w:t>
      </w:r>
      <w:proofErr w:type="gramStart"/>
      <w:r w:rsidRPr="00E8110F">
        <w:rPr>
          <w:rFonts w:ascii="Arial" w:hAnsi="Arial" w:cs="Arial"/>
          <w:sz w:val="22"/>
          <w:lang w:eastAsia="en-IN" w:bidi="bn-IN"/>
        </w:rPr>
        <w:t>and also</w:t>
      </w:r>
      <w:proofErr w:type="gramEnd"/>
      <w:r w:rsidRPr="00E8110F">
        <w:rPr>
          <w:rFonts w:ascii="Arial" w:hAnsi="Arial" w:cs="Arial"/>
          <w:sz w:val="22"/>
          <w:lang w:eastAsia="en-IN" w:bidi="bn-IN"/>
        </w:rPr>
        <w:t xml:space="preserve"> distributive data. In terms of the information system in the Amazon organisation, an integrated set is found to be storing, collecting, and processing data and offering knowledge, information, and digital products</w:t>
      </w:r>
      <w:sdt>
        <w:sdtPr>
          <w:rPr>
            <w:rFonts w:ascii="Arial" w:hAnsi="Arial" w:cs="Arial"/>
            <w:sz w:val="22"/>
            <w:lang w:eastAsia="en-IN" w:bidi="bn-IN"/>
          </w:rPr>
          <w:id w:val="-1351880094"/>
          <w:citation/>
        </w:sdtPr>
        <w:sdtEndPr/>
        <w:sdtContent>
          <w:r w:rsidR="000749C5" w:rsidRPr="00E8110F">
            <w:rPr>
              <w:rFonts w:ascii="Arial" w:hAnsi="Arial" w:cs="Arial"/>
              <w:sz w:val="22"/>
              <w:lang w:eastAsia="en-IN" w:bidi="bn-IN"/>
            </w:rPr>
            <w:fldChar w:fldCharType="begin"/>
          </w:r>
          <w:r w:rsidR="000749C5" w:rsidRPr="00E8110F">
            <w:rPr>
              <w:rFonts w:ascii="Arial" w:hAnsi="Arial" w:cs="Arial"/>
              <w:sz w:val="22"/>
              <w:lang w:val="en-US" w:eastAsia="en-IN" w:bidi="bn-IN"/>
            </w:rPr>
            <w:instrText xml:space="preserve"> CITATION DeR19 \l 1033 </w:instrText>
          </w:r>
          <w:r w:rsidR="000749C5" w:rsidRPr="00E8110F">
            <w:rPr>
              <w:rFonts w:ascii="Arial" w:hAnsi="Arial" w:cs="Arial"/>
              <w:sz w:val="22"/>
              <w:lang w:eastAsia="en-IN" w:bidi="bn-IN"/>
            </w:rPr>
            <w:fldChar w:fldCharType="separate"/>
          </w:r>
          <w:r w:rsidR="00DA1862" w:rsidRPr="00E8110F">
            <w:rPr>
              <w:rFonts w:ascii="Arial" w:hAnsi="Arial" w:cs="Arial"/>
              <w:noProof/>
              <w:sz w:val="22"/>
              <w:lang w:val="en-US" w:eastAsia="en-IN" w:bidi="bn-IN"/>
            </w:rPr>
            <w:t xml:space="preserve"> (De Rond, et al., 2019)</w:t>
          </w:r>
          <w:r w:rsidR="000749C5" w:rsidRPr="00E8110F">
            <w:rPr>
              <w:rFonts w:ascii="Arial" w:hAnsi="Arial" w:cs="Arial"/>
              <w:sz w:val="22"/>
              <w:lang w:eastAsia="en-IN" w:bidi="bn-IN"/>
            </w:rPr>
            <w:fldChar w:fldCharType="end"/>
          </w:r>
        </w:sdtContent>
      </w:sdt>
      <w:r w:rsidRPr="00E8110F">
        <w:rPr>
          <w:rFonts w:ascii="Arial" w:hAnsi="Arial" w:cs="Arial"/>
          <w:sz w:val="22"/>
          <w:lang w:eastAsia="en-IN" w:bidi="bn-IN"/>
        </w:rPr>
        <w:t>. In this consideration, information systems are found to be utilized for running the inter-organisational operations of the supply chain as well as electronic markets. </w:t>
      </w:r>
    </w:p>
    <w:p w14:paraId="30CC9E5E" w14:textId="6C57AC63" w:rsidR="00674278" w:rsidRPr="00E8110F" w:rsidRDefault="00674278" w:rsidP="0053051D">
      <w:pPr>
        <w:rPr>
          <w:rFonts w:ascii="Arial" w:hAnsi="Arial" w:cs="Arial"/>
          <w:sz w:val="22"/>
          <w:lang w:eastAsia="en-IN" w:bidi="bn-IN"/>
        </w:rPr>
      </w:pPr>
      <w:r w:rsidRPr="00E8110F">
        <w:rPr>
          <w:rFonts w:ascii="Arial" w:hAnsi="Arial" w:cs="Arial"/>
          <w:sz w:val="22"/>
          <w:lang w:eastAsia="en-IN" w:bidi="bn-IN"/>
        </w:rPr>
        <w:lastRenderedPageBreak/>
        <w:t>The Amazon organisation is found to focus on different kinds and types of Information Systems which are Office Automation Systems, Transaction Processing Systems, Knowledge Work Systems, Decision Support Systems, and Management Information Systems. These Information Systems are found to execute the different operations within the organisation for executing adequate execution of knowledge management in an appropriate manner. In this context, it can be noted that the creation of information is crucial in the case of managing knowledge and information in an appropriate manner</w:t>
      </w:r>
      <w:sdt>
        <w:sdtPr>
          <w:rPr>
            <w:rFonts w:ascii="Arial" w:hAnsi="Arial" w:cs="Arial"/>
            <w:sz w:val="22"/>
            <w:lang w:eastAsia="en-IN" w:bidi="bn-IN"/>
          </w:rPr>
          <w:id w:val="1377040479"/>
          <w:citation/>
        </w:sdtPr>
        <w:sdtEndPr/>
        <w:sdtContent>
          <w:r w:rsidR="000749C5" w:rsidRPr="00E8110F">
            <w:rPr>
              <w:rFonts w:ascii="Arial" w:hAnsi="Arial" w:cs="Arial"/>
              <w:sz w:val="22"/>
              <w:lang w:eastAsia="en-IN" w:bidi="bn-IN"/>
            </w:rPr>
            <w:fldChar w:fldCharType="begin"/>
          </w:r>
          <w:r w:rsidR="000749C5" w:rsidRPr="00E8110F">
            <w:rPr>
              <w:rFonts w:ascii="Arial" w:hAnsi="Arial" w:cs="Arial"/>
              <w:sz w:val="22"/>
              <w:lang w:val="en-US" w:eastAsia="en-IN" w:bidi="bn-IN"/>
            </w:rPr>
            <w:instrText xml:space="preserve"> CITATION Des17 \l 1033 </w:instrText>
          </w:r>
          <w:r w:rsidR="000749C5" w:rsidRPr="00E8110F">
            <w:rPr>
              <w:rFonts w:ascii="Arial" w:hAnsi="Arial" w:cs="Arial"/>
              <w:sz w:val="22"/>
              <w:lang w:eastAsia="en-IN" w:bidi="bn-IN"/>
            </w:rPr>
            <w:fldChar w:fldCharType="separate"/>
          </w:r>
          <w:r w:rsidR="00DA1862" w:rsidRPr="00E8110F">
            <w:rPr>
              <w:rFonts w:ascii="Arial" w:hAnsi="Arial" w:cs="Arial"/>
              <w:noProof/>
              <w:sz w:val="22"/>
              <w:lang w:val="en-US" w:eastAsia="en-IN" w:bidi="bn-IN"/>
            </w:rPr>
            <w:t xml:space="preserve"> (Deshpande, et al., 2017)</w:t>
          </w:r>
          <w:r w:rsidR="000749C5" w:rsidRPr="00E8110F">
            <w:rPr>
              <w:rFonts w:ascii="Arial" w:hAnsi="Arial" w:cs="Arial"/>
              <w:sz w:val="22"/>
              <w:lang w:eastAsia="en-IN" w:bidi="bn-IN"/>
            </w:rPr>
            <w:fldChar w:fldCharType="end"/>
          </w:r>
        </w:sdtContent>
      </w:sdt>
      <w:r w:rsidRPr="00E8110F">
        <w:rPr>
          <w:rFonts w:ascii="Arial" w:hAnsi="Arial" w:cs="Arial"/>
          <w:sz w:val="22"/>
          <w:lang w:eastAsia="en-IN" w:bidi="bn-IN"/>
        </w:rPr>
        <w:t xml:space="preserve">. Until and unless information gets created it cannot be shared, </w:t>
      </w:r>
      <w:proofErr w:type="gramStart"/>
      <w:r w:rsidRPr="00E8110F">
        <w:rPr>
          <w:rFonts w:ascii="Arial" w:hAnsi="Arial" w:cs="Arial"/>
          <w:sz w:val="22"/>
          <w:lang w:eastAsia="en-IN" w:bidi="bn-IN"/>
        </w:rPr>
        <w:t>transacted</w:t>
      </w:r>
      <w:proofErr w:type="gramEnd"/>
      <w:r w:rsidRPr="00E8110F">
        <w:rPr>
          <w:rFonts w:ascii="Arial" w:hAnsi="Arial" w:cs="Arial"/>
          <w:sz w:val="22"/>
          <w:lang w:eastAsia="en-IN" w:bidi="bn-IN"/>
        </w:rPr>
        <w:t xml:space="preserve"> or managed. The created information is needed to be kept stored for the purpose of accessing and analysing those to keep the aspects involved via both the hard or soft style retention and recording corresponding to organisational knowledge and the employees within the Amazon organisation. The following aspect can be presented in terms of knowledge management via the implementation of IS in Amazon. In the case of knowledge management, sharing the information is crucial among the employees within the organisation and maintaining the extent of continuity corresponding to the business. It is done via the Transaction Processing Systems followed by the Office Automation Systems and the Transaction Processing Systems are used </w:t>
      </w:r>
      <w:proofErr w:type="gramStart"/>
      <w:r w:rsidRPr="00E8110F">
        <w:rPr>
          <w:rFonts w:ascii="Arial" w:hAnsi="Arial" w:cs="Arial"/>
          <w:sz w:val="22"/>
          <w:lang w:eastAsia="en-IN" w:bidi="bn-IN"/>
        </w:rPr>
        <w:t>in order to</w:t>
      </w:r>
      <w:proofErr w:type="gramEnd"/>
      <w:r w:rsidRPr="00E8110F">
        <w:rPr>
          <w:rFonts w:ascii="Arial" w:hAnsi="Arial" w:cs="Arial"/>
          <w:sz w:val="22"/>
          <w:lang w:eastAsia="en-IN" w:bidi="bn-IN"/>
        </w:rPr>
        <w:t xml:space="preserve"> execute the operation of information sharing to obtain adequate knowledge sharing for maintaining business continuity. This has made the organisation capable of dealing with the situation adequately and generated the organisation to execute the venture of Project Ultraviolet and attain the safety measures. </w:t>
      </w:r>
    </w:p>
    <w:p w14:paraId="34E43791" w14:textId="6072B3E5" w:rsidR="00674278" w:rsidRPr="00E8110F" w:rsidRDefault="00674278" w:rsidP="0053051D">
      <w:pPr>
        <w:rPr>
          <w:rFonts w:ascii="Arial" w:hAnsi="Arial" w:cs="Arial"/>
          <w:sz w:val="22"/>
          <w:lang w:eastAsia="en-IN" w:bidi="bn-IN"/>
        </w:rPr>
      </w:pPr>
      <w:r w:rsidRPr="00E8110F">
        <w:rPr>
          <w:rFonts w:ascii="Arial" w:hAnsi="Arial" w:cs="Arial"/>
          <w:sz w:val="22"/>
          <w:lang w:eastAsia="en-IN" w:bidi="bn-IN"/>
        </w:rPr>
        <w:t xml:space="preserve">The created, analysed, and stored information that gets shared </w:t>
      </w:r>
      <w:r w:rsidR="00925D9E" w:rsidRPr="00E8110F">
        <w:rPr>
          <w:rFonts w:ascii="Arial" w:hAnsi="Arial" w:cs="Arial"/>
          <w:sz w:val="22"/>
          <w:lang w:eastAsia="en-IN" w:bidi="bn-IN"/>
        </w:rPr>
        <w:t>is</w:t>
      </w:r>
      <w:r w:rsidRPr="00E8110F">
        <w:rPr>
          <w:rFonts w:ascii="Arial" w:hAnsi="Arial" w:cs="Arial"/>
          <w:sz w:val="22"/>
          <w:lang w:eastAsia="en-IN" w:bidi="bn-IN"/>
        </w:rPr>
        <w:t xml:space="preserve"> found to be utilised and implemented within the existing Decision Support System (DSS) for making different kinds of decisions. The DSS is found to be an interactive information system </w:t>
      </w:r>
      <w:proofErr w:type="gramStart"/>
      <w:r w:rsidRPr="00E8110F">
        <w:rPr>
          <w:rFonts w:ascii="Arial" w:hAnsi="Arial" w:cs="Arial"/>
          <w:sz w:val="22"/>
          <w:lang w:eastAsia="en-IN" w:bidi="bn-IN"/>
        </w:rPr>
        <w:t>on the basis of</w:t>
      </w:r>
      <w:proofErr w:type="gramEnd"/>
      <w:r w:rsidRPr="00E8110F">
        <w:rPr>
          <w:rFonts w:ascii="Arial" w:hAnsi="Arial" w:cs="Arial"/>
          <w:sz w:val="22"/>
          <w:lang w:eastAsia="en-IN" w:bidi="bn-IN"/>
        </w:rPr>
        <w:t xml:space="preserve"> the computer. Moreover, the Management Information System (MIS) is noted to serve right at the level of management of the organisation. Furthermore, </w:t>
      </w:r>
      <w:r w:rsidRPr="00E8110F">
        <w:rPr>
          <w:rFonts w:ascii="Arial" w:hAnsi="Arial" w:cs="Arial"/>
          <w:lang w:eastAsia="en-IN" w:bidi="bn-IN"/>
        </w:rPr>
        <w:t>the information for supporting the procedure of decision making in the case of the managers within the organisation. It is found to be applied by the organisation to make the necessary business decisions followed by integrating the obtained information to present detailed outcomes and conclusions</w:t>
      </w:r>
      <w:sdt>
        <w:sdtPr>
          <w:rPr>
            <w:rFonts w:ascii="Arial" w:hAnsi="Arial" w:cs="Arial"/>
            <w:lang w:eastAsia="en-IN" w:bidi="bn-IN"/>
          </w:rPr>
          <w:id w:val="1763566189"/>
          <w:citation/>
        </w:sdtPr>
        <w:sdtEndPr/>
        <w:sdtContent>
          <w:r w:rsidR="00535AC0" w:rsidRPr="00E8110F">
            <w:rPr>
              <w:rFonts w:ascii="Arial" w:hAnsi="Arial" w:cs="Arial"/>
              <w:lang w:eastAsia="en-IN" w:bidi="bn-IN"/>
            </w:rPr>
            <w:fldChar w:fldCharType="begin"/>
          </w:r>
          <w:r w:rsidR="00535AC0" w:rsidRPr="00E8110F">
            <w:rPr>
              <w:rFonts w:ascii="Arial" w:hAnsi="Arial" w:cs="Arial"/>
              <w:lang w:val="en-US" w:eastAsia="en-IN" w:bidi="bn-IN"/>
            </w:rPr>
            <w:instrText xml:space="preserve"> CITATION Des17 \l 1033 </w:instrText>
          </w:r>
          <w:r w:rsidR="00535AC0" w:rsidRPr="00E8110F">
            <w:rPr>
              <w:rFonts w:ascii="Arial" w:hAnsi="Arial" w:cs="Arial"/>
              <w:lang w:eastAsia="en-IN" w:bidi="bn-IN"/>
            </w:rPr>
            <w:fldChar w:fldCharType="separate"/>
          </w:r>
          <w:r w:rsidR="00DA1862" w:rsidRPr="00E8110F">
            <w:rPr>
              <w:rFonts w:ascii="Arial" w:hAnsi="Arial" w:cs="Arial"/>
              <w:noProof/>
              <w:lang w:val="en-US" w:eastAsia="en-IN" w:bidi="bn-IN"/>
            </w:rPr>
            <w:t xml:space="preserve"> (Deshpande, et al., 2017)</w:t>
          </w:r>
          <w:r w:rsidR="00535AC0" w:rsidRPr="00E8110F">
            <w:rPr>
              <w:rFonts w:ascii="Arial" w:hAnsi="Arial" w:cs="Arial"/>
              <w:lang w:eastAsia="en-IN" w:bidi="bn-IN"/>
            </w:rPr>
            <w:fldChar w:fldCharType="end"/>
          </w:r>
        </w:sdtContent>
      </w:sdt>
      <w:r w:rsidRPr="00E8110F">
        <w:rPr>
          <w:rFonts w:ascii="Arial" w:hAnsi="Arial" w:cs="Arial"/>
          <w:lang w:eastAsia="en-IN" w:bidi="bn-IN"/>
        </w:rPr>
        <w:t xml:space="preserve">.  The DSS present in the Amazon organisation </w:t>
      </w:r>
      <w:r w:rsidRPr="00E8110F">
        <w:rPr>
          <w:rFonts w:ascii="Arial" w:hAnsi="Arial" w:cs="Arial"/>
          <w:sz w:val="22"/>
          <w:lang w:eastAsia="en-IN" w:bidi="bn-IN"/>
        </w:rPr>
        <w:t xml:space="preserve">is noted to have the analytical power to the highest level in comparison to the information systems. </w:t>
      </w:r>
      <w:r w:rsidR="0053051D" w:rsidRPr="00E8110F">
        <w:rPr>
          <w:rFonts w:ascii="Arial" w:hAnsi="Arial" w:cs="Arial"/>
          <w:sz w:val="22"/>
          <w:lang w:eastAsia="en-IN" w:bidi="bn-IN"/>
        </w:rPr>
        <w:t>This</w:t>
      </w:r>
      <w:r w:rsidRPr="00E8110F">
        <w:rPr>
          <w:rFonts w:ascii="Arial" w:hAnsi="Arial" w:cs="Arial"/>
          <w:sz w:val="22"/>
          <w:lang w:eastAsia="en-IN" w:bidi="bn-IN"/>
        </w:rPr>
        <w:t xml:space="preserve"> is where the integration of the DSS, Knowledge Work system, and the MIS are found to initiate major variety in relation to the decision model for </w:t>
      </w:r>
      <w:r w:rsidR="0053051D" w:rsidRPr="00E8110F">
        <w:rPr>
          <w:rFonts w:ascii="Arial" w:hAnsi="Arial" w:cs="Arial"/>
          <w:sz w:val="22"/>
          <w:lang w:eastAsia="en-IN" w:bidi="bn-IN"/>
        </w:rPr>
        <w:t>analysing</w:t>
      </w:r>
      <w:r w:rsidRPr="00E8110F">
        <w:rPr>
          <w:rFonts w:ascii="Arial" w:hAnsi="Arial" w:cs="Arial"/>
          <w:sz w:val="22"/>
          <w:lang w:eastAsia="en-IN" w:bidi="bn-IN"/>
        </w:rPr>
        <w:t xml:space="preserve"> and summarizing the data to a significant amount in terms of data in specific forms and executing the comparison followed by analysis for making the data to be accessed in an easy manner for the case of managers. It is about providing an interactive environment for working in a direct manner for changing the data based on the questions and requirements. It facilitates the execution of the </w:t>
      </w:r>
      <w:r w:rsidRPr="00E8110F">
        <w:rPr>
          <w:rFonts w:ascii="Arial" w:hAnsi="Arial" w:cs="Arial"/>
          <w:sz w:val="22"/>
          <w:lang w:eastAsia="en-IN" w:bidi="bn-IN"/>
        </w:rPr>
        <w:lastRenderedPageBreak/>
        <w:t xml:space="preserve">approaches and supports the procedure of planning, decision-making functions, controlling, along with the functions based on the middle managers. This aids the organisation in managing knowledge </w:t>
      </w:r>
      <w:r w:rsidR="00925D9E" w:rsidRPr="00E8110F">
        <w:rPr>
          <w:rFonts w:ascii="Arial" w:hAnsi="Arial" w:cs="Arial"/>
          <w:sz w:val="22"/>
          <w:lang w:eastAsia="en-IN" w:bidi="bn-IN"/>
        </w:rPr>
        <w:t>in</w:t>
      </w:r>
      <w:r w:rsidRPr="00E8110F">
        <w:rPr>
          <w:rFonts w:ascii="Arial" w:hAnsi="Arial" w:cs="Arial"/>
          <w:sz w:val="22"/>
          <w:lang w:eastAsia="en-IN" w:bidi="bn-IN"/>
        </w:rPr>
        <w:t xml:space="preserve"> the best manner followed by showing displays, reports, and responses</w:t>
      </w:r>
      <w:sdt>
        <w:sdtPr>
          <w:rPr>
            <w:rFonts w:ascii="Arial" w:hAnsi="Arial" w:cs="Arial"/>
            <w:sz w:val="22"/>
            <w:lang w:eastAsia="en-IN" w:bidi="bn-IN"/>
          </w:rPr>
          <w:id w:val="-355277258"/>
          <w:citation/>
        </w:sdtPr>
        <w:sdtEndPr/>
        <w:sdtContent>
          <w:r w:rsidR="00535AC0" w:rsidRPr="00E8110F">
            <w:rPr>
              <w:rFonts w:ascii="Arial" w:hAnsi="Arial" w:cs="Arial"/>
              <w:sz w:val="22"/>
              <w:lang w:eastAsia="en-IN" w:bidi="bn-IN"/>
            </w:rPr>
            <w:fldChar w:fldCharType="begin"/>
          </w:r>
          <w:r w:rsidR="00535AC0" w:rsidRPr="00E8110F">
            <w:rPr>
              <w:rFonts w:ascii="Arial" w:hAnsi="Arial" w:cs="Arial"/>
              <w:sz w:val="22"/>
              <w:lang w:val="en-US" w:eastAsia="en-IN" w:bidi="bn-IN"/>
            </w:rPr>
            <w:instrText xml:space="preserve"> CITATION Ham20 \l 1033 </w:instrText>
          </w:r>
          <w:r w:rsidR="00535AC0" w:rsidRPr="00E8110F">
            <w:rPr>
              <w:rFonts w:ascii="Arial" w:hAnsi="Arial" w:cs="Arial"/>
              <w:sz w:val="22"/>
              <w:lang w:eastAsia="en-IN" w:bidi="bn-IN"/>
            </w:rPr>
            <w:fldChar w:fldCharType="separate"/>
          </w:r>
          <w:r w:rsidR="00DA1862" w:rsidRPr="00E8110F">
            <w:rPr>
              <w:rFonts w:ascii="Arial" w:hAnsi="Arial" w:cs="Arial"/>
              <w:noProof/>
              <w:sz w:val="22"/>
              <w:lang w:val="en-US" w:eastAsia="en-IN" w:bidi="bn-IN"/>
            </w:rPr>
            <w:t xml:space="preserve"> (Hameurlain, et al., 2020)</w:t>
          </w:r>
          <w:r w:rsidR="00535AC0" w:rsidRPr="00E8110F">
            <w:rPr>
              <w:rFonts w:ascii="Arial" w:hAnsi="Arial" w:cs="Arial"/>
              <w:sz w:val="22"/>
              <w:lang w:eastAsia="en-IN" w:bidi="bn-IN"/>
            </w:rPr>
            <w:fldChar w:fldCharType="end"/>
          </w:r>
        </w:sdtContent>
      </w:sdt>
      <w:r w:rsidRPr="00E8110F">
        <w:rPr>
          <w:rFonts w:ascii="Arial" w:hAnsi="Arial" w:cs="Arial"/>
          <w:sz w:val="22"/>
          <w:lang w:eastAsia="en-IN" w:bidi="bn-IN"/>
        </w:rPr>
        <w:t xml:space="preserve">. </w:t>
      </w:r>
      <w:r w:rsidR="00925D9E" w:rsidRPr="00E8110F">
        <w:rPr>
          <w:rFonts w:ascii="Arial" w:hAnsi="Arial" w:cs="Arial"/>
          <w:sz w:val="22"/>
          <w:lang w:eastAsia="en-IN" w:bidi="bn-IN"/>
        </w:rPr>
        <w:t>An e</w:t>
      </w:r>
      <w:r w:rsidRPr="00E8110F">
        <w:rPr>
          <w:rFonts w:ascii="Arial" w:hAnsi="Arial" w:cs="Arial"/>
          <w:sz w:val="22"/>
          <w:lang w:eastAsia="en-IN" w:bidi="bn-IN"/>
        </w:rPr>
        <w:t xml:space="preserve">xception report is found to specify the exceptional conditions based on sales along with the sales representatives and producing reports on a quarterly, monthly, or yearly basis. Major levels of unemployment together with economic turmoil that could be noted due to the Covid 19 outbreak within the sector was critically dealt with by the organisation based on the application of DSS </w:t>
      </w:r>
      <w:r w:rsidR="00925D9E" w:rsidRPr="00E8110F">
        <w:rPr>
          <w:rFonts w:ascii="Arial" w:hAnsi="Arial" w:cs="Arial"/>
          <w:sz w:val="22"/>
          <w:lang w:eastAsia="en-IN" w:bidi="bn-IN"/>
        </w:rPr>
        <w:t>at</w:t>
      </w:r>
      <w:r w:rsidRPr="00E8110F">
        <w:rPr>
          <w:rFonts w:ascii="Arial" w:hAnsi="Arial" w:cs="Arial"/>
          <w:sz w:val="22"/>
          <w:lang w:eastAsia="en-IN" w:bidi="bn-IN"/>
        </w:rPr>
        <w:t xml:space="preserve"> an appropriate level. </w:t>
      </w:r>
    </w:p>
    <w:p w14:paraId="32349117" w14:textId="2B6C31F5" w:rsidR="00674278" w:rsidRPr="00E8110F" w:rsidRDefault="00674278" w:rsidP="00720A50">
      <w:pPr>
        <w:rPr>
          <w:rFonts w:ascii="Arial" w:hAnsi="Arial" w:cs="Arial"/>
          <w:sz w:val="22"/>
          <w:shd w:val="clear" w:color="auto" w:fill="FFFFFF"/>
        </w:rPr>
      </w:pPr>
      <w:r w:rsidRPr="00E8110F">
        <w:rPr>
          <w:rFonts w:ascii="Arial" w:hAnsi="Arial" w:cs="Arial"/>
          <w:sz w:val="22"/>
          <w:lang w:eastAsia="en-IN" w:bidi="bn-IN"/>
        </w:rPr>
        <w:t>Knowledge Work Systems (KWS) is a specialised system built for promoting the creating knowledge for making sure regarding the technical and knowledge skills for initiating proper integration within the Amazon organisation. It facilitates the creation as well as propagation of new knowledge and information by means of offering analytical, graphics, tools for communication, and document management</w:t>
      </w:r>
      <w:sdt>
        <w:sdtPr>
          <w:rPr>
            <w:rFonts w:ascii="Arial" w:hAnsi="Arial" w:cs="Arial"/>
            <w:sz w:val="22"/>
            <w:lang w:eastAsia="en-IN" w:bidi="bn-IN"/>
          </w:rPr>
          <w:id w:val="1182093130"/>
          <w:citation/>
        </w:sdtPr>
        <w:sdtEndPr/>
        <w:sdtContent>
          <w:r w:rsidR="00535AC0" w:rsidRPr="00E8110F">
            <w:rPr>
              <w:rFonts w:ascii="Arial" w:hAnsi="Arial" w:cs="Arial"/>
              <w:sz w:val="22"/>
              <w:lang w:eastAsia="en-IN" w:bidi="bn-IN"/>
            </w:rPr>
            <w:fldChar w:fldCharType="begin"/>
          </w:r>
          <w:r w:rsidR="00535AC0" w:rsidRPr="00E8110F">
            <w:rPr>
              <w:rFonts w:ascii="Arial" w:hAnsi="Arial" w:cs="Arial"/>
              <w:sz w:val="22"/>
              <w:lang w:val="en-US" w:eastAsia="en-IN" w:bidi="bn-IN"/>
            </w:rPr>
            <w:instrText xml:space="preserve"> CITATION KRA20 \l 1033 </w:instrText>
          </w:r>
          <w:r w:rsidR="00535AC0" w:rsidRPr="00E8110F">
            <w:rPr>
              <w:rFonts w:ascii="Arial" w:hAnsi="Arial" w:cs="Arial"/>
              <w:sz w:val="22"/>
              <w:lang w:eastAsia="en-IN" w:bidi="bn-IN"/>
            </w:rPr>
            <w:fldChar w:fldCharType="separate"/>
          </w:r>
          <w:r w:rsidR="00DA1862" w:rsidRPr="00E8110F">
            <w:rPr>
              <w:rFonts w:ascii="Arial" w:hAnsi="Arial" w:cs="Arial"/>
              <w:noProof/>
              <w:sz w:val="22"/>
              <w:lang w:val="en-US" w:eastAsia="en-IN" w:bidi="bn-IN"/>
            </w:rPr>
            <w:t xml:space="preserve"> (KRAVCHENKO, 2020)</w:t>
          </w:r>
          <w:r w:rsidR="00535AC0" w:rsidRPr="00E8110F">
            <w:rPr>
              <w:rFonts w:ascii="Arial" w:hAnsi="Arial" w:cs="Arial"/>
              <w:sz w:val="22"/>
              <w:lang w:eastAsia="en-IN" w:bidi="bn-IN"/>
            </w:rPr>
            <w:fldChar w:fldCharType="end"/>
          </w:r>
        </w:sdtContent>
      </w:sdt>
      <w:r w:rsidRPr="00E8110F">
        <w:rPr>
          <w:rFonts w:ascii="Arial" w:hAnsi="Arial" w:cs="Arial"/>
          <w:sz w:val="22"/>
          <w:lang w:eastAsia="en-IN" w:bidi="bn-IN"/>
        </w:rPr>
        <w:t>. The knowledge workers are found to search for appropriate knowledge regarding the operations based on user-friendly aspects for helping the user in obtaining the necessary information quite smoothly and easily. The IS present in the Amazon organisation are found to execute the operations of Computer-aided design (CAD) in terms of systems followed by the system of virtual reality. In addition to it, the parameters of virtual reality also include the factors of rendering, visualisation, and stimulation. They are found to simulate based on business, scientific work.  </w:t>
      </w:r>
    </w:p>
    <w:p w14:paraId="25AEE9E9" w14:textId="77777777" w:rsidR="008A5B34" w:rsidRPr="00E8110F" w:rsidRDefault="008A5B34" w:rsidP="00720A50">
      <w:pPr>
        <w:pStyle w:val="Heading1"/>
        <w:rPr>
          <w:rFonts w:ascii="Arial" w:eastAsia="Times New Roman" w:hAnsi="Arial" w:cs="Arial"/>
          <w:lang w:eastAsia="en-IN"/>
        </w:rPr>
      </w:pPr>
      <w:bookmarkStart w:id="5" w:name="_Toc91089229"/>
      <w:r w:rsidRPr="00E8110F">
        <w:rPr>
          <w:rFonts w:ascii="Arial" w:eastAsia="Times New Roman" w:hAnsi="Arial" w:cs="Arial"/>
          <w:shd w:val="clear" w:color="auto" w:fill="FFFFFF"/>
          <w:lang w:eastAsia="en-IN"/>
        </w:rPr>
        <w:t>Demonstrate an evaluation of the identified scenario within the given organisation</w:t>
      </w:r>
      <w:bookmarkEnd w:id="5"/>
    </w:p>
    <w:p w14:paraId="42505F38" w14:textId="77777777" w:rsidR="002F5101" w:rsidRPr="00E8110F" w:rsidRDefault="002F5101" w:rsidP="002F5101">
      <w:pPr>
        <w:rPr>
          <w:rFonts w:ascii="Arial" w:hAnsi="Arial" w:cs="Arial"/>
          <w:sz w:val="22"/>
          <w:lang w:eastAsia="en-IN" w:bidi="bn-IN"/>
        </w:rPr>
      </w:pPr>
      <w:r w:rsidRPr="00E8110F">
        <w:rPr>
          <w:rFonts w:ascii="Arial" w:hAnsi="Arial" w:cs="Arial"/>
          <w:sz w:val="22"/>
          <w:shd w:val="clear" w:color="auto" w:fill="FFFFFF"/>
          <w:lang w:eastAsia="en-IN" w:bidi="bn-IN"/>
        </w:rPr>
        <w:t>Amazon has used knowledge management principles and practices for adding significant value for the customers in multiple ways. </w:t>
      </w:r>
    </w:p>
    <w:p w14:paraId="2061BD70" w14:textId="77777777" w:rsidR="002F5101" w:rsidRPr="00E8110F" w:rsidRDefault="002F5101" w:rsidP="002F5101">
      <w:pPr>
        <w:rPr>
          <w:rFonts w:ascii="Arial" w:hAnsi="Arial" w:cs="Arial"/>
          <w:sz w:val="22"/>
          <w:lang w:eastAsia="en-IN" w:bidi="bn-IN"/>
        </w:rPr>
      </w:pPr>
      <w:r w:rsidRPr="00E8110F">
        <w:rPr>
          <w:rFonts w:ascii="Arial" w:hAnsi="Arial" w:cs="Arial"/>
          <w:sz w:val="22"/>
          <w:shd w:val="clear" w:color="auto" w:fill="FFFFFF"/>
          <w:lang w:eastAsia="en-IN" w:bidi="bn-IN"/>
        </w:rPr>
        <w:t>Office automation systems are known as a collection of communication technology as well as persons to perform the official jobs. It has executed office transactions and given support to the office activities at the organisational level.  It has various applications such as electronic filing, word processing and email that have been integrated into the office automation systems. </w:t>
      </w:r>
    </w:p>
    <w:p w14:paraId="60AD4036" w14:textId="77777777" w:rsidR="002F5101" w:rsidRPr="00E8110F" w:rsidRDefault="002F5101" w:rsidP="002F5101">
      <w:pPr>
        <w:rPr>
          <w:rFonts w:ascii="Arial" w:hAnsi="Arial" w:cs="Arial"/>
          <w:sz w:val="22"/>
          <w:lang w:eastAsia="en-IN" w:bidi="bn-IN"/>
        </w:rPr>
      </w:pPr>
      <w:r w:rsidRPr="00E8110F">
        <w:rPr>
          <w:rFonts w:ascii="Arial" w:hAnsi="Arial" w:cs="Arial"/>
          <w:sz w:val="22"/>
          <w:shd w:val="clear" w:color="auto" w:fill="FFFFFF"/>
          <w:lang w:eastAsia="en-IN" w:bidi="bn-IN"/>
        </w:rPr>
        <w:t>Word processing has been used to prepare the documents such as memos and reports of printable material by electronic means. The text has been entered by the keyboard and it is displayed on the display unit of the computer. It can be stored along with reproduction with the help of commands that are presented in the word processor</w:t>
      </w:r>
      <w:sdt>
        <w:sdtPr>
          <w:rPr>
            <w:rFonts w:ascii="Arial" w:hAnsi="Arial" w:cs="Arial"/>
            <w:sz w:val="22"/>
            <w:shd w:val="clear" w:color="auto" w:fill="FFFFFF"/>
            <w:lang w:eastAsia="en-IN" w:bidi="bn-IN"/>
          </w:rPr>
          <w:id w:val="195516861"/>
          <w:citation/>
        </w:sdtPr>
        <w:sdtEndPr/>
        <w:sdtContent>
          <w:r w:rsidR="00535AC0" w:rsidRPr="00E8110F">
            <w:rPr>
              <w:rFonts w:ascii="Arial" w:hAnsi="Arial" w:cs="Arial"/>
              <w:sz w:val="22"/>
              <w:shd w:val="clear" w:color="auto" w:fill="FFFFFF"/>
              <w:lang w:eastAsia="en-IN" w:bidi="bn-IN"/>
            </w:rPr>
            <w:fldChar w:fldCharType="begin"/>
          </w:r>
          <w:r w:rsidR="00535AC0" w:rsidRPr="00E8110F">
            <w:rPr>
              <w:rFonts w:ascii="Arial" w:hAnsi="Arial" w:cs="Arial"/>
              <w:sz w:val="22"/>
              <w:shd w:val="clear" w:color="auto" w:fill="FFFFFF"/>
              <w:lang w:val="en-US" w:eastAsia="en-IN" w:bidi="bn-IN"/>
            </w:rPr>
            <w:instrText xml:space="preserve"> CITATION KRA20 \l 1033 </w:instrText>
          </w:r>
          <w:r w:rsidR="00535AC0" w:rsidRPr="00E8110F">
            <w:rPr>
              <w:rFonts w:ascii="Arial" w:hAnsi="Arial" w:cs="Arial"/>
              <w:sz w:val="22"/>
              <w:shd w:val="clear" w:color="auto" w:fill="FFFFFF"/>
              <w:lang w:eastAsia="en-IN" w:bidi="bn-IN"/>
            </w:rPr>
            <w:fldChar w:fldCharType="separate"/>
          </w:r>
          <w:r w:rsidR="00DA1862" w:rsidRPr="00E8110F">
            <w:rPr>
              <w:rFonts w:ascii="Arial" w:hAnsi="Arial" w:cs="Arial"/>
              <w:noProof/>
              <w:sz w:val="22"/>
              <w:shd w:val="clear" w:color="auto" w:fill="FFFFFF"/>
              <w:lang w:val="en-US" w:eastAsia="en-IN" w:bidi="bn-IN"/>
            </w:rPr>
            <w:t xml:space="preserve"> (KRAVCHENKO, 2020)</w:t>
          </w:r>
          <w:r w:rsidR="00535AC0" w:rsidRPr="00E8110F">
            <w:rPr>
              <w:rFonts w:ascii="Arial" w:hAnsi="Arial" w:cs="Arial"/>
              <w:sz w:val="22"/>
              <w:shd w:val="clear" w:color="auto" w:fill="FFFFFF"/>
              <w:lang w:eastAsia="en-IN" w:bidi="bn-IN"/>
            </w:rPr>
            <w:fldChar w:fldCharType="end"/>
          </w:r>
        </w:sdtContent>
      </w:sdt>
      <w:r w:rsidRPr="00E8110F">
        <w:rPr>
          <w:rFonts w:ascii="Arial" w:hAnsi="Arial" w:cs="Arial"/>
          <w:sz w:val="22"/>
          <w:shd w:val="clear" w:color="auto" w:fill="FFFFFF"/>
          <w:lang w:eastAsia="en-IN" w:bidi="bn-IN"/>
        </w:rPr>
        <w:t xml:space="preserve">. Word processors have facilitated counting, spell checking and automatic page numbering. Voicemail </w:t>
      </w:r>
      <w:r w:rsidRPr="00E8110F">
        <w:rPr>
          <w:rFonts w:ascii="Arial" w:hAnsi="Arial" w:cs="Arial"/>
          <w:sz w:val="22"/>
          <w:shd w:val="clear" w:color="auto" w:fill="FFFFFF"/>
          <w:lang w:eastAsia="en-IN" w:bidi="bn-IN"/>
        </w:rPr>
        <w:lastRenderedPageBreak/>
        <w:t>has allowed the recording and storing the messages into the memory of the computer. The intended person has retrieved the messages. </w:t>
      </w:r>
    </w:p>
    <w:p w14:paraId="71853F3E" w14:textId="70C54EB4" w:rsidR="002F5101" w:rsidRPr="00E8110F" w:rsidRDefault="002F5101" w:rsidP="002F5101">
      <w:pPr>
        <w:rPr>
          <w:rFonts w:ascii="Arial" w:hAnsi="Arial" w:cs="Arial"/>
          <w:sz w:val="22"/>
          <w:lang w:eastAsia="en-IN" w:bidi="bn-IN"/>
        </w:rPr>
      </w:pPr>
      <w:r w:rsidRPr="00E8110F">
        <w:rPr>
          <w:rFonts w:ascii="Arial" w:hAnsi="Arial" w:cs="Arial"/>
          <w:sz w:val="22"/>
          <w:shd w:val="clear" w:color="auto" w:fill="FFFFFF"/>
          <w:lang w:eastAsia="en-IN" w:bidi="bn-IN"/>
        </w:rPr>
        <w:t xml:space="preserve">The same thing has happened in the consistent presentation principle of knowledge management. From the specification of products to reviews, the organisation has displayed information for every product in a similar manner and the same order when it is possible for Amazon. It is coming from outstanding content management where they have compost information and publish it to the users in a consistent manner. It has added an extra benefit for maintaining proper track and archive every information. The employees have not figured out how to read or interpret the content since it has been spared differently. Flowcharts, </w:t>
      </w:r>
      <w:proofErr w:type="gramStart"/>
      <w:r w:rsidRPr="00E8110F">
        <w:rPr>
          <w:rFonts w:ascii="Arial" w:hAnsi="Arial" w:cs="Arial"/>
          <w:sz w:val="22"/>
          <w:shd w:val="clear" w:color="auto" w:fill="FFFFFF"/>
          <w:lang w:eastAsia="en-IN" w:bidi="bn-IN"/>
        </w:rPr>
        <w:t>metaphors</w:t>
      </w:r>
      <w:proofErr w:type="gramEnd"/>
      <w:r w:rsidRPr="00E8110F">
        <w:rPr>
          <w:rFonts w:ascii="Arial" w:hAnsi="Arial" w:cs="Arial"/>
          <w:sz w:val="22"/>
          <w:shd w:val="clear" w:color="auto" w:fill="FFFFFF"/>
          <w:lang w:eastAsia="en-IN" w:bidi="bn-IN"/>
        </w:rPr>
        <w:t xml:space="preserve"> and other structures have added extra value but if the site has its own presentation strategy. It requires its own learning curve that can diminish to the users. </w:t>
      </w:r>
    </w:p>
    <w:p w14:paraId="1FD80F62" w14:textId="77777777" w:rsidR="002F5101" w:rsidRPr="00E8110F" w:rsidRDefault="002F5101" w:rsidP="002F5101">
      <w:pPr>
        <w:rPr>
          <w:rFonts w:ascii="Arial" w:hAnsi="Arial" w:cs="Arial"/>
          <w:sz w:val="22"/>
          <w:lang w:eastAsia="en-IN" w:bidi="bn-IN"/>
        </w:rPr>
      </w:pPr>
      <w:r w:rsidRPr="00E8110F">
        <w:rPr>
          <w:rFonts w:ascii="Arial" w:hAnsi="Arial" w:cs="Arial"/>
          <w:sz w:val="22"/>
          <w:shd w:val="clear" w:color="auto" w:fill="FFFFFF"/>
          <w:lang w:eastAsia="en-IN" w:bidi="bn-IN"/>
        </w:rPr>
        <w:t>The knowledge work system is a specialist system that has been used to promote the creation of knowledge and ensure that the technical and knowledge skills are integrated into the business. It has provided easy access to external databases. Additionally, it has offered a user-friendly interface to help the users find out information very quickly. The application of work systems is computer-aided design</w:t>
      </w:r>
      <w:r w:rsidRPr="00E8110F">
        <w:rPr>
          <w:rFonts w:ascii="Arial" w:hAnsi="Arial" w:cs="Arial"/>
          <w:shd w:val="clear" w:color="auto" w:fill="FFFFFF"/>
          <w:lang w:eastAsia="en-IN" w:bidi="bn-IN"/>
        </w:rPr>
        <w:t xml:space="preserve"> and virtual reality systems</w:t>
      </w:r>
      <w:sdt>
        <w:sdtPr>
          <w:rPr>
            <w:rFonts w:ascii="Arial" w:hAnsi="Arial" w:cs="Arial"/>
            <w:shd w:val="clear" w:color="auto" w:fill="FFFFFF"/>
            <w:lang w:eastAsia="en-IN" w:bidi="bn-IN"/>
          </w:rPr>
          <w:id w:val="-1051226164"/>
          <w:citation/>
        </w:sdtPr>
        <w:sdtEndPr/>
        <w:sdtContent>
          <w:r w:rsidR="00535AC0" w:rsidRPr="00E8110F">
            <w:rPr>
              <w:rFonts w:ascii="Arial" w:hAnsi="Arial" w:cs="Arial"/>
              <w:shd w:val="clear" w:color="auto" w:fill="FFFFFF"/>
              <w:lang w:eastAsia="en-IN" w:bidi="bn-IN"/>
            </w:rPr>
            <w:fldChar w:fldCharType="begin"/>
          </w:r>
          <w:r w:rsidR="00535AC0" w:rsidRPr="00E8110F">
            <w:rPr>
              <w:rFonts w:ascii="Arial" w:hAnsi="Arial" w:cs="Arial"/>
              <w:shd w:val="clear" w:color="auto" w:fill="FFFFFF"/>
              <w:lang w:val="en-US" w:eastAsia="en-IN" w:bidi="bn-IN"/>
            </w:rPr>
            <w:instrText xml:space="preserve"> CITATION Kon17 \l 1033 </w:instrText>
          </w:r>
          <w:r w:rsidR="00535AC0" w:rsidRPr="00E8110F">
            <w:rPr>
              <w:rFonts w:ascii="Arial" w:hAnsi="Arial" w:cs="Arial"/>
              <w:shd w:val="clear" w:color="auto" w:fill="FFFFFF"/>
              <w:lang w:eastAsia="en-IN" w:bidi="bn-IN"/>
            </w:rPr>
            <w:fldChar w:fldCharType="separate"/>
          </w:r>
          <w:r w:rsidR="00DA1862" w:rsidRPr="00E8110F">
            <w:rPr>
              <w:rFonts w:ascii="Arial" w:hAnsi="Arial" w:cs="Arial"/>
              <w:noProof/>
              <w:shd w:val="clear" w:color="auto" w:fill="FFFFFF"/>
              <w:lang w:val="en-US" w:eastAsia="en-IN" w:bidi="bn-IN"/>
            </w:rPr>
            <w:t xml:space="preserve"> (Kontogiannis, et al., 2017)</w:t>
          </w:r>
          <w:r w:rsidR="00535AC0" w:rsidRPr="00E8110F">
            <w:rPr>
              <w:rFonts w:ascii="Arial" w:hAnsi="Arial" w:cs="Arial"/>
              <w:shd w:val="clear" w:color="auto" w:fill="FFFFFF"/>
              <w:lang w:eastAsia="en-IN" w:bidi="bn-IN"/>
            </w:rPr>
            <w:fldChar w:fldCharType="end"/>
          </w:r>
        </w:sdtContent>
      </w:sdt>
      <w:r w:rsidRPr="00E8110F">
        <w:rPr>
          <w:rFonts w:ascii="Arial" w:hAnsi="Arial" w:cs="Arial"/>
          <w:shd w:val="clear" w:color="auto" w:fill="FFFFFF"/>
          <w:lang w:eastAsia="en-IN" w:bidi="bn-IN"/>
        </w:rPr>
        <w:t xml:space="preserve">. Computer-aided design systems have been used to automate the creation and revision of designs with the help of graphics software along with computers. The software </w:t>
      </w:r>
      <w:proofErr w:type="gramStart"/>
      <w:r w:rsidRPr="00E8110F">
        <w:rPr>
          <w:rFonts w:ascii="Arial" w:hAnsi="Arial" w:cs="Arial"/>
          <w:shd w:val="clear" w:color="auto" w:fill="FFFFFF"/>
          <w:lang w:eastAsia="en-IN" w:bidi="bn-IN"/>
        </w:rPr>
        <w:t>has the ability to</w:t>
      </w:r>
      <w:proofErr w:type="gramEnd"/>
      <w:r w:rsidRPr="00E8110F">
        <w:rPr>
          <w:rFonts w:ascii="Arial" w:hAnsi="Arial" w:cs="Arial"/>
          <w:shd w:val="clear" w:color="auto" w:fill="FFFFFF"/>
          <w:lang w:eastAsia="en-IN" w:bidi="bn-IN"/>
        </w:rPr>
        <w:t xml:space="preserve"> provide design specifications for the manufacturing along with the tooling process. It is highly beneficial to save time and money while making </w:t>
      </w:r>
      <w:r w:rsidRPr="00E8110F">
        <w:rPr>
          <w:rFonts w:ascii="Arial" w:hAnsi="Arial" w:cs="Arial"/>
          <w:sz w:val="22"/>
          <w:shd w:val="clear" w:color="auto" w:fill="FFFFFF"/>
          <w:lang w:eastAsia="en-IN" w:bidi="bn-IN"/>
        </w:rPr>
        <w:t>the manufacturing process. The virtual reality system has used interactive graphics software for building computer-generated simulations that look real. </w:t>
      </w:r>
    </w:p>
    <w:p w14:paraId="3ED2DEC5" w14:textId="77777777" w:rsidR="002F5101" w:rsidRPr="00E8110F" w:rsidRDefault="002F5101" w:rsidP="002F5101">
      <w:pPr>
        <w:rPr>
          <w:rFonts w:ascii="Arial" w:hAnsi="Arial" w:cs="Arial"/>
          <w:sz w:val="22"/>
          <w:lang w:eastAsia="en-IN" w:bidi="bn-IN"/>
        </w:rPr>
      </w:pPr>
      <w:r w:rsidRPr="00E8110F">
        <w:rPr>
          <w:rFonts w:ascii="Arial" w:hAnsi="Arial" w:cs="Arial"/>
          <w:sz w:val="22"/>
          <w:shd w:val="clear" w:color="auto" w:fill="FFFFFF"/>
          <w:lang w:eastAsia="en-IN" w:bidi="bn-IN"/>
        </w:rPr>
        <w:t xml:space="preserve">Amazon has applied this system through subscriptions, </w:t>
      </w:r>
      <w:proofErr w:type="gramStart"/>
      <w:r w:rsidRPr="00E8110F">
        <w:rPr>
          <w:rFonts w:ascii="Arial" w:hAnsi="Arial" w:cs="Arial"/>
          <w:sz w:val="22"/>
          <w:shd w:val="clear" w:color="auto" w:fill="FFFFFF"/>
          <w:lang w:eastAsia="en-IN" w:bidi="bn-IN"/>
        </w:rPr>
        <w:t>reminders</w:t>
      </w:r>
      <w:proofErr w:type="gramEnd"/>
      <w:r w:rsidRPr="00E8110F">
        <w:rPr>
          <w:rFonts w:ascii="Arial" w:hAnsi="Arial" w:cs="Arial"/>
          <w:sz w:val="22"/>
          <w:shd w:val="clear" w:color="auto" w:fill="FFFFFF"/>
          <w:lang w:eastAsia="en-IN" w:bidi="bn-IN"/>
        </w:rPr>
        <w:t xml:space="preserve"> and alerts. The customers do not want to scan Amazon every day for a particular product. They join a subscription list for the regular updates since it is available. The KM system has improved productivity and awareness of the latest information without exhaustive and repetitive searches.  From the product to reviews, the display information for the products in a similar manner when it is possible. It is coming from outstanding content management where Amazon can compose information and publish it in a significant manner</w:t>
      </w:r>
      <w:sdt>
        <w:sdtPr>
          <w:rPr>
            <w:rFonts w:ascii="Arial" w:hAnsi="Arial" w:cs="Arial"/>
            <w:sz w:val="22"/>
            <w:shd w:val="clear" w:color="auto" w:fill="FFFFFF"/>
            <w:lang w:eastAsia="en-IN" w:bidi="bn-IN"/>
          </w:rPr>
          <w:id w:val="673225023"/>
          <w:citation/>
        </w:sdtPr>
        <w:sdtEndPr/>
        <w:sdtContent>
          <w:r w:rsidR="00535AC0" w:rsidRPr="00E8110F">
            <w:rPr>
              <w:rFonts w:ascii="Arial" w:hAnsi="Arial" w:cs="Arial"/>
              <w:sz w:val="22"/>
              <w:shd w:val="clear" w:color="auto" w:fill="FFFFFF"/>
              <w:lang w:eastAsia="en-IN" w:bidi="bn-IN"/>
            </w:rPr>
            <w:fldChar w:fldCharType="begin"/>
          </w:r>
          <w:r w:rsidR="00535AC0" w:rsidRPr="00E8110F">
            <w:rPr>
              <w:rFonts w:ascii="Arial" w:hAnsi="Arial" w:cs="Arial"/>
              <w:sz w:val="22"/>
              <w:shd w:val="clear" w:color="auto" w:fill="FFFFFF"/>
              <w:lang w:val="en-US" w:eastAsia="en-IN" w:bidi="bn-IN"/>
            </w:rPr>
            <w:instrText xml:space="preserve"> CITATION Lie19 \l 1033 </w:instrText>
          </w:r>
          <w:r w:rsidR="00535AC0" w:rsidRPr="00E8110F">
            <w:rPr>
              <w:rFonts w:ascii="Arial" w:hAnsi="Arial" w:cs="Arial"/>
              <w:sz w:val="22"/>
              <w:shd w:val="clear" w:color="auto" w:fill="FFFFFF"/>
              <w:lang w:eastAsia="en-IN" w:bidi="bn-IN"/>
            </w:rPr>
            <w:fldChar w:fldCharType="separate"/>
          </w:r>
          <w:r w:rsidR="00DA1862" w:rsidRPr="00E8110F">
            <w:rPr>
              <w:rFonts w:ascii="Arial" w:hAnsi="Arial" w:cs="Arial"/>
              <w:noProof/>
              <w:sz w:val="22"/>
              <w:shd w:val="clear" w:color="auto" w:fill="FFFFFF"/>
              <w:lang w:val="en-US" w:eastAsia="en-IN" w:bidi="bn-IN"/>
            </w:rPr>
            <w:t xml:space="preserve"> (Liebowitz, 2019)</w:t>
          </w:r>
          <w:r w:rsidR="00535AC0" w:rsidRPr="00E8110F">
            <w:rPr>
              <w:rFonts w:ascii="Arial" w:hAnsi="Arial" w:cs="Arial"/>
              <w:sz w:val="22"/>
              <w:shd w:val="clear" w:color="auto" w:fill="FFFFFF"/>
              <w:lang w:eastAsia="en-IN" w:bidi="bn-IN"/>
            </w:rPr>
            <w:fldChar w:fldCharType="end"/>
          </w:r>
        </w:sdtContent>
      </w:sdt>
      <w:r w:rsidRPr="00E8110F">
        <w:rPr>
          <w:rFonts w:ascii="Arial" w:hAnsi="Arial" w:cs="Arial"/>
          <w:sz w:val="22"/>
          <w:shd w:val="clear" w:color="auto" w:fill="FFFFFF"/>
          <w:lang w:eastAsia="en-IN" w:bidi="bn-IN"/>
        </w:rPr>
        <w:t xml:space="preserve">. It has an extra benefit to maintain a proper track and archive each other. The employees have not figured out how to read or interpret content since it has been displayed in a different manner. Flowcharts, </w:t>
      </w:r>
      <w:proofErr w:type="gramStart"/>
      <w:r w:rsidRPr="00E8110F">
        <w:rPr>
          <w:rFonts w:ascii="Arial" w:hAnsi="Arial" w:cs="Arial"/>
          <w:sz w:val="22"/>
          <w:shd w:val="clear" w:color="auto" w:fill="FFFFFF"/>
          <w:lang w:eastAsia="en-IN" w:bidi="bn-IN"/>
        </w:rPr>
        <w:t>metaphors</w:t>
      </w:r>
      <w:proofErr w:type="gramEnd"/>
      <w:r w:rsidRPr="00E8110F">
        <w:rPr>
          <w:rFonts w:ascii="Arial" w:hAnsi="Arial" w:cs="Arial"/>
          <w:sz w:val="22"/>
          <w:shd w:val="clear" w:color="auto" w:fill="FFFFFF"/>
          <w:lang w:eastAsia="en-IN" w:bidi="bn-IN"/>
        </w:rPr>
        <w:t xml:space="preserve"> and other organising structures have value but if the organisation has its own presentation strategy, the value has been diminished. </w:t>
      </w:r>
    </w:p>
    <w:p w14:paraId="3AB8FFF0" w14:textId="77777777" w:rsidR="002F5101" w:rsidRPr="00E8110F" w:rsidRDefault="002F5101" w:rsidP="002F5101">
      <w:pPr>
        <w:rPr>
          <w:rFonts w:ascii="Arial" w:hAnsi="Arial" w:cs="Arial"/>
          <w:sz w:val="22"/>
          <w:lang w:eastAsia="en-IN" w:bidi="bn-IN"/>
        </w:rPr>
      </w:pPr>
      <w:r w:rsidRPr="00E8110F">
        <w:rPr>
          <w:rFonts w:ascii="Arial" w:hAnsi="Arial" w:cs="Arial"/>
          <w:sz w:val="22"/>
          <w:shd w:val="clear" w:color="auto" w:fill="FFFFFF"/>
          <w:lang w:eastAsia="en-IN" w:bidi="bn-IN"/>
        </w:rPr>
        <w:lastRenderedPageBreak/>
        <w:t xml:space="preserve">Management information systems have been developed to support the planning, controlling and decision-making functions of the managers. The management information system has extracted transaction data that are underlying </w:t>
      </w:r>
      <w:proofErr w:type="gramStart"/>
      <w:r w:rsidRPr="00E8110F">
        <w:rPr>
          <w:rFonts w:ascii="Arial" w:hAnsi="Arial" w:cs="Arial"/>
          <w:sz w:val="22"/>
          <w:shd w:val="clear" w:color="auto" w:fill="FFFFFF"/>
          <w:lang w:eastAsia="en-IN" w:bidi="bn-IN"/>
        </w:rPr>
        <w:t>TPSs</w:t>
      </w:r>
      <w:proofErr w:type="gramEnd"/>
      <w:r w:rsidRPr="00E8110F">
        <w:rPr>
          <w:rFonts w:ascii="Arial" w:hAnsi="Arial" w:cs="Arial"/>
          <w:sz w:val="22"/>
          <w:shd w:val="clear" w:color="auto" w:fill="FFFFFF"/>
          <w:lang w:eastAsia="en-IN" w:bidi="bn-IN"/>
        </w:rPr>
        <w:t xml:space="preserve"> and it has produced information production in the form of displays and reports. The information products have provided information that conforms to the decision-making needs of the managers along with supervisors</w:t>
      </w:r>
      <w:sdt>
        <w:sdtPr>
          <w:rPr>
            <w:rFonts w:ascii="Arial" w:hAnsi="Arial" w:cs="Arial"/>
            <w:sz w:val="22"/>
            <w:shd w:val="clear" w:color="auto" w:fill="FFFFFF"/>
            <w:lang w:eastAsia="en-IN" w:bidi="bn-IN"/>
          </w:rPr>
          <w:id w:val="999162914"/>
          <w:citation/>
        </w:sdtPr>
        <w:sdtEndPr/>
        <w:sdtContent>
          <w:r w:rsidR="00535AC0" w:rsidRPr="00E8110F">
            <w:rPr>
              <w:rFonts w:ascii="Arial" w:hAnsi="Arial" w:cs="Arial"/>
              <w:sz w:val="22"/>
              <w:shd w:val="clear" w:color="auto" w:fill="FFFFFF"/>
              <w:lang w:eastAsia="en-IN" w:bidi="bn-IN"/>
            </w:rPr>
            <w:fldChar w:fldCharType="begin"/>
          </w:r>
          <w:r w:rsidR="00535AC0" w:rsidRPr="00E8110F">
            <w:rPr>
              <w:rFonts w:ascii="Arial" w:hAnsi="Arial" w:cs="Arial"/>
              <w:sz w:val="22"/>
              <w:shd w:val="clear" w:color="auto" w:fill="FFFFFF"/>
              <w:lang w:val="en-US" w:eastAsia="en-IN" w:bidi="bn-IN"/>
            </w:rPr>
            <w:instrText xml:space="preserve"> CITATION Mat18 \l 1033 </w:instrText>
          </w:r>
          <w:r w:rsidR="00535AC0" w:rsidRPr="00E8110F">
            <w:rPr>
              <w:rFonts w:ascii="Arial" w:hAnsi="Arial" w:cs="Arial"/>
              <w:sz w:val="22"/>
              <w:shd w:val="clear" w:color="auto" w:fill="FFFFFF"/>
              <w:lang w:eastAsia="en-IN" w:bidi="bn-IN"/>
            </w:rPr>
            <w:fldChar w:fldCharType="separate"/>
          </w:r>
          <w:r w:rsidR="00DA1862" w:rsidRPr="00E8110F">
            <w:rPr>
              <w:rFonts w:ascii="Arial" w:hAnsi="Arial" w:cs="Arial"/>
              <w:noProof/>
              <w:sz w:val="22"/>
              <w:shd w:val="clear" w:color="auto" w:fill="FFFFFF"/>
              <w:lang w:val="en-US" w:eastAsia="en-IN" w:bidi="bn-IN"/>
            </w:rPr>
            <w:t xml:space="preserve"> (Matthews, et al., 2018)</w:t>
          </w:r>
          <w:r w:rsidR="00535AC0" w:rsidRPr="00E8110F">
            <w:rPr>
              <w:rFonts w:ascii="Arial" w:hAnsi="Arial" w:cs="Arial"/>
              <w:sz w:val="22"/>
              <w:shd w:val="clear" w:color="auto" w:fill="FFFFFF"/>
              <w:lang w:eastAsia="en-IN" w:bidi="bn-IN"/>
            </w:rPr>
            <w:fldChar w:fldCharType="end"/>
          </w:r>
        </w:sdtContent>
      </w:sdt>
      <w:r w:rsidRPr="00E8110F">
        <w:rPr>
          <w:rFonts w:ascii="Arial" w:hAnsi="Arial" w:cs="Arial"/>
          <w:sz w:val="22"/>
          <w:shd w:val="clear" w:color="auto" w:fill="FFFFFF"/>
          <w:lang w:eastAsia="en-IN" w:bidi="bn-IN"/>
        </w:rPr>
        <w:t xml:space="preserve">. The management information systems have used simplified routines such as comparisons and summaries that enable the managers to take the relevant decisions where the procedure of reaching the solution has been specified. It has been used to produce multiple reports </w:t>
      </w:r>
      <w:proofErr w:type="gramStart"/>
      <w:r w:rsidRPr="00E8110F">
        <w:rPr>
          <w:rFonts w:ascii="Arial" w:hAnsi="Arial" w:cs="Arial"/>
          <w:sz w:val="22"/>
          <w:shd w:val="clear" w:color="auto" w:fill="FFFFFF"/>
          <w:lang w:eastAsia="en-IN" w:bidi="bn-IN"/>
        </w:rPr>
        <w:t>on a monthly basis</w:t>
      </w:r>
      <w:proofErr w:type="gramEnd"/>
      <w:r w:rsidRPr="00E8110F">
        <w:rPr>
          <w:rFonts w:ascii="Arial" w:hAnsi="Arial" w:cs="Arial"/>
          <w:sz w:val="22"/>
          <w:shd w:val="clear" w:color="auto" w:fill="FFFFFF"/>
          <w:lang w:eastAsia="en-IN" w:bidi="bn-IN"/>
        </w:rPr>
        <w:t>. </w:t>
      </w:r>
    </w:p>
    <w:p w14:paraId="663F61E4" w14:textId="77777777" w:rsidR="002F5101" w:rsidRPr="00E8110F" w:rsidRDefault="002F5101" w:rsidP="002F5101">
      <w:pPr>
        <w:rPr>
          <w:rFonts w:ascii="Arial" w:hAnsi="Arial" w:cs="Arial"/>
          <w:sz w:val="22"/>
          <w:lang w:eastAsia="en-IN" w:bidi="bn-IN"/>
        </w:rPr>
      </w:pPr>
      <w:r w:rsidRPr="00E8110F">
        <w:rPr>
          <w:rFonts w:ascii="Arial" w:hAnsi="Arial" w:cs="Arial"/>
          <w:sz w:val="22"/>
          <w:shd w:val="clear" w:color="auto" w:fill="FFFFFF"/>
          <w:lang w:eastAsia="en-IN" w:bidi="bn-IN"/>
        </w:rPr>
        <w:t>The same thing has been applied to Amazon which is known as Crowdsourcing. Different features like reviews and customer-provided ratings are bought together. As a result, Amazon can build awareness as well as knowledge in the users. A certain number of online shopping sites have been evaluated by Amazon. </w:t>
      </w:r>
    </w:p>
    <w:p w14:paraId="289B6183" w14:textId="77777777" w:rsidR="002F5101" w:rsidRPr="00E8110F" w:rsidRDefault="002F5101" w:rsidP="002F5101">
      <w:pPr>
        <w:rPr>
          <w:rFonts w:ascii="Arial" w:hAnsi="Arial" w:cs="Arial"/>
          <w:shd w:val="clear" w:color="auto" w:fill="FFFFFF"/>
          <w:lang w:eastAsia="en-IN" w:bidi="bn-IN"/>
        </w:rPr>
      </w:pPr>
      <w:r w:rsidRPr="00E8110F">
        <w:rPr>
          <w:rFonts w:ascii="Arial" w:hAnsi="Arial" w:cs="Arial"/>
          <w:sz w:val="22"/>
          <w:shd w:val="clear" w:color="auto" w:fill="FFFFFF"/>
          <w:lang w:eastAsia="en-IN" w:bidi="bn-IN"/>
        </w:rPr>
        <w:t>The decision support system is an effective computer-based information system like Management Information Systems. It serves at the management level of the company. It has processed information to give proper support to the decision-making process of the managers. It has provided middle managers with a wide range of information that</w:t>
      </w:r>
      <w:r w:rsidRPr="00E8110F">
        <w:rPr>
          <w:rFonts w:ascii="Arial" w:hAnsi="Arial" w:cs="Arial"/>
          <w:shd w:val="clear" w:color="auto" w:fill="FFFFFF"/>
          <w:lang w:eastAsia="en-IN" w:bidi="bn-IN"/>
        </w:rPr>
        <w:t xml:space="preserve"> </w:t>
      </w:r>
      <w:r w:rsidRPr="00E8110F">
        <w:rPr>
          <w:rFonts w:ascii="Arial" w:hAnsi="Arial" w:cs="Arial"/>
          <w:sz w:val="22"/>
          <w:shd w:val="clear" w:color="auto" w:fill="FFFFFF"/>
          <w:lang w:eastAsia="en-IN" w:bidi="bn-IN"/>
        </w:rPr>
        <w:t>has enabled them to make relevant decisions. It enables the manager to analyse the changing trends and loans to accomplish the targets</w:t>
      </w:r>
      <w:sdt>
        <w:sdtPr>
          <w:rPr>
            <w:rFonts w:ascii="Arial" w:hAnsi="Arial" w:cs="Arial"/>
            <w:sz w:val="22"/>
            <w:shd w:val="clear" w:color="auto" w:fill="FFFFFF"/>
            <w:lang w:eastAsia="en-IN" w:bidi="bn-IN"/>
          </w:rPr>
          <w:id w:val="295111316"/>
          <w:citation/>
        </w:sdtPr>
        <w:sdtEndPr/>
        <w:sdtContent>
          <w:r w:rsidR="00535AC0" w:rsidRPr="00E8110F">
            <w:rPr>
              <w:rFonts w:ascii="Arial" w:hAnsi="Arial" w:cs="Arial"/>
              <w:sz w:val="22"/>
              <w:shd w:val="clear" w:color="auto" w:fill="FFFFFF"/>
              <w:lang w:eastAsia="en-IN" w:bidi="bn-IN"/>
            </w:rPr>
            <w:fldChar w:fldCharType="begin"/>
          </w:r>
          <w:r w:rsidR="00535AC0" w:rsidRPr="00E8110F">
            <w:rPr>
              <w:rFonts w:ascii="Arial" w:hAnsi="Arial" w:cs="Arial"/>
              <w:sz w:val="22"/>
              <w:shd w:val="clear" w:color="auto" w:fill="FFFFFF"/>
              <w:lang w:val="en-US" w:eastAsia="en-IN" w:bidi="bn-IN"/>
            </w:rPr>
            <w:instrText xml:space="preserve"> CITATION Nor18 \l 1033 </w:instrText>
          </w:r>
          <w:r w:rsidR="00535AC0" w:rsidRPr="00E8110F">
            <w:rPr>
              <w:rFonts w:ascii="Arial" w:hAnsi="Arial" w:cs="Arial"/>
              <w:sz w:val="22"/>
              <w:shd w:val="clear" w:color="auto" w:fill="FFFFFF"/>
              <w:lang w:eastAsia="en-IN" w:bidi="bn-IN"/>
            </w:rPr>
            <w:fldChar w:fldCharType="separate"/>
          </w:r>
          <w:r w:rsidR="00DA1862" w:rsidRPr="00E8110F">
            <w:rPr>
              <w:rFonts w:ascii="Arial" w:hAnsi="Arial" w:cs="Arial"/>
              <w:noProof/>
              <w:sz w:val="22"/>
              <w:shd w:val="clear" w:color="auto" w:fill="FFFFFF"/>
              <w:lang w:val="en-US" w:eastAsia="en-IN" w:bidi="bn-IN"/>
            </w:rPr>
            <w:t xml:space="preserve"> (North &amp; Kumta, 2018)</w:t>
          </w:r>
          <w:r w:rsidR="00535AC0" w:rsidRPr="00E8110F">
            <w:rPr>
              <w:rFonts w:ascii="Arial" w:hAnsi="Arial" w:cs="Arial"/>
              <w:sz w:val="22"/>
              <w:shd w:val="clear" w:color="auto" w:fill="FFFFFF"/>
              <w:lang w:eastAsia="en-IN" w:bidi="bn-IN"/>
            </w:rPr>
            <w:fldChar w:fldCharType="end"/>
          </w:r>
        </w:sdtContent>
      </w:sdt>
      <w:r w:rsidRPr="00E8110F">
        <w:rPr>
          <w:rFonts w:ascii="Arial" w:hAnsi="Arial" w:cs="Arial"/>
          <w:sz w:val="22"/>
          <w:shd w:val="clear" w:color="auto" w:fill="FFFFFF"/>
          <w:lang w:eastAsia="en-IN" w:bidi="bn-IN"/>
        </w:rPr>
        <w:t>. Amazon is a successful e-commerce site since it has addressed the feedback of the customers. The organisation can follow the feedback to the customers. It has placed feedback right on the front page of the product and gives the readers to rate the reviewers. It has allowed Amazon to improve the services and the organisation has improved the products. It is expected that due to the proficient execution of the procedures of knowledge management within the Amazon organisation, the organisation is expected to attain significant growth in relation to leveraging $100 billion.</w:t>
      </w:r>
      <w:r w:rsidRPr="00E8110F">
        <w:rPr>
          <w:rFonts w:ascii="Arial" w:hAnsi="Arial" w:cs="Arial"/>
          <w:shd w:val="clear" w:color="auto" w:fill="FFFFFF"/>
          <w:lang w:eastAsia="en-IN" w:bidi="bn-IN"/>
        </w:rPr>
        <w:t>  </w:t>
      </w:r>
    </w:p>
    <w:p w14:paraId="6BF8B7D4" w14:textId="77777777" w:rsidR="006E5726" w:rsidRPr="00E8110F" w:rsidRDefault="006E5726" w:rsidP="006E5726">
      <w:pPr>
        <w:pStyle w:val="Heading1"/>
        <w:rPr>
          <w:rFonts w:ascii="Arial" w:eastAsia="Times New Roman" w:hAnsi="Arial" w:cs="Arial"/>
          <w:lang w:eastAsia="en-IN" w:bidi="bn-IN"/>
        </w:rPr>
      </w:pPr>
      <w:bookmarkStart w:id="6" w:name="_Toc91089230"/>
      <w:r w:rsidRPr="00E8110F">
        <w:rPr>
          <w:rFonts w:ascii="Arial" w:eastAsia="Times New Roman" w:hAnsi="Arial" w:cs="Arial"/>
          <w:lang w:eastAsia="en-IN" w:bidi="bn-IN"/>
        </w:rPr>
        <w:t>Discuss Amazon’s potential knowledge management challenges and offer recommendations to strengthen their knowledge management practices from the knowledge acquisition-retention-transfer perspectives</w:t>
      </w:r>
      <w:bookmarkEnd w:id="6"/>
    </w:p>
    <w:p w14:paraId="3FB126AB" w14:textId="77777777" w:rsidR="006E5726" w:rsidRPr="00E8110F" w:rsidRDefault="006E5726" w:rsidP="006E5726">
      <w:pPr>
        <w:rPr>
          <w:rFonts w:ascii="Arial" w:hAnsi="Arial" w:cs="Arial"/>
          <w:sz w:val="22"/>
          <w:lang w:eastAsia="en-IN" w:bidi="bn-IN"/>
        </w:rPr>
      </w:pPr>
      <w:r w:rsidRPr="00E8110F">
        <w:rPr>
          <w:rFonts w:ascii="Arial" w:hAnsi="Arial" w:cs="Arial"/>
          <w:sz w:val="22"/>
          <w:lang w:eastAsia="en-IN" w:bidi="bn-IN"/>
        </w:rPr>
        <w:t xml:space="preserve">The management of knowledge in the case of Amazon organisation is found to play the root role in the case of executing the operations of the business in a significant manner. However, the matter of fact is that the organisation is found to face different kinds of challenges which hamper the overall process within the organisation. This section will include details regarding those challenges and adequate recommendations will be offered based on that. The purpose </w:t>
      </w:r>
      <w:r w:rsidRPr="00E8110F">
        <w:rPr>
          <w:rFonts w:ascii="Arial" w:hAnsi="Arial" w:cs="Arial"/>
          <w:sz w:val="22"/>
          <w:lang w:eastAsia="en-IN" w:bidi="bn-IN"/>
        </w:rPr>
        <w:lastRenderedPageBreak/>
        <w:t xml:space="preserve">of the recommendations will be to strengthen the practices of knowledge management from the perspective of knowledge retention, acquisition, and </w:t>
      </w:r>
      <w:proofErr w:type="gramStart"/>
      <w:r w:rsidRPr="00E8110F">
        <w:rPr>
          <w:rFonts w:ascii="Arial" w:hAnsi="Arial" w:cs="Arial"/>
          <w:sz w:val="22"/>
          <w:lang w:eastAsia="en-IN" w:bidi="bn-IN"/>
        </w:rPr>
        <w:t>transfer based</w:t>
      </w:r>
      <w:proofErr w:type="gramEnd"/>
      <w:r w:rsidRPr="00E8110F">
        <w:rPr>
          <w:rFonts w:ascii="Arial" w:hAnsi="Arial" w:cs="Arial"/>
          <w:sz w:val="22"/>
          <w:lang w:eastAsia="en-IN" w:bidi="bn-IN"/>
        </w:rPr>
        <w:t xml:space="preserve"> perspectives.  </w:t>
      </w:r>
    </w:p>
    <w:p w14:paraId="0A254245" w14:textId="5C695343" w:rsidR="006E5726" w:rsidRPr="00E8110F" w:rsidRDefault="006E5726" w:rsidP="006E5726">
      <w:pPr>
        <w:rPr>
          <w:rFonts w:ascii="Arial" w:hAnsi="Arial" w:cs="Arial"/>
          <w:sz w:val="22"/>
          <w:lang w:eastAsia="en-IN" w:bidi="bn-IN"/>
        </w:rPr>
      </w:pPr>
      <w:r w:rsidRPr="00E8110F">
        <w:rPr>
          <w:rFonts w:ascii="Arial" w:hAnsi="Arial" w:cs="Arial"/>
          <w:sz w:val="22"/>
          <w:lang w:eastAsia="en-IN" w:bidi="bn-IN"/>
        </w:rPr>
        <w:t xml:space="preserve">In the case of knowledge management in the Amazon organisation, it turns out to be </w:t>
      </w:r>
      <w:proofErr w:type="gramStart"/>
      <w:r w:rsidRPr="00E8110F">
        <w:rPr>
          <w:rFonts w:ascii="Arial" w:hAnsi="Arial" w:cs="Arial"/>
          <w:sz w:val="22"/>
          <w:lang w:eastAsia="en-IN" w:bidi="bn-IN"/>
        </w:rPr>
        <w:t>really difficult</w:t>
      </w:r>
      <w:proofErr w:type="gramEnd"/>
      <w:r w:rsidRPr="00E8110F">
        <w:rPr>
          <w:rFonts w:ascii="Arial" w:hAnsi="Arial" w:cs="Arial"/>
          <w:sz w:val="22"/>
          <w:lang w:eastAsia="en-IN" w:bidi="bn-IN"/>
        </w:rPr>
        <w:t xml:space="preserve"> to search for the needed information. In this case, the manager remaining in charge remains linked to the operations of knowledge sharing for making sure regarding the fact that information gets used appropriately</w:t>
      </w:r>
      <w:sdt>
        <w:sdtPr>
          <w:rPr>
            <w:rFonts w:ascii="Arial" w:hAnsi="Arial" w:cs="Arial"/>
            <w:sz w:val="22"/>
            <w:lang w:eastAsia="en-IN" w:bidi="bn-IN"/>
          </w:rPr>
          <w:id w:val="687178571"/>
          <w:citation/>
        </w:sdtPr>
        <w:sdtEndPr/>
        <w:sdtContent>
          <w:r w:rsidR="00DA1862" w:rsidRPr="00E8110F">
            <w:rPr>
              <w:rFonts w:ascii="Arial" w:hAnsi="Arial" w:cs="Arial"/>
              <w:sz w:val="22"/>
              <w:lang w:eastAsia="en-IN" w:bidi="bn-IN"/>
            </w:rPr>
            <w:fldChar w:fldCharType="begin"/>
          </w:r>
          <w:r w:rsidR="00DA1862" w:rsidRPr="00E8110F">
            <w:rPr>
              <w:rFonts w:ascii="Arial" w:hAnsi="Arial" w:cs="Arial"/>
              <w:sz w:val="22"/>
              <w:lang w:val="en-US" w:eastAsia="en-IN" w:bidi="bn-IN"/>
            </w:rPr>
            <w:instrText xml:space="preserve"> CITATION Kon17 \l 1033 </w:instrText>
          </w:r>
          <w:r w:rsidR="00DA1862" w:rsidRPr="00E8110F">
            <w:rPr>
              <w:rFonts w:ascii="Arial" w:hAnsi="Arial" w:cs="Arial"/>
              <w:sz w:val="22"/>
              <w:lang w:eastAsia="en-IN" w:bidi="bn-IN"/>
            </w:rPr>
            <w:fldChar w:fldCharType="separate"/>
          </w:r>
          <w:r w:rsidR="00DA1862" w:rsidRPr="00E8110F">
            <w:rPr>
              <w:rFonts w:ascii="Arial" w:hAnsi="Arial" w:cs="Arial"/>
              <w:noProof/>
              <w:sz w:val="22"/>
              <w:lang w:val="en-US" w:eastAsia="en-IN" w:bidi="bn-IN"/>
            </w:rPr>
            <w:t xml:space="preserve"> (Kontogiannis, et al., 2017)</w:t>
          </w:r>
          <w:r w:rsidR="00DA1862" w:rsidRPr="00E8110F">
            <w:rPr>
              <w:rFonts w:ascii="Arial" w:hAnsi="Arial" w:cs="Arial"/>
              <w:sz w:val="22"/>
              <w:lang w:eastAsia="en-IN" w:bidi="bn-IN"/>
            </w:rPr>
            <w:fldChar w:fldCharType="end"/>
          </w:r>
        </w:sdtContent>
      </w:sdt>
      <w:r w:rsidRPr="00E8110F">
        <w:rPr>
          <w:rFonts w:ascii="Arial" w:hAnsi="Arial" w:cs="Arial"/>
          <w:sz w:val="22"/>
          <w:lang w:eastAsia="en-IN" w:bidi="bn-IN"/>
        </w:rPr>
        <w:t xml:space="preserve">. However, the notable aspect in this consideration is that </w:t>
      </w:r>
      <w:r w:rsidR="00925D9E" w:rsidRPr="00E8110F">
        <w:rPr>
          <w:rFonts w:ascii="Arial" w:hAnsi="Arial" w:cs="Arial"/>
          <w:sz w:val="22"/>
          <w:lang w:eastAsia="en-IN" w:bidi="bn-IN"/>
        </w:rPr>
        <w:t xml:space="preserve">the </w:t>
      </w:r>
      <w:r w:rsidRPr="00E8110F">
        <w:rPr>
          <w:rFonts w:ascii="Arial" w:hAnsi="Arial" w:cs="Arial"/>
          <w:sz w:val="22"/>
          <w:lang w:eastAsia="en-IN" w:bidi="bn-IN"/>
        </w:rPr>
        <w:t>deficiency of searching for appropriate information is found to consume a good amount of time. This hampers the operation adequately. The recommended solution in this consideration can be storing and analysing the information and knowledge in a single place along with within a single position that turns out to be easily accessible. Furthermore, continuous advancement in terms of the existing Information System (IS) would further aid in searching out the operations at ease. </w:t>
      </w:r>
    </w:p>
    <w:p w14:paraId="526C03DE" w14:textId="77777777" w:rsidR="006E5726" w:rsidRPr="00E8110F" w:rsidRDefault="006E5726" w:rsidP="006E5726">
      <w:pPr>
        <w:rPr>
          <w:rFonts w:ascii="Arial" w:hAnsi="Arial" w:cs="Arial"/>
          <w:sz w:val="22"/>
          <w:lang w:eastAsia="en-IN" w:bidi="bn-IN"/>
        </w:rPr>
      </w:pPr>
      <w:r w:rsidRPr="00E8110F">
        <w:rPr>
          <w:rFonts w:ascii="Arial" w:hAnsi="Arial" w:cs="Arial"/>
          <w:color w:val="222222"/>
          <w:shd w:val="clear" w:color="auto" w:fill="FFFFFF"/>
          <w:lang w:eastAsia="en-IN" w:bidi="bn-IN"/>
        </w:rPr>
        <w:t xml:space="preserve">Since Amazon is a forward-thinking company that is making most of the decisions by focusing on the future. So, it has an internal knowledge-sharing platform. It does not mean that it can solve the problems by itself. The next step in the mission is to start engaging with the team by answering questions along with recognising those who </w:t>
      </w:r>
      <w:r w:rsidRPr="00E8110F">
        <w:rPr>
          <w:rFonts w:ascii="Arial" w:hAnsi="Arial" w:cs="Arial"/>
          <w:color w:val="222222"/>
          <w:sz w:val="22"/>
          <w:shd w:val="clear" w:color="auto" w:fill="FFFFFF"/>
          <w:lang w:eastAsia="en-IN" w:bidi="bn-IN"/>
        </w:rPr>
        <w:t>have played an important role in the growth of the platform. After all, it has added extra value to the community. </w:t>
      </w:r>
    </w:p>
    <w:p w14:paraId="14DD3B56" w14:textId="77777777" w:rsidR="006E5726" w:rsidRPr="00E8110F" w:rsidRDefault="006E5726" w:rsidP="006E5726">
      <w:pPr>
        <w:rPr>
          <w:rFonts w:ascii="Arial" w:hAnsi="Arial" w:cs="Arial"/>
          <w:sz w:val="22"/>
          <w:lang w:eastAsia="en-IN" w:bidi="bn-IN"/>
        </w:rPr>
      </w:pPr>
      <w:r w:rsidRPr="00E8110F">
        <w:rPr>
          <w:rFonts w:ascii="Arial" w:hAnsi="Arial" w:cs="Arial"/>
          <w:color w:val="222222"/>
          <w:sz w:val="22"/>
          <w:shd w:val="clear" w:color="auto" w:fill="FFFFFF"/>
          <w:lang w:eastAsia="en-IN" w:bidi="bn-IN"/>
        </w:rPr>
        <w:t xml:space="preserve">The organisation should encourage people to share their knowledge. There is only one principle in this case where more people can participate and receive benefits from the knowledge management platform. They have contributed more where people are helping others. </w:t>
      </w:r>
      <w:proofErr w:type="gramStart"/>
      <w:r w:rsidRPr="00E8110F">
        <w:rPr>
          <w:rFonts w:ascii="Arial" w:hAnsi="Arial" w:cs="Arial"/>
          <w:color w:val="222222"/>
          <w:sz w:val="22"/>
          <w:shd w:val="clear" w:color="auto" w:fill="FFFFFF"/>
          <w:lang w:eastAsia="en-IN" w:bidi="bn-IN"/>
        </w:rPr>
        <w:t>So</w:t>
      </w:r>
      <w:proofErr w:type="gramEnd"/>
      <w:r w:rsidRPr="00E8110F">
        <w:rPr>
          <w:rFonts w:ascii="Arial" w:hAnsi="Arial" w:cs="Arial"/>
          <w:color w:val="222222"/>
          <w:sz w:val="22"/>
          <w:shd w:val="clear" w:color="auto" w:fill="FFFFFF"/>
          <w:lang w:eastAsia="en-IN" w:bidi="bn-IN"/>
        </w:rPr>
        <w:t xml:space="preserve"> they can like the idea of sharing knowledge as well as information of value</w:t>
      </w:r>
      <w:sdt>
        <w:sdtPr>
          <w:rPr>
            <w:rFonts w:ascii="Arial" w:hAnsi="Arial" w:cs="Arial"/>
            <w:color w:val="222222"/>
            <w:sz w:val="22"/>
            <w:shd w:val="clear" w:color="auto" w:fill="FFFFFF"/>
            <w:lang w:eastAsia="en-IN" w:bidi="bn-IN"/>
          </w:rPr>
          <w:id w:val="-643050061"/>
          <w:citation/>
        </w:sdtPr>
        <w:sdtEndPr/>
        <w:sdtContent>
          <w:r w:rsidR="00DA1862" w:rsidRPr="00E8110F">
            <w:rPr>
              <w:rFonts w:ascii="Arial" w:hAnsi="Arial" w:cs="Arial"/>
              <w:color w:val="222222"/>
              <w:sz w:val="22"/>
              <w:shd w:val="clear" w:color="auto" w:fill="FFFFFF"/>
              <w:lang w:eastAsia="en-IN" w:bidi="bn-IN"/>
            </w:rPr>
            <w:fldChar w:fldCharType="begin"/>
          </w:r>
          <w:r w:rsidR="00DA1862" w:rsidRPr="00E8110F">
            <w:rPr>
              <w:rFonts w:ascii="Arial" w:hAnsi="Arial" w:cs="Arial"/>
              <w:color w:val="222222"/>
              <w:sz w:val="22"/>
              <w:shd w:val="clear" w:color="auto" w:fill="FFFFFF"/>
              <w:lang w:val="en-US" w:eastAsia="en-IN" w:bidi="bn-IN"/>
            </w:rPr>
            <w:instrText xml:space="preserve"> CITATION Bar171 \l 1033 </w:instrText>
          </w:r>
          <w:r w:rsidR="00DA1862" w:rsidRPr="00E8110F">
            <w:rPr>
              <w:rFonts w:ascii="Arial" w:hAnsi="Arial" w:cs="Arial"/>
              <w:color w:val="222222"/>
              <w:sz w:val="22"/>
              <w:shd w:val="clear" w:color="auto" w:fill="FFFFFF"/>
              <w:lang w:eastAsia="en-IN" w:bidi="bn-IN"/>
            </w:rPr>
            <w:fldChar w:fldCharType="separate"/>
          </w:r>
          <w:r w:rsidR="00DA1862" w:rsidRPr="00E8110F">
            <w:rPr>
              <w:rFonts w:ascii="Arial" w:hAnsi="Arial" w:cs="Arial"/>
              <w:noProof/>
              <w:color w:val="222222"/>
              <w:sz w:val="22"/>
              <w:shd w:val="clear" w:color="auto" w:fill="FFFFFF"/>
              <w:lang w:val="en-US" w:eastAsia="en-IN" w:bidi="bn-IN"/>
            </w:rPr>
            <w:t xml:space="preserve"> (Barão, et al., 2017)</w:t>
          </w:r>
          <w:r w:rsidR="00DA1862" w:rsidRPr="00E8110F">
            <w:rPr>
              <w:rFonts w:ascii="Arial" w:hAnsi="Arial" w:cs="Arial"/>
              <w:color w:val="222222"/>
              <w:sz w:val="22"/>
              <w:shd w:val="clear" w:color="auto" w:fill="FFFFFF"/>
              <w:lang w:eastAsia="en-IN" w:bidi="bn-IN"/>
            </w:rPr>
            <w:fldChar w:fldCharType="end"/>
          </w:r>
        </w:sdtContent>
      </w:sdt>
      <w:r w:rsidRPr="00E8110F">
        <w:rPr>
          <w:rFonts w:ascii="Arial" w:hAnsi="Arial" w:cs="Arial"/>
          <w:color w:val="222222"/>
          <w:sz w:val="22"/>
          <w:shd w:val="clear" w:color="auto" w:fill="FFFFFF"/>
          <w:lang w:eastAsia="en-IN" w:bidi="bn-IN"/>
        </w:rPr>
        <w:t>. It puts a simple gamification process where most of the users have recognised their efforts along with knowledge. As a result, the involvement rates and participation will grow regularly. It will be a great way to keep an eye on the most valuable team members. </w:t>
      </w:r>
    </w:p>
    <w:p w14:paraId="063A0400" w14:textId="4FAC258E" w:rsidR="006E5726" w:rsidRPr="00E8110F" w:rsidRDefault="006E5726" w:rsidP="006E5726">
      <w:pPr>
        <w:rPr>
          <w:rFonts w:ascii="Arial" w:hAnsi="Arial" w:cs="Arial"/>
          <w:sz w:val="22"/>
          <w:lang w:eastAsia="en-IN" w:bidi="bn-IN"/>
        </w:rPr>
      </w:pPr>
      <w:r w:rsidRPr="00E8110F">
        <w:rPr>
          <w:rFonts w:ascii="Arial" w:hAnsi="Arial" w:cs="Arial"/>
          <w:sz w:val="22"/>
          <w:lang w:eastAsia="en-IN" w:bidi="bn-IN"/>
        </w:rPr>
        <w:t xml:space="preserve">The following challenge that can be noted in this consideration is the deficiency of collaboration among the employees and the team members within different teams within the organisation. The major reason behind it is the growth in the number of remote workers within the organisation and result in deficiency of collaboration due to inadequate infrastructure and network of communication. In this context, the recommended approach that can be incorporated in this consideration is the customisation of the ideation of the procedure by means of identifying the aspects and clearly outlining the different stages in this consideration in an appropriate manner. This can aid the members in getting updated as well as engaged without any kind of matter and outlining different kinds of stages and executing the operations of knowledge transactions in an appropriate manner on a throughout </w:t>
      </w:r>
      <w:r w:rsidR="00925D9E" w:rsidRPr="00E8110F">
        <w:rPr>
          <w:rFonts w:ascii="Arial" w:hAnsi="Arial" w:cs="Arial"/>
          <w:sz w:val="22"/>
          <w:lang w:eastAsia="en-IN" w:bidi="bn-IN"/>
        </w:rPr>
        <w:t xml:space="preserve">the </w:t>
      </w:r>
      <w:r w:rsidRPr="00E8110F">
        <w:rPr>
          <w:rFonts w:ascii="Arial" w:hAnsi="Arial" w:cs="Arial"/>
          <w:sz w:val="22"/>
          <w:lang w:eastAsia="en-IN" w:bidi="bn-IN"/>
        </w:rPr>
        <w:t>basis. </w:t>
      </w:r>
    </w:p>
    <w:p w14:paraId="7AB8187D" w14:textId="464DE381" w:rsidR="006E5726" w:rsidRPr="00E8110F" w:rsidRDefault="006E5726" w:rsidP="006E5726">
      <w:pPr>
        <w:rPr>
          <w:rFonts w:ascii="Arial" w:hAnsi="Arial" w:cs="Arial"/>
          <w:sz w:val="22"/>
          <w:lang w:eastAsia="en-IN" w:bidi="bn-IN"/>
        </w:rPr>
      </w:pPr>
      <w:r w:rsidRPr="00E8110F">
        <w:rPr>
          <w:rFonts w:ascii="Arial" w:hAnsi="Arial" w:cs="Arial"/>
          <w:sz w:val="22"/>
          <w:lang w:eastAsia="en-IN" w:bidi="bn-IN"/>
        </w:rPr>
        <w:lastRenderedPageBreak/>
        <w:t xml:space="preserve">The following challenge that can be noted in this consideration is the deficiency of measuring the contributed knowledge in this case as tracking the objectives and goals become quite difficult in the case of managing the efforts of knowledge management. The objectives and goals of the organisation can be met adequately for the purpose of initiating the operations of knowledge management. But the execution of the task of motivation is </w:t>
      </w:r>
      <w:proofErr w:type="gramStart"/>
      <w:r w:rsidRPr="00E8110F">
        <w:rPr>
          <w:rFonts w:ascii="Arial" w:hAnsi="Arial" w:cs="Arial"/>
          <w:sz w:val="22"/>
          <w:lang w:eastAsia="en-IN" w:bidi="bn-IN"/>
        </w:rPr>
        <w:t>really difficult</w:t>
      </w:r>
      <w:proofErr w:type="gramEnd"/>
      <w:r w:rsidRPr="00E8110F">
        <w:rPr>
          <w:rFonts w:ascii="Arial" w:hAnsi="Arial" w:cs="Arial"/>
          <w:sz w:val="22"/>
          <w:lang w:eastAsia="en-IN" w:bidi="bn-IN"/>
        </w:rPr>
        <w:t xml:space="preserve"> in this consideration. The answer in this consideration to attain positive outcomes requires the aspects of rewards along with the factors of dealing with the active users within the Amazon organisation. In this consideration, the employees would remain highly encouraged in this matter</w:t>
      </w:r>
      <w:sdt>
        <w:sdtPr>
          <w:rPr>
            <w:rFonts w:ascii="Arial" w:hAnsi="Arial" w:cs="Arial"/>
            <w:sz w:val="22"/>
            <w:lang w:eastAsia="en-IN" w:bidi="bn-IN"/>
          </w:rPr>
          <w:id w:val="1489359263"/>
          <w:citation/>
        </w:sdtPr>
        <w:sdtEndPr/>
        <w:sdtContent>
          <w:r w:rsidR="00DA1862" w:rsidRPr="00E8110F">
            <w:rPr>
              <w:rFonts w:ascii="Arial" w:hAnsi="Arial" w:cs="Arial"/>
              <w:sz w:val="22"/>
              <w:lang w:eastAsia="en-IN" w:bidi="bn-IN"/>
            </w:rPr>
            <w:fldChar w:fldCharType="begin"/>
          </w:r>
          <w:r w:rsidR="00DA1862" w:rsidRPr="00E8110F">
            <w:rPr>
              <w:rFonts w:ascii="Arial" w:hAnsi="Arial" w:cs="Arial"/>
              <w:sz w:val="22"/>
              <w:lang w:val="en-US" w:eastAsia="en-IN" w:bidi="bn-IN"/>
            </w:rPr>
            <w:instrText xml:space="preserve"> CITATION Ham20 \l 1033 </w:instrText>
          </w:r>
          <w:r w:rsidR="00DA1862" w:rsidRPr="00E8110F">
            <w:rPr>
              <w:rFonts w:ascii="Arial" w:hAnsi="Arial" w:cs="Arial"/>
              <w:sz w:val="22"/>
              <w:lang w:eastAsia="en-IN" w:bidi="bn-IN"/>
            </w:rPr>
            <w:fldChar w:fldCharType="separate"/>
          </w:r>
          <w:r w:rsidR="00DA1862" w:rsidRPr="00E8110F">
            <w:rPr>
              <w:rFonts w:ascii="Arial" w:hAnsi="Arial" w:cs="Arial"/>
              <w:noProof/>
              <w:sz w:val="22"/>
              <w:lang w:val="en-US" w:eastAsia="en-IN" w:bidi="bn-IN"/>
            </w:rPr>
            <w:t xml:space="preserve"> (Hameurlain, et al., 2020)</w:t>
          </w:r>
          <w:r w:rsidR="00DA1862" w:rsidRPr="00E8110F">
            <w:rPr>
              <w:rFonts w:ascii="Arial" w:hAnsi="Arial" w:cs="Arial"/>
              <w:sz w:val="22"/>
              <w:lang w:eastAsia="en-IN" w:bidi="bn-IN"/>
            </w:rPr>
            <w:fldChar w:fldCharType="end"/>
          </w:r>
        </w:sdtContent>
      </w:sdt>
      <w:r w:rsidRPr="00E8110F">
        <w:rPr>
          <w:rFonts w:ascii="Arial" w:hAnsi="Arial" w:cs="Arial"/>
          <w:sz w:val="22"/>
          <w:lang w:eastAsia="en-IN" w:bidi="bn-IN"/>
        </w:rPr>
        <w:t xml:space="preserve">. Therefore, the recommended measure in this context that can be incorporated is defining the goals of the organisation with </w:t>
      </w:r>
      <w:r w:rsidR="00925D9E" w:rsidRPr="00E8110F">
        <w:rPr>
          <w:rFonts w:ascii="Arial" w:hAnsi="Arial" w:cs="Arial"/>
          <w:sz w:val="22"/>
          <w:lang w:eastAsia="en-IN" w:bidi="bn-IN"/>
        </w:rPr>
        <w:t xml:space="preserve">the </w:t>
      </w:r>
      <w:r w:rsidRPr="00E8110F">
        <w:rPr>
          <w:rFonts w:ascii="Arial" w:hAnsi="Arial" w:cs="Arial"/>
          <w:sz w:val="22"/>
          <w:lang w:eastAsia="en-IN" w:bidi="bn-IN"/>
        </w:rPr>
        <w:t>utmost extent of clarity for returning the</w:t>
      </w:r>
      <w:r w:rsidRPr="00E8110F">
        <w:rPr>
          <w:rFonts w:ascii="Arial" w:hAnsi="Arial" w:cs="Arial"/>
          <w:lang w:eastAsia="en-IN" w:bidi="bn-IN"/>
        </w:rPr>
        <w:t xml:space="preserve"> </w:t>
      </w:r>
      <w:r w:rsidRPr="00E8110F">
        <w:rPr>
          <w:rFonts w:ascii="Arial" w:hAnsi="Arial" w:cs="Arial"/>
          <w:sz w:val="22"/>
          <w:lang w:eastAsia="en-IN" w:bidi="bn-IN"/>
        </w:rPr>
        <w:t>parameter of knowledge investment. In this context, the goals of the organisation get appropriately met for making sure that the advanced tools of analytics for helping for the purpose of maintaining track in relation to the return and progress as per the knowledge investment. As the goals are found to be met, it is essential for making sure that the people who are noted to help one another focus on praising the aspects that they are noted to deserve. This would generate encouragement among the members of the organisation along with commencing the aspects of contribution. </w:t>
      </w:r>
    </w:p>
    <w:p w14:paraId="03905EDD" w14:textId="77777777" w:rsidR="006E5726" w:rsidRPr="00E8110F" w:rsidRDefault="006E5726" w:rsidP="006E5726">
      <w:pPr>
        <w:rPr>
          <w:rFonts w:ascii="Arial" w:hAnsi="Arial" w:cs="Arial"/>
          <w:sz w:val="22"/>
          <w:lang w:eastAsia="en-IN" w:bidi="bn-IN"/>
        </w:rPr>
      </w:pPr>
      <w:r w:rsidRPr="00E8110F">
        <w:rPr>
          <w:rFonts w:ascii="Arial" w:hAnsi="Arial" w:cs="Arial"/>
          <w:sz w:val="22"/>
          <w:lang w:eastAsia="en-IN" w:bidi="bn-IN"/>
        </w:rPr>
        <w:t xml:space="preserve">Being the manager of the Amazon organisation and executing the operations of knowledge management based on the platform turns out </w:t>
      </w:r>
      <w:proofErr w:type="gramStart"/>
      <w:r w:rsidRPr="00E8110F">
        <w:rPr>
          <w:rFonts w:ascii="Arial" w:hAnsi="Arial" w:cs="Arial"/>
          <w:sz w:val="22"/>
          <w:lang w:eastAsia="en-IN" w:bidi="bn-IN"/>
        </w:rPr>
        <w:t>pretty easy</w:t>
      </w:r>
      <w:proofErr w:type="gramEnd"/>
      <w:r w:rsidRPr="00E8110F">
        <w:rPr>
          <w:rFonts w:ascii="Arial" w:hAnsi="Arial" w:cs="Arial"/>
          <w:sz w:val="22"/>
          <w:lang w:eastAsia="en-IN" w:bidi="bn-IN"/>
        </w:rPr>
        <w:t xml:space="preserve"> in the case of the employees in adding content and generating a huge business in terms of database execution based on the intrinsic knowledge for mentioning the aspects of information interpretation as per requirement</w:t>
      </w:r>
      <w:sdt>
        <w:sdtPr>
          <w:rPr>
            <w:rFonts w:ascii="Arial" w:hAnsi="Arial" w:cs="Arial"/>
            <w:sz w:val="22"/>
            <w:lang w:eastAsia="en-IN" w:bidi="bn-IN"/>
          </w:rPr>
          <w:id w:val="-2023538285"/>
          <w:citation/>
        </w:sdtPr>
        <w:sdtEndPr/>
        <w:sdtContent>
          <w:r w:rsidR="00DA1862" w:rsidRPr="00E8110F">
            <w:rPr>
              <w:rFonts w:ascii="Arial" w:hAnsi="Arial" w:cs="Arial"/>
              <w:sz w:val="22"/>
              <w:lang w:eastAsia="en-IN" w:bidi="bn-IN"/>
            </w:rPr>
            <w:fldChar w:fldCharType="begin"/>
          </w:r>
          <w:r w:rsidR="00DA1862" w:rsidRPr="00E8110F">
            <w:rPr>
              <w:rFonts w:ascii="Arial" w:hAnsi="Arial" w:cs="Arial"/>
              <w:sz w:val="22"/>
              <w:lang w:val="en-US" w:eastAsia="en-IN" w:bidi="bn-IN"/>
            </w:rPr>
            <w:instrText xml:space="preserve"> CITATION Nhl18 \l 1033 </w:instrText>
          </w:r>
          <w:r w:rsidR="00DA1862" w:rsidRPr="00E8110F">
            <w:rPr>
              <w:rFonts w:ascii="Arial" w:hAnsi="Arial" w:cs="Arial"/>
              <w:sz w:val="22"/>
              <w:lang w:eastAsia="en-IN" w:bidi="bn-IN"/>
            </w:rPr>
            <w:fldChar w:fldCharType="separate"/>
          </w:r>
          <w:r w:rsidR="00DA1862" w:rsidRPr="00E8110F">
            <w:rPr>
              <w:rFonts w:ascii="Arial" w:hAnsi="Arial" w:cs="Arial"/>
              <w:noProof/>
              <w:sz w:val="22"/>
              <w:lang w:val="en-US" w:eastAsia="en-IN" w:bidi="bn-IN"/>
            </w:rPr>
            <w:t xml:space="preserve"> (Nhlengetwa, 2018)</w:t>
          </w:r>
          <w:r w:rsidR="00DA1862" w:rsidRPr="00E8110F">
            <w:rPr>
              <w:rFonts w:ascii="Arial" w:hAnsi="Arial" w:cs="Arial"/>
              <w:sz w:val="22"/>
              <w:lang w:eastAsia="en-IN" w:bidi="bn-IN"/>
            </w:rPr>
            <w:fldChar w:fldCharType="end"/>
          </w:r>
        </w:sdtContent>
      </w:sdt>
      <w:r w:rsidRPr="00E8110F">
        <w:rPr>
          <w:rFonts w:ascii="Arial" w:hAnsi="Arial" w:cs="Arial"/>
          <w:sz w:val="22"/>
          <w:lang w:eastAsia="en-IN" w:bidi="bn-IN"/>
        </w:rPr>
        <w:t>. It is further crucial to deal with the platform of knowledge management by means of the utilisation of the adequate platform. </w:t>
      </w:r>
    </w:p>
    <w:p w14:paraId="5493E3AE" w14:textId="351DAAE0" w:rsidR="006E5726" w:rsidRPr="00E8110F" w:rsidRDefault="006E5726" w:rsidP="006E5726">
      <w:pPr>
        <w:rPr>
          <w:rFonts w:ascii="Arial" w:hAnsi="Arial" w:cs="Arial"/>
          <w:sz w:val="22"/>
          <w:lang w:eastAsia="en-IN" w:bidi="bn-IN"/>
        </w:rPr>
      </w:pPr>
      <w:r w:rsidRPr="00E8110F">
        <w:rPr>
          <w:rFonts w:ascii="Arial" w:hAnsi="Arial" w:cs="Arial"/>
          <w:sz w:val="22"/>
          <w:lang w:eastAsia="en-IN" w:bidi="bn-IN"/>
        </w:rPr>
        <w:t xml:space="preserve">In addition to it, it can further be presented that the employees within the Amazon organisation are about making </w:t>
      </w:r>
      <w:r w:rsidR="00925D9E" w:rsidRPr="00E8110F">
        <w:rPr>
          <w:rFonts w:ascii="Arial" w:hAnsi="Arial" w:cs="Arial"/>
          <w:sz w:val="22"/>
          <w:lang w:eastAsia="en-IN" w:bidi="bn-IN"/>
        </w:rPr>
        <w:t xml:space="preserve">the </w:t>
      </w:r>
      <w:r w:rsidRPr="00E8110F">
        <w:rPr>
          <w:rFonts w:ascii="Arial" w:hAnsi="Arial" w:cs="Arial"/>
          <w:sz w:val="22"/>
          <w:lang w:eastAsia="en-IN" w:bidi="bn-IN"/>
        </w:rPr>
        <w:t xml:space="preserve">addition of the content along with generating the huge extent of the database </w:t>
      </w:r>
      <w:proofErr w:type="gramStart"/>
      <w:r w:rsidRPr="00E8110F">
        <w:rPr>
          <w:rFonts w:ascii="Arial" w:hAnsi="Arial" w:cs="Arial"/>
          <w:sz w:val="22"/>
          <w:lang w:eastAsia="en-IN" w:bidi="bn-IN"/>
        </w:rPr>
        <w:t>on the basis of</w:t>
      </w:r>
      <w:proofErr w:type="gramEnd"/>
      <w:r w:rsidRPr="00E8110F">
        <w:rPr>
          <w:rFonts w:ascii="Arial" w:hAnsi="Arial" w:cs="Arial"/>
          <w:sz w:val="22"/>
          <w:lang w:eastAsia="en-IN" w:bidi="bn-IN"/>
        </w:rPr>
        <w:t xml:space="preserve"> the intrinsic knowledge. Furthermore, the Information Systems present in the organisation in obtaining the required information and making collaboration of the entire parameters in a critical manner within the organisation.           </w:t>
      </w:r>
    </w:p>
    <w:p w14:paraId="673FF5C1" w14:textId="77777777" w:rsidR="00F93158" w:rsidRDefault="00F93158" w:rsidP="006E5726">
      <w:pPr>
        <w:pStyle w:val="Heading1"/>
        <w:rPr>
          <w:rFonts w:ascii="Arial" w:eastAsia="Times New Roman" w:hAnsi="Arial" w:cs="Arial"/>
          <w:lang w:eastAsia="en-IN" w:bidi="bn-IN"/>
        </w:rPr>
      </w:pPr>
      <w:bookmarkStart w:id="7" w:name="_Toc91089231"/>
    </w:p>
    <w:p w14:paraId="434F324F" w14:textId="77777777" w:rsidR="00F93158" w:rsidRDefault="00F93158" w:rsidP="006E5726">
      <w:pPr>
        <w:pStyle w:val="Heading1"/>
        <w:rPr>
          <w:rFonts w:ascii="Arial" w:eastAsia="Times New Roman" w:hAnsi="Arial" w:cs="Arial"/>
          <w:lang w:eastAsia="en-IN" w:bidi="bn-IN"/>
        </w:rPr>
      </w:pPr>
    </w:p>
    <w:p w14:paraId="3CB36D68" w14:textId="77777777" w:rsidR="00F93158" w:rsidRDefault="00F93158" w:rsidP="006E5726">
      <w:pPr>
        <w:pStyle w:val="Heading1"/>
        <w:rPr>
          <w:rFonts w:ascii="Arial" w:eastAsia="Times New Roman" w:hAnsi="Arial" w:cs="Arial"/>
          <w:lang w:eastAsia="en-IN" w:bidi="bn-IN"/>
        </w:rPr>
      </w:pPr>
    </w:p>
    <w:p w14:paraId="4892682C" w14:textId="5049DD16" w:rsidR="006E5726" w:rsidRPr="00E8110F" w:rsidRDefault="006E5726" w:rsidP="006E5726">
      <w:pPr>
        <w:pStyle w:val="Heading1"/>
        <w:rPr>
          <w:rFonts w:ascii="Arial" w:eastAsia="Times New Roman" w:hAnsi="Arial" w:cs="Arial"/>
          <w:lang w:eastAsia="en-IN" w:bidi="bn-IN"/>
        </w:rPr>
      </w:pPr>
      <w:r w:rsidRPr="00E8110F">
        <w:rPr>
          <w:rFonts w:ascii="Arial" w:eastAsia="Times New Roman" w:hAnsi="Arial" w:cs="Arial"/>
          <w:lang w:eastAsia="en-IN" w:bidi="bn-IN"/>
        </w:rPr>
        <w:t>Conclusion</w:t>
      </w:r>
      <w:bookmarkEnd w:id="7"/>
    </w:p>
    <w:p w14:paraId="33B33148" w14:textId="4E311323" w:rsidR="00504291" w:rsidRPr="00E8110F" w:rsidRDefault="006E5726" w:rsidP="006E5726">
      <w:pPr>
        <w:rPr>
          <w:rFonts w:ascii="Arial" w:hAnsi="Arial" w:cs="Arial"/>
          <w:sz w:val="22"/>
          <w:lang w:eastAsia="en-IN" w:bidi="bn-IN"/>
        </w:rPr>
      </w:pPr>
      <w:r w:rsidRPr="00E8110F">
        <w:rPr>
          <w:rFonts w:ascii="Arial" w:hAnsi="Arial" w:cs="Arial"/>
          <w:sz w:val="22"/>
          <w:lang w:eastAsia="en-IN" w:bidi="bn-IN"/>
        </w:rPr>
        <w:t xml:space="preserve">It can be concluded that the Amazon organisation is found to execute the operations of knowledge management and execution of the operations can be executed in a critical approach and manner to cope with the situation of the pandemic Covid 19 and execute the operations of the organisation successfully. The Information Systems (IS) is noted to execute the process of knowledge management for the purpose of acquisition, transfer, retention, and different perspectives. Specific challenges have been identified for which adequate suggested recommendations have been done to obtain the best outcomes in the long run. </w:t>
      </w:r>
    </w:p>
    <w:p w14:paraId="7C767410" w14:textId="77777777" w:rsidR="00504291" w:rsidRDefault="00504291">
      <w:pPr>
        <w:spacing w:line="259" w:lineRule="auto"/>
        <w:jc w:val="left"/>
        <w:rPr>
          <w:lang w:eastAsia="en-IN" w:bidi="bn-IN"/>
        </w:rPr>
      </w:pPr>
      <w:r>
        <w:rPr>
          <w:lang w:eastAsia="en-IN" w:bidi="bn-IN"/>
        </w:rPr>
        <w:br w:type="page"/>
      </w:r>
    </w:p>
    <w:p w14:paraId="674F9301" w14:textId="77777777" w:rsidR="00504291" w:rsidRDefault="00504291" w:rsidP="00504291">
      <w:pPr>
        <w:pStyle w:val="Heading1"/>
      </w:pPr>
      <w:bookmarkStart w:id="8" w:name="_Toc91089232"/>
      <w:r>
        <w:lastRenderedPageBreak/>
        <w:t>Task 2</w:t>
      </w:r>
      <w:bookmarkEnd w:id="8"/>
    </w:p>
    <w:p w14:paraId="72C77DAE" w14:textId="77777777" w:rsidR="00504291" w:rsidRDefault="00504291" w:rsidP="006179D9">
      <w:r>
        <w:rPr>
          <w:noProof/>
          <w:lang w:eastAsia="en-IN" w:bidi="bn-IN"/>
        </w:rPr>
        <w:drawing>
          <wp:inline distT="0" distB="0" distL="0" distR="0" wp14:anchorId="633ABC4C" wp14:editId="5F56AAB7">
            <wp:extent cx="6096000" cy="4419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6096000" cy="4419600"/>
                    </a:xfrm>
                    <a:prstGeom prst="rect">
                      <a:avLst/>
                    </a:prstGeom>
                  </pic:spPr>
                </pic:pic>
              </a:graphicData>
            </a:graphic>
          </wp:inline>
        </w:drawing>
      </w:r>
    </w:p>
    <w:p w14:paraId="6A2D60C3" w14:textId="77777777" w:rsidR="00081A7B" w:rsidRPr="00504291" w:rsidRDefault="00504291" w:rsidP="00504291">
      <w:pPr>
        <w:jc w:val="center"/>
        <w:rPr>
          <w:b/>
          <w:bCs/>
        </w:rPr>
      </w:pPr>
      <w:r w:rsidRPr="00504291">
        <w:rPr>
          <w:b/>
          <w:bCs/>
        </w:rPr>
        <w:t>Source: Author</w:t>
      </w:r>
      <w:r w:rsidR="00081A7B" w:rsidRPr="00504291">
        <w:rPr>
          <w:b/>
          <w:bCs/>
        </w:rPr>
        <w:br w:type="page"/>
      </w:r>
    </w:p>
    <w:bookmarkStart w:id="9" w:name="_Toc91089233" w:displacedByCustomXml="next"/>
    <w:sdt>
      <w:sdtPr>
        <w:rPr>
          <w:rFonts w:eastAsiaTheme="minorHAnsi" w:cstheme="minorBidi"/>
          <w:b w:val="0"/>
          <w:color w:val="auto"/>
          <w:sz w:val="24"/>
          <w:szCs w:val="22"/>
        </w:rPr>
        <w:id w:val="-622082129"/>
        <w:docPartObj>
          <w:docPartGallery w:val="Bibliographies"/>
          <w:docPartUnique/>
        </w:docPartObj>
      </w:sdtPr>
      <w:sdtEndPr/>
      <w:sdtContent>
        <w:p w14:paraId="69E6100C" w14:textId="77777777" w:rsidR="00081A7B" w:rsidRPr="00FD738A" w:rsidRDefault="00081A7B">
          <w:pPr>
            <w:pStyle w:val="Heading1"/>
            <w:rPr>
              <w:rFonts w:ascii="Arial" w:hAnsi="Arial" w:cs="Arial"/>
            </w:rPr>
          </w:pPr>
          <w:r w:rsidRPr="00FD738A">
            <w:rPr>
              <w:rFonts w:ascii="Arial" w:hAnsi="Arial" w:cs="Arial"/>
            </w:rPr>
            <w:t>References</w:t>
          </w:r>
          <w:bookmarkEnd w:id="9"/>
        </w:p>
        <w:sdt>
          <w:sdtPr>
            <w:rPr>
              <w:rFonts w:ascii="Arial" w:hAnsi="Arial" w:cs="Arial"/>
            </w:rPr>
            <w:id w:val="-573587230"/>
            <w:bibliography/>
          </w:sdtPr>
          <w:sdtEndPr>
            <w:rPr>
              <w:rFonts w:ascii="Times New Roman" w:hAnsi="Times New Roman" w:cstheme="minorBidi"/>
            </w:rPr>
          </w:sdtEndPr>
          <w:sdtContent>
            <w:p w14:paraId="3A029C30" w14:textId="77777777" w:rsidR="00DA1862" w:rsidRPr="00FD738A" w:rsidRDefault="00081A7B" w:rsidP="00DA1862">
              <w:pPr>
                <w:pStyle w:val="Bibliography"/>
                <w:rPr>
                  <w:rFonts w:ascii="Arial" w:hAnsi="Arial" w:cs="Arial"/>
                  <w:noProof/>
                  <w:sz w:val="22"/>
                </w:rPr>
              </w:pPr>
              <w:r w:rsidRPr="00FD738A">
                <w:rPr>
                  <w:rFonts w:ascii="Arial" w:hAnsi="Arial" w:cs="Arial"/>
                  <w:sz w:val="22"/>
                </w:rPr>
                <w:fldChar w:fldCharType="begin"/>
              </w:r>
              <w:r w:rsidRPr="00FD738A">
                <w:rPr>
                  <w:rFonts w:ascii="Arial" w:hAnsi="Arial" w:cs="Arial"/>
                  <w:sz w:val="22"/>
                </w:rPr>
                <w:instrText xml:space="preserve"> BIBLIOGRAPHY </w:instrText>
              </w:r>
              <w:r w:rsidRPr="00FD738A">
                <w:rPr>
                  <w:rFonts w:ascii="Arial" w:hAnsi="Arial" w:cs="Arial"/>
                  <w:sz w:val="22"/>
                </w:rPr>
                <w:fldChar w:fldCharType="separate"/>
              </w:r>
              <w:r w:rsidR="00DA1862" w:rsidRPr="00FD738A">
                <w:rPr>
                  <w:rFonts w:ascii="Arial" w:hAnsi="Arial" w:cs="Arial"/>
                  <w:noProof/>
                  <w:sz w:val="22"/>
                </w:rPr>
                <w:t xml:space="preserve">Albassam, B., 2019. Building an effective knowledge management system in Saudi Arabia using the principles of good governance.. </w:t>
              </w:r>
              <w:r w:rsidR="00DA1862" w:rsidRPr="00FD738A">
                <w:rPr>
                  <w:rFonts w:ascii="Arial" w:hAnsi="Arial" w:cs="Arial"/>
                  <w:i/>
                  <w:iCs/>
                  <w:noProof/>
                  <w:sz w:val="22"/>
                </w:rPr>
                <w:t xml:space="preserve">Resources Policy, </w:t>
              </w:r>
              <w:r w:rsidR="00DA1862" w:rsidRPr="00FD738A">
                <w:rPr>
                  <w:rFonts w:ascii="Arial" w:hAnsi="Arial" w:cs="Arial"/>
                  <w:noProof/>
                  <w:sz w:val="22"/>
                </w:rPr>
                <w:t>Volume 64, p. 101531.</w:t>
              </w:r>
            </w:p>
            <w:p w14:paraId="112EB2A2" w14:textId="77777777" w:rsidR="00DA1862" w:rsidRPr="00FD738A" w:rsidRDefault="00DA1862" w:rsidP="00DA1862">
              <w:pPr>
                <w:pStyle w:val="Bibliography"/>
                <w:rPr>
                  <w:rFonts w:ascii="Arial" w:hAnsi="Arial" w:cs="Arial"/>
                  <w:noProof/>
                  <w:sz w:val="22"/>
                </w:rPr>
              </w:pPr>
              <w:r w:rsidRPr="00FD738A">
                <w:rPr>
                  <w:rFonts w:ascii="Arial" w:hAnsi="Arial" w:cs="Arial"/>
                  <w:noProof/>
                  <w:sz w:val="22"/>
                </w:rPr>
                <w:t xml:space="preserve">Barão, A., de Vasconcelos, J., Rocha, Á. &amp; Pereira, R., 2017. A knowledge management approach to capture organizational learning networks.. </w:t>
              </w:r>
              <w:r w:rsidRPr="00FD738A">
                <w:rPr>
                  <w:rFonts w:ascii="Arial" w:hAnsi="Arial" w:cs="Arial"/>
                  <w:i/>
                  <w:iCs/>
                  <w:noProof/>
                  <w:sz w:val="22"/>
                </w:rPr>
                <w:t xml:space="preserve">International Journal of Information Management, </w:t>
              </w:r>
              <w:r w:rsidRPr="00FD738A">
                <w:rPr>
                  <w:rFonts w:ascii="Arial" w:hAnsi="Arial" w:cs="Arial"/>
                  <w:noProof/>
                  <w:sz w:val="22"/>
                </w:rPr>
                <w:t>37(6), pp. 735-740.</w:t>
              </w:r>
            </w:p>
            <w:p w14:paraId="4787B87C" w14:textId="77777777" w:rsidR="00DA1862" w:rsidRPr="00FD738A" w:rsidRDefault="00DA1862" w:rsidP="00DA1862">
              <w:pPr>
                <w:pStyle w:val="Bibliography"/>
                <w:rPr>
                  <w:rFonts w:ascii="Arial" w:hAnsi="Arial" w:cs="Arial"/>
                  <w:noProof/>
                  <w:sz w:val="22"/>
                </w:rPr>
              </w:pPr>
              <w:r w:rsidRPr="00FD738A">
                <w:rPr>
                  <w:rFonts w:ascii="Arial" w:hAnsi="Arial" w:cs="Arial"/>
                  <w:noProof/>
                  <w:sz w:val="22"/>
                </w:rPr>
                <w:t xml:space="preserve">Barley, W., Treem, J. &amp; Kuhn, T., 2018. Valuing multiple trajectories of knowledge: A critical review and agenda for knowledge management research.. </w:t>
              </w:r>
              <w:r w:rsidRPr="00FD738A">
                <w:rPr>
                  <w:rFonts w:ascii="Arial" w:hAnsi="Arial" w:cs="Arial"/>
                  <w:i/>
                  <w:iCs/>
                  <w:noProof/>
                  <w:sz w:val="22"/>
                </w:rPr>
                <w:t xml:space="preserve">Academy of Management Annals, </w:t>
              </w:r>
              <w:r w:rsidRPr="00FD738A">
                <w:rPr>
                  <w:rFonts w:ascii="Arial" w:hAnsi="Arial" w:cs="Arial"/>
                  <w:noProof/>
                  <w:sz w:val="22"/>
                </w:rPr>
                <w:t>12(1), pp. 278-317.</w:t>
              </w:r>
            </w:p>
            <w:p w14:paraId="3CBD3966" w14:textId="77777777" w:rsidR="00DA1862" w:rsidRPr="00FD738A" w:rsidRDefault="00DA1862" w:rsidP="00DA1862">
              <w:pPr>
                <w:pStyle w:val="Bibliography"/>
                <w:rPr>
                  <w:rFonts w:ascii="Arial" w:hAnsi="Arial" w:cs="Arial"/>
                  <w:noProof/>
                  <w:sz w:val="22"/>
                </w:rPr>
              </w:pPr>
              <w:r w:rsidRPr="00FD738A">
                <w:rPr>
                  <w:rFonts w:ascii="Arial" w:hAnsi="Arial" w:cs="Arial"/>
                  <w:noProof/>
                  <w:sz w:val="22"/>
                </w:rPr>
                <w:t xml:space="preserve">De Rond, M., Holeman, I. &amp; Howard-Grenville, J., 2019. Sensemaking from the body: An enactive ethnography of rowing the Amazon.. </w:t>
              </w:r>
              <w:r w:rsidRPr="00FD738A">
                <w:rPr>
                  <w:rFonts w:ascii="Arial" w:hAnsi="Arial" w:cs="Arial"/>
                  <w:i/>
                  <w:iCs/>
                  <w:noProof/>
                  <w:sz w:val="22"/>
                </w:rPr>
                <w:t xml:space="preserve">Academy of Management Journal, </w:t>
              </w:r>
              <w:r w:rsidRPr="00FD738A">
                <w:rPr>
                  <w:rFonts w:ascii="Arial" w:hAnsi="Arial" w:cs="Arial"/>
                  <w:noProof/>
                  <w:sz w:val="22"/>
                </w:rPr>
                <w:t>62(6), pp. 1961-1988.</w:t>
              </w:r>
            </w:p>
            <w:p w14:paraId="424FDB6A" w14:textId="77777777" w:rsidR="00DA1862" w:rsidRPr="00FD738A" w:rsidRDefault="00DA1862" w:rsidP="00DA1862">
              <w:pPr>
                <w:pStyle w:val="Bibliography"/>
                <w:rPr>
                  <w:rFonts w:ascii="Arial" w:hAnsi="Arial" w:cs="Arial"/>
                  <w:noProof/>
                  <w:sz w:val="22"/>
                </w:rPr>
              </w:pPr>
              <w:r w:rsidRPr="00FD738A">
                <w:rPr>
                  <w:rFonts w:ascii="Arial" w:hAnsi="Arial" w:cs="Arial"/>
                  <w:noProof/>
                  <w:sz w:val="22"/>
                </w:rPr>
                <w:t xml:space="preserve">Deshpande, D., Bhosale, N. &amp; Londhe, R., 2017. </w:t>
              </w:r>
              <w:r w:rsidRPr="00FD738A">
                <w:rPr>
                  <w:rFonts w:ascii="Arial" w:hAnsi="Arial" w:cs="Arial"/>
                  <w:i/>
                  <w:iCs/>
                  <w:noProof/>
                  <w:sz w:val="22"/>
                </w:rPr>
                <w:t xml:space="preserve">Enhancing academic research with knowledge management principles.. </w:t>
              </w:r>
              <w:r w:rsidRPr="00FD738A">
                <w:rPr>
                  <w:rFonts w:ascii="Arial" w:hAnsi="Arial" w:cs="Arial"/>
                  <w:noProof/>
                  <w:sz w:val="22"/>
                </w:rPr>
                <w:t>s.l.:IGI Global.</w:t>
              </w:r>
            </w:p>
            <w:p w14:paraId="0CA157CA" w14:textId="77777777" w:rsidR="00DA1862" w:rsidRPr="00FD738A" w:rsidRDefault="00DA1862" w:rsidP="00DA1862">
              <w:pPr>
                <w:pStyle w:val="Bibliography"/>
                <w:rPr>
                  <w:rFonts w:ascii="Arial" w:hAnsi="Arial" w:cs="Arial"/>
                  <w:noProof/>
                  <w:sz w:val="22"/>
                </w:rPr>
              </w:pPr>
              <w:r w:rsidRPr="00FD738A">
                <w:rPr>
                  <w:rFonts w:ascii="Arial" w:hAnsi="Arial" w:cs="Arial"/>
                  <w:noProof/>
                  <w:sz w:val="22"/>
                </w:rPr>
                <w:t xml:space="preserve">Hameurlain, A., Tjoa, A., Lamarre, P. &amp; Zeitouni, K., 2020. </w:t>
              </w:r>
              <w:r w:rsidRPr="00FD738A">
                <w:rPr>
                  <w:rFonts w:ascii="Arial" w:hAnsi="Arial" w:cs="Arial"/>
                  <w:i/>
                  <w:iCs/>
                  <w:noProof/>
                  <w:sz w:val="22"/>
                </w:rPr>
                <w:t xml:space="preserve">Transactions on Large-Scale Data-and Knowledge-Centered Systems XLIV: Special Issue on Data Management-Principles, Technologies, and Applications. </w:t>
              </w:r>
              <w:r w:rsidRPr="00FD738A">
                <w:rPr>
                  <w:rFonts w:ascii="Arial" w:hAnsi="Arial" w:cs="Arial"/>
                  <w:noProof/>
                  <w:sz w:val="22"/>
                </w:rPr>
                <w:t>s.l.:Springer Nature.</w:t>
              </w:r>
            </w:p>
            <w:p w14:paraId="24B1918A" w14:textId="77777777" w:rsidR="00DA1862" w:rsidRPr="00FD738A" w:rsidRDefault="00DA1862" w:rsidP="00DA1862">
              <w:pPr>
                <w:pStyle w:val="Bibliography"/>
                <w:rPr>
                  <w:rFonts w:ascii="Arial" w:hAnsi="Arial" w:cs="Arial"/>
                  <w:noProof/>
                  <w:sz w:val="22"/>
                </w:rPr>
              </w:pPr>
              <w:r w:rsidRPr="00F93158">
                <w:rPr>
                  <w:rFonts w:ascii="Arial" w:hAnsi="Arial" w:cs="Arial"/>
                  <w:noProof/>
                  <w:sz w:val="22"/>
                  <w:lang w:val="it-IT"/>
                </w:rPr>
                <w:t xml:space="preserve">Kontogiannis, T., Leva, M. &amp; Balfe, N., 2017. </w:t>
              </w:r>
              <w:r w:rsidRPr="00FD738A">
                <w:rPr>
                  <w:rFonts w:ascii="Arial" w:hAnsi="Arial" w:cs="Arial"/>
                  <w:noProof/>
                  <w:sz w:val="22"/>
                </w:rPr>
                <w:t xml:space="preserve">Total safety management: principles, processes and methods. </w:t>
              </w:r>
              <w:r w:rsidRPr="00FD738A">
                <w:rPr>
                  <w:rFonts w:ascii="Arial" w:hAnsi="Arial" w:cs="Arial"/>
                  <w:i/>
                  <w:iCs/>
                  <w:noProof/>
                  <w:sz w:val="22"/>
                </w:rPr>
                <w:t xml:space="preserve">Safety science, </w:t>
              </w:r>
              <w:r w:rsidRPr="00FD738A">
                <w:rPr>
                  <w:rFonts w:ascii="Arial" w:hAnsi="Arial" w:cs="Arial"/>
                  <w:noProof/>
                  <w:sz w:val="22"/>
                </w:rPr>
                <w:t>Volume 100, pp. 128-142.</w:t>
              </w:r>
            </w:p>
            <w:p w14:paraId="4B29149A" w14:textId="77777777" w:rsidR="00DA1862" w:rsidRPr="00FD738A" w:rsidRDefault="00DA1862" w:rsidP="00DA1862">
              <w:pPr>
                <w:pStyle w:val="Bibliography"/>
                <w:rPr>
                  <w:rFonts w:ascii="Arial" w:hAnsi="Arial" w:cs="Arial"/>
                  <w:noProof/>
                  <w:sz w:val="22"/>
                </w:rPr>
              </w:pPr>
              <w:r w:rsidRPr="00FD738A">
                <w:rPr>
                  <w:rFonts w:ascii="Arial" w:hAnsi="Arial" w:cs="Arial"/>
                  <w:noProof/>
                  <w:sz w:val="22"/>
                </w:rPr>
                <w:t xml:space="preserve">KRAVCHENKO, Y., 2020. Basic principles and strategy of acquisition and knowledge management based on the evolutionary paradigm.. </w:t>
              </w:r>
              <w:r w:rsidRPr="00FD738A">
                <w:rPr>
                  <w:rFonts w:ascii="Arial" w:hAnsi="Arial" w:cs="Arial"/>
                  <w:i/>
                  <w:iCs/>
                  <w:noProof/>
                  <w:sz w:val="22"/>
                </w:rPr>
                <w:t xml:space="preserve">News of the Kabardin-Balkar scientific center of RAS, </w:t>
              </w:r>
              <w:r w:rsidRPr="00FD738A">
                <w:rPr>
                  <w:rFonts w:ascii="Arial" w:hAnsi="Arial" w:cs="Arial"/>
                  <w:noProof/>
                  <w:sz w:val="22"/>
                </w:rPr>
                <w:t>2(2), pp. 31-39.</w:t>
              </w:r>
            </w:p>
            <w:p w14:paraId="02083E00" w14:textId="77777777" w:rsidR="00DA1862" w:rsidRPr="00FD738A" w:rsidRDefault="00DA1862" w:rsidP="00DA1862">
              <w:pPr>
                <w:pStyle w:val="Bibliography"/>
                <w:rPr>
                  <w:rFonts w:ascii="Arial" w:hAnsi="Arial" w:cs="Arial"/>
                  <w:noProof/>
                  <w:sz w:val="22"/>
                </w:rPr>
              </w:pPr>
              <w:r w:rsidRPr="00FD738A">
                <w:rPr>
                  <w:rFonts w:ascii="Arial" w:hAnsi="Arial" w:cs="Arial"/>
                  <w:noProof/>
                  <w:sz w:val="22"/>
                </w:rPr>
                <w:t xml:space="preserve">Liebowitz, J., 2019. </w:t>
              </w:r>
              <w:r w:rsidRPr="00FD738A">
                <w:rPr>
                  <w:rFonts w:ascii="Arial" w:hAnsi="Arial" w:cs="Arial"/>
                  <w:i/>
                  <w:iCs/>
                  <w:noProof/>
                  <w:sz w:val="22"/>
                </w:rPr>
                <w:t xml:space="preserve">Building organizational intelligence: A knowledge management primer.. </w:t>
              </w:r>
              <w:r w:rsidRPr="00FD738A">
                <w:rPr>
                  <w:rFonts w:ascii="Arial" w:hAnsi="Arial" w:cs="Arial"/>
                  <w:noProof/>
                  <w:sz w:val="22"/>
                </w:rPr>
                <w:t>s.l.:CRC press.</w:t>
              </w:r>
            </w:p>
            <w:p w14:paraId="113F489D" w14:textId="77777777" w:rsidR="00DA1862" w:rsidRPr="00FD738A" w:rsidRDefault="00DA1862" w:rsidP="00DA1862">
              <w:pPr>
                <w:pStyle w:val="Bibliography"/>
                <w:rPr>
                  <w:rFonts w:ascii="Arial" w:hAnsi="Arial" w:cs="Arial"/>
                  <w:noProof/>
                  <w:sz w:val="22"/>
                </w:rPr>
              </w:pPr>
              <w:r w:rsidRPr="00FD738A">
                <w:rPr>
                  <w:rFonts w:ascii="Arial" w:hAnsi="Arial" w:cs="Arial"/>
                  <w:noProof/>
                  <w:sz w:val="22"/>
                </w:rPr>
                <w:t xml:space="preserve">Matthews, B., Harbin, J. &amp; Daigle, J., 2018. The New York Times Versus Amazon: Is Jeff Bezos' head still in the clouds?.. </w:t>
              </w:r>
              <w:r w:rsidRPr="00FD738A">
                <w:rPr>
                  <w:rFonts w:ascii="Arial" w:hAnsi="Arial" w:cs="Arial"/>
                  <w:i/>
                  <w:iCs/>
                  <w:noProof/>
                  <w:sz w:val="22"/>
                </w:rPr>
                <w:t xml:space="preserve">Journal of Organizational Psychology, </w:t>
              </w:r>
              <w:r w:rsidRPr="00FD738A">
                <w:rPr>
                  <w:rFonts w:ascii="Arial" w:hAnsi="Arial" w:cs="Arial"/>
                  <w:noProof/>
                  <w:sz w:val="22"/>
                </w:rPr>
                <w:t>18(3), p. 333.</w:t>
              </w:r>
            </w:p>
            <w:p w14:paraId="43D174DF" w14:textId="77777777" w:rsidR="00DA1862" w:rsidRPr="00FD738A" w:rsidRDefault="00DA1862" w:rsidP="00DA1862">
              <w:pPr>
                <w:pStyle w:val="Bibliography"/>
                <w:rPr>
                  <w:rFonts w:ascii="Arial" w:hAnsi="Arial" w:cs="Arial"/>
                  <w:noProof/>
                  <w:sz w:val="22"/>
                </w:rPr>
              </w:pPr>
              <w:r w:rsidRPr="00FD738A">
                <w:rPr>
                  <w:rFonts w:ascii="Arial" w:hAnsi="Arial" w:cs="Arial"/>
                  <w:noProof/>
                  <w:sz w:val="22"/>
                </w:rPr>
                <w:t xml:space="preserve">Nhlengetwa, L., 2018. </w:t>
              </w:r>
              <w:r w:rsidRPr="00FD738A">
                <w:rPr>
                  <w:rFonts w:ascii="Arial" w:hAnsi="Arial" w:cs="Arial"/>
                  <w:i/>
                  <w:iCs/>
                  <w:noProof/>
                  <w:sz w:val="22"/>
                </w:rPr>
                <w:t xml:space="preserve">Applying Customer Relationship Management Principles in a Sales-Oriented Engineering Organisation.. </w:t>
              </w:r>
              <w:r w:rsidRPr="00FD738A">
                <w:rPr>
                  <w:rFonts w:ascii="Arial" w:hAnsi="Arial" w:cs="Arial"/>
                  <w:noProof/>
                  <w:sz w:val="22"/>
                </w:rPr>
                <w:t>s.l.:University of Johannesburg (South Africa)..</w:t>
              </w:r>
            </w:p>
            <w:p w14:paraId="557D6494" w14:textId="77777777" w:rsidR="00DA1862" w:rsidRPr="00FD738A" w:rsidRDefault="00DA1862" w:rsidP="00DA1862">
              <w:pPr>
                <w:pStyle w:val="Bibliography"/>
                <w:rPr>
                  <w:rFonts w:ascii="Arial" w:hAnsi="Arial" w:cs="Arial"/>
                  <w:noProof/>
                  <w:sz w:val="22"/>
                </w:rPr>
              </w:pPr>
              <w:r w:rsidRPr="00FD738A">
                <w:rPr>
                  <w:rFonts w:ascii="Arial" w:hAnsi="Arial" w:cs="Arial"/>
                  <w:noProof/>
                  <w:sz w:val="22"/>
                </w:rPr>
                <w:t xml:space="preserve">North, K. &amp; Kumta, G., 2018. </w:t>
              </w:r>
              <w:r w:rsidRPr="00FD738A">
                <w:rPr>
                  <w:rFonts w:ascii="Arial" w:hAnsi="Arial" w:cs="Arial"/>
                  <w:i/>
                  <w:iCs/>
                  <w:noProof/>
                  <w:sz w:val="22"/>
                </w:rPr>
                <w:t xml:space="preserve">Knowledge management: Value creation through organizational learning.. </w:t>
              </w:r>
              <w:r w:rsidRPr="00FD738A">
                <w:rPr>
                  <w:rFonts w:ascii="Arial" w:hAnsi="Arial" w:cs="Arial"/>
                  <w:noProof/>
                  <w:sz w:val="22"/>
                </w:rPr>
                <w:t>s.l.: Springer.</w:t>
              </w:r>
            </w:p>
            <w:p w14:paraId="46886C3D" w14:textId="77777777" w:rsidR="00081A7B" w:rsidRDefault="00081A7B" w:rsidP="00DA1862">
              <w:r w:rsidRPr="00FD738A">
                <w:rPr>
                  <w:rFonts w:ascii="Arial" w:hAnsi="Arial" w:cs="Arial"/>
                  <w:b/>
                  <w:bCs/>
                  <w:noProof/>
                  <w:sz w:val="22"/>
                </w:rPr>
                <w:fldChar w:fldCharType="end"/>
              </w:r>
            </w:p>
          </w:sdtContent>
        </w:sdt>
      </w:sdtContent>
    </w:sdt>
    <w:p w14:paraId="7AAD3E44" w14:textId="77777777" w:rsidR="00B96C9C" w:rsidRDefault="00B96C9C" w:rsidP="008A5B34"/>
    <w:sectPr w:rsidR="00B96C9C">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D66273" w14:textId="77777777" w:rsidR="0019151E" w:rsidRDefault="0019151E" w:rsidP="00291F99">
      <w:pPr>
        <w:spacing w:after="0" w:line="240" w:lineRule="auto"/>
      </w:pPr>
      <w:r>
        <w:separator/>
      </w:r>
    </w:p>
  </w:endnote>
  <w:endnote w:type="continuationSeparator" w:id="0">
    <w:p w14:paraId="7005A747" w14:textId="77777777" w:rsidR="0019151E" w:rsidRDefault="0019151E" w:rsidP="00291F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DFED0E" w14:textId="77777777" w:rsidR="00291F99" w:rsidRDefault="00291F9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8AC6CE" w14:textId="77777777" w:rsidR="00291F99" w:rsidRDefault="00291F9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DFA575" w14:textId="77777777" w:rsidR="00291F99" w:rsidRDefault="00291F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F02A94" w14:textId="77777777" w:rsidR="0019151E" w:rsidRDefault="0019151E" w:rsidP="00291F99">
      <w:pPr>
        <w:spacing w:after="0" w:line="240" w:lineRule="auto"/>
      </w:pPr>
      <w:r>
        <w:separator/>
      </w:r>
    </w:p>
  </w:footnote>
  <w:footnote w:type="continuationSeparator" w:id="0">
    <w:p w14:paraId="482F7D53" w14:textId="77777777" w:rsidR="0019151E" w:rsidRDefault="0019151E" w:rsidP="00291F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78FEB9" w14:textId="77777777" w:rsidR="00291F99" w:rsidRDefault="00291F9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99A4C0" w14:textId="77777777" w:rsidR="00291F99" w:rsidRDefault="00291F9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FB34DF" w14:textId="77777777" w:rsidR="00291F99" w:rsidRDefault="00291F9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WyMDcwNgcyDQyMDZV0lIJTi4sz8/NACoxqAdeO3WwsAAAA"/>
  </w:docVars>
  <w:rsids>
    <w:rsidRoot w:val="008A5B34"/>
    <w:rsid w:val="00002C77"/>
    <w:rsid w:val="000749C5"/>
    <w:rsid w:val="00081A7B"/>
    <w:rsid w:val="000A45AC"/>
    <w:rsid w:val="000D2766"/>
    <w:rsid w:val="000E4138"/>
    <w:rsid w:val="001271C1"/>
    <w:rsid w:val="0019151E"/>
    <w:rsid w:val="00284715"/>
    <w:rsid w:val="00291F99"/>
    <w:rsid w:val="002F5101"/>
    <w:rsid w:val="00417DCC"/>
    <w:rsid w:val="004240C7"/>
    <w:rsid w:val="004B3070"/>
    <w:rsid w:val="004F66FC"/>
    <w:rsid w:val="00504291"/>
    <w:rsid w:val="00516782"/>
    <w:rsid w:val="0053051D"/>
    <w:rsid w:val="00535AC0"/>
    <w:rsid w:val="006179D9"/>
    <w:rsid w:val="00672C8F"/>
    <w:rsid w:val="00674278"/>
    <w:rsid w:val="006E4C9C"/>
    <w:rsid w:val="006E5726"/>
    <w:rsid w:val="00720A50"/>
    <w:rsid w:val="00885238"/>
    <w:rsid w:val="008A5B34"/>
    <w:rsid w:val="00925D9E"/>
    <w:rsid w:val="00A848EB"/>
    <w:rsid w:val="00AD23E2"/>
    <w:rsid w:val="00B96C9C"/>
    <w:rsid w:val="00BC45F8"/>
    <w:rsid w:val="00DA1862"/>
    <w:rsid w:val="00DE4497"/>
    <w:rsid w:val="00E37847"/>
    <w:rsid w:val="00E8110F"/>
    <w:rsid w:val="00F93158"/>
    <w:rsid w:val="00FD738A"/>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2D06A0"/>
  <w15:chartTrackingRefBased/>
  <w15:docId w15:val="{EA391F84-E593-49CB-AED9-EF3A8A7687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48E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848EB"/>
    <w:pPr>
      <w:keepNext/>
      <w:keepLines/>
      <w:spacing w:before="240" w:after="0"/>
      <w:outlineLvl w:val="0"/>
    </w:pPr>
    <w:rPr>
      <w:rFonts w:eastAsiaTheme="majorEastAsia" w:cstheme="majorBidi"/>
      <w:b/>
      <w:color w:val="002060"/>
      <w:sz w:val="28"/>
      <w:szCs w:val="32"/>
    </w:rPr>
  </w:style>
  <w:style w:type="paragraph" w:styleId="Heading2">
    <w:name w:val="heading 2"/>
    <w:basedOn w:val="Normal"/>
    <w:next w:val="Normal"/>
    <w:link w:val="Heading2Char"/>
    <w:uiPriority w:val="9"/>
    <w:unhideWhenUsed/>
    <w:qFormat/>
    <w:rsid w:val="00A848EB"/>
    <w:pPr>
      <w:keepNext/>
      <w:keepLines/>
      <w:spacing w:before="40" w:after="0"/>
      <w:outlineLvl w:val="1"/>
    </w:pPr>
    <w:rPr>
      <w:rFonts w:eastAsiaTheme="majorEastAsia" w:cstheme="majorBidi"/>
      <w:b/>
      <w:color w:val="2E74B5" w:themeColor="accent1" w:themeShade="BF"/>
      <w:szCs w:val="26"/>
    </w:rPr>
  </w:style>
  <w:style w:type="paragraph" w:styleId="Heading3">
    <w:name w:val="heading 3"/>
    <w:basedOn w:val="Normal"/>
    <w:next w:val="Normal"/>
    <w:link w:val="Heading3Char"/>
    <w:uiPriority w:val="9"/>
    <w:semiHidden/>
    <w:unhideWhenUsed/>
    <w:qFormat/>
    <w:rsid w:val="00A848EB"/>
    <w:pPr>
      <w:keepNext/>
      <w:keepLines/>
      <w:spacing w:before="40" w:after="0"/>
      <w:outlineLvl w:val="2"/>
    </w:pPr>
    <w:rPr>
      <w:rFonts w:asciiTheme="majorHAnsi" w:eastAsiaTheme="majorEastAsia" w:hAnsiTheme="majorHAnsi" w:cstheme="majorBidi"/>
      <w:b/>
      <w:color w:val="2E74B5" w:themeColor="accent1" w:themeShade="B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48EB"/>
    <w:rPr>
      <w:rFonts w:ascii="Times New Roman" w:eastAsiaTheme="majorEastAsia" w:hAnsi="Times New Roman" w:cstheme="majorBidi"/>
      <w:b/>
      <w:color w:val="002060"/>
      <w:sz w:val="28"/>
      <w:szCs w:val="32"/>
    </w:rPr>
  </w:style>
  <w:style w:type="character" w:customStyle="1" w:styleId="Heading2Char">
    <w:name w:val="Heading 2 Char"/>
    <w:basedOn w:val="DefaultParagraphFont"/>
    <w:link w:val="Heading2"/>
    <w:uiPriority w:val="9"/>
    <w:rsid w:val="00A848EB"/>
    <w:rPr>
      <w:rFonts w:ascii="Times New Roman" w:eastAsiaTheme="majorEastAsia" w:hAnsi="Times New Roman" w:cstheme="majorBidi"/>
      <w:b/>
      <w:color w:val="2E74B5" w:themeColor="accent1" w:themeShade="BF"/>
      <w:sz w:val="24"/>
      <w:szCs w:val="26"/>
    </w:rPr>
  </w:style>
  <w:style w:type="character" w:customStyle="1" w:styleId="Heading3Char">
    <w:name w:val="Heading 3 Char"/>
    <w:basedOn w:val="DefaultParagraphFont"/>
    <w:link w:val="Heading3"/>
    <w:uiPriority w:val="9"/>
    <w:semiHidden/>
    <w:rsid w:val="00A848EB"/>
    <w:rPr>
      <w:rFonts w:asciiTheme="majorHAnsi" w:eastAsiaTheme="majorEastAsia" w:hAnsiTheme="majorHAnsi" w:cstheme="majorBidi"/>
      <w:b/>
      <w:color w:val="2E74B5" w:themeColor="accent1" w:themeShade="BF"/>
      <w:sz w:val="24"/>
      <w:szCs w:val="24"/>
    </w:rPr>
  </w:style>
  <w:style w:type="paragraph" w:styleId="NormalWeb">
    <w:name w:val="Normal (Web)"/>
    <w:basedOn w:val="Normal"/>
    <w:uiPriority w:val="99"/>
    <w:semiHidden/>
    <w:unhideWhenUsed/>
    <w:rsid w:val="008A5B34"/>
    <w:pPr>
      <w:spacing w:before="100" w:beforeAutospacing="1" w:after="100" w:afterAutospacing="1" w:line="240" w:lineRule="auto"/>
      <w:jc w:val="left"/>
    </w:pPr>
    <w:rPr>
      <w:rFonts w:eastAsia="Times New Roman" w:cs="Times New Roman"/>
      <w:szCs w:val="24"/>
      <w:lang w:eastAsia="en-IN"/>
    </w:rPr>
  </w:style>
  <w:style w:type="paragraph" w:styleId="Bibliography">
    <w:name w:val="Bibliography"/>
    <w:basedOn w:val="Normal"/>
    <w:next w:val="Normal"/>
    <w:uiPriority w:val="37"/>
    <w:unhideWhenUsed/>
    <w:rsid w:val="00081A7B"/>
  </w:style>
  <w:style w:type="paragraph" w:styleId="TOCHeading">
    <w:name w:val="TOC Heading"/>
    <w:basedOn w:val="Heading1"/>
    <w:next w:val="Normal"/>
    <w:uiPriority w:val="39"/>
    <w:unhideWhenUsed/>
    <w:qFormat/>
    <w:rsid w:val="006179D9"/>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6179D9"/>
    <w:pPr>
      <w:spacing w:after="100"/>
    </w:pPr>
  </w:style>
  <w:style w:type="character" w:styleId="Hyperlink">
    <w:name w:val="Hyperlink"/>
    <w:basedOn w:val="DefaultParagraphFont"/>
    <w:uiPriority w:val="99"/>
    <w:unhideWhenUsed/>
    <w:rsid w:val="006179D9"/>
    <w:rPr>
      <w:color w:val="0563C1" w:themeColor="hyperlink"/>
      <w:u w:val="single"/>
    </w:rPr>
  </w:style>
  <w:style w:type="paragraph" w:styleId="Header">
    <w:name w:val="header"/>
    <w:basedOn w:val="Normal"/>
    <w:link w:val="HeaderChar"/>
    <w:uiPriority w:val="99"/>
    <w:unhideWhenUsed/>
    <w:rsid w:val="00291F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1F99"/>
    <w:rPr>
      <w:rFonts w:ascii="Times New Roman" w:hAnsi="Times New Roman"/>
      <w:sz w:val="24"/>
    </w:rPr>
  </w:style>
  <w:style w:type="paragraph" w:styleId="Footer">
    <w:name w:val="footer"/>
    <w:basedOn w:val="Normal"/>
    <w:link w:val="FooterChar"/>
    <w:uiPriority w:val="99"/>
    <w:unhideWhenUsed/>
    <w:rsid w:val="00291F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1F99"/>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50836">
      <w:bodyDiv w:val="1"/>
      <w:marLeft w:val="0"/>
      <w:marRight w:val="0"/>
      <w:marTop w:val="0"/>
      <w:marBottom w:val="0"/>
      <w:divBdr>
        <w:top w:val="none" w:sz="0" w:space="0" w:color="auto"/>
        <w:left w:val="none" w:sz="0" w:space="0" w:color="auto"/>
        <w:bottom w:val="none" w:sz="0" w:space="0" w:color="auto"/>
        <w:right w:val="none" w:sz="0" w:space="0" w:color="auto"/>
      </w:divBdr>
    </w:div>
    <w:div w:id="42027187">
      <w:bodyDiv w:val="1"/>
      <w:marLeft w:val="0"/>
      <w:marRight w:val="0"/>
      <w:marTop w:val="0"/>
      <w:marBottom w:val="0"/>
      <w:divBdr>
        <w:top w:val="none" w:sz="0" w:space="0" w:color="auto"/>
        <w:left w:val="none" w:sz="0" w:space="0" w:color="auto"/>
        <w:bottom w:val="none" w:sz="0" w:space="0" w:color="auto"/>
        <w:right w:val="none" w:sz="0" w:space="0" w:color="auto"/>
      </w:divBdr>
    </w:div>
    <w:div w:id="56055940">
      <w:bodyDiv w:val="1"/>
      <w:marLeft w:val="0"/>
      <w:marRight w:val="0"/>
      <w:marTop w:val="0"/>
      <w:marBottom w:val="0"/>
      <w:divBdr>
        <w:top w:val="none" w:sz="0" w:space="0" w:color="auto"/>
        <w:left w:val="none" w:sz="0" w:space="0" w:color="auto"/>
        <w:bottom w:val="none" w:sz="0" w:space="0" w:color="auto"/>
        <w:right w:val="none" w:sz="0" w:space="0" w:color="auto"/>
      </w:divBdr>
    </w:div>
    <w:div w:id="110825356">
      <w:bodyDiv w:val="1"/>
      <w:marLeft w:val="0"/>
      <w:marRight w:val="0"/>
      <w:marTop w:val="0"/>
      <w:marBottom w:val="0"/>
      <w:divBdr>
        <w:top w:val="none" w:sz="0" w:space="0" w:color="auto"/>
        <w:left w:val="none" w:sz="0" w:space="0" w:color="auto"/>
        <w:bottom w:val="none" w:sz="0" w:space="0" w:color="auto"/>
        <w:right w:val="none" w:sz="0" w:space="0" w:color="auto"/>
      </w:divBdr>
    </w:div>
    <w:div w:id="142621891">
      <w:bodyDiv w:val="1"/>
      <w:marLeft w:val="0"/>
      <w:marRight w:val="0"/>
      <w:marTop w:val="0"/>
      <w:marBottom w:val="0"/>
      <w:divBdr>
        <w:top w:val="none" w:sz="0" w:space="0" w:color="auto"/>
        <w:left w:val="none" w:sz="0" w:space="0" w:color="auto"/>
        <w:bottom w:val="none" w:sz="0" w:space="0" w:color="auto"/>
        <w:right w:val="none" w:sz="0" w:space="0" w:color="auto"/>
      </w:divBdr>
    </w:div>
    <w:div w:id="175192686">
      <w:bodyDiv w:val="1"/>
      <w:marLeft w:val="0"/>
      <w:marRight w:val="0"/>
      <w:marTop w:val="0"/>
      <w:marBottom w:val="0"/>
      <w:divBdr>
        <w:top w:val="none" w:sz="0" w:space="0" w:color="auto"/>
        <w:left w:val="none" w:sz="0" w:space="0" w:color="auto"/>
        <w:bottom w:val="none" w:sz="0" w:space="0" w:color="auto"/>
        <w:right w:val="none" w:sz="0" w:space="0" w:color="auto"/>
      </w:divBdr>
    </w:div>
    <w:div w:id="284241179">
      <w:bodyDiv w:val="1"/>
      <w:marLeft w:val="0"/>
      <w:marRight w:val="0"/>
      <w:marTop w:val="0"/>
      <w:marBottom w:val="0"/>
      <w:divBdr>
        <w:top w:val="none" w:sz="0" w:space="0" w:color="auto"/>
        <w:left w:val="none" w:sz="0" w:space="0" w:color="auto"/>
        <w:bottom w:val="none" w:sz="0" w:space="0" w:color="auto"/>
        <w:right w:val="none" w:sz="0" w:space="0" w:color="auto"/>
      </w:divBdr>
    </w:div>
    <w:div w:id="311522966">
      <w:bodyDiv w:val="1"/>
      <w:marLeft w:val="0"/>
      <w:marRight w:val="0"/>
      <w:marTop w:val="0"/>
      <w:marBottom w:val="0"/>
      <w:divBdr>
        <w:top w:val="none" w:sz="0" w:space="0" w:color="auto"/>
        <w:left w:val="none" w:sz="0" w:space="0" w:color="auto"/>
        <w:bottom w:val="none" w:sz="0" w:space="0" w:color="auto"/>
        <w:right w:val="none" w:sz="0" w:space="0" w:color="auto"/>
      </w:divBdr>
    </w:div>
    <w:div w:id="319189078">
      <w:bodyDiv w:val="1"/>
      <w:marLeft w:val="0"/>
      <w:marRight w:val="0"/>
      <w:marTop w:val="0"/>
      <w:marBottom w:val="0"/>
      <w:divBdr>
        <w:top w:val="none" w:sz="0" w:space="0" w:color="auto"/>
        <w:left w:val="none" w:sz="0" w:space="0" w:color="auto"/>
        <w:bottom w:val="none" w:sz="0" w:space="0" w:color="auto"/>
        <w:right w:val="none" w:sz="0" w:space="0" w:color="auto"/>
      </w:divBdr>
    </w:div>
    <w:div w:id="334572258">
      <w:bodyDiv w:val="1"/>
      <w:marLeft w:val="0"/>
      <w:marRight w:val="0"/>
      <w:marTop w:val="0"/>
      <w:marBottom w:val="0"/>
      <w:divBdr>
        <w:top w:val="none" w:sz="0" w:space="0" w:color="auto"/>
        <w:left w:val="none" w:sz="0" w:space="0" w:color="auto"/>
        <w:bottom w:val="none" w:sz="0" w:space="0" w:color="auto"/>
        <w:right w:val="none" w:sz="0" w:space="0" w:color="auto"/>
      </w:divBdr>
    </w:div>
    <w:div w:id="345445162">
      <w:bodyDiv w:val="1"/>
      <w:marLeft w:val="0"/>
      <w:marRight w:val="0"/>
      <w:marTop w:val="0"/>
      <w:marBottom w:val="0"/>
      <w:divBdr>
        <w:top w:val="none" w:sz="0" w:space="0" w:color="auto"/>
        <w:left w:val="none" w:sz="0" w:space="0" w:color="auto"/>
        <w:bottom w:val="none" w:sz="0" w:space="0" w:color="auto"/>
        <w:right w:val="none" w:sz="0" w:space="0" w:color="auto"/>
      </w:divBdr>
    </w:div>
    <w:div w:id="429816217">
      <w:bodyDiv w:val="1"/>
      <w:marLeft w:val="0"/>
      <w:marRight w:val="0"/>
      <w:marTop w:val="0"/>
      <w:marBottom w:val="0"/>
      <w:divBdr>
        <w:top w:val="none" w:sz="0" w:space="0" w:color="auto"/>
        <w:left w:val="none" w:sz="0" w:space="0" w:color="auto"/>
        <w:bottom w:val="none" w:sz="0" w:space="0" w:color="auto"/>
        <w:right w:val="none" w:sz="0" w:space="0" w:color="auto"/>
      </w:divBdr>
    </w:div>
    <w:div w:id="465860315">
      <w:bodyDiv w:val="1"/>
      <w:marLeft w:val="0"/>
      <w:marRight w:val="0"/>
      <w:marTop w:val="0"/>
      <w:marBottom w:val="0"/>
      <w:divBdr>
        <w:top w:val="none" w:sz="0" w:space="0" w:color="auto"/>
        <w:left w:val="none" w:sz="0" w:space="0" w:color="auto"/>
        <w:bottom w:val="none" w:sz="0" w:space="0" w:color="auto"/>
        <w:right w:val="none" w:sz="0" w:space="0" w:color="auto"/>
      </w:divBdr>
    </w:div>
    <w:div w:id="538322289">
      <w:bodyDiv w:val="1"/>
      <w:marLeft w:val="0"/>
      <w:marRight w:val="0"/>
      <w:marTop w:val="0"/>
      <w:marBottom w:val="0"/>
      <w:divBdr>
        <w:top w:val="none" w:sz="0" w:space="0" w:color="auto"/>
        <w:left w:val="none" w:sz="0" w:space="0" w:color="auto"/>
        <w:bottom w:val="none" w:sz="0" w:space="0" w:color="auto"/>
        <w:right w:val="none" w:sz="0" w:space="0" w:color="auto"/>
      </w:divBdr>
    </w:div>
    <w:div w:id="552546583">
      <w:bodyDiv w:val="1"/>
      <w:marLeft w:val="0"/>
      <w:marRight w:val="0"/>
      <w:marTop w:val="0"/>
      <w:marBottom w:val="0"/>
      <w:divBdr>
        <w:top w:val="none" w:sz="0" w:space="0" w:color="auto"/>
        <w:left w:val="none" w:sz="0" w:space="0" w:color="auto"/>
        <w:bottom w:val="none" w:sz="0" w:space="0" w:color="auto"/>
        <w:right w:val="none" w:sz="0" w:space="0" w:color="auto"/>
      </w:divBdr>
    </w:div>
    <w:div w:id="570237280">
      <w:bodyDiv w:val="1"/>
      <w:marLeft w:val="0"/>
      <w:marRight w:val="0"/>
      <w:marTop w:val="0"/>
      <w:marBottom w:val="0"/>
      <w:divBdr>
        <w:top w:val="none" w:sz="0" w:space="0" w:color="auto"/>
        <w:left w:val="none" w:sz="0" w:space="0" w:color="auto"/>
        <w:bottom w:val="none" w:sz="0" w:space="0" w:color="auto"/>
        <w:right w:val="none" w:sz="0" w:space="0" w:color="auto"/>
      </w:divBdr>
    </w:div>
    <w:div w:id="743793508">
      <w:bodyDiv w:val="1"/>
      <w:marLeft w:val="0"/>
      <w:marRight w:val="0"/>
      <w:marTop w:val="0"/>
      <w:marBottom w:val="0"/>
      <w:divBdr>
        <w:top w:val="none" w:sz="0" w:space="0" w:color="auto"/>
        <w:left w:val="none" w:sz="0" w:space="0" w:color="auto"/>
        <w:bottom w:val="none" w:sz="0" w:space="0" w:color="auto"/>
        <w:right w:val="none" w:sz="0" w:space="0" w:color="auto"/>
      </w:divBdr>
    </w:div>
    <w:div w:id="796139443">
      <w:bodyDiv w:val="1"/>
      <w:marLeft w:val="0"/>
      <w:marRight w:val="0"/>
      <w:marTop w:val="0"/>
      <w:marBottom w:val="0"/>
      <w:divBdr>
        <w:top w:val="none" w:sz="0" w:space="0" w:color="auto"/>
        <w:left w:val="none" w:sz="0" w:space="0" w:color="auto"/>
        <w:bottom w:val="none" w:sz="0" w:space="0" w:color="auto"/>
        <w:right w:val="none" w:sz="0" w:space="0" w:color="auto"/>
      </w:divBdr>
    </w:div>
    <w:div w:id="845291350">
      <w:bodyDiv w:val="1"/>
      <w:marLeft w:val="0"/>
      <w:marRight w:val="0"/>
      <w:marTop w:val="0"/>
      <w:marBottom w:val="0"/>
      <w:divBdr>
        <w:top w:val="none" w:sz="0" w:space="0" w:color="auto"/>
        <w:left w:val="none" w:sz="0" w:space="0" w:color="auto"/>
        <w:bottom w:val="none" w:sz="0" w:space="0" w:color="auto"/>
        <w:right w:val="none" w:sz="0" w:space="0" w:color="auto"/>
      </w:divBdr>
    </w:div>
    <w:div w:id="862940288">
      <w:bodyDiv w:val="1"/>
      <w:marLeft w:val="0"/>
      <w:marRight w:val="0"/>
      <w:marTop w:val="0"/>
      <w:marBottom w:val="0"/>
      <w:divBdr>
        <w:top w:val="none" w:sz="0" w:space="0" w:color="auto"/>
        <w:left w:val="none" w:sz="0" w:space="0" w:color="auto"/>
        <w:bottom w:val="none" w:sz="0" w:space="0" w:color="auto"/>
        <w:right w:val="none" w:sz="0" w:space="0" w:color="auto"/>
      </w:divBdr>
    </w:div>
    <w:div w:id="863248515">
      <w:bodyDiv w:val="1"/>
      <w:marLeft w:val="0"/>
      <w:marRight w:val="0"/>
      <w:marTop w:val="0"/>
      <w:marBottom w:val="0"/>
      <w:divBdr>
        <w:top w:val="none" w:sz="0" w:space="0" w:color="auto"/>
        <w:left w:val="none" w:sz="0" w:space="0" w:color="auto"/>
        <w:bottom w:val="none" w:sz="0" w:space="0" w:color="auto"/>
        <w:right w:val="none" w:sz="0" w:space="0" w:color="auto"/>
      </w:divBdr>
    </w:div>
    <w:div w:id="866522624">
      <w:bodyDiv w:val="1"/>
      <w:marLeft w:val="0"/>
      <w:marRight w:val="0"/>
      <w:marTop w:val="0"/>
      <w:marBottom w:val="0"/>
      <w:divBdr>
        <w:top w:val="none" w:sz="0" w:space="0" w:color="auto"/>
        <w:left w:val="none" w:sz="0" w:space="0" w:color="auto"/>
        <w:bottom w:val="none" w:sz="0" w:space="0" w:color="auto"/>
        <w:right w:val="none" w:sz="0" w:space="0" w:color="auto"/>
      </w:divBdr>
    </w:div>
    <w:div w:id="961113296">
      <w:bodyDiv w:val="1"/>
      <w:marLeft w:val="0"/>
      <w:marRight w:val="0"/>
      <w:marTop w:val="0"/>
      <w:marBottom w:val="0"/>
      <w:divBdr>
        <w:top w:val="none" w:sz="0" w:space="0" w:color="auto"/>
        <w:left w:val="none" w:sz="0" w:space="0" w:color="auto"/>
        <w:bottom w:val="none" w:sz="0" w:space="0" w:color="auto"/>
        <w:right w:val="none" w:sz="0" w:space="0" w:color="auto"/>
      </w:divBdr>
    </w:div>
    <w:div w:id="981665045">
      <w:bodyDiv w:val="1"/>
      <w:marLeft w:val="0"/>
      <w:marRight w:val="0"/>
      <w:marTop w:val="0"/>
      <w:marBottom w:val="0"/>
      <w:divBdr>
        <w:top w:val="none" w:sz="0" w:space="0" w:color="auto"/>
        <w:left w:val="none" w:sz="0" w:space="0" w:color="auto"/>
        <w:bottom w:val="none" w:sz="0" w:space="0" w:color="auto"/>
        <w:right w:val="none" w:sz="0" w:space="0" w:color="auto"/>
      </w:divBdr>
    </w:div>
    <w:div w:id="1017658787">
      <w:bodyDiv w:val="1"/>
      <w:marLeft w:val="0"/>
      <w:marRight w:val="0"/>
      <w:marTop w:val="0"/>
      <w:marBottom w:val="0"/>
      <w:divBdr>
        <w:top w:val="none" w:sz="0" w:space="0" w:color="auto"/>
        <w:left w:val="none" w:sz="0" w:space="0" w:color="auto"/>
        <w:bottom w:val="none" w:sz="0" w:space="0" w:color="auto"/>
        <w:right w:val="none" w:sz="0" w:space="0" w:color="auto"/>
      </w:divBdr>
    </w:div>
    <w:div w:id="1059087577">
      <w:bodyDiv w:val="1"/>
      <w:marLeft w:val="0"/>
      <w:marRight w:val="0"/>
      <w:marTop w:val="0"/>
      <w:marBottom w:val="0"/>
      <w:divBdr>
        <w:top w:val="none" w:sz="0" w:space="0" w:color="auto"/>
        <w:left w:val="none" w:sz="0" w:space="0" w:color="auto"/>
        <w:bottom w:val="none" w:sz="0" w:space="0" w:color="auto"/>
        <w:right w:val="none" w:sz="0" w:space="0" w:color="auto"/>
      </w:divBdr>
    </w:div>
    <w:div w:id="1081171644">
      <w:bodyDiv w:val="1"/>
      <w:marLeft w:val="0"/>
      <w:marRight w:val="0"/>
      <w:marTop w:val="0"/>
      <w:marBottom w:val="0"/>
      <w:divBdr>
        <w:top w:val="none" w:sz="0" w:space="0" w:color="auto"/>
        <w:left w:val="none" w:sz="0" w:space="0" w:color="auto"/>
        <w:bottom w:val="none" w:sz="0" w:space="0" w:color="auto"/>
        <w:right w:val="none" w:sz="0" w:space="0" w:color="auto"/>
      </w:divBdr>
    </w:div>
    <w:div w:id="1153107220">
      <w:bodyDiv w:val="1"/>
      <w:marLeft w:val="0"/>
      <w:marRight w:val="0"/>
      <w:marTop w:val="0"/>
      <w:marBottom w:val="0"/>
      <w:divBdr>
        <w:top w:val="none" w:sz="0" w:space="0" w:color="auto"/>
        <w:left w:val="none" w:sz="0" w:space="0" w:color="auto"/>
        <w:bottom w:val="none" w:sz="0" w:space="0" w:color="auto"/>
        <w:right w:val="none" w:sz="0" w:space="0" w:color="auto"/>
      </w:divBdr>
    </w:div>
    <w:div w:id="1153177261">
      <w:bodyDiv w:val="1"/>
      <w:marLeft w:val="0"/>
      <w:marRight w:val="0"/>
      <w:marTop w:val="0"/>
      <w:marBottom w:val="0"/>
      <w:divBdr>
        <w:top w:val="none" w:sz="0" w:space="0" w:color="auto"/>
        <w:left w:val="none" w:sz="0" w:space="0" w:color="auto"/>
        <w:bottom w:val="none" w:sz="0" w:space="0" w:color="auto"/>
        <w:right w:val="none" w:sz="0" w:space="0" w:color="auto"/>
      </w:divBdr>
    </w:div>
    <w:div w:id="1177883578">
      <w:bodyDiv w:val="1"/>
      <w:marLeft w:val="0"/>
      <w:marRight w:val="0"/>
      <w:marTop w:val="0"/>
      <w:marBottom w:val="0"/>
      <w:divBdr>
        <w:top w:val="none" w:sz="0" w:space="0" w:color="auto"/>
        <w:left w:val="none" w:sz="0" w:space="0" w:color="auto"/>
        <w:bottom w:val="none" w:sz="0" w:space="0" w:color="auto"/>
        <w:right w:val="none" w:sz="0" w:space="0" w:color="auto"/>
      </w:divBdr>
    </w:div>
    <w:div w:id="1317029919">
      <w:bodyDiv w:val="1"/>
      <w:marLeft w:val="0"/>
      <w:marRight w:val="0"/>
      <w:marTop w:val="0"/>
      <w:marBottom w:val="0"/>
      <w:divBdr>
        <w:top w:val="none" w:sz="0" w:space="0" w:color="auto"/>
        <w:left w:val="none" w:sz="0" w:space="0" w:color="auto"/>
        <w:bottom w:val="none" w:sz="0" w:space="0" w:color="auto"/>
        <w:right w:val="none" w:sz="0" w:space="0" w:color="auto"/>
      </w:divBdr>
    </w:div>
    <w:div w:id="1318531353">
      <w:bodyDiv w:val="1"/>
      <w:marLeft w:val="0"/>
      <w:marRight w:val="0"/>
      <w:marTop w:val="0"/>
      <w:marBottom w:val="0"/>
      <w:divBdr>
        <w:top w:val="none" w:sz="0" w:space="0" w:color="auto"/>
        <w:left w:val="none" w:sz="0" w:space="0" w:color="auto"/>
        <w:bottom w:val="none" w:sz="0" w:space="0" w:color="auto"/>
        <w:right w:val="none" w:sz="0" w:space="0" w:color="auto"/>
      </w:divBdr>
    </w:div>
    <w:div w:id="1324626527">
      <w:bodyDiv w:val="1"/>
      <w:marLeft w:val="0"/>
      <w:marRight w:val="0"/>
      <w:marTop w:val="0"/>
      <w:marBottom w:val="0"/>
      <w:divBdr>
        <w:top w:val="none" w:sz="0" w:space="0" w:color="auto"/>
        <w:left w:val="none" w:sz="0" w:space="0" w:color="auto"/>
        <w:bottom w:val="none" w:sz="0" w:space="0" w:color="auto"/>
        <w:right w:val="none" w:sz="0" w:space="0" w:color="auto"/>
      </w:divBdr>
    </w:div>
    <w:div w:id="1356351467">
      <w:bodyDiv w:val="1"/>
      <w:marLeft w:val="0"/>
      <w:marRight w:val="0"/>
      <w:marTop w:val="0"/>
      <w:marBottom w:val="0"/>
      <w:divBdr>
        <w:top w:val="none" w:sz="0" w:space="0" w:color="auto"/>
        <w:left w:val="none" w:sz="0" w:space="0" w:color="auto"/>
        <w:bottom w:val="none" w:sz="0" w:space="0" w:color="auto"/>
        <w:right w:val="none" w:sz="0" w:space="0" w:color="auto"/>
      </w:divBdr>
    </w:div>
    <w:div w:id="1391079762">
      <w:bodyDiv w:val="1"/>
      <w:marLeft w:val="0"/>
      <w:marRight w:val="0"/>
      <w:marTop w:val="0"/>
      <w:marBottom w:val="0"/>
      <w:divBdr>
        <w:top w:val="none" w:sz="0" w:space="0" w:color="auto"/>
        <w:left w:val="none" w:sz="0" w:space="0" w:color="auto"/>
        <w:bottom w:val="none" w:sz="0" w:space="0" w:color="auto"/>
        <w:right w:val="none" w:sz="0" w:space="0" w:color="auto"/>
      </w:divBdr>
    </w:div>
    <w:div w:id="1493721988">
      <w:bodyDiv w:val="1"/>
      <w:marLeft w:val="0"/>
      <w:marRight w:val="0"/>
      <w:marTop w:val="0"/>
      <w:marBottom w:val="0"/>
      <w:divBdr>
        <w:top w:val="none" w:sz="0" w:space="0" w:color="auto"/>
        <w:left w:val="none" w:sz="0" w:space="0" w:color="auto"/>
        <w:bottom w:val="none" w:sz="0" w:space="0" w:color="auto"/>
        <w:right w:val="none" w:sz="0" w:space="0" w:color="auto"/>
      </w:divBdr>
    </w:div>
    <w:div w:id="1625959485">
      <w:bodyDiv w:val="1"/>
      <w:marLeft w:val="0"/>
      <w:marRight w:val="0"/>
      <w:marTop w:val="0"/>
      <w:marBottom w:val="0"/>
      <w:divBdr>
        <w:top w:val="none" w:sz="0" w:space="0" w:color="auto"/>
        <w:left w:val="none" w:sz="0" w:space="0" w:color="auto"/>
        <w:bottom w:val="none" w:sz="0" w:space="0" w:color="auto"/>
        <w:right w:val="none" w:sz="0" w:space="0" w:color="auto"/>
      </w:divBdr>
    </w:div>
    <w:div w:id="1662538986">
      <w:bodyDiv w:val="1"/>
      <w:marLeft w:val="0"/>
      <w:marRight w:val="0"/>
      <w:marTop w:val="0"/>
      <w:marBottom w:val="0"/>
      <w:divBdr>
        <w:top w:val="none" w:sz="0" w:space="0" w:color="auto"/>
        <w:left w:val="none" w:sz="0" w:space="0" w:color="auto"/>
        <w:bottom w:val="none" w:sz="0" w:space="0" w:color="auto"/>
        <w:right w:val="none" w:sz="0" w:space="0" w:color="auto"/>
      </w:divBdr>
    </w:div>
    <w:div w:id="1677995594">
      <w:bodyDiv w:val="1"/>
      <w:marLeft w:val="0"/>
      <w:marRight w:val="0"/>
      <w:marTop w:val="0"/>
      <w:marBottom w:val="0"/>
      <w:divBdr>
        <w:top w:val="none" w:sz="0" w:space="0" w:color="auto"/>
        <w:left w:val="none" w:sz="0" w:space="0" w:color="auto"/>
        <w:bottom w:val="none" w:sz="0" w:space="0" w:color="auto"/>
        <w:right w:val="none" w:sz="0" w:space="0" w:color="auto"/>
      </w:divBdr>
    </w:div>
    <w:div w:id="1721783478">
      <w:bodyDiv w:val="1"/>
      <w:marLeft w:val="0"/>
      <w:marRight w:val="0"/>
      <w:marTop w:val="0"/>
      <w:marBottom w:val="0"/>
      <w:divBdr>
        <w:top w:val="none" w:sz="0" w:space="0" w:color="auto"/>
        <w:left w:val="none" w:sz="0" w:space="0" w:color="auto"/>
        <w:bottom w:val="none" w:sz="0" w:space="0" w:color="auto"/>
        <w:right w:val="none" w:sz="0" w:space="0" w:color="auto"/>
      </w:divBdr>
    </w:div>
    <w:div w:id="1730154875">
      <w:bodyDiv w:val="1"/>
      <w:marLeft w:val="0"/>
      <w:marRight w:val="0"/>
      <w:marTop w:val="0"/>
      <w:marBottom w:val="0"/>
      <w:divBdr>
        <w:top w:val="none" w:sz="0" w:space="0" w:color="auto"/>
        <w:left w:val="none" w:sz="0" w:space="0" w:color="auto"/>
        <w:bottom w:val="none" w:sz="0" w:space="0" w:color="auto"/>
        <w:right w:val="none" w:sz="0" w:space="0" w:color="auto"/>
      </w:divBdr>
    </w:div>
    <w:div w:id="1763722572">
      <w:bodyDiv w:val="1"/>
      <w:marLeft w:val="0"/>
      <w:marRight w:val="0"/>
      <w:marTop w:val="0"/>
      <w:marBottom w:val="0"/>
      <w:divBdr>
        <w:top w:val="none" w:sz="0" w:space="0" w:color="auto"/>
        <w:left w:val="none" w:sz="0" w:space="0" w:color="auto"/>
        <w:bottom w:val="none" w:sz="0" w:space="0" w:color="auto"/>
        <w:right w:val="none" w:sz="0" w:space="0" w:color="auto"/>
      </w:divBdr>
    </w:div>
    <w:div w:id="1767532865">
      <w:bodyDiv w:val="1"/>
      <w:marLeft w:val="0"/>
      <w:marRight w:val="0"/>
      <w:marTop w:val="0"/>
      <w:marBottom w:val="0"/>
      <w:divBdr>
        <w:top w:val="none" w:sz="0" w:space="0" w:color="auto"/>
        <w:left w:val="none" w:sz="0" w:space="0" w:color="auto"/>
        <w:bottom w:val="none" w:sz="0" w:space="0" w:color="auto"/>
        <w:right w:val="none" w:sz="0" w:space="0" w:color="auto"/>
      </w:divBdr>
    </w:div>
    <w:div w:id="1834249073">
      <w:bodyDiv w:val="1"/>
      <w:marLeft w:val="0"/>
      <w:marRight w:val="0"/>
      <w:marTop w:val="0"/>
      <w:marBottom w:val="0"/>
      <w:divBdr>
        <w:top w:val="none" w:sz="0" w:space="0" w:color="auto"/>
        <w:left w:val="none" w:sz="0" w:space="0" w:color="auto"/>
        <w:bottom w:val="none" w:sz="0" w:space="0" w:color="auto"/>
        <w:right w:val="none" w:sz="0" w:space="0" w:color="auto"/>
      </w:divBdr>
    </w:div>
    <w:div w:id="1870491642">
      <w:bodyDiv w:val="1"/>
      <w:marLeft w:val="0"/>
      <w:marRight w:val="0"/>
      <w:marTop w:val="0"/>
      <w:marBottom w:val="0"/>
      <w:divBdr>
        <w:top w:val="none" w:sz="0" w:space="0" w:color="auto"/>
        <w:left w:val="none" w:sz="0" w:space="0" w:color="auto"/>
        <w:bottom w:val="none" w:sz="0" w:space="0" w:color="auto"/>
        <w:right w:val="none" w:sz="0" w:space="0" w:color="auto"/>
      </w:divBdr>
    </w:div>
    <w:div w:id="1876499295">
      <w:bodyDiv w:val="1"/>
      <w:marLeft w:val="0"/>
      <w:marRight w:val="0"/>
      <w:marTop w:val="0"/>
      <w:marBottom w:val="0"/>
      <w:divBdr>
        <w:top w:val="none" w:sz="0" w:space="0" w:color="auto"/>
        <w:left w:val="none" w:sz="0" w:space="0" w:color="auto"/>
        <w:bottom w:val="none" w:sz="0" w:space="0" w:color="auto"/>
        <w:right w:val="none" w:sz="0" w:space="0" w:color="auto"/>
      </w:divBdr>
    </w:div>
    <w:div w:id="1876650771">
      <w:bodyDiv w:val="1"/>
      <w:marLeft w:val="0"/>
      <w:marRight w:val="0"/>
      <w:marTop w:val="0"/>
      <w:marBottom w:val="0"/>
      <w:divBdr>
        <w:top w:val="none" w:sz="0" w:space="0" w:color="auto"/>
        <w:left w:val="none" w:sz="0" w:space="0" w:color="auto"/>
        <w:bottom w:val="none" w:sz="0" w:space="0" w:color="auto"/>
        <w:right w:val="none" w:sz="0" w:space="0" w:color="auto"/>
      </w:divBdr>
    </w:div>
    <w:div w:id="1916428134">
      <w:bodyDiv w:val="1"/>
      <w:marLeft w:val="0"/>
      <w:marRight w:val="0"/>
      <w:marTop w:val="0"/>
      <w:marBottom w:val="0"/>
      <w:divBdr>
        <w:top w:val="none" w:sz="0" w:space="0" w:color="auto"/>
        <w:left w:val="none" w:sz="0" w:space="0" w:color="auto"/>
        <w:bottom w:val="none" w:sz="0" w:space="0" w:color="auto"/>
        <w:right w:val="none" w:sz="0" w:space="0" w:color="auto"/>
      </w:divBdr>
    </w:div>
    <w:div w:id="1922370860">
      <w:bodyDiv w:val="1"/>
      <w:marLeft w:val="0"/>
      <w:marRight w:val="0"/>
      <w:marTop w:val="0"/>
      <w:marBottom w:val="0"/>
      <w:divBdr>
        <w:top w:val="none" w:sz="0" w:space="0" w:color="auto"/>
        <w:left w:val="none" w:sz="0" w:space="0" w:color="auto"/>
        <w:bottom w:val="none" w:sz="0" w:space="0" w:color="auto"/>
        <w:right w:val="none" w:sz="0" w:space="0" w:color="auto"/>
      </w:divBdr>
    </w:div>
    <w:div w:id="1966497779">
      <w:bodyDiv w:val="1"/>
      <w:marLeft w:val="0"/>
      <w:marRight w:val="0"/>
      <w:marTop w:val="0"/>
      <w:marBottom w:val="0"/>
      <w:divBdr>
        <w:top w:val="none" w:sz="0" w:space="0" w:color="auto"/>
        <w:left w:val="none" w:sz="0" w:space="0" w:color="auto"/>
        <w:bottom w:val="none" w:sz="0" w:space="0" w:color="auto"/>
        <w:right w:val="none" w:sz="0" w:space="0" w:color="auto"/>
      </w:divBdr>
    </w:div>
    <w:div w:id="2026636343">
      <w:bodyDiv w:val="1"/>
      <w:marLeft w:val="0"/>
      <w:marRight w:val="0"/>
      <w:marTop w:val="0"/>
      <w:marBottom w:val="0"/>
      <w:divBdr>
        <w:top w:val="none" w:sz="0" w:space="0" w:color="auto"/>
        <w:left w:val="none" w:sz="0" w:space="0" w:color="auto"/>
        <w:bottom w:val="none" w:sz="0" w:space="0" w:color="auto"/>
        <w:right w:val="none" w:sz="0" w:space="0" w:color="auto"/>
      </w:divBdr>
    </w:div>
    <w:div w:id="2062902894">
      <w:bodyDiv w:val="1"/>
      <w:marLeft w:val="0"/>
      <w:marRight w:val="0"/>
      <w:marTop w:val="0"/>
      <w:marBottom w:val="0"/>
      <w:divBdr>
        <w:top w:val="none" w:sz="0" w:space="0" w:color="auto"/>
        <w:left w:val="none" w:sz="0" w:space="0" w:color="auto"/>
        <w:bottom w:val="none" w:sz="0" w:space="0" w:color="auto"/>
        <w:right w:val="none" w:sz="0" w:space="0" w:color="auto"/>
      </w:divBdr>
    </w:div>
    <w:div w:id="2085684665">
      <w:bodyDiv w:val="1"/>
      <w:marLeft w:val="0"/>
      <w:marRight w:val="0"/>
      <w:marTop w:val="0"/>
      <w:marBottom w:val="0"/>
      <w:divBdr>
        <w:top w:val="none" w:sz="0" w:space="0" w:color="auto"/>
        <w:left w:val="none" w:sz="0" w:space="0" w:color="auto"/>
        <w:bottom w:val="none" w:sz="0" w:space="0" w:color="auto"/>
        <w:right w:val="none" w:sz="0" w:space="0" w:color="auto"/>
      </w:divBdr>
    </w:div>
    <w:div w:id="2091727850">
      <w:bodyDiv w:val="1"/>
      <w:marLeft w:val="0"/>
      <w:marRight w:val="0"/>
      <w:marTop w:val="0"/>
      <w:marBottom w:val="0"/>
      <w:divBdr>
        <w:top w:val="none" w:sz="0" w:space="0" w:color="auto"/>
        <w:left w:val="none" w:sz="0" w:space="0" w:color="auto"/>
        <w:bottom w:val="none" w:sz="0" w:space="0" w:color="auto"/>
        <w:right w:val="none" w:sz="0" w:space="0" w:color="auto"/>
      </w:divBdr>
    </w:div>
    <w:div w:id="2129617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Mat18</b:Tag>
    <b:SourceType>JournalArticle</b:SourceType>
    <b:Guid>{9F5C99CA-2119-47A8-B35F-DAC75556DBC6}</b:Guid>
    <b:Author>
      <b:Author>
        <b:NameList>
          <b:Person>
            <b:Last>Matthews</b:Last>
            <b:First>B.L.</b:First>
          </b:Person>
          <b:Person>
            <b:Last>Harbin</b:Last>
            <b:First>J.</b:First>
          </b:Person>
          <b:Person>
            <b:Last>Daigle</b:Last>
            <b:First>J.</b:First>
          </b:Person>
        </b:NameList>
      </b:Author>
    </b:Author>
    <b:Title>The New York Times Versus Amazon: Is Jeff Bezos' head still in the clouds?. </b:Title>
    <b:JournalName>Journal of Organizational Psychology</b:JournalName>
    <b:Year>2018</b:Year>
    <b:Pages>333</b:Pages>
    <b:Volume>18</b:Volume>
    <b:Issue>3</b:Issue>
    <b:RefOrder>1</b:RefOrder>
  </b:Source>
  <b:Source>
    <b:Tag>DeR19</b:Tag>
    <b:SourceType>JournalArticle</b:SourceType>
    <b:Guid>{F92C9D12-2776-4D72-9447-8451148E17A2}</b:Guid>
    <b:Author>
      <b:Author>
        <b:NameList>
          <b:Person>
            <b:Last>De Rond</b:Last>
            <b:First>M.</b:First>
          </b:Person>
          <b:Person>
            <b:Last>Holeman</b:Last>
            <b:First>I.</b:First>
          </b:Person>
          <b:Person>
            <b:Last>Howard-Grenville</b:Last>
            <b:First>J.</b:First>
          </b:Person>
        </b:NameList>
      </b:Author>
    </b:Author>
    <b:Title> Sensemaking from the body: An enactive ethnography of rowing the Amazon.</b:Title>
    <b:JournalName>Academy of Management Journal</b:JournalName>
    <b:Year>2019</b:Year>
    <b:Pages>1961-1988</b:Pages>
    <b:Volume>62</b:Volume>
    <b:Issue>6</b:Issue>
    <b:RefOrder>2</b:RefOrder>
  </b:Source>
  <b:Source>
    <b:Tag>Alb191</b:Tag>
    <b:SourceType>JournalArticle</b:SourceType>
    <b:Guid>{4689977A-EB62-4238-98A9-0135D2603D42}</b:Guid>
    <b:Author>
      <b:Author>
        <b:NameList>
          <b:Person>
            <b:Last>Albassam</b:Last>
            <b:First>B.A.</b:First>
          </b:Person>
        </b:NameList>
      </b:Author>
    </b:Author>
    <b:Title>Building an effective knowledge management system in Saudi Arabia using the principles of good governance.</b:Title>
    <b:JournalName>Resources Policy</b:JournalName>
    <b:Year>2019</b:Year>
    <b:Pages>101531</b:Pages>
    <b:Volume>64</b:Volume>
    <b:RefOrder>3</b:RefOrder>
  </b:Source>
  <b:Source>
    <b:Tag>Des17</b:Tag>
    <b:SourceType>Book</b:SourceType>
    <b:Guid>{E103BD50-AFEA-4C30-BEAB-B99E9CAABB4B}</b:Guid>
    <b:Title>Enhancing academic research with knowledge management principles.</b:Title>
    <b:Year>2017</b:Year>
    <b:Author>
      <b:Author>
        <b:NameList>
          <b:Person>
            <b:Last>Deshpande</b:Last>
            <b:First>D.S.</b:First>
          </b:Person>
          <b:Person>
            <b:Last>Bhosale</b:Last>
            <b:First>N.</b:First>
          </b:Person>
          <b:Person>
            <b:Last>Londhe</b:Last>
            <b:First>R.J.</b:First>
          </b:Person>
        </b:NameList>
      </b:Author>
    </b:Author>
    <b:Publisher>IGI Global</b:Publisher>
    <b:RefOrder>6</b:RefOrder>
  </b:Source>
  <b:Source>
    <b:Tag>KRA20</b:Tag>
    <b:SourceType>JournalArticle</b:SourceType>
    <b:Guid>{585D8917-6EDC-4D51-9D9A-3EAE105396BC}</b:Guid>
    <b:Title>Basic principles and strategy of acquisition and knowledge management based on the evolutionary paradigm.</b:Title>
    <b:Year>2020</b:Year>
    <b:Author>
      <b:Author>
        <b:NameList>
          <b:Person>
            <b:Last>KRAVCHENKO</b:Last>
            <b:First>Y.</b:First>
          </b:Person>
        </b:NameList>
      </b:Author>
    </b:Author>
    <b:JournalName>News of the Kabardin-Balkar scientific center of RAS</b:JournalName>
    <b:Pages>31-39</b:Pages>
    <b:Volume>2</b:Volume>
    <b:Issue>2</b:Issue>
    <b:RefOrder>8</b:RefOrder>
  </b:Source>
  <b:Source>
    <b:Tag>Bar181</b:Tag>
    <b:SourceType>JournalArticle</b:SourceType>
    <b:Guid>{6CEC28B1-906D-478C-9AA5-FF9B31690CB0}</b:Guid>
    <b:Author>
      <b:Author>
        <b:NameList>
          <b:Person>
            <b:Last>Barley</b:Last>
            <b:First>W.C.</b:First>
          </b:Person>
          <b:Person>
            <b:Last>Treem</b:Last>
            <b:First>J.W.</b:First>
          </b:Person>
          <b:Person>
            <b:Last>Kuhn</b:Last>
            <b:First>T.</b:First>
          </b:Person>
        </b:NameList>
      </b:Author>
    </b:Author>
    <b:Title>Valuing multiple trajectories of knowledge: A critical review and agenda for knowledge management research. </b:Title>
    <b:JournalName>Academy of Management Annals</b:JournalName>
    <b:Year>2018</b:Year>
    <b:Pages>278-317</b:Pages>
    <b:Volume>12</b:Volume>
    <b:Issue>1</b:Issue>
    <b:RefOrder>4</b:RefOrder>
  </b:Source>
  <b:Source>
    <b:Tag>Ham20</b:Tag>
    <b:SourceType>Book</b:SourceType>
    <b:Guid>{CFB96AFF-EE22-41E3-BF4C-87A2C4E37749}</b:Guid>
    <b:Title>Transactions on Large-Scale Data-and Knowledge-Centered Systems XLIV: Special Issue on Data Management-Principles, Technologies, and Applications </b:Title>
    <b:Year>2020</b:Year>
    <b:Author>
      <b:Author>
        <b:NameList>
          <b:Person>
            <b:Last>Hameurlain</b:Last>
            <b:First>A.</b:First>
          </b:Person>
          <b:Person>
            <b:Last>Tjoa</b:Last>
            <b:First>A.M.</b:First>
          </b:Person>
          <b:Person>
            <b:Last>Lamarre</b:Last>
            <b:First>P.</b:First>
          </b:Person>
          <b:Person>
            <b:Last>Zeitouni</b:Last>
            <b:First>K.</b:First>
          </b:Person>
        </b:NameList>
      </b:Author>
    </b:Author>
    <b:Publisher>Springer Nature</b:Publisher>
    <b:RefOrder>7</b:RefOrder>
  </b:Source>
  <b:Source>
    <b:Tag>Nor18</b:Tag>
    <b:SourceType>Book</b:SourceType>
    <b:Guid>{8E02BF59-444D-470E-B4EA-9B6FC8A18551}</b:Guid>
    <b:Author>
      <b:Author>
        <b:NameList>
          <b:Person>
            <b:Last>North</b:Last>
            <b:First>K.</b:First>
          </b:Person>
          <b:Person>
            <b:Last>Kumta</b:Last>
            <b:First>G.</b:First>
          </b:Person>
        </b:NameList>
      </b:Author>
    </b:Author>
    <b:Title>Knowledge management: Value creation through organizational learning.</b:Title>
    <b:Year>2018</b:Year>
    <b:Publisher> Springer</b:Publisher>
    <b:RefOrder>11</b:RefOrder>
  </b:Source>
  <b:Source>
    <b:Tag>Nhl18</b:Tag>
    <b:SourceType>Book</b:SourceType>
    <b:Guid>{6A03C339-7813-4F50-A79F-DEE97B375E7D}</b:Guid>
    <b:Title>Applying Customer Relationship Management Principles in a Sales-Oriented Engineering Organisation.</b:Title>
    <b:Year>2018</b:Year>
    <b:Publisher>University of Johannesburg (South Africa).</b:Publisher>
    <b:Author>
      <b:Author>
        <b:NameList>
          <b:Person>
            <b:Last>Nhlengetwa</b:Last>
            <b:First>L.K.</b:First>
          </b:Person>
        </b:NameList>
      </b:Author>
    </b:Author>
    <b:RefOrder>12</b:RefOrder>
  </b:Source>
  <b:Source>
    <b:Tag>Bar171</b:Tag>
    <b:SourceType>JournalArticle</b:SourceType>
    <b:Guid>{663E5162-02DB-415E-AE47-F5E70559F18F}</b:Guid>
    <b:Title>A knowledge management approach to capture organizational learning networks.</b:Title>
    <b:Year>2017</b:Year>
    <b:Author>
      <b:Author>
        <b:NameList>
          <b:Person>
            <b:Last>Barão</b:Last>
            <b:First>A.</b:First>
          </b:Person>
          <b:Person>
            <b:Last>de Vasconcelos</b:Last>
            <b:First>J.B.</b:First>
          </b:Person>
          <b:Person>
            <b:Last>Rocha</b:Last>
            <b:First>Á.</b:First>
          </b:Person>
          <b:Person>
            <b:Last>Pereira</b:Last>
            <b:First>R.</b:First>
          </b:Person>
        </b:NameList>
      </b:Author>
    </b:Author>
    <b:JournalName>International Journal of Information Management</b:JournalName>
    <b:Pages>735-740</b:Pages>
    <b:Volume>37</b:Volume>
    <b:Issue>6</b:Issue>
    <b:RefOrder>5</b:RefOrder>
  </b:Source>
  <b:Source>
    <b:Tag>Kon17</b:Tag>
    <b:SourceType>JournalArticle</b:SourceType>
    <b:Guid>{6E256DD3-B052-4C6D-B14F-1F4DA952FF16}</b:Guid>
    <b:Author>
      <b:Author>
        <b:NameList>
          <b:Person>
            <b:Last>Kontogiannis</b:Last>
            <b:First>T.</b:First>
          </b:Person>
          <b:Person>
            <b:Last>Leva</b:Last>
            <b:First>M.C.</b:First>
          </b:Person>
          <b:Person>
            <b:Last>Balfe</b:Last>
            <b:First>N.</b:First>
          </b:Person>
        </b:NameList>
      </b:Author>
    </b:Author>
    <b:Title>Total safety management: principles, processes and methods</b:Title>
    <b:JournalName>Safety science</b:JournalName>
    <b:Year>2017</b:Year>
    <b:Pages>128-142</b:Pages>
    <b:Volume>100</b:Volume>
    <b:RefOrder>9</b:RefOrder>
  </b:Source>
  <b:Source>
    <b:Tag>Lie19</b:Tag>
    <b:SourceType>Book</b:SourceType>
    <b:Guid>{F10DABE9-32C8-40F3-88FB-A2C884AED4EE}</b:Guid>
    <b:Title>Building organizational intelligence: A knowledge management primer.</b:Title>
    <b:Year>2019</b:Year>
    <b:Author>
      <b:Author>
        <b:NameList>
          <b:Person>
            <b:Last>Liebowitz</b:Last>
            <b:First>J.</b:First>
          </b:Person>
        </b:NameList>
      </b:Author>
    </b:Author>
    <b:Publisher>CRC press</b:Publisher>
    <b:RefOrder>10</b:RefOrder>
  </b:Source>
</b:Sources>
</file>

<file path=customXml/itemProps1.xml><?xml version="1.0" encoding="utf-8"?>
<ds:datastoreItem xmlns:ds="http://schemas.openxmlformats.org/officeDocument/2006/customXml" ds:itemID="{29FF7F4E-46E3-4461-BBD6-4B12CF7A41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4063</Words>
  <Characters>23162</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Arteom Poleacov</cp:lastModifiedBy>
  <cp:revision>2</cp:revision>
  <dcterms:created xsi:type="dcterms:W3CDTF">2022-01-01T15:03:00Z</dcterms:created>
  <dcterms:modified xsi:type="dcterms:W3CDTF">2022-01-01T15:03:00Z</dcterms:modified>
</cp:coreProperties>
</file>