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56DE9" w14:textId="436DC7A2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6AEF320A" w:rsidR="00AD4EBD" w:rsidRPr="004E2AE7" w:rsidRDefault="00AD4EBD" w:rsidP="004E2AE7">
            <w:pPr>
              <w:pStyle w:val="AssignBody"/>
              <w:jc w:val="center"/>
              <w:rPr>
                <w:b/>
                <w:bCs/>
                <w:u w:val="single"/>
              </w:rPr>
            </w:pPr>
            <w:r w:rsidRPr="004E2AE7">
              <w:rPr>
                <w:b/>
                <w:bCs/>
                <w:u w:val="single"/>
              </w:rPr>
              <w:t>Target</w:t>
            </w:r>
            <w:r w:rsidR="004E2AE7" w:rsidRPr="004E2AE7">
              <w:rPr>
                <w:b/>
                <w:bCs/>
                <w:u w:val="single"/>
              </w:rPr>
              <w:t>.</w:t>
            </w:r>
          </w:p>
        </w:tc>
        <w:tc>
          <w:tcPr>
            <w:tcW w:w="3647" w:type="dxa"/>
          </w:tcPr>
          <w:p w14:paraId="65DA3C77" w14:textId="0625AF3F" w:rsidR="00AD4EBD" w:rsidRPr="004E2AE7" w:rsidRDefault="00AD4EBD" w:rsidP="004E2AE7">
            <w:pPr>
              <w:pStyle w:val="NormalWeb"/>
              <w:spacing w:before="0" w:beforeAutospacing="0" w:after="0" w:afterAutospacing="0"/>
              <w:jc w:val="center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US"/>
              </w:rPr>
            </w:pPr>
            <w:r w:rsidRPr="004E2AE7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US"/>
              </w:rPr>
              <w:t>What I have done in this assignment.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6EAEA003" w:rsidR="00AD4EBD" w:rsidRDefault="00AD4EBD" w:rsidP="00AE1A4C">
            <w:pPr>
              <w:pStyle w:val="AssignBody"/>
            </w:pPr>
            <w:bookmarkStart w:id="0" w:name="cysill"/>
            <w:bookmarkEnd w:id="0"/>
            <w:r>
              <w:t>Target 1</w:t>
            </w:r>
          </w:p>
        </w:tc>
        <w:tc>
          <w:tcPr>
            <w:tcW w:w="3647" w:type="dxa"/>
          </w:tcPr>
          <w:p w14:paraId="218554C6" w14:textId="77777777" w:rsidR="00AD4EBD" w:rsidRDefault="00937DDB" w:rsidP="006F07C5">
            <w:pPr>
              <w:shd w:val="clear" w:color="auto" w:fill="FFFFFF"/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</w:pPr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This is a reference list.</w:t>
            </w:r>
          </w:p>
          <w:p w14:paraId="394C5558" w14:textId="4650BE0B" w:rsidR="00937DDB" w:rsidRPr="006F07C5" w:rsidRDefault="00937DDB" w:rsidP="006F07C5">
            <w:pPr>
              <w:shd w:val="clear" w:color="auto" w:fill="FFFFFF"/>
              <w:rPr>
                <w:rFonts w:ascii="Roboto" w:eastAsia="Times New Roman" w:hAnsi="Roboto" w:cs="Times New Roman"/>
                <w:color w:val="283041"/>
                <w:sz w:val="21"/>
                <w:szCs w:val="21"/>
              </w:rPr>
            </w:pPr>
            <w:r>
              <w:rPr>
                <w:rFonts w:ascii="Roboto" w:eastAsia="Times New Roman" w:hAnsi="Roboto" w:cs="Times New Roman"/>
                <w:color w:val="283041"/>
                <w:sz w:val="21"/>
                <w:szCs w:val="21"/>
              </w:rPr>
              <w:t>Look at how to structure one of these in an appropriate way.</w:t>
            </w:r>
          </w:p>
        </w:tc>
        <w:tc>
          <w:tcPr>
            <w:tcW w:w="3647" w:type="dxa"/>
          </w:tcPr>
          <w:p w14:paraId="646C069D" w14:textId="77777777" w:rsidR="00AD4EBD" w:rsidRDefault="004E2AE7" w:rsidP="00AE1A4C">
            <w:pPr>
              <w:pStyle w:val="AssignBody"/>
            </w:pPr>
            <w:r>
              <w:t xml:space="preserve">For this assignment, I have followed the briefs much closer and used them as a road map of sorts to lay it all out. </w:t>
            </w:r>
          </w:p>
          <w:p w14:paraId="5F7F611A" w14:textId="0A99A579" w:rsidR="004E2AE7" w:rsidRDefault="004E2AE7" w:rsidP="00AE1A4C">
            <w:pPr>
              <w:pStyle w:val="AssignBody"/>
            </w:pPr>
            <w:r>
              <w:t xml:space="preserve">I </w:t>
            </w:r>
            <w:r w:rsidR="00937DDB">
              <w:t>have also ensured my reference list is done through the available “Works Cited” facility in word and used the Harvard referencing system as required</w:t>
            </w:r>
            <w:r>
              <w:t>.</w:t>
            </w:r>
            <w:r w:rsidR="00937DDB">
              <w:t xml:space="preserve"> </w:t>
            </w: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26966D4A" w:rsidR="00AD4EBD" w:rsidRDefault="00AD4EBD" w:rsidP="00AE1A4C">
            <w:pPr>
              <w:pStyle w:val="AssignBody"/>
            </w:pPr>
            <w:r>
              <w:t>Target 2</w:t>
            </w:r>
          </w:p>
        </w:tc>
        <w:tc>
          <w:tcPr>
            <w:tcW w:w="3647" w:type="dxa"/>
          </w:tcPr>
          <w:p w14:paraId="3E19823E" w14:textId="79C5E9DA" w:rsidR="00AD4EBD" w:rsidRPr="006F07C5" w:rsidRDefault="00AD4EBD" w:rsidP="006F07C5">
            <w:pPr>
              <w:shd w:val="clear" w:color="auto" w:fill="FFFFFF"/>
              <w:rPr>
                <w:rFonts w:ascii="Roboto" w:eastAsia="Times New Roman" w:hAnsi="Roboto" w:cs="Times New Roman"/>
                <w:color w:val="283041"/>
                <w:sz w:val="21"/>
                <w:szCs w:val="21"/>
              </w:rPr>
            </w:pPr>
          </w:p>
        </w:tc>
        <w:tc>
          <w:tcPr>
            <w:tcW w:w="3647" w:type="dxa"/>
          </w:tcPr>
          <w:p w14:paraId="54F0029C" w14:textId="77777777" w:rsidR="00AD4EBD" w:rsidRDefault="00AD4EBD" w:rsidP="00AE1A4C">
            <w:pPr>
              <w:pStyle w:val="AssignBody"/>
            </w:pPr>
          </w:p>
        </w:tc>
      </w:tr>
      <w:tr w:rsidR="00AD4EBD" w14:paraId="0216786F" w14:textId="16A0EC59" w:rsidTr="00AD4EBD">
        <w:tc>
          <w:tcPr>
            <w:tcW w:w="1722" w:type="dxa"/>
          </w:tcPr>
          <w:p w14:paraId="4F73937C" w14:textId="100CE510" w:rsidR="00AD4EBD" w:rsidRDefault="00AD4EBD" w:rsidP="00AE1A4C">
            <w:pPr>
              <w:pStyle w:val="AssignBody"/>
            </w:pPr>
            <w:r>
              <w:t>Target 3</w:t>
            </w:r>
          </w:p>
        </w:tc>
        <w:tc>
          <w:tcPr>
            <w:tcW w:w="3647" w:type="dxa"/>
          </w:tcPr>
          <w:p w14:paraId="1FEDD524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3697C55C" w14:textId="77777777" w:rsidR="00AD4EBD" w:rsidRDefault="00AD4EBD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5A69E523" w:rsidR="006419C3" w:rsidRPr="00937DDB" w:rsidRDefault="00937DDB" w:rsidP="00E611D9">
      <w:pPr>
        <w:pStyle w:val="AssignHeader"/>
        <w:rPr>
          <w:sz w:val="44"/>
          <w:szCs w:val="44"/>
        </w:rPr>
      </w:pPr>
      <w:r w:rsidRPr="00937DDB">
        <w:rPr>
          <w:sz w:val="44"/>
          <w:szCs w:val="44"/>
        </w:rPr>
        <w:t>ECAD 7005 – Part A</w:t>
      </w:r>
    </w:p>
    <w:p w14:paraId="1716DEAA" w14:textId="31A2B50A" w:rsidR="00937DDB" w:rsidRPr="00937DDB" w:rsidRDefault="00937DDB" w:rsidP="00937DDB">
      <w:pPr>
        <w:pStyle w:val="AssignSubHeader"/>
        <w:jc w:val="center"/>
        <w:rPr>
          <w:rStyle w:val="Hyperlink"/>
        </w:rPr>
      </w:pPr>
      <w:r>
        <w:fldChar w:fldCharType="begin"/>
      </w:r>
      <w:r>
        <w:instrText>HYPERLINK "https://uowtsd-my.sharepoint.com/:v:/g/personal/1800084_student_uwtsd_ac_uk/Eb-8l1bd4D5MnS4VekXsobABYqvMbBB4SbuHpOsjkfWH5g?nav=eyJyZWZlcnJhbEluZm8iOnsicmVmZXJyYWxBcHAiOiJPbmVEcml2ZUZvckJ1c2luZXNzIiwicmVmZXJyYWxBcHBQbGF0Zm9ybSI6IldlYiIsInJlZmVycmFsTW9kZSI6InZpZXciLCJyZWZlcnJhbFZpZXciOiJNeUZpbGVzTGlua0NvcHkifX0&amp;e=3O6HJA"</w:instrText>
      </w:r>
      <w:r>
        <w:fldChar w:fldCharType="separate"/>
      </w:r>
      <w:r w:rsidRPr="00937DDB">
        <w:rPr>
          <w:rStyle w:val="Hyperlink"/>
        </w:rPr>
        <w:t>Parent &amp; School Engagement</w:t>
      </w:r>
    </w:p>
    <w:p w14:paraId="16EE12B1" w14:textId="3C4802C6" w:rsidR="00937DDB" w:rsidRPr="00937DDB" w:rsidRDefault="00937DDB" w:rsidP="00937DDB">
      <w:pPr>
        <w:pStyle w:val="AssignSubHeader"/>
        <w:jc w:val="center"/>
        <w:rPr>
          <w:u w:val="single"/>
        </w:rPr>
      </w:pPr>
      <w:r w:rsidRPr="00937DDB">
        <w:rPr>
          <w:rStyle w:val="Hyperlink"/>
        </w:rPr>
        <w:t>Reduced Timetables.</w:t>
      </w:r>
      <w:r>
        <w:fldChar w:fldCharType="end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2023702977"/>
        <w:docPartObj>
          <w:docPartGallery w:val="Bibliographies"/>
          <w:docPartUnique/>
        </w:docPartObj>
      </w:sdtPr>
      <w:sdtEndPr>
        <w:rPr>
          <w:rFonts w:eastAsiaTheme="minorHAnsi"/>
          <w:b/>
          <w:bCs/>
          <w:kern w:val="0"/>
          <w:sz w:val="22"/>
          <w:szCs w:val="22"/>
          <w:lang w:eastAsia="en-US"/>
          <w14:ligatures w14:val="none"/>
        </w:rPr>
      </w:sdtEndPr>
      <w:sdtContent>
        <w:p w14:paraId="177AB239" w14:textId="5AE8255C" w:rsidR="00937DDB" w:rsidRPr="00937DDB" w:rsidRDefault="00937DDB" w:rsidP="00937DDB">
          <w:pPr>
            <w:pStyle w:val="Heading1"/>
            <w:rPr>
              <w:rStyle w:val="AssignSubHeaderChar"/>
            </w:rPr>
          </w:pPr>
          <w:r w:rsidRPr="00937DDB">
            <w:rPr>
              <w:rStyle w:val="AssignSubHeaderChar"/>
            </w:rPr>
            <w:t>Works Cited</w:t>
          </w:r>
        </w:p>
        <w:p w14:paraId="591405DA" w14:textId="77777777" w:rsidR="00937DDB" w:rsidRDefault="00937DDB" w:rsidP="00937DDB">
          <w:pPr>
            <w:pStyle w:val="Bibliography"/>
            <w:ind w:left="720" w:hanging="720"/>
            <w:rPr>
              <w:noProof/>
              <w:kern w:val="0"/>
              <w14:ligatures w14:val="none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BERA. (2024, May 17th). </w:t>
          </w:r>
          <w:r>
            <w:rPr>
              <w:i/>
              <w:iCs/>
              <w:noProof/>
            </w:rPr>
            <w:t>Ethical Guidelines for Educational Research, fifth edition (2024).</w:t>
          </w:r>
          <w:r>
            <w:rPr>
              <w:noProof/>
            </w:rPr>
            <w:t xml:space="preserve"> Retrieved from bera.ac.uk: https://www.bera.ac.uk/publication/ethical-guidelines-for-educational-research-fifth-edition-2024-online</w:t>
          </w:r>
        </w:p>
        <w:p w14:paraId="70317188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Bronfenbrenner, U. (2005). </w:t>
          </w:r>
          <w:r>
            <w:rPr>
              <w:i/>
              <w:iCs/>
              <w:noProof/>
            </w:rPr>
            <w:t>Making humanbeings human: Bioecological perspectives on human development.</w:t>
          </w:r>
          <w:r>
            <w:rPr>
              <w:noProof/>
            </w:rPr>
            <w:t xml:space="preserve"> Sage.</w:t>
          </w:r>
        </w:p>
        <w:p w14:paraId="33DD597B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>Chelsea, M. (2024, August 27th). The use of reduced timetables in secondary schools. London., United Kingdom.</w:t>
          </w:r>
        </w:p>
        <w:p w14:paraId="4DBE8CE3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Education Executive. (2023, June 15th). </w:t>
          </w:r>
          <w:r>
            <w:rPr>
              <w:i/>
              <w:iCs/>
              <w:noProof/>
            </w:rPr>
            <w:t>Data reveals that up to 34,000 pupils attending school on part-time timetables.</w:t>
          </w:r>
          <w:r>
            <w:rPr>
              <w:noProof/>
            </w:rPr>
            <w:t xml:space="preserve"> Retrieved from edexec.co.uk: https://edexec.co.uk/data-reveals-that-up-to-34000-pupils-attending-school-on-part-time-timetables/?utm_source=chatgpt.com&amp;cn-reloaded=1</w:t>
          </w:r>
        </w:p>
        <w:p w14:paraId="222FCC10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Epstein, J. (2018). School, family, and community partnerships in teachers professional work. </w:t>
          </w:r>
          <w:r>
            <w:rPr>
              <w:i/>
              <w:iCs/>
              <w:noProof/>
            </w:rPr>
            <w:t>Journal of education for training</w:t>
          </w:r>
          <w:r>
            <w:rPr>
              <w:noProof/>
            </w:rPr>
            <w:t>, 397-406.</w:t>
          </w:r>
        </w:p>
        <w:p w14:paraId="1EB4555C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i/>
              <w:iCs/>
              <w:noProof/>
            </w:rPr>
            <w:lastRenderedPageBreak/>
            <w:t>Schools Week.</w:t>
          </w:r>
          <w:r>
            <w:rPr>
              <w:noProof/>
            </w:rPr>
            <w:t xml:space="preserve"> (2024, April 2nd). Retrieved from We get reduced timetables wrong. Here's how to get them right.: https://schoolsweek.co.uk/we-get-reduced-timetables-wrong-heres-how-to-get-them-right/?utm_source=chatgpt.com</w:t>
          </w:r>
        </w:p>
        <w:p w14:paraId="073B7235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unicef. (1989, November 20th). </w:t>
          </w:r>
          <w:r>
            <w:rPr>
              <w:i/>
              <w:iCs/>
              <w:noProof/>
            </w:rPr>
            <w:t>How we protect children's rights.</w:t>
          </w:r>
          <w:r>
            <w:rPr>
              <w:noProof/>
            </w:rPr>
            <w:t xml:space="preserve"> Retrieved from Unicef - for every child: https://www.unicef.org.uk/what-we-do/un-convention-child-rights/</w:t>
          </w:r>
        </w:p>
        <w:p w14:paraId="0E990F2F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Welsh Government. (2024, May 9th). </w:t>
          </w:r>
          <w:r>
            <w:rPr>
              <w:i/>
              <w:iCs/>
              <w:noProof/>
            </w:rPr>
            <w:t>Review of practices used in maintained schools and pupil referral units to prevent exclusions.</w:t>
          </w:r>
          <w:r>
            <w:rPr>
              <w:noProof/>
            </w:rPr>
            <w:t xml:space="preserve"> Retrieved from gov.wales: https://www.gov.wales/review-practices-used-maintained-schools-and-pupil-referral-units-prevent-exclusions-summary-html</w:t>
          </w:r>
        </w:p>
        <w:p w14:paraId="20E82CD5" w14:textId="77777777" w:rsidR="00937DDB" w:rsidRDefault="00937DDB" w:rsidP="00937DDB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Welsh Government. (2025, January 29th). </w:t>
          </w:r>
          <w:r>
            <w:rPr>
              <w:i/>
              <w:iCs/>
              <w:noProof/>
            </w:rPr>
            <w:t>Tycroes.</w:t>
          </w:r>
          <w:r>
            <w:rPr>
              <w:noProof/>
            </w:rPr>
            <w:t xml:space="preserve"> Retrieved from mylocalschool: https://mylocalschool.gov.wales/School/6692044?lang=en</w:t>
          </w:r>
        </w:p>
        <w:p w14:paraId="060CA80C" w14:textId="77777777" w:rsidR="00937DDB" w:rsidRDefault="00937DDB" w:rsidP="00937DDB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016A07F2" w14:textId="2E977E78" w:rsidR="00937DDB" w:rsidRPr="00E611D9" w:rsidRDefault="00937DDB" w:rsidP="00937DDB">
      <w:pPr>
        <w:pStyle w:val="AssignBody"/>
      </w:pPr>
    </w:p>
    <w:p w14:paraId="0D2F6EA6" w14:textId="1CE98CB0" w:rsidR="00E611D9" w:rsidRDefault="00937DDB" w:rsidP="00937DDB">
      <w:pPr>
        <w:pStyle w:val="AssignSubHeader"/>
      </w:pPr>
      <w:r>
        <w:t>Artificial Intelligence Acknowledgement.</w:t>
      </w:r>
    </w:p>
    <w:p w14:paraId="77EE18A3" w14:textId="77777777" w:rsidR="00937DDB" w:rsidRPr="00937DDB" w:rsidRDefault="00937DDB" w:rsidP="00937DDB">
      <w:pPr>
        <w:spacing w:after="0" w:line="240" w:lineRule="auto"/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</w:pP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 </w:t>
      </w:r>
    </w:p>
    <w:p w14:paraId="04340BF2" w14:textId="0FF0FB56" w:rsidR="00937DDB" w:rsidRPr="00937DDB" w:rsidRDefault="00937DDB" w:rsidP="00937DDB">
      <w:pPr>
        <w:spacing w:after="0" w:line="240" w:lineRule="auto"/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</w:pP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I acknowledge the use of </w:t>
      </w:r>
      <w:r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Chat GPT</w:t>
      </w: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 on </w:t>
      </w:r>
      <w:r w:rsidR="00E971DC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3</w:t>
      </w:r>
      <w:r w:rsidR="00E971DC" w:rsidRPr="00E971DC">
        <w:rPr>
          <w:rFonts w:ascii="Aptos" w:eastAsia="Times New Roman" w:hAnsi="Aptos" w:cs="Times New Roman"/>
          <w:color w:val="212121"/>
          <w:sz w:val="24"/>
          <w:szCs w:val="24"/>
          <w:vertAlign w:val="superscript"/>
          <w:lang w:eastAsia="zh-CN"/>
        </w:rPr>
        <w:t>rd</w:t>
      </w:r>
      <w:r w:rsidR="00E971DC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 of February 2025</w:t>
      </w: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 to </w:t>
      </w:r>
      <w:r w:rsidR="00E971DC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research reduced timetables in Wales and the UK</w:t>
      </w: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. I used the prompt(s): </w:t>
      </w:r>
    </w:p>
    <w:p w14:paraId="5BBAF796" w14:textId="77777777" w:rsidR="00937DDB" w:rsidRPr="00937DDB" w:rsidRDefault="00937DDB" w:rsidP="00937DDB">
      <w:pPr>
        <w:spacing w:after="0" w:line="240" w:lineRule="auto"/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</w:pP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 </w:t>
      </w:r>
    </w:p>
    <w:p w14:paraId="5A0BF924" w14:textId="72B57D8F" w:rsidR="00E971DC" w:rsidRPr="00E971DC" w:rsidRDefault="00937DDB" w:rsidP="00E971DC">
      <w:pPr>
        <w:spacing w:after="0" w:line="240" w:lineRule="auto"/>
        <w:rPr>
          <w:rFonts w:ascii="Aptos" w:eastAsia="Times New Roman" w:hAnsi="Aptos" w:cs="Times New Roman"/>
          <w:sz w:val="24"/>
          <w:szCs w:val="24"/>
        </w:rPr>
      </w:pPr>
      <w:r w:rsidRPr="00E971DC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1. </w:t>
      </w:r>
      <w:r w:rsidR="00E971DC" w:rsidRPr="00E971DC">
        <w:rPr>
          <w:rFonts w:ascii="Aptos" w:eastAsia="Times New Roman" w:hAnsi="Aptos" w:cs="Times New Roman"/>
          <w:sz w:val="24"/>
          <w:szCs w:val="24"/>
        </w:rPr>
        <w:t>What do</w:t>
      </w:r>
      <w:r w:rsidR="00E971DC" w:rsidRPr="00E971DC">
        <w:rPr>
          <w:rFonts w:ascii="Aptos" w:eastAsia="Times New Roman" w:hAnsi="Aptos" w:cs="Times New Roman"/>
          <w:sz w:val="24"/>
          <w:szCs w:val="24"/>
        </w:rPr>
        <w:t>es</w:t>
      </w:r>
      <w:r w:rsidR="00E971DC" w:rsidRPr="00E971DC">
        <w:rPr>
          <w:rFonts w:ascii="Aptos" w:eastAsia="Times New Roman" w:hAnsi="Aptos" w:cs="Times New Roman"/>
          <w:sz w:val="24"/>
          <w:szCs w:val="24"/>
        </w:rPr>
        <w:t xml:space="preserve"> Welsh government say about reduced timetables for primary age schools in Wales? Is there any associated research to support and not support its use?</w:t>
      </w:r>
    </w:p>
    <w:p w14:paraId="108A73A5" w14:textId="4176C42F" w:rsidR="00937DDB" w:rsidRPr="00937DDB" w:rsidRDefault="00937DDB" w:rsidP="00937DDB">
      <w:pPr>
        <w:spacing w:after="0" w:line="240" w:lineRule="auto"/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</w:pPr>
    </w:p>
    <w:p w14:paraId="2A832ECD" w14:textId="053E1985" w:rsidR="00937DDB" w:rsidRPr="00937DDB" w:rsidRDefault="00937DDB" w:rsidP="00937DDB">
      <w:pPr>
        <w:spacing w:after="0" w:line="240" w:lineRule="auto"/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</w:pP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2. </w:t>
      </w:r>
      <w:r w:rsidR="00E971DC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Can you find me academic sources and articles relating to Epstein and Bronfenbrenner that relate </w:t>
      </w:r>
      <w:proofErr w:type="spellStart"/>
      <w:r w:rsidR="00E971DC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to</w:t>
      </w:r>
      <w:proofErr w:type="spellEnd"/>
      <w:r w:rsidR="00E971DC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 xml:space="preserve"> the use of reduced timetables in primary schools please?</w:t>
      </w:r>
    </w:p>
    <w:p w14:paraId="6C865A7B" w14:textId="045123EF" w:rsidR="00937DDB" w:rsidRPr="00937DDB" w:rsidRDefault="00937DDB" w:rsidP="00E971DC">
      <w:pPr>
        <w:spacing w:after="0" w:line="240" w:lineRule="auto"/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</w:pP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  </w:t>
      </w:r>
    </w:p>
    <w:p w14:paraId="794A0E73" w14:textId="77777777" w:rsidR="00937DDB" w:rsidRPr="00937DDB" w:rsidRDefault="00937DDB" w:rsidP="00937DDB">
      <w:pPr>
        <w:spacing w:after="0" w:line="240" w:lineRule="auto"/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</w:pPr>
      <w:r w:rsidRPr="00937DDB">
        <w:rPr>
          <w:rFonts w:ascii="Aptos" w:eastAsia="Times New Roman" w:hAnsi="Aptos" w:cs="Times New Roman"/>
          <w:color w:val="212121"/>
          <w:sz w:val="24"/>
          <w:szCs w:val="24"/>
          <w:lang w:eastAsia="zh-CN"/>
        </w:rPr>
        <w:t>I confirm that I have not presented any AI generated text as my own work. I confirm I have copies of my drafts, notes, and other resources I used before, and after the use of AI tools which I may be asked to provide in evidence. </w:t>
      </w:r>
    </w:p>
    <w:p w14:paraId="5C25C149" w14:textId="77777777" w:rsidR="00937DDB" w:rsidRPr="00937DDB" w:rsidRDefault="00937DDB" w:rsidP="00937DDB">
      <w:pPr>
        <w:pStyle w:val="AssignBody"/>
      </w:pPr>
    </w:p>
    <w:sectPr w:rsidR="00937DDB" w:rsidRPr="00937DDB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C9E219" w14:textId="77777777" w:rsidR="00470EC2" w:rsidRDefault="00470EC2" w:rsidP="00E611D9">
      <w:pPr>
        <w:spacing w:after="0" w:line="240" w:lineRule="auto"/>
      </w:pPr>
      <w:r>
        <w:separator/>
      </w:r>
    </w:p>
  </w:endnote>
  <w:endnote w:type="continuationSeparator" w:id="0">
    <w:p w14:paraId="7B995D3B" w14:textId="77777777" w:rsidR="00470EC2" w:rsidRDefault="00470EC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46D8D1" w14:textId="77777777" w:rsidR="00470EC2" w:rsidRDefault="00470EC2" w:rsidP="00E611D9">
      <w:pPr>
        <w:spacing w:after="0" w:line="240" w:lineRule="auto"/>
      </w:pPr>
      <w:r>
        <w:separator/>
      </w:r>
    </w:p>
  </w:footnote>
  <w:footnote w:type="continuationSeparator" w:id="0">
    <w:p w14:paraId="746C9CCE" w14:textId="77777777" w:rsidR="00470EC2" w:rsidRDefault="00470EC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558855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F07C5">
            <w:rPr>
              <w:rFonts w:ascii="Arial" w:hAnsi="Arial" w:cs="Arial"/>
            </w:rPr>
            <w:t xml:space="preserve"> - 7005</w:t>
          </w:r>
        </w:p>
      </w:tc>
      <w:tc>
        <w:tcPr>
          <w:tcW w:w="4508" w:type="dxa"/>
        </w:tcPr>
        <w:p w14:paraId="51D506A0" w14:textId="75CA90D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6F07C5">
            <w:rPr>
              <w:rFonts w:ascii="Arial" w:hAnsi="Arial" w:cs="Arial"/>
            </w:rPr>
            <w:t>1800084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6336C8"/>
    <w:multiLevelType w:val="hybridMultilevel"/>
    <w:tmpl w:val="A99A10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46495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1E75"/>
    <w:rsid w:val="00087FFD"/>
    <w:rsid w:val="00121080"/>
    <w:rsid w:val="001934AA"/>
    <w:rsid w:val="001C3F38"/>
    <w:rsid w:val="002229F0"/>
    <w:rsid w:val="002573AE"/>
    <w:rsid w:val="00260114"/>
    <w:rsid w:val="003E55AE"/>
    <w:rsid w:val="00402BEC"/>
    <w:rsid w:val="00433F17"/>
    <w:rsid w:val="00470EC2"/>
    <w:rsid w:val="004E2AE7"/>
    <w:rsid w:val="005735D6"/>
    <w:rsid w:val="005974EC"/>
    <w:rsid w:val="00607F4C"/>
    <w:rsid w:val="006419C3"/>
    <w:rsid w:val="00691A46"/>
    <w:rsid w:val="006B5861"/>
    <w:rsid w:val="006F07C5"/>
    <w:rsid w:val="006F79C3"/>
    <w:rsid w:val="007673C5"/>
    <w:rsid w:val="00774A5F"/>
    <w:rsid w:val="00817F7A"/>
    <w:rsid w:val="0087618C"/>
    <w:rsid w:val="00937DDB"/>
    <w:rsid w:val="00A054AB"/>
    <w:rsid w:val="00AD4EBD"/>
    <w:rsid w:val="00BC651E"/>
    <w:rsid w:val="00CD1240"/>
    <w:rsid w:val="00DC45AC"/>
    <w:rsid w:val="00E611D9"/>
    <w:rsid w:val="00E971DC"/>
    <w:rsid w:val="00F94D07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7DD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37D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7DD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37DDB"/>
    <w:rPr>
      <w:rFonts w:asciiTheme="majorHAnsi" w:eastAsiaTheme="majorEastAsia" w:hAnsiTheme="majorHAnsi" w:cstheme="majorBidi"/>
      <w:color w:val="2F5496" w:themeColor="accent1" w:themeShade="BF"/>
      <w:kern w:val="2"/>
      <w:sz w:val="40"/>
      <w:szCs w:val="40"/>
      <w:lang w:eastAsia="zh-CN"/>
      <w14:ligatures w14:val="standardContextual"/>
    </w:rPr>
  </w:style>
  <w:style w:type="paragraph" w:styleId="Bibliography">
    <w:name w:val="Bibliography"/>
    <w:basedOn w:val="Normal"/>
    <w:next w:val="Normal"/>
    <w:uiPriority w:val="37"/>
    <w:unhideWhenUsed/>
    <w:rsid w:val="00937DDB"/>
    <w:pPr>
      <w:spacing w:line="278" w:lineRule="auto"/>
    </w:pPr>
    <w:rPr>
      <w:rFonts w:eastAsiaTheme="minorEastAsia"/>
      <w:kern w:val="2"/>
      <w:sz w:val="24"/>
      <w:szCs w:val="24"/>
      <w:lang w:eastAsia="zh-CN"/>
      <w14:ligatures w14:val="standardContextual"/>
    </w:rPr>
  </w:style>
  <w:style w:type="character" w:customStyle="1" w:styleId="markn6qe9l0y">
    <w:name w:val="markn6qe9l0y"/>
    <w:basedOn w:val="DefaultParagraphFont"/>
    <w:rsid w:val="00937DDB"/>
  </w:style>
  <w:style w:type="paragraph" w:styleId="ListParagraph">
    <w:name w:val="List Paragraph"/>
    <w:basedOn w:val="Normal"/>
    <w:uiPriority w:val="34"/>
    <w:qFormat/>
    <w:rsid w:val="00E971DC"/>
    <w:pPr>
      <w:spacing w:line="278" w:lineRule="auto"/>
      <w:ind w:left="720"/>
      <w:contextualSpacing/>
    </w:pPr>
    <w:rPr>
      <w:rFonts w:eastAsiaTheme="minorEastAsia"/>
      <w:kern w:val="2"/>
      <w:sz w:val="24"/>
      <w:szCs w:val="24"/>
      <w:lang w:eastAsia="zh-CN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583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766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95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942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09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251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2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34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76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69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869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BER241</b:Tag>
    <b:SourceType>DocumentFromInternetSite</b:SourceType>
    <b:Guid>{ACB39E1C-D34E-2C46-9AF3-1D49F26D86F7}</b:Guid>
    <b:Author>
      <b:Author>
        <b:Corporate>BERA</b:Corporate>
      </b:Author>
    </b:Author>
    <b:Title>Ethical Guidelines for Educational Research, fifth edition (2024)</b:Title>
    <b:InternetSiteTitle>bera.ac.uk</b:InternetSiteTitle>
    <b:URL>https://www.bera.ac.uk/publication/ethical-guidelines-for-educational-research-fifth-edition-2024-online</b:URL>
    <b:Year>2024</b:Year>
    <b:Month>May</b:Month>
    <b:Day>17th</b:Day>
    <b:RefOrder>1</b:RefOrder>
  </b:Source>
  <b:Source>
    <b:Tag>Bro05</b:Tag>
    <b:SourceType>Book</b:SourceType>
    <b:Guid>{730CC131-CB7C-7B45-A00F-CD5E32F9F169}</b:Guid>
    <b:Title>Making humanbeings human: Bioecological perspectives on human development.</b:Title>
    <b:Year>2005</b:Year>
    <b:Author>
      <b:Author>
        <b:NameList>
          <b:Person>
            <b:Last>Bronfenbrenner</b:Last>
            <b:First>Urie</b:First>
          </b:Person>
        </b:NameList>
      </b:Author>
    </b:Author>
    <b:Publisher>Sage</b:Publisher>
    <b:RefOrder>2</b:RefOrder>
  </b:Source>
  <b:Source>
    <b:Tag>Eps18</b:Tag>
    <b:SourceType>JournalArticle</b:SourceType>
    <b:Guid>{07C9DE57-1258-384B-A23D-6C9E8166EB50}</b:Guid>
    <b:Author>
      <b:Author>
        <b:NameList>
          <b:Person>
            <b:Last>Epstein</b:Last>
            <b:First>Joyce</b:First>
          </b:Person>
        </b:NameList>
      </b:Author>
    </b:Author>
    <b:Title>School, family, and community partnerships in teachers professional work.</b:Title>
    <b:Year>2018</b:Year>
    <b:JournalName>Journal of education for training</b:JournalName>
    <b:Pages>397-406</b:Pages>
    <b:RefOrder>3</b:RefOrder>
  </b:Source>
  <b:Source>
    <b:Tag>Wel25</b:Tag>
    <b:SourceType>DocumentFromInternetSite</b:SourceType>
    <b:Guid>{98A7E57D-5C03-B449-B7A3-B65A4F941B24}</b:Guid>
    <b:Title>Tycroes</b:Title>
    <b:Year>2025</b:Year>
    <b:Author>
      <b:Author>
        <b:Corporate>Welsh Government</b:Corporate>
      </b:Author>
    </b:Author>
    <b:InternetSiteTitle>mylocalschool</b:InternetSiteTitle>
    <b:URL>https://mylocalschool.gov.wales/School/6692044?lang=en</b:URL>
    <b:Month>January</b:Month>
    <b:Day>29th</b:Day>
    <b:RefOrder>4</b:RefOrder>
  </b:Source>
  <b:Source>
    <b:Tag>Wel24</b:Tag>
    <b:SourceType>DocumentFromInternetSite</b:SourceType>
    <b:Guid>{94F2A809-DA6A-A44B-9E66-4ED1B912FAFD}</b:Guid>
    <b:Author>
      <b:Author>
        <b:Corporate>Welsh Government</b:Corporate>
      </b:Author>
    </b:Author>
    <b:Title>Review of practices used in maintained schools and pupil referral units to prevent exclusions.</b:Title>
    <b:InternetSiteTitle>gov.wales</b:InternetSiteTitle>
    <b:URL>https://www.gov.wales/review-practices-used-maintained-schools-and-pupil-referral-units-prevent-exclusions-summary-html</b:URL>
    <b:Year>2024</b:Year>
    <b:Month>May</b:Month>
    <b:Day>9th</b:Day>
    <b:RefOrder>5</b:RefOrder>
  </b:Source>
  <b:Source>
    <b:Tag>uni89</b:Tag>
    <b:SourceType>DocumentFromInternetSite</b:SourceType>
    <b:Guid>{7E9635B2-3E4D-8647-9F6C-0C05A4DA685F}</b:Guid>
    <b:Author>
      <b:Author>
        <b:Corporate>unicef</b:Corporate>
      </b:Author>
    </b:Author>
    <b:Title>How we protect children's rights.</b:Title>
    <b:InternetSiteTitle>Unicef - for every child</b:InternetSiteTitle>
    <b:URL>https://www.unicef.org.uk/what-we-do/un-convention-child-rights/</b:URL>
    <b:Year>1989</b:Year>
    <b:Month>November</b:Month>
    <b:Day>20th</b:Day>
    <b:RefOrder>6</b:RefOrder>
  </b:Source>
  <b:Source>
    <b:Tag>Edu23</b:Tag>
    <b:SourceType>DocumentFromInternetSite</b:SourceType>
    <b:Guid>{DF79CAD0-49F4-E541-8844-EC667E973DDA}</b:Guid>
    <b:Author>
      <b:Author>
        <b:Corporate>Education Executive</b:Corporate>
      </b:Author>
    </b:Author>
    <b:Title>Data reveals that up to 34,000 pupils attending school on part-time timetables.</b:Title>
    <b:InternetSiteTitle>edexec.co.uk</b:InternetSiteTitle>
    <b:URL>https://edexec.co.uk/data-reveals-that-up-to-34000-pupils-attending-school-on-part-time-timetables/?utm_source=chatgpt.com&amp;cn-reloaded=1</b:URL>
    <b:Year>2023</b:Year>
    <b:Month>June</b:Month>
    <b:Day>15th</b:Day>
    <b:RefOrder>7</b:RefOrder>
  </b:Source>
  <b:Source>
    <b:Tag>Sch24</b:Tag>
    <b:SourceType>DocumentFromInternetSite</b:SourceType>
    <b:Guid>{A39D062E-FC11-E647-A51C-789D993910C6}</b:Guid>
    <b:Title>Schools Week</b:Title>
    <b:InternetSiteTitle>We get reduced timetables wrong. Here's how to get them right.</b:InternetSiteTitle>
    <b:URL>https://schoolsweek.co.uk/we-get-reduced-timetables-wrong-heres-how-to-get-them-right/?utm_source=chatgpt.com</b:URL>
    <b:Year>2024</b:Year>
    <b:Month>April</b:Month>
    <b:Day>2nd</b:Day>
    <b:RefOrder>8</b:RefOrder>
  </b:Source>
  <b:Source>
    <b:Tag>Che24</b:Tag>
    <b:SourceType>ElectronicSource</b:SourceType>
    <b:Guid>{CD08E9D8-6083-9246-8235-DB48061D49F5}</b:Guid>
    <b:Title>The use of reduced timetables in secondary schools.</b:Title>
    <b:Year>2024</b:Year>
    <b:Month>August</b:Month>
    <b:Day>27th</b:Day>
    <b:Author>
      <b:Author>
        <b:NameList>
          <b:Person>
            <b:Last>Chelsea</b:Last>
            <b:First>Markwell.</b:First>
          </b:Person>
        </b:NameList>
      </b:Author>
    </b:Author>
    <b:City>London.</b:City>
    <b:CountryRegion>United Kingdom.</b:CountryRegion>
    <b:RefOrder>9</b:RefOrder>
  </b:Source>
</b:Sourc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4.xml><?xml version="1.0" encoding="utf-8"?>
<ds:datastoreItem xmlns:ds="http://schemas.openxmlformats.org/officeDocument/2006/customXml" ds:itemID="{455B7486-5BD7-4741-87B0-40913CDD40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489</Words>
  <Characters>2789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Dafydd Humphreys (1800084)</cp:lastModifiedBy>
  <cp:revision>2</cp:revision>
  <dcterms:created xsi:type="dcterms:W3CDTF">2025-02-24T12:56:00Z</dcterms:created>
  <dcterms:modified xsi:type="dcterms:W3CDTF">2025-02-24T12:56:00Z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