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5C8BC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983264E" wp14:editId="3761646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B6B7EF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F86039" w14:textId="77777777" w:rsidTr="00A406E5">
        <w:tc>
          <w:tcPr>
            <w:tcW w:w="9922" w:type="dxa"/>
            <w:shd w:val="clear" w:color="auto" w:fill="C0C0C0"/>
          </w:tcPr>
          <w:p w14:paraId="35F3184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890362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B80C94" w14:textId="77777777" w:rsidTr="008F1308">
        <w:tc>
          <w:tcPr>
            <w:tcW w:w="2093" w:type="dxa"/>
            <w:shd w:val="pct15" w:color="auto" w:fill="auto"/>
          </w:tcPr>
          <w:p w14:paraId="2F7A995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5A4FC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CB3CB6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88F1225" w14:textId="77777777" w:rsidR="003B3F9D" w:rsidRPr="00A406E5" w:rsidRDefault="003B3F9D" w:rsidP="001E57C1">
            <w:pPr>
              <w:spacing w:before="120" w:after="120"/>
              <w:jc w:val="both"/>
              <w:rPr>
                <w:rFonts w:ascii="Arial" w:hAnsi="Arial" w:cs="Arial"/>
                <w:b/>
                <w:sz w:val="22"/>
                <w:szCs w:val="22"/>
              </w:rPr>
            </w:pPr>
          </w:p>
        </w:tc>
      </w:tr>
      <w:tr w:rsidR="00DB116D" w:rsidRPr="00A406E5" w14:paraId="3A287B12" w14:textId="77777777" w:rsidTr="00A406E5">
        <w:tc>
          <w:tcPr>
            <w:tcW w:w="2093" w:type="dxa"/>
            <w:shd w:val="pct15" w:color="auto" w:fill="auto"/>
          </w:tcPr>
          <w:p w14:paraId="66C75C6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9310F66" w14:textId="77777777" w:rsidR="00DB116D" w:rsidRPr="00A406E5" w:rsidRDefault="000363EF" w:rsidP="00E51AAC">
            <w:pPr>
              <w:spacing w:before="120" w:after="120"/>
              <w:jc w:val="both"/>
              <w:rPr>
                <w:rFonts w:ascii="Arial" w:hAnsi="Arial" w:cs="Arial"/>
                <w:b/>
                <w:sz w:val="22"/>
                <w:szCs w:val="22"/>
              </w:rPr>
            </w:pPr>
            <w:r>
              <w:rPr>
                <w:rFonts w:ascii="Arial" w:hAnsi="Arial" w:cs="Arial"/>
                <w:b/>
                <w:sz w:val="22"/>
                <w:szCs w:val="22"/>
              </w:rPr>
              <w:t xml:space="preserve">BA Youth Work </w:t>
            </w:r>
          </w:p>
        </w:tc>
      </w:tr>
      <w:tr w:rsidR="008F1308" w:rsidRPr="00A406E5" w14:paraId="5919E87B" w14:textId="77777777" w:rsidTr="00A628CC">
        <w:tc>
          <w:tcPr>
            <w:tcW w:w="2093" w:type="dxa"/>
            <w:shd w:val="pct15" w:color="auto" w:fill="auto"/>
          </w:tcPr>
          <w:p w14:paraId="3E06322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EBF39D2" w14:textId="77777777" w:rsidR="008F1308" w:rsidRPr="000363EF" w:rsidRDefault="000363EF" w:rsidP="00E51AAC">
            <w:pPr>
              <w:spacing w:before="120" w:after="120"/>
              <w:jc w:val="both"/>
              <w:rPr>
                <w:rFonts w:asciiTheme="majorHAnsi" w:hAnsiTheme="majorHAnsi" w:cstheme="majorHAnsi"/>
                <w:b/>
                <w:sz w:val="22"/>
                <w:szCs w:val="22"/>
              </w:rPr>
            </w:pPr>
            <w:r w:rsidRPr="000363EF">
              <w:rPr>
                <w:rFonts w:asciiTheme="majorHAnsi" w:hAnsiTheme="majorHAnsi" w:cstheme="majorHAnsi"/>
                <w:b/>
              </w:rPr>
              <w:t>No one is too small to make a difference: Working with young people to create a climate of change</w:t>
            </w:r>
          </w:p>
        </w:tc>
      </w:tr>
      <w:tr w:rsidR="00E7020E" w:rsidRPr="00A406E5" w14:paraId="05BDE5D3" w14:textId="77777777" w:rsidTr="008F1308">
        <w:tc>
          <w:tcPr>
            <w:tcW w:w="2093" w:type="dxa"/>
            <w:shd w:val="pct15" w:color="auto" w:fill="auto"/>
          </w:tcPr>
          <w:p w14:paraId="51F8A38E"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AA75581" w14:textId="77777777" w:rsidR="00E7020E" w:rsidRPr="00A406E5" w:rsidRDefault="000363EF" w:rsidP="000363EF">
            <w:pPr>
              <w:spacing w:before="120" w:after="120"/>
              <w:jc w:val="both"/>
              <w:rPr>
                <w:rFonts w:ascii="Arial" w:hAnsi="Arial" w:cs="Arial"/>
                <w:b/>
                <w:sz w:val="22"/>
                <w:szCs w:val="22"/>
              </w:rPr>
            </w:pPr>
            <w:r>
              <w:rPr>
                <w:rFonts w:ascii="Arial" w:hAnsi="Arial" w:cs="Arial"/>
                <w:b/>
                <w:sz w:val="22"/>
                <w:szCs w:val="22"/>
              </w:rPr>
              <w:t>ECYW5003</w:t>
            </w:r>
          </w:p>
        </w:tc>
        <w:tc>
          <w:tcPr>
            <w:tcW w:w="2268" w:type="dxa"/>
            <w:shd w:val="clear" w:color="auto" w:fill="D9D9D9"/>
          </w:tcPr>
          <w:p w14:paraId="10880451" w14:textId="77777777" w:rsidR="00E7020E" w:rsidRPr="004D5E9B" w:rsidRDefault="00E7020E" w:rsidP="00E7020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D1A51B8" w14:textId="77777777" w:rsidR="00E7020E" w:rsidRPr="00A406E5" w:rsidRDefault="000363EF" w:rsidP="00E7020E">
            <w:pPr>
              <w:spacing w:before="120" w:after="120"/>
              <w:jc w:val="both"/>
              <w:rPr>
                <w:rFonts w:ascii="Arial" w:hAnsi="Arial" w:cs="Arial"/>
                <w:b/>
                <w:sz w:val="22"/>
                <w:szCs w:val="22"/>
              </w:rPr>
            </w:pPr>
            <w:r>
              <w:rPr>
                <w:rFonts w:ascii="Arial" w:hAnsi="Arial" w:cs="Arial"/>
                <w:b/>
                <w:sz w:val="22"/>
                <w:szCs w:val="22"/>
              </w:rPr>
              <w:t>100%</w:t>
            </w:r>
          </w:p>
        </w:tc>
      </w:tr>
      <w:tr w:rsidR="00E7020E" w:rsidRPr="00A406E5" w14:paraId="4EA356EF" w14:textId="77777777" w:rsidTr="008F1308">
        <w:tc>
          <w:tcPr>
            <w:tcW w:w="2093" w:type="dxa"/>
            <w:shd w:val="pct15" w:color="auto" w:fill="auto"/>
          </w:tcPr>
          <w:p w14:paraId="61268B4B"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BAAC91" w14:textId="77777777" w:rsidR="00E7020E" w:rsidRPr="00A406E5" w:rsidRDefault="00E7020E" w:rsidP="00E7020E">
            <w:pPr>
              <w:spacing w:before="120" w:after="120"/>
              <w:jc w:val="both"/>
              <w:rPr>
                <w:rFonts w:ascii="Arial" w:hAnsi="Arial" w:cs="Arial"/>
                <w:b/>
                <w:sz w:val="22"/>
                <w:szCs w:val="22"/>
              </w:rPr>
            </w:pPr>
          </w:p>
        </w:tc>
        <w:tc>
          <w:tcPr>
            <w:tcW w:w="2268" w:type="dxa"/>
            <w:shd w:val="clear" w:color="auto" w:fill="D9D9D9"/>
          </w:tcPr>
          <w:p w14:paraId="7A7AF4DD"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A10B958" w14:textId="77777777" w:rsidR="00E7020E" w:rsidRPr="00A406E5" w:rsidRDefault="00E7020E" w:rsidP="00E7020E">
            <w:pPr>
              <w:spacing w:before="120" w:after="120"/>
              <w:jc w:val="both"/>
              <w:rPr>
                <w:rFonts w:ascii="Arial" w:hAnsi="Arial" w:cs="Arial"/>
                <w:b/>
                <w:sz w:val="22"/>
                <w:szCs w:val="22"/>
              </w:rPr>
            </w:pPr>
          </w:p>
        </w:tc>
      </w:tr>
      <w:tr w:rsidR="00E7020E" w:rsidRPr="00A406E5" w14:paraId="63E52242" w14:textId="77777777" w:rsidTr="008F1308">
        <w:tc>
          <w:tcPr>
            <w:tcW w:w="2093" w:type="dxa"/>
            <w:shd w:val="pct15" w:color="auto" w:fill="auto"/>
          </w:tcPr>
          <w:p w14:paraId="6B4AF33A"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61E132" w14:textId="77777777" w:rsidR="00FB542A" w:rsidRPr="002C05E3" w:rsidRDefault="00FB542A" w:rsidP="00FB542A">
            <w:pPr>
              <w:rPr>
                <w:rFonts w:ascii="Arial" w:hAnsi="Arial" w:cs="Arial"/>
              </w:rPr>
            </w:pPr>
          </w:p>
          <w:p w14:paraId="07090F03" w14:textId="77777777" w:rsidR="000363EF" w:rsidRPr="000363EF" w:rsidRDefault="000363EF" w:rsidP="000363EF">
            <w:pPr>
              <w:rPr>
                <w:rFonts w:asciiTheme="majorHAnsi" w:hAnsiTheme="majorHAnsi" w:cstheme="majorHAnsi"/>
              </w:rPr>
            </w:pPr>
            <w:r w:rsidRPr="000363EF">
              <w:rPr>
                <w:rFonts w:asciiTheme="majorHAnsi" w:hAnsiTheme="majorHAnsi" w:cstheme="majorHAnsi"/>
              </w:rPr>
              <w:t>Choose</w:t>
            </w:r>
            <w:r w:rsidRPr="000363EF">
              <w:rPr>
                <w:rFonts w:asciiTheme="majorHAnsi" w:hAnsiTheme="majorHAnsi" w:cstheme="majorHAnsi"/>
                <w:b/>
                <w:i/>
                <w:u w:val="single"/>
              </w:rPr>
              <w:t xml:space="preserve"> one</w:t>
            </w:r>
            <w:r w:rsidRPr="000363EF">
              <w:rPr>
                <w:rFonts w:asciiTheme="majorHAnsi" w:hAnsiTheme="majorHAnsi" w:cstheme="majorHAnsi"/>
              </w:rPr>
              <w:t xml:space="preserve"> of the following topics and present a </w:t>
            </w:r>
            <w:proofErr w:type="gramStart"/>
            <w:r w:rsidRPr="000363EF">
              <w:rPr>
                <w:rFonts w:asciiTheme="majorHAnsi" w:hAnsiTheme="majorHAnsi" w:cstheme="majorHAnsi"/>
              </w:rPr>
              <w:t>30 minute</w:t>
            </w:r>
            <w:proofErr w:type="gramEnd"/>
            <w:r w:rsidRPr="000363EF">
              <w:rPr>
                <w:rFonts w:asciiTheme="majorHAnsi" w:hAnsiTheme="majorHAnsi" w:cstheme="majorHAnsi"/>
              </w:rPr>
              <w:t xml:space="preserve"> seminar: </w:t>
            </w:r>
          </w:p>
          <w:p w14:paraId="0191A363" w14:textId="77777777" w:rsidR="000363EF" w:rsidRPr="000363EF" w:rsidRDefault="000363EF" w:rsidP="000363EF">
            <w:pPr>
              <w:pStyle w:val="ListParagraph"/>
              <w:numPr>
                <w:ilvl w:val="0"/>
                <w:numId w:val="31"/>
              </w:numPr>
              <w:spacing w:line="276" w:lineRule="auto"/>
              <w:rPr>
                <w:rFonts w:asciiTheme="majorHAnsi" w:hAnsiTheme="majorHAnsi" w:cstheme="majorHAnsi"/>
              </w:rPr>
            </w:pPr>
            <w:r w:rsidRPr="000363EF">
              <w:rPr>
                <w:rFonts w:asciiTheme="majorHAnsi" w:hAnsiTheme="majorHAnsi" w:cstheme="majorHAnsi"/>
              </w:rPr>
              <w:t>Consider the role of the youth worker in developing an understanding and commitment to sustainable development and climate change in a youth work context. You can utilise practical examples to illustrate.</w:t>
            </w:r>
          </w:p>
          <w:p w14:paraId="4B35B068" w14:textId="77777777" w:rsidR="000363EF" w:rsidRDefault="000363EF" w:rsidP="000363EF">
            <w:pPr>
              <w:pStyle w:val="ListParagraph"/>
              <w:rPr>
                <w:rFonts w:asciiTheme="majorHAnsi" w:hAnsiTheme="majorHAnsi" w:cstheme="majorHAnsi"/>
                <w:b/>
              </w:rPr>
            </w:pPr>
            <w:r w:rsidRPr="000363EF">
              <w:rPr>
                <w:rFonts w:asciiTheme="majorHAnsi" w:hAnsiTheme="majorHAnsi" w:cstheme="majorHAnsi"/>
                <w:b/>
              </w:rPr>
              <w:t>OR</w:t>
            </w:r>
          </w:p>
          <w:p w14:paraId="65BD5C66" w14:textId="77777777" w:rsidR="00E7020E" w:rsidRPr="000363EF" w:rsidRDefault="000363EF" w:rsidP="000363EF">
            <w:pPr>
              <w:pStyle w:val="ListParagraph"/>
              <w:numPr>
                <w:ilvl w:val="0"/>
                <w:numId w:val="31"/>
              </w:numPr>
              <w:rPr>
                <w:rFonts w:asciiTheme="majorHAnsi" w:hAnsiTheme="majorHAnsi" w:cstheme="majorHAnsi"/>
                <w:b/>
              </w:rPr>
            </w:pPr>
            <w:r w:rsidRPr="000363EF">
              <w:rPr>
                <w:rFonts w:asciiTheme="majorHAnsi" w:hAnsiTheme="majorHAnsi" w:cstheme="majorHAnsi"/>
              </w:rPr>
              <w:t>Present a practical activity that you may utilise with Young People to promote understanding and a commitment to sustainable development</w:t>
            </w:r>
          </w:p>
        </w:tc>
        <w:tc>
          <w:tcPr>
            <w:tcW w:w="2268" w:type="dxa"/>
            <w:shd w:val="pct15" w:color="auto" w:fill="auto"/>
          </w:tcPr>
          <w:p w14:paraId="2C8E9976" w14:textId="77777777"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A206A0" w14:textId="77777777" w:rsidR="00E7020E" w:rsidRPr="00A406E5" w:rsidRDefault="000363EF" w:rsidP="000363EF">
            <w:pPr>
              <w:spacing w:before="120" w:after="120"/>
              <w:jc w:val="both"/>
              <w:rPr>
                <w:rFonts w:ascii="Arial" w:hAnsi="Arial" w:cs="Arial"/>
                <w:b/>
                <w:sz w:val="22"/>
                <w:szCs w:val="22"/>
              </w:rPr>
            </w:pPr>
            <w:r>
              <w:rPr>
                <w:rFonts w:ascii="Arial" w:hAnsi="Arial" w:cs="Arial"/>
                <w:b/>
                <w:sz w:val="22"/>
                <w:szCs w:val="22"/>
              </w:rPr>
              <w:t xml:space="preserve">30 minutes </w:t>
            </w:r>
            <w:r w:rsidR="002F5041">
              <w:rPr>
                <w:rFonts w:ascii="Arial" w:hAnsi="Arial" w:cs="Arial"/>
                <w:b/>
                <w:sz w:val="22"/>
                <w:szCs w:val="22"/>
              </w:rPr>
              <w:t xml:space="preserve"> </w:t>
            </w:r>
          </w:p>
        </w:tc>
      </w:tr>
      <w:tr w:rsidR="00E7020E" w:rsidRPr="00A406E5" w14:paraId="041E7E17" w14:textId="77777777" w:rsidTr="008F1308">
        <w:tc>
          <w:tcPr>
            <w:tcW w:w="2093" w:type="dxa"/>
            <w:shd w:val="pct15" w:color="auto" w:fill="auto"/>
          </w:tcPr>
          <w:p w14:paraId="68601AD0"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F1796D" w14:textId="702C24EE" w:rsidR="00E7020E" w:rsidRPr="00A406E5" w:rsidRDefault="00610180" w:rsidP="00E7020E">
            <w:pPr>
              <w:spacing w:before="120" w:after="120"/>
              <w:jc w:val="both"/>
              <w:rPr>
                <w:rFonts w:ascii="Arial" w:hAnsi="Arial" w:cs="Arial"/>
                <w:b/>
                <w:sz w:val="22"/>
                <w:szCs w:val="22"/>
              </w:rPr>
            </w:pPr>
            <w:r>
              <w:rPr>
                <w:rFonts w:ascii="Arial" w:hAnsi="Arial" w:cs="Arial"/>
                <w:b/>
                <w:sz w:val="22"/>
                <w:szCs w:val="22"/>
              </w:rPr>
              <w:t>2</w:t>
            </w:r>
            <w:r w:rsidR="00277DB8">
              <w:rPr>
                <w:rFonts w:ascii="Arial" w:hAnsi="Arial" w:cs="Arial"/>
                <w:b/>
                <w:sz w:val="22"/>
                <w:szCs w:val="22"/>
              </w:rPr>
              <w:t>0</w:t>
            </w:r>
            <w:r w:rsidR="00277DB8">
              <w:rPr>
                <w:rFonts w:ascii="Arial" w:hAnsi="Arial" w:cs="Arial"/>
                <w:b/>
                <w:sz w:val="22"/>
                <w:szCs w:val="22"/>
                <w:vertAlign w:val="superscript"/>
              </w:rPr>
              <w:t>th</w:t>
            </w:r>
            <w:r>
              <w:rPr>
                <w:rFonts w:ascii="Arial" w:hAnsi="Arial" w:cs="Arial"/>
                <w:b/>
                <w:sz w:val="22"/>
                <w:szCs w:val="22"/>
              </w:rPr>
              <w:t xml:space="preserve"> </w:t>
            </w:r>
            <w:r w:rsidR="00C049B9">
              <w:rPr>
                <w:rFonts w:ascii="Arial" w:hAnsi="Arial" w:cs="Arial"/>
                <w:b/>
                <w:sz w:val="22"/>
                <w:szCs w:val="22"/>
              </w:rPr>
              <w:t>Ma</w:t>
            </w:r>
            <w:r>
              <w:rPr>
                <w:rFonts w:ascii="Arial" w:hAnsi="Arial" w:cs="Arial"/>
                <w:b/>
                <w:sz w:val="22"/>
                <w:szCs w:val="22"/>
              </w:rPr>
              <w:t xml:space="preserve">rch </w:t>
            </w:r>
          </w:p>
        </w:tc>
        <w:tc>
          <w:tcPr>
            <w:tcW w:w="2268" w:type="dxa"/>
            <w:shd w:val="pct15" w:color="auto" w:fill="auto"/>
          </w:tcPr>
          <w:p w14:paraId="4FCC1899"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D882CA" w14:textId="2D5D7315" w:rsidR="00E7020E" w:rsidRPr="00A406E5" w:rsidRDefault="00277DB8" w:rsidP="00E7020E">
            <w:pPr>
              <w:spacing w:before="120" w:after="120"/>
              <w:jc w:val="both"/>
              <w:rPr>
                <w:rFonts w:ascii="Arial" w:hAnsi="Arial" w:cs="Arial"/>
                <w:b/>
                <w:sz w:val="22"/>
                <w:szCs w:val="22"/>
              </w:rPr>
            </w:pPr>
            <w:r>
              <w:rPr>
                <w:rFonts w:ascii="Arial" w:hAnsi="Arial" w:cs="Arial"/>
                <w:b/>
                <w:sz w:val="22"/>
                <w:szCs w:val="22"/>
              </w:rPr>
              <w:t>9</w:t>
            </w:r>
            <w:r w:rsidRPr="00277DB8">
              <w:rPr>
                <w:rFonts w:ascii="Arial" w:hAnsi="Arial" w:cs="Arial"/>
                <w:b/>
                <w:sz w:val="22"/>
                <w:szCs w:val="22"/>
                <w:vertAlign w:val="superscript"/>
              </w:rPr>
              <w:t>th</w:t>
            </w:r>
            <w:r>
              <w:rPr>
                <w:rFonts w:ascii="Arial" w:hAnsi="Arial" w:cs="Arial"/>
                <w:b/>
                <w:sz w:val="22"/>
                <w:szCs w:val="22"/>
              </w:rPr>
              <w:t xml:space="preserve"> May</w:t>
            </w:r>
          </w:p>
        </w:tc>
      </w:tr>
      <w:tr w:rsidR="00E7020E" w:rsidRPr="00A406E5" w14:paraId="394100BE" w14:textId="77777777" w:rsidTr="00A406E5">
        <w:tc>
          <w:tcPr>
            <w:tcW w:w="2093" w:type="dxa"/>
            <w:shd w:val="pct15" w:color="auto" w:fill="auto"/>
          </w:tcPr>
          <w:p w14:paraId="20D7F1C1"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6231D6" w14:textId="77777777" w:rsidR="00E7020E" w:rsidRPr="00A406E5" w:rsidRDefault="00E7020E" w:rsidP="00E7020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1EA57A"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BBEFEC8" w14:textId="77777777"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7020E" w:rsidRPr="00A406E5" w14:paraId="5EC39DCD" w14:textId="77777777" w:rsidTr="00A406E5">
        <w:tc>
          <w:tcPr>
            <w:tcW w:w="2093" w:type="dxa"/>
            <w:shd w:val="pct15" w:color="auto" w:fill="auto"/>
          </w:tcPr>
          <w:p w14:paraId="0DC65ACF" w14:textId="77777777" w:rsidR="00E7020E" w:rsidRPr="00A406E5" w:rsidRDefault="00E7020E" w:rsidP="00E7020E">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0D966C40" w14:textId="77777777" w:rsidR="00E7020E" w:rsidRPr="00A406E5" w:rsidRDefault="00E7020E" w:rsidP="00E7020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189B76A" w14:textId="77777777" w:rsidR="0028204E" w:rsidRPr="00A406E5" w:rsidRDefault="0028204E" w:rsidP="00DB116D">
      <w:pPr>
        <w:rPr>
          <w:rFonts w:ascii="Arial" w:hAnsi="Arial" w:cs="Arial"/>
          <w:sz w:val="32"/>
        </w:rPr>
      </w:pPr>
    </w:p>
    <w:p w14:paraId="6B4E0D3C" w14:textId="77777777" w:rsidR="00152E9D" w:rsidRPr="00A406E5" w:rsidRDefault="00152E9D" w:rsidP="00DB116D">
      <w:pPr>
        <w:rPr>
          <w:rFonts w:ascii="Arial" w:hAnsi="Arial" w:cs="Arial"/>
          <w:sz w:val="32"/>
        </w:rPr>
      </w:pPr>
    </w:p>
    <w:p w14:paraId="2C5EABB0" w14:textId="77777777" w:rsidR="00152E9D" w:rsidRPr="00A406E5" w:rsidRDefault="00152E9D" w:rsidP="00DB116D">
      <w:pPr>
        <w:rPr>
          <w:rFonts w:ascii="Arial" w:hAnsi="Arial" w:cs="Arial"/>
          <w:sz w:val="32"/>
        </w:rPr>
      </w:pPr>
    </w:p>
    <w:p w14:paraId="46ED4033" w14:textId="77777777" w:rsidR="00152E9D" w:rsidRPr="00A406E5" w:rsidRDefault="00152E9D" w:rsidP="00DB116D">
      <w:pPr>
        <w:rPr>
          <w:rFonts w:ascii="Arial" w:hAnsi="Arial" w:cs="Arial"/>
          <w:sz w:val="32"/>
        </w:rPr>
      </w:pPr>
    </w:p>
    <w:p w14:paraId="16C4C663" w14:textId="77777777" w:rsidR="00152E9D" w:rsidRPr="00A406E5" w:rsidRDefault="00152E9D" w:rsidP="00DB116D">
      <w:pPr>
        <w:rPr>
          <w:rFonts w:ascii="Arial" w:hAnsi="Arial" w:cs="Arial"/>
          <w:sz w:val="32"/>
        </w:rPr>
      </w:pPr>
    </w:p>
    <w:p w14:paraId="15FB7FFC" w14:textId="77777777" w:rsidR="00152E9D" w:rsidRPr="00A406E5" w:rsidRDefault="00152E9D" w:rsidP="00DB116D">
      <w:pPr>
        <w:rPr>
          <w:rFonts w:ascii="Arial" w:hAnsi="Arial" w:cs="Arial"/>
          <w:sz w:val="32"/>
        </w:rPr>
      </w:pPr>
    </w:p>
    <w:p w14:paraId="6C69ACFA" w14:textId="77777777" w:rsidR="00A406E5" w:rsidRDefault="00A406E5">
      <w:pPr>
        <w:rPr>
          <w:rFonts w:ascii="Arial" w:hAnsi="Arial" w:cs="Arial"/>
          <w:sz w:val="32"/>
        </w:rPr>
      </w:pPr>
      <w:r>
        <w:rPr>
          <w:rFonts w:ascii="Arial" w:hAnsi="Arial" w:cs="Arial"/>
          <w:sz w:val="32"/>
        </w:rPr>
        <w:br w:type="page"/>
      </w:r>
    </w:p>
    <w:p w14:paraId="2D1DE9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E7EB9FD" w14:textId="77777777" w:rsidTr="00A406E5">
        <w:tc>
          <w:tcPr>
            <w:tcW w:w="9747" w:type="dxa"/>
            <w:shd w:val="pct10" w:color="auto" w:fill="auto"/>
          </w:tcPr>
          <w:p w14:paraId="6F858FF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1F210E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A03A03B" w14:textId="77777777" w:rsidTr="00A406E5">
        <w:tc>
          <w:tcPr>
            <w:tcW w:w="9747" w:type="dxa"/>
          </w:tcPr>
          <w:p w14:paraId="0EB223E9" w14:textId="77777777" w:rsidR="00C01A3F" w:rsidRPr="00A406E5" w:rsidRDefault="00C01A3F" w:rsidP="000F390B">
            <w:pPr>
              <w:rPr>
                <w:rFonts w:ascii="Arial" w:hAnsi="Arial" w:cs="Arial"/>
                <w:sz w:val="22"/>
                <w:szCs w:val="22"/>
              </w:rPr>
            </w:pPr>
          </w:p>
          <w:p w14:paraId="63186501" w14:textId="77777777" w:rsidR="000F390B" w:rsidRPr="000F390B" w:rsidRDefault="000F390B" w:rsidP="00C83157">
            <w:pPr>
              <w:numPr>
                <w:ilvl w:val="0"/>
                <w:numId w:val="32"/>
              </w:numPr>
              <w:overflowPunct w:val="0"/>
              <w:autoSpaceDE w:val="0"/>
              <w:autoSpaceDN w:val="0"/>
              <w:adjustRightInd w:val="0"/>
              <w:spacing w:before="240"/>
              <w:jc w:val="both"/>
              <w:textAlignment w:val="baseline"/>
              <w:rPr>
                <w:rFonts w:asciiTheme="majorHAnsi" w:hAnsiTheme="majorHAnsi" w:cstheme="majorHAnsi"/>
              </w:rPr>
            </w:pPr>
            <w:r>
              <w:rPr>
                <w:rFonts w:asciiTheme="majorHAnsi" w:hAnsiTheme="majorHAnsi" w:cstheme="majorHAnsi"/>
              </w:rPr>
              <w:t>Dem</w:t>
            </w:r>
            <w:r w:rsidRPr="000F390B">
              <w:rPr>
                <w:rFonts w:asciiTheme="majorHAnsi" w:hAnsiTheme="majorHAnsi" w:cstheme="majorHAnsi"/>
              </w:rPr>
              <w:t xml:space="preserve">onstrate knowledge and capacity of the education for sustainable development and global youth work (ESDGYW) agenda in relation to youth work practice. </w:t>
            </w:r>
          </w:p>
          <w:p w14:paraId="39E7BC84" w14:textId="77777777" w:rsidR="000F390B" w:rsidRPr="000F390B" w:rsidRDefault="000F390B" w:rsidP="00C83157">
            <w:pPr>
              <w:numPr>
                <w:ilvl w:val="0"/>
                <w:numId w:val="32"/>
              </w:numPr>
              <w:overflowPunct w:val="0"/>
              <w:autoSpaceDE w:val="0"/>
              <w:autoSpaceDN w:val="0"/>
              <w:adjustRightInd w:val="0"/>
              <w:spacing w:before="240"/>
              <w:jc w:val="both"/>
              <w:textAlignment w:val="baseline"/>
              <w:rPr>
                <w:rFonts w:asciiTheme="majorHAnsi" w:hAnsiTheme="majorHAnsi" w:cstheme="majorHAnsi"/>
              </w:rPr>
            </w:pPr>
            <w:r w:rsidRPr="000F390B">
              <w:rPr>
                <w:rFonts w:asciiTheme="majorHAnsi" w:hAnsiTheme="majorHAnsi" w:cstheme="majorHAnsi"/>
              </w:rPr>
              <w:t xml:space="preserve">Understand how youth work incorporates many of the principles which are implied in the notion of ESDGYW and activism. </w:t>
            </w:r>
          </w:p>
          <w:p w14:paraId="0A37F60A" w14:textId="77777777" w:rsidR="000F390B" w:rsidRPr="000F390B" w:rsidRDefault="000F390B" w:rsidP="00C83157">
            <w:pPr>
              <w:numPr>
                <w:ilvl w:val="0"/>
                <w:numId w:val="32"/>
              </w:numPr>
              <w:overflowPunct w:val="0"/>
              <w:autoSpaceDE w:val="0"/>
              <w:autoSpaceDN w:val="0"/>
              <w:adjustRightInd w:val="0"/>
              <w:spacing w:before="240"/>
              <w:jc w:val="both"/>
              <w:textAlignment w:val="baseline"/>
              <w:rPr>
                <w:rFonts w:asciiTheme="majorHAnsi" w:hAnsiTheme="majorHAnsi" w:cstheme="majorHAnsi"/>
              </w:rPr>
            </w:pPr>
            <w:r w:rsidRPr="000F390B">
              <w:rPr>
                <w:rFonts w:asciiTheme="majorHAnsi" w:hAnsiTheme="majorHAnsi" w:cstheme="majorHAnsi"/>
              </w:rPr>
              <w:t>Promote different youth work approaches to ESDGYW and activism in their practice.</w:t>
            </w:r>
          </w:p>
          <w:p w14:paraId="1FE68832" w14:textId="77777777" w:rsidR="00C83157" w:rsidRPr="00C83157" w:rsidRDefault="000F390B" w:rsidP="00C83157">
            <w:pPr>
              <w:numPr>
                <w:ilvl w:val="0"/>
                <w:numId w:val="32"/>
              </w:numPr>
              <w:overflowPunct w:val="0"/>
              <w:autoSpaceDE w:val="0"/>
              <w:autoSpaceDN w:val="0"/>
              <w:adjustRightInd w:val="0"/>
              <w:spacing w:before="240"/>
              <w:jc w:val="both"/>
              <w:textAlignment w:val="baseline"/>
              <w:rPr>
                <w:rFonts w:asciiTheme="majorHAnsi" w:hAnsiTheme="majorHAnsi" w:cstheme="majorHAnsi"/>
              </w:rPr>
            </w:pPr>
            <w:r w:rsidRPr="000F390B">
              <w:rPr>
                <w:rFonts w:asciiTheme="majorHAnsi" w:hAnsiTheme="majorHAnsi" w:cstheme="majorHAnsi"/>
              </w:rPr>
              <w:t>Organise their knowledge and learning through use of a range of information resources, and present their work appropriately.</w:t>
            </w:r>
          </w:p>
        </w:tc>
      </w:tr>
    </w:tbl>
    <w:p w14:paraId="2826EEDF" w14:textId="77777777" w:rsidR="00C01A3F" w:rsidRPr="00A406E5" w:rsidRDefault="00C01A3F" w:rsidP="00BA1176">
      <w:pPr>
        <w:rPr>
          <w:rFonts w:ascii="Arial" w:hAnsi="Arial" w:cs="Arial"/>
          <w:b/>
        </w:rPr>
      </w:pPr>
    </w:p>
    <w:p w14:paraId="78A6A904" w14:textId="77777777" w:rsidR="00C01A3F" w:rsidRPr="00A406E5" w:rsidRDefault="00C01A3F" w:rsidP="00BA1176">
      <w:pPr>
        <w:rPr>
          <w:rFonts w:ascii="Arial" w:hAnsi="Arial" w:cs="Arial"/>
          <w:b/>
        </w:rPr>
      </w:pPr>
    </w:p>
    <w:p w14:paraId="2CAEEDA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C24A19A" w14:textId="77777777" w:rsidTr="00A406E5">
        <w:tc>
          <w:tcPr>
            <w:tcW w:w="9781" w:type="dxa"/>
            <w:shd w:val="clear" w:color="auto" w:fill="C0C0C0"/>
          </w:tcPr>
          <w:p w14:paraId="4DDFC20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45856DA" w14:textId="77777777" w:rsidR="000F390B" w:rsidRPr="007E3A8E" w:rsidRDefault="000F390B" w:rsidP="000F390B">
      <w:pPr>
        <w:pStyle w:val="BodyText"/>
      </w:pPr>
    </w:p>
    <w:tbl>
      <w:tblPr>
        <w:tblStyle w:val="TableGrid10"/>
        <w:tblW w:w="8784" w:type="dxa"/>
        <w:tblLayout w:type="fixed"/>
        <w:tblLook w:val="04A0" w:firstRow="1" w:lastRow="0" w:firstColumn="1" w:lastColumn="0" w:noHBand="0" w:noVBand="1"/>
      </w:tblPr>
      <w:tblGrid>
        <w:gridCol w:w="3256"/>
        <w:gridCol w:w="3969"/>
        <w:gridCol w:w="1559"/>
      </w:tblGrid>
      <w:tr w:rsidR="000F390B" w:rsidRPr="00EA2D52" w14:paraId="31FA93A5" w14:textId="77777777" w:rsidTr="00203D1F">
        <w:tc>
          <w:tcPr>
            <w:tcW w:w="3256" w:type="dxa"/>
          </w:tcPr>
          <w:p w14:paraId="0C08D518" w14:textId="77777777" w:rsidR="000F390B" w:rsidRPr="00EA2D52" w:rsidRDefault="000F390B" w:rsidP="00203D1F">
            <w:pPr>
              <w:jc w:val="center"/>
              <w:rPr>
                <w:rFonts w:cs="Arial"/>
                <w:b/>
              </w:rPr>
            </w:pPr>
            <w:r w:rsidRPr="00EA2D52">
              <w:rPr>
                <w:rFonts w:cs="Arial"/>
                <w:b/>
              </w:rPr>
              <w:t>Mode of assessment</w:t>
            </w:r>
          </w:p>
        </w:tc>
        <w:tc>
          <w:tcPr>
            <w:tcW w:w="3969" w:type="dxa"/>
          </w:tcPr>
          <w:p w14:paraId="49E3C2C6" w14:textId="77777777" w:rsidR="000F390B" w:rsidRPr="00EA2D52" w:rsidRDefault="000F390B" w:rsidP="00203D1F">
            <w:pPr>
              <w:rPr>
                <w:rFonts w:cs="Arial"/>
              </w:rPr>
            </w:pPr>
            <w:r w:rsidRPr="00EA2D52">
              <w:rPr>
                <w:rFonts w:cs="Arial"/>
                <w:b/>
              </w:rPr>
              <w:t>Volume</w:t>
            </w:r>
          </w:p>
        </w:tc>
        <w:tc>
          <w:tcPr>
            <w:tcW w:w="1559" w:type="dxa"/>
          </w:tcPr>
          <w:p w14:paraId="41B40397" w14:textId="77777777" w:rsidR="000F390B" w:rsidRPr="00EA2D52" w:rsidRDefault="000F390B" w:rsidP="00203D1F">
            <w:pPr>
              <w:rPr>
                <w:rFonts w:cs="Arial"/>
              </w:rPr>
            </w:pPr>
            <w:r w:rsidRPr="00EA2D52">
              <w:rPr>
                <w:rFonts w:cs="Arial"/>
                <w:b/>
              </w:rPr>
              <w:t>Weighting</w:t>
            </w:r>
          </w:p>
        </w:tc>
      </w:tr>
      <w:tr w:rsidR="000F390B" w:rsidRPr="00EA2D52" w14:paraId="2A1C9E8F" w14:textId="77777777" w:rsidTr="00203D1F">
        <w:tc>
          <w:tcPr>
            <w:tcW w:w="3256" w:type="dxa"/>
          </w:tcPr>
          <w:p w14:paraId="74FEE7F8" w14:textId="77777777" w:rsidR="000F390B" w:rsidRPr="00EA2D52" w:rsidRDefault="000F390B" w:rsidP="00203D1F">
            <w:pPr>
              <w:rPr>
                <w:rFonts w:cs="Arial"/>
              </w:rPr>
            </w:pPr>
            <w:r w:rsidRPr="00EA2D52">
              <w:rPr>
                <w:rFonts w:cs="Arial"/>
              </w:rPr>
              <w:t>Seminar Presentation</w:t>
            </w:r>
          </w:p>
        </w:tc>
        <w:tc>
          <w:tcPr>
            <w:tcW w:w="3969" w:type="dxa"/>
          </w:tcPr>
          <w:p w14:paraId="72161CC9" w14:textId="77777777" w:rsidR="000F390B" w:rsidRPr="00EA2D52" w:rsidRDefault="000F390B" w:rsidP="00203D1F">
            <w:pPr>
              <w:tabs>
                <w:tab w:val="left" w:pos="2745"/>
              </w:tabs>
              <w:rPr>
                <w:rFonts w:cs="Arial"/>
                <w:highlight w:val="yellow"/>
              </w:rPr>
            </w:pPr>
            <w:r w:rsidRPr="00EA2D52">
              <w:rPr>
                <w:rFonts w:cs="Arial"/>
              </w:rPr>
              <w:t>30 minutes</w:t>
            </w:r>
          </w:p>
        </w:tc>
        <w:tc>
          <w:tcPr>
            <w:tcW w:w="1559" w:type="dxa"/>
          </w:tcPr>
          <w:p w14:paraId="555B496C" w14:textId="77777777" w:rsidR="000F390B" w:rsidRPr="00EA2D52" w:rsidRDefault="000F390B" w:rsidP="00203D1F">
            <w:pPr>
              <w:rPr>
                <w:rFonts w:cs="Arial"/>
              </w:rPr>
            </w:pPr>
            <w:r w:rsidRPr="00EA2D52">
              <w:rPr>
                <w:rFonts w:cs="Arial"/>
              </w:rPr>
              <w:t>100%</w:t>
            </w:r>
          </w:p>
        </w:tc>
      </w:tr>
    </w:tbl>
    <w:p w14:paraId="26FBA420" w14:textId="77777777" w:rsidR="000F390B" w:rsidRPr="007E3A8E" w:rsidRDefault="000F390B" w:rsidP="000F390B">
      <w:pPr>
        <w:pStyle w:val="BodyText"/>
        <w:ind w:left="720"/>
        <w:rPr>
          <w:sz w:val="28"/>
        </w:rPr>
      </w:pPr>
    </w:p>
    <w:p w14:paraId="1ED420BD" w14:textId="77777777" w:rsidR="000F390B" w:rsidRPr="00356F8D" w:rsidRDefault="000F390B" w:rsidP="000F390B">
      <w:pPr>
        <w:rPr>
          <w:rFonts w:asciiTheme="majorHAnsi" w:hAnsiTheme="majorHAnsi" w:cstheme="majorHAnsi"/>
          <w:sz w:val="22"/>
          <w:szCs w:val="22"/>
        </w:rPr>
      </w:pPr>
      <w:r w:rsidRPr="00356F8D">
        <w:rPr>
          <w:rFonts w:asciiTheme="majorHAnsi" w:hAnsiTheme="majorHAnsi" w:cstheme="majorHAnsi"/>
          <w:sz w:val="22"/>
          <w:szCs w:val="22"/>
        </w:rPr>
        <w:t>Choose</w:t>
      </w:r>
      <w:r w:rsidRPr="00356F8D">
        <w:rPr>
          <w:rFonts w:asciiTheme="majorHAnsi" w:hAnsiTheme="majorHAnsi" w:cstheme="majorHAnsi"/>
          <w:b/>
          <w:i/>
          <w:sz w:val="22"/>
          <w:szCs w:val="22"/>
          <w:u w:val="single"/>
        </w:rPr>
        <w:t xml:space="preserve"> one</w:t>
      </w:r>
      <w:r w:rsidRPr="00356F8D">
        <w:rPr>
          <w:rFonts w:asciiTheme="majorHAnsi" w:hAnsiTheme="majorHAnsi" w:cstheme="majorHAnsi"/>
          <w:sz w:val="22"/>
          <w:szCs w:val="22"/>
        </w:rPr>
        <w:t xml:space="preserve"> of the following topics and present a </w:t>
      </w:r>
      <w:proofErr w:type="gramStart"/>
      <w:r w:rsidRPr="00356F8D">
        <w:rPr>
          <w:rFonts w:asciiTheme="majorHAnsi" w:hAnsiTheme="majorHAnsi" w:cstheme="majorHAnsi"/>
          <w:sz w:val="22"/>
          <w:szCs w:val="22"/>
        </w:rPr>
        <w:t>30 minute</w:t>
      </w:r>
      <w:proofErr w:type="gramEnd"/>
      <w:r w:rsidRPr="00356F8D">
        <w:rPr>
          <w:rFonts w:asciiTheme="majorHAnsi" w:hAnsiTheme="majorHAnsi" w:cstheme="majorHAnsi"/>
          <w:sz w:val="22"/>
          <w:szCs w:val="22"/>
        </w:rPr>
        <w:t xml:space="preserve"> seminar: </w:t>
      </w:r>
    </w:p>
    <w:p w14:paraId="4AF8C694" w14:textId="77777777" w:rsidR="000F390B" w:rsidRPr="00356F8D" w:rsidRDefault="000F390B" w:rsidP="000F390B">
      <w:pPr>
        <w:pStyle w:val="ListParagraph"/>
        <w:numPr>
          <w:ilvl w:val="0"/>
          <w:numId w:val="33"/>
        </w:numPr>
        <w:spacing w:line="276" w:lineRule="auto"/>
        <w:rPr>
          <w:rFonts w:asciiTheme="majorHAnsi" w:hAnsiTheme="majorHAnsi" w:cstheme="majorHAnsi"/>
          <w:sz w:val="22"/>
          <w:szCs w:val="22"/>
        </w:rPr>
      </w:pPr>
      <w:r w:rsidRPr="00356F8D">
        <w:rPr>
          <w:rFonts w:asciiTheme="majorHAnsi" w:hAnsiTheme="majorHAnsi" w:cstheme="majorHAnsi"/>
          <w:sz w:val="22"/>
          <w:szCs w:val="22"/>
        </w:rPr>
        <w:t>Consider the role of the youth worker in developing an understanding and commitment to sustainable development and climate change in a youth work context. You can utilise practical examples to illustrate.</w:t>
      </w:r>
    </w:p>
    <w:p w14:paraId="44E70663" w14:textId="77777777" w:rsidR="000F390B" w:rsidRPr="00356F8D" w:rsidRDefault="000F390B" w:rsidP="000F390B">
      <w:pPr>
        <w:pStyle w:val="ListParagraph"/>
        <w:rPr>
          <w:rFonts w:asciiTheme="majorHAnsi" w:hAnsiTheme="majorHAnsi" w:cstheme="majorHAnsi"/>
          <w:b/>
          <w:sz w:val="22"/>
          <w:szCs w:val="22"/>
        </w:rPr>
      </w:pPr>
      <w:r w:rsidRPr="00356F8D">
        <w:rPr>
          <w:rFonts w:asciiTheme="majorHAnsi" w:hAnsiTheme="majorHAnsi" w:cstheme="majorHAnsi"/>
          <w:b/>
          <w:sz w:val="22"/>
          <w:szCs w:val="22"/>
        </w:rPr>
        <w:t>OR</w:t>
      </w:r>
    </w:p>
    <w:p w14:paraId="6DECF002" w14:textId="77777777" w:rsidR="00A67FB1" w:rsidRPr="00356F8D" w:rsidRDefault="000F390B" w:rsidP="00356F8D">
      <w:pPr>
        <w:pStyle w:val="ListParagraph"/>
        <w:numPr>
          <w:ilvl w:val="0"/>
          <w:numId w:val="33"/>
        </w:numPr>
        <w:spacing w:line="276" w:lineRule="auto"/>
        <w:rPr>
          <w:rFonts w:asciiTheme="majorHAnsi" w:hAnsiTheme="majorHAnsi" w:cstheme="majorHAnsi"/>
          <w:sz w:val="22"/>
          <w:szCs w:val="22"/>
        </w:rPr>
      </w:pPr>
      <w:r w:rsidRPr="00356F8D">
        <w:rPr>
          <w:rFonts w:asciiTheme="majorHAnsi" w:hAnsiTheme="majorHAnsi" w:cstheme="majorHAnsi"/>
          <w:sz w:val="22"/>
          <w:szCs w:val="22"/>
        </w:rPr>
        <w:t xml:space="preserve">Present a practical activity that you may utilise with Young People to promote understanding and a commitment to sustainable development and climate change issues.  Your activity should include a lesson plan with clear aims and objectives as well as supported by relevant literature. </w:t>
      </w:r>
    </w:p>
    <w:p w14:paraId="35C07A15" w14:textId="77777777" w:rsidR="00152E9D" w:rsidRPr="00A406E5" w:rsidRDefault="00152E9D" w:rsidP="00A67FB1">
      <w:pPr>
        <w:ind w:left="720"/>
        <w:rPr>
          <w:rFonts w:ascii="Arial" w:hAnsi="Arial" w:cs="Arial"/>
          <w:sz w:val="24"/>
          <w:szCs w:val="24"/>
        </w:rPr>
      </w:pPr>
    </w:p>
    <w:p w14:paraId="34184D20" w14:textId="77777777" w:rsidR="00152E9D" w:rsidRDefault="00152E9D" w:rsidP="00A67FB1">
      <w:pPr>
        <w:ind w:left="720"/>
        <w:rPr>
          <w:rFonts w:ascii="Arial" w:hAnsi="Arial" w:cs="Arial"/>
          <w:sz w:val="24"/>
          <w:szCs w:val="24"/>
        </w:rPr>
      </w:pPr>
    </w:p>
    <w:p w14:paraId="235381C5" w14:textId="77777777" w:rsidR="00356F8D" w:rsidRPr="00356F8D" w:rsidRDefault="00356F8D" w:rsidP="00A67FB1">
      <w:pPr>
        <w:ind w:left="720"/>
        <w:rPr>
          <w:rFonts w:ascii="Arial" w:hAnsi="Arial" w:cs="Arial"/>
          <w:b/>
          <w:i/>
          <w:color w:val="FF0000"/>
          <w:sz w:val="24"/>
          <w:szCs w:val="24"/>
        </w:rPr>
      </w:pPr>
      <w:r w:rsidRPr="00356F8D">
        <w:rPr>
          <w:rFonts w:ascii="Arial" w:hAnsi="Arial" w:cs="Arial"/>
          <w:b/>
          <w:i/>
          <w:color w:val="FF0000"/>
          <w:sz w:val="24"/>
          <w:szCs w:val="24"/>
        </w:rPr>
        <w:t xml:space="preserve">Seminar Guidelines on the topics will be provided in a lecture and recorded and placed on Moodle </w:t>
      </w:r>
    </w:p>
    <w:p w14:paraId="55A61E6F" w14:textId="77777777" w:rsidR="00152E9D" w:rsidRPr="00A406E5" w:rsidRDefault="00152E9D" w:rsidP="00A67FB1">
      <w:pPr>
        <w:ind w:left="720"/>
        <w:rPr>
          <w:rFonts w:ascii="Arial" w:hAnsi="Arial" w:cs="Arial"/>
          <w:sz w:val="24"/>
          <w:szCs w:val="24"/>
        </w:rPr>
      </w:pPr>
    </w:p>
    <w:p w14:paraId="60EA672F" w14:textId="77777777" w:rsidR="00152E9D" w:rsidRPr="00A406E5" w:rsidRDefault="00152E9D" w:rsidP="00A67FB1">
      <w:pPr>
        <w:ind w:left="720"/>
        <w:rPr>
          <w:rFonts w:ascii="Arial" w:hAnsi="Arial" w:cs="Arial"/>
          <w:sz w:val="24"/>
          <w:szCs w:val="24"/>
        </w:rPr>
      </w:pPr>
    </w:p>
    <w:p w14:paraId="1B854E44" w14:textId="77777777" w:rsidR="00152E9D" w:rsidRPr="00A406E5" w:rsidRDefault="00152E9D" w:rsidP="00A67FB1">
      <w:pPr>
        <w:ind w:left="720"/>
        <w:rPr>
          <w:rFonts w:ascii="Arial" w:hAnsi="Arial" w:cs="Arial"/>
          <w:sz w:val="24"/>
          <w:szCs w:val="24"/>
        </w:rPr>
      </w:pPr>
    </w:p>
    <w:p w14:paraId="64185886" w14:textId="77777777" w:rsidR="00152E9D" w:rsidRPr="00A406E5" w:rsidRDefault="00152E9D" w:rsidP="00A67FB1">
      <w:pPr>
        <w:ind w:left="720"/>
        <w:rPr>
          <w:rFonts w:ascii="Arial" w:hAnsi="Arial" w:cs="Arial"/>
          <w:sz w:val="24"/>
          <w:szCs w:val="24"/>
        </w:rPr>
      </w:pPr>
    </w:p>
    <w:p w14:paraId="1508F402" w14:textId="77777777" w:rsidR="00152E9D" w:rsidRPr="00A406E5" w:rsidRDefault="00152E9D" w:rsidP="00A67FB1">
      <w:pPr>
        <w:ind w:left="720"/>
        <w:rPr>
          <w:rFonts w:ascii="Arial" w:hAnsi="Arial" w:cs="Arial"/>
          <w:sz w:val="24"/>
          <w:szCs w:val="24"/>
        </w:rPr>
      </w:pPr>
    </w:p>
    <w:p w14:paraId="1385B6B6" w14:textId="77777777" w:rsidR="00152E9D" w:rsidRPr="00A406E5" w:rsidRDefault="00152E9D" w:rsidP="00A67FB1">
      <w:pPr>
        <w:ind w:left="720"/>
        <w:rPr>
          <w:rFonts w:ascii="Arial" w:hAnsi="Arial" w:cs="Arial"/>
          <w:sz w:val="24"/>
          <w:szCs w:val="24"/>
        </w:rPr>
      </w:pPr>
    </w:p>
    <w:p w14:paraId="0BBF309F" w14:textId="77777777" w:rsidR="00152E9D" w:rsidRPr="00A406E5" w:rsidRDefault="00152E9D" w:rsidP="00A67FB1">
      <w:pPr>
        <w:ind w:left="720"/>
        <w:rPr>
          <w:rFonts w:ascii="Arial" w:hAnsi="Arial" w:cs="Arial"/>
          <w:sz w:val="24"/>
          <w:szCs w:val="24"/>
        </w:rPr>
      </w:pPr>
    </w:p>
    <w:p w14:paraId="40B908B2" w14:textId="77777777" w:rsidR="00152E9D" w:rsidRPr="00A406E5" w:rsidRDefault="00152E9D" w:rsidP="00A67FB1">
      <w:pPr>
        <w:ind w:left="720"/>
        <w:rPr>
          <w:rFonts w:ascii="Arial" w:hAnsi="Arial" w:cs="Arial"/>
          <w:sz w:val="24"/>
          <w:szCs w:val="24"/>
        </w:rPr>
      </w:pPr>
    </w:p>
    <w:p w14:paraId="158F72B4" w14:textId="77777777" w:rsidR="00152E9D" w:rsidRPr="00A406E5" w:rsidRDefault="00152E9D" w:rsidP="00A67FB1">
      <w:pPr>
        <w:ind w:left="720"/>
        <w:rPr>
          <w:rFonts w:ascii="Arial" w:hAnsi="Arial" w:cs="Arial"/>
          <w:sz w:val="24"/>
          <w:szCs w:val="24"/>
        </w:rPr>
      </w:pPr>
    </w:p>
    <w:p w14:paraId="3B30154B" w14:textId="77777777" w:rsidR="00152E9D" w:rsidRPr="00A406E5" w:rsidRDefault="00152E9D" w:rsidP="00A67FB1">
      <w:pPr>
        <w:ind w:left="720"/>
        <w:rPr>
          <w:rFonts w:ascii="Arial" w:hAnsi="Arial" w:cs="Arial"/>
          <w:sz w:val="24"/>
          <w:szCs w:val="24"/>
        </w:rPr>
      </w:pPr>
    </w:p>
    <w:p w14:paraId="3EADB709" w14:textId="77777777" w:rsidR="00152E9D" w:rsidRPr="00A406E5" w:rsidRDefault="00152E9D" w:rsidP="00A67FB1">
      <w:pPr>
        <w:ind w:left="720"/>
        <w:rPr>
          <w:rFonts w:ascii="Arial" w:hAnsi="Arial" w:cs="Arial"/>
          <w:sz w:val="24"/>
          <w:szCs w:val="24"/>
        </w:rPr>
      </w:pPr>
    </w:p>
    <w:p w14:paraId="2953B77A" w14:textId="77777777" w:rsidR="00152E9D" w:rsidRPr="00A406E5" w:rsidRDefault="00152E9D" w:rsidP="00A67FB1">
      <w:pPr>
        <w:ind w:left="720"/>
        <w:rPr>
          <w:rFonts w:ascii="Arial" w:hAnsi="Arial" w:cs="Arial"/>
          <w:sz w:val="24"/>
          <w:szCs w:val="24"/>
        </w:rPr>
      </w:pPr>
    </w:p>
    <w:p w14:paraId="0BB289AE" w14:textId="77777777" w:rsidR="00152E9D" w:rsidRPr="00A406E5" w:rsidRDefault="00152E9D" w:rsidP="00A67FB1">
      <w:pPr>
        <w:ind w:left="720"/>
        <w:rPr>
          <w:rFonts w:ascii="Arial" w:hAnsi="Arial" w:cs="Arial"/>
          <w:sz w:val="24"/>
          <w:szCs w:val="24"/>
        </w:rPr>
      </w:pPr>
    </w:p>
    <w:p w14:paraId="5B58A131" w14:textId="77777777" w:rsidR="00152E9D" w:rsidRPr="00A406E5" w:rsidRDefault="00152E9D" w:rsidP="00A67FB1">
      <w:pPr>
        <w:ind w:left="720"/>
        <w:rPr>
          <w:rFonts w:ascii="Arial" w:hAnsi="Arial" w:cs="Arial"/>
          <w:sz w:val="24"/>
          <w:szCs w:val="24"/>
        </w:rPr>
      </w:pPr>
    </w:p>
    <w:p w14:paraId="722CAB7D" w14:textId="77777777" w:rsidR="00152E9D" w:rsidRPr="00A406E5" w:rsidRDefault="00152E9D" w:rsidP="00A67FB1">
      <w:pPr>
        <w:ind w:left="720"/>
        <w:rPr>
          <w:rFonts w:ascii="Arial" w:hAnsi="Arial" w:cs="Arial"/>
          <w:sz w:val="24"/>
          <w:szCs w:val="24"/>
        </w:rPr>
      </w:pPr>
    </w:p>
    <w:p w14:paraId="36BBE0AF" w14:textId="77777777" w:rsidR="00152E9D" w:rsidRPr="00A406E5" w:rsidRDefault="00152E9D" w:rsidP="00A67FB1">
      <w:pPr>
        <w:ind w:left="720"/>
        <w:rPr>
          <w:rFonts w:ascii="Arial" w:hAnsi="Arial" w:cs="Arial"/>
          <w:sz w:val="24"/>
          <w:szCs w:val="24"/>
        </w:rPr>
      </w:pPr>
    </w:p>
    <w:p w14:paraId="60A7603B" w14:textId="77777777" w:rsidR="00152E9D" w:rsidRPr="00A406E5" w:rsidRDefault="00152E9D" w:rsidP="00A67FB1">
      <w:pPr>
        <w:ind w:left="720"/>
        <w:rPr>
          <w:rFonts w:ascii="Arial" w:hAnsi="Arial" w:cs="Arial"/>
          <w:sz w:val="24"/>
          <w:szCs w:val="24"/>
        </w:rPr>
      </w:pPr>
    </w:p>
    <w:p w14:paraId="10239C4A" w14:textId="77777777" w:rsidR="00152E9D" w:rsidRPr="00A406E5" w:rsidRDefault="00152E9D" w:rsidP="00A67FB1">
      <w:pPr>
        <w:ind w:left="720"/>
        <w:rPr>
          <w:rFonts w:ascii="Arial" w:hAnsi="Arial" w:cs="Arial"/>
          <w:sz w:val="24"/>
          <w:szCs w:val="24"/>
        </w:rPr>
      </w:pPr>
    </w:p>
    <w:p w14:paraId="412F8917" w14:textId="77777777" w:rsidR="00152E9D" w:rsidRPr="00A406E5" w:rsidRDefault="00152E9D" w:rsidP="00A67FB1">
      <w:pPr>
        <w:ind w:left="720"/>
        <w:rPr>
          <w:rFonts w:ascii="Arial" w:hAnsi="Arial" w:cs="Arial"/>
          <w:sz w:val="24"/>
          <w:szCs w:val="24"/>
        </w:rPr>
      </w:pPr>
    </w:p>
    <w:p w14:paraId="57AB18C3" w14:textId="77777777" w:rsidR="00A3505D" w:rsidRPr="00A406E5" w:rsidRDefault="00A3505D" w:rsidP="00D22D9C">
      <w:pPr>
        <w:jc w:val="both"/>
        <w:rPr>
          <w:rFonts w:ascii="Arial" w:hAnsi="Arial" w:cs="Arial"/>
          <w:sz w:val="22"/>
          <w:szCs w:val="22"/>
        </w:rPr>
      </w:pPr>
    </w:p>
    <w:p w14:paraId="59E1CFC6" w14:textId="77777777" w:rsidR="00A85BFE" w:rsidRDefault="004D5E9B" w:rsidP="000160ED">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6ECBE1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39D6ECA" w14:textId="77777777" w:rsidTr="00C8667A">
        <w:trPr>
          <w:trHeight w:val="414"/>
        </w:trPr>
        <w:tc>
          <w:tcPr>
            <w:tcW w:w="10670" w:type="dxa"/>
            <w:shd w:val="clear" w:color="auto" w:fill="D9D9D9"/>
          </w:tcPr>
          <w:p w14:paraId="0345460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9AFFDD9" w14:textId="77777777" w:rsidR="00D22D9C" w:rsidRPr="00A406E5" w:rsidRDefault="00D22D9C" w:rsidP="00D22D9C">
      <w:pPr>
        <w:jc w:val="both"/>
        <w:rPr>
          <w:rFonts w:ascii="Arial" w:hAnsi="Arial" w:cs="Arial"/>
          <w:sz w:val="22"/>
          <w:szCs w:val="22"/>
        </w:rPr>
      </w:pPr>
    </w:p>
    <w:p w14:paraId="0FAA3CB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0E8B60A" w14:textId="77777777" w:rsidR="004D5E9B" w:rsidRDefault="004D5E9B" w:rsidP="00D22D9C">
      <w:pPr>
        <w:jc w:val="both"/>
        <w:rPr>
          <w:rFonts w:ascii="Arial" w:hAnsi="Arial" w:cs="Arial"/>
          <w:b/>
          <w:sz w:val="22"/>
          <w:szCs w:val="22"/>
        </w:rPr>
      </w:pPr>
    </w:p>
    <w:p w14:paraId="4A9C6A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BD445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F43240" w14:textId="77777777" w:rsidR="00C01A3F" w:rsidRPr="00A406E5" w:rsidRDefault="00C01A3F" w:rsidP="00D22D9C">
      <w:pPr>
        <w:jc w:val="both"/>
        <w:rPr>
          <w:rFonts w:ascii="Arial" w:hAnsi="Arial" w:cs="Arial"/>
          <w:sz w:val="22"/>
          <w:szCs w:val="22"/>
        </w:rPr>
      </w:pPr>
    </w:p>
    <w:p w14:paraId="033876F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39115D" w14:textId="77777777" w:rsidR="00C01A3F" w:rsidRPr="00A406E5" w:rsidRDefault="00C83157" w:rsidP="00D22D9C">
      <w:pPr>
        <w:jc w:val="both"/>
        <w:rPr>
          <w:rFonts w:ascii="Arial" w:hAnsi="Arial" w:cs="Arial"/>
          <w:sz w:val="22"/>
          <w:szCs w:val="22"/>
        </w:rPr>
      </w:pPr>
      <w:r>
        <w:rPr>
          <w:rFonts w:ascii="Arial" w:hAnsi="Arial" w:cs="Arial"/>
          <w:sz w:val="22"/>
          <w:szCs w:val="22"/>
        </w:rPr>
        <w:t xml:space="preserve">Specific </w:t>
      </w:r>
      <w:r w:rsidR="00BA60C3">
        <w:rPr>
          <w:rFonts w:ascii="Arial" w:hAnsi="Arial" w:cs="Arial"/>
          <w:sz w:val="22"/>
          <w:szCs w:val="22"/>
        </w:rPr>
        <w:t xml:space="preserve">Guidance for the assessment will be discussed in lectures.  </w:t>
      </w:r>
    </w:p>
    <w:p w14:paraId="305BEDA3" w14:textId="77777777" w:rsidR="00D22D9C" w:rsidRPr="00BA60C3" w:rsidRDefault="00E7020E" w:rsidP="00C83157">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E7020E">
        <w:rPr>
          <w:rFonts w:asciiTheme="majorHAnsi" w:hAnsiTheme="majorHAnsi" w:cstheme="majorHAnsi"/>
          <w:lang w:val="en-US"/>
        </w:rPr>
        <w:t xml:space="preserve"> </w:t>
      </w:r>
      <w:r w:rsidR="00C83157" w:rsidRPr="00BA60C3">
        <w:rPr>
          <w:rFonts w:ascii="Arial" w:hAnsi="Arial" w:cs="Arial"/>
          <w:sz w:val="22"/>
          <w:szCs w:val="22"/>
        </w:rPr>
        <w:t>Organise their knowledge and learning through use of a range of information resources, and present their work appropriately.</w:t>
      </w:r>
    </w:p>
    <w:p w14:paraId="51B85051" w14:textId="77777777" w:rsidR="00E7020E" w:rsidRDefault="00E7020E" w:rsidP="00D22D9C">
      <w:pPr>
        <w:jc w:val="both"/>
        <w:rPr>
          <w:rFonts w:ascii="Arial" w:hAnsi="Arial" w:cs="Arial"/>
          <w:sz w:val="22"/>
          <w:szCs w:val="22"/>
        </w:rPr>
      </w:pPr>
    </w:p>
    <w:p w14:paraId="26EE25EB" w14:textId="77777777" w:rsidR="00E7020E" w:rsidRPr="00A406E5" w:rsidRDefault="00E7020E" w:rsidP="00D22D9C">
      <w:pPr>
        <w:jc w:val="both"/>
        <w:rPr>
          <w:rFonts w:ascii="Arial" w:hAnsi="Arial" w:cs="Arial"/>
          <w:sz w:val="22"/>
          <w:szCs w:val="22"/>
        </w:rPr>
      </w:pPr>
    </w:p>
    <w:p w14:paraId="193170D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8C2414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4FB0A3" w14:textId="77777777" w:rsidR="00C01A3F" w:rsidRPr="00A406E5" w:rsidRDefault="00C01A3F" w:rsidP="00C01A3F">
      <w:pPr>
        <w:jc w:val="both"/>
        <w:rPr>
          <w:rFonts w:ascii="Arial" w:hAnsi="Arial" w:cs="Arial"/>
          <w:b/>
          <w:i/>
          <w:sz w:val="22"/>
          <w:szCs w:val="22"/>
        </w:rPr>
      </w:pPr>
    </w:p>
    <w:p w14:paraId="5F38479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20292E" w14:textId="77777777" w:rsidR="00BA60C3" w:rsidRPr="00A406E5" w:rsidRDefault="00BA60C3" w:rsidP="00BA60C3">
      <w:pPr>
        <w:jc w:val="both"/>
        <w:rPr>
          <w:rFonts w:ascii="Arial" w:hAnsi="Arial" w:cs="Arial"/>
          <w:sz w:val="22"/>
          <w:szCs w:val="22"/>
        </w:rPr>
      </w:pPr>
      <w:r>
        <w:rPr>
          <w:rFonts w:ascii="Arial" w:hAnsi="Arial" w:cs="Arial"/>
          <w:sz w:val="22"/>
          <w:szCs w:val="22"/>
        </w:rPr>
        <w:t xml:space="preserve">Specific Guidance for the assessment will be discussed in lectures.  </w:t>
      </w:r>
    </w:p>
    <w:p w14:paraId="25D886B4" w14:textId="77777777" w:rsidR="00D22D9C" w:rsidRPr="00A406E5" w:rsidRDefault="00D22D9C" w:rsidP="00D22D9C">
      <w:pPr>
        <w:jc w:val="both"/>
        <w:rPr>
          <w:rFonts w:ascii="Arial" w:hAnsi="Arial" w:cs="Arial"/>
          <w:sz w:val="22"/>
          <w:szCs w:val="22"/>
        </w:rPr>
      </w:pPr>
    </w:p>
    <w:p w14:paraId="7EB47BAE" w14:textId="77777777" w:rsidR="00C83157" w:rsidRPr="00BA60C3" w:rsidRDefault="00C83157" w:rsidP="00C83157">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 xml:space="preserve">Demonstrate knowledge and capacity of the education for sustainable development and global youth work (ESDGYW) agenda in relation to youth work practice. </w:t>
      </w:r>
    </w:p>
    <w:p w14:paraId="6CF9CFAC" w14:textId="77777777" w:rsidR="00C83157" w:rsidRPr="00BA60C3" w:rsidRDefault="00C83157" w:rsidP="00C83157">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 xml:space="preserve">Understand how youth work incorporates many of the principles which are implied in the notion of ESDGYW and activism. </w:t>
      </w:r>
    </w:p>
    <w:p w14:paraId="46A0F74A" w14:textId="77777777" w:rsidR="00C83157" w:rsidRPr="00BA60C3" w:rsidRDefault="00BA60C3" w:rsidP="00BA60C3">
      <w:pPr>
        <w:numPr>
          <w:ilvl w:val="0"/>
          <w:numId w:val="32"/>
        </w:numPr>
        <w:overflowPunct w:val="0"/>
        <w:autoSpaceDE w:val="0"/>
        <w:autoSpaceDN w:val="0"/>
        <w:adjustRightInd w:val="0"/>
        <w:spacing w:before="240"/>
        <w:jc w:val="both"/>
        <w:textAlignment w:val="baseline"/>
        <w:rPr>
          <w:rFonts w:ascii="Arial" w:hAnsi="Arial" w:cs="Arial"/>
          <w:sz w:val="22"/>
          <w:szCs w:val="22"/>
        </w:rPr>
      </w:pPr>
      <w:r>
        <w:rPr>
          <w:rFonts w:ascii="Arial" w:hAnsi="Arial" w:cs="Arial"/>
          <w:sz w:val="22"/>
          <w:szCs w:val="22"/>
        </w:rPr>
        <w:t>Apply</w:t>
      </w:r>
      <w:r w:rsidR="00C83157" w:rsidRPr="00BA60C3">
        <w:rPr>
          <w:rFonts w:ascii="Arial" w:hAnsi="Arial" w:cs="Arial"/>
          <w:sz w:val="22"/>
          <w:szCs w:val="22"/>
        </w:rPr>
        <w:t xml:space="preserve"> the principles and values of youth work and how they can promote ESDGYW and activism with young people. </w:t>
      </w:r>
    </w:p>
    <w:p w14:paraId="283BAAD3" w14:textId="77777777" w:rsidR="00D22D9C" w:rsidRPr="00A406E5" w:rsidRDefault="00D22D9C" w:rsidP="00D22D9C">
      <w:pPr>
        <w:jc w:val="both"/>
        <w:rPr>
          <w:rFonts w:ascii="Arial" w:hAnsi="Arial" w:cs="Arial"/>
          <w:b/>
          <w:sz w:val="22"/>
          <w:szCs w:val="22"/>
        </w:rPr>
      </w:pPr>
    </w:p>
    <w:p w14:paraId="14152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B2FFF71"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675BC8" w14:textId="77777777" w:rsidR="00D22D9C" w:rsidRPr="00A406E5" w:rsidRDefault="00D22D9C" w:rsidP="00D22D9C">
      <w:pPr>
        <w:jc w:val="both"/>
        <w:rPr>
          <w:rFonts w:ascii="Arial" w:hAnsi="Arial" w:cs="Arial"/>
          <w:sz w:val="22"/>
          <w:szCs w:val="22"/>
        </w:rPr>
      </w:pPr>
    </w:p>
    <w:p w14:paraId="5738D74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A8A866" w14:textId="77777777" w:rsidR="00BA60C3" w:rsidRPr="00A406E5" w:rsidRDefault="00BA60C3" w:rsidP="00BA60C3">
      <w:pPr>
        <w:jc w:val="both"/>
        <w:rPr>
          <w:rFonts w:ascii="Arial" w:hAnsi="Arial" w:cs="Arial"/>
          <w:sz w:val="22"/>
          <w:szCs w:val="22"/>
        </w:rPr>
      </w:pPr>
      <w:r>
        <w:rPr>
          <w:rFonts w:ascii="Arial" w:hAnsi="Arial" w:cs="Arial"/>
          <w:sz w:val="22"/>
          <w:szCs w:val="22"/>
        </w:rPr>
        <w:t xml:space="preserve">Specific Guidance for the assessment will be discussed in lectures.  </w:t>
      </w:r>
    </w:p>
    <w:p w14:paraId="73511B75" w14:textId="77777777" w:rsidR="00BA60C3" w:rsidRPr="00A406E5" w:rsidRDefault="00BA60C3" w:rsidP="00C01A3F">
      <w:pPr>
        <w:jc w:val="both"/>
        <w:rPr>
          <w:rFonts w:ascii="Arial" w:hAnsi="Arial" w:cs="Arial"/>
          <w:i/>
          <w:sz w:val="22"/>
          <w:szCs w:val="22"/>
        </w:rPr>
      </w:pPr>
    </w:p>
    <w:p w14:paraId="09973F82" w14:textId="77777777" w:rsidR="00C83157" w:rsidRPr="00BA60C3" w:rsidRDefault="00BA60C3" w:rsidP="00C83157">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Critical</w:t>
      </w:r>
      <w:r w:rsidR="00C83157" w:rsidRPr="00BA60C3">
        <w:rPr>
          <w:rFonts w:ascii="Arial" w:hAnsi="Arial" w:cs="Arial"/>
          <w:sz w:val="22"/>
          <w:szCs w:val="22"/>
        </w:rPr>
        <w:t xml:space="preserve"> appraisal of the principles and definitions of sustainability, education for sustainable development and global youth work (ESDGYW). </w:t>
      </w:r>
    </w:p>
    <w:p w14:paraId="0A6C1634" w14:textId="77777777" w:rsidR="00C01A3F" w:rsidRPr="00A406E5" w:rsidRDefault="00C01A3F" w:rsidP="00D22D9C">
      <w:pPr>
        <w:jc w:val="both"/>
        <w:rPr>
          <w:rFonts w:ascii="Arial" w:hAnsi="Arial" w:cs="Arial"/>
          <w:sz w:val="22"/>
          <w:szCs w:val="22"/>
        </w:rPr>
      </w:pPr>
    </w:p>
    <w:p w14:paraId="6F9C704D" w14:textId="77777777" w:rsidR="00D22D9C" w:rsidRPr="00A406E5" w:rsidRDefault="00D22D9C" w:rsidP="00D22D9C">
      <w:pPr>
        <w:jc w:val="both"/>
        <w:rPr>
          <w:rFonts w:ascii="Arial" w:hAnsi="Arial" w:cs="Arial"/>
          <w:b/>
          <w:sz w:val="22"/>
          <w:szCs w:val="22"/>
        </w:rPr>
      </w:pPr>
    </w:p>
    <w:p w14:paraId="5F8D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55D005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BE388AA" w14:textId="77777777" w:rsidR="00D22D9C" w:rsidRPr="00A406E5" w:rsidRDefault="00D22D9C" w:rsidP="00D22D9C">
      <w:pPr>
        <w:jc w:val="both"/>
        <w:rPr>
          <w:rFonts w:ascii="Arial" w:hAnsi="Arial" w:cs="Arial"/>
          <w:sz w:val="22"/>
          <w:szCs w:val="22"/>
        </w:rPr>
      </w:pPr>
    </w:p>
    <w:p w14:paraId="02FEA0E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705C4A" w14:textId="77777777" w:rsidR="00C83157" w:rsidRPr="00BA60C3" w:rsidRDefault="00BA60C3" w:rsidP="00C01A3F">
      <w:pPr>
        <w:jc w:val="both"/>
        <w:rPr>
          <w:rFonts w:ascii="Arial" w:hAnsi="Arial" w:cs="Arial"/>
          <w:sz w:val="22"/>
          <w:szCs w:val="22"/>
        </w:rPr>
      </w:pPr>
      <w:r>
        <w:rPr>
          <w:rFonts w:ascii="Arial" w:hAnsi="Arial" w:cs="Arial"/>
          <w:sz w:val="22"/>
          <w:szCs w:val="22"/>
        </w:rPr>
        <w:t xml:space="preserve">Specific Guidance for the assessment will be discussed in lectures.  </w:t>
      </w:r>
    </w:p>
    <w:p w14:paraId="5A918BED" w14:textId="77777777" w:rsidR="00C83157" w:rsidRPr="00BA60C3" w:rsidRDefault="00C83157" w:rsidP="00C83157">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Promote different youth work approaches to ESDGYW and activism in their practice.</w:t>
      </w:r>
    </w:p>
    <w:p w14:paraId="1CB1FC69" w14:textId="77777777" w:rsidR="00C83157" w:rsidRPr="00BA60C3" w:rsidRDefault="00C83157" w:rsidP="00C83157">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develop the skills of youth work session planning in relation to ESDGYW which would result in positive outcomes for young people.</w:t>
      </w:r>
    </w:p>
    <w:p w14:paraId="732CFE8A" w14:textId="77777777" w:rsidR="00C83157" w:rsidRPr="00A406E5" w:rsidRDefault="00C83157" w:rsidP="00C01A3F">
      <w:pPr>
        <w:jc w:val="both"/>
        <w:rPr>
          <w:rFonts w:ascii="Arial" w:hAnsi="Arial" w:cs="Arial"/>
          <w:i/>
          <w:sz w:val="22"/>
          <w:szCs w:val="22"/>
        </w:rPr>
      </w:pPr>
    </w:p>
    <w:p w14:paraId="202DEF64" w14:textId="77777777" w:rsidR="008566E5" w:rsidRPr="00A406E5" w:rsidRDefault="008566E5" w:rsidP="00D22D9C">
      <w:pPr>
        <w:jc w:val="both"/>
        <w:rPr>
          <w:rFonts w:ascii="Arial" w:hAnsi="Arial" w:cs="Arial"/>
          <w:sz w:val="22"/>
          <w:szCs w:val="22"/>
        </w:rPr>
      </w:pPr>
    </w:p>
    <w:p w14:paraId="1D45A18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352757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D71EDC9" w14:textId="77777777" w:rsidR="00995D51" w:rsidRDefault="00995D51" w:rsidP="00D22D9C">
      <w:pPr>
        <w:jc w:val="both"/>
        <w:rPr>
          <w:rFonts w:ascii="Arial" w:hAnsi="Arial" w:cs="Arial"/>
          <w:sz w:val="22"/>
          <w:szCs w:val="22"/>
        </w:rPr>
      </w:pPr>
    </w:p>
    <w:p w14:paraId="76BC2CC1" w14:textId="77777777" w:rsidR="00D22D9C" w:rsidRPr="00A406E5" w:rsidRDefault="00D22D9C" w:rsidP="00D22D9C">
      <w:pPr>
        <w:jc w:val="both"/>
        <w:rPr>
          <w:rFonts w:ascii="Arial" w:hAnsi="Arial" w:cs="Arial"/>
          <w:sz w:val="22"/>
          <w:szCs w:val="22"/>
        </w:rPr>
      </w:pPr>
    </w:p>
    <w:p w14:paraId="2C0DE82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907D6F" w14:textId="77777777" w:rsidR="00FB3B4E" w:rsidRPr="00C83157" w:rsidRDefault="00BA60C3" w:rsidP="00C83157">
      <w:pPr>
        <w:jc w:val="both"/>
        <w:rPr>
          <w:rFonts w:ascii="Arial" w:hAnsi="Arial" w:cs="Arial"/>
          <w:sz w:val="22"/>
          <w:szCs w:val="22"/>
        </w:rPr>
      </w:pPr>
      <w:r>
        <w:rPr>
          <w:rFonts w:ascii="Arial" w:hAnsi="Arial" w:cs="Arial"/>
          <w:sz w:val="22"/>
          <w:szCs w:val="22"/>
        </w:rPr>
        <w:t xml:space="preserve">Specific Guidance for the assessment will be discussed in lectures.  </w:t>
      </w:r>
    </w:p>
    <w:p w14:paraId="3E28CD90" w14:textId="77777777" w:rsidR="00C83157" w:rsidRPr="00BA60C3" w:rsidRDefault="00C83157" w:rsidP="00C83157">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Organise their knowledge and learning through use of a range of information resources, and present their work appropriately.</w:t>
      </w:r>
    </w:p>
    <w:p w14:paraId="3E62D6AB" w14:textId="77777777" w:rsidR="00C83157" w:rsidRPr="00BA60C3" w:rsidRDefault="00C83157" w:rsidP="00C83157">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develop youth work skills in providing opportunities for young people to access their rights and have the opportunity to lead change within their own communities</w:t>
      </w:r>
    </w:p>
    <w:p w14:paraId="70D2314A" w14:textId="77777777" w:rsidR="00C83157" w:rsidRDefault="00C83157" w:rsidP="00C83157">
      <w:pPr>
        <w:overflowPunct w:val="0"/>
        <w:autoSpaceDE w:val="0"/>
        <w:autoSpaceDN w:val="0"/>
        <w:adjustRightInd w:val="0"/>
        <w:spacing w:before="240"/>
        <w:ind w:left="720"/>
        <w:jc w:val="both"/>
        <w:textAlignment w:val="baseline"/>
        <w:rPr>
          <w:rFonts w:asciiTheme="majorHAnsi" w:hAnsiTheme="majorHAnsi" w:cstheme="majorHAnsi"/>
        </w:rPr>
      </w:pPr>
    </w:p>
    <w:p w14:paraId="4AB9D58C" w14:textId="77777777" w:rsidR="00D22D9C" w:rsidRPr="00A406E5" w:rsidRDefault="00D22D9C" w:rsidP="00D22D9C">
      <w:pPr>
        <w:jc w:val="both"/>
        <w:rPr>
          <w:rFonts w:ascii="Arial" w:hAnsi="Arial" w:cs="Arial"/>
          <w:sz w:val="22"/>
          <w:szCs w:val="22"/>
        </w:rPr>
      </w:pPr>
    </w:p>
    <w:p w14:paraId="56424AD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3D813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8057948" w14:textId="77777777" w:rsidTr="00152E9D">
        <w:trPr>
          <w:jc w:val="center"/>
        </w:trPr>
        <w:tc>
          <w:tcPr>
            <w:tcW w:w="10670" w:type="dxa"/>
            <w:shd w:val="clear" w:color="auto" w:fill="BFBFBF"/>
          </w:tcPr>
          <w:p w14:paraId="7A93829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50A690A" w14:textId="77777777" w:rsidR="00152E9D" w:rsidRPr="00A406E5" w:rsidRDefault="00152E9D" w:rsidP="00152E9D">
      <w:pPr>
        <w:rPr>
          <w:rFonts w:ascii="Arial" w:hAnsi="Arial" w:cs="Arial"/>
        </w:rPr>
      </w:pPr>
    </w:p>
    <w:p w14:paraId="0B6C931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35B5A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285A0E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D1CFC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B79A4D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B5A2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24EC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E98110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A696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1D9C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1A057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E4F95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2E98BF" w14:textId="77777777" w:rsidR="00152E9D" w:rsidRPr="00A406E5" w:rsidRDefault="00152E9D" w:rsidP="00152E9D">
            <w:pPr>
              <w:jc w:val="center"/>
              <w:rPr>
                <w:rFonts w:ascii="Arial" w:hAnsi="Arial" w:cs="Arial"/>
                <w:sz w:val="32"/>
              </w:rPr>
            </w:pPr>
          </w:p>
        </w:tc>
      </w:tr>
      <w:tr w:rsidR="00152E9D" w:rsidRPr="00A406E5" w14:paraId="76A552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E79DEA" w14:textId="77777777" w:rsidR="00152E9D" w:rsidRPr="00A406E5" w:rsidRDefault="00152E9D" w:rsidP="00152E9D">
            <w:pPr>
              <w:spacing w:after="120"/>
              <w:rPr>
                <w:rFonts w:ascii="Arial" w:hAnsi="Arial" w:cs="Arial"/>
                <w:sz w:val="14"/>
                <w:szCs w:val="14"/>
              </w:rPr>
            </w:pPr>
          </w:p>
          <w:p w14:paraId="29A1DA73" w14:textId="77777777" w:rsidR="00152E9D" w:rsidRPr="00BA60C3" w:rsidRDefault="00BA60C3" w:rsidP="00BA60C3">
            <w:pPr>
              <w:pStyle w:val="ListParagraph"/>
              <w:numPr>
                <w:ilvl w:val="0"/>
                <w:numId w:val="35"/>
              </w:numPr>
              <w:spacing w:after="120"/>
              <w:rPr>
                <w:rFonts w:ascii="Arial" w:hAnsi="Arial" w:cs="Arial"/>
                <w:sz w:val="14"/>
                <w:szCs w:val="14"/>
              </w:rPr>
            </w:pPr>
            <w:r w:rsidRPr="00BA60C3">
              <w:rPr>
                <w:rFonts w:ascii="Arial" w:hAnsi="Arial" w:cs="Arial"/>
                <w:sz w:val="22"/>
                <w:szCs w:val="22"/>
              </w:rPr>
              <w:t>Organise their knowledge and learning through use of a range of information resources, and present their work appropriately.</w:t>
            </w:r>
          </w:p>
        </w:tc>
        <w:tc>
          <w:tcPr>
            <w:tcW w:w="416" w:type="pct"/>
            <w:tcBorders>
              <w:top w:val="single" w:sz="4" w:space="0" w:color="auto"/>
              <w:left w:val="single" w:sz="4" w:space="0" w:color="auto"/>
              <w:right w:val="single" w:sz="4" w:space="0" w:color="auto"/>
            </w:tcBorders>
          </w:tcPr>
          <w:p w14:paraId="414629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ACFE52" w14:textId="77777777" w:rsidR="00152E9D" w:rsidRPr="00A406E5" w:rsidRDefault="00152E9D" w:rsidP="00152E9D">
            <w:pPr>
              <w:jc w:val="center"/>
              <w:rPr>
                <w:rFonts w:ascii="Arial" w:hAnsi="Arial" w:cs="Arial"/>
                <w:sz w:val="32"/>
              </w:rPr>
            </w:pPr>
          </w:p>
        </w:tc>
      </w:tr>
      <w:tr w:rsidR="00152E9D" w:rsidRPr="00A406E5" w14:paraId="06372847" w14:textId="77777777" w:rsidTr="00A85BFE">
        <w:trPr>
          <w:trHeight w:val="451"/>
        </w:trPr>
        <w:tc>
          <w:tcPr>
            <w:tcW w:w="4169" w:type="pct"/>
            <w:vMerge/>
            <w:tcBorders>
              <w:left w:val="single" w:sz="4" w:space="0" w:color="auto"/>
              <w:bottom w:val="single" w:sz="4" w:space="0" w:color="auto"/>
              <w:right w:val="single" w:sz="4" w:space="0" w:color="auto"/>
            </w:tcBorders>
          </w:tcPr>
          <w:p w14:paraId="3F4B7F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71779D" w14:textId="77777777" w:rsidR="00152E9D" w:rsidRPr="00A406E5" w:rsidRDefault="00BA60C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206B413" w14:textId="77777777" w:rsidR="00152E9D" w:rsidRPr="00A406E5" w:rsidRDefault="00152E9D" w:rsidP="00152E9D">
            <w:pPr>
              <w:jc w:val="center"/>
              <w:rPr>
                <w:rFonts w:ascii="Arial" w:hAnsi="Arial" w:cs="Arial"/>
                <w:sz w:val="32"/>
              </w:rPr>
            </w:pPr>
          </w:p>
        </w:tc>
      </w:tr>
      <w:tr w:rsidR="00152E9D" w:rsidRPr="00A406E5" w14:paraId="7A4D8A6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0EA8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D0158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A6D6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857E5C" w14:textId="77777777" w:rsidR="00152E9D" w:rsidRPr="00A406E5" w:rsidRDefault="00152E9D" w:rsidP="00152E9D">
            <w:pPr>
              <w:jc w:val="center"/>
              <w:rPr>
                <w:rFonts w:ascii="Arial" w:hAnsi="Arial" w:cs="Arial"/>
                <w:sz w:val="32"/>
              </w:rPr>
            </w:pPr>
          </w:p>
        </w:tc>
      </w:tr>
      <w:tr w:rsidR="00152E9D" w:rsidRPr="00A406E5" w14:paraId="355EAF4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C287EE" w14:textId="77777777" w:rsidR="00152E9D" w:rsidRPr="00A406E5" w:rsidRDefault="00152E9D" w:rsidP="00152E9D">
            <w:pPr>
              <w:spacing w:after="120"/>
              <w:rPr>
                <w:rFonts w:ascii="Arial" w:hAnsi="Arial" w:cs="Arial"/>
                <w:sz w:val="14"/>
                <w:szCs w:val="14"/>
              </w:rPr>
            </w:pPr>
          </w:p>
          <w:p w14:paraId="40E55D19" w14:textId="77777777" w:rsidR="00BA60C3" w:rsidRPr="00BA60C3" w:rsidRDefault="00BA60C3" w:rsidP="00BA60C3">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 xml:space="preserve">Demonstrate knowledge and capacity of the education for sustainable development and global youth work (ESDGYW) agenda in relation to youth work practice. </w:t>
            </w:r>
          </w:p>
          <w:p w14:paraId="3A31654B" w14:textId="77777777" w:rsidR="00BA60C3" w:rsidRPr="00BA60C3" w:rsidRDefault="00BA60C3" w:rsidP="00BA60C3">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 xml:space="preserve">Understand how youth work incorporates many of the principles which are implied in the notion of ESDGYW and activism. </w:t>
            </w:r>
          </w:p>
          <w:p w14:paraId="1407C697" w14:textId="77777777" w:rsidR="00BA60C3" w:rsidRPr="00BA60C3" w:rsidRDefault="00BA60C3" w:rsidP="00BA60C3">
            <w:pPr>
              <w:numPr>
                <w:ilvl w:val="0"/>
                <w:numId w:val="32"/>
              </w:numPr>
              <w:overflowPunct w:val="0"/>
              <w:autoSpaceDE w:val="0"/>
              <w:autoSpaceDN w:val="0"/>
              <w:adjustRightInd w:val="0"/>
              <w:spacing w:before="240"/>
              <w:jc w:val="both"/>
              <w:textAlignment w:val="baseline"/>
              <w:rPr>
                <w:rFonts w:ascii="Arial" w:hAnsi="Arial" w:cs="Arial"/>
                <w:sz w:val="22"/>
                <w:szCs w:val="22"/>
              </w:rPr>
            </w:pPr>
            <w:r>
              <w:rPr>
                <w:rFonts w:ascii="Arial" w:hAnsi="Arial" w:cs="Arial"/>
                <w:sz w:val="22"/>
                <w:szCs w:val="22"/>
              </w:rPr>
              <w:t>Apply</w:t>
            </w:r>
            <w:r w:rsidRPr="00BA60C3">
              <w:rPr>
                <w:rFonts w:ascii="Arial" w:hAnsi="Arial" w:cs="Arial"/>
                <w:sz w:val="22"/>
                <w:szCs w:val="22"/>
              </w:rPr>
              <w:t xml:space="preserve"> the principles and values of youth work and how they can promote ESDGYW and activism with young people. </w:t>
            </w:r>
          </w:p>
          <w:p w14:paraId="095A48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929E5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D10FF9" w14:textId="77777777" w:rsidR="00152E9D" w:rsidRPr="00A406E5" w:rsidRDefault="00152E9D" w:rsidP="00152E9D">
            <w:pPr>
              <w:jc w:val="center"/>
              <w:rPr>
                <w:rFonts w:ascii="Arial" w:hAnsi="Arial" w:cs="Arial"/>
                <w:sz w:val="32"/>
              </w:rPr>
            </w:pPr>
          </w:p>
        </w:tc>
      </w:tr>
      <w:tr w:rsidR="00152E9D" w:rsidRPr="00A406E5" w14:paraId="6D728681" w14:textId="77777777" w:rsidTr="00A85BFE">
        <w:trPr>
          <w:trHeight w:val="451"/>
        </w:trPr>
        <w:tc>
          <w:tcPr>
            <w:tcW w:w="4169" w:type="pct"/>
            <w:vMerge/>
            <w:tcBorders>
              <w:left w:val="single" w:sz="4" w:space="0" w:color="auto"/>
              <w:bottom w:val="single" w:sz="4" w:space="0" w:color="auto"/>
              <w:right w:val="single" w:sz="4" w:space="0" w:color="auto"/>
            </w:tcBorders>
          </w:tcPr>
          <w:p w14:paraId="0C771F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F94F2D" w14:textId="77777777" w:rsidR="00152E9D" w:rsidRPr="00A406E5" w:rsidRDefault="00BA60C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75F48A5" w14:textId="77777777" w:rsidR="00152E9D" w:rsidRPr="00A406E5" w:rsidRDefault="00152E9D" w:rsidP="00152E9D">
            <w:pPr>
              <w:jc w:val="center"/>
              <w:rPr>
                <w:rFonts w:ascii="Arial" w:hAnsi="Arial" w:cs="Arial"/>
                <w:sz w:val="32"/>
              </w:rPr>
            </w:pPr>
          </w:p>
        </w:tc>
      </w:tr>
      <w:tr w:rsidR="00152E9D" w:rsidRPr="00A406E5" w14:paraId="4BB32AE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9EF5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6348C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07463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1D5784" w14:textId="77777777" w:rsidR="00152E9D" w:rsidRPr="00A406E5" w:rsidRDefault="00152E9D" w:rsidP="00152E9D">
            <w:pPr>
              <w:jc w:val="center"/>
              <w:rPr>
                <w:rFonts w:ascii="Arial" w:hAnsi="Arial" w:cs="Arial"/>
                <w:sz w:val="32"/>
              </w:rPr>
            </w:pPr>
          </w:p>
        </w:tc>
      </w:tr>
      <w:tr w:rsidR="00152E9D" w:rsidRPr="00A406E5" w14:paraId="5874BA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810854" w14:textId="77777777" w:rsidR="00152E9D" w:rsidRPr="00BA60C3" w:rsidRDefault="00BA60C3" w:rsidP="00BA60C3">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 xml:space="preserve">Critical appraisal of the principles and definitions of sustainability, education for sustainable development and global youth work (ESDGYW). </w:t>
            </w:r>
          </w:p>
          <w:p w14:paraId="78294B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3E231A" w14:textId="77777777" w:rsidR="00152E9D" w:rsidRPr="00A406E5" w:rsidRDefault="00E7020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1D58C50" w14:textId="77777777" w:rsidR="00152E9D" w:rsidRPr="00A406E5" w:rsidRDefault="00152E9D" w:rsidP="00152E9D">
            <w:pPr>
              <w:jc w:val="center"/>
              <w:rPr>
                <w:rFonts w:ascii="Arial" w:hAnsi="Arial" w:cs="Arial"/>
                <w:sz w:val="32"/>
              </w:rPr>
            </w:pPr>
          </w:p>
        </w:tc>
      </w:tr>
      <w:tr w:rsidR="00152E9D" w:rsidRPr="00A406E5" w14:paraId="46E6E915" w14:textId="77777777" w:rsidTr="00A85BFE">
        <w:trPr>
          <w:trHeight w:val="451"/>
        </w:trPr>
        <w:tc>
          <w:tcPr>
            <w:tcW w:w="4169" w:type="pct"/>
            <w:vMerge/>
            <w:tcBorders>
              <w:left w:val="single" w:sz="4" w:space="0" w:color="auto"/>
              <w:bottom w:val="single" w:sz="4" w:space="0" w:color="auto"/>
              <w:right w:val="single" w:sz="4" w:space="0" w:color="auto"/>
            </w:tcBorders>
          </w:tcPr>
          <w:p w14:paraId="1116ED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0AE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8895C8" w14:textId="77777777" w:rsidR="00152E9D" w:rsidRPr="00A406E5" w:rsidRDefault="00152E9D" w:rsidP="00152E9D">
            <w:pPr>
              <w:jc w:val="center"/>
              <w:rPr>
                <w:rFonts w:ascii="Arial" w:hAnsi="Arial" w:cs="Arial"/>
                <w:sz w:val="32"/>
              </w:rPr>
            </w:pPr>
          </w:p>
        </w:tc>
      </w:tr>
      <w:tr w:rsidR="00152E9D" w:rsidRPr="00A406E5" w14:paraId="0BC851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8892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73FF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28A8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E44217" w14:textId="77777777" w:rsidR="00152E9D" w:rsidRPr="00A406E5" w:rsidRDefault="00152E9D" w:rsidP="00152E9D">
            <w:pPr>
              <w:jc w:val="center"/>
              <w:rPr>
                <w:rFonts w:ascii="Arial" w:hAnsi="Arial" w:cs="Arial"/>
                <w:sz w:val="32"/>
              </w:rPr>
            </w:pPr>
          </w:p>
        </w:tc>
      </w:tr>
      <w:tr w:rsidR="00152E9D" w:rsidRPr="00A406E5" w14:paraId="41C54D0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EEC12F" w14:textId="77777777" w:rsidR="00152E9D" w:rsidRPr="00A406E5" w:rsidRDefault="00152E9D" w:rsidP="00152E9D">
            <w:pPr>
              <w:spacing w:after="120"/>
              <w:rPr>
                <w:rFonts w:ascii="Arial" w:hAnsi="Arial" w:cs="Arial"/>
                <w:sz w:val="14"/>
                <w:szCs w:val="14"/>
              </w:rPr>
            </w:pPr>
          </w:p>
          <w:p w14:paraId="4875EBCF" w14:textId="77777777" w:rsidR="00BA60C3" w:rsidRPr="00BA60C3" w:rsidRDefault="00BA60C3" w:rsidP="00BA60C3">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Promote different youth work approaches to ESDGYW and activism in their practice.</w:t>
            </w:r>
          </w:p>
          <w:p w14:paraId="6EE445D4" w14:textId="77777777" w:rsidR="00BA60C3" w:rsidRPr="00BA60C3" w:rsidRDefault="00BA60C3" w:rsidP="00BA60C3">
            <w:pPr>
              <w:numPr>
                <w:ilvl w:val="0"/>
                <w:numId w:val="32"/>
              </w:numPr>
              <w:overflowPunct w:val="0"/>
              <w:autoSpaceDE w:val="0"/>
              <w:autoSpaceDN w:val="0"/>
              <w:adjustRightInd w:val="0"/>
              <w:spacing w:before="240"/>
              <w:jc w:val="both"/>
              <w:textAlignment w:val="baseline"/>
              <w:rPr>
                <w:rFonts w:ascii="Arial" w:hAnsi="Arial" w:cs="Arial"/>
                <w:sz w:val="22"/>
                <w:szCs w:val="22"/>
              </w:rPr>
            </w:pPr>
            <w:r>
              <w:rPr>
                <w:rFonts w:ascii="Arial" w:hAnsi="Arial" w:cs="Arial"/>
                <w:sz w:val="22"/>
                <w:szCs w:val="22"/>
              </w:rPr>
              <w:t>D</w:t>
            </w:r>
            <w:r w:rsidRPr="00BA60C3">
              <w:rPr>
                <w:rFonts w:ascii="Arial" w:hAnsi="Arial" w:cs="Arial"/>
                <w:sz w:val="22"/>
                <w:szCs w:val="22"/>
              </w:rPr>
              <w:t>evelop the skills of youth work session planning in relation to ESDGYW which would result in positive outcomes for young people.</w:t>
            </w:r>
          </w:p>
          <w:p w14:paraId="4657C9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E7A9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5E96A0" w14:textId="77777777" w:rsidR="00152E9D" w:rsidRPr="00A406E5" w:rsidRDefault="00152E9D" w:rsidP="00152E9D">
            <w:pPr>
              <w:jc w:val="center"/>
              <w:rPr>
                <w:rFonts w:ascii="Arial" w:hAnsi="Arial" w:cs="Arial"/>
                <w:sz w:val="32"/>
              </w:rPr>
            </w:pPr>
          </w:p>
        </w:tc>
      </w:tr>
      <w:tr w:rsidR="00152E9D" w:rsidRPr="00A406E5" w14:paraId="634F13FF" w14:textId="77777777" w:rsidTr="00A85BFE">
        <w:trPr>
          <w:trHeight w:val="450"/>
        </w:trPr>
        <w:tc>
          <w:tcPr>
            <w:tcW w:w="4169" w:type="pct"/>
            <w:vMerge/>
            <w:tcBorders>
              <w:left w:val="single" w:sz="4" w:space="0" w:color="auto"/>
              <w:bottom w:val="single" w:sz="4" w:space="0" w:color="auto"/>
              <w:right w:val="single" w:sz="4" w:space="0" w:color="auto"/>
            </w:tcBorders>
          </w:tcPr>
          <w:p w14:paraId="49288A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66F606" w14:textId="77777777" w:rsidR="00152E9D" w:rsidRPr="00A406E5" w:rsidRDefault="00BA60C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FF9200C" w14:textId="77777777" w:rsidR="00152E9D" w:rsidRPr="00A406E5" w:rsidRDefault="00152E9D" w:rsidP="00152E9D">
            <w:pPr>
              <w:jc w:val="center"/>
              <w:rPr>
                <w:rFonts w:ascii="Arial" w:hAnsi="Arial" w:cs="Arial"/>
                <w:sz w:val="32"/>
              </w:rPr>
            </w:pPr>
          </w:p>
        </w:tc>
      </w:tr>
      <w:tr w:rsidR="00152E9D" w:rsidRPr="00A406E5" w14:paraId="219AB4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BEFA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A2F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E08A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3A59FA" w14:textId="77777777" w:rsidR="00152E9D" w:rsidRPr="00A406E5" w:rsidRDefault="00152E9D" w:rsidP="00152E9D">
            <w:pPr>
              <w:jc w:val="center"/>
              <w:rPr>
                <w:rFonts w:ascii="Arial" w:hAnsi="Arial" w:cs="Arial"/>
                <w:sz w:val="32"/>
              </w:rPr>
            </w:pPr>
          </w:p>
        </w:tc>
      </w:tr>
      <w:tr w:rsidR="00152E9D" w:rsidRPr="00A406E5" w14:paraId="2DBE399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16BBF1" w14:textId="77777777" w:rsidR="00BA60C3" w:rsidRPr="00BA60C3" w:rsidRDefault="00BA60C3" w:rsidP="00BA60C3">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Organise their knowledge and learning through use of a range of information resources, and present their work appropriately.</w:t>
            </w:r>
          </w:p>
          <w:p w14:paraId="4E34F17B" w14:textId="77777777" w:rsidR="00152E9D" w:rsidRPr="00BA60C3" w:rsidRDefault="00BA60C3" w:rsidP="00BA60C3">
            <w:pPr>
              <w:numPr>
                <w:ilvl w:val="0"/>
                <w:numId w:val="32"/>
              </w:numPr>
              <w:overflowPunct w:val="0"/>
              <w:autoSpaceDE w:val="0"/>
              <w:autoSpaceDN w:val="0"/>
              <w:adjustRightInd w:val="0"/>
              <w:spacing w:before="240"/>
              <w:jc w:val="both"/>
              <w:textAlignment w:val="baseline"/>
              <w:rPr>
                <w:rFonts w:ascii="Arial" w:hAnsi="Arial" w:cs="Arial"/>
                <w:sz w:val="22"/>
                <w:szCs w:val="22"/>
              </w:rPr>
            </w:pPr>
            <w:r w:rsidRPr="00BA60C3">
              <w:rPr>
                <w:rFonts w:ascii="Arial" w:hAnsi="Arial" w:cs="Arial"/>
                <w:sz w:val="22"/>
                <w:szCs w:val="22"/>
              </w:rPr>
              <w:t>develop youth work skills in providing opportunities for young people to access their rights and have the opportunity to lead change within their own communities</w:t>
            </w:r>
          </w:p>
        </w:tc>
        <w:tc>
          <w:tcPr>
            <w:tcW w:w="416" w:type="pct"/>
            <w:tcBorders>
              <w:top w:val="single" w:sz="4" w:space="0" w:color="auto"/>
              <w:left w:val="single" w:sz="4" w:space="0" w:color="auto"/>
              <w:right w:val="single" w:sz="4" w:space="0" w:color="auto"/>
            </w:tcBorders>
          </w:tcPr>
          <w:p w14:paraId="6020C8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C67D35" w14:textId="77777777" w:rsidR="00152E9D" w:rsidRPr="00A406E5" w:rsidRDefault="00152E9D" w:rsidP="00152E9D">
            <w:pPr>
              <w:jc w:val="center"/>
              <w:rPr>
                <w:rFonts w:ascii="Arial" w:hAnsi="Arial" w:cs="Arial"/>
                <w:sz w:val="32"/>
              </w:rPr>
            </w:pPr>
          </w:p>
        </w:tc>
      </w:tr>
      <w:tr w:rsidR="00152E9D" w:rsidRPr="00A406E5" w14:paraId="3275A80C" w14:textId="77777777" w:rsidTr="00A85BFE">
        <w:trPr>
          <w:trHeight w:val="450"/>
        </w:trPr>
        <w:tc>
          <w:tcPr>
            <w:tcW w:w="4169" w:type="pct"/>
            <w:vMerge/>
            <w:tcBorders>
              <w:left w:val="single" w:sz="4" w:space="0" w:color="auto"/>
              <w:bottom w:val="single" w:sz="4" w:space="0" w:color="auto"/>
              <w:right w:val="single" w:sz="4" w:space="0" w:color="auto"/>
            </w:tcBorders>
          </w:tcPr>
          <w:p w14:paraId="75B32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9D5DBC" w14:textId="77777777" w:rsidR="00152E9D" w:rsidRPr="00A406E5" w:rsidRDefault="00FB542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421DF05" w14:textId="77777777" w:rsidR="00152E9D" w:rsidRPr="00A406E5" w:rsidRDefault="00152E9D" w:rsidP="00152E9D">
            <w:pPr>
              <w:jc w:val="center"/>
              <w:rPr>
                <w:rFonts w:ascii="Arial" w:hAnsi="Arial" w:cs="Arial"/>
                <w:sz w:val="32"/>
              </w:rPr>
            </w:pPr>
          </w:p>
        </w:tc>
      </w:tr>
    </w:tbl>
    <w:p w14:paraId="66BC970B" w14:textId="77777777" w:rsidR="00152E9D" w:rsidRPr="00A406E5" w:rsidRDefault="00152E9D" w:rsidP="00BA60C3">
      <w:pPr>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2311651" w14:textId="77777777" w:rsidTr="00152E9D">
        <w:trPr>
          <w:cantSplit/>
        </w:trPr>
        <w:tc>
          <w:tcPr>
            <w:tcW w:w="6062" w:type="dxa"/>
            <w:vMerge w:val="restart"/>
            <w:shd w:val="pct15" w:color="auto" w:fill="auto"/>
            <w:vAlign w:val="center"/>
          </w:tcPr>
          <w:p w14:paraId="6BFB742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A429B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CE0ABF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6F80BE6" w14:textId="77777777" w:rsidTr="00152E9D">
        <w:trPr>
          <w:cantSplit/>
        </w:trPr>
        <w:tc>
          <w:tcPr>
            <w:tcW w:w="6062" w:type="dxa"/>
            <w:vMerge/>
            <w:vAlign w:val="bottom"/>
          </w:tcPr>
          <w:p w14:paraId="0031EC22" w14:textId="77777777" w:rsidR="00152E9D" w:rsidRPr="00A406E5" w:rsidRDefault="00152E9D" w:rsidP="00152E9D">
            <w:pPr>
              <w:rPr>
                <w:rFonts w:ascii="Arial" w:hAnsi="Arial" w:cs="Arial"/>
              </w:rPr>
            </w:pPr>
          </w:p>
        </w:tc>
        <w:tc>
          <w:tcPr>
            <w:tcW w:w="2903" w:type="dxa"/>
            <w:vAlign w:val="bottom"/>
          </w:tcPr>
          <w:p w14:paraId="163C8B8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BC07B5B" w14:textId="77777777" w:rsidR="00152E9D" w:rsidRPr="00A406E5" w:rsidRDefault="00152E9D" w:rsidP="00152E9D">
            <w:pPr>
              <w:jc w:val="center"/>
              <w:rPr>
                <w:rFonts w:ascii="Arial" w:hAnsi="Arial" w:cs="Arial"/>
                <w:sz w:val="12"/>
                <w:szCs w:val="12"/>
              </w:rPr>
            </w:pPr>
          </w:p>
        </w:tc>
        <w:tc>
          <w:tcPr>
            <w:tcW w:w="1060" w:type="dxa"/>
            <w:vMerge/>
            <w:vAlign w:val="bottom"/>
          </w:tcPr>
          <w:p w14:paraId="12490957" w14:textId="77777777" w:rsidR="00152E9D" w:rsidRPr="00A406E5" w:rsidRDefault="00152E9D" w:rsidP="00152E9D">
            <w:pPr>
              <w:ind w:leftChars="71" w:left="142"/>
              <w:rPr>
                <w:rFonts w:ascii="Arial" w:hAnsi="Arial" w:cs="Arial"/>
              </w:rPr>
            </w:pPr>
          </w:p>
        </w:tc>
      </w:tr>
      <w:tr w:rsidR="00152E9D" w:rsidRPr="00A406E5" w14:paraId="0E178B58" w14:textId="77777777" w:rsidTr="00152E9D">
        <w:trPr>
          <w:cantSplit/>
        </w:trPr>
        <w:tc>
          <w:tcPr>
            <w:tcW w:w="6062" w:type="dxa"/>
            <w:vMerge/>
            <w:vAlign w:val="bottom"/>
          </w:tcPr>
          <w:p w14:paraId="44ED405C" w14:textId="77777777" w:rsidR="00152E9D" w:rsidRPr="00A406E5" w:rsidRDefault="00152E9D" w:rsidP="00152E9D">
            <w:pPr>
              <w:rPr>
                <w:rFonts w:ascii="Arial" w:hAnsi="Arial" w:cs="Arial"/>
              </w:rPr>
            </w:pPr>
          </w:p>
        </w:tc>
        <w:tc>
          <w:tcPr>
            <w:tcW w:w="2903" w:type="dxa"/>
            <w:vAlign w:val="bottom"/>
          </w:tcPr>
          <w:p w14:paraId="5CCAE00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E01B892" w14:textId="77777777" w:rsidR="00152E9D" w:rsidRPr="00A406E5" w:rsidRDefault="00152E9D" w:rsidP="00152E9D">
            <w:pPr>
              <w:jc w:val="center"/>
              <w:rPr>
                <w:rFonts w:ascii="Arial" w:hAnsi="Arial" w:cs="Arial"/>
                <w:sz w:val="12"/>
                <w:szCs w:val="12"/>
              </w:rPr>
            </w:pPr>
          </w:p>
        </w:tc>
        <w:tc>
          <w:tcPr>
            <w:tcW w:w="1060" w:type="dxa"/>
            <w:vMerge/>
            <w:vAlign w:val="bottom"/>
          </w:tcPr>
          <w:p w14:paraId="5312AA2E" w14:textId="77777777" w:rsidR="00152E9D" w:rsidRPr="00A406E5" w:rsidRDefault="00152E9D" w:rsidP="00152E9D">
            <w:pPr>
              <w:ind w:firstLineChars="141" w:firstLine="282"/>
              <w:rPr>
                <w:rFonts w:ascii="Arial" w:hAnsi="Arial" w:cs="Arial"/>
              </w:rPr>
            </w:pPr>
          </w:p>
        </w:tc>
      </w:tr>
    </w:tbl>
    <w:p w14:paraId="38496046" w14:textId="77777777" w:rsidR="00152E9D" w:rsidRDefault="00152E9D" w:rsidP="00152E9D">
      <w:pPr>
        <w:rPr>
          <w:rFonts w:ascii="Arial" w:hAnsi="Arial" w:cs="Arial"/>
        </w:rPr>
      </w:pPr>
    </w:p>
    <w:p w14:paraId="71FF24D5" w14:textId="77777777" w:rsidR="00C073F1" w:rsidRDefault="00C073F1" w:rsidP="00152E9D">
      <w:pPr>
        <w:rPr>
          <w:rFonts w:ascii="Arial" w:hAnsi="Arial" w:cs="Arial"/>
        </w:rPr>
      </w:pPr>
    </w:p>
    <w:p w14:paraId="11E1261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57E3C4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6DA80E6" w14:textId="77777777" w:rsidR="00C073F1" w:rsidRPr="00A406E5" w:rsidRDefault="00C073F1" w:rsidP="00152E9D">
      <w:pPr>
        <w:rPr>
          <w:rFonts w:ascii="Arial" w:hAnsi="Arial" w:cs="Arial"/>
          <w:vanish/>
        </w:rPr>
      </w:pPr>
    </w:p>
    <w:p w14:paraId="178FD7F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E6EC8E" w14:textId="77777777" w:rsidTr="00527E60">
        <w:tc>
          <w:tcPr>
            <w:tcW w:w="13858" w:type="dxa"/>
            <w:shd w:val="clear" w:color="auto" w:fill="FF99FF"/>
          </w:tcPr>
          <w:p w14:paraId="045DD5F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C0DCC6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613FB47" w14:textId="77777777" w:rsidTr="0093002B">
        <w:tc>
          <w:tcPr>
            <w:tcW w:w="13948" w:type="dxa"/>
            <w:shd w:val="clear" w:color="auto" w:fill="FF99FF"/>
          </w:tcPr>
          <w:p w14:paraId="5867EDA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73DF6EC" w14:textId="77777777" w:rsidTr="0093002B">
        <w:tc>
          <w:tcPr>
            <w:tcW w:w="13948" w:type="dxa"/>
            <w:shd w:val="clear" w:color="auto" w:fill="FFCCFF"/>
          </w:tcPr>
          <w:p w14:paraId="679B98B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F36AB2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E3B6536" w14:textId="77777777" w:rsidTr="0093002B">
        <w:trPr>
          <w:tblHeader/>
        </w:trPr>
        <w:tc>
          <w:tcPr>
            <w:tcW w:w="1735" w:type="dxa"/>
            <w:shd w:val="clear" w:color="auto" w:fill="FF99FF"/>
          </w:tcPr>
          <w:p w14:paraId="6F50D4D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B01A4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921F9A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7748E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D90B17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2F43F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F22B67F"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1C026D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39FC885"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3DC87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E3CD87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F486A7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82994B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0FCEE0A" w14:textId="77777777" w:rsidTr="0093002B">
        <w:trPr>
          <w:tblHeader/>
        </w:trPr>
        <w:tc>
          <w:tcPr>
            <w:tcW w:w="1735" w:type="dxa"/>
            <w:shd w:val="clear" w:color="auto" w:fill="FF99FF"/>
          </w:tcPr>
          <w:p w14:paraId="67A68096"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99FEEA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792852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B0B345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7E2A04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C2C8F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48A001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D31224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D879FC2" w14:textId="77777777" w:rsidTr="0093002B">
        <w:tc>
          <w:tcPr>
            <w:tcW w:w="1735" w:type="dxa"/>
            <w:shd w:val="clear" w:color="auto" w:fill="FF99FF"/>
          </w:tcPr>
          <w:p w14:paraId="2244ACD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FA8226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03BAE6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9E13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56B302"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41E255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38AB39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B17E0B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E15F120"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AD04EA4"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65A04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9C28E3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D5FC3E"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3A958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9876FC9" w14:textId="77777777" w:rsidTr="0093002B">
        <w:tc>
          <w:tcPr>
            <w:tcW w:w="1735" w:type="dxa"/>
            <w:shd w:val="clear" w:color="auto" w:fill="FF99FF"/>
          </w:tcPr>
          <w:p w14:paraId="27089A0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0A2CD4"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1668785"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569F69A"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261A08"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9C1859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02DCB4B"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DCB7E4"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92DB96D" w14:textId="77777777" w:rsidTr="0093002B">
        <w:tc>
          <w:tcPr>
            <w:tcW w:w="1735" w:type="dxa"/>
            <w:shd w:val="clear" w:color="auto" w:fill="FF99FF"/>
          </w:tcPr>
          <w:p w14:paraId="2BD8303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BE585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44EE6F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FEFC14"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E195225" w14:textId="77777777" w:rsidR="00527E60" w:rsidRPr="00B669B1" w:rsidRDefault="00527E60" w:rsidP="0093002B">
            <w:pPr>
              <w:rPr>
                <w:rFonts w:ascii="Arial" w:hAnsi="Arial" w:cs="Arial"/>
              </w:rPr>
            </w:pPr>
          </w:p>
        </w:tc>
        <w:tc>
          <w:tcPr>
            <w:tcW w:w="1736" w:type="dxa"/>
          </w:tcPr>
          <w:p w14:paraId="5C714F3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F837D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A81E9B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4EF4847" w14:textId="77777777" w:rsidR="00527E60" w:rsidRPr="00E518DC" w:rsidRDefault="00527E60" w:rsidP="0093002B">
            <w:pPr>
              <w:rPr>
                <w:rFonts w:ascii="Arial" w:hAnsi="Arial" w:cs="Arial"/>
              </w:rPr>
            </w:pPr>
          </w:p>
          <w:p w14:paraId="7AB4AAE0" w14:textId="77777777" w:rsidR="00527E60" w:rsidRPr="00B669B1" w:rsidRDefault="00527E60" w:rsidP="0093002B">
            <w:pPr>
              <w:rPr>
                <w:rFonts w:ascii="Arial" w:hAnsi="Arial" w:cs="Arial"/>
              </w:rPr>
            </w:pPr>
          </w:p>
        </w:tc>
        <w:tc>
          <w:tcPr>
            <w:tcW w:w="1736" w:type="dxa"/>
          </w:tcPr>
          <w:p w14:paraId="000C407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112276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07EF5F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1AEA794"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45F77A3"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D7D7BC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201C6A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6A17F6AF" w14:textId="77777777" w:rsidTr="0093002B">
        <w:tc>
          <w:tcPr>
            <w:tcW w:w="1735" w:type="dxa"/>
            <w:shd w:val="clear" w:color="auto" w:fill="FF99FF"/>
          </w:tcPr>
          <w:p w14:paraId="5A2F412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1E30B4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E34464F"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67A224A"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6821F5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8F917C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7114E6E"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DFAD3CF"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A9CA429" w14:textId="77777777" w:rsidR="00527E60" w:rsidRPr="00B669B1" w:rsidRDefault="00527E60" w:rsidP="0093002B">
            <w:pPr>
              <w:rPr>
                <w:rFonts w:ascii="Arial" w:hAnsi="Arial" w:cs="Arial"/>
              </w:rPr>
            </w:pPr>
          </w:p>
          <w:p w14:paraId="76528B63" w14:textId="77777777" w:rsidR="00527E60" w:rsidRPr="00B669B1" w:rsidRDefault="00527E60" w:rsidP="0093002B">
            <w:pPr>
              <w:rPr>
                <w:rFonts w:ascii="Arial" w:hAnsi="Arial" w:cs="Arial"/>
              </w:rPr>
            </w:pPr>
          </w:p>
        </w:tc>
        <w:tc>
          <w:tcPr>
            <w:tcW w:w="1736" w:type="dxa"/>
          </w:tcPr>
          <w:p w14:paraId="57BA54A4"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24E053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2A456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EB54C05"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C32403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ED68D7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7FE085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793B47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87F53E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7C1DB5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3089B81"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C428A3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FBD3E9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9EDE163" w14:textId="77777777" w:rsidTr="0093002B">
        <w:tc>
          <w:tcPr>
            <w:tcW w:w="1735" w:type="dxa"/>
            <w:shd w:val="clear" w:color="auto" w:fill="FF99FF"/>
          </w:tcPr>
          <w:p w14:paraId="345F75C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3579A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789D8C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E4D6E6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B9257A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838F4B6" w14:textId="77777777" w:rsidR="00527E60" w:rsidRPr="00ED3ABD" w:rsidRDefault="00527E60" w:rsidP="0093002B">
            <w:pPr>
              <w:rPr>
                <w:rFonts w:ascii="Arial" w:hAnsi="Arial" w:cs="Arial"/>
              </w:rPr>
            </w:pPr>
          </w:p>
          <w:p w14:paraId="1C10C48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515EA4"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EA8985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4E9F903"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F0297AB"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181621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B9C3C8E"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63CC02A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48DBBD2"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6B3F41"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696683E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CDEB59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E9540C"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04A234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739441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AF647FB"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53413F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5EC6ED4" w14:textId="77777777" w:rsidR="00527E60" w:rsidRPr="00D9771E" w:rsidRDefault="00527E60" w:rsidP="00527E60">
      <w:pPr>
        <w:rPr>
          <w:rFonts w:ascii="Arial" w:hAnsi="Arial" w:cs="Arial"/>
        </w:rPr>
      </w:pPr>
    </w:p>
    <w:p w14:paraId="2A648905" w14:textId="77777777" w:rsidR="00527E60" w:rsidRDefault="00527E60">
      <w:pPr>
        <w:pStyle w:val="NormalWeb"/>
        <w:rPr>
          <w:rFonts w:ascii="Arial" w:hAnsi="Arial" w:cs="Arial"/>
          <w:color w:val="303B44"/>
          <w:sz w:val="22"/>
          <w:szCs w:val="22"/>
        </w:rPr>
      </w:pPr>
    </w:p>
    <w:p w14:paraId="6DE93BA9"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2EF1E9" w14:textId="77777777" w:rsidR="004479E7" w:rsidRDefault="004479E7">
      <w:r>
        <w:separator/>
      </w:r>
    </w:p>
  </w:endnote>
  <w:endnote w:type="continuationSeparator" w:id="0">
    <w:p w14:paraId="14609886" w14:textId="77777777" w:rsidR="004479E7" w:rsidRDefault="004479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18C5C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1632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16325">
      <w:rPr>
        <w:b/>
        <w:noProof/>
      </w:rPr>
      <w:t>1</w:t>
    </w:r>
    <w:r w:rsidR="0017512A">
      <w:rPr>
        <w:b/>
        <w:sz w:val="24"/>
        <w:szCs w:val="24"/>
      </w:rPr>
      <w:fldChar w:fldCharType="end"/>
    </w:r>
  </w:p>
  <w:p w14:paraId="0F68168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D621F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EF93CF" w14:textId="77777777" w:rsidR="004479E7" w:rsidRDefault="004479E7">
      <w:r>
        <w:separator/>
      </w:r>
    </w:p>
  </w:footnote>
  <w:footnote w:type="continuationSeparator" w:id="0">
    <w:p w14:paraId="5D2CBA21" w14:textId="77777777" w:rsidR="004479E7" w:rsidRDefault="004479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699510B"/>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 w15:restartNumberingAfterBreak="0">
    <w:nsid w:val="121F6A8F"/>
    <w:multiLevelType w:val="hybridMultilevel"/>
    <w:tmpl w:val="8EF60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EE4F4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0" w15:restartNumberingAfterBreak="0">
    <w:nsid w:val="2611269D"/>
    <w:multiLevelType w:val="hybridMultilevel"/>
    <w:tmpl w:val="319C78A4"/>
    <w:lvl w:ilvl="0" w:tplc="C10C85CC">
      <w:start w:val="1"/>
      <w:numFmt w:val="decimal"/>
      <w:lvlText w:val="%1."/>
      <w:lvlJc w:val="left"/>
      <w:pPr>
        <w:tabs>
          <w:tab w:val="num" w:pos="720"/>
        </w:tabs>
        <w:ind w:left="720" w:hanging="360"/>
      </w:pPr>
    </w:lvl>
    <w:lvl w:ilvl="1" w:tplc="4FC0C7A6" w:tentative="1">
      <w:start w:val="1"/>
      <w:numFmt w:val="decimal"/>
      <w:lvlText w:val="%2."/>
      <w:lvlJc w:val="left"/>
      <w:pPr>
        <w:tabs>
          <w:tab w:val="num" w:pos="1440"/>
        </w:tabs>
        <w:ind w:left="1440" w:hanging="360"/>
      </w:pPr>
    </w:lvl>
    <w:lvl w:ilvl="2" w:tplc="C1CEAF60" w:tentative="1">
      <w:start w:val="1"/>
      <w:numFmt w:val="decimal"/>
      <w:lvlText w:val="%3."/>
      <w:lvlJc w:val="left"/>
      <w:pPr>
        <w:tabs>
          <w:tab w:val="num" w:pos="2160"/>
        </w:tabs>
        <w:ind w:left="2160" w:hanging="360"/>
      </w:pPr>
    </w:lvl>
    <w:lvl w:ilvl="3" w:tplc="6DF00386" w:tentative="1">
      <w:start w:val="1"/>
      <w:numFmt w:val="decimal"/>
      <w:lvlText w:val="%4."/>
      <w:lvlJc w:val="left"/>
      <w:pPr>
        <w:tabs>
          <w:tab w:val="num" w:pos="2880"/>
        </w:tabs>
        <w:ind w:left="2880" w:hanging="360"/>
      </w:pPr>
    </w:lvl>
    <w:lvl w:ilvl="4" w:tplc="8A94ECF2" w:tentative="1">
      <w:start w:val="1"/>
      <w:numFmt w:val="decimal"/>
      <w:lvlText w:val="%5."/>
      <w:lvlJc w:val="left"/>
      <w:pPr>
        <w:tabs>
          <w:tab w:val="num" w:pos="3600"/>
        </w:tabs>
        <w:ind w:left="3600" w:hanging="360"/>
      </w:pPr>
    </w:lvl>
    <w:lvl w:ilvl="5" w:tplc="BDE81F2A" w:tentative="1">
      <w:start w:val="1"/>
      <w:numFmt w:val="decimal"/>
      <w:lvlText w:val="%6."/>
      <w:lvlJc w:val="left"/>
      <w:pPr>
        <w:tabs>
          <w:tab w:val="num" w:pos="4320"/>
        </w:tabs>
        <w:ind w:left="4320" w:hanging="360"/>
      </w:pPr>
    </w:lvl>
    <w:lvl w:ilvl="6" w:tplc="06CC3EF8" w:tentative="1">
      <w:start w:val="1"/>
      <w:numFmt w:val="decimal"/>
      <w:lvlText w:val="%7."/>
      <w:lvlJc w:val="left"/>
      <w:pPr>
        <w:tabs>
          <w:tab w:val="num" w:pos="5040"/>
        </w:tabs>
        <w:ind w:left="5040" w:hanging="360"/>
      </w:pPr>
    </w:lvl>
    <w:lvl w:ilvl="7" w:tplc="4516BC0A" w:tentative="1">
      <w:start w:val="1"/>
      <w:numFmt w:val="decimal"/>
      <w:lvlText w:val="%8."/>
      <w:lvlJc w:val="left"/>
      <w:pPr>
        <w:tabs>
          <w:tab w:val="num" w:pos="5760"/>
        </w:tabs>
        <w:ind w:left="5760" w:hanging="360"/>
      </w:pPr>
    </w:lvl>
    <w:lvl w:ilvl="8" w:tplc="7E98057E"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186ED9"/>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3" w15:restartNumberingAfterBreak="0">
    <w:nsid w:val="2D08439D"/>
    <w:multiLevelType w:val="hybridMultilevel"/>
    <w:tmpl w:val="4C8034B4"/>
    <w:lvl w:ilvl="0" w:tplc="687CCF9A">
      <w:start w:val="1"/>
      <w:numFmt w:val="bullet"/>
      <w:lvlText w:val=" "/>
      <w:lvlJc w:val="left"/>
      <w:pPr>
        <w:tabs>
          <w:tab w:val="num" w:pos="720"/>
        </w:tabs>
        <w:ind w:left="720" w:hanging="360"/>
      </w:pPr>
      <w:rPr>
        <w:rFonts w:ascii="Calibri" w:hAnsi="Calibri" w:hint="default"/>
      </w:rPr>
    </w:lvl>
    <w:lvl w:ilvl="1" w:tplc="F2043E40" w:tentative="1">
      <w:start w:val="1"/>
      <w:numFmt w:val="bullet"/>
      <w:lvlText w:val=" "/>
      <w:lvlJc w:val="left"/>
      <w:pPr>
        <w:tabs>
          <w:tab w:val="num" w:pos="1440"/>
        </w:tabs>
        <w:ind w:left="1440" w:hanging="360"/>
      </w:pPr>
      <w:rPr>
        <w:rFonts w:ascii="Calibri" w:hAnsi="Calibri" w:hint="default"/>
      </w:rPr>
    </w:lvl>
    <w:lvl w:ilvl="2" w:tplc="ABA429A0" w:tentative="1">
      <w:start w:val="1"/>
      <w:numFmt w:val="bullet"/>
      <w:lvlText w:val=" "/>
      <w:lvlJc w:val="left"/>
      <w:pPr>
        <w:tabs>
          <w:tab w:val="num" w:pos="2160"/>
        </w:tabs>
        <w:ind w:left="2160" w:hanging="360"/>
      </w:pPr>
      <w:rPr>
        <w:rFonts w:ascii="Calibri" w:hAnsi="Calibri" w:hint="default"/>
      </w:rPr>
    </w:lvl>
    <w:lvl w:ilvl="3" w:tplc="361EA376" w:tentative="1">
      <w:start w:val="1"/>
      <w:numFmt w:val="bullet"/>
      <w:lvlText w:val=" "/>
      <w:lvlJc w:val="left"/>
      <w:pPr>
        <w:tabs>
          <w:tab w:val="num" w:pos="2880"/>
        </w:tabs>
        <w:ind w:left="2880" w:hanging="360"/>
      </w:pPr>
      <w:rPr>
        <w:rFonts w:ascii="Calibri" w:hAnsi="Calibri" w:hint="default"/>
      </w:rPr>
    </w:lvl>
    <w:lvl w:ilvl="4" w:tplc="5E22D252" w:tentative="1">
      <w:start w:val="1"/>
      <w:numFmt w:val="bullet"/>
      <w:lvlText w:val=" "/>
      <w:lvlJc w:val="left"/>
      <w:pPr>
        <w:tabs>
          <w:tab w:val="num" w:pos="3600"/>
        </w:tabs>
        <w:ind w:left="3600" w:hanging="360"/>
      </w:pPr>
      <w:rPr>
        <w:rFonts w:ascii="Calibri" w:hAnsi="Calibri" w:hint="default"/>
      </w:rPr>
    </w:lvl>
    <w:lvl w:ilvl="5" w:tplc="2D625E9C" w:tentative="1">
      <w:start w:val="1"/>
      <w:numFmt w:val="bullet"/>
      <w:lvlText w:val=" "/>
      <w:lvlJc w:val="left"/>
      <w:pPr>
        <w:tabs>
          <w:tab w:val="num" w:pos="4320"/>
        </w:tabs>
        <w:ind w:left="4320" w:hanging="360"/>
      </w:pPr>
      <w:rPr>
        <w:rFonts w:ascii="Calibri" w:hAnsi="Calibri" w:hint="default"/>
      </w:rPr>
    </w:lvl>
    <w:lvl w:ilvl="6" w:tplc="23EEE09E" w:tentative="1">
      <w:start w:val="1"/>
      <w:numFmt w:val="bullet"/>
      <w:lvlText w:val=" "/>
      <w:lvlJc w:val="left"/>
      <w:pPr>
        <w:tabs>
          <w:tab w:val="num" w:pos="5040"/>
        </w:tabs>
        <w:ind w:left="5040" w:hanging="360"/>
      </w:pPr>
      <w:rPr>
        <w:rFonts w:ascii="Calibri" w:hAnsi="Calibri" w:hint="default"/>
      </w:rPr>
    </w:lvl>
    <w:lvl w:ilvl="7" w:tplc="C42A19F4" w:tentative="1">
      <w:start w:val="1"/>
      <w:numFmt w:val="bullet"/>
      <w:lvlText w:val=" "/>
      <w:lvlJc w:val="left"/>
      <w:pPr>
        <w:tabs>
          <w:tab w:val="num" w:pos="5760"/>
        </w:tabs>
        <w:ind w:left="5760" w:hanging="360"/>
      </w:pPr>
      <w:rPr>
        <w:rFonts w:ascii="Calibri" w:hAnsi="Calibri" w:hint="default"/>
      </w:rPr>
    </w:lvl>
    <w:lvl w:ilvl="8" w:tplc="FCFACE78" w:tentative="1">
      <w:start w:val="1"/>
      <w:numFmt w:val="bullet"/>
      <w:lvlText w:val=" "/>
      <w:lvlJc w:val="left"/>
      <w:pPr>
        <w:tabs>
          <w:tab w:val="num" w:pos="6480"/>
        </w:tabs>
        <w:ind w:left="6480" w:hanging="360"/>
      </w:pPr>
      <w:rPr>
        <w:rFonts w:ascii="Calibri" w:hAnsi="Calibri"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2DD7501"/>
    <w:multiLevelType w:val="hybridMultilevel"/>
    <w:tmpl w:val="D56C36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9D6CC1"/>
    <w:multiLevelType w:val="hybridMultilevel"/>
    <w:tmpl w:val="E0F80B36"/>
    <w:lvl w:ilvl="0" w:tplc="50CE4C62">
      <w:start w:val="1"/>
      <w:numFmt w:val="bullet"/>
      <w:lvlText w:val=" "/>
      <w:lvlJc w:val="left"/>
      <w:pPr>
        <w:tabs>
          <w:tab w:val="num" w:pos="720"/>
        </w:tabs>
        <w:ind w:left="720" w:hanging="360"/>
      </w:pPr>
      <w:rPr>
        <w:rFonts w:ascii="Calibri" w:hAnsi="Calibri" w:hint="default"/>
      </w:rPr>
    </w:lvl>
    <w:lvl w:ilvl="1" w:tplc="AA5AD674" w:tentative="1">
      <w:start w:val="1"/>
      <w:numFmt w:val="bullet"/>
      <w:lvlText w:val=" "/>
      <w:lvlJc w:val="left"/>
      <w:pPr>
        <w:tabs>
          <w:tab w:val="num" w:pos="1440"/>
        </w:tabs>
        <w:ind w:left="1440" w:hanging="360"/>
      </w:pPr>
      <w:rPr>
        <w:rFonts w:ascii="Calibri" w:hAnsi="Calibri" w:hint="default"/>
      </w:rPr>
    </w:lvl>
    <w:lvl w:ilvl="2" w:tplc="BAEA3B6E" w:tentative="1">
      <w:start w:val="1"/>
      <w:numFmt w:val="bullet"/>
      <w:lvlText w:val=" "/>
      <w:lvlJc w:val="left"/>
      <w:pPr>
        <w:tabs>
          <w:tab w:val="num" w:pos="2160"/>
        </w:tabs>
        <w:ind w:left="2160" w:hanging="360"/>
      </w:pPr>
      <w:rPr>
        <w:rFonts w:ascii="Calibri" w:hAnsi="Calibri" w:hint="default"/>
      </w:rPr>
    </w:lvl>
    <w:lvl w:ilvl="3" w:tplc="7F160C68" w:tentative="1">
      <w:start w:val="1"/>
      <w:numFmt w:val="bullet"/>
      <w:lvlText w:val=" "/>
      <w:lvlJc w:val="left"/>
      <w:pPr>
        <w:tabs>
          <w:tab w:val="num" w:pos="2880"/>
        </w:tabs>
        <w:ind w:left="2880" w:hanging="360"/>
      </w:pPr>
      <w:rPr>
        <w:rFonts w:ascii="Calibri" w:hAnsi="Calibri" w:hint="default"/>
      </w:rPr>
    </w:lvl>
    <w:lvl w:ilvl="4" w:tplc="2C806FB4" w:tentative="1">
      <w:start w:val="1"/>
      <w:numFmt w:val="bullet"/>
      <w:lvlText w:val=" "/>
      <w:lvlJc w:val="left"/>
      <w:pPr>
        <w:tabs>
          <w:tab w:val="num" w:pos="3600"/>
        </w:tabs>
        <w:ind w:left="3600" w:hanging="360"/>
      </w:pPr>
      <w:rPr>
        <w:rFonts w:ascii="Calibri" w:hAnsi="Calibri" w:hint="default"/>
      </w:rPr>
    </w:lvl>
    <w:lvl w:ilvl="5" w:tplc="D5B647FE" w:tentative="1">
      <w:start w:val="1"/>
      <w:numFmt w:val="bullet"/>
      <w:lvlText w:val=" "/>
      <w:lvlJc w:val="left"/>
      <w:pPr>
        <w:tabs>
          <w:tab w:val="num" w:pos="4320"/>
        </w:tabs>
        <w:ind w:left="4320" w:hanging="360"/>
      </w:pPr>
      <w:rPr>
        <w:rFonts w:ascii="Calibri" w:hAnsi="Calibri" w:hint="default"/>
      </w:rPr>
    </w:lvl>
    <w:lvl w:ilvl="6" w:tplc="3A54F2DA" w:tentative="1">
      <w:start w:val="1"/>
      <w:numFmt w:val="bullet"/>
      <w:lvlText w:val=" "/>
      <w:lvlJc w:val="left"/>
      <w:pPr>
        <w:tabs>
          <w:tab w:val="num" w:pos="5040"/>
        </w:tabs>
        <w:ind w:left="5040" w:hanging="360"/>
      </w:pPr>
      <w:rPr>
        <w:rFonts w:ascii="Calibri" w:hAnsi="Calibri" w:hint="default"/>
      </w:rPr>
    </w:lvl>
    <w:lvl w:ilvl="7" w:tplc="50CAE43C" w:tentative="1">
      <w:start w:val="1"/>
      <w:numFmt w:val="bullet"/>
      <w:lvlText w:val=" "/>
      <w:lvlJc w:val="left"/>
      <w:pPr>
        <w:tabs>
          <w:tab w:val="num" w:pos="5760"/>
        </w:tabs>
        <w:ind w:left="5760" w:hanging="360"/>
      </w:pPr>
      <w:rPr>
        <w:rFonts w:ascii="Calibri" w:hAnsi="Calibri" w:hint="default"/>
      </w:rPr>
    </w:lvl>
    <w:lvl w:ilvl="8" w:tplc="7DA0F208" w:tentative="1">
      <w:start w:val="1"/>
      <w:numFmt w:val="bullet"/>
      <w:lvlText w:val=" "/>
      <w:lvlJc w:val="left"/>
      <w:pPr>
        <w:tabs>
          <w:tab w:val="num" w:pos="6480"/>
        </w:tabs>
        <w:ind w:left="6480" w:hanging="360"/>
      </w:pPr>
      <w:rPr>
        <w:rFonts w:ascii="Calibri" w:hAnsi="Calibri"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B7C3DD8"/>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685C1C"/>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78F72A0"/>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5" w15:restartNumberingAfterBreak="0">
    <w:nsid w:val="566525A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6" w15:restartNumberingAfterBreak="0">
    <w:nsid w:val="592E7A41"/>
    <w:multiLevelType w:val="hybridMultilevel"/>
    <w:tmpl w:val="D56C36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F881224"/>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0" w15:restartNumberingAfterBreak="0">
    <w:nsid w:val="6FE1529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4" w15:restartNumberingAfterBreak="0">
    <w:nsid w:val="78327919"/>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num w:numId="1" w16cid:durableId="1619068286">
    <w:abstractNumId w:val="4"/>
  </w:num>
  <w:num w:numId="2" w16cid:durableId="937061808">
    <w:abstractNumId w:val="17"/>
  </w:num>
  <w:num w:numId="3" w16cid:durableId="100339308">
    <w:abstractNumId w:val="32"/>
  </w:num>
  <w:num w:numId="4" w16cid:durableId="637102598">
    <w:abstractNumId w:val="23"/>
  </w:num>
  <w:num w:numId="5" w16cid:durableId="566037550">
    <w:abstractNumId w:val="14"/>
  </w:num>
  <w:num w:numId="6" w16cid:durableId="752550129">
    <w:abstractNumId w:val="31"/>
  </w:num>
  <w:num w:numId="7" w16cid:durableId="1848011335">
    <w:abstractNumId w:val="5"/>
  </w:num>
  <w:num w:numId="8" w16cid:durableId="1654791778">
    <w:abstractNumId w:val="28"/>
  </w:num>
  <w:num w:numId="9" w16cid:durableId="423112709">
    <w:abstractNumId w:val="19"/>
  </w:num>
  <w:num w:numId="10" w16cid:durableId="940333170">
    <w:abstractNumId w:val="7"/>
  </w:num>
  <w:num w:numId="11" w16cid:durableId="1293752590">
    <w:abstractNumId w:val="8"/>
  </w:num>
  <w:num w:numId="12" w16cid:durableId="238291435">
    <w:abstractNumId w:val="16"/>
  </w:num>
  <w:num w:numId="13" w16cid:durableId="321198258">
    <w:abstractNumId w:val="27"/>
  </w:num>
  <w:num w:numId="14" w16cid:durableId="440105964">
    <w:abstractNumId w:val="6"/>
  </w:num>
  <w:num w:numId="15" w16cid:durableId="2088764434">
    <w:abstractNumId w:val="0"/>
  </w:num>
  <w:num w:numId="16" w16cid:durableId="976302877">
    <w:abstractNumId w:val="11"/>
  </w:num>
  <w:num w:numId="17" w16cid:durableId="1914654531">
    <w:abstractNumId w:val="20"/>
  </w:num>
  <w:num w:numId="18" w16cid:durableId="365375370">
    <w:abstractNumId w:val="1"/>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19" w16cid:durableId="1076322715">
    <w:abstractNumId w:val="2"/>
  </w:num>
  <w:num w:numId="20" w16cid:durableId="444615322">
    <w:abstractNumId w:val="25"/>
  </w:num>
  <w:num w:numId="21" w16cid:durableId="1654411182">
    <w:abstractNumId w:val="30"/>
  </w:num>
  <w:num w:numId="22" w16cid:durableId="46801367">
    <w:abstractNumId w:val="12"/>
  </w:num>
  <w:num w:numId="23" w16cid:durableId="1370489972">
    <w:abstractNumId w:val="24"/>
  </w:num>
  <w:num w:numId="24" w16cid:durableId="1892959256">
    <w:abstractNumId w:val="22"/>
  </w:num>
  <w:num w:numId="25" w16cid:durableId="1194809445">
    <w:abstractNumId w:val="29"/>
  </w:num>
  <w:num w:numId="26" w16cid:durableId="12655399">
    <w:abstractNumId w:val="9"/>
  </w:num>
  <w:num w:numId="27" w16cid:durableId="63334962">
    <w:abstractNumId w:val="34"/>
  </w:num>
  <w:num w:numId="28" w16cid:durableId="1162038631">
    <w:abstractNumId w:val="13"/>
  </w:num>
  <w:num w:numId="29" w16cid:durableId="970212586">
    <w:abstractNumId w:val="18"/>
  </w:num>
  <w:num w:numId="30" w16cid:durableId="2000379064">
    <w:abstractNumId w:val="10"/>
  </w:num>
  <w:num w:numId="31" w16cid:durableId="1641612998">
    <w:abstractNumId w:val="15"/>
  </w:num>
  <w:num w:numId="32" w16cid:durableId="734471400">
    <w:abstractNumId w:val="33"/>
  </w:num>
  <w:num w:numId="33" w16cid:durableId="1013536605">
    <w:abstractNumId w:val="26"/>
  </w:num>
  <w:num w:numId="34" w16cid:durableId="716203579">
    <w:abstractNumId w:val="21"/>
  </w:num>
  <w:num w:numId="35" w16cid:durableId="3140688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0ED"/>
    <w:rsid w:val="00026B02"/>
    <w:rsid w:val="000363EF"/>
    <w:rsid w:val="000822E5"/>
    <w:rsid w:val="000971FC"/>
    <w:rsid w:val="000A2A3A"/>
    <w:rsid w:val="000A492A"/>
    <w:rsid w:val="000D2F80"/>
    <w:rsid w:val="000E413A"/>
    <w:rsid w:val="000F390B"/>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63FD"/>
    <w:rsid w:val="00273FEE"/>
    <w:rsid w:val="00277DB8"/>
    <w:rsid w:val="0028204E"/>
    <w:rsid w:val="0028591B"/>
    <w:rsid w:val="002878BF"/>
    <w:rsid w:val="00291841"/>
    <w:rsid w:val="002C449B"/>
    <w:rsid w:val="002C6040"/>
    <w:rsid w:val="002D5B3F"/>
    <w:rsid w:val="002E272E"/>
    <w:rsid w:val="002F5041"/>
    <w:rsid w:val="002F5778"/>
    <w:rsid w:val="003223E0"/>
    <w:rsid w:val="00352C4A"/>
    <w:rsid w:val="00356F8D"/>
    <w:rsid w:val="00362560"/>
    <w:rsid w:val="003732FD"/>
    <w:rsid w:val="003753B2"/>
    <w:rsid w:val="00376559"/>
    <w:rsid w:val="00382BAA"/>
    <w:rsid w:val="00384D73"/>
    <w:rsid w:val="00393EB6"/>
    <w:rsid w:val="003A3CE5"/>
    <w:rsid w:val="003B366F"/>
    <w:rsid w:val="003B3F9D"/>
    <w:rsid w:val="003B6C95"/>
    <w:rsid w:val="003E5751"/>
    <w:rsid w:val="004009A7"/>
    <w:rsid w:val="004046A9"/>
    <w:rsid w:val="00404C50"/>
    <w:rsid w:val="00423934"/>
    <w:rsid w:val="00426244"/>
    <w:rsid w:val="004479E7"/>
    <w:rsid w:val="00451810"/>
    <w:rsid w:val="00470A38"/>
    <w:rsid w:val="00477880"/>
    <w:rsid w:val="004874DE"/>
    <w:rsid w:val="0049284D"/>
    <w:rsid w:val="004B5334"/>
    <w:rsid w:val="004B6C14"/>
    <w:rsid w:val="004C5127"/>
    <w:rsid w:val="004D194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3765"/>
    <w:rsid w:val="005D1D58"/>
    <w:rsid w:val="005D432C"/>
    <w:rsid w:val="005E285E"/>
    <w:rsid w:val="005E72F8"/>
    <w:rsid w:val="005F0579"/>
    <w:rsid w:val="005F3A53"/>
    <w:rsid w:val="0060089E"/>
    <w:rsid w:val="006062A3"/>
    <w:rsid w:val="00610180"/>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6B97"/>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99A"/>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60C3"/>
    <w:rsid w:val="00BE0B01"/>
    <w:rsid w:val="00BE79C7"/>
    <w:rsid w:val="00BF3CB5"/>
    <w:rsid w:val="00C01A3F"/>
    <w:rsid w:val="00C049B9"/>
    <w:rsid w:val="00C073F1"/>
    <w:rsid w:val="00C1285B"/>
    <w:rsid w:val="00C1361B"/>
    <w:rsid w:val="00C14E1F"/>
    <w:rsid w:val="00C16325"/>
    <w:rsid w:val="00C315AF"/>
    <w:rsid w:val="00C36D9A"/>
    <w:rsid w:val="00C44A72"/>
    <w:rsid w:val="00C61FC2"/>
    <w:rsid w:val="00C705F9"/>
    <w:rsid w:val="00C80F0F"/>
    <w:rsid w:val="00C83157"/>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1193"/>
    <w:rsid w:val="00DC3E8E"/>
    <w:rsid w:val="00DD17CC"/>
    <w:rsid w:val="00DE217A"/>
    <w:rsid w:val="00DF321B"/>
    <w:rsid w:val="00E230E0"/>
    <w:rsid w:val="00E27F15"/>
    <w:rsid w:val="00E51AAC"/>
    <w:rsid w:val="00E66CC0"/>
    <w:rsid w:val="00E7020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42A"/>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44D138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otnoteReference">
    <w:name w:val="footnote reference"/>
    <w:semiHidden/>
    <w:rsid w:val="00E7020E"/>
  </w:style>
  <w:style w:type="paragraph" w:styleId="FootnoteText">
    <w:name w:val="footnote text"/>
    <w:basedOn w:val="Normal"/>
    <w:link w:val="FootnoteTextChar"/>
    <w:uiPriority w:val="99"/>
    <w:semiHidden/>
    <w:unhideWhenUsed/>
    <w:rsid w:val="00E7020E"/>
    <w:pPr>
      <w:spacing w:after="200" w:line="276" w:lineRule="auto"/>
    </w:pPr>
    <w:rPr>
      <w:rFonts w:ascii="Calibri" w:eastAsia="Calibri" w:hAnsi="Calibri"/>
      <w:lang w:eastAsia="en-US"/>
    </w:rPr>
  </w:style>
  <w:style w:type="character" w:customStyle="1" w:styleId="FootnoteTextChar">
    <w:name w:val="Footnote Text Char"/>
    <w:basedOn w:val="DefaultParagraphFont"/>
    <w:link w:val="FootnoteText"/>
    <w:uiPriority w:val="99"/>
    <w:semiHidden/>
    <w:rsid w:val="00E7020E"/>
    <w:rPr>
      <w:rFonts w:ascii="Calibri" w:eastAsia="Calibri" w:hAnsi="Calibri"/>
    </w:rPr>
  </w:style>
  <w:style w:type="paragraph" w:styleId="BodyText">
    <w:name w:val="Body Text"/>
    <w:basedOn w:val="Normal"/>
    <w:link w:val="BodyTextChar"/>
    <w:semiHidden/>
    <w:unhideWhenUsed/>
    <w:rsid w:val="000F390B"/>
    <w:pPr>
      <w:spacing w:after="120"/>
    </w:pPr>
  </w:style>
  <w:style w:type="character" w:customStyle="1" w:styleId="BodyTextChar">
    <w:name w:val="Body Text Char"/>
    <w:basedOn w:val="DefaultParagraphFont"/>
    <w:link w:val="BodyText"/>
    <w:semiHidden/>
    <w:rsid w:val="000F390B"/>
    <w:rPr>
      <w:lang w:eastAsia="en-GB"/>
    </w:rPr>
  </w:style>
  <w:style w:type="paragraph" w:customStyle="1" w:styleId="Time">
    <w:name w:val="Time"/>
    <w:basedOn w:val="Normal"/>
    <w:next w:val="Answer"/>
    <w:rsid w:val="000F390B"/>
    <w:pPr>
      <w:spacing w:after="240"/>
    </w:pPr>
    <w:rPr>
      <w:b/>
      <w:caps/>
      <w:sz w:val="28"/>
    </w:rPr>
  </w:style>
  <w:style w:type="paragraph" w:customStyle="1" w:styleId="Answer">
    <w:name w:val="Answer"/>
    <w:basedOn w:val="Normal"/>
    <w:next w:val="BodyText"/>
    <w:rsid w:val="000F390B"/>
    <w:rPr>
      <w:b/>
      <w:caps/>
      <w:sz w:val="28"/>
    </w:rPr>
  </w:style>
  <w:style w:type="table" w:customStyle="1" w:styleId="TableGrid10">
    <w:name w:val="Table Grid10"/>
    <w:basedOn w:val="TableNormal"/>
    <w:next w:val="TableGrid"/>
    <w:uiPriority w:val="59"/>
    <w:rsid w:val="000F390B"/>
    <w:rPr>
      <w:rFonts w:ascii="Calibri" w:eastAsia="Calibri" w:hAnsi="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014971">
      <w:bodyDiv w:val="1"/>
      <w:marLeft w:val="0"/>
      <w:marRight w:val="0"/>
      <w:marTop w:val="0"/>
      <w:marBottom w:val="0"/>
      <w:divBdr>
        <w:top w:val="none" w:sz="0" w:space="0" w:color="auto"/>
        <w:left w:val="none" w:sz="0" w:space="0" w:color="auto"/>
        <w:bottom w:val="none" w:sz="0" w:space="0" w:color="auto"/>
        <w:right w:val="none" w:sz="0" w:space="0" w:color="auto"/>
      </w:divBdr>
      <w:divsChild>
        <w:div w:id="505554557">
          <w:marLeft w:val="144"/>
          <w:marRight w:val="0"/>
          <w:marTop w:val="240"/>
          <w:marBottom w:val="40"/>
          <w:divBdr>
            <w:top w:val="none" w:sz="0" w:space="0" w:color="auto"/>
            <w:left w:val="none" w:sz="0" w:space="0" w:color="auto"/>
            <w:bottom w:val="none" w:sz="0" w:space="0" w:color="auto"/>
            <w:right w:val="none" w:sz="0" w:space="0" w:color="auto"/>
          </w:divBdr>
        </w:div>
      </w:divsChild>
    </w:div>
    <w:div w:id="940142996">
      <w:bodyDiv w:val="1"/>
      <w:marLeft w:val="0"/>
      <w:marRight w:val="0"/>
      <w:marTop w:val="0"/>
      <w:marBottom w:val="0"/>
      <w:divBdr>
        <w:top w:val="none" w:sz="0" w:space="0" w:color="auto"/>
        <w:left w:val="none" w:sz="0" w:space="0" w:color="auto"/>
        <w:bottom w:val="none" w:sz="0" w:space="0" w:color="auto"/>
        <w:right w:val="none" w:sz="0" w:space="0" w:color="auto"/>
      </w:divBdr>
      <w:divsChild>
        <w:div w:id="598221384">
          <w:marLeft w:val="720"/>
          <w:marRight w:val="0"/>
          <w:marTop w:val="240"/>
          <w:marBottom w:val="40"/>
          <w:divBdr>
            <w:top w:val="none" w:sz="0" w:space="0" w:color="auto"/>
            <w:left w:val="none" w:sz="0" w:space="0" w:color="auto"/>
            <w:bottom w:val="none" w:sz="0" w:space="0" w:color="auto"/>
            <w:right w:val="none" w:sz="0" w:space="0" w:color="auto"/>
          </w:divBdr>
        </w:div>
        <w:div w:id="324404368">
          <w:marLeft w:val="720"/>
          <w:marRight w:val="0"/>
          <w:marTop w:val="240"/>
          <w:marBottom w:val="40"/>
          <w:divBdr>
            <w:top w:val="none" w:sz="0" w:space="0" w:color="auto"/>
            <w:left w:val="none" w:sz="0" w:space="0" w:color="auto"/>
            <w:bottom w:val="none" w:sz="0" w:space="0" w:color="auto"/>
            <w:right w:val="none" w:sz="0" w:space="0" w:color="auto"/>
          </w:divBdr>
        </w:div>
        <w:div w:id="1284536573">
          <w:marLeft w:val="720"/>
          <w:marRight w:val="0"/>
          <w:marTop w:val="240"/>
          <w:marBottom w:val="40"/>
          <w:divBdr>
            <w:top w:val="none" w:sz="0" w:space="0" w:color="auto"/>
            <w:left w:val="none" w:sz="0" w:space="0" w:color="auto"/>
            <w:bottom w:val="none" w:sz="0" w:space="0" w:color="auto"/>
            <w:right w:val="none" w:sz="0" w:space="0" w:color="auto"/>
          </w:divBdr>
        </w:div>
        <w:div w:id="1895703004">
          <w:marLeft w:val="720"/>
          <w:marRight w:val="0"/>
          <w:marTop w:val="240"/>
          <w:marBottom w:val="40"/>
          <w:divBdr>
            <w:top w:val="none" w:sz="0" w:space="0" w:color="auto"/>
            <w:left w:val="none" w:sz="0" w:space="0" w:color="auto"/>
            <w:bottom w:val="none" w:sz="0" w:space="0" w:color="auto"/>
            <w:right w:val="none" w:sz="0" w:space="0" w:color="auto"/>
          </w:divBdr>
        </w:div>
        <w:div w:id="1560482396">
          <w:marLeft w:val="720"/>
          <w:marRight w:val="0"/>
          <w:marTop w:val="240"/>
          <w:marBottom w:val="40"/>
          <w:divBdr>
            <w:top w:val="none" w:sz="0" w:space="0" w:color="auto"/>
            <w:left w:val="none" w:sz="0" w:space="0" w:color="auto"/>
            <w:bottom w:val="none" w:sz="0" w:space="0" w:color="auto"/>
            <w:right w:val="none" w:sz="0" w:space="0" w:color="auto"/>
          </w:divBdr>
        </w:div>
        <w:div w:id="723412888">
          <w:marLeft w:val="720"/>
          <w:marRight w:val="0"/>
          <w:marTop w:val="240"/>
          <w:marBottom w:val="40"/>
          <w:divBdr>
            <w:top w:val="none" w:sz="0" w:space="0" w:color="auto"/>
            <w:left w:val="none" w:sz="0" w:space="0" w:color="auto"/>
            <w:bottom w:val="none" w:sz="0" w:space="0" w:color="auto"/>
            <w:right w:val="none" w:sz="0" w:space="0" w:color="auto"/>
          </w:divBdr>
        </w:div>
        <w:div w:id="655576648">
          <w:marLeft w:val="720"/>
          <w:marRight w:val="0"/>
          <w:marTop w:val="240"/>
          <w:marBottom w:val="4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373498">
      <w:bodyDiv w:val="1"/>
      <w:marLeft w:val="0"/>
      <w:marRight w:val="0"/>
      <w:marTop w:val="0"/>
      <w:marBottom w:val="0"/>
      <w:divBdr>
        <w:top w:val="none" w:sz="0" w:space="0" w:color="auto"/>
        <w:left w:val="none" w:sz="0" w:space="0" w:color="auto"/>
        <w:bottom w:val="none" w:sz="0" w:space="0" w:color="auto"/>
        <w:right w:val="none" w:sz="0" w:space="0" w:color="auto"/>
      </w:divBdr>
      <w:divsChild>
        <w:div w:id="644628931">
          <w:marLeft w:val="144"/>
          <w:marRight w:val="0"/>
          <w:marTop w:val="240"/>
          <w:marBottom w:val="4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TotalTime>
  <Pages>11</Pages>
  <Words>3882</Words>
  <Characters>22128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25959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Darrel Williams</cp:lastModifiedBy>
  <cp:revision>2</cp:revision>
  <cp:lastPrinted>2014-10-10T07:42:00Z</cp:lastPrinted>
  <dcterms:created xsi:type="dcterms:W3CDTF">2025-01-30T10:58:00Z</dcterms:created>
  <dcterms:modified xsi:type="dcterms:W3CDTF">2025-01-30T10:58:00Z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