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80733" w:rsidP="3699CCC2" w:rsidRDefault="6F3F20FE" w14:paraId="5E5787A5" w14:textId="487B3DC7" w14:noSpellErr="1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u w:val="single"/>
        </w:rPr>
      </w:pPr>
      <w:r w:rsidRPr="3699CCC2" w:rsidR="6F3F20FE">
        <w:rPr>
          <w:rFonts w:ascii="Calibri" w:hAnsi="Calibri" w:eastAsia="Calibri" w:cs="Calibri" w:asciiTheme="minorAscii" w:hAnsiTheme="minorAscii" w:eastAsiaTheme="minorAscii" w:cstheme="minorAscii"/>
          <w:u w:val="single"/>
        </w:rPr>
        <w:t>Outline the trait approach to personality and discuss the major models within this approach.</w:t>
      </w:r>
    </w:p>
    <w:p w:rsidR="30528829" w:rsidP="3699CCC2" w:rsidRDefault="30528829" w14:paraId="6DF7AC05" w14:noSpellErr="1" w14:textId="3A3DEBD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</w:p>
    <w:p w:rsidR="7AD6FAB9" w:rsidP="3699CCC2" w:rsidRDefault="7AD6FAB9" w14:paraId="71F90421" w14:textId="68255BA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699CCC2" w:rsidR="7AD6FAB9">
        <w:rPr>
          <w:rFonts w:ascii="Calibri" w:hAnsi="Calibri" w:eastAsia="Calibri" w:cs="Calibri" w:asciiTheme="minorAscii" w:hAnsiTheme="minorAscii" w:eastAsiaTheme="minorAscii" w:cstheme="minorAscii"/>
        </w:rPr>
        <w:t>Introduction:</w:t>
      </w:r>
    </w:p>
    <w:p w:rsidR="6F3F20FE" w:rsidP="3699CCC2" w:rsidRDefault="6F3F20FE" w14:paraId="4E19D9EC" w14:textId="7E7D876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699CCC2" w:rsidR="3AC4A2B5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425FB962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30A5D7B1">
        <w:rPr>
          <w:rFonts w:ascii="Calibri" w:hAnsi="Calibri" w:eastAsia="Calibri" w:cs="Calibri" w:asciiTheme="minorAscii" w:hAnsiTheme="minorAscii" w:eastAsiaTheme="minorAscii" w:cstheme="minorAscii"/>
        </w:rPr>
        <w:t>refers</w:t>
      </w:r>
      <w:r w:rsidRPr="3699CCC2" w:rsidR="425FB962">
        <w:rPr>
          <w:rFonts w:ascii="Calibri" w:hAnsi="Calibri" w:eastAsia="Calibri" w:cs="Calibri" w:asciiTheme="minorAscii" w:hAnsiTheme="minorAscii" w:eastAsiaTheme="minorAscii" w:cstheme="minorAscii"/>
        </w:rPr>
        <w:t xml:space="preserve"> to </w:t>
      </w:r>
      <w:r w:rsidRPr="3699CCC2" w:rsidR="252942CF">
        <w:rPr>
          <w:rFonts w:ascii="Calibri" w:hAnsi="Calibri" w:eastAsia="Calibri" w:cs="Calibri" w:asciiTheme="minorAscii" w:hAnsiTheme="minorAscii" w:eastAsiaTheme="minorAscii" w:cstheme="minorAscii"/>
        </w:rPr>
        <w:t>causes</w:t>
      </w:r>
      <w:r w:rsidRPr="3699CCC2" w:rsidR="5CF75A08">
        <w:rPr>
          <w:rFonts w:ascii="Calibri" w:hAnsi="Calibri" w:eastAsia="Calibri" w:cs="Calibri" w:asciiTheme="minorAscii" w:hAnsiTheme="minorAscii" w:eastAsiaTheme="minorAscii" w:cstheme="minorAscii"/>
        </w:rPr>
        <w:t xml:space="preserve"> for </w:t>
      </w:r>
      <w:r w:rsidRPr="3699CCC2" w:rsidR="69B3C14A">
        <w:rPr>
          <w:rFonts w:ascii="Calibri" w:hAnsi="Calibri" w:eastAsia="Calibri" w:cs="Calibri" w:asciiTheme="minorAscii" w:hAnsiTheme="minorAscii" w:eastAsiaTheme="minorAscii" w:cstheme="minorAscii"/>
        </w:rPr>
        <w:t>individuals'</w:t>
      </w:r>
      <w:r w:rsidRPr="3699CCC2" w:rsidR="1EBA014B">
        <w:rPr>
          <w:rFonts w:ascii="Calibri" w:hAnsi="Calibri" w:eastAsia="Calibri" w:cs="Calibri" w:asciiTheme="minorAscii" w:hAnsiTheme="minorAscii" w:eastAsiaTheme="minorAscii" w:cstheme="minorAscii"/>
        </w:rPr>
        <w:t xml:space="preserve"> thoughts</w:t>
      </w:r>
      <w:r w:rsidRPr="3699CCC2" w:rsidR="0C39F2FB">
        <w:rPr>
          <w:rFonts w:ascii="Calibri" w:hAnsi="Calibri" w:eastAsia="Calibri" w:cs="Calibri" w:asciiTheme="minorAscii" w:hAnsiTheme="minorAscii" w:eastAsiaTheme="minorAscii" w:cstheme="minorAscii"/>
        </w:rPr>
        <w:t xml:space="preserve"> and feelings that are noticed through the behaviour of the </w:t>
      </w:r>
      <w:r w:rsidRPr="3699CCC2" w:rsidR="6C69F6E7">
        <w:rPr>
          <w:rFonts w:ascii="Calibri" w:hAnsi="Calibri" w:eastAsia="Calibri" w:cs="Calibri" w:asciiTheme="minorAscii" w:hAnsiTheme="minorAscii" w:eastAsiaTheme="minorAscii" w:cstheme="minorAscii"/>
        </w:rPr>
        <w:t>Indvidual</w:t>
      </w:r>
      <w:r w:rsidRPr="3699CCC2" w:rsidR="0C39F2FB">
        <w:rPr>
          <w:rFonts w:ascii="Calibri" w:hAnsi="Calibri" w:eastAsia="Calibri" w:cs="Calibri" w:asciiTheme="minorAscii" w:hAnsiTheme="minorAscii" w:eastAsiaTheme="minorAscii" w:cstheme="minorAscii"/>
        </w:rPr>
        <w:t xml:space="preserve"> (</w:t>
      </w:r>
      <w:r w:rsidRPr="3699CCC2" w:rsidR="7894FAB7">
        <w:rPr>
          <w:rFonts w:ascii="Calibri" w:hAnsi="Calibri" w:eastAsia="Calibri" w:cs="Calibri" w:asciiTheme="minorAscii" w:hAnsiTheme="minorAscii" w:eastAsiaTheme="minorAscii" w:cstheme="minorAscii"/>
        </w:rPr>
        <w:t>Chamorro-</w:t>
      </w:r>
      <w:r w:rsidRPr="3699CCC2" w:rsidR="7894FAB7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699CCC2" w:rsidR="7894FAB7">
        <w:rPr>
          <w:rFonts w:ascii="Calibri" w:hAnsi="Calibri" w:eastAsia="Calibri" w:cs="Calibri" w:asciiTheme="minorAscii" w:hAnsiTheme="minorAscii" w:eastAsiaTheme="minorAscii" w:cstheme="minorAscii"/>
        </w:rPr>
        <w:t>, 2015)</w:t>
      </w:r>
      <w:r w:rsidRPr="3699CCC2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and within </w:t>
      </w:r>
      <w:r w:rsidRPr="3699CCC2" w:rsidR="02A07E96">
        <w:rPr>
          <w:rFonts w:ascii="Calibri" w:hAnsi="Calibri" w:eastAsia="Calibri" w:cs="Calibri" w:asciiTheme="minorAscii" w:hAnsiTheme="minorAscii" w:eastAsiaTheme="minorAscii" w:cstheme="minorAscii"/>
        </w:rPr>
        <w:t>someone's</w:t>
      </w:r>
      <w:r w:rsidRPr="3699CCC2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250CCB82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they also have traits which are systems that form a</w:t>
      </w:r>
      <w:r w:rsidRPr="3699CCC2" w:rsidR="01D69550">
        <w:rPr>
          <w:rFonts w:ascii="Calibri" w:hAnsi="Calibri" w:eastAsia="Calibri" w:cs="Calibri" w:asciiTheme="minorAscii" w:hAnsiTheme="minorAscii" w:eastAsiaTheme="minorAscii" w:cstheme="minorAscii"/>
        </w:rPr>
        <w:t>nd explain a</w:t>
      </w:r>
      <w:r w:rsidRPr="3699CCC2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36FD381">
        <w:rPr>
          <w:rFonts w:ascii="Calibri" w:hAnsi="Calibri" w:eastAsia="Calibri" w:cs="Calibri" w:asciiTheme="minorAscii" w:hAnsiTheme="minorAscii" w:eastAsiaTheme="minorAscii" w:cstheme="minorAscii"/>
        </w:rPr>
        <w:t>person's</w:t>
      </w:r>
      <w:r w:rsidRPr="3699CCC2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1C6E35F6">
        <w:rPr>
          <w:rFonts w:ascii="Calibri" w:hAnsi="Calibri" w:eastAsia="Calibri" w:cs="Calibri" w:asciiTheme="minorAscii" w:hAnsiTheme="minorAscii" w:eastAsiaTheme="minorAscii" w:cstheme="minorAscii"/>
        </w:rPr>
        <w:t>characteristic</w:t>
      </w:r>
      <w:r w:rsidRPr="3699CCC2" w:rsidR="1C8CAD9A">
        <w:rPr>
          <w:rFonts w:ascii="Calibri" w:hAnsi="Calibri" w:eastAsia="Calibri" w:cs="Calibri" w:asciiTheme="minorAscii" w:hAnsiTheme="minorAscii" w:eastAsiaTheme="minorAscii" w:cstheme="minorAscii"/>
        </w:rPr>
        <w:t xml:space="preserve"> and behaviour</w:t>
      </w:r>
      <w:r w:rsidRPr="3699CCC2" w:rsidR="08281AD9">
        <w:rPr>
          <w:rFonts w:ascii="Calibri" w:hAnsi="Calibri" w:eastAsia="Calibri" w:cs="Calibri" w:asciiTheme="minorAscii" w:hAnsiTheme="minorAscii" w:eastAsiaTheme="minorAscii" w:cstheme="minorAscii"/>
        </w:rPr>
        <w:t xml:space="preserve"> (Carver &amp; </w:t>
      </w:r>
      <w:r w:rsidRPr="3699CCC2" w:rsidR="08281AD9">
        <w:rPr>
          <w:rFonts w:ascii="Calibri" w:hAnsi="Calibri" w:eastAsia="Calibri" w:cs="Calibri" w:asciiTheme="minorAscii" w:hAnsiTheme="minorAscii" w:eastAsiaTheme="minorAscii" w:cstheme="minorAscii"/>
        </w:rPr>
        <w:t>Scheier</w:t>
      </w:r>
      <w:r w:rsidRPr="3699CCC2" w:rsidR="08281AD9">
        <w:rPr>
          <w:rFonts w:ascii="Calibri" w:hAnsi="Calibri" w:eastAsia="Calibri" w:cs="Calibri" w:asciiTheme="minorAscii" w:hAnsiTheme="minorAscii" w:eastAsiaTheme="minorAscii" w:cstheme="minorAscii"/>
        </w:rPr>
        <w:t>, 2000)</w:t>
      </w:r>
      <w:r w:rsidRPr="3699CCC2" w:rsidR="31BE49EC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699CCC2" w:rsidR="71947022">
        <w:rPr>
          <w:rFonts w:ascii="Calibri" w:hAnsi="Calibri" w:eastAsia="Calibri" w:cs="Calibri" w:asciiTheme="minorAscii" w:hAnsiTheme="minorAscii" w:eastAsiaTheme="minorAscii" w:cstheme="minorAscii"/>
        </w:rPr>
        <w:t>There</w:t>
      </w:r>
      <w:r w:rsidRPr="3699CCC2" w:rsidR="71947022">
        <w:rPr>
          <w:rFonts w:ascii="Calibri" w:hAnsi="Calibri" w:eastAsia="Calibri" w:cs="Calibri" w:asciiTheme="minorAscii" w:hAnsiTheme="minorAscii" w:eastAsiaTheme="minorAscii" w:cstheme="minorAscii"/>
        </w:rPr>
        <w:t xml:space="preserve"> are many theories that assess personality traits that go back as far as the 1930s where A</w:t>
      </w:r>
      <w:r w:rsidRPr="3699CCC2" w:rsidR="7D08FE34">
        <w:rPr>
          <w:rFonts w:ascii="Calibri" w:hAnsi="Calibri" w:eastAsia="Calibri" w:cs="Calibri" w:asciiTheme="minorAscii" w:hAnsiTheme="minorAscii" w:eastAsiaTheme="minorAscii" w:cstheme="minorAscii"/>
        </w:rPr>
        <w:t>l</w:t>
      </w:r>
      <w:r w:rsidRPr="3699CCC2" w:rsidR="71947022">
        <w:rPr>
          <w:rFonts w:ascii="Calibri" w:hAnsi="Calibri" w:eastAsia="Calibri" w:cs="Calibri" w:asciiTheme="minorAscii" w:hAnsiTheme="minorAscii" w:eastAsiaTheme="minorAscii" w:cstheme="minorAscii"/>
        </w:rPr>
        <w:t>lp</w:t>
      </w:r>
      <w:r w:rsidRPr="3699CCC2" w:rsidR="1F06236F">
        <w:rPr>
          <w:rFonts w:ascii="Calibri" w:hAnsi="Calibri" w:eastAsia="Calibri" w:cs="Calibri" w:asciiTheme="minorAscii" w:hAnsiTheme="minorAscii" w:eastAsiaTheme="minorAscii" w:cstheme="minorAscii"/>
        </w:rPr>
        <w:t>or</w:t>
      </w:r>
      <w:r w:rsidRPr="3699CCC2" w:rsidR="71947022">
        <w:rPr>
          <w:rFonts w:ascii="Calibri" w:hAnsi="Calibri" w:eastAsia="Calibri" w:cs="Calibri" w:asciiTheme="minorAscii" w:hAnsiTheme="minorAscii" w:eastAsiaTheme="minorAscii" w:cstheme="minorAscii"/>
        </w:rPr>
        <w:t xml:space="preserve">t </w:t>
      </w:r>
      <w:r w:rsidRPr="3699CCC2" w:rsidR="5E3EBE10">
        <w:rPr>
          <w:rFonts w:ascii="Calibri" w:hAnsi="Calibri" w:eastAsia="Calibri" w:cs="Calibri" w:asciiTheme="minorAscii" w:hAnsiTheme="minorAscii" w:eastAsiaTheme="minorAscii" w:cstheme="minorAscii"/>
        </w:rPr>
        <w:t>argued</w:t>
      </w:r>
      <w:r w:rsidRPr="3699CCC2" w:rsidR="71947022">
        <w:rPr>
          <w:rFonts w:ascii="Calibri" w:hAnsi="Calibri" w:eastAsia="Calibri" w:cs="Calibri" w:asciiTheme="minorAscii" w:hAnsiTheme="minorAscii" w:eastAsiaTheme="minorAscii" w:cstheme="minorAscii"/>
        </w:rPr>
        <w:t xml:space="preserve"> there </w:t>
      </w:r>
      <w:r w:rsidRPr="3699CCC2" w:rsidR="39F90623">
        <w:rPr>
          <w:rFonts w:ascii="Calibri" w:hAnsi="Calibri" w:eastAsia="Calibri" w:cs="Calibri" w:asciiTheme="minorAscii" w:hAnsiTheme="minorAscii" w:eastAsiaTheme="minorAscii" w:cstheme="minorAscii"/>
        </w:rPr>
        <w:t>were 4500 traits of personality</w:t>
      </w:r>
      <w:r w:rsidRPr="3699CCC2" w:rsidR="58F43F6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DCEB39D">
        <w:rPr>
          <w:rFonts w:ascii="Calibri" w:hAnsi="Calibri" w:eastAsia="Calibri" w:cs="Calibri" w:asciiTheme="minorAscii" w:hAnsiTheme="minorAscii" w:eastAsiaTheme="minorAscii" w:cstheme="minorAscii"/>
        </w:rPr>
        <w:t xml:space="preserve">but according to </w:t>
      </w:r>
      <w:r w:rsidRPr="3699CCC2" w:rsidR="32263280">
        <w:rPr>
          <w:rFonts w:ascii="Calibri" w:hAnsi="Calibri" w:eastAsia="Calibri" w:cs="Calibri" w:asciiTheme="minorAscii" w:hAnsiTheme="minorAscii" w:eastAsiaTheme="minorAscii" w:cstheme="minorAscii"/>
        </w:rPr>
        <w:t>Cattell's</w:t>
      </w:r>
      <w:r w:rsidRPr="3699CCC2" w:rsidR="6DCEB39D">
        <w:rPr>
          <w:rFonts w:ascii="Calibri" w:hAnsi="Calibri" w:eastAsia="Calibri" w:cs="Calibri" w:asciiTheme="minorAscii" w:hAnsiTheme="minorAscii" w:eastAsiaTheme="minorAscii" w:cstheme="minorAscii"/>
        </w:rPr>
        <w:t xml:space="preserve"> this was </w:t>
      </w:r>
      <w:r w:rsidRPr="3699CCC2" w:rsidR="4A113CE4">
        <w:rPr>
          <w:rFonts w:ascii="Calibri" w:hAnsi="Calibri" w:eastAsia="Calibri" w:cs="Calibri" w:asciiTheme="minorAscii" w:hAnsiTheme="minorAscii" w:eastAsiaTheme="minorAscii" w:cstheme="minorAscii"/>
        </w:rPr>
        <w:t>too</w:t>
      </w:r>
      <w:r w:rsidRPr="3699CCC2" w:rsidR="6DCEB39D">
        <w:rPr>
          <w:rFonts w:ascii="Calibri" w:hAnsi="Calibri" w:eastAsia="Calibri" w:cs="Calibri" w:asciiTheme="minorAscii" w:hAnsiTheme="minorAscii" w:eastAsiaTheme="minorAscii" w:cstheme="minorAscii"/>
        </w:rPr>
        <w:t xml:space="preserve"> much so </w:t>
      </w:r>
      <w:r w:rsidRPr="3699CCC2" w:rsidR="05D7EFE0">
        <w:rPr>
          <w:rFonts w:ascii="Calibri" w:hAnsi="Calibri" w:eastAsia="Calibri" w:cs="Calibri" w:asciiTheme="minorAscii" w:hAnsiTheme="minorAscii" w:eastAsiaTheme="minorAscii" w:cstheme="minorAscii"/>
        </w:rPr>
        <w:t>in 1950 he created the 16-personality assessment and argued there are 16 personality traits</w:t>
      </w:r>
      <w:r w:rsidRPr="3699CCC2" w:rsidR="18FF2BD7">
        <w:rPr>
          <w:rFonts w:ascii="Calibri" w:hAnsi="Calibri" w:eastAsia="Calibri" w:cs="Calibri" w:asciiTheme="minorAscii" w:hAnsiTheme="minorAscii" w:eastAsiaTheme="minorAscii" w:cstheme="minorAscii"/>
        </w:rPr>
        <w:t xml:space="preserve"> to explain </w:t>
      </w:r>
      <w:r w:rsidRPr="3699CCC2" w:rsidR="2973C98F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05D7EFE0">
        <w:rPr>
          <w:rFonts w:ascii="Calibri" w:hAnsi="Calibri" w:eastAsia="Calibri" w:cs="Calibri" w:asciiTheme="minorAscii" w:hAnsiTheme="minorAscii" w:eastAsiaTheme="minorAscii" w:cstheme="minorAscii"/>
        </w:rPr>
        <w:t>. However, this was furth</w:t>
      </w:r>
      <w:r w:rsidRPr="3699CCC2" w:rsidR="14391AEC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3699CCC2" w:rsidR="05D7EFE0">
        <w:rPr>
          <w:rFonts w:ascii="Calibri" w:hAnsi="Calibri" w:eastAsia="Calibri" w:cs="Calibri" w:asciiTheme="minorAscii" w:hAnsiTheme="minorAscii" w:eastAsiaTheme="minorAscii" w:cstheme="minorAscii"/>
        </w:rPr>
        <w:t>r summarised to three traits</w:t>
      </w:r>
      <w:r w:rsidRPr="3699CCC2" w:rsidR="278ECCFE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3DAFAF7D">
        <w:rPr>
          <w:rFonts w:ascii="Calibri" w:hAnsi="Calibri" w:eastAsia="Calibri" w:cs="Calibri" w:asciiTheme="minorAscii" w:hAnsiTheme="minorAscii" w:eastAsiaTheme="minorAscii" w:cstheme="minorAscii"/>
        </w:rPr>
        <w:t xml:space="preserve">in the 1960s by </w:t>
      </w:r>
      <w:r w:rsidRPr="3699CCC2" w:rsidR="3DAFAF7D">
        <w:rPr>
          <w:rFonts w:ascii="Calibri" w:hAnsi="Calibri" w:eastAsia="Calibri" w:cs="Calibri" w:asciiTheme="minorAscii" w:hAnsiTheme="minorAscii" w:eastAsiaTheme="minorAscii" w:cstheme="minorAscii"/>
        </w:rPr>
        <w:t>Eysenck</w:t>
      </w:r>
      <w:r w:rsidRPr="3699CCC2" w:rsidR="33154987">
        <w:rPr>
          <w:rFonts w:ascii="Calibri" w:hAnsi="Calibri" w:eastAsia="Calibri" w:cs="Calibri" w:asciiTheme="minorAscii" w:hAnsiTheme="minorAscii" w:eastAsiaTheme="minorAscii" w:cstheme="minorAscii"/>
        </w:rPr>
        <w:t xml:space="preserve"> (Gig</w:t>
      </w:r>
      <w:r w:rsidRPr="3699CCC2" w:rsidR="33154987">
        <w:rPr>
          <w:rFonts w:ascii="Calibri" w:hAnsi="Calibri" w:eastAsia="Calibri" w:cs="Calibri" w:asciiTheme="minorAscii" w:hAnsiTheme="minorAscii" w:eastAsiaTheme="minorAscii" w:cstheme="minorAscii"/>
        </w:rPr>
        <w:t>antic three)</w:t>
      </w:r>
      <w:r w:rsidRPr="3699CCC2" w:rsidR="3DAFAF7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who also </w:t>
      </w:r>
      <w:r w:rsidRPr="3699CCC2" w:rsidR="1E3ABDBE">
        <w:rPr>
          <w:rFonts w:ascii="Calibri" w:hAnsi="Calibri" w:eastAsia="Calibri" w:cs="Calibri" w:asciiTheme="minorAscii" w:hAnsiTheme="minorAscii" w:eastAsiaTheme="minorAscii" w:cstheme="minorAscii"/>
        </w:rPr>
        <w:t xml:space="preserve">went onto argue </w:t>
      </w:r>
      <w:r w:rsidRPr="3699CCC2" w:rsidR="09B0162C">
        <w:rPr>
          <w:rFonts w:ascii="Calibri" w:hAnsi="Calibri" w:eastAsia="Calibri" w:cs="Calibri" w:asciiTheme="minorAscii" w:hAnsiTheme="minorAscii" w:eastAsiaTheme="minorAscii" w:cstheme="minorAscii"/>
        </w:rPr>
        <w:t>traits</w:t>
      </w:r>
      <w:r w:rsidRPr="3699CCC2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D8D3056">
        <w:rPr>
          <w:rFonts w:ascii="Calibri" w:hAnsi="Calibri" w:eastAsia="Calibri" w:cs="Calibri" w:asciiTheme="minorAscii" w:hAnsiTheme="minorAscii" w:eastAsiaTheme="minorAscii" w:cstheme="minorAscii"/>
        </w:rPr>
        <w:t>are genetically influenced which was supported by twin studies.</w:t>
      </w:r>
      <w:r w:rsidRPr="3699CCC2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 Lastly, this was further updated in the 1980s and is now our main</w:t>
      </w:r>
      <w:r w:rsidRPr="3699CCC2" w:rsidR="25101CCC">
        <w:rPr>
          <w:rFonts w:ascii="Calibri" w:hAnsi="Calibri" w:eastAsia="Calibri" w:cs="Calibri" w:asciiTheme="minorAscii" w:hAnsiTheme="minorAscii" w:eastAsiaTheme="minorAscii" w:cstheme="minorAscii"/>
        </w:rPr>
        <w:t xml:space="preserve"> model used to explain personality which is by</w:t>
      </w:r>
      <w:r w:rsidRPr="3699CCC2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 Costa &amp; </w:t>
      </w:r>
      <w:r w:rsidRPr="3699CCC2" w:rsidR="1535F6E6">
        <w:rPr>
          <w:rFonts w:ascii="Calibri" w:hAnsi="Calibri" w:eastAsia="Calibri" w:cs="Calibri" w:asciiTheme="minorAscii" w:hAnsiTheme="minorAscii" w:eastAsiaTheme="minorAscii" w:cstheme="minorAscii"/>
        </w:rPr>
        <w:t>McCrae</w:t>
      </w:r>
      <w:r w:rsidRPr="3699CCC2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81445CB">
        <w:rPr>
          <w:rFonts w:ascii="Calibri" w:hAnsi="Calibri" w:eastAsia="Calibri" w:cs="Calibri" w:asciiTheme="minorAscii" w:hAnsiTheme="minorAscii" w:eastAsiaTheme="minorAscii" w:cstheme="minorAscii"/>
        </w:rPr>
        <w:t>who argued there are 5 factors that describe the basic structure of personality which is referred to as the Big five</w:t>
      </w:r>
      <w:r w:rsidRPr="3699CCC2" w:rsidR="081445CB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699CCC2" w:rsidR="26625C8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791E250">
        <w:rPr>
          <w:rFonts w:ascii="Calibri" w:hAnsi="Calibri" w:eastAsia="Calibri" w:cs="Calibri" w:asciiTheme="minorAscii" w:hAnsiTheme="minorAscii" w:eastAsiaTheme="minorAscii" w:cstheme="minorAscii"/>
        </w:rPr>
        <w:t>Many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of these models have led to the creation of </w:t>
      </w:r>
      <w:r w:rsidRPr="3699CCC2" w:rsidR="39A0ABAF">
        <w:rPr>
          <w:rFonts w:ascii="Calibri" w:hAnsi="Calibri" w:eastAsia="Calibri" w:cs="Calibri" w:asciiTheme="minorAscii" w:hAnsiTheme="minorAscii" w:eastAsiaTheme="minorAscii" w:cstheme="minorAscii"/>
        </w:rPr>
        <w:t>person</w:t>
      </w:r>
      <w:r w:rsidRPr="3699CCC2" w:rsidR="39A0ABAF">
        <w:rPr>
          <w:rFonts w:ascii="Calibri" w:hAnsi="Calibri" w:eastAsia="Calibri" w:cs="Calibri" w:asciiTheme="minorAscii" w:hAnsiTheme="minorAscii" w:eastAsiaTheme="minorAscii" w:cstheme="minorAscii"/>
        </w:rPr>
        <w:t>ality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tes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>ts to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>determin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3699CCC2" w:rsidR="00A4363D">
        <w:rPr>
          <w:rFonts w:ascii="Calibri" w:hAnsi="Calibri" w:eastAsia="Calibri" w:cs="Calibri" w:asciiTheme="minorAscii" w:hAnsiTheme="minorAscii" w:eastAsiaTheme="minorAscii" w:cstheme="minorAscii"/>
        </w:rPr>
        <w:t>tra</w:t>
      </w:r>
      <w:r w:rsidRPr="3699CCC2" w:rsidR="00A4363D">
        <w:rPr>
          <w:rFonts w:ascii="Calibri" w:hAnsi="Calibri" w:eastAsia="Calibri" w:cs="Calibri" w:asciiTheme="minorAscii" w:hAnsiTheme="minorAscii" w:eastAsiaTheme="minorAscii" w:cstheme="minorAscii"/>
        </w:rPr>
        <w:t>its</w:t>
      </w:r>
      <w:r w:rsidRPr="3699CCC2" w:rsidR="64D47C55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4C14BE9">
        <w:rPr>
          <w:rFonts w:ascii="Calibri" w:hAnsi="Calibri" w:eastAsia="Calibri" w:cs="Calibri" w:asciiTheme="minorAscii" w:hAnsiTheme="minorAscii" w:eastAsiaTheme="minorAscii" w:cstheme="minorAscii"/>
        </w:rPr>
        <w:t>ind</w:t>
      </w:r>
      <w:r w:rsidRPr="3699CCC2" w:rsidR="64C14BE9">
        <w:rPr>
          <w:rFonts w:ascii="Calibri" w:hAnsi="Calibri" w:eastAsia="Calibri" w:cs="Calibri" w:asciiTheme="minorAscii" w:hAnsiTheme="minorAscii" w:eastAsiaTheme="minorAscii" w:cstheme="minorAscii"/>
        </w:rPr>
        <w:t>ividual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82769AF">
        <w:rPr>
          <w:rFonts w:ascii="Calibri" w:hAnsi="Calibri" w:eastAsia="Calibri" w:cs="Calibri" w:asciiTheme="minorAscii" w:hAnsiTheme="minorAscii" w:eastAsiaTheme="minorAscii" w:cstheme="minorAscii"/>
        </w:rPr>
        <w:t>posses</w:t>
      </w:r>
      <w:r w:rsidRPr="3699CCC2" w:rsidR="682769AF">
        <w:rPr>
          <w:rFonts w:ascii="Calibri" w:hAnsi="Calibri" w:eastAsia="Calibri" w:cs="Calibri" w:asciiTheme="minorAscii" w:hAnsiTheme="minorAscii" w:eastAsiaTheme="minorAscii" w:cstheme="minorAscii"/>
        </w:rPr>
        <w:t>s</w:t>
      </w:r>
      <w:r w:rsidRPr="3699CCC2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which is used to explain the type of personality someone has. For example, the </w:t>
      </w:r>
      <w:r w:rsidRPr="3699CCC2" w:rsidR="50F41BB6">
        <w:rPr>
          <w:rFonts w:ascii="Calibri" w:hAnsi="Calibri" w:eastAsia="Calibri" w:cs="Calibri" w:asciiTheme="minorAscii" w:hAnsiTheme="minorAscii" w:eastAsiaTheme="minorAscii" w:cstheme="minorAscii"/>
        </w:rPr>
        <w:t>development</w:t>
      </w:r>
      <w:r w:rsidRPr="3699CCC2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 of the 16 Personality factor test by Cattell </w:t>
      </w:r>
      <w:r w:rsidRPr="3699CCC2" w:rsidR="4E6EBC0E">
        <w:rPr>
          <w:rFonts w:ascii="Calibri" w:hAnsi="Calibri" w:eastAsia="Calibri" w:cs="Calibri" w:asciiTheme="minorAscii" w:hAnsiTheme="minorAscii" w:eastAsiaTheme="minorAscii" w:cstheme="minorAscii"/>
        </w:rPr>
        <w:t>explains</w:t>
      </w:r>
      <w:r w:rsidRPr="3699CCC2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E98830D">
        <w:rPr>
          <w:rFonts w:ascii="Calibri" w:hAnsi="Calibri" w:eastAsia="Calibri" w:cs="Calibri" w:asciiTheme="minorAscii" w:hAnsiTheme="minorAscii" w:eastAsiaTheme="minorAscii" w:cstheme="minorAscii"/>
        </w:rPr>
        <w:t>someone's</w:t>
      </w:r>
      <w:r w:rsidRPr="3699CCC2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A00EF7C">
        <w:rPr>
          <w:rFonts w:ascii="Calibri" w:hAnsi="Calibri" w:eastAsia="Calibri" w:cs="Calibri" w:asciiTheme="minorAscii" w:hAnsiTheme="minorAscii" w:eastAsiaTheme="minorAscii" w:cstheme="minorAscii"/>
        </w:rPr>
        <w:t>characteristics</w:t>
      </w:r>
      <w:r w:rsidRPr="3699CCC2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 depending on </w:t>
      </w:r>
      <w:r w:rsidRPr="3699CCC2" w:rsidR="282E4E4A">
        <w:rPr>
          <w:rFonts w:ascii="Calibri" w:hAnsi="Calibri" w:eastAsia="Calibri" w:cs="Calibri" w:asciiTheme="minorAscii" w:hAnsiTheme="minorAscii" w:eastAsiaTheme="minorAscii" w:cstheme="minorAscii"/>
        </w:rPr>
        <w:t xml:space="preserve">what they score. </w:t>
      </w:r>
      <w:r w:rsidRPr="3699CCC2" w:rsidR="4D57E6D8">
        <w:rPr>
          <w:rFonts w:ascii="Calibri" w:hAnsi="Calibri" w:eastAsia="Calibri" w:cs="Calibri" w:asciiTheme="minorAscii" w:hAnsiTheme="minorAscii" w:eastAsiaTheme="minorAscii" w:cstheme="minorAscii"/>
        </w:rPr>
        <w:t xml:space="preserve">Also, </w:t>
      </w:r>
      <w:r w:rsidRPr="3699CCC2" w:rsidR="6ABECA4B">
        <w:rPr>
          <w:rFonts w:ascii="Calibri" w:hAnsi="Calibri" w:eastAsia="Calibri" w:cs="Calibri" w:asciiTheme="minorAscii" w:hAnsiTheme="minorAscii" w:eastAsiaTheme="minorAscii" w:cstheme="minorAscii"/>
        </w:rPr>
        <w:t>the development of the NEO P1</w:t>
      </w:r>
      <w:r w:rsidRPr="3699CCC2" w:rsidR="28E254DC">
        <w:rPr>
          <w:rFonts w:ascii="Calibri" w:hAnsi="Calibri" w:eastAsia="Calibri" w:cs="Calibri" w:asciiTheme="minorAscii" w:hAnsiTheme="minorAscii" w:eastAsiaTheme="minorAscii" w:cstheme="minorAscii"/>
        </w:rPr>
        <w:t>-1</w:t>
      </w:r>
      <w:r w:rsidRPr="3699CCC2" w:rsidR="6ABECA4B">
        <w:rPr>
          <w:rFonts w:ascii="Calibri" w:hAnsi="Calibri" w:eastAsia="Calibri" w:cs="Calibri" w:asciiTheme="minorAscii" w:hAnsiTheme="minorAscii" w:eastAsiaTheme="minorAscii" w:cstheme="minorAscii"/>
        </w:rPr>
        <w:t xml:space="preserve"> which is used </w:t>
      </w:r>
      <w:r w:rsidRPr="3699CCC2" w:rsidR="11016A7D">
        <w:rPr>
          <w:rFonts w:ascii="Calibri" w:hAnsi="Calibri" w:eastAsia="Calibri" w:cs="Calibri" w:asciiTheme="minorAscii" w:hAnsiTheme="minorAscii" w:eastAsiaTheme="minorAscii" w:cstheme="minorAscii"/>
        </w:rPr>
        <w:t xml:space="preserve">to support the big fives model. </w:t>
      </w:r>
    </w:p>
    <w:p w:rsidR="21E86459" w:rsidP="3699CCC2" w:rsidRDefault="21E86459" w14:paraId="2CB0AB07" w14:textId="0A5D0AB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</w:rPr>
      </w:pPr>
      <w:r w:rsidRPr="3699CCC2" w:rsidR="21E86459">
        <w:rPr>
          <w:rFonts w:ascii="Calibri" w:hAnsi="Calibri" w:eastAsia="Calibri" w:cs="Calibri" w:asciiTheme="minorAscii" w:hAnsiTheme="minorAscii" w:eastAsiaTheme="minorAscii" w:cstheme="minorAscii"/>
        </w:rPr>
        <w:t>Al</w:t>
      </w:r>
      <w:r w:rsidRPr="3699CCC2" w:rsidR="0C8E61DB">
        <w:rPr>
          <w:rFonts w:ascii="Calibri" w:hAnsi="Calibri" w:eastAsia="Calibri" w:cs="Calibri" w:asciiTheme="minorAscii" w:hAnsiTheme="minorAscii" w:eastAsiaTheme="minorAscii" w:cstheme="minorAscii"/>
        </w:rPr>
        <w:t>l</w:t>
      </w:r>
      <w:r w:rsidRPr="3699CCC2" w:rsidR="21E86459">
        <w:rPr>
          <w:rFonts w:ascii="Calibri" w:hAnsi="Calibri" w:eastAsia="Calibri" w:cs="Calibri" w:asciiTheme="minorAscii" w:hAnsiTheme="minorAscii" w:eastAsiaTheme="minorAscii" w:cstheme="minorAscii"/>
        </w:rPr>
        <w:t xml:space="preserve">port in </w:t>
      </w:r>
      <w:r w:rsidRPr="3699CCC2" w:rsidR="46614B3C">
        <w:rPr>
          <w:rFonts w:ascii="Calibri" w:hAnsi="Calibri" w:eastAsia="Calibri" w:cs="Calibri" w:asciiTheme="minorAscii" w:hAnsiTheme="minorAscii" w:eastAsiaTheme="minorAscii" w:cstheme="minorAscii"/>
        </w:rPr>
        <w:t xml:space="preserve">the </w:t>
      </w:r>
      <w:r w:rsidRPr="3699CCC2" w:rsidR="21E86459">
        <w:rPr>
          <w:rFonts w:ascii="Calibri" w:hAnsi="Calibri" w:eastAsia="Calibri" w:cs="Calibri" w:asciiTheme="minorAscii" w:hAnsiTheme="minorAscii" w:eastAsiaTheme="minorAscii" w:cstheme="minorAscii"/>
        </w:rPr>
        <w:t>1930</w:t>
      </w:r>
      <w:r w:rsidRPr="3699CCC2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s </w:t>
      </w:r>
      <w:r w:rsidRPr="3699CCC2" w:rsidR="397BDFEB">
        <w:rPr>
          <w:rFonts w:ascii="Calibri" w:hAnsi="Calibri" w:eastAsia="Calibri" w:cs="Calibri" w:asciiTheme="minorAscii" w:hAnsiTheme="minorAscii" w:eastAsiaTheme="minorAscii" w:cstheme="minorAscii"/>
        </w:rPr>
        <w:t>developed a model that argues there are</w:t>
      </w:r>
      <w:r w:rsidRPr="3699CCC2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 4500 traits </w:t>
      </w:r>
      <w:r w:rsidRPr="3699CCC2" w:rsidR="44052E27">
        <w:rPr>
          <w:rFonts w:ascii="Calibri" w:hAnsi="Calibri" w:eastAsia="Calibri" w:cs="Calibri" w:asciiTheme="minorAscii" w:hAnsiTheme="minorAscii" w:eastAsiaTheme="minorAscii" w:cstheme="minorAscii"/>
        </w:rPr>
        <w:t>that</w:t>
      </w:r>
      <w:r w:rsidRPr="3699CCC2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2E798B7E">
        <w:rPr>
          <w:rFonts w:ascii="Calibri" w:hAnsi="Calibri" w:eastAsia="Calibri" w:cs="Calibri" w:asciiTheme="minorAscii" w:hAnsiTheme="minorAscii" w:eastAsiaTheme="minorAscii" w:cstheme="minorAscii"/>
        </w:rPr>
        <w:t>is</w:t>
      </w:r>
      <w:r w:rsidRPr="3699CCC2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 used to </w:t>
      </w:r>
      <w:r w:rsidRPr="3699CCC2" w:rsidR="2357A0C0">
        <w:rPr>
          <w:rFonts w:ascii="Calibri" w:hAnsi="Calibri" w:eastAsia="Calibri" w:cs="Calibri" w:asciiTheme="minorAscii" w:hAnsiTheme="minorAscii" w:eastAsiaTheme="minorAscii" w:cstheme="minorAscii"/>
        </w:rPr>
        <w:t>describe</w:t>
      </w:r>
      <w:r w:rsidRPr="3699CCC2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1BA2EB8">
        <w:rPr>
          <w:rFonts w:ascii="Calibri" w:hAnsi="Calibri" w:eastAsia="Calibri" w:cs="Calibri" w:asciiTheme="minorAscii" w:hAnsiTheme="minorAscii" w:eastAsiaTheme="minorAscii" w:cstheme="minorAscii"/>
        </w:rPr>
        <w:t>individuals' personality</w:t>
      </w:r>
      <w:r w:rsidRPr="3699CCC2" w:rsidR="4FD82FC5">
        <w:rPr>
          <w:rFonts w:ascii="Calibri" w:hAnsi="Calibri" w:eastAsia="Calibri" w:cs="Calibri" w:asciiTheme="minorAscii" w:hAnsiTheme="minorAscii" w:eastAsiaTheme="minorAscii" w:cstheme="minorAscii"/>
        </w:rPr>
        <w:t xml:space="preserve">. In </w:t>
      </w:r>
      <w:r w:rsidRPr="3699CCC2" w:rsidR="2E9C8C59">
        <w:rPr>
          <w:rFonts w:ascii="Calibri" w:hAnsi="Calibri" w:eastAsia="Calibri" w:cs="Calibri" w:asciiTheme="minorAscii" w:hAnsiTheme="minorAscii" w:eastAsiaTheme="minorAscii" w:cstheme="minorAscii"/>
        </w:rPr>
        <w:t>Allports</w:t>
      </w:r>
      <w:r w:rsidRPr="3699CCC2" w:rsidR="4FD82FC5">
        <w:rPr>
          <w:rFonts w:ascii="Calibri" w:hAnsi="Calibri" w:eastAsia="Calibri" w:cs="Calibri" w:asciiTheme="minorAscii" w:hAnsiTheme="minorAscii" w:eastAsiaTheme="minorAscii" w:cstheme="minorAscii"/>
        </w:rPr>
        <w:t xml:space="preserve"> model he argued that traits are </w:t>
      </w:r>
      <w:r w:rsidRPr="3699CCC2" w:rsidR="6C19AB61">
        <w:rPr>
          <w:rFonts w:ascii="Calibri" w:hAnsi="Calibri" w:eastAsia="Calibri" w:cs="Calibri" w:asciiTheme="minorAscii" w:hAnsiTheme="minorAscii" w:eastAsiaTheme="minorAscii" w:cstheme="minorAscii"/>
        </w:rPr>
        <w:t>divided</w:t>
      </w:r>
      <w:r w:rsidRPr="3699CCC2" w:rsidR="4FD82FC5">
        <w:rPr>
          <w:rFonts w:ascii="Calibri" w:hAnsi="Calibri" w:eastAsia="Calibri" w:cs="Calibri" w:asciiTheme="minorAscii" w:hAnsiTheme="minorAscii" w:eastAsiaTheme="minorAscii" w:cstheme="minorAscii"/>
        </w:rPr>
        <w:t xml:space="preserve"> into three categories. One being the Cardinal traits </w:t>
      </w:r>
      <w:r w:rsidRPr="3699CCC2" w:rsidR="3F8BD9E8">
        <w:rPr>
          <w:rFonts w:ascii="Calibri" w:hAnsi="Calibri" w:eastAsia="Calibri" w:cs="Calibri" w:asciiTheme="minorAscii" w:hAnsiTheme="minorAscii" w:eastAsiaTheme="minorAscii" w:cstheme="minorAscii"/>
        </w:rPr>
        <w:t>which</w:t>
      </w:r>
      <w:r w:rsidRPr="3699CCC2" w:rsidR="4FD82FC5">
        <w:rPr>
          <w:rFonts w:ascii="Calibri" w:hAnsi="Calibri" w:eastAsia="Calibri" w:cs="Calibri" w:asciiTheme="minorAscii" w:hAnsiTheme="minorAscii" w:eastAsiaTheme="minorAscii" w:cstheme="minorAscii"/>
        </w:rPr>
        <w:t xml:space="preserve"> refers to when people </w:t>
      </w:r>
      <w:r w:rsidRPr="3699CCC2" w:rsidR="3600016C">
        <w:rPr>
          <w:rFonts w:ascii="Calibri" w:hAnsi="Calibri" w:eastAsia="Calibri" w:cs="Calibri" w:asciiTheme="minorAscii" w:hAnsiTheme="minorAscii" w:eastAsiaTheme="minorAscii" w:cstheme="minorAscii"/>
        </w:rPr>
        <w:t xml:space="preserve">have one trait that dominates their personality however, this is not </w:t>
      </w:r>
      <w:r w:rsidRPr="3699CCC2" w:rsidR="16EF08BE">
        <w:rPr>
          <w:rFonts w:ascii="Calibri" w:hAnsi="Calibri" w:eastAsia="Calibri" w:cs="Calibri" w:asciiTheme="minorAscii" w:hAnsiTheme="minorAscii" w:eastAsiaTheme="minorAscii" w:cstheme="minorAscii"/>
        </w:rPr>
        <w:t>common</w:t>
      </w:r>
      <w:r w:rsidRPr="3699CCC2" w:rsidR="3600016C">
        <w:rPr>
          <w:rFonts w:ascii="Calibri" w:hAnsi="Calibri" w:eastAsia="Calibri" w:cs="Calibri" w:asciiTheme="minorAscii" w:hAnsiTheme="minorAscii" w:eastAsiaTheme="minorAscii" w:cstheme="minorAscii"/>
        </w:rPr>
        <w:t xml:space="preserve">. Then </w:t>
      </w:r>
      <w:r w:rsidRPr="3699CCC2" w:rsidR="63BDDFCE">
        <w:rPr>
          <w:rFonts w:ascii="Calibri" w:hAnsi="Calibri" w:eastAsia="Calibri" w:cs="Calibri" w:asciiTheme="minorAscii" w:hAnsiTheme="minorAscii" w:eastAsiaTheme="minorAscii" w:cstheme="minorAscii"/>
        </w:rPr>
        <w:t>there's</w:t>
      </w:r>
      <w:r w:rsidRPr="3699CCC2" w:rsidR="3600016C">
        <w:rPr>
          <w:rFonts w:ascii="Calibri" w:hAnsi="Calibri" w:eastAsia="Calibri" w:cs="Calibri" w:asciiTheme="minorAscii" w:hAnsiTheme="minorAscii" w:eastAsiaTheme="minorAscii" w:cstheme="minorAscii"/>
        </w:rPr>
        <w:t xml:space="preserve"> Central traits </w:t>
      </w:r>
      <w:r w:rsidRPr="3699CCC2" w:rsidR="5775D9C1">
        <w:rPr>
          <w:rFonts w:ascii="Calibri" w:hAnsi="Calibri" w:eastAsia="Calibri" w:cs="Calibri" w:asciiTheme="minorAscii" w:hAnsiTheme="minorAscii" w:eastAsiaTheme="minorAscii" w:cstheme="minorAscii"/>
        </w:rPr>
        <w:t>which</w:t>
      </w:r>
      <w:r w:rsidRPr="3699CCC2" w:rsidR="3600016C">
        <w:rPr>
          <w:rFonts w:ascii="Calibri" w:hAnsi="Calibri" w:eastAsia="Calibri" w:cs="Calibri" w:asciiTheme="minorAscii" w:hAnsiTheme="minorAscii" w:eastAsiaTheme="minorAscii" w:cstheme="minorAscii"/>
        </w:rPr>
        <w:t xml:space="preserve"> are traits that make </w:t>
      </w:r>
      <w:r w:rsidRPr="3699CCC2" w:rsidR="202B721B">
        <w:rPr>
          <w:rFonts w:ascii="Calibri" w:hAnsi="Calibri" w:eastAsia="Calibri" w:cs="Calibri" w:asciiTheme="minorAscii" w:hAnsiTheme="minorAscii" w:eastAsiaTheme="minorAscii" w:cstheme="minorAscii"/>
        </w:rPr>
        <w:t xml:space="preserve">up our personality. Lastly there are secondary traits these are traits that </w:t>
      </w:r>
      <w:r w:rsidRPr="3699CCC2" w:rsidR="5A827A59">
        <w:rPr>
          <w:rFonts w:ascii="Calibri" w:hAnsi="Calibri" w:eastAsia="Calibri" w:cs="Calibri" w:asciiTheme="minorAscii" w:hAnsiTheme="minorAscii" w:eastAsiaTheme="minorAscii" w:cstheme="minorAscii"/>
        </w:rPr>
        <w:t>influence</w:t>
      </w:r>
      <w:r w:rsidRPr="3699CCC2" w:rsidR="202B721B">
        <w:rPr>
          <w:rFonts w:ascii="Calibri" w:hAnsi="Calibri" w:eastAsia="Calibri" w:cs="Calibri" w:asciiTheme="minorAscii" w:hAnsiTheme="minorAscii" w:eastAsiaTheme="minorAscii" w:cstheme="minorAscii"/>
        </w:rPr>
        <w:t xml:space="preserve"> our </w:t>
      </w:r>
      <w:r w:rsidRPr="3699CCC2" w:rsidR="6AFA9CE6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202B721B">
        <w:rPr>
          <w:rFonts w:ascii="Calibri" w:hAnsi="Calibri" w:eastAsia="Calibri" w:cs="Calibri" w:asciiTheme="minorAscii" w:hAnsiTheme="minorAscii" w:eastAsiaTheme="minorAscii" w:cstheme="minorAscii"/>
        </w:rPr>
        <w:t xml:space="preserve"> in certain situations and are </w:t>
      </w:r>
      <w:r w:rsidRPr="3699CCC2" w:rsidR="1FACA324">
        <w:rPr>
          <w:rFonts w:ascii="Calibri" w:hAnsi="Calibri" w:eastAsia="Calibri" w:cs="Calibri" w:asciiTheme="minorAscii" w:hAnsiTheme="minorAscii" w:eastAsiaTheme="minorAscii" w:cstheme="minorAscii"/>
        </w:rPr>
        <w:t>influenced</w:t>
      </w:r>
      <w:r w:rsidRPr="3699CCC2" w:rsidR="202B721B">
        <w:rPr>
          <w:rFonts w:ascii="Calibri" w:hAnsi="Calibri" w:eastAsia="Calibri" w:cs="Calibri" w:asciiTheme="minorAscii" w:hAnsiTheme="minorAscii" w:eastAsiaTheme="minorAscii" w:cstheme="minorAscii"/>
        </w:rPr>
        <w:t xml:space="preserve"> by our own </w:t>
      </w:r>
      <w:r w:rsidRPr="3699CCC2" w:rsidR="488131BC">
        <w:rPr>
          <w:rFonts w:ascii="Calibri" w:hAnsi="Calibri" w:eastAsia="Calibri" w:cs="Calibri" w:asciiTheme="minorAscii" w:hAnsiTheme="minorAscii" w:eastAsiaTheme="minorAscii" w:cstheme="minorAscii"/>
        </w:rPr>
        <w:t>attitudes</w:t>
      </w:r>
      <w:r w:rsidRPr="3699CCC2" w:rsidR="74D72CD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E72AD0D">
        <w:rPr>
          <w:rFonts w:ascii="Calibri" w:hAnsi="Calibri" w:eastAsia="Calibri" w:cs="Calibri" w:asciiTheme="minorAscii" w:hAnsiTheme="minorAscii" w:eastAsiaTheme="minorAscii" w:cstheme="minorAscii"/>
        </w:rPr>
        <w:t>(</w:t>
      </w:r>
      <w:r w:rsidRPr="3699CCC2" w:rsidR="255BEBC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Spielman et al, 2021). However, Allports model was criticised by </w:t>
      </w:r>
      <w:r w:rsidRPr="3699CCC2" w:rsidR="3CECAD2F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Cattell</w:t>
      </w:r>
      <w:r w:rsidRPr="3699CCC2" w:rsidR="255BEBC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for having to many traits </w:t>
      </w:r>
      <w:r w:rsidRPr="3699CCC2" w:rsidR="51513FF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therefore, Cattell reduced the number of traits</w:t>
      </w:r>
      <w:r w:rsidRPr="3699CCC2" w:rsidR="1914FDC8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arguing that there are 16 dimensions to personality</w:t>
      </w:r>
      <w:r w:rsidRPr="3699CCC2" w:rsidR="51513FF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3699CCC2" w:rsidR="449458E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3699CCC2" w:rsidR="44C3A6AB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Cattell's model of </w:t>
      </w:r>
      <w:r w:rsidRPr="3699CCC2" w:rsidR="44C3A6AB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personality,</w:t>
      </w:r>
      <w:r w:rsidRPr="3699CCC2" w:rsidR="44C3A6AB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he went onto suggest </w:t>
      </w:r>
      <w:r w:rsidRPr="3699CCC2" w:rsidR="449458E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that there are two </w:t>
      </w:r>
      <w:r w:rsidRPr="3699CCC2" w:rsidR="23E6CB8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types of traits: surface traits which are </w:t>
      </w:r>
      <w:r w:rsidRPr="3699CCC2" w:rsidR="1AC9FF7F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visible</w:t>
      </w:r>
      <w:r w:rsidRPr="3699CCC2" w:rsidR="3B778CE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observable areas of </w:t>
      </w:r>
      <w:r w:rsidRPr="3699CCC2" w:rsidR="15A1A89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personality</w:t>
      </w:r>
      <w:r w:rsidRPr="3699CCC2" w:rsidR="3B778CE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then </w:t>
      </w:r>
      <w:r w:rsidRPr="3699CCC2" w:rsidR="60F3C4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there's</w:t>
      </w:r>
      <w:r w:rsidRPr="3699CCC2" w:rsidR="3B778CE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source traits which are underlining reasons/ causes for characteristics</w:t>
      </w:r>
      <w:r w:rsidRPr="3699CCC2" w:rsidR="7A1C721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</w:t>
      </w:r>
      <w:r w:rsidRPr="3699CCC2" w:rsidR="2E4B95FE">
        <w:rPr>
          <w:rFonts w:ascii="Calibri" w:hAnsi="Calibri" w:eastAsia="Calibri" w:cs="Calibri" w:asciiTheme="minorAscii" w:hAnsiTheme="minorAscii" w:eastAsiaTheme="minorAscii" w:cstheme="minorAscii"/>
        </w:rPr>
        <w:t>Revelle, 2009)</w:t>
      </w:r>
      <w:r w:rsidRPr="3699CCC2" w:rsidR="78677060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699CCC2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Cattell placed </w:t>
      </w:r>
      <w:r w:rsidRPr="3699CCC2" w:rsidR="42511E6E">
        <w:rPr>
          <w:rFonts w:ascii="Calibri" w:hAnsi="Calibri" w:eastAsia="Calibri" w:cs="Calibri" w:asciiTheme="minorAscii" w:hAnsiTheme="minorAscii" w:eastAsiaTheme="minorAscii" w:cstheme="minorAscii"/>
        </w:rPr>
        <w:t>immense importance</w:t>
      </w:r>
      <w:r w:rsidRPr="3699CCC2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 on source traits as they explained the </w:t>
      </w:r>
      <w:r w:rsidRPr="3699CCC2" w:rsidR="277CD8ED">
        <w:rPr>
          <w:rFonts w:ascii="Calibri" w:hAnsi="Calibri" w:eastAsia="Calibri" w:cs="Calibri" w:asciiTheme="minorAscii" w:hAnsiTheme="minorAscii" w:eastAsiaTheme="minorAscii" w:cstheme="minorAscii"/>
        </w:rPr>
        <w:t>underlining</w:t>
      </w:r>
      <w:r w:rsidRPr="3699CCC2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 structure of </w:t>
      </w:r>
      <w:r w:rsidRPr="3699CCC2" w:rsidR="36D74291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, he used these source </w:t>
      </w:r>
      <w:r w:rsidRPr="3699CCC2" w:rsidR="3D37971A">
        <w:rPr>
          <w:rFonts w:ascii="Calibri" w:hAnsi="Calibri" w:eastAsia="Calibri" w:cs="Calibri" w:asciiTheme="minorAscii" w:hAnsiTheme="minorAscii" w:eastAsiaTheme="minorAscii" w:cstheme="minorAscii"/>
        </w:rPr>
        <w:t>traits</w:t>
      </w:r>
      <w:r w:rsidRPr="3699CCC2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 to develop his 16 </w:t>
      </w:r>
      <w:r w:rsidRPr="3699CCC2" w:rsidR="077B9D11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 Factor m</w:t>
      </w:r>
      <w:r w:rsidRPr="3699CCC2" w:rsidR="0CF1339E">
        <w:rPr>
          <w:rFonts w:ascii="Calibri" w:hAnsi="Calibri" w:eastAsia="Calibri" w:cs="Calibri" w:asciiTheme="minorAscii" w:hAnsiTheme="minorAscii" w:eastAsiaTheme="minorAscii" w:cstheme="minorAscii"/>
        </w:rPr>
        <w:t>odel</w:t>
      </w:r>
      <w:r w:rsidRPr="3699CCC2" w:rsidR="263DD03E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E31F269">
        <w:rPr>
          <w:rFonts w:ascii="Calibri" w:hAnsi="Calibri" w:eastAsia="Calibri" w:cs="Calibri" w:asciiTheme="minorAscii" w:hAnsiTheme="minorAscii" w:eastAsiaTheme="minorAscii" w:cstheme="minorAscii"/>
        </w:rPr>
        <w:t>(</w:t>
      </w:r>
      <w:r w:rsidRPr="3699CCC2" w:rsidR="263DD03E">
        <w:rPr>
          <w:rFonts w:ascii="Calibri" w:hAnsi="Calibri" w:eastAsia="Calibri" w:cs="Calibri" w:asciiTheme="minorAscii" w:hAnsiTheme="minorAscii" w:eastAsiaTheme="minorAscii" w:cstheme="minorAscii"/>
        </w:rPr>
        <w:t>Fehriinger</w:t>
      </w:r>
      <w:r w:rsidRPr="3699CCC2" w:rsidR="263DD03E">
        <w:rPr>
          <w:rFonts w:ascii="Calibri" w:hAnsi="Calibri" w:eastAsia="Calibri" w:cs="Calibri" w:asciiTheme="minorAscii" w:hAnsiTheme="minorAscii" w:eastAsiaTheme="minorAscii" w:cstheme="minorAscii"/>
        </w:rPr>
        <w:t>, 2004)</w:t>
      </w:r>
      <w:r w:rsidRPr="3699CCC2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which is still widely used today</w:t>
      </w:r>
      <w:r w:rsidRPr="3699CCC2" w:rsidR="1F5A3816">
        <w:rPr>
          <w:rFonts w:ascii="Calibri" w:hAnsi="Calibri" w:eastAsia="Calibri" w:cs="Calibri" w:asciiTheme="minorAscii" w:hAnsiTheme="minorAscii" w:eastAsiaTheme="minorAscii" w:cstheme="minorAscii"/>
        </w:rPr>
        <w:t>. T</w:t>
      </w:r>
      <w:r w:rsidRPr="3699CCC2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his questionnaire assesses how </w:t>
      </w:r>
      <w:r w:rsidRPr="3699CCC2" w:rsidR="54F9CE2B">
        <w:rPr>
          <w:rFonts w:ascii="Calibri" w:hAnsi="Calibri" w:eastAsia="Calibri" w:cs="Calibri" w:asciiTheme="minorAscii" w:hAnsiTheme="minorAscii" w:eastAsiaTheme="minorAscii" w:cstheme="minorAscii"/>
        </w:rPr>
        <w:t>high</w:t>
      </w:r>
      <w:r w:rsidRPr="3699CCC2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or low you score in your source traits</w:t>
      </w:r>
      <w:r w:rsidRPr="3699CCC2" w:rsidR="0ADF504F">
        <w:rPr>
          <w:rFonts w:ascii="Calibri" w:hAnsi="Calibri" w:eastAsia="Calibri" w:cs="Calibri" w:asciiTheme="minorAscii" w:hAnsiTheme="minorAscii" w:eastAsiaTheme="minorAscii" w:cstheme="minorAscii"/>
        </w:rPr>
        <w:t xml:space="preserve"> such as warmth and </w:t>
      </w:r>
      <w:r w:rsidRPr="3699CCC2" w:rsidR="1B55849A">
        <w:rPr>
          <w:rFonts w:ascii="Calibri" w:hAnsi="Calibri" w:eastAsia="Calibri" w:cs="Calibri" w:asciiTheme="minorAscii" w:hAnsiTheme="minorAscii" w:eastAsiaTheme="minorAscii" w:cstheme="minorAscii"/>
        </w:rPr>
        <w:t>reasoning</w:t>
      </w:r>
      <w:r w:rsidRPr="3699CCC2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and uses the surface traits to </w:t>
      </w:r>
      <w:r w:rsidRPr="3699CCC2" w:rsidR="062F4D2D">
        <w:rPr>
          <w:rFonts w:ascii="Calibri" w:hAnsi="Calibri" w:eastAsia="Calibri" w:cs="Calibri" w:asciiTheme="minorAscii" w:hAnsiTheme="minorAscii" w:eastAsiaTheme="minorAscii" w:cstheme="minorAscii"/>
        </w:rPr>
        <w:t>describe</w:t>
      </w:r>
      <w:r w:rsidRPr="3699CCC2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3699CCC2" w:rsidR="4EF4F490">
        <w:rPr>
          <w:rFonts w:ascii="Calibri" w:hAnsi="Calibri" w:eastAsia="Calibri" w:cs="Calibri" w:asciiTheme="minorAscii" w:hAnsiTheme="minorAscii" w:eastAsiaTheme="minorAscii" w:cstheme="minorAscii"/>
        </w:rPr>
        <w:t>characterises</w:t>
      </w:r>
      <w:r w:rsidRPr="3699CCC2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that correspond with the score you </w:t>
      </w:r>
      <w:r w:rsidRPr="3699CCC2" w:rsidR="40A487D1">
        <w:rPr>
          <w:rFonts w:ascii="Calibri" w:hAnsi="Calibri" w:eastAsia="Calibri" w:cs="Calibri" w:asciiTheme="minorAscii" w:hAnsiTheme="minorAscii" w:eastAsiaTheme="minorAscii" w:cstheme="minorAscii"/>
        </w:rPr>
        <w:t>got (</w:t>
      </w:r>
      <w:r w:rsidRPr="3699CCC2" w:rsidR="64487DFC">
        <w:rPr>
          <w:rFonts w:ascii="Calibri" w:hAnsi="Calibri" w:eastAsia="Calibri" w:cs="Calibri" w:asciiTheme="minorAscii" w:hAnsiTheme="minorAscii" w:eastAsiaTheme="minorAscii" w:cstheme="minorAscii"/>
        </w:rPr>
        <w:t>Fehriinger</w:t>
      </w:r>
      <w:r w:rsidRPr="3699CCC2" w:rsidR="64487DFC">
        <w:rPr>
          <w:rFonts w:ascii="Calibri" w:hAnsi="Calibri" w:eastAsia="Calibri" w:cs="Calibri" w:asciiTheme="minorAscii" w:hAnsiTheme="minorAscii" w:eastAsiaTheme="minorAscii" w:cstheme="minorAscii"/>
        </w:rPr>
        <w:t>, 2004).</w:t>
      </w:r>
      <w:r w:rsidRPr="3699CCC2" w:rsidR="576677AF">
        <w:rPr>
          <w:rFonts w:ascii="Calibri" w:hAnsi="Calibri" w:eastAsia="Calibri" w:cs="Calibri" w:asciiTheme="minorAscii" w:hAnsiTheme="minorAscii" w:eastAsiaTheme="minorAscii" w:cstheme="minorAscii"/>
        </w:rPr>
        <w:t xml:space="preserve"> However, despite this still being used today there are many criticisms with Cattell's </w:t>
      </w:r>
      <w:r w:rsidRPr="3699CCC2" w:rsidR="115C3BB9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576677AF">
        <w:rPr>
          <w:rFonts w:ascii="Calibri" w:hAnsi="Calibri" w:eastAsia="Calibri" w:cs="Calibri" w:asciiTheme="minorAscii" w:hAnsiTheme="minorAscii" w:eastAsiaTheme="minorAscii" w:cstheme="minorAscii"/>
        </w:rPr>
        <w:t xml:space="preserve"> model. For example, </w:t>
      </w:r>
      <w:r w:rsidRPr="3699CCC2" w:rsidR="2ABE15F7">
        <w:rPr>
          <w:rFonts w:ascii="Calibri" w:hAnsi="Calibri" w:eastAsia="Calibri" w:cs="Calibri" w:asciiTheme="minorAscii" w:hAnsiTheme="minorAscii" w:eastAsiaTheme="minorAscii" w:cstheme="minorAscii"/>
        </w:rPr>
        <w:t xml:space="preserve">it has been found that Cattell's 16 personality factor model does not measure what it is supposed to measure </w:t>
      </w:r>
      <w:r w:rsidRPr="3699CCC2" w:rsidR="68885C7E">
        <w:rPr>
          <w:rFonts w:ascii="Calibri" w:hAnsi="Calibri" w:eastAsia="Calibri" w:cs="Calibri" w:asciiTheme="minorAscii" w:hAnsiTheme="minorAscii" w:eastAsiaTheme="minorAscii" w:cstheme="minorAscii"/>
        </w:rPr>
        <w:t xml:space="preserve">as according </w:t>
      </w:r>
      <w:r w:rsidRPr="3699CCC2" w:rsidR="50E961FE">
        <w:rPr>
          <w:rFonts w:ascii="Calibri" w:hAnsi="Calibri" w:eastAsia="Calibri" w:cs="Calibri" w:asciiTheme="minorAscii" w:hAnsiTheme="minorAscii" w:eastAsiaTheme="minorAscii" w:cstheme="minorAscii"/>
        </w:rPr>
        <w:t>to</w:t>
      </w:r>
      <w:r w:rsidRPr="3699CCC2" w:rsidR="68885C7E">
        <w:rPr>
          <w:rFonts w:ascii="Calibri" w:hAnsi="Calibri" w:eastAsia="Calibri" w:cs="Calibri" w:asciiTheme="minorAscii" w:hAnsiTheme="minorAscii" w:eastAsiaTheme="minorAscii" w:cstheme="minorAscii"/>
        </w:rPr>
        <w:t xml:space="preserve"> a study by Howarth and Browne in 1971 where 567 students conducted the 16 PFT it was found that </w:t>
      </w:r>
      <w:r w:rsidRPr="3699CCC2" w:rsidR="00191DE5">
        <w:rPr>
          <w:rFonts w:ascii="Calibri" w:hAnsi="Calibri" w:eastAsia="Calibri" w:cs="Calibri" w:asciiTheme="minorAscii" w:hAnsiTheme="minorAscii" w:eastAsiaTheme="minorAscii" w:cstheme="minorAscii"/>
        </w:rPr>
        <w:t>10 factors</w:t>
      </w:r>
      <w:r w:rsidRPr="3699CCC2" w:rsidR="3EBE0316">
        <w:rPr>
          <w:rFonts w:ascii="Calibri" w:hAnsi="Calibri" w:eastAsia="Calibri" w:cs="Calibri" w:asciiTheme="minorAscii" w:hAnsiTheme="minorAscii" w:eastAsiaTheme="minorAscii" w:cstheme="minorAscii"/>
        </w:rPr>
        <w:t xml:space="preserve"> where present in their study but not in Cattell's model (Howarth and Browne in 1971). Therefore, this </w:t>
      </w:r>
      <w:r w:rsidRPr="3699CCC2" w:rsidR="56E6413C">
        <w:rPr>
          <w:rFonts w:ascii="Calibri" w:hAnsi="Calibri" w:eastAsia="Calibri" w:cs="Calibri" w:asciiTheme="minorAscii" w:hAnsiTheme="minorAscii" w:eastAsiaTheme="minorAscii" w:cstheme="minorAscii"/>
        </w:rPr>
        <w:t>suggests</w:t>
      </w:r>
      <w:r w:rsidRPr="3699CCC2" w:rsidR="3EBE0316">
        <w:rPr>
          <w:rFonts w:ascii="Calibri" w:hAnsi="Calibri" w:eastAsia="Calibri" w:cs="Calibri" w:asciiTheme="minorAscii" w:hAnsiTheme="minorAscii" w:eastAsiaTheme="minorAscii" w:cstheme="minorAscii"/>
        </w:rPr>
        <w:t xml:space="preserve"> that</w:t>
      </w:r>
      <w:r w:rsidRPr="3699CCC2" w:rsidR="00191DE5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1F0AA0D9">
        <w:rPr>
          <w:rFonts w:ascii="Calibri" w:hAnsi="Calibri" w:eastAsia="Calibri" w:cs="Calibri" w:asciiTheme="minorAscii" w:hAnsiTheme="minorAscii" w:eastAsiaTheme="minorAscii" w:cstheme="minorAscii"/>
        </w:rPr>
        <w:t>Cattell</w:t>
      </w:r>
      <w:r w:rsidRPr="3699CCC2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did not do enough </w:t>
      </w:r>
      <w:r w:rsidRPr="3699CCC2" w:rsidR="1A8AD3C6">
        <w:rPr>
          <w:rFonts w:ascii="Calibri" w:hAnsi="Calibri" w:eastAsia="Calibri" w:cs="Calibri" w:asciiTheme="minorAscii" w:hAnsiTheme="minorAscii" w:eastAsiaTheme="minorAscii" w:cstheme="minorAscii"/>
        </w:rPr>
        <w:t>empirical</w:t>
      </w:r>
      <w:r w:rsidRPr="3699CCC2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research to support his </w:t>
      </w:r>
      <w:r w:rsidRPr="3699CCC2" w:rsidR="2FF5ED22">
        <w:rPr>
          <w:rFonts w:ascii="Calibri" w:hAnsi="Calibri" w:eastAsia="Calibri" w:cs="Calibri" w:asciiTheme="minorAscii" w:hAnsiTheme="minorAscii" w:eastAsiaTheme="minorAscii" w:cstheme="minorAscii"/>
        </w:rPr>
        <w:t>theory</w:t>
      </w:r>
      <w:r w:rsidRPr="3699CCC2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and thus, these </w:t>
      </w:r>
      <w:r w:rsidRPr="3699CCC2" w:rsidR="558903D0">
        <w:rPr>
          <w:rFonts w:ascii="Calibri" w:hAnsi="Calibri" w:eastAsia="Calibri" w:cs="Calibri" w:asciiTheme="minorAscii" w:hAnsiTheme="minorAscii" w:eastAsiaTheme="minorAscii" w:cstheme="minorAscii"/>
        </w:rPr>
        <w:t>findings</w:t>
      </w:r>
      <w:r w:rsidRPr="3699CCC2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7F4E251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699CCC2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that his model lacks reliability as it has not been </w:t>
      </w:r>
      <w:r w:rsidRPr="3699CCC2" w:rsidR="605FC633">
        <w:rPr>
          <w:rFonts w:ascii="Calibri" w:hAnsi="Calibri" w:eastAsia="Calibri" w:cs="Calibri" w:asciiTheme="minorAscii" w:hAnsiTheme="minorAscii" w:eastAsiaTheme="minorAscii" w:cstheme="minorAscii"/>
        </w:rPr>
        <w:t>entirely</w:t>
      </w:r>
      <w:r w:rsidRPr="3699CCC2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replicated with the same </w:t>
      </w:r>
      <w:r w:rsidRPr="3699CCC2" w:rsidR="77A4DD79">
        <w:rPr>
          <w:rFonts w:ascii="Calibri" w:hAnsi="Calibri" w:eastAsia="Calibri" w:cs="Calibri" w:asciiTheme="minorAscii" w:hAnsiTheme="minorAscii" w:eastAsiaTheme="minorAscii" w:cstheme="minorAscii"/>
        </w:rPr>
        <w:t>findings</w:t>
      </w:r>
      <w:r w:rsidRPr="3699CCC2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699CCC2" w:rsidR="5FEA9CB0">
        <w:rPr>
          <w:rFonts w:ascii="Calibri" w:hAnsi="Calibri" w:eastAsia="Calibri" w:cs="Calibri" w:asciiTheme="minorAscii" w:hAnsiTheme="minorAscii" w:eastAsiaTheme="minorAscii" w:cstheme="minorAscii"/>
        </w:rPr>
        <w:t>Furthermore</w:t>
      </w:r>
      <w:r w:rsidRPr="3699CCC2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, despite </w:t>
      </w:r>
      <w:r w:rsidRPr="3699CCC2" w:rsidR="3A8415EC">
        <w:rPr>
          <w:rFonts w:ascii="Calibri" w:hAnsi="Calibri" w:eastAsia="Calibri" w:cs="Calibri" w:asciiTheme="minorAscii" w:hAnsiTheme="minorAscii" w:eastAsiaTheme="minorAscii" w:cstheme="minorAscii"/>
        </w:rPr>
        <w:t>Cattell</w:t>
      </w:r>
      <w:r w:rsidRPr="3699CCC2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4C405034">
        <w:rPr>
          <w:rFonts w:ascii="Calibri" w:hAnsi="Calibri" w:eastAsia="Calibri" w:cs="Calibri" w:asciiTheme="minorAscii" w:hAnsiTheme="minorAscii" w:eastAsiaTheme="minorAscii" w:cstheme="minorAscii"/>
        </w:rPr>
        <w:t>reducing</w:t>
      </w:r>
      <w:r w:rsidRPr="3699CCC2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 t</w:t>
      </w:r>
      <w:r w:rsidRPr="3699CCC2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he number of traits from 4500 in Allports model to </w:t>
      </w:r>
      <w:r w:rsidRPr="3699CCC2" w:rsidR="20D8E5D9">
        <w:rPr>
          <w:rFonts w:ascii="Calibri" w:hAnsi="Calibri" w:eastAsia="Calibri" w:cs="Calibri" w:asciiTheme="minorAscii" w:hAnsiTheme="minorAscii" w:eastAsiaTheme="minorAscii" w:cstheme="minorAscii"/>
        </w:rPr>
        <w:t>1</w:t>
      </w:r>
      <w:r w:rsidRPr="3699CCC2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6 this is still seen as too much according to Eysenck which led to Eysenck's gigantic three model. </w:t>
      </w:r>
    </w:p>
    <w:p w:rsidR="59F7C25F" w:rsidP="3699CCC2" w:rsidRDefault="59F7C25F" w14:paraId="687B4EEE" w14:textId="78D9756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699CCC2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In the 1960 Eysenck developed the gigantic three which refers to three superordinate traits of personality. Which he </w:t>
      </w:r>
      <w:r w:rsidRPr="3699CCC2" w:rsidR="0844B09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refers</w:t>
      </w:r>
      <w:r w:rsidRPr="3699CCC2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to </w:t>
      </w:r>
      <w:r w:rsidRPr="3699CCC2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Neuroticism, Extraversion </w:t>
      </w:r>
      <w:r w:rsidRPr="3699CCC2" w:rsidR="1940D88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and</w:t>
      </w:r>
      <w:r w:rsidRPr="3699CCC2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3699CCC2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Psychoticism</w:t>
      </w:r>
      <w:r w:rsidRPr="3699CCC2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.</w:t>
      </w:r>
      <w:r w:rsidRPr="3699CCC2" w:rsidR="11A856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3699CCC2" w:rsidR="7EF0DC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According to</w:t>
      </w:r>
      <w:r w:rsidRPr="3699CCC2" w:rsidR="1456A3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Eysenck if someone tested high in </w:t>
      </w:r>
      <w:r w:rsidRPr="3699CCC2" w:rsidR="3FA211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Neuroticism,</w:t>
      </w:r>
      <w:r w:rsidRPr="3699CCC2" w:rsidR="1456A3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they tended to be depressed but if they scored </w:t>
      </w:r>
      <w:r w:rsidRPr="3699CCC2" w:rsidR="77973C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low,</w:t>
      </w:r>
      <w:r w:rsidRPr="3699CCC2" w:rsidR="1456A3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they were positive. And for high extraversion </w:t>
      </w:r>
      <w:r w:rsidRPr="3699CCC2" w:rsidR="0A4FAAC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individuals</w:t>
      </w:r>
      <w:r w:rsidRPr="3699CCC2" w:rsidR="1456A3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would be social however low ex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traversion would be associated with </w:t>
      </w:r>
      <w:r w:rsidRPr="3699CCC2" w:rsidR="2AF51DA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being 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Asocial. The last personality trait was 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Psychoticism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if </w:t>
      </w:r>
      <w:r w:rsidRPr="3699CCC2" w:rsidR="4EB6EAD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someone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scored </w:t>
      </w:r>
      <w:r w:rsidRPr="3699CCC2" w:rsidR="2C6B97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high,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they would</w:t>
      </w:r>
      <w:r w:rsidRPr="3699CCC2" w:rsidR="2215AC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be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Unempathetic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whereas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low </w:t>
      </w:r>
      <w:r w:rsidRPr="3699CCC2" w:rsidR="7B3F476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Psychoticism</w:t>
      </w:r>
      <w:r w:rsidRPr="3699CCC2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wa</w:t>
      </w:r>
      <w:r w:rsidRPr="3699CCC2" w:rsidR="3FB8081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 associated with being empathetic (</w:t>
      </w:r>
      <w:r w:rsidRPr="3699CCC2" w:rsidR="77906528">
        <w:rPr>
          <w:rFonts w:ascii="Calibri" w:hAnsi="Calibri" w:eastAsia="Calibri" w:cs="Calibri" w:asciiTheme="minorAscii" w:hAnsiTheme="minorAscii" w:eastAsiaTheme="minorAscii" w:cstheme="minorAscii"/>
        </w:rPr>
        <w:t>Chamorro-</w:t>
      </w:r>
      <w:r w:rsidRPr="3699CCC2" w:rsidR="77906528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699CCC2" w:rsidR="77906528">
        <w:rPr>
          <w:rFonts w:ascii="Calibri" w:hAnsi="Calibri" w:eastAsia="Calibri" w:cs="Calibri" w:asciiTheme="minorAscii" w:hAnsiTheme="minorAscii" w:eastAsiaTheme="minorAscii" w:cstheme="minorAscii"/>
        </w:rPr>
        <w:t>, 2015)</w:t>
      </w:r>
      <w:r w:rsidRPr="3699CCC2" w:rsidR="5316EA88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699CCC2" w:rsidR="5F57432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315BB405">
        <w:rPr>
          <w:rFonts w:ascii="Calibri" w:hAnsi="Calibri" w:eastAsia="Calibri" w:cs="Calibri" w:asciiTheme="minorAscii" w:hAnsiTheme="minorAscii" w:eastAsiaTheme="minorAscii" w:cstheme="minorAscii"/>
        </w:rPr>
        <w:t xml:space="preserve">There has been evidence collected to support the behaviours that come with the traits Eysenck found. For example, it was </w:t>
      </w:r>
      <w:r w:rsidRPr="3699CCC2" w:rsidR="5F57432D">
        <w:rPr>
          <w:rFonts w:ascii="Calibri" w:hAnsi="Calibri" w:eastAsia="Calibri" w:cs="Calibri" w:asciiTheme="minorAscii" w:hAnsiTheme="minorAscii" w:eastAsiaTheme="minorAscii" w:cstheme="minorAscii"/>
        </w:rPr>
        <w:t xml:space="preserve">found that due to </w:t>
      </w:r>
      <w:r w:rsidRPr="3699CCC2" w:rsidR="11B32DB9">
        <w:rPr>
          <w:rFonts w:ascii="Calibri" w:hAnsi="Calibri" w:eastAsia="Calibri" w:cs="Calibri" w:asciiTheme="minorAscii" w:hAnsiTheme="minorAscii" w:eastAsiaTheme="minorAscii" w:cstheme="minorAscii"/>
        </w:rPr>
        <w:t>extroverts being more social they tended to have sex at younger age and be more positive towards having a lot of sex partners (</w:t>
      </w:r>
      <w:r w:rsidRPr="3699CCC2" w:rsidR="11B32DB9">
        <w:rPr>
          <w:rFonts w:ascii="Calibri" w:hAnsi="Calibri" w:eastAsia="Calibri" w:cs="Calibri" w:asciiTheme="minorAscii" w:hAnsiTheme="minorAscii" w:eastAsiaTheme="minorAscii" w:cstheme="minorAscii"/>
        </w:rPr>
        <w:t>Schmitts</w:t>
      </w:r>
      <w:r w:rsidRPr="3699CCC2" w:rsidR="11B32DB9">
        <w:rPr>
          <w:rFonts w:ascii="Calibri" w:hAnsi="Calibri" w:eastAsia="Calibri" w:cs="Calibri" w:asciiTheme="minorAscii" w:hAnsiTheme="minorAscii" w:eastAsiaTheme="minorAscii" w:cstheme="minorAscii"/>
        </w:rPr>
        <w:t>, 2004)</w:t>
      </w:r>
      <w:r w:rsidRPr="3699CCC2" w:rsidR="11B32DB9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699CCC2" w:rsidR="1819C41D">
        <w:rPr>
          <w:rFonts w:ascii="Calibri" w:hAnsi="Calibri" w:eastAsia="Calibri" w:cs="Calibri" w:asciiTheme="minorAscii" w:hAnsiTheme="minorAscii" w:eastAsiaTheme="minorAscii" w:cstheme="minorAscii"/>
        </w:rPr>
        <w:t xml:space="preserve"> To assess these traits in </w:t>
      </w:r>
      <w:r w:rsidRPr="3699CCC2" w:rsidR="1819C41D">
        <w:rPr>
          <w:rFonts w:ascii="Calibri" w:hAnsi="Calibri" w:eastAsia="Calibri" w:cs="Calibri" w:asciiTheme="minorAscii" w:hAnsiTheme="minorAscii" w:eastAsiaTheme="minorAscii" w:cstheme="minorAscii"/>
        </w:rPr>
        <w:t>individuals</w:t>
      </w:r>
      <w:r w:rsidRPr="3699CCC2" w:rsidR="5316EA88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497E7ACC">
        <w:rPr>
          <w:rFonts w:ascii="Calibri" w:hAnsi="Calibri" w:eastAsia="Calibri" w:cs="Calibri" w:asciiTheme="minorAscii" w:hAnsiTheme="minorAscii" w:eastAsiaTheme="minorAscii" w:cstheme="minorAscii"/>
        </w:rPr>
        <w:t xml:space="preserve">Eysenck created the EPQ-R </w:t>
      </w:r>
      <w:r w:rsidRPr="3699CCC2" w:rsidR="13F7818E">
        <w:rPr>
          <w:rFonts w:ascii="Calibri" w:hAnsi="Calibri" w:eastAsia="Calibri" w:cs="Calibri" w:asciiTheme="minorAscii" w:hAnsiTheme="minorAscii" w:eastAsiaTheme="minorAscii" w:cstheme="minorAscii"/>
        </w:rPr>
        <w:t>questionnaire</w:t>
      </w:r>
      <w:r w:rsidRPr="3699CCC2" w:rsidR="497E7AC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165D32B">
        <w:rPr>
          <w:rFonts w:ascii="Calibri" w:hAnsi="Calibri" w:eastAsia="Calibri" w:cs="Calibri" w:asciiTheme="minorAscii" w:hAnsiTheme="minorAscii" w:eastAsiaTheme="minorAscii" w:cstheme="minorAscii"/>
        </w:rPr>
        <w:t xml:space="preserve">that </w:t>
      </w:r>
      <w:r w:rsidRPr="3699CCC2" w:rsidR="2BBAA71F">
        <w:rPr>
          <w:rFonts w:ascii="Calibri" w:hAnsi="Calibri" w:eastAsia="Calibri" w:cs="Calibri" w:asciiTheme="minorAscii" w:hAnsiTheme="minorAscii" w:eastAsiaTheme="minorAscii" w:cstheme="minorAscii"/>
        </w:rPr>
        <w:t>consists</w:t>
      </w:r>
      <w:r w:rsidRPr="3699CCC2" w:rsidR="7165D32B">
        <w:rPr>
          <w:rFonts w:ascii="Calibri" w:hAnsi="Calibri" w:eastAsia="Calibri" w:cs="Calibri" w:asciiTheme="minorAscii" w:hAnsiTheme="minorAscii" w:eastAsiaTheme="minorAscii" w:cstheme="minorAscii"/>
        </w:rPr>
        <w:t xml:space="preserve"> of 36 items with a two-point </w:t>
      </w:r>
      <w:r w:rsidRPr="3699CCC2" w:rsidR="7165D32B">
        <w:rPr>
          <w:rFonts w:ascii="Calibri" w:hAnsi="Calibri" w:eastAsia="Calibri" w:cs="Calibri" w:asciiTheme="minorAscii" w:hAnsiTheme="minorAscii" w:eastAsiaTheme="minorAscii" w:cstheme="minorAscii"/>
        </w:rPr>
        <w:t>Likert</w:t>
      </w:r>
      <w:r w:rsidRPr="3699CCC2" w:rsidR="7165D32B">
        <w:rPr>
          <w:rFonts w:ascii="Calibri" w:hAnsi="Calibri" w:eastAsia="Calibri" w:cs="Calibri" w:asciiTheme="minorAscii" w:hAnsiTheme="minorAscii" w:eastAsiaTheme="minorAscii" w:cstheme="minorAscii"/>
        </w:rPr>
        <w:t xml:space="preserve"> scale</w:t>
      </w:r>
      <w:r w:rsidRPr="3699CCC2" w:rsidR="40319CD9">
        <w:rPr>
          <w:rFonts w:ascii="Calibri" w:hAnsi="Calibri" w:eastAsia="Calibri" w:cs="Calibri" w:asciiTheme="minorAscii" w:hAnsiTheme="minorAscii" w:eastAsiaTheme="minorAscii" w:cstheme="minorAscii"/>
        </w:rPr>
        <w:t xml:space="preserve"> and looks</w:t>
      </w:r>
      <w:r w:rsidRPr="3699CCC2" w:rsidR="497E7ACC">
        <w:rPr>
          <w:rFonts w:ascii="Calibri" w:hAnsi="Calibri" w:eastAsia="Calibri" w:cs="Calibri" w:asciiTheme="minorAscii" w:hAnsiTheme="minorAscii" w:eastAsiaTheme="minorAscii" w:cstheme="minorAscii"/>
        </w:rPr>
        <w:t xml:space="preserve"> at the three personality traits</w:t>
      </w:r>
      <w:r w:rsidRPr="3699CCC2" w:rsidR="68242BBE">
        <w:rPr>
          <w:rFonts w:ascii="Calibri" w:hAnsi="Calibri" w:eastAsia="Calibri" w:cs="Calibri" w:asciiTheme="minorAscii" w:hAnsiTheme="minorAscii" w:eastAsiaTheme="minorAscii" w:cstheme="minorAscii"/>
        </w:rPr>
        <w:t xml:space="preserve"> (</w:t>
      </w:r>
      <w:r w:rsidRPr="3699CCC2" w:rsidR="7C196AB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Weaver &amp; </w:t>
      </w:r>
      <w:r w:rsidRPr="3699CCC2" w:rsidR="7C196AB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Kiewitz</w:t>
      </w:r>
      <w:r w:rsidRPr="3699CCC2" w:rsidR="7C196AB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2007)</w:t>
      </w:r>
      <w:r w:rsidRPr="3699CCC2" w:rsidR="6090CA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depending on how you scored it suggests what trait you hold most and the </w:t>
      </w:r>
      <w:r w:rsidRPr="3699CCC2" w:rsidR="6090CA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characteristics</w:t>
      </w:r>
      <w:r w:rsidRPr="3699CCC2" w:rsidR="6090CA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that come with it</w:t>
      </w:r>
      <w:r w:rsidRPr="3699CCC2" w:rsidR="6090CA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3699CCC2" w:rsidR="0D73BEDF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Furthermore,</w:t>
      </w:r>
      <w:r w:rsidRPr="3699CCC2" w:rsidR="7C196AB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3699CCC2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Eysenck holds a strong </w:t>
      </w:r>
      <w:r w:rsidRPr="3699CCC2" w:rsidR="50A56EDC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belief</w:t>
      </w:r>
      <w:r w:rsidRPr="3699CCC2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that </w:t>
      </w:r>
      <w:r w:rsidRPr="3699CCC2" w:rsidR="68056EC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personality</w:t>
      </w:r>
      <w:r w:rsidRPr="3699CCC2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traits such as </w:t>
      </w:r>
      <w:r w:rsidRPr="3699CCC2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neurotism</w:t>
      </w:r>
      <w:r w:rsidRPr="3699CCC2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are hereditary, he tested this theory using a study with </w:t>
      </w:r>
      <w:r w:rsidRPr="3699CCC2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25 </w:t>
      </w:r>
      <w:r w:rsidRPr="3699CCC2" w:rsidR="4EF517F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monozygotic twin</w:t>
      </w:r>
      <w:r w:rsidRPr="3699CCC2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 a</w:t>
      </w:r>
      <w:r w:rsidRPr="3699CCC2" w:rsidR="715C3AD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3699CCC2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 25 </w:t>
      </w:r>
      <w:r w:rsidRPr="3699CCC2" w:rsidR="1E7802C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dizygotic</w:t>
      </w:r>
      <w:r w:rsidRPr="3699CCC2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twins </w:t>
      </w:r>
      <w:r w:rsidRPr="3699CCC2" w:rsidR="22869FE5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1951</w:t>
      </w:r>
      <w:r w:rsidRPr="3699CCC2" w:rsidR="4605583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(Rushton, 1998) </w:t>
      </w:r>
      <w:r w:rsidRPr="3699CCC2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 was found that for </w:t>
      </w:r>
      <w:r w:rsidRPr="3699CCC2" w:rsidR="4465B2CC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identical</w:t>
      </w:r>
      <w:r w:rsidRPr="3699CCC2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twins the </w:t>
      </w:r>
      <w:r w:rsidRPr="3699CCC2" w:rsidR="5CC2BC1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correlation for </w:t>
      </w:r>
      <w:r w:rsidRPr="3699CCC2" w:rsidR="7B8931CE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neuroticism</w:t>
      </w:r>
      <w:r w:rsidRPr="3699CCC2" w:rsidR="5CC2BC1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wa</w:t>
      </w:r>
      <w:r w:rsidRPr="3699CCC2" w:rsidR="3DE9C018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3699CCC2" w:rsidR="5CC2BC1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.851 and for </w:t>
      </w:r>
      <w:r w:rsidRPr="3699CCC2" w:rsidR="0A8E4371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fraternal</w:t>
      </w:r>
      <w:r w:rsidRPr="3699CCC2" w:rsidR="5CC2BC1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it was .217 (</w:t>
      </w:r>
      <w:r w:rsidRPr="3699CCC2" w:rsidR="6A07452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Eysenck, &amp; Prell,</w:t>
      </w:r>
      <w:r w:rsidRPr="3699CCC2" w:rsidR="46FE8C9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1951). This greater correlation amongst </w:t>
      </w:r>
      <w:r w:rsidRPr="3699CCC2" w:rsidR="46FE8C9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identical</w:t>
      </w:r>
      <w:r w:rsidRPr="3699CCC2" w:rsidR="46FE8C96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twins </w:t>
      </w:r>
      <w:r w:rsidRPr="3699CCC2" w:rsidR="13DA5543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who share 100% DNA </w:t>
      </w:r>
      <w:r w:rsidRPr="3699CCC2" w:rsidR="46FE8C96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compared to fraternal twins suggest that there must be an innate </w:t>
      </w:r>
      <w:r w:rsidRPr="3699CCC2" w:rsidR="7F4E8FD7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hereditary</w:t>
      </w:r>
      <w:r w:rsidRPr="3699CCC2" w:rsidR="6331FD9D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influence on personality traits such as </w:t>
      </w:r>
      <w:r w:rsidRPr="3699CCC2" w:rsidR="2201B2A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neuroticism</w:t>
      </w:r>
      <w:r w:rsidRPr="3699CCC2" w:rsidR="4D6DCE1A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3699CCC2" w:rsidR="5FD0361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However, despite all this support in </w:t>
      </w:r>
      <w:r w:rsidRPr="3699CCC2" w:rsidR="5FD0361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Eysenck's</w:t>
      </w:r>
      <w:r w:rsidRPr="3699CCC2" w:rsidR="5FD0361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model, </w:t>
      </w:r>
      <w:r w:rsidRPr="3699CCC2" w:rsidR="624C0E29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 immense support for</w:t>
      </w:r>
      <w:r w:rsidRPr="3699CCC2" w:rsidR="5FD0361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3699CCC2" w:rsidR="5D1F18D9">
        <w:rPr>
          <w:rFonts w:ascii="Calibri" w:hAnsi="Calibri" w:eastAsia="Calibri" w:cs="Calibri" w:asciiTheme="minorAscii" w:hAnsiTheme="minorAscii" w:eastAsiaTheme="minorAscii" w:cstheme="minorAscii"/>
        </w:rPr>
        <w:t>Costa and McCrae</w:t>
      </w:r>
      <w:r w:rsidRPr="3699CCC2" w:rsidR="419E80C2">
        <w:rPr>
          <w:rFonts w:ascii="Calibri" w:hAnsi="Calibri" w:eastAsia="Calibri" w:cs="Calibri" w:asciiTheme="minorAscii" w:hAnsiTheme="minorAscii" w:eastAsiaTheme="minorAscii" w:cstheme="minorAscii"/>
        </w:rPr>
        <w:t xml:space="preserve"> big five a</w:t>
      </w:r>
      <w:r w:rsidRPr="3699CCC2" w:rsidR="440CD908">
        <w:rPr>
          <w:rFonts w:ascii="Calibri" w:hAnsi="Calibri" w:eastAsia="Calibri" w:cs="Calibri" w:asciiTheme="minorAscii" w:hAnsiTheme="minorAscii" w:eastAsiaTheme="minorAscii" w:cstheme="minorAscii"/>
        </w:rPr>
        <w:t>cro</w:t>
      </w:r>
      <w:r w:rsidRPr="3699CCC2" w:rsidR="440CD908">
        <w:rPr>
          <w:rFonts w:ascii="Calibri" w:hAnsi="Calibri" w:eastAsia="Calibri" w:cs="Calibri" w:asciiTheme="minorAscii" w:hAnsiTheme="minorAscii" w:eastAsiaTheme="minorAscii" w:cstheme="minorAscii"/>
        </w:rPr>
        <w:t>s</w:t>
      </w:r>
      <w:r w:rsidRPr="3699CCC2" w:rsidR="440CD908">
        <w:rPr>
          <w:rFonts w:ascii="Calibri" w:hAnsi="Calibri" w:eastAsia="Calibri" w:cs="Calibri" w:asciiTheme="minorAscii" w:hAnsiTheme="minorAscii" w:eastAsiaTheme="minorAscii" w:cstheme="minorAscii"/>
        </w:rPr>
        <w:t xml:space="preserve">s </w:t>
      </w:r>
      <w:r w:rsidRPr="3699CCC2" w:rsidR="440CD908">
        <w:rPr>
          <w:rFonts w:ascii="Calibri" w:hAnsi="Calibri" w:eastAsia="Calibri" w:cs="Calibri" w:asciiTheme="minorAscii" w:hAnsiTheme="minorAscii" w:eastAsiaTheme="minorAscii" w:cstheme="minorAscii"/>
        </w:rPr>
        <w:t>different cultu</w:t>
      </w:r>
      <w:r w:rsidRPr="3699CCC2" w:rsidR="440CD908">
        <w:rPr>
          <w:rFonts w:ascii="Calibri" w:hAnsi="Calibri" w:eastAsia="Calibri" w:cs="Calibri" w:asciiTheme="minorAscii" w:hAnsiTheme="minorAscii" w:eastAsiaTheme="minorAscii" w:cstheme="minorAscii"/>
        </w:rPr>
        <w:t>r</w:t>
      </w:r>
      <w:r w:rsidRPr="3699CCC2" w:rsidR="440CD908">
        <w:rPr>
          <w:rFonts w:ascii="Calibri" w:hAnsi="Calibri" w:eastAsia="Calibri" w:cs="Calibri" w:asciiTheme="minorAscii" w:hAnsiTheme="minorAscii" w:eastAsiaTheme="minorAscii" w:cstheme="minorAscii"/>
        </w:rPr>
        <w:t>es</w:t>
      </w:r>
      <w:r w:rsidRPr="3699CCC2" w:rsidR="440CD908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1056FFE4">
        <w:rPr>
          <w:rFonts w:ascii="Calibri" w:hAnsi="Calibri" w:eastAsia="Calibri" w:cs="Calibri" w:asciiTheme="minorAscii" w:hAnsiTheme="minorAscii" w:eastAsiaTheme="minorAscii" w:cstheme="minorAscii"/>
        </w:rPr>
        <w:t xml:space="preserve">which has been </w:t>
      </w:r>
      <w:r w:rsidRPr="3699CCC2" w:rsidR="440CD908">
        <w:rPr>
          <w:rFonts w:ascii="Calibri" w:hAnsi="Calibri" w:eastAsia="Calibri" w:cs="Calibri" w:asciiTheme="minorAscii" w:hAnsiTheme="minorAscii" w:eastAsiaTheme="minorAscii" w:cstheme="minorAscii"/>
        </w:rPr>
        <w:t xml:space="preserve">where different countries are </w:t>
      </w:r>
      <w:r w:rsidRPr="3699CCC2" w:rsidR="617FFEB0">
        <w:rPr>
          <w:rFonts w:ascii="Calibri" w:hAnsi="Calibri" w:eastAsia="Calibri" w:cs="Calibri" w:asciiTheme="minorAscii" w:hAnsiTheme="minorAscii" w:eastAsiaTheme="minorAscii" w:cstheme="minorAscii"/>
        </w:rPr>
        <w:t>using the big five in their own language to explain personality. Therefor</w:t>
      </w:r>
      <w:r w:rsidRPr="3699CCC2" w:rsidR="617FFEB0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3699CCC2" w:rsidR="617FFEB0">
        <w:rPr>
          <w:rFonts w:ascii="Calibri" w:hAnsi="Calibri" w:eastAsia="Calibri" w:cs="Calibri" w:asciiTheme="minorAscii" w:hAnsiTheme="minorAscii" w:eastAsiaTheme="minorAscii" w:cstheme="minorAscii"/>
        </w:rPr>
        <w:t xml:space="preserve">, </w:t>
      </w:r>
      <w:r w:rsidRPr="3699CCC2" w:rsidR="617FFEB0">
        <w:rPr>
          <w:rFonts w:ascii="Calibri" w:hAnsi="Calibri" w:eastAsia="Calibri" w:cs="Calibri" w:asciiTheme="minorAscii" w:hAnsiTheme="minorAscii" w:eastAsiaTheme="minorAscii" w:cstheme="minorAscii"/>
        </w:rPr>
        <w:t>i</w:t>
      </w:r>
      <w:r w:rsidRPr="3699CCC2" w:rsidR="617FFEB0">
        <w:rPr>
          <w:rFonts w:ascii="Calibri" w:hAnsi="Calibri" w:eastAsia="Calibri" w:cs="Calibri" w:asciiTheme="minorAscii" w:hAnsiTheme="minorAscii" w:eastAsiaTheme="minorAscii" w:cstheme="minorAscii"/>
        </w:rPr>
        <w:t>t</w:t>
      </w:r>
      <w:r w:rsidRPr="3699CCC2" w:rsidR="617FFEB0">
        <w:rPr>
          <w:rFonts w:ascii="Calibri" w:hAnsi="Calibri" w:eastAsia="Calibri" w:cs="Calibri" w:asciiTheme="minorAscii" w:hAnsiTheme="minorAscii" w:eastAsiaTheme="minorAscii" w:cstheme="minorAscii"/>
        </w:rPr>
        <w:t>'s</w:t>
      </w:r>
      <w:r w:rsidRPr="3699CCC2" w:rsidR="617FFEB0">
        <w:rPr>
          <w:rFonts w:ascii="Calibri" w:hAnsi="Calibri" w:eastAsia="Calibri" w:cs="Calibri" w:asciiTheme="minorAscii" w:hAnsiTheme="minorAscii" w:eastAsiaTheme="minorAscii" w:cstheme="minorAscii"/>
        </w:rPr>
        <w:t xml:space="preserve"> clear that from this </w:t>
      </w:r>
      <w:r w:rsidRPr="3699CCC2" w:rsidR="4156A36B">
        <w:rPr>
          <w:rFonts w:ascii="Calibri" w:hAnsi="Calibri" w:eastAsia="Calibri" w:cs="Calibri" w:asciiTheme="minorAscii" w:hAnsiTheme="minorAscii" w:eastAsiaTheme="minorAscii" w:cstheme="minorAscii"/>
        </w:rPr>
        <w:t>cultural</w:t>
      </w:r>
      <w:r w:rsidRPr="3699CCC2" w:rsidR="617FFEB0">
        <w:rPr>
          <w:rFonts w:ascii="Calibri" w:hAnsi="Calibri" w:eastAsia="Calibri" w:cs="Calibri" w:asciiTheme="minorAscii" w:hAnsiTheme="minorAscii" w:eastAsiaTheme="minorAscii" w:cstheme="minorAscii"/>
        </w:rPr>
        <w:t xml:space="preserve"> support for the big five </w:t>
      </w:r>
      <w:r w:rsidRPr="3699CCC2" w:rsidR="400E21EB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699CCC2" w:rsidR="3AF00D07">
        <w:rPr>
          <w:rFonts w:ascii="Calibri" w:hAnsi="Calibri" w:eastAsia="Calibri" w:cs="Calibri" w:asciiTheme="minorAscii" w:hAnsiTheme="minorAscii" w:eastAsiaTheme="minorAscii" w:cstheme="minorAscii"/>
        </w:rPr>
        <w:t xml:space="preserve"> that </w:t>
      </w:r>
      <w:r w:rsidRPr="3699CCC2" w:rsidR="05DDECDF">
        <w:rPr>
          <w:rFonts w:ascii="Calibri" w:hAnsi="Calibri" w:eastAsia="Calibri" w:cs="Calibri" w:asciiTheme="minorAscii" w:hAnsiTheme="minorAscii" w:eastAsiaTheme="minorAscii" w:cstheme="minorAscii"/>
        </w:rPr>
        <w:t>Eysenck's</w:t>
      </w:r>
      <w:r w:rsidRPr="3699CCC2" w:rsidR="151244EF">
        <w:rPr>
          <w:rFonts w:ascii="Calibri" w:hAnsi="Calibri" w:eastAsia="Calibri" w:cs="Calibri" w:asciiTheme="minorAscii" w:hAnsiTheme="minorAscii" w:eastAsiaTheme="minorAscii" w:cstheme="minorAscii"/>
        </w:rPr>
        <w:t xml:space="preserve"> gigantic three must be too simplistic </w:t>
      </w:r>
      <w:r w:rsidRPr="3699CCC2" w:rsidR="4DD41EEC">
        <w:rPr>
          <w:rFonts w:ascii="Calibri" w:hAnsi="Calibri" w:eastAsia="Calibri" w:cs="Calibri" w:asciiTheme="minorAscii" w:hAnsiTheme="minorAscii" w:eastAsiaTheme="minorAscii" w:cstheme="minorAscii"/>
        </w:rPr>
        <w:t xml:space="preserve">and therefore </w:t>
      </w:r>
      <w:r w:rsidRPr="3699CCC2" w:rsidR="0A3DC349">
        <w:rPr>
          <w:rFonts w:ascii="Calibri" w:hAnsi="Calibri" w:eastAsia="Calibri" w:cs="Calibri" w:asciiTheme="minorAscii" w:hAnsiTheme="minorAscii" w:eastAsiaTheme="minorAscii" w:cstheme="minorAscii"/>
        </w:rPr>
        <w:t xml:space="preserve">needs further research to scrutinise his </w:t>
      </w:r>
      <w:r w:rsidRPr="3699CCC2" w:rsidR="65783CCE">
        <w:rPr>
          <w:rFonts w:ascii="Calibri" w:hAnsi="Calibri" w:eastAsia="Calibri" w:cs="Calibri" w:asciiTheme="minorAscii" w:hAnsiTheme="minorAscii" w:eastAsiaTheme="minorAscii" w:cstheme="minorAscii"/>
        </w:rPr>
        <w:t xml:space="preserve">work. </w:t>
      </w:r>
    </w:p>
    <w:p w:rsidR="02D72EAE" w:rsidP="3699CCC2" w:rsidRDefault="02D72EAE" w14:paraId="703AB7C5" w14:textId="4D6E6274">
      <w:pPr>
        <w:pStyle w:val="Normal"/>
        <w:spacing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699CCC2" w:rsidR="02D72EAE">
        <w:rPr>
          <w:rFonts w:ascii="Calibri" w:hAnsi="Calibri" w:eastAsia="Calibri" w:cs="Calibri" w:asciiTheme="minorAscii" w:hAnsiTheme="minorAscii" w:eastAsiaTheme="minorAscii" w:cstheme="minorAscii"/>
        </w:rPr>
        <w:t xml:space="preserve">Following on from </w:t>
      </w:r>
      <w:r w:rsidRPr="3699CCC2" w:rsidR="4DC50E85">
        <w:rPr>
          <w:rFonts w:ascii="Calibri" w:hAnsi="Calibri" w:eastAsia="Calibri" w:cs="Calibri" w:asciiTheme="minorAscii" w:hAnsiTheme="minorAscii" w:eastAsiaTheme="minorAscii" w:cstheme="minorAscii"/>
        </w:rPr>
        <w:t>Eysenck's</w:t>
      </w:r>
      <w:r w:rsidRPr="3699CCC2" w:rsidR="02D72EAE">
        <w:rPr>
          <w:rFonts w:ascii="Calibri" w:hAnsi="Calibri" w:eastAsia="Calibri" w:cs="Calibri" w:asciiTheme="minorAscii" w:hAnsiTheme="minorAscii" w:eastAsiaTheme="minorAscii" w:cstheme="minorAscii"/>
        </w:rPr>
        <w:t xml:space="preserve"> gigantic three Costa and McCrae developed the big five </w:t>
      </w:r>
      <w:r w:rsidRPr="3699CCC2" w:rsidR="6487C173">
        <w:rPr>
          <w:rFonts w:ascii="Calibri" w:hAnsi="Calibri" w:eastAsia="Calibri" w:cs="Calibri" w:asciiTheme="minorAscii" w:hAnsiTheme="minorAscii" w:eastAsiaTheme="minorAscii" w:cstheme="minorAscii"/>
        </w:rPr>
        <w:t xml:space="preserve">in the 1980s </w:t>
      </w:r>
      <w:r w:rsidRPr="3699CCC2" w:rsidR="02D72EAE">
        <w:rPr>
          <w:rFonts w:ascii="Calibri" w:hAnsi="Calibri" w:eastAsia="Calibri" w:cs="Calibri" w:asciiTheme="minorAscii" w:hAnsiTheme="minorAscii" w:eastAsiaTheme="minorAscii" w:cstheme="minorAscii"/>
        </w:rPr>
        <w:t>as they believe</w:t>
      </w:r>
      <w:r w:rsidRPr="3699CCC2" w:rsidR="2408EE37">
        <w:rPr>
          <w:rFonts w:ascii="Calibri" w:hAnsi="Calibri" w:eastAsia="Calibri" w:cs="Calibri" w:asciiTheme="minorAscii" w:hAnsiTheme="minorAscii" w:eastAsiaTheme="minorAscii" w:cstheme="minorAscii"/>
        </w:rPr>
        <w:t xml:space="preserve">d that </w:t>
      </w:r>
      <w:r w:rsidRPr="3699CCC2" w:rsidR="5F784EBF">
        <w:rPr>
          <w:rFonts w:ascii="Calibri" w:hAnsi="Calibri" w:eastAsia="Calibri" w:cs="Calibri" w:asciiTheme="minorAscii" w:hAnsiTheme="minorAscii" w:eastAsiaTheme="minorAscii" w:cstheme="minorAscii"/>
        </w:rPr>
        <w:t>Eysenck's</w:t>
      </w:r>
      <w:r w:rsidRPr="3699CCC2" w:rsidR="2408EE37">
        <w:rPr>
          <w:rFonts w:ascii="Calibri" w:hAnsi="Calibri" w:eastAsia="Calibri" w:cs="Calibri" w:asciiTheme="minorAscii" w:hAnsiTheme="minorAscii" w:eastAsiaTheme="minorAscii" w:cstheme="minorAscii"/>
        </w:rPr>
        <w:t xml:space="preserve"> model was oversimplified. </w:t>
      </w:r>
      <w:r w:rsidRPr="3699CCC2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The big five argue that there are five </w:t>
      </w:r>
      <w:r w:rsidRPr="3699CCC2" w:rsidR="166DA044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45A25FF">
        <w:rPr>
          <w:rFonts w:ascii="Calibri" w:hAnsi="Calibri" w:eastAsia="Calibri" w:cs="Calibri" w:asciiTheme="minorAscii" w:hAnsiTheme="minorAscii" w:eastAsiaTheme="minorAscii" w:cstheme="minorAscii"/>
        </w:rPr>
        <w:t>traits:</w:t>
      </w:r>
      <w:r w:rsidRPr="3699CCC2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E985200">
        <w:rPr>
          <w:rFonts w:ascii="Calibri" w:hAnsi="Calibri" w:eastAsia="Calibri" w:cs="Calibri" w:asciiTheme="minorAscii" w:hAnsiTheme="minorAscii" w:eastAsiaTheme="minorAscii" w:cstheme="minorAscii"/>
        </w:rPr>
        <w:t>Extroversion</w:t>
      </w:r>
      <w:r w:rsidRPr="3699CCC2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, Agreeableness, Conscientiousness, </w:t>
      </w:r>
      <w:r w:rsidRPr="3699CCC2" w:rsidR="4EA98926">
        <w:rPr>
          <w:rFonts w:ascii="Calibri" w:hAnsi="Calibri" w:eastAsia="Calibri" w:cs="Calibri" w:asciiTheme="minorAscii" w:hAnsiTheme="minorAscii" w:eastAsiaTheme="minorAscii" w:cstheme="minorAscii"/>
        </w:rPr>
        <w:t>openness</w:t>
      </w:r>
      <w:r w:rsidRPr="3699CCC2" w:rsidR="6F57168D">
        <w:rPr>
          <w:rFonts w:ascii="Calibri" w:hAnsi="Calibri" w:eastAsia="Calibri" w:cs="Calibri" w:asciiTheme="minorAscii" w:hAnsiTheme="minorAscii" w:eastAsiaTheme="minorAscii" w:cstheme="minorAscii"/>
        </w:rPr>
        <w:t xml:space="preserve"> to experience</w:t>
      </w:r>
      <w:r w:rsidRPr="3699CCC2" w:rsidR="19B8FFDF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3699CCC2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 and </w:t>
      </w:r>
      <w:r w:rsidRPr="3699CCC2" w:rsidR="2A72E627">
        <w:rPr>
          <w:rFonts w:ascii="Calibri" w:hAnsi="Calibri" w:eastAsia="Calibri" w:cs="Calibri" w:asciiTheme="minorAscii" w:hAnsiTheme="minorAscii" w:eastAsiaTheme="minorAscii" w:cstheme="minorAscii"/>
        </w:rPr>
        <w:t>neuroticism (Chamorro-</w:t>
      </w:r>
      <w:r w:rsidRPr="3699CCC2" w:rsidR="2A72E627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699CCC2" w:rsidR="2A72E627">
        <w:rPr>
          <w:rFonts w:ascii="Calibri" w:hAnsi="Calibri" w:eastAsia="Calibri" w:cs="Calibri" w:asciiTheme="minorAscii" w:hAnsiTheme="minorAscii" w:eastAsiaTheme="minorAscii" w:cstheme="minorAscii"/>
        </w:rPr>
        <w:t>, 2015)</w:t>
      </w:r>
      <w:r w:rsidRPr="3699CCC2" w:rsidR="13333885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699CCC2" w:rsidR="1CD32E8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E557469">
        <w:rPr>
          <w:rFonts w:ascii="Calibri" w:hAnsi="Calibri" w:eastAsia="Calibri" w:cs="Calibri" w:asciiTheme="minorAscii" w:hAnsiTheme="minorAscii" w:eastAsiaTheme="minorAscii" w:cstheme="minorAscii"/>
        </w:rPr>
        <w:t xml:space="preserve">All these </w:t>
      </w:r>
      <w:r w:rsidRPr="3699CCC2" w:rsidR="552DF7C0">
        <w:rPr>
          <w:rFonts w:ascii="Calibri" w:hAnsi="Calibri" w:eastAsia="Calibri" w:cs="Calibri" w:asciiTheme="minorAscii" w:hAnsiTheme="minorAscii" w:eastAsiaTheme="minorAscii" w:cstheme="minorAscii"/>
        </w:rPr>
        <w:t>t</w:t>
      </w:r>
      <w:r w:rsidRPr="3699CCC2" w:rsidR="6765988A">
        <w:rPr>
          <w:rFonts w:ascii="Calibri" w:hAnsi="Calibri" w:eastAsia="Calibri" w:cs="Calibri" w:asciiTheme="minorAscii" w:hAnsiTheme="minorAscii" w:eastAsiaTheme="minorAscii" w:cstheme="minorAscii"/>
        </w:rPr>
        <w:t xml:space="preserve">raits can be explained with certain behaviours. For example, scoring high on agreeableness </w:t>
      </w:r>
      <w:r w:rsidRPr="3699CCC2" w:rsidR="3FE5ABE7">
        <w:rPr>
          <w:rFonts w:ascii="Calibri" w:hAnsi="Calibri" w:eastAsia="Calibri" w:cs="Calibri" w:asciiTheme="minorAscii" w:hAnsiTheme="minorAscii" w:eastAsiaTheme="minorAscii" w:cstheme="minorAscii"/>
        </w:rPr>
        <w:t>in someone is shown as being</w:t>
      </w:r>
      <w:r w:rsidRPr="3699CCC2" w:rsidR="52110ACF">
        <w:rPr>
          <w:rFonts w:ascii="Calibri" w:hAnsi="Calibri" w:eastAsia="Calibri" w:cs="Calibri" w:asciiTheme="minorAscii" w:hAnsiTheme="minorAscii" w:eastAsiaTheme="minorAscii" w:cstheme="minorAscii"/>
        </w:rPr>
        <w:t xml:space="preserve"> sympathetic and </w:t>
      </w:r>
      <w:r w:rsidRPr="3699CCC2" w:rsidR="0714F1DE">
        <w:rPr>
          <w:rFonts w:ascii="Calibri" w:hAnsi="Calibri" w:eastAsia="Calibri" w:cs="Calibri" w:asciiTheme="minorAscii" w:hAnsiTheme="minorAscii" w:eastAsiaTheme="minorAscii" w:cstheme="minorAscii"/>
        </w:rPr>
        <w:t>generous and</w:t>
      </w:r>
      <w:r w:rsidRPr="3699CCC2" w:rsidR="0374F500">
        <w:rPr>
          <w:rFonts w:ascii="Calibri" w:hAnsi="Calibri" w:eastAsia="Calibri" w:cs="Calibri" w:asciiTheme="minorAscii" w:hAnsiTheme="minorAscii" w:eastAsiaTheme="minorAscii" w:cstheme="minorAscii"/>
        </w:rPr>
        <w:t xml:space="preserve"> low scoring on agreeableness is shown by being hostile and critical</w:t>
      </w:r>
      <w:r w:rsidRPr="3699CCC2" w:rsidR="36C8DFE6">
        <w:rPr>
          <w:rFonts w:ascii="Calibri" w:hAnsi="Calibri" w:eastAsia="Calibri" w:cs="Calibri" w:asciiTheme="minorAscii" w:hAnsiTheme="minorAscii" w:eastAsiaTheme="minorAscii" w:cstheme="minorAscii"/>
        </w:rPr>
        <w:t xml:space="preserve"> (</w:t>
      </w:r>
      <w:r w:rsidRPr="3699CCC2" w:rsidR="62849BE1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Widiger</w:t>
      </w:r>
      <w:r w:rsidRPr="3699CCC2" w:rsidR="62849BE1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, 2015). </w:t>
      </w:r>
      <w:r w:rsidRPr="3699CCC2" w:rsidR="6B6C383C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T</w:t>
      </w:r>
      <w:r w:rsidRPr="3699CCC2" w:rsidR="1CD32E83">
        <w:rPr>
          <w:rFonts w:ascii="Calibri" w:hAnsi="Calibri" w:eastAsia="Calibri" w:cs="Calibri" w:asciiTheme="minorAscii" w:hAnsiTheme="minorAscii" w:eastAsiaTheme="minorAscii" w:cstheme="minorAscii"/>
        </w:rPr>
        <w:t>his model is the most widely used model now to assess personality.</w:t>
      </w:r>
      <w:r w:rsidRPr="3699CCC2" w:rsidR="13333885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3A59DAE4">
        <w:rPr>
          <w:rFonts w:ascii="Calibri" w:hAnsi="Calibri" w:eastAsia="Calibri" w:cs="Calibri" w:asciiTheme="minorAscii" w:hAnsiTheme="minorAscii" w:eastAsiaTheme="minorAscii" w:cstheme="minorAscii"/>
        </w:rPr>
        <w:t xml:space="preserve">The </w:t>
      </w:r>
      <w:r w:rsidRPr="3699CCC2" w:rsidR="086E9BC2">
        <w:rPr>
          <w:rFonts w:ascii="Calibri" w:hAnsi="Calibri" w:eastAsia="Calibri" w:cs="Calibri" w:asciiTheme="minorAscii" w:hAnsiTheme="minorAscii" w:eastAsiaTheme="minorAscii" w:cstheme="minorAscii"/>
        </w:rPr>
        <w:t>FFM</w:t>
      </w:r>
      <w:r w:rsidRPr="3699CCC2" w:rsidR="3A59DAE4">
        <w:rPr>
          <w:rFonts w:ascii="Calibri" w:hAnsi="Calibri" w:eastAsia="Calibri" w:cs="Calibri" w:asciiTheme="minorAscii" w:hAnsiTheme="minorAscii" w:eastAsiaTheme="minorAscii" w:cstheme="minorAscii"/>
        </w:rPr>
        <w:t xml:space="preserve"> believes people who </w:t>
      </w:r>
      <w:r w:rsidRPr="3699CCC2" w:rsidR="3A59DAE4">
        <w:rPr>
          <w:rFonts w:ascii="Calibri" w:hAnsi="Calibri" w:eastAsia="Calibri" w:cs="Calibri" w:asciiTheme="minorAscii" w:hAnsiTheme="minorAscii" w:eastAsiaTheme="minorAscii" w:cstheme="minorAscii"/>
        </w:rPr>
        <w:t>possess</w:t>
      </w:r>
      <w:r w:rsidRPr="3699CCC2" w:rsidR="3A59DAE4">
        <w:rPr>
          <w:rFonts w:ascii="Calibri" w:hAnsi="Calibri" w:eastAsia="Calibri" w:cs="Calibri" w:asciiTheme="minorAscii" w:hAnsiTheme="minorAscii" w:eastAsiaTheme="minorAscii" w:cstheme="minorAscii"/>
        </w:rPr>
        <w:t xml:space="preserve"> these traits behave in certain </w:t>
      </w:r>
      <w:r w:rsidRPr="3699CCC2" w:rsidR="49C9B690">
        <w:rPr>
          <w:rFonts w:ascii="Calibri" w:hAnsi="Calibri" w:eastAsia="Calibri" w:cs="Calibri" w:asciiTheme="minorAscii" w:hAnsiTheme="minorAscii" w:eastAsiaTheme="minorAscii" w:cstheme="minorAscii"/>
        </w:rPr>
        <w:t>ways, which</w:t>
      </w:r>
      <w:r w:rsidRPr="3699CCC2" w:rsidR="6D2D7994">
        <w:rPr>
          <w:rFonts w:ascii="Calibri" w:hAnsi="Calibri" w:eastAsia="Calibri" w:cs="Calibri" w:asciiTheme="minorAscii" w:hAnsiTheme="minorAscii" w:eastAsiaTheme="minorAscii" w:cstheme="minorAscii"/>
        </w:rPr>
        <w:t xml:space="preserve"> has</w:t>
      </w:r>
      <w:r w:rsidRPr="3699CCC2" w:rsidR="52984F7F">
        <w:rPr>
          <w:rFonts w:ascii="Calibri" w:hAnsi="Calibri" w:eastAsia="Calibri" w:cs="Calibri" w:asciiTheme="minorAscii" w:hAnsiTheme="minorAscii" w:eastAsiaTheme="minorAscii" w:cstheme="minorAscii"/>
        </w:rPr>
        <w:t xml:space="preserve"> been </w:t>
      </w:r>
      <w:r w:rsidRPr="3699CCC2" w:rsidR="1E805A81">
        <w:rPr>
          <w:rFonts w:ascii="Calibri" w:hAnsi="Calibri" w:eastAsia="Calibri" w:cs="Calibri" w:asciiTheme="minorAscii" w:hAnsiTheme="minorAscii" w:eastAsiaTheme="minorAscii" w:cstheme="minorAscii"/>
        </w:rPr>
        <w:t>supported</w:t>
      </w:r>
      <w:r w:rsidRPr="3699CCC2" w:rsidR="52984F7F">
        <w:rPr>
          <w:rFonts w:ascii="Calibri" w:hAnsi="Calibri" w:eastAsia="Calibri" w:cs="Calibri" w:asciiTheme="minorAscii" w:hAnsiTheme="minorAscii" w:eastAsiaTheme="minorAscii" w:cstheme="minorAscii"/>
        </w:rPr>
        <w:t xml:space="preserve"> in a study with married couples that looked at risky sexual behaviours. It was found that </w:t>
      </w:r>
      <w:r w:rsidRPr="3699CCC2" w:rsidR="6547E089">
        <w:rPr>
          <w:rFonts w:ascii="Calibri" w:hAnsi="Calibri" w:eastAsia="Calibri" w:cs="Calibri" w:asciiTheme="minorAscii" w:hAnsiTheme="minorAscii" w:eastAsiaTheme="minorAscii" w:cstheme="minorAscii"/>
        </w:rPr>
        <w:t xml:space="preserve">those who were unfaithful tended to score low on </w:t>
      </w:r>
      <w:r w:rsidRPr="3699CCC2" w:rsidR="1520DB80">
        <w:rPr>
          <w:rFonts w:ascii="Calibri" w:hAnsi="Calibri" w:eastAsia="Calibri" w:cs="Calibri" w:asciiTheme="minorAscii" w:hAnsiTheme="minorAscii" w:eastAsiaTheme="minorAscii" w:cstheme="minorAscii"/>
        </w:rPr>
        <w:t>conscientious</w:t>
      </w:r>
      <w:r w:rsidRPr="3699CCC2" w:rsidR="6547E08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31B4C308">
        <w:rPr>
          <w:rFonts w:ascii="Calibri" w:hAnsi="Calibri" w:eastAsia="Calibri" w:cs="Calibri" w:asciiTheme="minorAscii" w:hAnsiTheme="minorAscii" w:eastAsiaTheme="minorAscii" w:cstheme="minorAscii"/>
        </w:rPr>
        <w:t xml:space="preserve">(Schmitt's, 2004), </w:t>
      </w:r>
      <w:r w:rsidRPr="3699CCC2" w:rsidR="51E1E783">
        <w:rPr>
          <w:rFonts w:ascii="Calibri" w:hAnsi="Calibri" w:eastAsia="Calibri" w:cs="Calibri" w:asciiTheme="minorAscii" w:hAnsiTheme="minorAscii" w:eastAsiaTheme="minorAscii" w:cstheme="minorAscii"/>
        </w:rPr>
        <w:t>which</w:t>
      </w:r>
      <w:r w:rsidRPr="3699CCC2" w:rsidR="6547E08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can </w:t>
      </w:r>
      <w:r w:rsidRPr="3699CCC2" w:rsidR="0D1DF1EB">
        <w:rPr>
          <w:rFonts w:ascii="Calibri" w:hAnsi="Calibri" w:eastAsia="Calibri" w:cs="Calibri" w:asciiTheme="minorAscii" w:hAnsiTheme="minorAscii" w:eastAsiaTheme="minorAscii" w:cstheme="minorAscii"/>
        </w:rPr>
        <w:t>be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explained using the FFM view that high consciousness is </w:t>
      </w:r>
      <w:r w:rsidRPr="3699CCC2" w:rsidR="0DDB06FC">
        <w:rPr>
          <w:rFonts w:ascii="Calibri" w:hAnsi="Calibri" w:eastAsia="Calibri" w:cs="Calibri" w:asciiTheme="minorAscii" w:hAnsiTheme="minorAscii" w:eastAsiaTheme="minorAscii" w:cstheme="minorAscii"/>
        </w:rPr>
        <w:t>associated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with </w:t>
      </w:r>
      <w:r w:rsidRPr="3699CCC2" w:rsidR="1AFB9444">
        <w:rPr>
          <w:rFonts w:ascii="Calibri" w:hAnsi="Calibri" w:eastAsia="Calibri" w:cs="Calibri" w:asciiTheme="minorAscii" w:hAnsiTheme="minorAscii" w:eastAsiaTheme="minorAscii" w:cstheme="minorAscii"/>
        </w:rPr>
        <w:t>self-discipline</w:t>
      </w:r>
      <w:r w:rsidRPr="3699CCC2" w:rsidR="5DB6249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DB624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(</w:t>
      </w:r>
      <w:r w:rsidRPr="3699CCC2" w:rsidR="5DB62499">
        <w:rPr>
          <w:rFonts w:ascii="Calibri" w:hAnsi="Calibri" w:eastAsia="Calibri" w:cs="Calibri" w:asciiTheme="minorAscii" w:hAnsiTheme="minorAscii" w:eastAsiaTheme="minorAscii" w:cstheme="minorAscii"/>
        </w:rPr>
        <w:t>Chamorro-</w:t>
      </w:r>
      <w:r w:rsidRPr="3699CCC2" w:rsidR="5DB62499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699CCC2" w:rsidR="5DB62499">
        <w:rPr>
          <w:rFonts w:ascii="Calibri" w:hAnsi="Calibri" w:eastAsia="Calibri" w:cs="Calibri" w:asciiTheme="minorAscii" w:hAnsiTheme="minorAscii" w:eastAsiaTheme="minorAscii" w:cstheme="minorAscii"/>
        </w:rPr>
        <w:t>, 2015)</w:t>
      </w:r>
      <w:r w:rsidRPr="3699CCC2" w:rsidR="4B32FE29">
        <w:rPr>
          <w:rFonts w:ascii="Calibri" w:hAnsi="Calibri" w:eastAsia="Calibri" w:cs="Calibri" w:asciiTheme="minorAscii" w:hAnsiTheme="minorAscii" w:eastAsiaTheme="minorAscii" w:cstheme="minorAscii"/>
        </w:rPr>
        <w:t>. H</w:t>
      </w:r>
      <w:r w:rsidRPr="3699CCC2" w:rsidR="2BD25EC6">
        <w:rPr>
          <w:rFonts w:ascii="Calibri" w:hAnsi="Calibri" w:eastAsia="Calibri" w:cs="Calibri" w:asciiTheme="minorAscii" w:hAnsiTheme="minorAscii" w:eastAsiaTheme="minorAscii" w:cstheme="minorAscii"/>
        </w:rPr>
        <w:t>owever,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those who conduct </w:t>
      </w:r>
      <w:r w:rsidRPr="3699CCC2" w:rsidR="220795DF">
        <w:rPr>
          <w:rFonts w:ascii="Calibri" w:hAnsi="Calibri" w:eastAsia="Calibri" w:cs="Calibri" w:asciiTheme="minorAscii" w:hAnsiTheme="minorAscii" w:eastAsiaTheme="minorAscii" w:cstheme="minorAscii"/>
        </w:rPr>
        <w:t>unfaithful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4069B189">
        <w:rPr>
          <w:rFonts w:ascii="Calibri" w:hAnsi="Calibri" w:eastAsia="Calibri" w:cs="Calibri" w:asciiTheme="minorAscii" w:hAnsiTheme="minorAscii" w:eastAsiaTheme="minorAscii" w:cstheme="minorAscii"/>
        </w:rPr>
        <w:t>behaviours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would lack this thus, 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>possess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low </w:t>
      </w:r>
      <w:r w:rsidRPr="3699CCC2" w:rsidR="10522588">
        <w:rPr>
          <w:rFonts w:ascii="Calibri" w:hAnsi="Calibri" w:eastAsia="Calibri" w:cs="Calibri" w:asciiTheme="minorAscii" w:hAnsiTheme="minorAscii" w:eastAsiaTheme="minorAscii" w:cstheme="minorAscii"/>
        </w:rPr>
        <w:t>consciousness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traits</w:t>
      </w:r>
      <w:r w:rsidRPr="3699CCC2" w:rsidR="58619EB6">
        <w:rPr>
          <w:rFonts w:ascii="Calibri" w:hAnsi="Calibri" w:eastAsia="Calibri" w:cs="Calibri" w:asciiTheme="minorAscii" w:hAnsiTheme="minorAscii" w:eastAsiaTheme="minorAscii" w:cstheme="minorAscii"/>
        </w:rPr>
        <w:t xml:space="preserve"> which influences their behaviour</w:t>
      </w:r>
      <w:r w:rsidRPr="3699CCC2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699CCC2" w:rsidR="6284372A">
        <w:rPr>
          <w:rFonts w:ascii="Calibri" w:hAnsi="Calibri" w:eastAsia="Calibri" w:cs="Calibri" w:asciiTheme="minorAscii" w:hAnsiTheme="minorAscii" w:eastAsiaTheme="minorAscii" w:cstheme="minorAscii"/>
        </w:rPr>
        <w:t xml:space="preserve">Also, </w:t>
      </w:r>
      <w:r w:rsidRPr="3699CCC2" w:rsidR="161DA1D4">
        <w:rPr>
          <w:rFonts w:ascii="Calibri" w:hAnsi="Calibri" w:eastAsia="Calibri" w:cs="Calibri" w:asciiTheme="minorAscii" w:hAnsiTheme="minorAscii" w:eastAsiaTheme="minorAscii" w:cstheme="minorAscii"/>
        </w:rPr>
        <w:t>Schmitt's</w:t>
      </w:r>
      <w:r w:rsidRPr="3699CCC2" w:rsidR="6284372A">
        <w:rPr>
          <w:rFonts w:ascii="Calibri" w:hAnsi="Calibri" w:eastAsia="Calibri" w:cs="Calibri" w:asciiTheme="minorAscii" w:hAnsiTheme="minorAscii" w:eastAsiaTheme="minorAscii" w:cstheme="minorAscii"/>
        </w:rPr>
        <w:t xml:space="preserve"> in 2004 found </w:t>
      </w:r>
      <w:r w:rsidRPr="3699CCC2" w:rsidR="55C47E24">
        <w:rPr>
          <w:rFonts w:ascii="Calibri" w:hAnsi="Calibri" w:eastAsia="Calibri" w:cs="Calibri" w:asciiTheme="minorAscii" w:hAnsiTheme="minorAscii" w:eastAsiaTheme="minorAscii" w:cstheme="minorAscii"/>
        </w:rPr>
        <w:t xml:space="preserve">those who were </w:t>
      </w:r>
      <w:r w:rsidRPr="3699CCC2" w:rsidR="683BFDEA">
        <w:rPr>
          <w:rFonts w:ascii="Calibri" w:hAnsi="Calibri" w:eastAsia="Calibri" w:cs="Calibri" w:asciiTheme="minorAscii" w:hAnsiTheme="minorAscii" w:eastAsiaTheme="minorAscii" w:cstheme="minorAscii"/>
        </w:rPr>
        <w:t>promiscuous</w:t>
      </w:r>
      <w:r w:rsidRPr="3699CCC2" w:rsidR="55C47E24">
        <w:rPr>
          <w:rFonts w:ascii="Calibri" w:hAnsi="Calibri" w:eastAsia="Calibri" w:cs="Calibri" w:asciiTheme="minorAscii" w:hAnsiTheme="minorAscii" w:eastAsiaTheme="minorAscii" w:cstheme="minorAscii"/>
        </w:rPr>
        <w:t xml:space="preserve"> so had multiple sex partners saw themselves as being extraverted </w:t>
      </w:r>
      <w:r w:rsidRPr="3699CCC2" w:rsidR="451F2A9F">
        <w:rPr>
          <w:rFonts w:ascii="Calibri" w:hAnsi="Calibri" w:eastAsia="Calibri" w:cs="Calibri" w:asciiTheme="minorAscii" w:hAnsiTheme="minorAscii" w:eastAsiaTheme="minorAscii" w:cstheme="minorAscii"/>
        </w:rPr>
        <w:t xml:space="preserve">(Schmitt's, 2004) which can </w:t>
      </w:r>
      <w:r w:rsidRPr="3699CCC2" w:rsidR="6FA2E2D2">
        <w:rPr>
          <w:rFonts w:ascii="Calibri" w:hAnsi="Calibri" w:eastAsia="Calibri" w:cs="Calibri" w:asciiTheme="minorAscii" w:hAnsiTheme="minorAscii" w:eastAsiaTheme="minorAscii" w:cstheme="minorAscii"/>
        </w:rPr>
        <w:t xml:space="preserve">be </w:t>
      </w:r>
      <w:r w:rsidRPr="3699CCC2" w:rsidR="451F2A9F">
        <w:rPr>
          <w:rFonts w:ascii="Calibri" w:hAnsi="Calibri" w:eastAsia="Calibri" w:cs="Calibri" w:asciiTheme="minorAscii" w:hAnsiTheme="minorAscii" w:eastAsiaTheme="minorAscii" w:cstheme="minorAscii"/>
        </w:rPr>
        <w:t>explain</w:t>
      </w:r>
      <w:r w:rsidRPr="3699CCC2" w:rsidR="1A36CD65">
        <w:rPr>
          <w:rFonts w:ascii="Calibri" w:hAnsi="Calibri" w:eastAsia="Calibri" w:cs="Calibri" w:asciiTheme="minorAscii" w:hAnsiTheme="minorAscii" w:eastAsiaTheme="minorAscii" w:cstheme="minorAscii"/>
        </w:rPr>
        <w:t xml:space="preserve">ed </w:t>
      </w:r>
      <w:r w:rsidRPr="3699CCC2" w:rsidR="451F2A9F">
        <w:rPr>
          <w:rFonts w:ascii="Calibri" w:hAnsi="Calibri" w:eastAsia="Calibri" w:cs="Calibri" w:asciiTheme="minorAscii" w:hAnsiTheme="minorAscii" w:eastAsiaTheme="minorAscii" w:cstheme="minorAscii"/>
        </w:rPr>
        <w:t xml:space="preserve">as those with high extraversion tend to be </w:t>
      </w:r>
      <w:r w:rsidRPr="3699CCC2" w:rsidR="639907E9">
        <w:rPr>
          <w:rFonts w:ascii="Calibri" w:hAnsi="Calibri" w:eastAsia="Calibri" w:cs="Calibri" w:asciiTheme="minorAscii" w:hAnsiTheme="minorAscii" w:eastAsiaTheme="minorAscii" w:cstheme="minorAscii"/>
        </w:rPr>
        <w:t>impulsive</w:t>
      </w:r>
      <w:r w:rsidRPr="3699CCC2" w:rsidR="5F4C5D0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875757B">
        <w:rPr>
          <w:rFonts w:ascii="Calibri" w:hAnsi="Calibri" w:eastAsia="Calibri" w:cs="Calibri" w:asciiTheme="minorAscii" w:hAnsiTheme="minorAscii" w:eastAsiaTheme="minorAscii" w:cstheme="minorAscii"/>
        </w:rPr>
        <w:t xml:space="preserve">and social </w:t>
      </w:r>
      <w:r w:rsidRPr="3699CCC2" w:rsidR="7059A83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(</w:t>
      </w:r>
      <w:r w:rsidRPr="3699CCC2" w:rsidR="7059A839">
        <w:rPr>
          <w:rFonts w:ascii="Calibri" w:hAnsi="Calibri" w:eastAsia="Calibri" w:cs="Calibri" w:asciiTheme="minorAscii" w:hAnsiTheme="minorAscii" w:eastAsiaTheme="minorAscii" w:cstheme="minorAscii"/>
        </w:rPr>
        <w:t>Chamorro-</w:t>
      </w:r>
      <w:r w:rsidRPr="3699CCC2" w:rsidR="7059A839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699CCC2" w:rsidR="7059A839">
        <w:rPr>
          <w:rFonts w:ascii="Calibri" w:hAnsi="Calibri" w:eastAsia="Calibri" w:cs="Calibri" w:asciiTheme="minorAscii" w:hAnsiTheme="minorAscii" w:eastAsiaTheme="minorAscii" w:cstheme="minorAscii"/>
        </w:rPr>
        <w:t xml:space="preserve">, 2015), therefore, are more </w:t>
      </w:r>
      <w:r w:rsidRPr="3699CCC2" w:rsidR="2A0CDA11">
        <w:rPr>
          <w:rFonts w:ascii="Calibri" w:hAnsi="Calibri" w:eastAsia="Calibri" w:cs="Calibri" w:asciiTheme="minorAscii" w:hAnsiTheme="minorAscii" w:eastAsiaTheme="minorAscii" w:cstheme="minorAscii"/>
        </w:rPr>
        <w:t>likely</w:t>
      </w:r>
      <w:r w:rsidRPr="3699CCC2" w:rsidR="7059A839">
        <w:rPr>
          <w:rFonts w:ascii="Calibri" w:hAnsi="Calibri" w:eastAsia="Calibri" w:cs="Calibri" w:asciiTheme="minorAscii" w:hAnsiTheme="minorAscii" w:eastAsiaTheme="minorAscii" w:cstheme="minorAscii"/>
        </w:rPr>
        <w:t xml:space="preserve"> to find themselves in these </w:t>
      </w:r>
      <w:r w:rsidRPr="3699CCC2" w:rsidR="48DB7279">
        <w:rPr>
          <w:rFonts w:ascii="Calibri" w:hAnsi="Calibri" w:eastAsia="Calibri" w:cs="Calibri" w:asciiTheme="minorAscii" w:hAnsiTheme="minorAscii" w:eastAsiaTheme="minorAscii" w:cstheme="minorAscii"/>
        </w:rPr>
        <w:t>situations</w:t>
      </w:r>
      <w:r w:rsidRPr="3699CCC2" w:rsidR="7059A839">
        <w:rPr>
          <w:rFonts w:ascii="Calibri" w:hAnsi="Calibri" w:eastAsia="Calibri" w:cs="Calibri" w:asciiTheme="minorAscii" w:hAnsiTheme="minorAscii" w:eastAsiaTheme="minorAscii" w:cstheme="minorAscii"/>
        </w:rPr>
        <w:t xml:space="preserve"> as they hold traits that would </w:t>
      </w:r>
      <w:r w:rsidRPr="3699CCC2" w:rsidR="0A56A54E">
        <w:rPr>
          <w:rFonts w:ascii="Calibri" w:hAnsi="Calibri" w:eastAsia="Calibri" w:cs="Calibri" w:asciiTheme="minorAscii" w:hAnsiTheme="minorAscii" w:eastAsiaTheme="minorAscii" w:cstheme="minorAscii"/>
        </w:rPr>
        <w:t>influence</w:t>
      </w:r>
      <w:r w:rsidRPr="3699CCC2" w:rsidR="7059A839">
        <w:rPr>
          <w:rFonts w:ascii="Calibri" w:hAnsi="Calibri" w:eastAsia="Calibri" w:cs="Calibri" w:asciiTheme="minorAscii" w:hAnsiTheme="minorAscii" w:eastAsiaTheme="minorAscii" w:cstheme="minorAscii"/>
        </w:rPr>
        <w:t xml:space="preserve"> irration</w:t>
      </w:r>
      <w:r w:rsidRPr="3699CCC2" w:rsidR="371A2586">
        <w:rPr>
          <w:rFonts w:ascii="Calibri" w:hAnsi="Calibri" w:eastAsia="Calibri" w:cs="Calibri" w:asciiTheme="minorAscii" w:hAnsiTheme="minorAscii" w:eastAsiaTheme="minorAscii" w:cstheme="minorAscii"/>
        </w:rPr>
        <w:t xml:space="preserve">al </w:t>
      </w:r>
      <w:r w:rsidRPr="3699CCC2" w:rsidR="4CF1324F">
        <w:rPr>
          <w:rFonts w:ascii="Calibri" w:hAnsi="Calibri" w:eastAsia="Calibri" w:cs="Calibri" w:asciiTheme="minorAscii" w:hAnsiTheme="minorAscii" w:eastAsiaTheme="minorAscii" w:cstheme="minorAscii"/>
        </w:rPr>
        <w:t>decisions</w:t>
      </w:r>
      <w:r w:rsidRPr="3699CCC2" w:rsidR="371A2586">
        <w:rPr>
          <w:rFonts w:ascii="Calibri" w:hAnsi="Calibri" w:eastAsia="Calibri" w:cs="Calibri" w:asciiTheme="minorAscii" w:hAnsiTheme="minorAscii" w:eastAsiaTheme="minorAscii" w:cstheme="minorAscii"/>
        </w:rPr>
        <w:t xml:space="preserve"> and they are also more likely to go out and </w:t>
      </w:r>
      <w:r w:rsidRPr="3699CCC2" w:rsidR="35FBF878">
        <w:rPr>
          <w:rFonts w:ascii="Calibri" w:hAnsi="Calibri" w:eastAsia="Calibri" w:cs="Calibri" w:asciiTheme="minorAscii" w:hAnsiTheme="minorAscii" w:eastAsiaTheme="minorAscii" w:cstheme="minorAscii"/>
        </w:rPr>
        <w:t>interact</w:t>
      </w:r>
      <w:r w:rsidRPr="3699CCC2" w:rsidR="371A2586">
        <w:rPr>
          <w:rFonts w:ascii="Calibri" w:hAnsi="Calibri" w:eastAsia="Calibri" w:cs="Calibri" w:asciiTheme="minorAscii" w:hAnsiTheme="minorAscii" w:eastAsiaTheme="minorAscii" w:cstheme="minorAscii"/>
        </w:rPr>
        <w:t xml:space="preserve"> with others compared to someone with low extraversion.</w:t>
      </w:r>
      <w:r w:rsidRPr="3699CCC2" w:rsidR="6DA10569">
        <w:rPr>
          <w:rFonts w:ascii="Calibri" w:hAnsi="Calibri" w:eastAsia="Calibri" w:cs="Calibri" w:asciiTheme="minorAscii" w:hAnsiTheme="minorAscii" w:eastAsiaTheme="minorAscii" w:cstheme="minorAscii"/>
        </w:rPr>
        <w:t xml:space="preserve"> Furthermore, after</w:t>
      </w:r>
      <w:r w:rsidRPr="3699CCC2" w:rsidR="727A791D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3699CCC2" w:rsidR="51CCEBB6">
        <w:rPr>
          <w:rFonts w:ascii="Calibri" w:hAnsi="Calibri" w:eastAsia="Calibri" w:cs="Calibri" w:asciiTheme="minorAscii" w:hAnsiTheme="minorAscii" w:eastAsiaTheme="minorAscii" w:cstheme="minorAscii"/>
        </w:rPr>
        <w:t>development</w:t>
      </w:r>
      <w:r w:rsidRPr="3699CCC2" w:rsidR="727A791D">
        <w:rPr>
          <w:rFonts w:ascii="Calibri" w:hAnsi="Calibri" w:eastAsia="Calibri" w:cs="Calibri" w:asciiTheme="minorAscii" w:hAnsiTheme="minorAscii" w:eastAsiaTheme="minorAscii" w:cstheme="minorAscii"/>
        </w:rPr>
        <w:t xml:space="preserve"> of the B</w:t>
      </w:r>
      <w:r w:rsidRPr="3699CCC2" w:rsidR="282282F8">
        <w:rPr>
          <w:rFonts w:ascii="Calibri" w:hAnsi="Calibri" w:eastAsia="Calibri" w:cs="Calibri" w:asciiTheme="minorAscii" w:hAnsiTheme="minorAscii" w:eastAsiaTheme="minorAscii" w:cstheme="minorAscii"/>
        </w:rPr>
        <w:t>i</w:t>
      </w:r>
      <w:r w:rsidRPr="3699CCC2" w:rsidR="727A791D">
        <w:rPr>
          <w:rFonts w:ascii="Calibri" w:hAnsi="Calibri" w:eastAsia="Calibri" w:cs="Calibri" w:asciiTheme="minorAscii" w:hAnsiTheme="minorAscii" w:eastAsiaTheme="minorAscii" w:cstheme="minorAscii"/>
        </w:rPr>
        <w:t>g five</w:t>
      </w:r>
      <w:r w:rsidRPr="3699CCC2" w:rsidR="4702CC6D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3699CCC2" w:rsidR="727A791D">
        <w:rPr>
          <w:rFonts w:ascii="Calibri" w:hAnsi="Calibri" w:eastAsia="Calibri" w:cs="Calibri" w:asciiTheme="minorAscii" w:hAnsiTheme="minorAscii" w:eastAsiaTheme="minorAscii" w:cstheme="minorAscii"/>
        </w:rPr>
        <w:t xml:space="preserve"> it influenced the development of the NEO</w:t>
      </w:r>
      <w:r w:rsidRPr="3699CCC2" w:rsidR="684B9CA4">
        <w:rPr>
          <w:rFonts w:ascii="Calibri" w:hAnsi="Calibri" w:eastAsia="Calibri" w:cs="Calibri" w:asciiTheme="minorAscii" w:hAnsiTheme="minorAscii" w:eastAsiaTheme="minorAscii" w:cstheme="minorAscii"/>
        </w:rPr>
        <w:t>-</w:t>
      </w:r>
      <w:r w:rsidRPr="3699CCC2" w:rsidR="727A791D">
        <w:rPr>
          <w:rFonts w:ascii="Calibri" w:hAnsi="Calibri" w:eastAsia="Calibri" w:cs="Calibri" w:asciiTheme="minorAscii" w:hAnsiTheme="minorAscii" w:eastAsiaTheme="minorAscii" w:cstheme="minorAscii"/>
        </w:rPr>
        <w:t>P1</w:t>
      </w:r>
      <w:r w:rsidRPr="3699CCC2" w:rsidR="795B7F85">
        <w:rPr>
          <w:rFonts w:ascii="Calibri" w:hAnsi="Calibri" w:eastAsia="Calibri" w:cs="Calibri" w:asciiTheme="minorAscii" w:hAnsiTheme="minorAscii" w:eastAsiaTheme="minorAscii" w:cstheme="minorAscii"/>
        </w:rPr>
        <w:t xml:space="preserve">-R </w:t>
      </w:r>
      <w:r w:rsidRPr="3699CCC2" w:rsidR="6A5BDAC9">
        <w:rPr>
          <w:rFonts w:ascii="Calibri" w:hAnsi="Calibri" w:eastAsia="Calibri" w:cs="Calibri" w:asciiTheme="minorAscii" w:hAnsiTheme="minorAscii" w:eastAsiaTheme="minorAscii" w:cstheme="minorAscii"/>
        </w:rPr>
        <w:t xml:space="preserve">assessment of </w:t>
      </w:r>
      <w:r w:rsidRPr="3699CCC2" w:rsidR="6A5BDAC9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6A5BDAC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27A791D">
        <w:rPr>
          <w:rFonts w:ascii="Calibri" w:hAnsi="Calibri" w:eastAsia="Calibri" w:cs="Calibri" w:asciiTheme="minorAscii" w:hAnsiTheme="minorAscii" w:eastAsiaTheme="minorAscii" w:cstheme="minorAscii"/>
        </w:rPr>
        <w:t xml:space="preserve">which is </w:t>
      </w:r>
      <w:r w:rsidRPr="3699CCC2" w:rsidR="7E5B9B42">
        <w:rPr>
          <w:rFonts w:ascii="Calibri" w:hAnsi="Calibri" w:eastAsia="Calibri" w:cs="Calibri" w:asciiTheme="minorAscii" w:hAnsiTheme="minorAscii" w:eastAsiaTheme="minorAscii" w:cstheme="minorAscii"/>
        </w:rPr>
        <w:t>used across many cultures and examines the</w:t>
      </w:r>
      <w:r w:rsidRPr="3699CCC2" w:rsidR="65EF2BC5">
        <w:rPr>
          <w:rFonts w:ascii="Calibri" w:hAnsi="Calibri" w:eastAsia="Calibri" w:cs="Calibri" w:asciiTheme="minorAscii" w:hAnsiTheme="minorAscii" w:eastAsiaTheme="minorAscii" w:cstheme="minorAscii"/>
        </w:rPr>
        <w:t xml:space="preserve"> five personality traits and six of the subcategories of each. The NEO-PI-R has been used in </w:t>
      </w:r>
      <w:r w:rsidRPr="3699CCC2" w:rsidR="2E1F4F8B">
        <w:rPr>
          <w:rFonts w:ascii="Calibri" w:hAnsi="Calibri" w:eastAsia="Calibri" w:cs="Calibri" w:asciiTheme="minorAscii" w:hAnsiTheme="minorAscii" w:eastAsiaTheme="minorAscii" w:cstheme="minorAscii"/>
        </w:rPr>
        <w:t>many</w:t>
      </w:r>
      <w:r w:rsidRPr="3699CCC2" w:rsidR="65EF2BC5">
        <w:rPr>
          <w:rFonts w:ascii="Calibri" w:hAnsi="Calibri" w:eastAsia="Calibri" w:cs="Calibri" w:asciiTheme="minorAscii" w:hAnsiTheme="minorAscii" w:eastAsiaTheme="minorAscii" w:cstheme="minorAscii"/>
        </w:rPr>
        <w:t xml:space="preserve"> cul</w:t>
      </w:r>
      <w:r w:rsidRPr="3699CCC2" w:rsidR="3DE7B717">
        <w:rPr>
          <w:rFonts w:ascii="Calibri" w:hAnsi="Calibri" w:eastAsia="Calibri" w:cs="Calibri" w:asciiTheme="minorAscii" w:hAnsiTheme="minorAscii" w:eastAsiaTheme="minorAscii" w:cstheme="minorAscii"/>
        </w:rPr>
        <w:t>tures and has been translated in 26 countries and when a study was conducted using t</w:t>
      </w:r>
      <w:r w:rsidRPr="3699CCC2" w:rsidR="0F26C3DB">
        <w:rPr>
          <w:rFonts w:ascii="Calibri" w:hAnsi="Calibri" w:eastAsia="Calibri" w:cs="Calibri" w:asciiTheme="minorAscii" w:hAnsiTheme="minorAscii" w:eastAsiaTheme="minorAscii" w:cstheme="minorAscii"/>
        </w:rPr>
        <w:t xml:space="preserve">his assessment on </w:t>
      </w:r>
      <w:r w:rsidRPr="3699CCC2" w:rsidR="273B0CC8">
        <w:rPr>
          <w:rFonts w:ascii="Calibri" w:hAnsi="Calibri" w:eastAsia="Calibri" w:cs="Calibri" w:asciiTheme="minorAscii" w:hAnsiTheme="minorAscii" w:eastAsiaTheme="minorAscii" w:cstheme="minorAscii"/>
        </w:rPr>
        <w:t>many</w:t>
      </w:r>
      <w:r w:rsidRPr="3699CCC2" w:rsidR="0F26C3DB">
        <w:rPr>
          <w:rFonts w:ascii="Calibri" w:hAnsi="Calibri" w:eastAsia="Calibri" w:cs="Calibri" w:asciiTheme="minorAscii" w:hAnsiTheme="minorAscii" w:eastAsiaTheme="minorAscii" w:cstheme="minorAscii"/>
        </w:rPr>
        <w:t xml:space="preserve"> cultures it was found that 92% of cultures has a coefficient of over .90</w:t>
      </w:r>
      <w:r w:rsidRPr="3699CCC2" w:rsidR="0C708E3E">
        <w:rPr>
          <w:rFonts w:ascii="Calibri" w:hAnsi="Calibri" w:eastAsia="Calibri" w:cs="Calibri" w:asciiTheme="minorAscii" w:hAnsiTheme="minorAscii" w:eastAsiaTheme="minorAscii" w:cstheme="minorAscii"/>
        </w:rPr>
        <w:t xml:space="preserve"> for the </w:t>
      </w:r>
      <w:r w:rsidRPr="3699CCC2" w:rsidR="5B1F8442">
        <w:rPr>
          <w:rFonts w:ascii="Calibri" w:hAnsi="Calibri" w:eastAsia="Calibri" w:cs="Calibri" w:asciiTheme="minorAscii" w:hAnsiTheme="minorAscii" w:eastAsiaTheme="minorAscii" w:cstheme="minorAscii"/>
        </w:rPr>
        <w:t>traits</w:t>
      </w:r>
      <w:r w:rsidRPr="3699CCC2" w:rsidR="3DE7B71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391952C">
        <w:rPr>
          <w:rFonts w:ascii="Calibri" w:hAnsi="Calibri" w:eastAsia="Calibri" w:cs="Calibri" w:asciiTheme="minorAscii" w:hAnsiTheme="minorAscii" w:eastAsiaTheme="minorAscii" w:cstheme="minorAscii"/>
        </w:rPr>
        <w:t xml:space="preserve">which </w:t>
      </w:r>
      <w:r w:rsidRPr="3699CCC2" w:rsidR="7E3B0205">
        <w:rPr>
          <w:rFonts w:ascii="Calibri" w:hAnsi="Calibri" w:eastAsia="Calibri" w:cs="Calibri" w:asciiTheme="minorAscii" w:hAnsiTheme="minorAscii" w:eastAsiaTheme="minorAscii" w:cstheme="minorAscii"/>
        </w:rPr>
        <w:t>replicated</w:t>
      </w:r>
      <w:r w:rsidRPr="3699CCC2" w:rsidR="7B46633B">
        <w:rPr>
          <w:rFonts w:ascii="Calibri" w:hAnsi="Calibri" w:eastAsia="Calibri" w:cs="Calibri" w:asciiTheme="minorAscii" w:hAnsiTheme="minorAscii" w:eastAsiaTheme="minorAscii" w:cstheme="minorAscii"/>
        </w:rPr>
        <w:t xml:space="preserve"> the recommended </w:t>
      </w:r>
      <w:r w:rsidRPr="3699CCC2" w:rsidR="5FBFB387">
        <w:rPr>
          <w:rFonts w:ascii="Calibri" w:hAnsi="Calibri" w:eastAsia="Calibri" w:cs="Calibri" w:asciiTheme="minorAscii" w:hAnsiTheme="minorAscii" w:eastAsiaTheme="minorAscii" w:cstheme="minorAscii"/>
        </w:rPr>
        <w:t>coefficients (</w:t>
      </w:r>
      <w:r w:rsidRPr="3699CCC2" w:rsidR="12D724A2">
        <w:rPr>
          <w:rFonts w:ascii="Calibri" w:hAnsi="Calibri" w:eastAsia="Calibri" w:cs="Calibri" w:asciiTheme="minorAscii" w:hAnsiTheme="minorAscii" w:eastAsiaTheme="minorAscii" w:cstheme="minorAscii"/>
        </w:rPr>
        <w:t>Butcher, 2009).</w:t>
      </w:r>
      <w:r w:rsidRPr="3699CCC2" w:rsidR="3DE7B717">
        <w:rPr>
          <w:rFonts w:ascii="Calibri" w:hAnsi="Calibri" w:eastAsia="Calibri" w:cs="Calibri" w:asciiTheme="minorAscii" w:hAnsiTheme="minorAscii" w:eastAsiaTheme="minorAscii" w:cstheme="minorAscii"/>
        </w:rPr>
        <w:t>However</w:t>
      </w:r>
      <w:r w:rsidRPr="3699CCC2" w:rsidR="5898347E">
        <w:rPr>
          <w:rFonts w:ascii="Calibri" w:hAnsi="Calibri" w:eastAsia="Calibri" w:cs="Calibri" w:asciiTheme="minorAscii" w:hAnsiTheme="minorAscii" w:eastAsiaTheme="minorAscii" w:cstheme="minorAscii"/>
        </w:rPr>
        <w:t xml:space="preserve">, despite there being this much support there is evidence that </w:t>
      </w:r>
      <w:r w:rsidRPr="3699CCC2" w:rsidR="2976B1B2">
        <w:rPr>
          <w:rFonts w:ascii="Calibri" w:hAnsi="Calibri" w:eastAsia="Calibri" w:cs="Calibri" w:asciiTheme="minorAscii" w:hAnsiTheme="minorAscii" w:eastAsiaTheme="minorAscii" w:cstheme="minorAscii"/>
        </w:rPr>
        <w:t>there</w:t>
      </w:r>
      <w:r w:rsidRPr="3699CCC2" w:rsidR="5898347E">
        <w:rPr>
          <w:rFonts w:ascii="Calibri" w:hAnsi="Calibri" w:eastAsia="Calibri" w:cs="Calibri" w:asciiTheme="minorAscii" w:hAnsiTheme="minorAscii" w:eastAsiaTheme="minorAscii" w:cstheme="minorAscii"/>
        </w:rPr>
        <w:t xml:space="preserve"> should be a sixt</w:t>
      </w:r>
      <w:r w:rsidRPr="3699CCC2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h trait </w:t>
      </w:r>
      <w:r w:rsidRPr="3699CCC2" w:rsidR="6BB96669">
        <w:rPr>
          <w:rFonts w:ascii="Calibri" w:hAnsi="Calibri" w:eastAsia="Calibri" w:cs="Calibri" w:asciiTheme="minorAscii" w:hAnsiTheme="minorAscii" w:eastAsiaTheme="minorAscii" w:cstheme="minorAscii"/>
        </w:rPr>
        <w:t>which</w:t>
      </w:r>
      <w:r w:rsidRPr="3699CCC2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 is </w:t>
      </w:r>
      <w:r w:rsidRPr="3699CCC2" w:rsidR="5B4EDC75">
        <w:rPr>
          <w:rFonts w:ascii="Calibri" w:hAnsi="Calibri" w:eastAsia="Calibri" w:cs="Calibri" w:asciiTheme="minorAscii" w:hAnsiTheme="minorAscii" w:eastAsiaTheme="minorAscii" w:cstheme="minorAscii"/>
        </w:rPr>
        <w:t>referred</w:t>
      </w:r>
      <w:r w:rsidRPr="3699CCC2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 to as the ‘BIG SIX</w:t>
      </w:r>
      <w:r w:rsidRPr="3699CCC2" w:rsidR="7945C1E5">
        <w:rPr>
          <w:rFonts w:ascii="Calibri" w:hAnsi="Calibri" w:eastAsia="Calibri" w:cs="Calibri" w:asciiTheme="minorAscii" w:hAnsiTheme="minorAscii" w:eastAsiaTheme="minorAscii" w:cstheme="minorAscii"/>
        </w:rPr>
        <w:t>’.</w:t>
      </w:r>
      <w:r w:rsidRPr="3699CCC2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 For example, the </w:t>
      </w:r>
      <w:r w:rsidRPr="3699CCC2" w:rsidR="7945C1E5">
        <w:rPr>
          <w:rFonts w:ascii="Calibri" w:hAnsi="Calibri" w:eastAsia="Calibri" w:cs="Calibri" w:asciiTheme="minorAscii" w:hAnsiTheme="minorAscii" w:eastAsiaTheme="minorAscii" w:cstheme="minorAscii"/>
        </w:rPr>
        <w:t>Hexaco</w:t>
      </w:r>
      <w:r w:rsidRPr="3699CCC2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 model was </w:t>
      </w:r>
      <w:r w:rsidRPr="3699CCC2" w:rsidR="5EFB1EE2">
        <w:rPr>
          <w:rFonts w:ascii="Calibri" w:hAnsi="Calibri" w:eastAsia="Calibri" w:cs="Calibri" w:asciiTheme="minorAscii" w:hAnsiTheme="minorAscii" w:eastAsiaTheme="minorAscii" w:cstheme="minorAscii"/>
        </w:rPr>
        <w:t xml:space="preserve">developed by </w:t>
      </w:r>
      <w:r w:rsidRPr="3699CCC2" w:rsidR="7FA8AC49">
        <w:rPr>
          <w:rFonts w:ascii="Calibri" w:hAnsi="Calibri" w:eastAsia="Calibri" w:cs="Calibri" w:asciiTheme="minorAscii" w:hAnsiTheme="minorAscii" w:eastAsiaTheme="minorAscii" w:cstheme="minorAscii"/>
        </w:rPr>
        <w:t xml:space="preserve">Ashton, Lee, Perugini, et al in 2004 where they found that </w:t>
      </w:r>
      <w:r w:rsidRPr="3699CCC2" w:rsidR="208D415B">
        <w:rPr>
          <w:rFonts w:ascii="Calibri" w:hAnsi="Calibri" w:eastAsia="Calibri" w:cs="Calibri" w:asciiTheme="minorAscii" w:hAnsiTheme="minorAscii" w:eastAsiaTheme="minorAscii" w:cstheme="minorAscii"/>
        </w:rPr>
        <w:t xml:space="preserve">there </w:t>
      </w:r>
      <w:r w:rsidRPr="3699CCC2" w:rsidR="774E22D0">
        <w:rPr>
          <w:rFonts w:ascii="Calibri" w:hAnsi="Calibri" w:eastAsia="Calibri" w:cs="Calibri" w:asciiTheme="minorAscii" w:hAnsiTheme="minorAscii" w:eastAsiaTheme="minorAscii" w:cstheme="minorAscii"/>
        </w:rPr>
        <w:t>were</w:t>
      </w:r>
      <w:r w:rsidRPr="3699CCC2" w:rsidR="208D415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D70D8F0">
        <w:rPr>
          <w:rFonts w:ascii="Calibri" w:hAnsi="Calibri" w:eastAsia="Calibri" w:cs="Calibri" w:asciiTheme="minorAscii" w:hAnsiTheme="minorAscii" w:eastAsiaTheme="minorAscii" w:cstheme="minorAscii"/>
        </w:rPr>
        <w:t>6</w:t>
      </w:r>
      <w:r w:rsidRPr="3699CCC2" w:rsidR="208D415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497ED33">
        <w:rPr>
          <w:rFonts w:ascii="Calibri" w:hAnsi="Calibri" w:eastAsia="Calibri" w:cs="Calibri" w:asciiTheme="minorAscii" w:hAnsiTheme="minorAscii" w:eastAsiaTheme="minorAscii" w:cstheme="minorAscii"/>
        </w:rPr>
        <w:t xml:space="preserve">structures to </w:t>
      </w:r>
      <w:r w:rsidRPr="3699CCC2" w:rsidR="27323389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7497ED33">
        <w:rPr>
          <w:rFonts w:ascii="Calibri" w:hAnsi="Calibri" w:eastAsia="Calibri" w:cs="Calibri" w:asciiTheme="minorAscii" w:hAnsiTheme="minorAscii" w:eastAsiaTheme="minorAscii" w:cstheme="minorAscii"/>
        </w:rPr>
        <w:t xml:space="preserve"> one of them </w:t>
      </w:r>
      <w:r w:rsidRPr="3699CCC2" w:rsidR="6DBB5DC7">
        <w:rPr>
          <w:rFonts w:ascii="Calibri" w:hAnsi="Calibri" w:eastAsia="Calibri" w:cs="Calibri" w:asciiTheme="minorAscii" w:hAnsiTheme="minorAscii" w:eastAsiaTheme="minorAscii" w:cstheme="minorAscii"/>
        </w:rPr>
        <w:t>being</w:t>
      </w:r>
      <w:r w:rsidRPr="3699CCC2" w:rsidR="7497ED33">
        <w:rPr>
          <w:rFonts w:ascii="Calibri" w:hAnsi="Calibri" w:eastAsia="Calibri" w:cs="Calibri" w:asciiTheme="minorAscii" w:hAnsiTheme="minorAscii" w:eastAsiaTheme="minorAscii" w:cstheme="minorAscii"/>
        </w:rPr>
        <w:t xml:space="preserve"> Honesty- humility. This</w:t>
      </w:r>
      <w:r w:rsidRPr="3699CCC2" w:rsidR="0EDEE437">
        <w:rPr>
          <w:rFonts w:ascii="Calibri" w:hAnsi="Calibri" w:eastAsia="Calibri" w:cs="Calibri" w:asciiTheme="minorAscii" w:hAnsiTheme="minorAscii" w:eastAsiaTheme="minorAscii" w:cstheme="minorAscii"/>
        </w:rPr>
        <w:t xml:space="preserve"> was first noticed in </w:t>
      </w:r>
      <w:r w:rsidRPr="3699CCC2" w:rsidR="70E78C6C">
        <w:rPr>
          <w:rFonts w:ascii="Calibri" w:hAnsi="Calibri" w:eastAsia="Calibri" w:cs="Calibri" w:asciiTheme="minorAscii" w:hAnsiTheme="minorAscii" w:eastAsiaTheme="minorAscii" w:cstheme="minorAscii"/>
        </w:rPr>
        <w:t>non-English</w:t>
      </w:r>
      <w:r w:rsidRPr="3699CCC2" w:rsidR="0EDEE437">
        <w:rPr>
          <w:rFonts w:ascii="Calibri" w:hAnsi="Calibri" w:eastAsia="Calibri" w:cs="Calibri" w:asciiTheme="minorAscii" w:hAnsiTheme="minorAscii" w:eastAsiaTheme="minorAscii" w:cstheme="minorAscii"/>
        </w:rPr>
        <w:t xml:space="preserve"> studies (</w:t>
      </w:r>
      <w:r w:rsidRPr="3699CCC2" w:rsidR="234376F8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Lee &amp; Ashton, 2006).</w:t>
      </w:r>
      <w:r w:rsidRPr="3699CCC2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Therefore, this </w:t>
      </w:r>
      <w:r w:rsidRPr="3699CCC2" w:rsidR="3274FBF4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suggest</w:t>
      </w:r>
      <w:r w:rsidRPr="3699CCC2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that </w:t>
      </w:r>
      <w:r w:rsidRPr="3699CCC2" w:rsidR="0085CAA3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there should be </w:t>
      </w:r>
      <w:r w:rsidRPr="3699CCC2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further research </w:t>
      </w:r>
      <w:r w:rsidRPr="3699CCC2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to examine this </w:t>
      </w:r>
      <w:r w:rsidRPr="3699CCC2" w:rsidR="20D2E07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sixth </w:t>
      </w:r>
      <w:r w:rsidRPr="3699CCC2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personality trait</w:t>
      </w:r>
      <w:r w:rsidRPr="3699CCC2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. </w:t>
      </w:r>
      <w:r w:rsidRPr="3699CCC2" w:rsidR="232284F4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Furthermore, despite</w:t>
      </w:r>
      <w:r w:rsidRPr="3699CCC2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the</w:t>
      </w:r>
      <w:r w:rsidRPr="3699CCC2" w:rsidR="5956CB06">
        <w:rPr>
          <w:rFonts w:ascii="Calibri" w:hAnsi="Calibri" w:eastAsia="Calibri" w:cs="Calibri" w:asciiTheme="minorAscii" w:hAnsiTheme="minorAscii" w:eastAsiaTheme="minorAscii" w:cstheme="minorAscii"/>
        </w:rPr>
        <w:t xml:space="preserve"> big fives</w:t>
      </w:r>
      <w:r w:rsidRPr="3699CCC2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3FED3F0">
        <w:rPr>
          <w:rFonts w:ascii="Calibri" w:hAnsi="Calibri" w:eastAsia="Calibri" w:cs="Calibri" w:asciiTheme="minorAscii" w:hAnsiTheme="minorAscii" w:eastAsiaTheme="minorAscii" w:cstheme="minorAscii"/>
        </w:rPr>
        <w:t>ability</w:t>
      </w:r>
      <w:r w:rsidRPr="3699CCC2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to explain the structure of personality and how these traits </w:t>
      </w:r>
      <w:r w:rsidRPr="3699CCC2" w:rsidR="77169535">
        <w:rPr>
          <w:rFonts w:ascii="Calibri" w:hAnsi="Calibri" w:eastAsia="Calibri" w:cs="Calibri" w:asciiTheme="minorAscii" w:hAnsiTheme="minorAscii" w:eastAsiaTheme="minorAscii" w:cstheme="minorAscii"/>
        </w:rPr>
        <w:t>influence</w:t>
      </w:r>
      <w:r w:rsidRPr="3699CCC2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C0976A0">
        <w:rPr>
          <w:rFonts w:ascii="Calibri" w:hAnsi="Calibri" w:eastAsia="Calibri" w:cs="Calibri" w:asciiTheme="minorAscii" w:hAnsiTheme="minorAscii" w:eastAsiaTheme="minorAscii" w:cstheme="minorAscii"/>
        </w:rPr>
        <w:t>someone's</w:t>
      </w:r>
      <w:r w:rsidRPr="3699CCC2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behaviou</w:t>
      </w:r>
      <w:r w:rsidRPr="3699CCC2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rs, the big five like many </w:t>
      </w:r>
      <w:r w:rsidRPr="3699CCC2" w:rsidR="59594D85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 models such as the one </w:t>
      </w:r>
      <w:r w:rsidRPr="3699CCC2" w:rsidR="680C90C9">
        <w:rPr>
          <w:rFonts w:ascii="Calibri" w:hAnsi="Calibri" w:eastAsia="Calibri" w:cs="Calibri" w:asciiTheme="minorAscii" w:hAnsiTheme="minorAscii" w:eastAsiaTheme="minorAscii" w:cstheme="minorAscii"/>
        </w:rPr>
        <w:t>previously</w:t>
      </w:r>
      <w:r w:rsidRPr="3699CCC2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477DE4B4">
        <w:rPr>
          <w:rFonts w:ascii="Calibri" w:hAnsi="Calibri" w:eastAsia="Calibri" w:cs="Calibri" w:asciiTheme="minorAscii" w:hAnsiTheme="minorAscii" w:eastAsiaTheme="minorAscii" w:cstheme="minorAscii"/>
        </w:rPr>
        <w:t>stated</w:t>
      </w:r>
      <w:r w:rsidRPr="3699CCC2" w:rsidR="769F6780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3699CCC2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 they do not explain the process of personality (Epstein, 1994). </w:t>
      </w:r>
      <w:r w:rsidRPr="3699CCC2" w:rsidR="45E55D5D">
        <w:rPr>
          <w:rFonts w:ascii="Calibri" w:hAnsi="Calibri" w:eastAsia="Calibri" w:cs="Calibri" w:asciiTheme="minorAscii" w:hAnsiTheme="minorAscii" w:eastAsiaTheme="minorAscii" w:cstheme="minorAscii"/>
        </w:rPr>
        <w:t>Therefore</w:t>
      </w:r>
      <w:r w:rsidRPr="3699CCC2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, this </w:t>
      </w:r>
      <w:r w:rsidRPr="3699CCC2" w:rsidR="396ACA58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699CCC2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 th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at the personality </w:t>
      </w:r>
      <w:r w:rsidRPr="3699CCC2" w:rsidR="685AA717">
        <w:rPr>
          <w:rFonts w:ascii="Calibri" w:hAnsi="Calibri" w:eastAsia="Calibri" w:cs="Calibri" w:asciiTheme="minorAscii" w:hAnsiTheme="minorAscii" w:eastAsiaTheme="minorAscii" w:cstheme="minorAscii"/>
        </w:rPr>
        <w:t>model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cannot </w:t>
      </w:r>
      <w:r w:rsidRPr="3699CCC2" w:rsidR="6A59854A">
        <w:rPr>
          <w:rFonts w:ascii="Calibri" w:hAnsi="Calibri" w:eastAsia="Calibri" w:cs="Calibri" w:asciiTheme="minorAscii" w:hAnsiTheme="minorAscii" w:eastAsiaTheme="minorAscii" w:cstheme="minorAscii"/>
        </w:rPr>
        <w:t>explain</w:t>
      </w:r>
      <w:r w:rsidRPr="3699CCC2" w:rsidR="22063C74">
        <w:rPr>
          <w:rFonts w:ascii="Calibri" w:hAnsi="Calibri" w:eastAsia="Calibri" w:cs="Calibri" w:asciiTheme="minorAscii" w:hAnsiTheme="minorAscii" w:eastAsiaTheme="minorAscii" w:cstheme="minorAscii"/>
        </w:rPr>
        <w:t xml:space="preserve"> how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3E7679F6">
        <w:rPr>
          <w:rFonts w:ascii="Calibri" w:hAnsi="Calibri" w:eastAsia="Calibri" w:cs="Calibri" w:asciiTheme="minorAscii" w:hAnsiTheme="minorAscii" w:eastAsiaTheme="minorAscii" w:cstheme="minorAscii"/>
        </w:rPr>
        <w:t>these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traits are 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>possessed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and the process behind </w:t>
      </w:r>
      <w:r w:rsidRPr="3699CCC2" w:rsidR="71B9A359">
        <w:rPr>
          <w:rFonts w:ascii="Calibri" w:hAnsi="Calibri" w:eastAsia="Calibri" w:cs="Calibri" w:asciiTheme="minorAscii" w:hAnsiTheme="minorAscii" w:eastAsiaTheme="minorAscii" w:cstheme="minorAscii"/>
        </w:rPr>
        <w:t xml:space="preserve">how traits </w:t>
      </w:r>
      <w:r w:rsidRPr="3699CCC2" w:rsidR="5AD3F9F7">
        <w:rPr>
          <w:rFonts w:ascii="Calibri" w:hAnsi="Calibri" w:eastAsia="Calibri" w:cs="Calibri" w:asciiTheme="minorAscii" w:hAnsiTheme="minorAscii" w:eastAsiaTheme="minorAscii" w:cstheme="minorAscii"/>
        </w:rPr>
        <w:t>work</w:t>
      </w:r>
      <w:r w:rsidRPr="3699CCC2" w:rsidR="71B9A35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90941CE">
        <w:rPr>
          <w:rFonts w:ascii="Calibri" w:hAnsi="Calibri" w:eastAsia="Calibri" w:cs="Calibri" w:asciiTheme="minorAscii" w:hAnsiTheme="minorAscii" w:eastAsiaTheme="minorAscii" w:cstheme="minorAscii"/>
        </w:rPr>
        <w:t>to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F058183">
        <w:rPr>
          <w:rFonts w:ascii="Calibri" w:hAnsi="Calibri" w:eastAsia="Calibri" w:cs="Calibri" w:asciiTheme="minorAscii" w:hAnsiTheme="minorAscii" w:eastAsiaTheme="minorAscii" w:cstheme="minorAscii"/>
        </w:rPr>
        <w:t>influence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0F3D67C">
        <w:rPr>
          <w:rFonts w:ascii="Calibri" w:hAnsi="Calibri" w:eastAsia="Calibri" w:cs="Calibri" w:asciiTheme="minorAscii" w:hAnsiTheme="minorAscii" w:eastAsiaTheme="minorAscii" w:cstheme="minorAscii"/>
        </w:rPr>
        <w:t>a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n </w:t>
      </w:r>
      <w:r w:rsidRPr="3699CCC2" w:rsidR="5E175C76">
        <w:rPr>
          <w:rFonts w:ascii="Calibri" w:hAnsi="Calibri" w:eastAsia="Calibri" w:cs="Calibri" w:asciiTheme="minorAscii" w:hAnsiTheme="minorAscii" w:eastAsiaTheme="minorAscii" w:cstheme="minorAscii"/>
        </w:rPr>
        <w:t>individuals'</w:t>
      </w:r>
      <w:r w:rsidRPr="3699CCC2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behaviours</w:t>
      </w:r>
      <w:r w:rsidRPr="3699CCC2" w:rsidR="09B6EDC1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699CCC2" w:rsidR="25E063A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3F50D825">
        <w:rPr>
          <w:rFonts w:ascii="Calibri" w:hAnsi="Calibri" w:eastAsia="Calibri" w:cs="Calibri" w:asciiTheme="minorAscii" w:hAnsiTheme="minorAscii" w:eastAsiaTheme="minorAscii" w:cstheme="minorAscii"/>
        </w:rPr>
        <w:t>F</w:t>
      </w:r>
      <w:r w:rsidRPr="3699CCC2" w:rsidR="744D5A4A">
        <w:rPr>
          <w:rFonts w:ascii="Calibri" w:hAnsi="Calibri" w:eastAsia="Calibri" w:cs="Calibri" w:asciiTheme="minorAscii" w:hAnsiTheme="minorAscii" w:eastAsiaTheme="minorAscii" w:cstheme="minorAscii"/>
        </w:rPr>
        <w:t>urthermore</w:t>
      </w:r>
      <w:r w:rsidRPr="3699CCC2" w:rsidR="25E063A4">
        <w:rPr>
          <w:rFonts w:ascii="Calibri" w:hAnsi="Calibri" w:eastAsia="Calibri" w:cs="Calibri" w:asciiTheme="minorAscii" w:hAnsiTheme="minorAscii" w:eastAsiaTheme="minorAscii" w:cstheme="minorAscii"/>
        </w:rPr>
        <w:t xml:space="preserve">, this </w:t>
      </w:r>
      <w:r w:rsidRPr="3699CCC2" w:rsidR="48709F21">
        <w:rPr>
          <w:rFonts w:ascii="Calibri" w:hAnsi="Calibri" w:eastAsia="Calibri" w:cs="Calibri" w:asciiTheme="minorAscii" w:hAnsiTheme="minorAscii" w:eastAsiaTheme="minorAscii" w:cstheme="minorAscii"/>
        </w:rPr>
        <w:t>can</w:t>
      </w:r>
      <w:r w:rsidRPr="3699CCC2" w:rsidR="25E063A4">
        <w:rPr>
          <w:rFonts w:ascii="Calibri" w:hAnsi="Calibri" w:eastAsia="Calibri" w:cs="Calibri" w:asciiTheme="minorAscii" w:hAnsiTheme="minorAscii" w:eastAsiaTheme="minorAscii" w:cstheme="minorAscii"/>
        </w:rPr>
        <w:t xml:space="preserve"> be supported </w:t>
      </w:r>
      <w:r w:rsidRPr="3699CCC2" w:rsidR="05218918">
        <w:rPr>
          <w:rFonts w:ascii="Calibri" w:hAnsi="Calibri" w:eastAsia="Calibri" w:cs="Calibri" w:asciiTheme="minorAscii" w:hAnsiTheme="minorAscii" w:eastAsiaTheme="minorAscii" w:cstheme="minorAscii"/>
        </w:rPr>
        <w:t>through</w:t>
      </w:r>
      <w:r w:rsidRPr="3699CCC2" w:rsidR="25E063A4">
        <w:rPr>
          <w:rFonts w:ascii="Calibri" w:hAnsi="Calibri" w:eastAsia="Calibri" w:cs="Calibri" w:asciiTheme="minorAscii" w:hAnsiTheme="minorAscii" w:eastAsiaTheme="minorAscii" w:cstheme="minorAscii"/>
        </w:rPr>
        <w:t xml:space="preserve"> the view that </w:t>
      </w:r>
      <w:r w:rsidRPr="3699CCC2" w:rsidR="5D2B618E">
        <w:rPr>
          <w:rFonts w:ascii="Calibri" w:hAnsi="Calibri" w:eastAsia="Calibri" w:cs="Calibri" w:asciiTheme="minorAscii" w:hAnsiTheme="minorAscii" w:eastAsiaTheme="minorAscii" w:cstheme="minorAscii"/>
        </w:rPr>
        <w:t>no trait theory including the bi</w:t>
      </w:r>
      <w:r w:rsidRPr="3699CCC2" w:rsidR="4E2BBE69">
        <w:rPr>
          <w:rFonts w:ascii="Calibri" w:hAnsi="Calibri" w:eastAsia="Calibri" w:cs="Calibri" w:asciiTheme="minorAscii" w:hAnsiTheme="minorAscii" w:eastAsiaTheme="minorAscii" w:cstheme="minorAscii"/>
        </w:rPr>
        <w:t>g f</w:t>
      </w:r>
      <w:r w:rsidRPr="3699CCC2" w:rsidR="5D2B618E">
        <w:rPr>
          <w:rFonts w:ascii="Calibri" w:hAnsi="Calibri" w:eastAsia="Calibri" w:cs="Calibri" w:asciiTheme="minorAscii" w:hAnsiTheme="minorAscii" w:eastAsiaTheme="minorAscii" w:cstheme="minorAscii"/>
        </w:rPr>
        <w:t>ive model can explain how these traits manifest themselves in behaviours (</w:t>
      </w:r>
      <w:r w:rsidRPr="3699CCC2" w:rsidR="5D2B618E">
        <w:rPr>
          <w:rFonts w:ascii="Calibri" w:hAnsi="Calibri" w:eastAsia="Calibri" w:cs="Calibri" w:asciiTheme="minorAscii" w:hAnsiTheme="minorAscii" w:eastAsiaTheme="minorAscii" w:cstheme="minorAscii"/>
        </w:rPr>
        <w:t>Jayawickreme</w:t>
      </w:r>
      <w:r w:rsidRPr="3699CCC2" w:rsidR="5D2B618E">
        <w:rPr>
          <w:rFonts w:ascii="Calibri" w:hAnsi="Calibri" w:eastAsia="Calibri" w:cs="Calibri" w:asciiTheme="minorAscii" w:hAnsiTheme="minorAscii" w:eastAsiaTheme="minorAscii" w:cstheme="minorAscii"/>
        </w:rPr>
        <w:t xml:space="preserve">, </w:t>
      </w:r>
      <w:r w:rsidRPr="3699CCC2" w:rsidR="347E64FD">
        <w:rPr>
          <w:rFonts w:ascii="Calibri" w:hAnsi="Calibri" w:eastAsia="Calibri" w:cs="Calibri" w:asciiTheme="minorAscii" w:hAnsiTheme="minorAscii" w:eastAsiaTheme="minorAscii" w:cstheme="minorAscii"/>
        </w:rPr>
        <w:t>Zachry &amp;</w:t>
      </w:r>
      <w:r w:rsidRPr="3699CCC2" w:rsidR="5D2B618E">
        <w:rPr>
          <w:rFonts w:ascii="Calibri" w:hAnsi="Calibri" w:eastAsia="Calibri" w:cs="Calibri" w:asciiTheme="minorAscii" w:hAnsiTheme="minorAscii" w:eastAsiaTheme="minorAscii" w:cstheme="minorAscii"/>
        </w:rPr>
        <w:t xml:space="preserve"> Fleeson, 2019).</w:t>
      </w:r>
    </w:p>
    <w:p w:rsidR="6F3F20FE" w:rsidP="3699CCC2" w:rsidRDefault="6F3F20FE" w14:paraId="29D6E85A" w14:textId="1CDD3E14" w14:noSpellErr="1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699CCC2" w:rsidR="6F3F20FE">
        <w:rPr>
          <w:rFonts w:ascii="Calibri" w:hAnsi="Calibri" w:eastAsia="Calibri" w:cs="Calibri" w:asciiTheme="minorAscii" w:hAnsiTheme="minorAscii" w:eastAsiaTheme="minorAscii" w:cstheme="minorAscii"/>
        </w:rPr>
        <w:t>Conclusion:</w:t>
      </w:r>
    </w:p>
    <w:p w:rsidR="0AD962EF" w:rsidP="3699CCC2" w:rsidRDefault="0AD962EF" w14:paraId="11C23BC7" w14:textId="5AE154A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699CCC2" w:rsidR="0AD962EF">
        <w:rPr>
          <w:rFonts w:ascii="Calibri" w:hAnsi="Calibri" w:eastAsia="Calibri" w:cs="Calibri" w:asciiTheme="minorAscii" w:hAnsiTheme="minorAscii" w:eastAsiaTheme="minorAscii" w:cstheme="minorAscii"/>
        </w:rPr>
        <w:t>Overall,</w:t>
      </w:r>
      <w:r w:rsidRPr="3699CCC2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it can be concluded that </w:t>
      </w:r>
      <w:r w:rsidRPr="3699CCC2" w:rsidR="79AF37EC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699CCC2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many years of ongoing </w:t>
      </w:r>
      <w:r w:rsidRPr="3699CCC2" w:rsidR="672AC290">
        <w:rPr>
          <w:rFonts w:ascii="Calibri" w:hAnsi="Calibri" w:eastAsia="Calibri" w:cs="Calibri" w:asciiTheme="minorAscii" w:hAnsiTheme="minorAscii" w:eastAsiaTheme="minorAscii" w:cstheme="minorAscii"/>
        </w:rPr>
        <w:t>theories</w:t>
      </w:r>
      <w:r w:rsidRPr="3699CCC2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and </w:t>
      </w:r>
      <w:r w:rsidRPr="3699CCC2" w:rsidR="2DB9C576">
        <w:rPr>
          <w:rFonts w:ascii="Calibri" w:hAnsi="Calibri" w:eastAsia="Calibri" w:cs="Calibri" w:asciiTheme="minorAscii" w:hAnsiTheme="minorAscii" w:eastAsiaTheme="minorAscii" w:cstheme="minorAscii"/>
        </w:rPr>
        <w:t>empirical</w:t>
      </w:r>
      <w:r w:rsidRPr="3699CCC2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research around </w:t>
      </w:r>
      <w:r w:rsidRPr="3699CCC2" w:rsidR="7599D9A2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, it has not </w:t>
      </w:r>
      <w:r w:rsidRPr="3699CCC2" w:rsidR="67A8A8F5">
        <w:rPr>
          <w:rFonts w:ascii="Calibri" w:hAnsi="Calibri" w:eastAsia="Calibri" w:cs="Calibri" w:asciiTheme="minorAscii" w:hAnsiTheme="minorAscii" w:eastAsiaTheme="minorAscii" w:cstheme="minorAscii"/>
        </w:rPr>
        <w:t>stopped a</w:t>
      </w:r>
      <w:r w:rsidRPr="3699CCC2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nd there should still be further research </w:t>
      </w:r>
      <w:r w:rsidRPr="3699CCC2" w:rsidR="665EA8D2">
        <w:rPr>
          <w:rFonts w:ascii="Calibri" w:hAnsi="Calibri" w:eastAsia="Calibri" w:cs="Calibri" w:asciiTheme="minorAscii" w:hAnsiTheme="minorAscii" w:eastAsiaTheme="minorAscii" w:cstheme="minorAscii"/>
        </w:rPr>
        <w:t>around</w:t>
      </w:r>
      <w:r w:rsidRPr="3699CCC2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this topic. </w:t>
      </w:r>
      <w:r w:rsidRPr="3699CCC2" w:rsidR="0992FB6D">
        <w:rPr>
          <w:rFonts w:ascii="Calibri" w:hAnsi="Calibri" w:eastAsia="Calibri" w:cs="Calibri" w:asciiTheme="minorAscii" w:hAnsiTheme="minorAscii" w:eastAsiaTheme="minorAscii" w:cstheme="minorAscii"/>
        </w:rPr>
        <w:t>It has been found that t</w:t>
      </w:r>
      <w:r w:rsidRPr="3699CCC2" w:rsidR="15B23963">
        <w:rPr>
          <w:rFonts w:ascii="Calibri" w:hAnsi="Calibri" w:eastAsia="Calibri" w:cs="Calibri" w:asciiTheme="minorAscii" w:hAnsiTheme="minorAscii" w:eastAsiaTheme="minorAscii" w:cstheme="minorAscii"/>
        </w:rPr>
        <w:t>heories on persona</w:t>
      </w:r>
      <w:r w:rsidRPr="3699CCC2" w:rsidR="36E3F8EC">
        <w:rPr>
          <w:rFonts w:ascii="Calibri" w:hAnsi="Calibri" w:eastAsia="Calibri" w:cs="Calibri" w:asciiTheme="minorAscii" w:hAnsiTheme="minorAscii" w:eastAsiaTheme="minorAscii" w:cstheme="minorAscii"/>
        </w:rPr>
        <w:t>lity have dated back to as early as the 1930s</w:t>
      </w:r>
      <w:r w:rsidRPr="3699CCC2" w:rsidR="41D14A3A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699CCC2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172EFF87">
        <w:rPr>
          <w:rFonts w:ascii="Calibri" w:hAnsi="Calibri" w:eastAsia="Calibri" w:cs="Calibri" w:asciiTheme="minorAscii" w:hAnsiTheme="minorAscii" w:eastAsiaTheme="minorAscii" w:cstheme="minorAscii"/>
        </w:rPr>
        <w:t>A</w:t>
      </w:r>
      <w:r w:rsidRPr="3699CCC2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nd </w:t>
      </w:r>
      <w:r w:rsidRPr="3699CCC2" w:rsidR="0CBF2A12">
        <w:rPr>
          <w:rFonts w:ascii="Calibri" w:hAnsi="Calibri" w:eastAsia="Calibri" w:cs="Calibri" w:asciiTheme="minorAscii" w:hAnsiTheme="minorAscii" w:eastAsiaTheme="minorAscii" w:cstheme="minorAscii"/>
        </w:rPr>
        <w:t>there</w:t>
      </w:r>
      <w:r w:rsidRPr="3699CCC2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has been a lot of </w:t>
      </w:r>
      <w:r w:rsidRPr="3699CCC2" w:rsidR="7618B918">
        <w:rPr>
          <w:rFonts w:ascii="Calibri" w:hAnsi="Calibri" w:eastAsia="Calibri" w:cs="Calibri" w:asciiTheme="minorAscii" w:hAnsiTheme="minorAscii" w:eastAsiaTheme="minorAscii" w:cstheme="minorAscii"/>
        </w:rPr>
        <w:t>scrutiny</w:t>
      </w:r>
      <w:r w:rsidRPr="3699CCC2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around this topic where </w:t>
      </w:r>
      <w:r w:rsidRPr="3699CCC2" w:rsidR="0B426E50">
        <w:rPr>
          <w:rFonts w:ascii="Calibri" w:hAnsi="Calibri" w:eastAsia="Calibri" w:cs="Calibri" w:asciiTheme="minorAscii" w:hAnsiTheme="minorAscii" w:eastAsiaTheme="minorAscii" w:cstheme="minorAscii"/>
        </w:rPr>
        <w:t>empirical</w:t>
      </w:r>
      <w:r w:rsidRPr="3699CCC2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evidence has been used to either</w:t>
      </w:r>
      <w:r w:rsidRPr="3699CCC2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8273893">
        <w:rPr>
          <w:rFonts w:ascii="Calibri" w:hAnsi="Calibri" w:eastAsia="Calibri" w:cs="Calibri" w:asciiTheme="minorAscii" w:hAnsiTheme="minorAscii" w:eastAsiaTheme="minorAscii" w:cstheme="minorAscii"/>
        </w:rPr>
        <w:t>support</w:t>
      </w:r>
      <w:r w:rsidRPr="3699CCC2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1C9D01E9">
        <w:rPr>
          <w:rFonts w:ascii="Calibri" w:hAnsi="Calibri" w:eastAsia="Calibri" w:cs="Calibri" w:asciiTheme="minorAscii" w:hAnsiTheme="minorAscii" w:eastAsiaTheme="minorAscii" w:cstheme="minorAscii"/>
        </w:rPr>
        <w:t>the trait models such as</w:t>
      </w:r>
      <w:r w:rsidRPr="3699CCC2" w:rsidR="61284200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Schmitt's findings in 2004 that </w:t>
      </w:r>
      <w:r w:rsidRPr="3699CCC2" w:rsidR="7B659F85">
        <w:rPr>
          <w:rFonts w:ascii="Calibri" w:hAnsi="Calibri" w:eastAsia="Calibri" w:cs="Calibri" w:asciiTheme="minorAscii" w:hAnsiTheme="minorAscii" w:eastAsiaTheme="minorAscii" w:cstheme="minorAscii"/>
        </w:rPr>
        <w:t>supported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the big fives</w:t>
      </w:r>
      <w:r w:rsidRPr="3699CCC2" w:rsidR="7A0F9907">
        <w:rPr>
          <w:rFonts w:ascii="Calibri" w:hAnsi="Calibri" w:eastAsia="Calibri" w:cs="Calibri" w:asciiTheme="minorAscii" w:hAnsiTheme="minorAscii" w:eastAsiaTheme="minorAscii" w:cstheme="minorAscii"/>
        </w:rPr>
        <w:t xml:space="preserve"> models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traits </w:t>
      </w:r>
      <w:r w:rsidRPr="3699CCC2" w:rsidR="3D251A9A">
        <w:rPr>
          <w:rFonts w:ascii="Calibri" w:hAnsi="Calibri" w:eastAsia="Calibri" w:cs="Calibri" w:asciiTheme="minorAscii" w:hAnsiTheme="minorAscii" w:eastAsiaTheme="minorAscii" w:cstheme="minorAscii"/>
        </w:rPr>
        <w:t>by explaining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sexual behaviours </w:t>
      </w:r>
      <w:r w:rsidRPr="3699CCC2" w:rsidR="7138E47F">
        <w:rPr>
          <w:rFonts w:ascii="Calibri" w:hAnsi="Calibri" w:eastAsia="Calibri" w:cs="Calibri" w:asciiTheme="minorAscii" w:hAnsiTheme="minorAscii" w:eastAsiaTheme="minorAscii" w:cstheme="minorAscii"/>
        </w:rPr>
        <w:t xml:space="preserve">and 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why some people will commit </w:t>
      </w:r>
      <w:r w:rsidRPr="3699CCC2" w:rsidR="6A14633E">
        <w:rPr>
          <w:rFonts w:ascii="Calibri" w:hAnsi="Calibri" w:eastAsia="Calibri" w:cs="Calibri" w:asciiTheme="minorAscii" w:hAnsiTheme="minorAscii" w:eastAsiaTheme="minorAscii" w:cstheme="minorAscii"/>
        </w:rPr>
        <w:t>adultery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more than others</w:t>
      </w:r>
      <w:r w:rsidRPr="3699CCC2" w:rsidR="71CA5932">
        <w:rPr>
          <w:rFonts w:ascii="Calibri" w:hAnsi="Calibri" w:eastAsia="Calibri" w:cs="Calibri" w:asciiTheme="minorAscii" w:hAnsiTheme="minorAscii" w:eastAsiaTheme="minorAscii" w:cstheme="minorAscii"/>
        </w:rPr>
        <w:t>;</w:t>
      </w:r>
      <w:r w:rsidRPr="3699CCC2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67B53F87">
        <w:rPr>
          <w:rFonts w:ascii="Calibri" w:hAnsi="Calibri" w:eastAsia="Calibri" w:cs="Calibri" w:asciiTheme="minorAscii" w:hAnsiTheme="minorAscii" w:eastAsiaTheme="minorAscii" w:cstheme="minorAscii"/>
        </w:rPr>
        <w:t>O</w:t>
      </w:r>
      <w:r w:rsidRPr="3699CCC2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r to </w:t>
      </w:r>
      <w:r w:rsidRPr="3699CCC2" w:rsidR="0D8F988C">
        <w:rPr>
          <w:rFonts w:ascii="Calibri" w:hAnsi="Calibri" w:eastAsia="Calibri" w:cs="Calibri" w:asciiTheme="minorAscii" w:hAnsiTheme="minorAscii" w:eastAsiaTheme="minorAscii" w:cstheme="minorAscii"/>
        </w:rPr>
        <w:t>criticise</w:t>
      </w:r>
      <w:r w:rsidRPr="3699CCC2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BF7391A">
        <w:rPr>
          <w:rFonts w:ascii="Calibri" w:hAnsi="Calibri" w:eastAsia="Calibri" w:cs="Calibri" w:asciiTheme="minorAscii" w:hAnsiTheme="minorAscii" w:eastAsiaTheme="minorAscii" w:cstheme="minorAscii"/>
        </w:rPr>
        <w:t>the</w:t>
      </w:r>
      <w:r w:rsidRPr="3699CCC2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models such as the study conducted by Howarth and Browne in 1971 that suggested that </w:t>
      </w:r>
      <w:r w:rsidRPr="3699CCC2" w:rsidR="75CC9BA8">
        <w:rPr>
          <w:rFonts w:ascii="Calibri" w:hAnsi="Calibri" w:eastAsia="Calibri" w:cs="Calibri" w:asciiTheme="minorAscii" w:hAnsiTheme="minorAscii" w:eastAsiaTheme="minorAscii" w:cstheme="minorAscii"/>
        </w:rPr>
        <w:t>Cattell's</w:t>
      </w:r>
      <w:r w:rsidRPr="3699CCC2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16 </w:t>
      </w:r>
      <w:r w:rsidRPr="3699CCC2" w:rsidR="3E81DD0F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model </w:t>
      </w:r>
      <w:r w:rsidRPr="3699CCC2" w:rsidR="0A6B5BA5">
        <w:rPr>
          <w:rFonts w:ascii="Calibri" w:hAnsi="Calibri" w:eastAsia="Calibri" w:cs="Calibri" w:asciiTheme="minorAscii" w:hAnsiTheme="minorAscii" w:eastAsiaTheme="minorAscii" w:cstheme="minorAscii"/>
        </w:rPr>
        <w:t>lack's</w:t>
      </w:r>
      <w:r w:rsidRPr="3699CCC2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reliability. 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It can be concluded that </w:t>
      </w:r>
      <w:r w:rsidRPr="3699CCC2" w:rsidR="286F2C28">
        <w:rPr>
          <w:rFonts w:ascii="Calibri" w:hAnsi="Calibri" w:eastAsia="Calibri" w:cs="Calibri" w:asciiTheme="minorAscii" w:hAnsiTheme="minorAscii" w:eastAsiaTheme="minorAscii" w:cstheme="minorAscii"/>
        </w:rPr>
        <w:t>all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4C84BB3A">
        <w:rPr>
          <w:rFonts w:ascii="Calibri" w:hAnsi="Calibri" w:eastAsia="Calibri" w:cs="Calibri" w:asciiTheme="minorAscii" w:hAnsiTheme="minorAscii" w:eastAsiaTheme="minorAscii" w:cstheme="minorAscii"/>
        </w:rPr>
        <w:t>t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his </w:t>
      </w:r>
      <w:r w:rsidRPr="3699CCC2" w:rsidR="71DE798B">
        <w:rPr>
          <w:rFonts w:ascii="Calibri" w:hAnsi="Calibri" w:eastAsia="Calibri" w:cs="Calibri" w:asciiTheme="minorAscii" w:hAnsiTheme="minorAscii" w:eastAsiaTheme="minorAscii" w:cstheme="minorAscii"/>
        </w:rPr>
        <w:t>scrutiny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led to the </w:t>
      </w:r>
      <w:r w:rsidRPr="3699CCC2" w:rsidR="67936538">
        <w:rPr>
          <w:rFonts w:ascii="Calibri" w:hAnsi="Calibri" w:eastAsia="Calibri" w:cs="Calibri" w:asciiTheme="minorAscii" w:hAnsiTheme="minorAscii" w:eastAsiaTheme="minorAscii" w:cstheme="minorAscii"/>
        </w:rPr>
        <w:t>development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of The Big Five which is </w:t>
      </w:r>
      <w:r w:rsidRPr="3699CCC2" w:rsidR="3A862099">
        <w:rPr>
          <w:rFonts w:ascii="Calibri" w:hAnsi="Calibri" w:eastAsia="Calibri" w:cs="Calibri" w:asciiTheme="minorAscii" w:hAnsiTheme="minorAscii" w:eastAsiaTheme="minorAscii" w:cstheme="minorAscii"/>
        </w:rPr>
        <w:t>used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3F9FD56E">
        <w:rPr>
          <w:rFonts w:ascii="Calibri" w:hAnsi="Calibri" w:eastAsia="Calibri" w:cs="Calibri" w:asciiTheme="minorAscii" w:hAnsiTheme="minorAscii" w:eastAsiaTheme="minorAscii" w:cstheme="minorAscii"/>
        </w:rPr>
        <w:t>today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. However, </w:t>
      </w:r>
      <w:r w:rsidRPr="3699CCC2" w:rsidR="1FC9308E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1EFFF0F5">
        <w:rPr>
          <w:rFonts w:ascii="Calibri" w:hAnsi="Calibri" w:eastAsia="Calibri" w:cs="Calibri" w:asciiTheme="minorAscii" w:hAnsiTheme="minorAscii" w:eastAsiaTheme="minorAscii" w:cstheme="minorAscii"/>
        </w:rPr>
        <w:t xml:space="preserve">all the </w:t>
      </w:r>
      <w:r w:rsidRPr="3699CCC2" w:rsidR="31A4EC49">
        <w:rPr>
          <w:rFonts w:ascii="Calibri" w:hAnsi="Calibri" w:eastAsia="Calibri" w:cs="Calibri" w:asciiTheme="minorAscii" w:hAnsiTheme="minorAscii" w:eastAsiaTheme="minorAscii" w:cstheme="minorAscii"/>
        </w:rPr>
        <w:t>research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0B46C3A">
        <w:rPr>
          <w:rFonts w:ascii="Calibri" w:hAnsi="Calibri" w:eastAsia="Calibri" w:cs="Calibri" w:asciiTheme="minorAscii" w:hAnsiTheme="minorAscii" w:eastAsiaTheme="minorAscii" w:cstheme="minorAscii"/>
        </w:rPr>
        <w:t>conducted</w:t>
      </w:r>
      <w:r w:rsidRPr="3699CCC2" w:rsidR="2D6ADE0E">
        <w:rPr>
          <w:rFonts w:ascii="Calibri" w:hAnsi="Calibri" w:eastAsia="Calibri" w:cs="Calibri" w:asciiTheme="minorAscii" w:hAnsiTheme="minorAscii" w:eastAsiaTheme="minorAscii" w:cstheme="minorAscii"/>
        </w:rPr>
        <w:t xml:space="preserve"> that 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>support</w:t>
      </w:r>
      <w:r w:rsidRPr="3699CCC2" w:rsidR="4BBE84B5">
        <w:rPr>
          <w:rFonts w:ascii="Calibri" w:hAnsi="Calibri" w:eastAsia="Calibri" w:cs="Calibri" w:asciiTheme="minorAscii" w:hAnsiTheme="minorAscii" w:eastAsiaTheme="minorAscii" w:cstheme="minorAscii"/>
        </w:rPr>
        <w:t>s</w:t>
      </w:r>
      <w:r w:rsidRPr="3699CCC2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the traits provided b</w:t>
      </w:r>
      <w:r w:rsidRPr="3699CCC2" w:rsidR="07354B72">
        <w:rPr>
          <w:rFonts w:ascii="Calibri" w:hAnsi="Calibri" w:eastAsia="Calibri" w:cs="Calibri" w:asciiTheme="minorAscii" w:hAnsiTheme="minorAscii" w:eastAsiaTheme="minorAscii" w:cstheme="minorAscii"/>
        </w:rPr>
        <w:t xml:space="preserve">y Costa and McCrae </w:t>
      </w:r>
      <w:r w:rsidRPr="3699CCC2" w:rsidR="4231141E">
        <w:rPr>
          <w:rFonts w:ascii="Calibri" w:hAnsi="Calibri" w:eastAsia="Calibri" w:cs="Calibri" w:asciiTheme="minorAscii" w:hAnsiTheme="minorAscii" w:eastAsiaTheme="minorAscii" w:cstheme="minorAscii"/>
        </w:rPr>
        <w:t xml:space="preserve">such as agreeableness and consciousness </w:t>
      </w:r>
      <w:r w:rsidRPr="3699CCC2" w:rsidR="5FC8A204">
        <w:rPr>
          <w:rFonts w:ascii="Calibri" w:hAnsi="Calibri" w:eastAsia="Calibri" w:cs="Calibri" w:asciiTheme="minorAscii" w:hAnsiTheme="minorAscii" w:eastAsiaTheme="minorAscii" w:cstheme="minorAscii"/>
        </w:rPr>
        <w:t xml:space="preserve">which is used to </w:t>
      </w:r>
      <w:r w:rsidRPr="3699CCC2" w:rsidR="07354B72">
        <w:rPr>
          <w:rFonts w:ascii="Calibri" w:hAnsi="Calibri" w:eastAsia="Calibri" w:cs="Calibri" w:asciiTheme="minorAscii" w:hAnsiTheme="minorAscii" w:eastAsiaTheme="minorAscii" w:cstheme="minorAscii"/>
        </w:rPr>
        <w:t xml:space="preserve">explain </w:t>
      </w:r>
      <w:r w:rsidRPr="3699CCC2" w:rsidR="15BA47CC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699CCC2" w:rsidR="07354B72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and why people behave in certain ways, there is still room for </w:t>
      </w:r>
      <w:r w:rsidRPr="3699CCC2" w:rsidR="6D3D2E36">
        <w:rPr>
          <w:rFonts w:ascii="Calibri" w:hAnsi="Calibri" w:eastAsia="Calibri" w:cs="Calibri" w:asciiTheme="minorAscii" w:hAnsiTheme="minorAscii" w:eastAsiaTheme="minorAscii" w:cstheme="minorAscii"/>
        </w:rPr>
        <w:t>improvement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which </w:t>
      </w:r>
      <w:r w:rsidRPr="3699CCC2" w:rsidR="12AB7103">
        <w:rPr>
          <w:rFonts w:ascii="Calibri" w:hAnsi="Calibri" w:eastAsia="Calibri" w:cs="Calibri" w:asciiTheme="minorAscii" w:hAnsiTheme="minorAscii" w:eastAsiaTheme="minorAscii" w:cstheme="minorAscii"/>
        </w:rPr>
        <w:t>has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84B8C94">
        <w:rPr>
          <w:rFonts w:ascii="Calibri" w:hAnsi="Calibri" w:eastAsia="Calibri" w:cs="Calibri" w:asciiTheme="minorAscii" w:hAnsiTheme="minorAscii" w:eastAsiaTheme="minorAscii" w:cstheme="minorAscii"/>
        </w:rPr>
        <w:t>been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shown where there is </w:t>
      </w:r>
      <w:r w:rsidRPr="3699CCC2" w:rsidR="09599C08">
        <w:rPr>
          <w:rFonts w:ascii="Calibri" w:hAnsi="Calibri" w:eastAsia="Calibri" w:cs="Calibri" w:asciiTheme="minorAscii" w:hAnsiTheme="minorAscii" w:eastAsiaTheme="minorAscii" w:cstheme="minorAscii"/>
        </w:rPr>
        <w:t>evidence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that a </w:t>
      </w:r>
      <w:r w:rsidRPr="3699CCC2" w:rsidR="54E0A528">
        <w:rPr>
          <w:rFonts w:ascii="Calibri" w:hAnsi="Calibri" w:eastAsia="Calibri" w:cs="Calibri" w:asciiTheme="minorAscii" w:hAnsiTheme="minorAscii" w:eastAsiaTheme="minorAscii" w:cstheme="minorAscii"/>
        </w:rPr>
        <w:t>sixth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>trait should</w:t>
      </w:r>
      <w:r w:rsidRPr="3699CCC2" w:rsidR="0DDE51A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0DDE51AB">
        <w:rPr>
          <w:rFonts w:ascii="Calibri" w:hAnsi="Calibri" w:eastAsia="Calibri" w:cs="Calibri" w:asciiTheme="minorAscii" w:hAnsiTheme="minorAscii" w:eastAsiaTheme="minorAscii" w:cstheme="minorAscii"/>
        </w:rPr>
        <w:t>possibly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be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included</w:t>
      </w:r>
      <w:r w:rsidRPr="3699CCC2" w:rsidR="736D38C4">
        <w:rPr>
          <w:rFonts w:ascii="Calibri" w:hAnsi="Calibri" w:eastAsia="Calibri" w:cs="Calibri" w:asciiTheme="minorAscii" w:hAnsiTheme="minorAscii" w:eastAsiaTheme="minorAscii" w:cstheme="minorAscii"/>
        </w:rPr>
        <w:t xml:space="preserve"> to explain personality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699CCC2" w:rsidR="52ED5BE4">
        <w:rPr>
          <w:rFonts w:ascii="Calibri" w:hAnsi="Calibri" w:eastAsia="Calibri" w:cs="Calibri" w:asciiTheme="minorAscii" w:hAnsiTheme="minorAscii" w:eastAsiaTheme="minorAscii" w:cstheme="minorAscii"/>
        </w:rPr>
        <w:t>Therefore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, this </w:t>
      </w:r>
      <w:r w:rsidRPr="3699CCC2" w:rsidR="3F4A6176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that </w:t>
      </w:r>
      <w:r w:rsidRPr="3699CCC2" w:rsidR="1C1DA567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the Big five </w:t>
      </w:r>
      <w:r w:rsidRPr="3699CCC2" w:rsidR="08690C0D">
        <w:rPr>
          <w:rFonts w:ascii="Calibri" w:hAnsi="Calibri" w:eastAsia="Calibri" w:cs="Calibri" w:asciiTheme="minorAscii" w:hAnsiTheme="minorAscii" w:eastAsiaTheme="minorAscii" w:cstheme="minorAscii"/>
        </w:rPr>
        <w:t>being</w:t>
      </w:r>
      <w:r w:rsidRPr="3699CCC2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the most </w:t>
      </w:r>
      <w:r w:rsidRPr="3699CCC2" w:rsidR="5E6E15BF">
        <w:rPr>
          <w:rFonts w:ascii="Calibri" w:hAnsi="Calibri" w:eastAsia="Calibri" w:cs="Calibri" w:asciiTheme="minorAscii" w:hAnsiTheme="minorAscii" w:eastAsiaTheme="minorAscii" w:cstheme="minorAscii"/>
        </w:rPr>
        <w:t xml:space="preserve">up to date and widely </w:t>
      </w:r>
      <w:r w:rsidRPr="3699CCC2" w:rsidR="7CFA3E20">
        <w:rPr>
          <w:rFonts w:ascii="Calibri" w:hAnsi="Calibri" w:eastAsia="Calibri" w:cs="Calibri" w:asciiTheme="minorAscii" w:hAnsiTheme="minorAscii" w:eastAsiaTheme="minorAscii" w:cstheme="minorAscii"/>
        </w:rPr>
        <w:t>supported</w:t>
      </w:r>
      <w:r w:rsidRPr="3699CCC2" w:rsidR="5E6E15BF">
        <w:rPr>
          <w:rFonts w:ascii="Calibri" w:hAnsi="Calibri" w:eastAsia="Calibri" w:cs="Calibri" w:asciiTheme="minorAscii" w:hAnsiTheme="minorAscii" w:eastAsiaTheme="minorAscii" w:cstheme="minorAscii"/>
        </w:rPr>
        <w:t xml:space="preserve"> model of personality there is still room for improvement</w:t>
      </w:r>
      <w:r w:rsidRPr="3699CCC2" w:rsidR="5E9B3B80">
        <w:rPr>
          <w:rFonts w:ascii="Calibri" w:hAnsi="Calibri" w:eastAsia="Calibri" w:cs="Calibri" w:asciiTheme="minorAscii" w:hAnsiTheme="minorAscii" w:eastAsiaTheme="minorAscii" w:cstheme="minorAscii"/>
        </w:rPr>
        <w:t xml:space="preserve">. However, currently this is the most widely used model with the most 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evidence to support it including cross-cultural </w:t>
      </w:r>
      <w:r w:rsidRPr="3699CCC2" w:rsidR="67B80781">
        <w:rPr>
          <w:rFonts w:ascii="Calibri" w:hAnsi="Calibri" w:eastAsia="Calibri" w:cs="Calibri" w:asciiTheme="minorAscii" w:hAnsiTheme="minorAscii" w:eastAsiaTheme="minorAscii" w:cstheme="minorAscii"/>
        </w:rPr>
        <w:t>evidence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and </w:t>
      </w:r>
      <w:r w:rsidRPr="3699CCC2" w:rsidR="7F2F2E25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>Hexaco</w:t>
      </w:r>
      <w:r w:rsidRPr="3699CCC2" w:rsidR="13D0D79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personality model that </w:t>
      </w:r>
      <w:r w:rsidRPr="3699CCC2" w:rsidR="4B0124A3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there is a sixth trait the Big five is still the most </w:t>
      </w:r>
      <w:r w:rsidRPr="3699CCC2" w:rsidR="289CC647">
        <w:rPr>
          <w:rFonts w:ascii="Calibri" w:hAnsi="Calibri" w:eastAsia="Calibri" w:cs="Calibri" w:asciiTheme="minorAscii" w:hAnsiTheme="minorAscii" w:eastAsiaTheme="minorAscii" w:cstheme="minorAscii"/>
        </w:rPr>
        <w:t>taught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699CCC2" w:rsidR="7D4EF3E1">
        <w:rPr>
          <w:rFonts w:ascii="Calibri" w:hAnsi="Calibri" w:eastAsia="Calibri" w:cs="Calibri" w:asciiTheme="minorAscii" w:hAnsiTheme="minorAscii" w:eastAsiaTheme="minorAscii" w:cstheme="minorAscii"/>
        </w:rPr>
        <w:t>an</w:t>
      </w:r>
      <w:r w:rsidRPr="3699CCC2" w:rsidR="767B33FA">
        <w:rPr>
          <w:rFonts w:ascii="Calibri" w:hAnsi="Calibri" w:eastAsia="Calibri" w:cs="Calibri" w:asciiTheme="minorAscii" w:hAnsiTheme="minorAscii" w:eastAsiaTheme="minorAscii" w:cstheme="minorAscii"/>
        </w:rPr>
        <w:t>d s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poken about </w:t>
      </w:r>
      <w:r w:rsidRPr="3699CCC2" w:rsidR="0D1EF3F6">
        <w:rPr>
          <w:rFonts w:ascii="Calibri" w:hAnsi="Calibri" w:eastAsia="Calibri" w:cs="Calibri" w:asciiTheme="minorAscii" w:hAnsiTheme="minorAscii" w:eastAsiaTheme="minorAscii" w:cstheme="minorAscii"/>
        </w:rPr>
        <w:t>and the assessment used to support it such as the</w:t>
      </w:r>
      <w:r w:rsidRPr="3699CCC2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NEO </w:t>
      </w:r>
      <w:r w:rsidRPr="3699CCC2" w:rsidR="70FEFF38">
        <w:rPr>
          <w:rFonts w:ascii="Calibri" w:hAnsi="Calibri" w:eastAsia="Calibri" w:cs="Calibri" w:asciiTheme="minorAscii" w:hAnsiTheme="minorAscii" w:eastAsiaTheme="minorAscii" w:cstheme="minorAscii"/>
        </w:rPr>
        <w:t xml:space="preserve">P1- 1 assessment </w:t>
      </w:r>
      <w:r w:rsidRPr="3699CCC2" w:rsidR="3F7ADE81">
        <w:rPr>
          <w:rFonts w:ascii="Calibri" w:hAnsi="Calibri" w:eastAsia="Calibri" w:cs="Calibri" w:asciiTheme="minorAscii" w:hAnsiTheme="minorAscii" w:eastAsiaTheme="minorAscii" w:cstheme="minorAscii"/>
        </w:rPr>
        <w:t>is the most used compared to other</w:t>
      </w:r>
      <w:r w:rsidRPr="3699CCC2" w:rsidR="6CF598B0">
        <w:rPr>
          <w:rFonts w:ascii="Calibri" w:hAnsi="Calibri" w:eastAsia="Calibri" w:cs="Calibri" w:asciiTheme="minorAscii" w:hAnsiTheme="minorAscii" w:eastAsiaTheme="minorAscii" w:cstheme="minorAscii"/>
        </w:rPr>
        <w:t xml:space="preserve">s from the other models created. </w:t>
      </w:r>
      <w:r w:rsidRPr="3699CCC2" w:rsidR="5FE8C789">
        <w:rPr>
          <w:rFonts w:ascii="Calibri" w:hAnsi="Calibri" w:eastAsia="Calibri" w:cs="Calibri" w:asciiTheme="minorAscii" w:hAnsiTheme="minorAscii" w:eastAsiaTheme="minorAscii" w:cstheme="minorAscii"/>
        </w:rPr>
        <w:t xml:space="preserve">Lastly, despite loads of support with the personality models across cultures and across many studies conducted one criticism that is common for all these models is </w:t>
      </w:r>
      <w:r w:rsidRPr="3699CCC2" w:rsidR="5D3291EC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699CCC2" w:rsidR="5FE8C789">
        <w:rPr>
          <w:rFonts w:ascii="Calibri" w:hAnsi="Calibri" w:eastAsia="Calibri" w:cs="Calibri" w:asciiTheme="minorAscii" w:hAnsiTheme="minorAscii" w:eastAsiaTheme="minorAscii" w:cstheme="minorAscii"/>
        </w:rPr>
        <w:t xml:space="preserve"> their ability to explain these different traits in personality and how all these traits </w:t>
      </w:r>
      <w:r w:rsidRPr="3699CCC2" w:rsidR="100B7E3C">
        <w:rPr>
          <w:rFonts w:ascii="Calibri" w:hAnsi="Calibri" w:eastAsia="Calibri" w:cs="Calibri" w:asciiTheme="minorAscii" w:hAnsiTheme="minorAscii" w:eastAsiaTheme="minorAscii" w:cstheme="minorAscii"/>
        </w:rPr>
        <w:t xml:space="preserve">can explain behaviours in someone's personality. They all overall fail to explain how </w:t>
      </w:r>
      <w:r w:rsidRPr="3699CCC2" w:rsidR="6A949BAD">
        <w:rPr>
          <w:rFonts w:ascii="Calibri" w:hAnsi="Calibri" w:eastAsia="Calibri" w:cs="Calibri" w:asciiTheme="minorAscii" w:hAnsiTheme="minorAscii" w:eastAsiaTheme="minorAscii" w:cstheme="minorAscii"/>
        </w:rPr>
        <w:t>these</w:t>
      </w:r>
      <w:r w:rsidRPr="3699CCC2" w:rsidR="100B7E3C">
        <w:rPr>
          <w:rFonts w:ascii="Calibri" w:hAnsi="Calibri" w:eastAsia="Calibri" w:cs="Calibri" w:asciiTheme="minorAscii" w:hAnsiTheme="minorAscii" w:eastAsiaTheme="minorAscii" w:cstheme="minorAscii"/>
        </w:rPr>
        <w:t xml:space="preserve"> traits are </w:t>
      </w:r>
      <w:r w:rsidRPr="3699CCC2" w:rsidR="1F1874EC">
        <w:rPr>
          <w:rFonts w:ascii="Calibri" w:hAnsi="Calibri" w:eastAsia="Calibri" w:cs="Calibri" w:asciiTheme="minorAscii" w:hAnsiTheme="minorAscii" w:eastAsiaTheme="minorAscii" w:cstheme="minorAscii"/>
        </w:rPr>
        <w:t>acquired</w:t>
      </w:r>
      <w:r w:rsidRPr="3699CCC2" w:rsidR="100B7E3C">
        <w:rPr>
          <w:rFonts w:ascii="Calibri" w:hAnsi="Calibri" w:eastAsia="Calibri" w:cs="Calibri" w:asciiTheme="minorAscii" w:hAnsiTheme="minorAscii" w:eastAsiaTheme="minorAscii" w:cstheme="minorAscii"/>
        </w:rPr>
        <w:t xml:space="preserve"> and the process in which they manifest into behaviours.</w:t>
      </w:r>
      <w:r w:rsidRPr="3699CCC2" w:rsidR="5FE8C78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</w:p>
    <w:p w:rsidR="30528829" w:rsidP="3699CCC2" w:rsidRDefault="30528829" w14:paraId="04A304B7" w14:textId="2C64B72D" w14:noSpellErr="1">
      <w:pPr>
        <w:rPr>
          <w:rFonts w:ascii="Times New Roman" w:hAnsi="Times New Roman" w:eastAsia="Times New Roman" w:cs="Times New Roman"/>
        </w:rPr>
      </w:pPr>
    </w:p>
    <w:p w:rsidR="2AB523B4" w:rsidP="3699CCC2" w:rsidRDefault="2AB523B4" w14:paraId="747B5629" w14:textId="5AF6F1A5">
      <w:pPr>
        <w:rPr>
          <w:rFonts w:ascii="Times New Roman" w:hAnsi="Times New Roman" w:eastAsia="Times New Roman" w:cs="Times New Roman"/>
        </w:rPr>
      </w:pPr>
      <w:r w:rsidRPr="3699CCC2" w:rsidR="2C6890E9">
        <w:rPr>
          <w:rFonts w:ascii="Times New Roman" w:hAnsi="Times New Roman" w:eastAsia="Times New Roman" w:cs="Times New Roman"/>
        </w:rPr>
        <w:t>References:</w:t>
      </w:r>
    </w:p>
    <w:p w:rsidR="16841A89" w:rsidP="3699CCC2" w:rsidRDefault="16841A89" w14:paraId="7B8ECFAE" w14:textId="6059C4DA">
      <w:pPr>
        <w:pStyle w:val="ListParagraph"/>
        <w:numPr>
          <w:ilvl w:val="0"/>
          <w:numId w:val="10"/>
        </w:numPr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3699CCC2" w:rsidR="16841A89">
        <w:rPr>
          <w:rFonts w:ascii="Times New Roman" w:hAnsi="Times New Roman" w:eastAsia="Times New Roman" w:cs="Times New Roman"/>
          <w:noProof w:val="0"/>
          <w:color w:val="auto"/>
          <w:lang w:val="en-GB"/>
        </w:rPr>
        <w:t>Butcher. (2009). Oxford handbook of personality assessment. Oxford University Press.</w:t>
      </w:r>
    </w:p>
    <w:p w:rsidR="16841A89" w:rsidP="3699CCC2" w:rsidRDefault="16841A89" w14:paraId="659B07D9" w14:textId="6BCEAF34">
      <w:pPr>
        <w:pStyle w:val="ListParagraph"/>
        <w:numPr>
          <w:ilvl w:val="0"/>
          <w:numId w:val="10"/>
        </w:numPr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</w:pPr>
      <w:r w:rsidRPr="3699CCC2" w:rsidR="16841A89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 xml:space="preserve">Carver, C.S. &amp; Scheier, M.F. (2000). Perspective on Personality (4th ed.). Boston, MA: </w:t>
      </w:r>
      <w:r w:rsidRPr="3699CCC2" w:rsidR="16841A89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>Allyn</w:t>
      </w:r>
      <w:r w:rsidRPr="3699CCC2" w:rsidR="16841A89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 xml:space="preserve"> &amp; Bacon.</w:t>
      </w:r>
    </w:p>
    <w:p w:rsidR="30528829" w:rsidP="3699CCC2" w:rsidRDefault="077C8654" w14:paraId="57AC553B" w14:textId="76E166FC">
      <w:pPr>
        <w:pStyle w:val="ListParagraph"/>
        <w:numPr>
          <w:ilvl w:val="0"/>
          <w:numId w:val="1"/>
        </w:numPr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</w:pPr>
      <w:r w:rsidRPr="3699CCC2" w:rsidR="077C8654">
        <w:rPr>
          <w:rFonts w:ascii="Times New Roman" w:hAnsi="Times New Roman" w:eastAsia="Times New Roman" w:cs="Times New Roman"/>
          <w:color w:val="auto"/>
        </w:rPr>
        <w:t>Chamorro-</w:t>
      </w:r>
      <w:r w:rsidRPr="3699CCC2" w:rsidR="077C8654">
        <w:rPr>
          <w:rFonts w:ascii="Times New Roman" w:hAnsi="Times New Roman" w:eastAsia="Times New Roman" w:cs="Times New Roman"/>
          <w:color w:val="auto"/>
        </w:rPr>
        <w:t>Premuzic</w:t>
      </w:r>
      <w:r w:rsidRPr="3699CCC2" w:rsidR="077C8654">
        <w:rPr>
          <w:rFonts w:ascii="Times New Roman" w:hAnsi="Times New Roman" w:eastAsia="Times New Roman" w:cs="Times New Roman"/>
          <w:color w:val="auto"/>
        </w:rPr>
        <w:t>. (2015). Personality and individual differences (Third edition.). John Wiley &amp; Sons, Ltd.</w:t>
      </w:r>
    </w:p>
    <w:p w:rsidR="4EC26956" w:rsidP="3699CCC2" w:rsidRDefault="4EC26956" w14:paraId="1CD240AA" w14:textId="7C0A969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color w:val="auto"/>
        </w:rPr>
      </w:pPr>
      <w:r w:rsidRPr="3699CCC2" w:rsidR="4EC26956">
        <w:rPr>
          <w:rFonts w:ascii="Times New Roman" w:hAnsi="Times New Roman" w:eastAsia="Times New Roman" w:cs="Times New Roman"/>
          <w:color w:val="auto"/>
        </w:rPr>
        <w:t xml:space="preserve">Epstein. (1994). Trait Theory as Personality Theory: Can a Part Be as Great as the Whole? Psychological Inquiry, 5(2), 120–122. </w:t>
      </w:r>
      <w:hyperlink r:id="Re7dfb0878cd048ed">
        <w:r w:rsidRPr="3699CCC2" w:rsidR="4EC26956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https://doi.org/10.1207/s15327965pli0502_4</w:t>
        </w:r>
      </w:hyperlink>
    </w:p>
    <w:p w:rsidR="4EC26956" w:rsidP="3699CCC2" w:rsidRDefault="4EC26956" w14:paraId="29E23BB6" w14:textId="31D7134B">
      <w:pPr>
        <w:pStyle w:val="ListParagraph"/>
        <w:numPr>
          <w:ilvl w:val="0"/>
          <w:numId w:val="1"/>
        </w:numPr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</w:pPr>
      <w:r w:rsidRPr="3699CCC2" w:rsidR="4EC26956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>EYSENCK, &amp; PRELL, D. B. (1951). The inheritance of neuroticism: an experimental study. Journal of Mental Science, 97(408), 441–465.</w:t>
      </w:r>
    </w:p>
    <w:p w:rsidR="4EC26956" w:rsidP="3699CCC2" w:rsidRDefault="4EC26956" w14:paraId="58D37596" w14:textId="55FDE5A3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color w:val="auto"/>
        </w:rPr>
      </w:pPr>
      <w:r w:rsidRPr="3699CCC2" w:rsidR="4EC26956">
        <w:rPr>
          <w:rFonts w:ascii="Times New Roman" w:hAnsi="Times New Roman" w:eastAsia="Times New Roman" w:cs="Times New Roman"/>
          <w:color w:val="auto"/>
        </w:rPr>
        <w:t>Fehriinger</w:t>
      </w:r>
      <w:r w:rsidRPr="3699CCC2" w:rsidR="4EC26956">
        <w:rPr>
          <w:rFonts w:ascii="Times New Roman" w:hAnsi="Times New Roman" w:eastAsia="Times New Roman" w:cs="Times New Roman"/>
          <w:color w:val="auto"/>
        </w:rPr>
        <w:t xml:space="preserve">, H. M. (2004). Contributions and limitations of Cattell's sixteen personality factor model. </w:t>
      </w:r>
      <w:r w:rsidRPr="3699CCC2" w:rsidR="4EC26956">
        <w:rPr>
          <w:rFonts w:ascii="Times New Roman" w:hAnsi="Times New Roman" w:eastAsia="Times New Roman" w:cs="Times New Roman"/>
          <w:color w:val="auto"/>
        </w:rPr>
        <w:t>Trabajo</w:t>
      </w:r>
      <w:r w:rsidRPr="3699CCC2" w:rsidR="4EC26956">
        <w:rPr>
          <w:rFonts w:ascii="Times New Roman" w:hAnsi="Times New Roman" w:eastAsia="Times New Roman" w:cs="Times New Roman"/>
          <w:color w:val="auto"/>
        </w:rPr>
        <w:t xml:space="preserve"> de </w:t>
      </w:r>
      <w:r w:rsidRPr="3699CCC2" w:rsidR="4EC26956">
        <w:rPr>
          <w:rFonts w:ascii="Times New Roman" w:hAnsi="Times New Roman" w:eastAsia="Times New Roman" w:cs="Times New Roman"/>
          <w:color w:val="auto"/>
        </w:rPr>
        <w:t>investigacion</w:t>
      </w:r>
      <w:r w:rsidRPr="3699CCC2" w:rsidR="4EC26956">
        <w:rPr>
          <w:rFonts w:ascii="Times New Roman" w:hAnsi="Times New Roman" w:eastAsia="Times New Roman" w:cs="Times New Roman"/>
          <w:color w:val="auto"/>
        </w:rPr>
        <w:t xml:space="preserve"> </w:t>
      </w:r>
      <w:r w:rsidRPr="3699CCC2" w:rsidR="4EC26956">
        <w:rPr>
          <w:rFonts w:ascii="Times New Roman" w:hAnsi="Times New Roman" w:eastAsia="Times New Roman" w:cs="Times New Roman"/>
          <w:color w:val="auto"/>
        </w:rPr>
        <w:t>en</w:t>
      </w:r>
      <w:r w:rsidRPr="3699CCC2" w:rsidR="4EC26956">
        <w:rPr>
          <w:rFonts w:ascii="Times New Roman" w:hAnsi="Times New Roman" w:eastAsia="Times New Roman" w:cs="Times New Roman"/>
          <w:color w:val="auto"/>
        </w:rPr>
        <w:t xml:space="preserve"> </w:t>
      </w:r>
      <w:r w:rsidRPr="3699CCC2" w:rsidR="4EC26956">
        <w:rPr>
          <w:rFonts w:ascii="Times New Roman" w:hAnsi="Times New Roman" w:eastAsia="Times New Roman" w:cs="Times New Roman"/>
          <w:color w:val="auto"/>
        </w:rPr>
        <w:t>linea</w:t>
      </w:r>
      <w:r w:rsidRPr="3699CCC2" w:rsidR="4EC26956">
        <w:rPr>
          <w:rFonts w:ascii="Times New Roman" w:hAnsi="Times New Roman" w:eastAsia="Times New Roman" w:cs="Times New Roman"/>
          <w:color w:val="auto"/>
        </w:rPr>
        <w:t xml:space="preserve">) </w:t>
      </w:r>
      <w:r w:rsidRPr="3699CCC2" w:rsidR="4EC26956">
        <w:rPr>
          <w:rFonts w:ascii="Times New Roman" w:hAnsi="Times New Roman" w:eastAsia="Times New Roman" w:cs="Times New Roman"/>
          <w:color w:val="auto"/>
        </w:rPr>
        <w:t>citado</w:t>
      </w:r>
      <w:r w:rsidRPr="3699CCC2" w:rsidR="4EC26956">
        <w:rPr>
          <w:rFonts w:ascii="Times New Roman" w:hAnsi="Times New Roman" w:eastAsia="Times New Roman" w:cs="Times New Roman"/>
          <w:color w:val="auto"/>
        </w:rPr>
        <w:t xml:space="preserve"> </w:t>
      </w:r>
      <w:r w:rsidRPr="3699CCC2" w:rsidR="4EC26956">
        <w:rPr>
          <w:rFonts w:ascii="Times New Roman" w:hAnsi="Times New Roman" w:eastAsia="Times New Roman" w:cs="Times New Roman"/>
          <w:color w:val="auto"/>
        </w:rPr>
        <w:t>el</w:t>
      </w:r>
      <w:r w:rsidRPr="3699CCC2" w:rsidR="4EC26956">
        <w:rPr>
          <w:rFonts w:ascii="Times New Roman" w:hAnsi="Times New Roman" w:eastAsia="Times New Roman" w:cs="Times New Roman"/>
          <w:color w:val="auto"/>
        </w:rPr>
        <w:t>, 3.</w:t>
      </w:r>
    </w:p>
    <w:p w:rsidR="4EC26956" w:rsidP="3699CCC2" w:rsidRDefault="4EC26956" w14:paraId="2515524F" w14:textId="361F1C4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color w:val="auto"/>
        </w:rPr>
      </w:pPr>
      <w:r w:rsidRPr="3699CCC2" w:rsidR="4EC26956">
        <w:rPr>
          <w:rFonts w:ascii="Times New Roman" w:hAnsi="Times New Roman" w:eastAsia="Times New Roman" w:cs="Times New Roman"/>
          <w:color w:val="auto"/>
        </w:rPr>
        <w:t>Howarth, E., &amp; Browne, J. A. (1971). An item-factor-analysis of the 16 PF. Personality: An International Journal.</w:t>
      </w:r>
    </w:p>
    <w:p w:rsidR="4EC26956" w:rsidP="3699CCC2" w:rsidRDefault="4EC26956" w14:paraId="6CCB5B64" w14:textId="5835BFD1">
      <w:pPr>
        <w:pStyle w:val="ListParagraph"/>
        <w:numPr>
          <w:ilvl w:val="0"/>
          <w:numId w:val="1"/>
        </w:numPr>
        <w:rPr>
          <w:rStyle w:val="Hyperlink"/>
          <w:rFonts w:ascii="Times New Roman" w:hAnsi="Times New Roman" w:eastAsia="Times New Roman" w:cs="Times New Roman"/>
          <w:color w:val="auto"/>
        </w:rPr>
      </w:pPr>
      <w:r w:rsidRPr="3699CCC2" w:rsidR="4EC26956">
        <w:rPr>
          <w:rFonts w:ascii="Times New Roman" w:hAnsi="Times New Roman" w:eastAsia="Times New Roman" w:cs="Times New Roman"/>
          <w:color w:val="auto"/>
        </w:rPr>
        <w:t>Jayawickreme</w:t>
      </w:r>
      <w:r w:rsidRPr="3699CCC2" w:rsidR="4EC26956">
        <w:rPr>
          <w:rFonts w:ascii="Times New Roman" w:hAnsi="Times New Roman" w:eastAsia="Times New Roman" w:cs="Times New Roman"/>
          <w:color w:val="auto"/>
        </w:rPr>
        <w:t xml:space="preserve">, Zachry, C. E., &amp; Fleeson, W. (2019). Whole Trait Theory: An integrative approach to examining personality structure and process. Personality and Individual Differences, 136, 2–11. </w:t>
      </w:r>
      <w:hyperlink r:id="Rc419234865dc429f">
        <w:r w:rsidRPr="3699CCC2" w:rsidR="4EC26956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https://doi.org/10.1016/j.paid.2018.06.045</w:t>
        </w:r>
      </w:hyperlink>
    </w:p>
    <w:p w:rsidR="4EC26956" w:rsidP="3699CCC2" w:rsidRDefault="4EC26956" w14:paraId="029531CB" w14:textId="6B0963EF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color w:val="auto"/>
        </w:rPr>
      </w:pPr>
      <w:r w:rsidRPr="3699CCC2" w:rsidR="4EC26956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Lee, &amp; Ashton, M. C. (2006). Further Assessment of the HEXACO Personality Inventory: Two New Facet Scales and an Observer Report Form. Psychological Assessment, 18(2), 182–191. </w:t>
      </w:r>
      <w:hyperlink r:id="Rf733b78d992f436d">
        <w:r w:rsidRPr="3699CCC2" w:rsidR="4EC26956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https://doi.org/10.1037/1040-3590.18.2.182</w:t>
        </w:r>
      </w:hyperlink>
    </w:p>
    <w:p w:rsidR="2BCD6EFC" w:rsidP="3699CCC2" w:rsidRDefault="2BCD6EFC" w14:paraId="42122711" w14:textId="3AC41E70">
      <w:pPr>
        <w:pStyle w:val="ListParagraph"/>
        <w:numPr>
          <w:ilvl w:val="0"/>
          <w:numId w:val="1"/>
        </w:numPr>
        <w:rPr>
          <w:rStyle w:val="Hyperlink"/>
          <w:rFonts w:ascii="Times New Roman" w:hAnsi="Times New Roman" w:eastAsia="Times New Roman" w:cs="Times New Roman"/>
          <w:color w:val="auto"/>
        </w:rPr>
      </w:pPr>
      <w:r w:rsidRPr="3699CCC2" w:rsidR="2BCD6EFC">
        <w:rPr>
          <w:rFonts w:ascii="Times New Roman" w:hAnsi="Times New Roman" w:eastAsia="Times New Roman" w:cs="Times New Roman"/>
          <w:color w:val="auto"/>
        </w:rPr>
        <w:t xml:space="preserve">Revelle. (2009). Personality structure and measurement: The contributions of Raymond Cattell. The British Journal of Psychology, 100(S1), 253–257. </w:t>
      </w:r>
      <w:hyperlink r:id="Rc52703d319094732">
        <w:r w:rsidRPr="3699CCC2" w:rsidR="2BCD6EFC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https://doi.org/10.1348/000712609X413809</w:t>
        </w:r>
      </w:hyperlink>
    </w:p>
    <w:p w:rsidR="449F3E57" w:rsidP="3699CCC2" w:rsidRDefault="449F3E57" w14:paraId="78517AF9" w14:textId="4C7E64D1">
      <w:pPr>
        <w:pStyle w:val="ListParagraph"/>
        <w:numPr>
          <w:ilvl w:val="0"/>
          <w:numId w:val="1"/>
        </w:numPr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</w:pPr>
      <w:r w:rsidRPr="3699CCC2" w:rsidR="449F3E57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 xml:space="preserve">Rushton, P. J. (1998). HJ Eysenck's contributions to </w:t>
      </w:r>
      <w:r w:rsidRPr="3699CCC2" w:rsidR="449F3E57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>behavior</w:t>
      </w:r>
      <w:r w:rsidRPr="3699CCC2" w:rsidR="449F3E57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 xml:space="preserve"> genetics. </w:t>
      </w:r>
      <w:r w:rsidRPr="3699CCC2" w:rsidR="449F3E57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>Psihologija</w:t>
      </w:r>
      <w:r w:rsidRPr="3699CCC2" w:rsidR="449F3E57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>, 31(3), 205-214.</w:t>
      </w:r>
    </w:p>
    <w:p w:rsidR="3F925427" w:rsidP="3699CCC2" w:rsidRDefault="3F925427" w14:paraId="779EF4A2" w14:textId="6F323C53">
      <w:pPr>
        <w:pStyle w:val="ListParagraph"/>
        <w:numPr>
          <w:ilvl w:val="0"/>
          <w:numId w:val="1"/>
        </w:numPr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</w:pPr>
      <w:r w:rsidRPr="3699CCC2" w:rsidR="3F925427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Schmitt. (2004). The Big Five related to risky sexual behaviour across 10 world regions: differential personality associations of sexual promiscuity and relationship infidelity. European Journal of Personality, 18(4), 301–319. </w:t>
      </w:r>
      <w:hyperlink r:id="R07d9dc987c3f45b4">
        <w:r w:rsidRPr="3699CCC2" w:rsidR="3F925427">
          <w:rPr>
            <w:rStyle w:val="Hyperlink"/>
            <w:rFonts w:ascii="Times New Roman" w:hAnsi="Times New Roman" w:eastAsia="Times New Roman" w:cs="Times New Roman"/>
            <w:noProof w:val="0"/>
            <w:color w:val="auto"/>
            <w:lang w:val="en-GB"/>
          </w:rPr>
          <w:t>https://doi.org/10.1002/per.520</w:t>
        </w:r>
      </w:hyperlink>
    </w:p>
    <w:p w:rsidR="796DAB71" w:rsidP="3699CCC2" w:rsidRDefault="796DAB71" w14:paraId="01B3B0ED" w14:textId="6C1DC866">
      <w:pPr>
        <w:pStyle w:val="ListParagraph"/>
        <w:numPr>
          <w:ilvl w:val="0"/>
          <w:numId w:val="1"/>
        </w:numPr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</w:pPr>
      <w:r w:rsidRPr="3699CCC2" w:rsidR="796DAB71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>Spielman, R. M., Dumper, K., Jenkins, W., Lacombe, A., Lovett, M., &amp; Perlmutter, M. (2021). Trait Theorists. Psychology-H5P Edition.</w:t>
      </w:r>
    </w:p>
    <w:p w:rsidR="012E14CF" w:rsidP="3699CCC2" w:rsidRDefault="012E14CF" w14:paraId="60F5E4A0" w14:textId="726D82EB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  <w:r w:rsidRPr="3699CCC2" w:rsidR="012E14CF">
        <w:rPr>
          <w:rFonts w:ascii="Times New Roman" w:hAnsi="Times New Roman" w:eastAsia="Times New Roman" w:cs="Times New Roman"/>
          <w:noProof w:val="0"/>
          <w:color w:val="auto"/>
          <w:lang w:val="en-GB"/>
        </w:rPr>
        <w:t>Widiger</w:t>
      </w:r>
      <w:r w:rsidRPr="3699CCC2" w:rsidR="012E14CF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. (2015). The Oxford handbook of the </w:t>
      </w:r>
      <w:r w:rsidRPr="3699CCC2" w:rsidR="31B5D0E6">
        <w:rPr>
          <w:rFonts w:ascii="Times New Roman" w:hAnsi="Times New Roman" w:eastAsia="Times New Roman" w:cs="Times New Roman"/>
          <w:noProof w:val="0"/>
          <w:color w:val="auto"/>
          <w:lang w:val="en-GB"/>
        </w:rPr>
        <w:t>five-factor</w:t>
      </w:r>
      <w:r w:rsidRPr="3699CCC2" w:rsidR="012E14CF">
        <w:rPr>
          <w:rFonts w:ascii="Times New Roman" w:hAnsi="Times New Roman" w:eastAsia="Times New Roman" w:cs="Times New Roman"/>
          <w:noProof w:val="0"/>
          <w:color w:val="auto"/>
          <w:lang w:val="en-GB"/>
        </w:rPr>
        <w:t xml:space="preserve"> model of personality (</w:t>
      </w:r>
      <w:r w:rsidRPr="3699CCC2" w:rsidR="012E14CF">
        <w:rPr>
          <w:rFonts w:ascii="Times New Roman" w:hAnsi="Times New Roman" w:eastAsia="Times New Roman" w:cs="Times New Roman"/>
          <w:noProof w:val="0"/>
          <w:color w:val="auto"/>
          <w:lang w:val="en-GB"/>
        </w:rPr>
        <w:t>Widiger</w:t>
      </w:r>
      <w:r w:rsidRPr="3699CCC2" w:rsidR="012E14CF">
        <w:rPr>
          <w:rFonts w:ascii="Times New Roman" w:hAnsi="Times New Roman" w:eastAsia="Times New Roman" w:cs="Times New Roman"/>
          <w:noProof w:val="0"/>
          <w:color w:val="auto"/>
          <w:lang w:val="en-GB"/>
        </w:rPr>
        <w:t>, Ed.). Oxford University Press.</w:t>
      </w:r>
    </w:p>
    <w:p w:rsidR="2B5EA652" w:rsidP="3699CCC2" w:rsidRDefault="2B5EA652" w14:paraId="05771E4E" w14:textId="3CD10707">
      <w:pPr>
        <w:pStyle w:val="ListParagraph"/>
        <w:numPr>
          <w:ilvl w:val="0"/>
          <w:numId w:val="1"/>
        </w:numPr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</w:pPr>
      <w:r w:rsidRPr="3699CCC2" w:rsidR="2B5EA652">
        <w:rPr>
          <w:rStyle w:val="s1"/>
          <w:rFonts w:ascii="Times New Roman" w:hAnsi="Times New Roman" w:eastAsia="Times New Roman" w:cs="Times New Roman"/>
          <w:color w:val="auto"/>
          <w:sz w:val="22"/>
          <w:szCs w:val="22"/>
        </w:rPr>
        <w:t>Weaver, J., &amp; Kiewitz, C. (2007). Eysenck personality questionnaire. In Handbook of research on electronic surveys and measurements (pp. 360-363). IGI Global.</w:t>
      </w:r>
    </w:p>
    <w:p w:rsidR="3699CCC2" w:rsidP="3699CCC2" w:rsidRDefault="3699CCC2" w14:paraId="17958BBB" w14:textId="2703E11D">
      <w:pPr>
        <w:pStyle w:val="Normal"/>
        <w:ind w:left="0"/>
        <w:rPr>
          <w:rFonts w:ascii="Times New Roman" w:hAnsi="Times New Roman" w:eastAsia="Times New Roman" w:cs="Times New Roman"/>
          <w:noProof w:val="0"/>
          <w:color w:val="auto"/>
          <w:lang w:val="en-GB"/>
        </w:rPr>
      </w:pPr>
    </w:p>
    <w:p w:rsidR="3699CCC2" w:rsidP="3699CCC2" w:rsidRDefault="3699CCC2" w14:paraId="1C2C0C2F" w14:textId="6638FE49">
      <w:pPr>
        <w:pStyle w:val="Normal"/>
        <w:ind w:left="0"/>
        <w:rPr>
          <w:noProof w:val="0"/>
          <w:color w:val="auto"/>
          <w:lang w:val="en-GB"/>
        </w:rPr>
      </w:pPr>
    </w:p>
    <w:p w:rsidR="3699CCC2" w:rsidP="3699CCC2" w:rsidRDefault="3699CCC2" w14:paraId="70508BD3" w14:textId="087F018F">
      <w:pPr>
        <w:pStyle w:val="Normal"/>
        <w:ind w:left="0"/>
        <w:rPr>
          <w:rFonts w:ascii="Times New Roman" w:hAnsi="Times New Roman" w:eastAsia="Times New Roman" w:cs="Times New Roman"/>
        </w:rPr>
      </w:pPr>
    </w:p>
    <w:p w:rsidR="3699CCC2" w:rsidP="3699CCC2" w:rsidRDefault="3699CCC2" w14:paraId="7F4A5516" w14:textId="48D3AD51">
      <w:pPr>
        <w:pStyle w:val="Normal"/>
        <w:ind w:left="0"/>
        <w:rPr>
          <w:rFonts w:ascii="Times New Roman" w:hAnsi="Times New Roman" w:eastAsia="Times New Roman" w:cs="Times New Roman"/>
          <w:color w:val="auto"/>
        </w:rPr>
      </w:pPr>
    </w:p>
    <w:p w:rsidR="00C25373" w:rsidP="254624FD" w:rsidRDefault="00C25373" w14:paraId="105E4C5D" w14:textId="77777777"/>
    <w:p w:rsidR="254624FD" w:rsidP="254624FD" w:rsidRDefault="254624FD" w14:paraId="4FF98ABF" w14:textId="519841B6"/>
    <w:p w:rsidR="254624FD" w:rsidP="254624FD" w:rsidRDefault="254624FD" w14:paraId="48B24AE5" w14:textId="677DD9EF"/>
    <w:p w:rsidR="0014058E" w:rsidP="3699CCC2" w:rsidRDefault="0014058E" w14:paraId="7C8CE8B4" w14:textId="015720E1">
      <w:pPr>
        <w:pStyle w:val="ListParagraph"/>
      </w:pPr>
    </w:p>
    <w:sectPr w:rsidR="0014058E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wsJ1ZsH/NGex6" int2:id="pMzNbvX4">
      <int2:state int2:type="AugLoop_Text_Critique" int2:value="Rejected"/>
    </int2:textHash>
    <int2:textHash int2:hashCode="Q3Iil4YNlYo7dw" int2:id="T2vd10Lc">
      <int2:state int2:type="AugLoop_Text_Critique" int2:value="Rejected"/>
    </int2:textHash>
    <int2:textHash int2:hashCode="9ryd6YNvVbEJ4D" int2:id="sqgeAlPl">
      <int2:state int2:type="AugLoop_Text_Critique" int2:value="Rejected"/>
    </int2:textHash>
    <int2:textHash int2:hashCode="Tx6k8J2yqq+wqS" int2:id="DWsgNa3V">
      <int2:state int2:type="AugLoop_Text_Critique" int2:value="Rejected"/>
    </int2:textHash>
    <int2:textHash int2:hashCode="8G4Atx/cnTk67h" int2:id="xXNomWZH">
      <int2:state int2:type="AugLoop_Text_Critique" int2:value="Rejected"/>
    </int2:textHash>
    <int2:textHash int2:hashCode="a26lo1h/JXG3nj" int2:id="xqXJiq3R">
      <int2:state int2:type="AugLoop_Text_Critique" int2:value="Rejected"/>
    </int2:textHash>
    <int2:textHash int2:hashCode="CUsP4OMChUrxMR" int2:id="Rkd9LkpH">
      <int2:state int2:type="AugLoop_Text_Critique" int2:value="Rejected"/>
    </int2:textHash>
    <int2:textHash int2:hashCode="SPn8PKC3+2yu56" int2:id="dvhFV0fL">
      <int2:state int2:type="AugLoop_Text_Critique" int2:value="Rejected"/>
    </int2:textHash>
    <int2:textHash int2:hashCode="CdLjoVAueKIf1j" int2:id="FIt3g0II">
      <int2:state int2:type="AugLoop_Text_Critique" int2:value="Rejected"/>
    </int2:textHash>
    <int2:textHash int2:hashCode="L6dQlRkvujmHiA" int2:id="GutaKMpN">
      <int2:state int2:type="AugLoop_Text_Critique" int2:value="Rejected"/>
    </int2:textHash>
    <int2:textHash int2:hashCode="J/eR3ytfoChySr" int2:id="MhfmYjN5">
      <int2:state int2:type="AugLoop_Text_Critique" int2:value="Rejected"/>
    </int2:textHash>
    <int2:textHash int2:hashCode="ewnzblLx/mgkkY" int2:id="LLwEjMKJ">
      <int2:state int2:type="AugLoop_Text_Critique" int2:value="Rejected"/>
    </int2:textHash>
    <int2:textHash int2:hashCode="bsGTeJLbkU5d01" int2:id="wJ069OvY">
      <int2:state int2:type="AugLoop_Text_Critique" int2:value="Rejected"/>
    </int2:textHash>
    <int2:textHash int2:hashCode="TvkfExwRUzFzGw" int2:id="pZZJ3zkE">
      <int2:state int2:type="AugLoop_Text_Critique" int2:value="Rejected"/>
    </int2:textHash>
    <int2:textHash int2:hashCode="Hqa/bYcReS4Q3I" int2:id="DfsIOmrj">
      <int2:state int2:type="AugLoop_Text_Critique" int2:value="Rejected"/>
    </int2:textHash>
    <int2:textHash int2:hashCode="6LkIwZb2ppSC0M" int2:id="gDGrIU00">
      <int2:state int2:type="AugLoop_Text_Critique" int2:value="Rejected"/>
    </int2:textHash>
    <int2:textHash int2:hashCode="FqEuv5xf16YfS9" int2:id="UVTb0C3E">
      <int2:state int2:type="AugLoop_Text_Critique" int2:value="Rejected"/>
    </int2:textHash>
    <int2:textHash int2:hashCode="Zbafl1JFTXaAxA" int2:id="Dn3etxjU">
      <int2:state int2:type="AugLoop_Text_Critique" int2:value="Rejected"/>
    </int2:textHash>
    <int2:textHash int2:hashCode="4zVCGzh6nPu/cG" int2:id="Ga5dUFIf">
      <int2:state int2:type="AugLoop_Text_Critique" int2:value="Rejected"/>
    </int2:textHash>
    <int2:textHash int2:hashCode="J8x1ZmjDRpl6Y/" int2:id="HFYkolIn">
      <int2:state int2:type="AugLoop_Text_Critique" int2:value="Rejected"/>
    </int2:textHash>
    <int2:textHash int2:hashCode="CX6iXIBVibVAmj" int2:id="iS3LV8Al">
      <int2:state int2:type="AugLoop_Text_Critique" int2:value="Rejected"/>
    </int2:textHash>
    <int2:textHash int2:hashCode="ETj4cTFSZ/dzm6" int2:id="o5orISw1">
      <int2:state int2:type="AugLoop_Text_Critique" int2:value="Rejected"/>
    </int2:textHash>
    <int2:textHash int2:hashCode="dGSDb1XVvdcYuP" int2:id="53E62FZX">
      <int2:state int2:type="AugLoop_Text_Critique" int2:value="Rejected"/>
    </int2:textHash>
    <int2:textHash int2:hashCode="K9y59cHDpiMCOQ" int2:id="rJnUVqgx">
      <int2:state int2:type="AugLoop_Text_Critique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9">
    <w:nsid w:val="7994f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3ee5b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35EB4AB"/>
    <w:multiLevelType w:val="hybridMultilevel"/>
    <w:tmpl w:val="FFFFFFFF"/>
    <w:lvl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9EA09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5106CE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3CADA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DFA6D9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CB45F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5FEC5D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6FEF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F5873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D1E9343"/>
    <w:multiLevelType w:val="hybridMultilevel"/>
    <w:tmpl w:val="FFFFFFFF"/>
    <w:lvl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5B60F31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DC63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E8882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D288AD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1B29C1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CEC26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4AF6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6C2587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D956150"/>
    <w:multiLevelType w:val="hybridMultilevel"/>
    <w:tmpl w:val="FFFFFFFF"/>
    <w:lvl w:ilvl="0" w:tplc="0FDCC8D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8604A8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26A54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1D0CA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A583ED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8B60C8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2FCB8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3EAEC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728F1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4287D41"/>
    <w:multiLevelType w:val="hybridMultilevel"/>
    <w:tmpl w:val="FFFFFFFF"/>
    <w:lvl w:ilvl="0" w:tplc="A606B61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9229F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626EB1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FB07CE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D4009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A1C55D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78454B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11AF5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4CBC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9C55485"/>
    <w:multiLevelType w:val="hybridMultilevel"/>
    <w:tmpl w:val="4F82A95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878D1D6"/>
    <w:multiLevelType w:val="hybridMultilevel"/>
    <w:tmpl w:val="FFFFFFFF"/>
    <w:lvl w:ilvl="0" w:tplc="D62CE97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C8613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0E8BA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C28094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D6E45C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D05E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3467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D2443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EC91D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F0E1CD3"/>
    <w:multiLevelType w:val="hybridMultilevel"/>
    <w:tmpl w:val="FFFFFFFF"/>
    <w:lvl w:ilvl="0" w:tplc="12BC24C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09CC6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538D7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618BAA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1A295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714DE2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6E2AEE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116B2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702A85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C8F5669"/>
    <w:multiLevelType w:val="hybridMultilevel"/>
    <w:tmpl w:val="FFFFFFFF"/>
    <w:lvl w:ilvl="0" w:tplc="0A1658D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E5A0B1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52A60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5D292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92C9F7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6A83F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0F611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3C4427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58CD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1" w16cid:durableId="1552382714">
    <w:abstractNumId w:val="6"/>
  </w:num>
  <w:num w:numId="2" w16cid:durableId="1579972434">
    <w:abstractNumId w:val="0"/>
  </w:num>
  <w:num w:numId="3" w16cid:durableId="706216879">
    <w:abstractNumId w:val="5"/>
  </w:num>
  <w:num w:numId="4" w16cid:durableId="1246038960">
    <w:abstractNumId w:val="7"/>
  </w:num>
  <w:num w:numId="5" w16cid:durableId="508837371">
    <w:abstractNumId w:val="1"/>
  </w:num>
  <w:num w:numId="6" w16cid:durableId="1650549177">
    <w:abstractNumId w:val="3"/>
  </w:num>
  <w:num w:numId="7" w16cid:durableId="1307928731">
    <w:abstractNumId w:val="2"/>
  </w:num>
  <w:num w:numId="8" w16cid:durableId="6862494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0CEF43"/>
    <w:rsid w:val="000832F1"/>
    <w:rsid w:val="00122D02"/>
    <w:rsid w:val="0014058E"/>
    <w:rsid w:val="00191DE5"/>
    <w:rsid w:val="00216C4D"/>
    <w:rsid w:val="0032601A"/>
    <w:rsid w:val="00454CD2"/>
    <w:rsid w:val="004D3EBC"/>
    <w:rsid w:val="004F7658"/>
    <w:rsid w:val="005213B0"/>
    <w:rsid w:val="00580733"/>
    <w:rsid w:val="005907E3"/>
    <w:rsid w:val="007812E7"/>
    <w:rsid w:val="00820115"/>
    <w:rsid w:val="0085CAA3"/>
    <w:rsid w:val="0090B572"/>
    <w:rsid w:val="00A07E28"/>
    <w:rsid w:val="00A4363D"/>
    <w:rsid w:val="00AD43D2"/>
    <w:rsid w:val="00B70EA8"/>
    <w:rsid w:val="00C25373"/>
    <w:rsid w:val="00CB2319"/>
    <w:rsid w:val="00CE3323"/>
    <w:rsid w:val="00D711AA"/>
    <w:rsid w:val="00DC1C85"/>
    <w:rsid w:val="00E06F70"/>
    <w:rsid w:val="00F811DF"/>
    <w:rsid w:val="00FE6E45"/>
    <w:rsid w:val="012E14CF"/>
    <w:rsid w:val="018F36CB"/>
    <w:rsid w:val="019331DF"/>
    <w:rsid w:val="01D69550"/>
    <w:rsid w:val="02378789"/>
    <w:rsid w:val="0243C44B"/>
    <w:rsid w:val="028FD5C8"/>
    <w:rsid w:val="02A07E96"/>
    <w:rsid w:val="02D72EAE"/>
    <w:rsid w:val="02E83690"/>
    <w:rsid w:val="03126E0D"/>
    <w:rsid w:val="0313986B"/>
    <w:rsid w:val="031F1D97"/>
    <w:rsid w:val="032F0240"/>
    <w:rsid w:val="0374F500"/>
    <w:rsid w:val="03AB7D10"/>
    <w:rsid w:val="03C2D126"/>
    <w:rsid w:val="03D64660"/>
    <w:rsid w:val="03E764CE"/>
    <w:rsid w:val="03F71C1A"/>
    <w:rsid w:val="0481B865"/>
    <w:rsid w:val="04839227"/>
    <w:rsid w:val="0483A43E"/>
    <w:rsid w:val="04AA6BD1"/>
    <w:rsid w:val="04DCA509"/>
    <w:rsid w:val="04E82DE2"/>
    <w:rsid w:val="0517A7C2"/>
    <w:rsid w:val="05218918"/>
    <w:rsid w:val="056664FC"/>
    <w:rsid w:val="05C0CD9B"/>
    <w:rsid w:val="05D35C97"/>
    <w:rsid w:val="05D7EFE0"/>
    <w:rsid w:val="05DDECDF"/>
    <w:rsid w:val="062F4D2D"/>
    <w:rsid w:val="06408B54"/>
    <w:rsid w:val="064477B6"/>
    <w:rsid w:val="06576164"/>
    <w:rsid w:val="067C620C"/>
    <w:rsid w:val="069BC33E"/>
    <w:rsid w:val="06E36E0A"/>
    <w:rsid w:val="06EDE9C6"/>
    <w:rsid w:val="0714F1DE"/>
    <w:rsid w:val="071D71BC"/>
    <w:rsid w:val="0721DCCC"/>
    <w:rsid w:val="07354B72"/>
    <w:rsid w:val="077B9D11"/>
    <w:rsid w:val="077C8654"/>
    <w:rsid w:val="079FE508"/>
    <w:rsid w:val="07DCF657"/>
    <w:rsid w:val="07F4E251"/>
    <w:rsid w:val="08027363"/>
    <w:rsid w:val="080C6C07"/>
    <w:rsid w:val="081061E6"/>
    <w:rsid w:val="081445CB"/>
    <w:rsid w:val="08273893"/>
    <w:rsid w:val="08281AD9"/>
    <w:rsid w:val="0844B09D"/>
    <w:rsid w:val="08464418"/>
    <w:rsid w:val="08656421"/>
    <w:rsid w:val="08662295"/>
    <w:rsid w:val="08690C0D"/>
    <w:rsid w:val="0869411A"/>
    <w:rsid w:val="086B6956"/>
    <w:rsid w:val="086E9BC2"/>
    <w:rsid w:val="08770338"/>
    <w:rsid w:val="08964249"/>
    <w:rsid w:val="089DB23B"/>
    <w:rsid w:val="08B92831"/>
    <w:rsid w:val="08BDAD2D"/>
    <w:rsid w:val="08EC66BD"/>
    <w:rsid w:val="08F404FC"/>
    <w:rsid w:val="093BB569"/>
    <w:rsid w:val="095427D0"/>
    <w:rsid w:val="09599C08"/>
    <w:rsid w:val="096A511A"/>
    <w:rsid w:val="09905A3D"/>
    <w:rsid w:val="0992FB6D"/>
    <w:rsid w:val="09B0162C"/>
    <w:rsid w:val="09B6EDC1"/>
    <w:rsid w:val="09BB9F05"/>
    <w:rsid w:val="09C38C8B"/>
    <w:rsid w:val="09CBC04E"/>
    <w:rsid w:val="09D47E7F"/>
    <w:rsid w:val="09F2DE32"/>
    <w:rsid w:val="0A3BD035"/>
    <w:rsid w:val="0A3DC349"/>
    <w:rsid w:val="0A4FAAC2"/>
    <w:rsid w:val="0A56A54E"/>
    <w:rsid w:val="0A6B5BA5"/>
    <w:rsid w:val="0A7FF652"/>
    <w:rsid w:val="0A8E4371"/>
    <w:rsid w:val="0AA044C8"/>
    <w:rsid w:val="0ACF1BB3"/>
    <w:rsid w:val="0AD785CA"/>
    <w:rsid w:val="0AD962EF"/>
    <w:rsid w:val="0ADF504F"/>
    <w:rsid w:val="0AF0F9E9"/>
    <w:rsid w:val="0B149719"/>
    <w:rsid w:val="0B426E50"/>
    <w:rsid w:val="0B576F66"/>
    <w:rsid w:val="0B7C8341"/>
    <w:rsid w:val="0C39F2FB"/>
    <w:rsid w:val="0C4BB57E"/>
    <w:rsid w:val="0C708E3E"/>
    <w:rsid w:val="0C8E61DB"/>
    <w:rsid w:val="0CB0677A"/>
    <w:rsid w:val="0CBF2A12"/>
    <w:rsid w:val="0CF1339E"/>
    <w:rsid w:val="0CF33FC7"/>
    <w:rsid w:val="0D1DF1EB"/>
    <w:rsid w:val="0D1EF3F6"/>
    <w:rsid w:val="0D5D2B4A"/>
    <w:rsid w:val="0D6F8E53"/>
    <w:rsid w:val="0D73BEDF"/>
    <w:rsid w:val="0D85CF40"/>
    <w:rsid w:val="0D8F988C"/>
    <w:rsid w:val="0D9C7726"/>
    <w:rsid w:val="0DDB06FC"/>
    <w:rsid w:val="0DDE51AB"/>
    <w:rsid w:val="0E258C62"/>
    <w:rsid w:val="0E31F269"/>
    <w:rsid w:val="0E4C37DB"/>
    <w:rsid w:val="0E557469"/>
    <w:rsid w:val="0E627349"/>
    <w:rsid w:val="0E72AD0D"/>
    <w:rsid w:val="0E86FF14"/>
    <w:rsid w:val="0E96FDAE"/>
    <w:rsid w:val="0E985200"/>
    <w:rsid w:val="0E98830D"/>
    <w:rsid w:val="0ECCC330"/>
    <w:rsid w:val="0EDEE437"/>
    <w:rsid w:val="0F03879C"/>
    <w:rsid w:val="0F058183"/>
    <w:rsid w:val="0F0F4158"/>
    <w:rsid w:val="0F2011AC"/>
    <w:rsid w:val="0F26C3DB"/>
    <w:rsid w:val="0F5BA841"/>
    <w:rsid w:val="0F61C4C7"/>
    <w:rsid w:val="0F9F9B0F"/>
    <w:rsid w:val="0FC8F3FB"/>
    <w:rsid w:val="0FD8BDBD"/>
    <w:rsid w:val="0FDA8AA8"/>
    <w:rsid w:val="0FE8083C"/>
    <w:rsid w:val="100709E0"/>
    <w:rsid w:val="100B7E3C"/>
    <w:rsid w:val="1010F668"/>
    <w:rsid w:val="102AE089"/>
    <w:rsid w:val="10522588"/>
    <w:rsid w:val="1056FFE4"/>
    <w:rsid w:val="10913C99"/>
    <w:rsid w:val="109F57FD"/>
    <w:rsid w:val="10A86F5B"/>
    <w:rsid w:val="10DAECA9"/>
    <w:rsid w:val="10F05508"/>
    <w:rsid w:val="11016A7D"/>
    <w:rsid w:val="115C3BB9"/>
    <w:rsid w:val="11A8564E"/>
    <w:rsid w:val="11B32DB9"/>
    <w:rsid w:val="11FE9A1E"/>
    <w:rsid w:val="1257B26E"/>
    <w:rsid w:val="125FFFDF"/>
    <w:rsid w:val="1261469D"/>
    <w:rsid w:val="1274646C"/>
    <w:rsid w:val="12AB7103"/>
    <w:rsid w:val="12ADE718"/>
    <w:rsid w:val="12BB20B7"/>
    <w:rsid w:val="12D724A2"/>
    <w:rsid w:val="12E67341"/>
    <w:rsid w:val="13280685"/>
    <w:rsid w:val="1330E782"/>
    <w:rsid w:val="13333885"/>
    <w:rsid w:val="139450F0"/>
    <w:rsid w:val="13D0D796"/>
    <w:rsid w:val="13DA5543"/>
    <w:rsid w:val="13F7818E"/>
    <w:rsid w:val="140B40F8"/>
    <w:rsid w:val="14127156"/>
    <w:rsid w:val="14391AEC"/>
    <w:rsid w:val="1456A399"/>
    <w:rsid w:val="14819E92"/>
    <w:rsid w:val="14E97B69"/>
    <w:rsid w:val="15063F32"/>
    <w:rsid w:val="151244EF"/>
    <w:rsid w:val="1520DB80"/>
    <w:rsid w:val="1535F6E6"/>
    <w:rsid w:val="1551C2C3"/>
    <w:rsid w:val="15A1A897"/>
    <w:rsid w:val="15B23963"/>
    <w:rsid w:val="15BA47CC"/>
    <w:rsid w:val="15D1064B"/>
    <w:rsid w:val="16044696"/>
    <w:rsid w:val="161DA1D4"/>
    <w:rsid w:val="1652ADEB"/>
    <w:rsid w:val="166DA044"/>
    <w:rsid w:val="16841A89"/>
    <w:rsid w:val="16A20F93"/>
    <w:rsid w:val="16C8A6F3"/>
    <w:rsid w:val="16D8CE53"/>
    <w:rsid w:val="16EF08BE"/>
    <w:rsid w:val="16FA2358"/>
    <w:rsid w:val="172EFF87"/>
    <w:rsid w:val="1745B290"/>
    <w:rsid w:val="1796C9A6"/>
    <w:rsid w:val="17E130FF"/>
    <w:rsid w:val="1806F0D2"/>
    <w:rsid w:val="1819C41D"/>
    <w:rsid w:val="18AEF04E"/>
    <w:rsid w:val="18C92999"/>
    <w:rsid w:val="18F4F077"/>
    <w:rsid w:val="18FF2BD7"/>
    <w:rsid w:val="1914FDC8"/>
    <w:rsid w:val="191D289C"/>
    <w:rsid w:val="1940D88D"/>
    <w:rsid w:val="196864F2"/>
    <w:rsid w:val="197720BC"/>
    <w:rsid w:val="198BB346"/>
    <w:rsid w:val="19963D66"/>
    <w:rsid w:val="19B8FFDF"/>
    <w:rsid w:val="19F5D608"/>
    <w:rsid w:val="1A2C06FE"/>
    <w:rsid w:val="1A36CD65"/>
    <w:rsid w:val="1A37EF58"/>
    <w:rsid w:val="1A51F3FF"/>
    <w:rsid w:val="1A75F597"/>
    <w:rsid w:val="1A8AD3C6"/>
    <w:rsid w:val="1AC9FF7F"/>
    <w:rsid w:val="1AFB9444"/>
    <w:rsid w:val="1B1A9176"/>
    <w:rsid w:val="1B4722FE"/>
    <w:rsid w:val="1B55849A"/>
    <w:rsid w:val="1B633472"/>
    <w:rsid w:val="1BDCC4F7"/>
    <w:rsid w:val="1C1DA567"/>
    <w:rsid w:val="1C6A3AC9"/>
    <w:rsid w:val="1C6E35F6"/>
    <w:rsid w:val="1C8CAD9A"/>
    <w:rsid w:val="1C9D01E9"/>
    <w:rsid w:val="1CBACB8E"/>
    <w:rsid w:val="1CD32E83"/>
    <w:rsid w:val="1CDB64F1"/>
    <w:rsid w:val="1CFC4ACF"/>
    <w:rsid w:val="1D0F41CC"/>
    <w:rsid w:val="1D115117"/>
    <w:rsid w:val="1D60A17D"/>
    <w:rsid w:val="1D918247"/>
    <w:rsid w:val="1D9F2629"/>
    <w:rsid w:val="1DA273D8"/>
    <w:rsid w:val="1DAF393D"/>
    <w:rsid w:val="1DECE2CD"/>
    <w:rsid w:val="1E3ABDBE"/>
    <w:rsid w:val="1E463CEB"/>
    <w:rsid w:val="1E4A91DF"/>
    <w:rsid w:val="1E684C22"/>
    <w:rsid w:val="1E7802C7"/>
    <w:rsid w:val="1E805A81"/>
    <w:rsid w:val="1EBA014B"/>
    <w:rsid w:val="1EFFF0F5"/>
    <w:rsid w:val="1F06236F"/>
    <w:rsid w:val="1F0AA0D9"/>
    <w:rsid w:val="1F1874EC"/>
    <w:rsid w:val="1F32A138"/>
    <w:rsid w:val="1F5A3816"/>
    <w:rsid w:val="1F88F097"/>
    <w:rsid w:val="1FACA324"/>
    <w:rsid w:val="1FBF9A7B"/>
    <w:rsid w:val="1FC9308E"/>
    <w:rsid w:val="1FDAC1A7"/>
    <w:rsid w:val="202B721B"/>
    <w:rsid w:val="202B9698"/>
    <w:rsid w:val="2034DB07"/>
    <w:rsid w:val="2054CC7E"/>
    <w:rsid w:val="208D415B"/>
    <w:rsid w:val="20D2E072"/>
    <w:rsid w:val="20D8E5D9"/>
    <w:rsid w:val="2185D5D6"/>
    <w:rsid w:val="21E86459"/>
    <w:rsid w:val="2201B2AF"/>
    <w:rsid w:val="22063C74"/>
    <w:rsid w:val="220795DF"/>
    <w:rsid w:val="2215ACB2"/>
    <w:rsid w:val="225582BC"/>
    <w:rsid w:val="22869FE5"/>
    <w:rsid w:val="228AD26B"/>
    <w:rsid w:val="22CB3BB8"/>
    <w:rsid w:val="230C5EC8"/>
    <w:rsid w:val="232284F4"/>
    <w:rsid w:val="232DE2EF"/>
    <w:rsid w:val="232F44B0"/>
    <w:rsid w:val="234376F8"/>
    <w:rsid w:val="2357A0C0"/>
    <w:rsid w:val="23743E2B"/>
    <w:rsid w:val="238124DB"/>
    <w:rsid w:val="23C4848D"/>
    <w:rsid w:val="23E6CB80"/>
    <w:rsid w:val="23FF0FAA"/>
    <w:rsid w:val="2408EE37"/>
    <w:rsid w:val="242F4A4C"/>
    <w:rsid w:val="24719D38"/>
    <w:rsid w:val="25071509"/>
    <w:rsid w:val="250CCB82"/>
    <w:rsid w:val="25101CCC"/>
    <w:rsid w:val="252942CF"/>
    <w:rsid w:val="254624FD"/>
    <w:rsid w:val="255BEBC9"/>
    <w:rsid w:val="256F2670"/>
    <w:rsid w:val="25C2732D"/>
    <w:rsid w:val="25C75CAF"/>
    <w:rsid w:val="25CCB45E"/>
    <w:rsid w:val="25E063A4"/>
    <w:rsid w:val="262B09FE"/>
    <w:rsid w:val="263DD03E"/>
    <w:rsid w:val="26625C83"/>
    <w:rsid w:val="2673C638"/>
    <w:rsid w:val="26824737"/>
    <w:rsid w:val="269A0414"/>
    <w:rsid w:val="270AF6D1"/>
    <w:rsid w:val="27211926"/>
    <w:rsid w:val="27323389"/>
    <w:rsid w:val="2738648D"/>
    <w:rsid w:val="273B0CC8"/>
    <w:rsid w:val="27497519"/>
    <w:rsid w:val="277CD8ED"/>
    <w:rsid w:val="278ECCFE"/>
    <w:rsid w:val="27EA0574"/>
    <w:rsid w:val="280F9699"/>
    <w:rsid w:val="281E1798"/>
    <w:rsid w:val="282282F8"/>
    <w:rsid w:val="282E4E4A"/>
    <w:rsid w:val="2869BDC9"/>
    <w:rsid w:val="286F2C28"/>
    <w:rsid w:val="2872169B"/>
    <w:rsid w:val="289CC647"/>
    <w:rsid w:val="28BE8C0F"/>
    <w:rsid w:val="28E254DC"/>
    <w:rsid w:val="2973C98F"/>
    <w:rsid w:val="2976B1B2"/>
    <w:rsid w:val="299D2473"/>
    <w:rsid w:val="29BDCA05"/>
    <w:rsid w:val="2A0CDA11"/>
    <w:rsid w:val="2A339C1E"/>
    <w:rsid w:val="2A378C74"/>
    <w:rsid w:val="2A41E19D"/>
    <w:rsid w:val="2A70054F"/>
    <w:rsid w:val="2A72E627"/>
    <w:rsid w:val="2AB523B4"/>
    <w:rsid w:val="2ABE15F7"/>
    <w:rsid w:val="2AF51DA1"/>
    <w:rsid w:val="2B001E73"/>
    <w:rsid w:val="2B3F64CF"/>
    <w:rsid w:val="2B55B85A"/>
    <w:rsid w:val="2B5EA652"/>
    <w:rsid w:val="2B61DA72"/>
    <w:rsid w:val="2B9535CE"/>
    <w:rsid w:val="2BBAA71F"/>
    <w:rsid w:val="2BCD6EFC"/>
    <w:rsid w:val="2BD25EC6"/>
    <w:rsid w:val="2BDDB1FE"/>
    <w:rsid w:val="2BDF0657"/>
    <w:rsid w:val="2C0B86FB"/>
    <w:rsid w:val="2C4D16B9"/>
    <w:rsid w:val="2C6890E9"/>
    <w:rsid w:val="2C6B9721"/>
    <w:rsid w:val="2C7216F3"/>
    <w:rsid w:val="2CD4C535"/>
    <w:rsid w:val="2D0C4F47"/>
    <w:rsid w:val="2D4587BE"/>
    <w:rsid w:val="2D5F5E15"/>
    <w:rsid w:val="2D6ADE0E"/>
    <w:rsid w:val="2DB9C576"/>
    <w:rsid w:val="2DC72CEB"/>
    <w:rsid w:val="2DE36F51"/>
    <w:rsid w:val="2DF338E0"/>
    <w:rsid w:val="2DFFA25D"/>
    <w:rsid w:val="2E1F4F8B"/>
    <w:rsid w:val="2E4B95FE"/>
    <w:rsid w:val="2E78831C"/>
    <w:rsid w:val="2E798B7E"/>
    <w:rsid w:val="2E9C8C59"/>
    <w:rsid w:val="2EDF01E1"/>
    <w:rsid w:val="2EEF6269"/>
    <w:rsid w:val="2EFA97C7"/>
    <w:rsid w:val="2F129C00"/>
    <w:rsid w:val="2F1D9EB5"/>
    <w:rsid w:val="2F729B56"/>
    <w:rsid w:val="2FF5ED22"/>
    <w:rsid w:val="300DCB79"/>
    <w:rsid w:val="3014537D"/>
    <w:rsid w:val="303D6C56"/>
    <w:rsid w:val="304441EC"/>
    <w:rsid w:val="30528829"/>
    <w:rsid w:val="30627FD3"/>
    <w:rsid w:val="30966828"/>
    <w:rsid w:val="30A5D7B1"/>
    <w:rsid w:val="3106E91C"/>
    <w:rsid w:val="312087DC"/>
    <w:rsid w:val="312E2760"/>
    <w:rsid w:val="315BB405"/>
    <w:rsid w:val="31A4EC49"/>
    <w:rsid w:val="31B1A779"/>
    <w:rsid w:val="31B4C308"/>
    <w:rsid w:val="31B5D0E6"/>
    <w:rsid w:val="31BE49EC"/>
    <w:rsid w:val="31EB4EF5"/>
    <w:rsid w:val="31EE6F0E"/>
    <w:rsid w:val="32032E76"/>
    <w:rsid w:val="32263280"/>
    <w:rsid w:val="3274FBF4"/>
    <w:rsid w:val="32A840B0"/>
    <w:rsid w:val="32B82559"/>
    <w:rsid w:val="32DA19BA"/>
    <w:rsid w:val="3309E443"/>
    <w:rsid w:val="33154987"/>
    <w:rsid w:val="3368B7C5"/>
    <w:rsid w:val="337EFBE9"/>
    <w:rsid w:val="33CA3AAD"/>
    <w:rsid w:val="33F49DE1"/>
    <w:rsid w:val="3442D629"/>
    <w:rsid w:val="3460CB1F"/>
    <w:rsid w:val="346AF8A5"/>
    <w:rsid w:val="347150FB"/>
    <w:rsid w:val="347E64FD"/>
    <w:rsid w:val="349D9AA2"/>
    <w:rsid w:val="34FDFC61"/>
    <w:rsid w:val="3551479D"/>
    <w:rsid w:val="35AA91C3"/>
    <w:rsid w:val="35B215E6"/>
    <w:rsid w:val="35D4E31B"/>
    <w:rsid w:val="35FBF878"/>
    <w:rsid w:val="3600016C"/>
    <w:rsid w:val="3699CCC2"/>
    <w:rsid w:val="36A05887"/>
    <w:rsid w:val="36C8DFE6"/>
    <w:rsid w:val="36D74291"/>
    <w:rsid w:val="36E3F8EC"/>
    <w:rsid w:val="371A2586"/>
    <w:rsid w:val="37427C40"/>
    <w:rsid w:val="378B967C"/>
    <w:rsid w:val="3817C5DE"/>
    <w:rsid w:val="38848373"/>
    <w:rsid w:val="38A42841"/>
    <w:rsid w:val="3930B1D0"/>
    <w:rsid w:val="3951A1F1"/>
    <w:rsid w:val="396ACA58"/>
    <w:rsid w:val="39700E9A"/>
    <w:rsid w:val="397BDFEB"/>
    <w:rsid w:val="39A0ABAF"/>
    <w:rsid w:val="39EC8963"/>
    <w:rsid w:val="39F90623"/>
    <w:rsid w:val="39F9E9DC"/>
    <w:rsid w:val="3A0CEF43"/>
    <w:rsid w:val="3A59DAE4"/>
    <w:rsid w:val="3A8415EC"/>
    <w:rsid w:val="3A862099"/>
    <w:rsid w:val="3AB2F0D2"/>
    <w:rsid w:val="3AC3373E"/>
    <w:rsid w:val="3AC4A2B5"/>
    <w:rsid w:val="3AD91D3C"/>
    <w:rsid w:val="3AF00D07"/>
    <w:rsid w:val="3B0D1CE1"/>
    <w:rsid w:val="3B5509F3"/>
    <w:rsid w:val="3B778CE6"/>
    <w:rsid w:val="3B92313B"/>
    <w:rsid w:val="3BAD2A98"/>
    <w:rsid w:val="3BE925B0"/>
    <w:rsid w:val="3C1D2B12"/>
    <w:rsid w:val="3C4676BA"/>
    <w:rsid w:val="3C6C8F63"/>
    <w:rsid w:val="3CC6359A"/>
    <w:rsid w:val="3CECAD2F"/>
    <w:rsid w:val="3D0B4999"/>
    <w:rsid w:val="3D14B2FC"/>
    <w:rsid w:val="3D251A9A"/>
    <w:rsid w:val="3D2B7D5B"/>
    <w:rsid w:val="3D37971A"/>
    <w:rsid w:val="3D3CC963"/>
    <w:rsid w:val="3D57E542"/>
    <w:rsid w:val="3D78142E"/>
    <w:rsid w:val="3DAFAF7D"/>
    <w:rsid w:val="3DE2471B"/>
    <w:rsid w:val="3DE7B717"/>
    <w:rsid w:val="3DE9C018"/>
    <w:rsid w:val="3DEC9368"/>
    <w:rsid w:val="3E556D31"/>
    <w:rsid w:val="3E7665C7"/>
    <w:rsid w:val="3E7679F6"/>
    <w:rsid w:val="3E81DD0F"/>
    <w:rsid w:val="3E88F3C3"/>
    <w:rsid w:val="3EA7D446"/>
    <w:rsid w:val="3EBE0316"/>
    <w:rsid w:val="3ECF5C64"/>
    <w:rsid w:val="3F4A6176"/>
    <w:rsid w:val="3F50D825"/>
    <w:rsid w:val="3F527F19"/>
    <w:rsid w:val="3F5E980C"/>
    <w:rsid w:val="3F63833B"/>
    <w:rsid w:val="3F7ADE81"/>
    <w:rsid w:val="3F8BD9E8"/>
    <w:rsid w:val="3F8F526C"/>
    <w:rsid w:val="3F925427"/>
    <w:rsid w:val="3F9FD56E"/>
    <w:rsid w:val="3FA21187"/>
    <w:rsid w:val="3FB403A2"/>
    <w:rsid w:val="3FB8081E"/>
    <w:rsid w:val="3FD835FD"/>
    <w:rsid w:val="3FD96DCE"/>
    <w:rsid w:val="3FE5ABE7"/>
    <w:rsid w:val="400E21EB"/>
    <w:rsid w:val="401DEF25"/>
    <w:rsid w:val="40319CD9"/>
    <w:rsid w:val="404CF00F"/>
    <w:rsid w:val="4069B189"/>
    <w:rsid w:val="40A487D1"/>
    <w:rsid w:val="40B9F88C"/>
    <w:rsid w:val="4156A36B"/>
    <w:rsid w:val="419E80C2"/>
    <w:rsid w:val="41A09729"/>
    <w:rsid w:val="41B9BF86"/>
    <w:rsid w:val="41D14A3A"/>
    <w:rsid w:val="41F23121"/>
    <w:rsid w:val="41FD2EAF"/>
    <w:rsid w:val="41FE0E28"/>
    <w:rsid w:val="4231141E"/>
    <w:rsid w:val="4247C862"/>
    <w:rsid w:val="42511E6E"/>
    <w:rsid w:val="4255C8ED"/>
    <w:rsid w:val="425FB962"/>
    <w:rsid w:val="4291B377"/>
    <w:rsid w:val="42B38297"/>
    <w:rsid w:val="42BDFB1A"/>
    <w:rsid w:val="42FA6E03"/>
    <w:rsid w:val="432B5E5A"/>
    <w:rsid w:val="438D43A9"/>
    <w:rsid w:val="43A52220"/>
    <w:rsid w:val="43BF38C5"/>
    <w:rsid w:val="44052E27"/>
    <w:rsid w:val="440CD908"/>
    <w:rsid w:val="4454BFDC"/>
    <w:rsid w:val="4465B2CC"/>
    <w:rsid w:val="449458E7"/>
    <w:rsid w:val="449F3E57"/>
    <w:rsid w:val="44C3A6AB"/>
    <w:rsid w:val="44DAE5DC"/>
    <w:rsid w:val="45046F45"/>
    <w:rsid w:val="451F2A9F"/>
    <w:rsid w:val="457430B7"/>
    <w:rsid w:val="45E55D5D"/>
    <w:rsid w:val="46055833"/>
    <w:rsid w:val="465E74CF"/>
    <w:rsid w:val="46614B3C"/>
    <w:rsid w:val="46A37656"/>
    <w:rsid w:val="46A5EF61"/>
    <w:rsid w:val="46EC8376"/>
    <w:rsid w:val="46F1D4B0"/>
    <w:rsid w:val="46FE8C96"/>
    <w:rsid w:val="4702CC6D"/>
    <w:rsid w:val="4742626D"/>
    <w:rsid w:val="477DE4B4"/>
    <w:rsid w:val="47973949"/>
    <w:rsid w:val="47DD2864"/>
    <w:rsid w:val="48709F21"/>
    <w:rsid w:val="488131BC"/>
    <w:rsid w:val="48C4E769"/>
    <w:rsid w:val="48CF8B66"/>
    <w:rsid w:val="48DB7279"/>
    <w:rsid w:val="48E48706"/>
    <w:rsid w:val="48F06FA0"/>
    <w:rsid w:val="490043D5"/>
    <w:rsid w:val="492F52FB"/>
    <w:rsid w:val="49468C93"/>
    <w:rsid w:val="497E7ACC"/>
    <w:rsid w:val="49957E19"/>
    <w:rsid w:val="49C9B690"/>
    <w:rsid w:val="4A113CE4"/>
    <w:rsid w:val="4A25E137"/>
    <w:rsid w:val="4A3E6524"/>
    <w:rsid w:val="4A9DA295"/>
    <w:rsid w:val="4B0124A3"/>
    <w:rsid w:val="4B1D11B5"/>
    <w:rsid w:val="4B2A5E0E"/>
    <w:rsid w:val="4B2AED76"/>
    <w:rsid w:val="4B32FE29"/>
    <w:rsid w:val="4BBE84B5"/>
    <w:rsid w:val="4C12B77C"/>
    <w:rsid w:val="4C1A2000"/>
    <w:rsid w:val="4C405034"/>
    <w:rsid w:val="4C50C023"/>
    <w:rsid w:val="4C5C9A84"/>
    <w:rsid w:val="4C84BB3A"/>
    <w:rsid w:val="4CE2AFC6"/>
    <w:rsid w:val="4CF1324F"/>
    <w:rsid w:val="4D34042C"/>
    <w:rsid w:val="4D4C12EC"/>
    <w:rsid w:val="4D57E6D8"/>
    <w:rsid w:val="4D6DCE1A"/>
    <w:rsid w:val="4DB1A3F1"/>
    <w:rsid w:val="4DC50E85"/>
    <w:rsid w:val="4DD3B4F8"/>
    <w:rsid w:val="4DD41EEC"/>
    <w:rsid w:val="4E2BBE69"/>
    <w:rsid w:val="4E6EBC0E"/>
    <w:rsid w:val="4EA98926"/>
    <w:rsid w:val="4EB6EAD8"/>
    <w:rsid w:val="4EC26956"/>
    <w:rsid w:val="4EF4F490"/>
    <w:rsid w:val="4EF517F0"/>
    <w:rsid w:val="4F13F48A"/>
    <w:rsid w:val="4F757884"/>
    <w:rsid w:val="4FD82FC5"/>
    <w:rsid w:val="5038B6B3"/>
    <w:rsid w:val="506FFD18"/>
    <w:rsid w:val="50A18567"/>
    <w:rsid w:val="50A56EDC"/>
    <w:rsid w:val="50B46C3A"/>
    <w:rsid w:val="50D105DC"/>
    <w:rsid w:val="50E961FE"/>
    <w:rsid w:val="50F41BB6"/>
    <w:rsid w:val="5135C386"/>
    <w:rsid w:val="51513FF0"/>
    <w:rsid w:val="516C2484"/>
    <w:rsid w:val="51715A1B"/>
    <w:rsid w:val="51865486"/>
    <w:rsid w:val="51C34315"/>
    <w:rsid w:val="51CCEBB6"/>
    <w:rsid w:val="51E1E783"/>
    <w:rsid w:val="520EF89A"/>
    <w:rsid w:val="52110ACF"/>
    <w:rsid w:val="521BB7B6"/>
    <w:rsid w:val="52225E05"/>
    <w:rsid w:val="52984F7F"/>
    <w:rsid w:val="52B70608"/>
    <w:rsid w:val="52DA32DE"/>
    <w:rsid w:val="52ED5BE4"/>
    <w:rsid w:val="52EFE18C"/>
    <w:rsid w:val="5316EA88"/>
    <w:rsid w:val="532C67D0"/>
    <w:rsid w:val="5364E30F"/>
    <w:rsid w:val="5375ED47"/>
    <w:rsid w:val="537ECF0B"/>
    <w:rsid w:val="5391952C"/>
    <w:rsid w:val="53A6CCEC"/>
    <w:rsid w:val="53B7EFD9"/>
    <w:rsid w:val="53DEFE1A"/>
    <w:rsid w:val="53FED3F0"/>
    <w:rsid w:val="54040A05"/>
    <w:rsid w:val="544FE494"/>
    <w:rsid w:val="549453EA"/>
    <w:rsid w:val="54D1A33C"/>
    <w:rsid w:val="54E0A528"/>
    <w:rsid w:val="54F73485"/>
    <w:rsid w:val="54F9CE2B"/>
    <w:rsid w:val="54FB800B"/>
    <w:rsid w:val="552DF7C0"/>
    <w:rsid w:val="558903D0"/>
    <w:rsid w:val="558A4214"/>
    <w:rsid w:val="559FDA66"/>
    <w:rsid w:val="55A38D79"/>
    <w:rsid w:val="55C47E24"/>
    <w:rsid w:val="561B18AC"/>
    <w:rsid w:val="56384F62"/>
    <w:rsid w:val="566B5413"/>
    <w:rsid w:val="56D16578"/>
    <w:rsid w:val="56E6413C"/>
    <w:rsid w:val="576677AF"/>
    <w:rsid w:val="5775D9C1"/>
    <w:rsid w:val="579434B6"/>
    <w:rsid w:val="57A151AB"/>
    <w:rsid w:val="57E09B9F"/>
    <w:rsid w:val="58056426"/>
    <w:rsid w:val="5834A51C"/>
    <w:rsid w:val="584B8C94"/>
    <w:rsid w:val="58619EB6"/>
    <w:rsid w:val="586568B7"/>
    <w:rsid w:val="5898347E"/>
    <w:rsid w:val="58CF28FB"/>
    <w:rsid w:val="58F43F69"/>
    <w:rsid w:val="58FAD626"/>
    <w:rsid w:val="59042BED"/>
    <w:rsid w:val="590D1F2F"/>
    <w:rsid w:val="5956CB06"/>
    <w:rsid w:val="59594D85"/>
    <w:rsid w:val="59F7C25F"/>
    <w:rsid w:val="5A27315D"/>
    <w:rsid w:val="5A77C16F"/>
    <w:rsid w:val="5A827A59"/>
    <w:rsid w:val="5AA4A786"/>
    <w:rsid w:val="5AAA5151"/>
    <w:rsid w:val="5AC37D6F"/>
    <w:rsid w:val="5ACC144F"/>
    <w:rsid w:val="5AD3F9F7"/>
    <w:rsid w:val="5B09CAA2"/>
    <w:rsid w:val="5B1F8442"/>
    <w:rsid w:val="5B26EBB8"/>
    <w:rsid w:val="5B342A53"/>
    <w:rsid w:val="5B3B67E6"/>
    <w:rsid w:val="5B40E4C0"/>
    <w:rsid w:val="5B4EDC75"/>
    <w:rsid w:val="5B50F0D6"/>
    <w:rsid w:val="5B75959A"/>
    <w:rsid w:val="5BA2CACF"/>
    <w:rsid w:val="5BD206EE"/>
    <w:rsid w:val="5BF7391A"/>
    <w:rsid w:val="5C0976A0"/>
    <w:rsid w:val="5C3944D7"/>
    <w:rsid w:val="5CA6E6FB"/>
    <w:rsid w:val="5CB5827A"/>
    <w:rsid w:val="5CC2BC19"/>
    <w:rsid w:val="5CE564B9"/>
    <w:rsid w:val="5CF75A08"/>
    <w:rsid w:val="5D1F18D9"/>
    <w:rsid w:val="5D1F3EB8"/>
    <w:rsid w:val="5D2B618E"/>
    <w:rsid w:val="5D2CEDC9"/>
    <w:rsid w:val="5D3291EC"/>
    <w:rsid w:val="5D3E9F6A"/>
    <w:rsid w:val="5D5DF2A6"/>
    <w:rsid w:val="5D65752C"/>
    <w:rsid w:val="5D70D8F0"/>
    <w:rsid w:val="5D720A33"/>
    <w:rsid w:val="5D8B1E3D"/>
    <w:rsid w:val="5DB62499"/>
    <w:rsid w:val="5DBB2E3E"/>
    <w:rsid w:val="5DD0B065"/>
    <w:rsid w:val="5E175C76"/>
    <w:rsid w:val="5E3142C1"/>
    <w:rsid w:val="5E3EBE10"/>
    <w:rsid w:val="5E56DAE1"/>
    <w:rsid w:val="5E6E15BF"/>
    <w:rsid w:val="5E9B3B80"/>
    <w:rsid w:val="5EA26251"/>
    <w:rsid w:val="5EFB1EE2"/>
    <w:rsid w:val="5F1DFBDD"/>
    <w:rsid w:val="5F4C5D04"/>
    <w:rsid w:val="5F57432D"/>
    <w:rsid w:val="5F784EBF"/>
    <w:rsid w:val="5F7C60B3"/>
    <w:rsid w:val="5FBFB387"/>
    <w:rsid w:val="5FC8A204"/>
    <w:rsid w:val="5FD0361F"/>
    <w:rsid w:val="5FDA8E71"/>
    <w:rsid w:val="5FE8C789"/>
    <w:rsid w:val="5FEA9CB0"/>
    <w:rsid w:val="601795C3"/>
    <w:rsid w:val="601BED00"/>
    <w:rsid w:val="605FC633"/>
    <w:rsid w:val="6090CA00"/>
    <w:rsid w:val="6097852B"/>
    <w:rsid w:val="60F3C400"/>
    <w:rsid w:val="60F3D67C"/>
    <w:rsid w:val="61183114"/>
    <w:rsid w:val="61284200"/>
    <w:rsid w:val="614FBB26"/>
    <w:rsid w:val="617FFEB0"/>
    <w:rsid w:val="61A2C9F4"/>
    <w:rsid w:val="61BB5BA2"/>
    <w:rsid w:val="61C0DAB6"/>
    <w:rsid w:val="61C4DBB7"/>
    <w:rsid w:val="61DA0313"/>
    <w:rsid w:val="61DA0AB4"/>
    <w:rsid w:val="6210F0F1"/>
    <w:rsid w:val="624C0E29"/>
    <w:rsid w:val="6284372A"/>
    <w:rsid w:val="62849BE1"/>
    <w:rsid w:val="62A77953"/>
    <w:rsid w:val="62E9ED58"/>
    <w:rsid w:val="62EB8B87"/>
    <w:rsid w:val="632A4C04"/>
    <w:rsid w:val="633150C3"/>
    <w:rsid w:val="6331FD9D"/>
    <w:rsid w:val="63572C03"/>
    <w:rsid w:val="636FD381"/>
    <w:rsid w:val="637518C2"/>
    <w:rsid w:val="639907E9"/>
    <w:rsid w:val="63B40BCD"/>
    <w:rsid w:val="63B5B13C"/>
    <w:rsid w:val="63BDDFCE"/>
    <w:rsid w:val="6429D913"/>
    <w:rsid w:val="64487DFC"/>
    <w:rsid w:val="644FD1D6"/>
    <w:rsid w:val="645A25FF"/>
    <w:rsid w:val="646AF490"/>
    <w:rsid w:val="647EECDC"/>
    <w:rsid w:val="6487C173"/>
    <w:rsid w:val="64B7A415"/>
    <w:rsid w:val="64C14BE9"/>
    <w:rsid w:val="64D47C55"/>
    <w:rsid w:val="64F2FC64"/>
    <w:rsid w:val="64F85870"/>
    <w:rsid w:val="64F87B78"/>
    <w:rsid w:val="65034F83"/>
    <w:rsid w:val="654675F7"/>
    <w:rsid w:val="6547E089"/>
    <w:rsid w:val="65783CCE"/>
    <w:rsid w:val="65A4AC77"/>
    <w:rsid w:val="65C28E1C"/>
    <w:rsid w:val="65EF2BC5"/>
    <w:rsid w:val="65F38FBD"/>
    <w:rsid w:val="66000537"/>
    <w:rsid w:val="664C840A"/>
    <w:rsid w:val="665EA8D2"/>
    <w:rsid w:val="6690EE19"/>
    <w:rsid w:val="66F5F23E"/>
    <w:rsid w:val="672AC290"/>
    <w:rsid w:val="6735899E"/>
    <w:rsid w:val="67601B8B"/>
    <w:rsid w:val="6765988A"/>
    <w:rsid w:val="6791E250"/>
    <w:rsid w:val="67936538"/>
    <w:rsid w:val="67A8A8F5"/>
    <w:rsid w:val="67B53F87"/>
    <w:rsid w:val="67B80781"/>
    <w:rsid w:val="67EEADBB"/>
    <w:rsid w:val="68056EC0"/>
    <w:rsid w:val="680A5233"/>
    <w:rsid w:val="680C90C9"/>
    <w:rsid w:val="68242BBE"/>
    <w:rsid w:val="682769AF"/>
    <w:rsid w:val="683BFDEA"/>
    <w:rsid w:val="684B9CA4"/>
    <w:rsid w:val="685AA717"/>
    <w:rsid w:val="6869252A"/>
    <w:rsid w:val="68751F86"/>
    <w:rsid w:val="68885C7E"/>
    <w:rsid w:val="68AD20A3"/>
    <w:rsid w:val="68F884D9"/>
    <w:rsid w:val="690941CE"/>
    <w:rsid w:val="692342F9"/>
    <w:rsid w:val="694E1667"/>
    <w:rsid w:val="698816C4"/>
    <w:rsid w:val="69B3C14A"/>
    <w:rsid w:val="69B5DC7F"/>
    <w:rsid w:val="69E8DC8E"/>
    <w:rsid w:val="69EDFDA2"/>
    <w:rsid w:val="6A00EF7C"/>
    <w:rsid w:val="6A042E8C"/>
    <w:rsid w:val="6A074529"/>
    <w:rsid w:val="6A14633E"/>
    <w:rsid w:val="6A59854A"/>
    <w:rsid w:val="6A5BDAC9"/>
    <w:rsid w:val="6A949BAD"/>
    <w:rsid w:val="6A991A97"/>
    <w:rsid w:val="6ABECA4B"/>
    <w:rsid w:val="6AF69D6C"/>
    <w:rsid w:val="6AF9F55E"/>
    <w:rsid w:val="6AFA9CE6"/>
    <w:rsid w:val="6B1B5454"/>
    <w:rsid w:val="6B45474E"/>
    <w:rsid w:val="6B6C383C"/>
    <w:rsid w:val="6B98E4E8"/>
    <w:rsid w:val="6BB96669"/>
    <w:rsid w:val="6BFE2F4B"/>
    <w:rsid w:val="6C19AB61"/>
    <w:rsid w:val="6C34EAF8"/>
    <w:rsid w:val="6C5AE3BB"/>
    <w:rsid w:val="6C69F6E7"/>
    <w:rsid w:val="6C926DCD"/>
    <w:rsid w:val="6CC5350A"/>
    <w:rsid w:val="6CC85F8C"/>
    <w:rsid w:val="6CDDB27B"/>
    <w:rsid w:val="6CF598B0"/>
    <w:rsid w:val="6D0B4919"/>
    <w:rsid w:val="6D2D7994"/>
    <w:rsid w:val="6D3D2E36"/>
    <w:rsid w:val="6D59BB92"/>
    <w:rsid w:val="6D69348D"/>
    <w:rsid w:val="6DA10569"/>
    <w:rsid w:val="6DABCCEF"/>
    <w:rsid w:val="6DBB5DC7"/>
    <w:rsid w:val="6DCEB39D"/>
    <w:rsid w:val="6E4F907F"/>
    <w:rsid w:val="6E7E3C32"/>
    <w:rsid w:val="6E936CB4"/>
    <w:rsid w:val="6F0DE9D7"/>
    <w:rsid w:val="6F240F8A"/>
    <w:rsid w:val="6F3F20FE"/>
    <w:rsid w:val="6F57168D"/>
    <w:rsid w:val="6FA2E2D2"/>
    <w:rsid w:val="7028C097"/>
    <w:rsid w:val="7031F577"/>
    <w:rsid w:val="703B2E1F"/>
    <w:rsid w:val="7059A839"/>
    <w:rsid w:val="70AEAE51"/>
    <w:rsid w:val="70B07614"/>
    <w:rsid w:val="70D9964E"/>
    <w:rsid w:val="70E5510F"/>
    <w:rsid w:val="70E78C6C"/>
    <w:rsid w:val="70FEFF38"/>
    <w:rsid w:val="70FF63DA"/>
    <w:rsid w:val="71247FB7"/>
    <w:rsid w:val="71357273"/>
    <w:rsid w:val="7138E47F"/>
    <w:rsid w:val="715C3AD9"/>
    <w:rsid w:val="7165D32B"/>
    <w:rsid w:val="7189F342"/>
    <w:rsid w:val="71947022"/>
    <w:rsid w:val="71B9A359"/>
    <w:rsid w:val="71BA2EB8"/>
    <w:rsid w:val="71CA5932"/>
    <w:rsid w:val="71DE798B"/>
    <w:rsid w:val="720A5135"/>
    <w:rsid w:val="7217CD4D"/>
    <w:rsid w:val="72237D53"/>
    <w:rsid w:val="7257D51F"/>
    <w:rsid w:val="727A791D"/>
    <w:rsid w:val="72D22219"/>
    <w:rsid w:val="72F4F8AD"/>
    <w:rsid w:val="7301AF51"/>
    <w:rsid w:val="7364B67C"/>
    <w:rsid w:val="736D38C4"/>
    <w:rsid w:val="736F1BCE"/>
    <w:rsid w:val="737ABC67"/>
    <w:rsid w:val="744D5A4A"/>
    <w:rsid w:val="74874444"/>
    <w:rsid w:val="748915A3"/>
    <w:rsid w:val="7497ED33"/>
    <w:rsid w:val="74BED203"/>
    <w:rsid w:val="74D72CDA"/>
    <w:rsid w:val="74DB8558"/>
    <w:rsid w:val="74E147B1"/>
    <w:rsid w:val="74FCFFC4"/>
    <w:rsid w:val="7513BE96"/>
    <w:rsid w:val="752394FE"/>
    <w:rsid w:val="752B9D36"/>
    <w:rsid w:val="7557C978"/>
    <w:rsid w:val="7599D9A2"/>
    <w:rsid w:val="75CC9BA8"/>
    <w:rsid w:val="75D8EBC8"/>
    <w:rsid w:val="75DFEC87"/>
    <w:rsid w:val="75F578C0"/>
    <w:rsid w:val="75FD2B65"/>
    <w:rsid w:val="7618B918"/>
    <w:rsid w:val="76395013"/>
    <w:rsid w:val="767B33FA"/>
    <w:rsid w:val="769F6780"/>
    <w:rsid w:val="77169535"/>
    <w:rsid w:val="773986D8"/>
    <w:rsid w:val="774D2320"/>
    <w:rsid w:val="774E22D0"/>
    <w:rsid w:val="77906528"/>
    <w:rsid w:val="77973C2E"/>
    <w:rsid w:val="77A4DD79"/>
    <w:rsid w:val="77F7850F"/>
    <w:rsid w:val="780A57B3"/>
    <w:rsid w:val="78111E6A"/>
    <w:rsid w:val="781EDB95"/>
    <w:rsid w:val="783ADA1E"/>
    <w:rsid w:val="784E2D8A"/>
    <w:rsid w:val="78677060"/>
    <w:rsid w:val="7875757B"/>
    <w:rsid w:val="7894FAB7"/>
    <w:rsid w:val="78B1C973"/>
    <w:rsid w:val="78E8F381"/>
    <w:rsid w:val="7907CD4A"/>
    <w:rsid w:val="792B05CA"/>
    <w:rsid w:val="793BA126"/>
    <w:rsid w:val="7945C1E5"/>
    <w:rsid w:val="794848A0"/>
    <w:rsid w:val="795B7F85"/>
    <w:rsid w:val="796DAB71"/>
    <w:rsid w:val="79AF37EC"/>
    <w:rsid w:val="7A0F9907"/>
    <w:rsid w:val="7A1C7217"/>
    <w:rsid w:val="7A8821D4"/>
    <w:rsid w:val="7A91FD81"/>
    <w:rsid w:val="7AB97479"/>
    <w:rsid w:val="7AC45DA9"/>
    <w:rsid w:val="7AD6FAB9"/>
    <w:rsid w:val="7AF3FE7B"/>
    <w:rsid w:val="7B25AF0E"/>
    <w:rsid w:val="7B3D18B7"/>
    <w:rsid w:val="7B3F4764"/>
    <w:rsid w:val="7B46633B"/>
    <w:rsid w:val="7B659F85"/>
    <w:rsid w:val="7B6B81AB"/>
    <w:rsid w:val="7B83DF57"/>
    <w:rsid w:val="7B8931CE"/>
    <w:rsid w:val="7BAB70DC"/>
    <w:rsid w:val="7BC16E86"/>
    <w:rsid w:val="7C0C12B4"/>
    <w:rsid w:val="7C196AB9"/>
    <w:rsid w:val="7C209443"/>
    <w:rsid w:val="7C23F235"/>
    <w:rsid w:val="7C26E91A"/>
    <w:rsid w:val="7C2E9E8D"/>
    <w:rsid w:val="7C5641F4"/>
    <w:rsid w:val="7C78F50B"/>
    <w:rsid w:val="7C8FCEDC"/>
    <w:rsid w:val="7CB04B3B"/>
    <w:rsid w:val="7CB07F1D"/>
    <w:rsid w:val="7CC17F6F"/>
    <w:rsid w:val="7CFA3E20"/>
    <w:rsid w:val="7D08FE34"/>
    <w:rsid w:val="7D219EAD"/>
    <w:rsid w:val="7D3DCD08"/>
    <w:rsid w:val="7D4EF3E1"/>
    <w:rsid w:val="7D867CC6"/>
    <w:rsid w:val="7D8D3056"/>
    <w:rsid w:val="7D9C548A"/>
    <w:rsid w:val="7DCA6EEE"/>
    <w:rsid w:val="7DDAEBD4"/>
    <w:rsid w:val="7E3B0205"/>
    <w:rsid w:val="7E5B9B42"/>
    <w:rsid w:val="7E5FE577"/>
    <w:rsid w:val="7E78EC5D"/>
    <w:rsid w:val="7EF0DCF1"/>
    <w:rsid w:val="7F2F2E25"/>
    <w:rsid w:val="7F45EA18"/>
    <w:rsid w:val="7F4E8FD7"/>
    <w:rsid w:val="7FA8AC49"/>
    <w:rsid w:val="7FB6E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CEF43"/>
  <w15:chartTrackingRefBased/>
  <w15:docId w15:val="{E40B0352-1B74-0944-A559-676631BB9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p1" w:customStyle="1">
    <w:name w:val="p1"/>
    <w:basedOn w:val="Normal"/>
    <w:rsid w:val="00C25373"/>
    <w:pPr>
      <w:spacing w:after="0" w:line="240" w:lineRule="auto"/>
    </w:pPr>
    <w:rPr>
      <w:rFonts w:ascii="Helvetica" w:hAnsi="Helvetica" w:cs="Times New Roman" w:eastAsiaTheme="minorEastAsia"/>
      <w:sz w:val="18"/>
      <w:szCs w:val="18"/>
      <w:lang w:eastAsia="en-GB"/>
    </w:rPr>
  </w:style>
  <w:style w:type="character" w:styleId="s1" w:customStyle="1">
    <w:name w:val="s1"/>
    <w:basedOn w:val="DefaultParagraphFont"/>
    <w:rsid w:val="00C25373"/>
    <w:rPr>
      <w:rFonts w:hint="default" w:ascii="Helvetica" w:hAnsi="Helvetica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391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2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7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microsoft.com/office/2020/10/relationships/intelligence" Target="intelligence2.xml" Id="rId11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doi.org/10.1207/s15327965pli0502_4" TargetMode="External" Id="Re7dfb0878cd048ed" /><Relationship Type="http://schemas.openxmlformats.org/officeDocument/2006/relationships/hyperlink" Target="https://doi.org/10.1016/j.paid.2018.06.045" TargetMode="External" Id="Rc419234865dc429f" /><Relationship Type="http://schemas.openxmlformats.org/officeDocument/2006/relationships/hyperlink" Target="https://doi.org/10.1037/1040-3590.18.2.182" TargetMode="External" Id="Rf733b78d992f436d" /><Relationship Type="http://schemas.openxmlformats.org/officeDocument/2006/relationships/hyperlink" Target="https://doi.org/10.1348/000712609X413809" TargetMode="External" Id="Rc52703d319094732" /><Relationship Type="http://schemas.openxmlformats.org/officeDocument/2006/relationships/hyperlink" Target="https://doi.org/10.1002/per.520" TargetMode="External" Id="R07d9dc987c3f45b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Marisa Pinto (2203596)</dc:creator>
  <keywords/>
  <dc:description/>
  <lastModifiedBy>Marisa Pinto (2203596)</lastModifiedBy>
  <revision>17</revision>
  <dcterms:created xsi:type="dcterms:W3CDTF">2023-03-01T10:07:00.0000000Z</dcterms:created>
  <dcterms:modified xsi:type="dcterms:W3CDTF">2023-03-15T17:13:19.0495242Z</dcterms:modified>
</coreProperties>
</file>