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40D749" w14:textId="1E92A1B0" w:rsidR="00801A1D" w:rsidRPr="004E607E" w:rsidRDefault="00801A1D" w:rsidP="00801A1D">
      <w:pPr>
        <w:jc w:val="center"/>
        <w:rPr>
          <w:rFonts w:ascii="Calibri" w:hAnsi="Calibri" w:cs="Calibri"/>
          <w:b/>
          <w:bCs/>
          <w:sz w:val="28"/>
          <w:szCs w:val="28"/>
        </w:rPr>
      </w:pPr>
      <w:r w:rsidRPr="004E607E">
        <w:rPr>
          <w:rFonts w:ascii="Calibri" w:hAnsi="Calibri" w:cs="Calibri"/>
          <w:b/>
          <w:bCs/>
          <w:sz w:val="28"/>
          <w:szCs w:val="28"/>
        </w:rPr>
        <w:t>University of Wales Trinity Saint David</w:t>
      </w:r>
    </w:p>
    <w:p w14:paraId="138FD4F4" w14:textId="77777777" w:rsidR="00801A1D" w:rsidRPr="00FA4898" w:rsidRDefault="00801A1D" w:rsidP="00801A1D">
      <w:pPr>
        <w:jc w:val="center"/>
        <w:rPr>
          <w:rFonts w:ascii="Calibri" w:hAnsi="Calibri" w:cs="Calibri"/>
          <w:b/>
          <w:bCs/>
          <w:sz w:val="20"/>
          <w:szCs w:val="20"/>
        </w:rPr>
      </w:pPr>
      <w:r w:rsidRPr="00FA4898">
        <w:rPr>
          <w:rFonts w:ascii="Calibri" w:hAnsi="Calibri" w:cs="Calibri"/>
          <w:b/>
          <w:bCs/>
          <w:sz w:val="20"/>
          <w:szCs w:val="20"/>
        </w:rPr>
        <w:t>Wales Institute of Science and Art</w:t>
      </w:r>
    </w:p>
    <w:p w14:paraId="0FE9486B" w14:textId="77777777" w:rsidR="00801A1D" w:rsidRPr="00FA4898" w:rsidRDefault="00801A1D" w:rsidP="00801A1D">
      <w:pPr>
        <w:jc w:val="center"/>
        <w:rPr>
          <w:rFonts w:ascii="Calibri" w:hAnsi="Calibri" w:cs="Calibri"/>
          <w:b/>
          <w:bCs/>
          <w:sz w:val="20"/>
          <w:szCs w:val="20"/>
        </w:rPr>
      </w:pPr>
      <w:r w:rsidRPr="00FA4898">
        <w:rPr>
          <w:rFonts w:ascii="Calibri" w:hAnsi="Calibri" w:cs="Calibri"/>
          <w:noProof/>
        </w:rPr>
        <w:drawing>
          <wp:anchor distT="0" distB="0" distL="114300" distR="114300" simplePos="0" relativeHeight="251659264" behindDoc="1" locked="0" layoutInCell="1" allowOverlap="1" wp14:anchorId="53B673C7" wp14:editId="19846D24">
            <wp:simplePos x="0" y="0"/>
            <wp:positionH relativeFrom="margin">
              <wp:posOffset>754380</wp:posOffset>
            </wp:positionH>
            <wp:positionV relativeFrom="paragraph">
              <wp:posOffset>80010</wp:posOffset>
            </wp:positionV>
            <wp:extent cx="4229100" cy="2348230"/>
            <wp:effectExtent l="0" t="0" r="0" b="0"/>
            <wp:wrapSquare wrapText="bothSides"/>
            <wp:docPr id="5" name="Picture 2"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A black and yellow logo&#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29100" cy="23482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8BF80F" w14:textId="77777777" w:rsidR="00801A1D" w:rsidRPr="00FA4898" w:rsidRDefault="00801A1D" w:rsidP="00801A1D">
      <w:pPr>
        <w:rPr>
          <w:rFonts w:ascii="Calibri" w:hAnsi="Calibri" w:cs="Calibri"/>
          <w:b/>
          <w:bCs/>
          <w:sz w:val="20"/>
          <w:szCs w:val="20"/>
        </w:rPr>
      </w:pPr>
    </w:p>
    <w:p w14:paraId="2BB7F9FE" w14:textId="77777777" w:rsidR="00801A1D" w:rsidRPr="00FA4898" w:rsidRDefault="00801A1D" w:rsidP="00801A1D">
      <w:pPr>
        <w:rPr>
          <w:rFonts w:ascii="Calibri" w:hAnsi="Calibri" w:cs="Calibri"/>
          <w:b/>
          <w:bCs/>
          <w:sz w:val="20"/>
          <w:szCs w:val="20"/>
        </w:rPr>
      </w:pPr>
    </w:p>
    <w:p w14:paraId="4BFE54FF" w14:textId="77777777" w:rsidR="00801A1D" w:rsidRPr="00FA4898" w:rsidRDefault="00801A1D" w:rsidP="00801A1D">
      <w:pPr>
        <w:rPr>
          <w:rFonts w:ascii="Calibri" w:hAnsi="Calibri" w:cs="Calibri"/>
          <w:b/>
          <w:bCs/>
          <w:sz w:val="20"/>
          <w:szCs w:val="20"/>
        </w:rPr>
      </w:pPr>
    </w:p>
    <w:p w14:paraId="770F9EAA" w14:textId="77777777" w:rsidR="00801A1D" w:rsidRPr="00FA4898" w:rsidRDefault="00801A1D" w:rsidP="00801A1D">
      <w:pPr>
        <w:rPr>
          <w:rFonts w:ascii="Calibri" w:hAnsi="Calibri" w:cs="Calibri"/>
          <w:b/>
          <w:bCs/>
          <w:sz w:val="20"/>
          <w:szCs w:val="20"/>
        </w:rPr>
      </w:pPr>
    </w:p>
    <w:p w14:paraId="2D46CC68" w14:textId="77777777" w:rsidR="00801A1D" w:rsidRPr="00FA4898" w:rsidRDefault="00801A1D" w:rsidP="00801A1D">
      <w:pPr>
        <w:rPr>
          <w:rFonts w:ascii="Calibri" w:hAnsi="Calibri" w:cs="Calibri"/>
          <w:b/>
          <w:bCs/>
          <w:sz w:val="20"/>
          <w:szCs w:val="20"/>
        </w:rPr>
      </w:pPr>
    </w:p>
    <w:p w14:paraId="101C73F2" w14:textId="77777777" w:rsidR="00801A1D" w:rsidRPr="00FA4898" w:rsidRDefault="00801A1D" w:rsidP="00801A1D">
      <w:pPr>
        <w:rPr>
          <w:rFonts w:ascii="Calibri" w:hAnsi="Calibri" w:cs="Calibri"/>
          <w:b/>
          <w:bCs/>
        </w:rPr>
      </w:pPr>
    </w:p>
    <w:p w14:paraId="2E98CD4D" w14:textId="77777777" w:rsidR="00801A1D" w:rsidRPr="00FA4898" w:rsidRDefault="00801A1D" w:rsidP="00801A1D">
      <w:pPr>
        <w:rPr>
          <w:rFonts w:ascii="Calibri" w:hAnsi="Calibri" w:cs="Calibri"/>
          <w:b/>
          <w:bCs/>
        </w:rPr>
      </w:pPr>
    </w:p>
    <w:p w14:paraId="1DB38B82" w14:textId="0824A6D0" w:rsidR="00A46A72" w:rsidRDefault="00A46A72" w:rsidP="009D7860">
      <w:pPr>
        <w:spacing w:line="278" w:lineRule="auto"/>
        <w:jc w:val="center"/>
        <w:rPr>
          <w:rFonts w:ascii="Calibri" w:eastAsia="Times New Roman" w:hAnsi="Calibri" w:cs="Calibri"/>
          <w:b/>
          <w:bCs/>
          <w:spacing w:val="-10"/>
          <w:kern w:val="28"/>
          <w:sz w:val="36"/>
          <w:szCs w:val="36"/>
        </w:rPr>
      </w:pPr>
      <w:r>
        <w:rPr>
          <w:rFonts w:ascii="Calibri" w:eastAsia="Times New Roman" w:hAnsi="Calibri" w:cs="Calibri"/>
          <w:b/>
          <w:bCs/>
          <w:spacing w:val="-10"/>
          <w:kern w:val="28"/>
          <w:sz w:val="36"/>
          <w:szCs w:val="36"/>
        </w:rPr>
        <w:t xml:space="preserve">Optimum Lap Report </w:t>
      </w:r>
    </w:p>
    <w:p w14:paraId="400BA9F7" w14:textId="4F0AEE0E" w:rsidR="00801A1D" w:rsidRPr="00FA4898" w:rsidRDefault="00A46A72" w:rsidP="009D7860">
      <w:pPr>
        <w:jc w:val="center"/>
        <w:rPr>
          <w:rFonts w:ascii="Calibri" w:hAnsi="Calibri" w:cs="Calibri"/>
          <w:b/>
          <w:bCs/>
          <w:sz w:val="20"/>
          <w:szCs w:val="20"/>
        </w:rPr>
      </w:pPr>
      <w:r>
        <w:rPr>
          <w:rFonts w:ascii="Calibri" w:eastAsia="Aptos" w:hAnsi="Calibri" w:cs="Calibri"/>
          <w:b/>
          <w:bCs/>
        </w:rPr>
        <w:t>Introduction to Vehicle Engineering (ACHA4035)</w:t>
      </w:r>
    </w:p>
    <w:p w14:paraId="1A843EC0" w14:textId="77777777" w:rsidR="00801A1D" w:rsidRPr="00FA4898" w:rsidRDefault="00801A1D" w:rsidP="00801A1D">
      <w:pPr>
        <w:rPr>
          <w:rFonts w:ascii="Calibri" w:hAnsi="Calibri" w:cs="Calibri"/>
          <w:b/>
          <w:bCs/>
          <w:sz w:val="20"/>
          <w:szCs w:val="20"/>
        </w:rPr>
      </w:pPr>
    </w:p>
    <w:p w14:paraId="5E68134E" w14:textId="77777777" w:rsidR="00801A1D" w:rsidRPr="00FA4898" w:rsidRDefault="00801A1D" w:rsidP="00801A1D">
      <w:pPr>
        <w:rPr>
          <w:rFonts w:ascii="Calibri" w:hAnsi="Calibri" w:cs="Calibri"/>
          <w:b/>
          <w:bCs/>
          <w:sz w:val="20"/>
          <w:szCs w:val="20"/>
        </w:rPr>
      </w:pPr>
    </w:p>
    <w:p w14:paraId="59B98315" w14:textId="77777777" w:rsidR="00801A1D" w:rsidRPr="00FA4898" w:rsidRDefault="00801A1D" w:rsidP="00801A1D">
      <w:pPr>
        <w:rPr>
          <w:rFonts w:ascii="Calibri" w:hAnsi="Calibri" w:cs="Calibri"/>
          <w:b/>
          <w:bCs/>
          <w:sz w:val="20"/>
          <w:szCs w:val="20"/>
        </w:rPr>
      </w:pPr>
    </w:p>
    <w:p w14:paraId="3CE69E1C" w14:textId="77777777" w:rsidR="00801A1D" w:rsidRPr="00FA4898" w:rsidRDefault="00801A1D" w:rsidP="00801A1D">
      <w:pPr>
        <w:rPr>
          <w:rFonts w:ascii="Calibri" w:hAnsi="Calibri" w:cs="Calibri"/>
          <w:b/>
          <w:bCs/>
          <w:sz w:val="20"/>
          <w:szCs w:val="20"/>
        </w:rPr>
      </w:pPr>
    </w:p>
    <w:p w14:paraId="764C7E12" w14:textId="77777777" w:rsidR="00801A1D" w:rsidRPr="00FA4898" w:rsidRDefault="00801A1D" w:rsidP="00801A1D">
      <w:pPr>
        <w:rPr>
          <w:rFonts w:ascii="Calibri" w:hAnsi="Calibri" w:cs="Calibri"/>
          <w:b/>
          <w:bCs/>
          <w:sz w:val="20"/>
          <w:szCs w:val="20"/>
        </w:rPr>
      </w:pPr>
    </w:p>
    <w:p w14:paraId="6F8D79F0" w14:textId="77777777" w:rsidR="00801A1D" w:rsidRPr="00FA4898" w:rsidRDefault="00801A1D" w:rsidP="00801A1D">
      <w:pPr>
        <w:rPr>
          <w:rFonts w:ascii="Calibri" w:hAnsi="Calibri" w:cs="Calibri"/>
          <w:b/>
          <w:bCs/>
          <w:sz w:val="20"/>
          <w:szCs w:val="20"/>
        </w:rPr>
      </w:pPr>
    </w:p>
    <w:p w14:paraId="218BE0B4" w14:textId="77777777" w:rsidR="00801A1D" w:rsidRPr="00FA4898" w:rsidRDefault="00801A1D" w:rsidP="00801A1D">
      <w:pPr>
        <w:rPr>
          <w:rFonts w:ascii="Calibri" w:hAnsi="Calibri" w:cs="Calibri"/>
          <w:b/>
          <w:bCs/>
          <w:sz w:val="20"/>
          <w:szCs w:val="20"/>
        </w:rPr>
      </w:pPr>
    </w:p>
    <w:p w14:paraId="0E381E41" w14:textId="77777777" w:rsidR="00801A1D" w:rsidRPr="00FA4898" w:rsidRDefault="00801A1D" w:rsidP="00801A1D">
      <w:pPr>
        <w:rPr>
          <w:rFonts w:ascii="Calibri" w:hAnsi="Calibri" w:cs="Calibri"/>
          <w:b/>
          <w:bCs/>
          <w:sz w:val="20"/>
          <w:szCs w:val="20"/>
        </w:rPr>
      </w:pPr>
    </w:p>
    <w:p w14:paraId="19ED5452" w14:textId="77777777" w:rsidR="00801A1D" w:rsidRPr="00FA4898" w:rsidRDefault="00801A1D" w:rsidP="00801A1D">
      <w:pPr>
        <w:rPr>
          <w:rFonts w:ascii="Calibri" w:hAnsi="Calibri" w:cs="Calibri"/>
          <w:b/>
          <w:bCs/>
          <w:sz w:val="20"/>
          <w:szCs w:val="20"/>
        </w:rPr>
      </w:pPr>
    </w:p>
    <w:p w14:paraId="25C74F8D" w14:textId="4B20AF86" w:rsidR="00801A1D" w:rsidRPr="00FA4898" w:rsidRDefault="00801A1D" w:rsidP="00417DB6">
      <w:pPr>
        <w:jc w:val="center"/>
        <w:rPr>
          <w:rFonts w:ascii="Calibri" w:hAnsi="Calibri" w:cs="Calibri"/>
          <w:b/>
          <w:bCs/>
          <w:sz w:val="20"/>
          <w:szCs w:val="20"/>
        </w:rPr>
      </w:pPr>
      <w:r w:rsidRPr="00FA4898">
        <w:rPr>
          <w:rFonts w:ascii="Calibri" w:hAnsi="Calibri" w:cs="Calibri"/>
          <w:b/>
          <w:bCs/>
          <w:sz w:val="20"/>
          <w:szCs w:val="20"/>
        </w:rPr>
        <w:t xml:space="preserve">Fern </w:t>
      </w:r>
      <w:r w:rsidR="00A46A72">
        <w:rPr>
          <w:rFonts w:ascii="Calibri" w:hAnsi="Calibri" w:cs="Calibri"/>
          <w:b/>
          <w:bCs/>
          <w:sz w:val="20"/>
          <w:szCs w:val="20"/>
        </w:rPr>
        <w:t>Makey</w:t>
      </w:r>
    </w:p>
    <w:p w14:paraId="6A4388D2" w14:textId="77777777" w:rsidR="00801A1D" w:rsidRPr="00FA4898" w:rsidRDefault="00801A1D" w:rsidP="00801A1D">
      <w:pPr>
        <w:jc w:val="center"/>
        <w:rPr>
          <w:rFonts w:ascii="Calibri" w:hAnsi="Calibri" w:cs="Calibri"/>
          <w:b/>
          <w:bCs/>
          <w:sz w:val="20"/>
          <w:szCs w:val="20"/>
        </w:rPr>
      </w:pPr>
      <w:r w:rsidRPr="00FA4898">
        <w:rPr>
          <w:rFonts w:ascii="Calibri" w:hAnsi="Calibri" w:cs="Calibri"/>
          <w:b/>
          <w:bCs/>
          <w:sz w:val="20"/>
          <w:szCs w:val="20"/>
        </w:rPr>
        <w:t>2501474</w:t>
      </w:r>
    </w:p>
    <w:p w14:paraId="28960CA5" w14:textId="17687D11" w:rsidR="000300CE" w:rsidRDefault="00801A1D" w:rsidP="00801A1D">
      <w:pPr>
        <w:jc w:val="center"/>
        <w:rPr>
          <w:rFonts w:ascii="Calibri" w:hAnsi="Calibri" w:cs="Calibri"/>
          <w:b/>
          <w:bCs/>
          <w:sz w:val="20"/>
          <w:szCs w:val="20"/>
        </w:rPr>
      </w:pPr>
      <w:r>
        <w:rPr>
          <w:rFonts w:ascii="Calibri" w:hAnsi="Calibri" w:cs="Calibri"/>
          <w:b/>
          <w:bCs/>
          <w:sz w:val="20"/>
          <w:szCs w:val="20"/>
        </w:rPr>
        <w:t>Date</w:t>
      </w:r>
      <w:r w:rsidR="00774644">
        <w:rPr>
          <w:rFonts w:ascii="Calibri" w:hAnsi="Calibri" w:cs="Calibri"/>
          <w:b/>
          <w:bCs/>
          <w:sz w:val="20"/>
          <w:szCs w:val="20"/>
        </w:rPr>
        <w:t>- 11/12/2025</w:t>
      </w:r>
    </w:p>
    <w:p w14:paraId="0A3326E1" w14:textId="77777777" w:rsidR="00A46A72" w:rsidRDefault="00A46A72" w:rsidP="00801A1D">
      <w:pPr>
        <w:jc w:val="center"/>
        <w:rPr>
          <w:rFonts w:ascii="Calibri" w:hAnsi="Calibri" w:cs="Calibri"/>
          <w:b/>
          <w:bCs/>
          <w:sz w:val="20"/>
          <w:szCs w:val="20"/>
        </w:rPr>
      </w:pPr>
    </w:p>
    <w:sdt>
      <w:sdtPr>
        <w:rPr>
          <w:rFonts w:asciiTheme="minorHAnsi" w:eastAsiaTheme="minorHAnsi" w:hAnsiTheme="minorHAnsi" w:cstheme="minorBidi"/>
          <w:color w:val="auto"/>
          <w:kern w:val="2"/>
          <w:sz w:val="24"/>
          <w:szCs w:val="24"/>
          <w:lang w:eastAsia="en-US"/>
          <w14:ligatures w14:val="standardContextual"/>
        </w:rPr>
        <w:id w:val="4028724"/>
        <w:docPartObj>
          <w:docPartGallery w:val="Table of Contents"/>
          <w:docPartUnique/>
        </w:docPartObj>
      </w:sdtPr>
      <w:sdtEndPr>
        <w:rPr>
          <w:b/>
          <w:bCs/>
        </w:rPr>
      </w:sdtEndPr>
      <w:sdtContent>
        <w:p w14:paraId="1F6FD9D4" w14:textId="6DEDFBCB" w:rsidR="000300CE" w:rsidRDefault="000300CE">
          <w:pPr>
            <w:pStyle w:val="TOCHeading"/>
          </w:pPr>
          <w:r>
            <w:t>Table of Contents</w:t>
          </w:r>
          <w:r w:rsidR="00F1668C">
            <w:t xml:space="preserve"> </w:t>
          </w:r>
        </w:p>
        <w:p w14:paraId="1C0214B6" w14:textId="0B6237A8" w:rsidR="007E73E3" w:rsidRDefault="000300CE">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15161663" w:history="1">
            <w:r w:rsidR="007E73E3" w:rsidRPr="00F7664B">
              <w:rPr>
                <w:rStyle w:val="Hyperlink"/>
                <w:noProof/>
              </w:rPr>
              <w:t>1</w:t>
            </w:r>
            <w:r w:rsidR="007E73E3">
              <w:rPr>
                <w:rFonts w:eastAsiaTheme="minorEastAsia"/>
                <w:noProof/>
                <w:lang w:eastAsia="en-GB"/>
              </w:rPr>
              <w:tab/>
            </w:r>
            <w:r w:rsidR="007E73E3" w:rsidRPr="00F7664B">
              <w:rPr>
                <w:rStyle w:val="Hyperlink"/>
                <w:noProof/>
              </w:rPr>
              <w:t>Introduction</w:t>
            </w:r>
            <w:r w:rsidR="007E73E3">
              <w:rPr>
                <w:noProof/>
                <w:webHidden/>
              </w:rPr>
              <w:tab/>
            </w:r>
            <w:r w:rsidR="007E73E3">
              <w:rPr>
                <w:noProof/>
                <w:webHidden/>
              </w:rPr>
              <w:fldChar w:fldCharType="begin"/>
            </w:r>
            <w:r w:rsidR="007E73E3">
              <w:rPr>
                <w:noProof/>
                <w:webHidden/>
              </w:rPr>
              <w:instrText xml:space="preserve"> PAGEREF _Toc215161663 \h </w:instrText>
            </w:r>
            <w:r w:rsidR="007E73E3">
              <w:rPr>
                <w:noProof/>
                <w:webHidden/>
              </w:rPr>
            </w:r>
            <w:r w:rsidR="007E73E3">
              <w:rPr>
                <w:noProof/>
                <w:webHidden/>
              </w:rPr>
              <w:fldChar w:fldCharType="separate"/>
            </w:r>
            <w:r w:rsidR="00C673C5">
              <w:rPr>
                <w:noProof/>
                <w:webHidden/>
              </w:rPr>
              <w:t>1</w:t>
            </w:r>
            <w:r w:rsidR="007E73E3">
              <w:rPr>
                <w:noProof/>
                <w:webHidden/>
              </w:rPr>
              <w:fldChar w:fldCharType="end"/>
            </w:r>
          </w:hyperlink>
        </w:p>
        <w:p w14:paraId="16E15832" w14:textId="3F2C564C" w:rsidR="007E73E3" w:rsidRDefault="007E73E3">
          <w:pPr>
            <w:pStyle w:val="TOC1"/>
            <w:tabs>
              <w:tab w:val="right" w:leader="dot" w:pos="9016"/>
            </w:tabs>
            <w:rPr>
              <w:rFonts w:eastAsiaTheme="minorEastAsia"/>
              <w:noProof/>
              <w:lang w:eastAsia="en-GB"/>
            </w:rPr>
          </w:pPr>
          <w:hyperlink w:anchor="_Toc215161664" w:history="1">
            <w:r w:rsidRPr="00F7664B">
              <w:rPr>
                <w:rStyle w:val="Hyperlink"/>
                <w:noProof/>
              </w:rPr>
              <w:t>2 Baseline Performance Assessment</w:t>
            </w:r>
            <w:r>
              <w:rPr>
                <w:noProof/>
                <w:webHidden/>
              </w:rPr>
              <w:tab/>
            </w:r>
            <w:r>
              <w:rPr>
                <w:noProof/>
                <w:webHidden/>
              </w:rPr>
              <w:fldChar w:fldCharType="begin"/>
            </w:r>
            <w:r>
              <w:rPr>
                <w:noProof/>
                <w:webHidden/>
              </w:rPr>
              <w:instrText xml:space="preserve"> PAGEREF _Toc215161664 \h </w:instrText>
            </w:r>
            <w:r>
              <w:rPr>
                <w:noProof/>
                <w:webHidden/>
              </w:rPr>
            </w:r>
            <w:r>
              <w:rPr>
                <w:noProof/>
                <w:webHidden/>
              </w:rPr>
              <w:fldChar w:fldCharType="separate"/>
            </w:r>
            <w:r w:rsidR="00C673C5">
              <w:rPr>
                <w:noProof/>
                <w:webHidden/>
              </w:rPr>
              <w:t>2</w:t>
            </w:r>
            <w:r>
              <w:rPr>
                <w:noProof/>
                <w:webHidden/>
              </w:rPr>
              <w:fldChar w:fldCharType="end"/>
            </w:r>
          </w:hyperlink>
        </w:p>
        <w:p w14:paraId="5E0133FA" w14:textId="09A6EF34" w:rsidR="007E73E3" w:rsidRDefault="007E73E3">
          <w:pPr>
            <w:pStyle w:val="TOC1"/>
            <w:tabs>
              <w:tab w:val="left" w:pos="480"/>
              <w:tab w:val="right" w:leader="dot" w:pos="9016"/>
            </w:tabs>
            <w:rPr>
              <w:rFonts w:eastAsiaTheme="minorEastAsia"/>
              <w:noProof/>
              <w:lang w:eastAsia="en-GB"/>
            </w:rPr>
          </w:pPr>
          <w:hyperlink w:anchor="_Toc215161665" w:history="1">
            <w:r w:rsidRPr="00F7664B">
              <w:rPr>
                <w:rStyle w:val="Hyperlink"/>
                <w:noProof/>
              </w:rPr>
              <w:t>2</w:t>
            </w:r>
            <w:r>
              <w:rPr>
                <w:rFonts w:eastAsiaTheme="minorEastAsia"/>
                <w:noProof/>
                <w:lang w:eastAsia="en-GB"/>
              </w:rPr>
              <w:tab/>
            </w:r>
            <w:r w:rsidRPr="00F7664B">
              <w:rPr>
                <w:rStyle w:val="Hyperlink"/>
                <w:noProof/>
              </w:rPr>
              <w:t>Aerodynamics Updates</w:t>
            </w:r>
            <w:r>
              <w:rPr>
                <w:noProof/>
                <w:webHidden/>
              </w:rPr>
              <w:tab/>
            </w:r>
            <w:r>
              <w:rPr>
                <w:noProof/>
                <w:webHidden/>
              </w:rPr>
              <w:fldChar w:fldCharType="begin"/>
            </w:r>
            <w:r>
              <w:rPr>
                <w:noProof/>
                <w:webHidden/>
              </w:rPr>
              <w:instrText xml:space="preserve"> PAGEREF _Toc215161665 \h </w:instrText>
            </w:r>
            <w:r>
              <w:rPr>
                <w:noProof/>
                <w:webHidden/>
              </w:rPr>
            </w:r>
            <w:r>
              <w:rPr>
                <w:noProof/>
                <w:webHidden/>
              </w:rPr>
              <w:fldChar w:fldCharType="separate"/>
            </w:r>
            <w:r w:rsidR="00C673C5">
              <w:rPr>
                <w:noProof/>
                <w:webHidden/>
              </w:rPr>
              <w:t>4</w:t>
            </w:r>
            <w:r>
              <w:rPr>
                <w:noProof/>
                <w:webHidden/>
              </w:rPr>
              <w:fldChar w:fldCharType="end"/>
            </w:r>
          </w:hyperlink>
        </w:p>
        <w:p w14:paraId="6F33F867" w14:textId="23040F72" w:rsidR="007E73E3" w:rsidRDefault="007E73E3">
          <w:pPr>
            <w:pStyle w:val="TOC1"/>
            <w:tabs>
              <w:tab w:val="left" w:pos="480"/>
              <w:tab w:val="right" w:leader="dot" w:pos="9016"/>
            </w:tabs>
            <w:rPr>
              <w:rFonts w:eastAsiaTheme="minorEastAsia"/>
              <w:noProof/>
              <w:lang w:eastAsia="en-GB"/>
            </w:rPr>
          </w:pPr>
          <w:hyperlink w:anchor="_Toc215161666" w:history="1">
            <w:r w:rsidRPr="00F7664B">
              <w:rPr>
                <w:rStyle w:val="Hyperlink"/>
                <w:noProof/>
              </w:rPr>
              <w:t>3</w:t>
            </w:r>
            <w:r>
              <w:rPr>
                <w:rFonts w:eastAsiaTheme="minorEastAsia"/>
                <w:noProof/>
                <w:lang w:eastAsia="en-GB"/>
              </w:rPr>
              <w:tab/>
            </w:r>
            <w:r w:rsidRPr="00F7664B">
              <w:rPr>
                <w:rStyle w:val="Hyperlink"/>
                <w:noProof/>
              </w:rPr>
              <w:t>Mass Reduction</w:t>
            </w:r>
            <w:r>
              <w:rPr>
                <w:noProof/>
                <w:webHidden/>
              </w:rPr>
              <w:tab/>
            </w:r>
            <w:r>
              <w:rPr>
                <w:noProof/>
                <w:webHidden/>
              </w:rPr>
              <w:fldChar w:fldCharType="begin"/>
            </w:r>
            <w:r>
              <w:rPr>
                <w:noProof/>
                <w:webHidden/>
              </w:rPr>
              <w:instrText xml:space="preserve"> PAGEREF _Toc215161666 \h </w:instrText>
            </w:r>
            <w:r>
              <w:rPr>
                <w:noProof/>
                <w:webHidden/>
              </w:rPr>
            </w:r>
            <w:r>
              <w:rPr>
                <w:noProof/>
                <w:webHidden/>
              </w:rPr>
              <w:fldChar w:fldCharType="separate"/>
            </w:r>
            <w:r w:rsidR="00C673C5">
              <w:rPr>
                <w:noProof/>
                <w:webHidden/>
              </w:rPr>
              <w:t>5</w:t>
            </w:r>
            <w:r>
              <w:rPr>
                <w:noProof/>
                <w:webHidden/>
              </w:rPr>
              <w:fldChar w:fldCharType="end"/>
            </w:r>
          </w:hyperlink>
        </w:p>
        <w:p w14:paraId="37CD678D" w14:textId="145FCD0A" w:rsidR="007E73E3" w:rsidRDefault="007E73E3">
          <w:pPr>
            <w:pStyle w:val="TOC1"/>
            <w:tabs>
              <w:tab w:val="left" w:pos="480"/>
              <w:tab w:val="right" w:leader="dot" w:pos="9016"/>
            </w:tabs>
            <w:rPr>
              <w:rFonts w:eastAsiaTheme="minorEastAsia"/>
              <w:noProof/>
              <w:lang w:eastAsia="en-GB"/>
            </w:rPr>
          </w:pPr>
          <w:hyperlink w:anchor="_Toc215161667" w:history="1">
            <w:r w:rsidRPr="00F7664B">
              <w:rPr>
                <w:rStyle w:val="Hyperlink"/>
                <w:noProof/>
              </w:rPr>
              <w:t>4</w:t>
            </w:r>
            <w:r>
              <w:rPr>
                <w:rFonts w:eastAsiaTheme="minorEastAsia"/>
                <w:noProof/>
                <w:lang w:eastAsia="en-GB"/>
              </w:rPr>
              <w:tab/>
            </w:r>
            <w:r w:rsidRPr="00F7664B">
              <w:rPr>
                <w:rStyle w:val="Hyperlink"/>
                <w:noProof/>
              </w:rPr>
              <w:t>Tyre Specification Changes</w:t>
            </w:r>
            <w:r>
              <w:rPr>
                <w:noProof/>
                <w:webHidden/>
              </w:rPr>
              <w:tab/>
            </w:r>
            <w:r>
              <w:rPr>
                <w:noProof/>
                <w:webHidden/>
              </w:rPr>
              <w:fldChar w:fldCharType="begin"/>
            </w:r>
            <w:r>
              <w:rPr>
                <w:noProof/>
                <w:webHidden/>
              </w:rPr>
              <w:instrText xml:space="preserve"> PAGEREF _Toc215161667 \h </w:instrText>
            </w:r>
            <w:r>
              <w:rPr>
                <w:noProof/>
                <w:webHidden/>
              </w:rPr>
            </w:r>
            <w:r>
              <w:rPr>
                <w:noProof/>
                <w:webHidden/>
              </w:rPr>
              <w:fldChar w:fldCharType="separate"/>
            </w:r>
            <w:r w:rsidR="00C673C5">
              <w:rPr>
                <w:noProof/>
                <w:webHidden/>
              </w:rPr>
              <w:t>6</w:t>
            </w:r>
            <w:r>
              <w:rPr>
                <w:noProof/>
                <w:webHidden/>
              </w:rPr>
              <w:fldChar w:fldCharType="end"/>
            </w:r>
          </w:hyperlink>
        </w:p>
        <w:p w14:paraId="5E0A67DC" w14:textId="37F7B8DC" w:rsidR="007E73E3" w:rsidRDefault="007E73E3">
          <w:pPr>
            <w:pStyle w:val="TOC1"/>
            <w:tabs>
              <w:tab w:val="left" w:pos="480"/>
              <w:tab w:val="right" w:leader="dot" w:pos="9016"/>
            </w:tabs>
            <w:rPr>
              <w:rFonts w:eastAsiaTheme="minorEastAsia"/>
              <w:noProof/>
              <w:lang w:eastAsia="en-GB"/>
            </w:rPr>
          </w:pPr>
          <w:hyperlink w:anchor="_Toc215161668" w:history="1">
            <w:r w:rsidRPr="00F7664B">
              <w:rPr>
                <w:rStyle w:val="Hyperlink"/>
                <w:noProof/>
              </w:rPr>
              <w:t>5</w:t>
            </w:r>
            <w:r>
              <w:rPr>
                <w:rFonts w:eastAsiaTheme="minorEastAsia"/>
                <w:noProof/>
                <w:lang w:eastAsia="en-GB"/>
              </w:rPr>
              <w:tab/>
            </w:r>
            <w:r w:rsidRPr="00F7664B">
              <w:rPr>
                <w:rStyle w:val="Hyperlink"/>
                <w:noProof/>
              </w:rPr>
              <w:t>Engine Mapping</w:t>
            </w:r>
            <w:r>
              <w:rPr>
                <w:noProof/>
                <w:webHidden/>
              </w:rPr>
              <w:tab/>
            </w:r>
            <w:r>
              <w:rPr>
                <w:noProof/>
                <w:webHidden/>
              </w:rPr>
              <w:fldChar w:fldCharType="begin"/>
            </w:r>
            <w:r>
              <w:rPr>
                <w:noProof/>
                <w:webHidden/>
              </w:rPr>
              <w:instrText xml:space="preserve"> PAGEREF _Toc215161668 \h </w:instrText>
            </w:r>
            <w:r>
              <w:rPr>
                <w:noProof/>
                <w:webHidden/>
              </w:rPr>
            </w:r>
            <w:r>
              <w:rPr>
                <w:noProof/>
                <w:webHidden/>
              </w:rPr>
              <w:fldChar w:fldCharType="separate"/>
            </w:r>
            <w:r w:rsidR="00C673C5">
              <w:rPr>
                <w:noProof/>
                <w:webHidden/>
              </w:rPr>
              <w:t>7</w:t>
            </w:r>
            <w:r>
              <w:rPr>
                <w:noProof/>
                <w:webHidden/>
              </w:rPr>
              <w:fldChar w:fldCharType="end"/>
            </w:r>
          </w:hyperlink>
        </w:p>
        <w:p w14:paraId="503F4261" w14:textId="65406318" w:rsidR="007E73E3" w:rsidRDefault="007E73E3">
          <w:pPr>
            <w:pStyle w:val="TOC1"/>
            <w:tabs>
              <w:tab w:val="left" w:pos="480"/>
              <w:tab w:val="right" w:leader="dot" w:pos="9016"/>
            </w:tabs>
            <w:rPr>
              <w:rFonts w:eastAsiaTheme="minorEastAsia"/>
              <w:noProof/>
              <w:lang w:eastAsia="en-GB"/>
            </w:rPr>
          </w:pPr>
          <w:hyperlink w:anchor="_Toc215161669" w:history="1">
            <w:r w:rsidRPr="00F7664B">
              <w:rPr>
                <w:rStyle w:val="Hyperlink"/>
                <w:noProof/>
              </w:rPr>
              <w:t>6</w:t>
            </w:r>
            <w:r>
              <w:rPr>
                <w:rFonts w:eastAsiaTheme="minorEastAsia"/>
                <w:noProof/>
                <w:lang w:eastAsia="en-GB"/>
              </w:rPr>
              <w:tab/>
            </w:r>
            <w:r w:rsidRPr="00F7664B">
              <w:rPr>
                <w:rStyle w:val="Hyperlink"/>
                <w:noProof/>
              </w:rPr>
              <w:t>Drivetrain Efficiency</w:t>
            </w:r>
            <w:r>
              <w:rPr>
                <w:noProof/>
                <w:webHidden/>
              </w:rPr>
              <w:tab/>
            </w:r>
            <w:r>
              <w:rPr>
                <w:noProof/>
                <w:webHidden/>
              </w:rPr>
              <w:fldChar w:fldCharType="begin"/>
            </w:r>
            <w:r>
              <w:rPr>
                <w:noProof/>
                <w:webHidden/>
              </w:rPr>
              <w:instrText xml:space="preserve"> PAGEREF _Toc215161669 \h </w:instrText>
            </w:r>
            <w:r>
              <w:rPr>
                <w:noProof/>
                <w:webHidden/>
              </w:rPr>
            </w:r>
            <w:r>
              <w:rPr>
                <w:noProof/>
                <w:webHidden/>
              </w:rPr>
              <w:fldChar w:fldCharType="separate"/>
            </w:r>
            <w:r w:rsidR="00C673C5">
              <w:rPr>
                <w:noProof/>
                <w:webHidden/>
              </w:rPr>
              <w:t>8</w:t>
            </w:r>
            <w:r>
              <w:rPr>
                <w:noProof/>
                <w:webHidden/>
              </w:rPr>
              <w:fldChar w:fldCharType="end"/>
            </w:r>
          </w:hyperlink>
        </w:p>
        <w:p w14:paraId="25E26CD0" w14:textId="4A8EF7E0" w:rsidR="007E73E3" w:rsidRDefault="007E73E3">
          <w:pPr>
            <w:pStyle w:val="TOC1"/>
            <w:tabs>
              <w:tab w:val="left" w:pos="480"/>
              <w:tab w:val="right" w:leader="dot" w:pos="9016"/>
            </w:tabs>
            <w:rPr>
              <w:rFonts w:eastAsiaTheme="minorEastAsia"/>
              <w:noProof/>
              <w:lang w:eastAsia="en-GB"/>
            </w:rPr>
          </w:pPr>
          <w:hyperlink w:anchor="_Toc215161670" w:history="1">
            <w:r w:rsidRPr="00F7664B">
              <w:rPr>
                <w:rStyle w:val="Hyperlink"/>
                <w:noProof/>
              </w:rPr>
              <w:t>7</w:t>
            </w:r>
            <w:r>
              <w:rPr>
                <w:rFonts w:eastAsiaTheme="minorEastAsia"/>
                <w:noProof/>
                <w:lang w:eastAsia="en-GB"/>
              </w:rPr>
              <w:tab/>
            </w:r>
            <w:r w:rsidRPr="00F7664B">
              <w:rPr>
                <w:rStyle w:val="Hyperlink"/>
                <w:noProof/>
              </w:rPr>
              <w:t>Discussion and Conclusions</w:t>
            </w:r>
            <w:r>
              <w:rPr>
                <w:noProof/>
                <w:webHidden/>
              </w:rPr>
              <w:tab/>
            </w:r>
            <w:r>
              <w:rPr>
                <w:noProof/>
                <w:webHidden/>
              </w:rPr>
              <w:fldChar w:fldCharType="begin"/>
            </w:r>
            <w:r>
              <w:rPr>
                <w:noProof/>
                <w:webHidden/>
              </w:rPr>
              <w:instrText xml:space="preserve"> PAGEREF _Toc215161670 \h </w:instrText>
            </w:r>
            <w:r>
              <w:rPr>
                <w:noProof/>
                <w:webHidden/>
              </w:rPr>
            </w:r>
            <w:r>
              <w:rPr>
                <w:noProof/>
                <w:webHidden/>
              </w:rPr>
              <w:fldChar w:fldCharType="separate"/>
            </w:r>
            <w:r w:rsidR="00C673C5">
              <w:rPr>
                <w:noProof/>
                <w:webHidden/>
              </w:rPr>
              <w:t>9</w:t>
            </w:r>
            <w:r>
              <w:rPr>
                <w:noProof/>
                <w:webHidden/>
              </w:rPr>
              <w:fldChar w:fldCharType="end"/>
            </w:r>
          </w:hyperlink>
        </w:p>
        <w:p w14:paraId="7A753EC7" w14:textId="3D66698D" w:rsidR="007E73E3" w:rsidRDefault="007E73E3">
          <w:pPr>
            <w:pStyle w:val="TOC1"/>
            <w:tabs>
              <w:tab w:val="left" w:pos="480"/>
              <w:tab w:val="right" w:leader="dot" w:pos="9016"/>
            </w:tabs>
            <w:rPr>
              <w:rFonts w:eastAsiaTheme="minorEastAsia"/>
              <w:noProof/>
              <w:lang w:eastAsia="en-GB"/>
            </w:rPr>
          </w:pPr>
          <w:hyperlink w:anchor="_Toc215161671" w:history="1">
            <w:r w:rsidRPr="00F7664B">
              <w:rPr>
                <w:rStyle w:val="Hyperlink"/>
                <w:noProof/>
              </w:rPr>
              <w:t>8</w:t>
            </w:r>
            <w:r>
              <w:rPr>
                <w:rFonts w:eastAsiaTheme="minorEastAsia"/>
                <w:noProof/>
                <w:lang w:eastAsia="en-GB"/>
              </w:rPr>
              <w:tab/>
            </w:r>
            <w:r w:rsidRPr="00F7664B">
              <w:rPr>
                <w:rStyle w:val="Hyperlink"/>
                <w:noProof/>
              </w:rPr>
              <w:t>Reference List</w:t>
            </w:r>
            <w:r>
              <w:rPr>
                <w:noProof/>
                <w:webHidden/>
              </w:rPr>
              <w:tab/>
            </w:r>
            <w:r>
              <w:rPr>
                <w:noProof/>
                <w:webHidden/>
              </w:rPr>
              <w:fldChar w:fldCharType="begin"/>
            </w:r>
            <w:r>
              <w:rPr>
                <w:noProof/>
                <w:webHidden/>
              </w:rPr>
              <w:instrText xml:space="preserve"> PAGEREF _Toc215161671 \h </w:instrText>
            </w:r>
            <w:r>
              <w:rPr>
                <w:noProof/>
                <w:webHidden/>
              </w:rPr>
            </w:r>
            <w:r>
              <w:rPr>
                <w:noProof/>
                <w:webHidden/>
              </w:rPr>
              <w:fldChar w:fldCharType="separate"/>
            </w:r>
            <w:r w:rsidR="00C673C5">
              <w:rPr>
                <w:noProof/>
                <w:webHidden/>
              </w:rPr>
              <w:t>10</w:t>
            </w:r>
            <w:r>
              <w:rPr>
                <w:noProof/>
                <w:webHidden/>
              </w:rPr>
              <w:fldChar w:fldCharType="end"/>
            </w:r>
          </w:hyperlink>
        </w:p>
        <w:p w14:paraId="21046339" w14:textId="7EF6429D" w:rsidR="000300CE" w:rsidRDefault="000300CE">
          <w:r>
            <w:rPr>
              <w:b/>
              <w:bCs/>
            </w:rPr>
            <w:fldChar w:fldCharType="end"/>
          </w:r>
        </w:p>
      </w:sdtContent>
    </w:sdt>
    <w:p w14:paraId="7FE15808" w14:textId="77777777" w:rsidR="004B5C17" w:rsidRDefault="004B5C17">
      <w:pPr>
        <w:pStyle w:val="TableofFigures"/>
        <w:tabs>
          <w:tab w:val="right" w:leader="dot" w:pos="9016"/>
        </w:tabs>
        <w:rPr>
          <w:rFonts w:ascii="Calibri" w:hAnsi="Calibri" w:cs="Calibri"/>
          <w:b/>
          <w:bCs/>
          <w:sz w:val="20"/>
          <w:szCs w:val="20"/>
        </w:rPr>
      </w:pPr>
    </w:p>
    <w:p w14:paraId="2F95066E" w14:textId="7497253D" w:rsidR="00A930C7" w:rsidRDefault="009224A9" w:rsidP="00A930C7">
      <w:pPr>
        <w:pStyle w:val="TOCHeading"/>
      </w:pPr>
      <w:bookmarkStart w:id="0" w:name="_Hlk214804222"/>
      <w:r>
        <w:t>List</w:t>
      </w:r>
      <w:r w:rsidR="00A930C7">
        <w:t xml:space="preserve"> of Figures</w:t>
      </w:r>
    </w:p>
    <w:bookmarkEnd w:id="0"/>
    <w:p w14:paraId="6B32AAC3" w14:textId="3E78C51D" w:rsidR="00C754F5" w:rsidRDefault="004B5C17">
      <w:pPr>
        <w:pStyle w:val="TableofFigures"/>
        <w:tabs>
          <w:tab w:val="right" w:leader="dot" w:pos="9016"/>
        </w:tabs>
        <w:rPr>
          <w:rFonts w:eastAsiaTheme="minorEastAsia"/>
          <w:noProof/>
          <w:lang w:eastAsia="en-GB"/>
        </w:rPr>
      </w:pPr>
      <w:r>
        <w:rPr>
          <w:rFonts w:ascii="Calibri" w:hAnsi="Calibri" w:cs="Calibri"/>
          <w:b/>
          <w:bCs/>
          <w:sz w:val="20"/>
          <w:szCs w:val="20"/>
        </w:rPr>
        <w:fldChar w:fldCharType="begin"/>
      </w:r>
      <w:r>
        <w:rPr>
          <w:rFonts w:ascii="Calibri" w:hAnsi="Calibri" w:cs="Calibri"/>
          <w:b/>
          <w:bCs/>
          <w:sz w:val="20"/>
          <w:szCs w:val="20"/>
        </w:rPr>
        <w:instrText xml:space="preserve"> TOC \h \z \c "Figure" </w:instrText>
      </w:r>
      <w:r>
        <w:rPr>
          <w:rFonts w:ascii="Calibri" w:hAnsi="Calibri" w:cs="Calibri"/>
          <w:b/>
          <w:bCs/>
          <w:sz w:val="20"/>
          <w:szCs w:val="20"/>
        </w:rPr>
        <w:fldChar w:fldCharType="separate"/>
      </w:r>
      <w:hyperlink w:anchor="_Toc214803760" w:history="1">
        <w:r w:rsidR="00C754F5" w:rsidRPr="00333EE7">
          <w:rPr>
            <w:rStyle w:val="Hyperlink"/>
            <w:noProof/>
          </w:rPr>
          <w:t>Figure 1- Elapsed distance around Silverstone for the baseline lap.</w:t>
        </w:r>
        <w:r w:rsidR="00C754F5">
          <w:rPr>
            <w:noProof/>
            <w:webHidden/>
          </w:rPr>
          <w:tab/>
        </w:r>
        <w:r w:rsidR="00C754F5">
          <w:rPr>
            <w:noProof/>
            <w:webHidden/>
          </w:rPr>
          <w:fldChar w:fldCharType="begin"/>
        </w:r>
        <w:r w:rsidR="00C754F5">
          <w:rPr>
            <w:noProof/>
            <w:webHidden/>
          </w:rPr>
          <w:instrText xml:space="preserve"> PAGEREF _Toc214803760 \h </w:instrText>
        </w:r>
        <w:r w:rsidR="00C754F5">
          <w:rPr>
            <w:noProof/>
            <w:webHidden/>
          </w:rPr>
        </w:r>
        <w:r w:rsidR="00C754F5">
          <w:rPr>
            <w:noProof/>
            <w:webHidden/>
          </w:rPr>
          <w:fldChar w:fldCharType="separate"/>
        </w:r>
        <w:r w:rsidR="00C673C5">
          <w:rPr>
            <w:noProof/>
            <w:webHidden/>
          </w:rPr>
          <w:t>2</w:t>
        </w:r>
        <w:r w:rsidR="00C754F5">
          <w:rPr>
            <w:noProof/>
            <w:webHidden/>
          </w:rPr>
          <w:fldChar w:fldCharType="end"/>
        </w:r>
      </w:hyperlink>
    </w:p>
    <w:p w14:paraId="11CDE7F0" w14:textId="2BFC2EBA" w:rsidR="00C754F5" w:rsidRDefault="00C754F5">
      <w:pPr>
        <w:pStyle w:val="TableofFigures"/>
        <w:tabs>
          <w:tab w:val="right" w:leader="dot" w:pos="9016"/>
        </w:tabs>
        <w:rPr>
          <w:rFonts w:eastAsiaTheme="minorEastAsia"/>
          <w:noProof/>
          <w:lang w:eastAsia="en-GB"/>
        </w:rPr>
      </w:pPr>
      <w:hyperlink w:anchor="_Toc214803761" w:history="1">
        <w:r w:rsidRPr="00333EE7">
          <w:rPr>
            <w:rStyle w:val="Hyperlink"/>
            <w:noProof/>
          </w:rPr>
          <w:t>Figure 2- The speed around Silverstone for the baseline lap.</w:t>
        </w:r>
        <w:r>
          <w:rPr>
            <w:noProof/>
            <w:webHidden/>
          </w:rPr>
          <w:tab/>
        </w:r>
        <w:r>
          <w:rPr>
            <w:noProof/>
            <w:webHidden/>
          </w:rPr>
          <w:fldChar w:fldCharType="begin"/>
        </w:r>
        <w:r>
          <w:rPr>
            <w:noProof/>
            <w:webHidden/>
          </w:rPr>
          <w:instrText xml:space="preserve"> PAGEREF _Toc214803761 \h </w:instrText>
        </w:r>
        <w:r>
          <w:rPr>
            <w:noProof/>
            <w:webHidden/>
          </w:rPr>
        </w:r>
        <w:r>
          <w:rPr>
            <w:noProof/>
            <w:webHidden/>
          </w:rPr>
          <w:fldChar w:fldCharType="separate"/>
        </w:r>
        <w:r w:rsidR="00C673C5">
          <w:rPr>
            <w:noProof/>
            <w:webHidden/>
          </w:rPr>
          <w:t>3</w:t>
        </w:r>
        <w:r>
          <w:rPr>
            <w:noProof/>
            <w:webHidden/>
          </w:rPr>
          <w:fldChar w:fldCharType="end"/>
        </w:r>
      </w:hyperlink>
    </w:p>
    <w:p w14:paraId="5681682C" w14:textId="41E23D56" w:rsidR="00EF3F8C" w:rsidRDefault="004B5C17" w:rsidP="00102F5A">
      <w:pPr>
        <w:jc w:val="both"/>
        <w:rPr>
          <w:rFonts w:ascii="Calibri" w:hAnsi="Calibri" w:cs="Calibri"/>
          <w:b/>
          <w:bCs/>
          <w:sz w:val="20"/>
          <w:szCs w:val="20"/>
        </w:rPr>
      </w:pPr>
      <w:r>
        <w:rPr>
          <w:rFonts w:ascii="Calibri" w:hAnsi="Calibri" w:cs="Calibri"/>
          <w:b/>
          <w:bCs/>
          <w:sz w:val="20"/>
          <w:szCs w:val="20"/>
        </w:rPr>
        <w:fldChar w:fldCharType="end"/>
      </w:r>
    </w:p>
    <w:p w14:paraId="6FDB1088" w14:textId="323D94F4" w:rsidR="00616583" w:rsidRPr="006B5AED" w:rsidRDefault="009224A9" w:rsidP="006B5AED">
      <w:pPr>
        <w:pStyle w:val="TOCHeading"/>
      </w:pPr>
      <w:r>
        <w:t>List</w:t>
      </w:r>
      <w:r w:rsidR="00616583">
        <w:t xml:space="preserve"> of </w:t>
      </w:r>
      <w:r w:rsidR="006B5AED">
        <w:t>Table</w:t>
      </w:r>
      <w:r w:rsidR="00616583">
        <w:t>s</w:t>
      </w:r>
    </w:p>
    <w:p w14:paraId="10233C59" w14:textId="08C4D554" w:rsidR="00616583" w:rsidRDefault="00616583">
      <w:pPr>
        <w:pStyle w:val="TableofFigures"/>
        <w:tabs>
          <w:tab w:val="right" w:leader="dot" w:pos="9016"/>
        </w:tabs>
        <w:rPr>
          <w:rFonts w:eastAsiaTheme="minorEastAsia"/>
          <w:noProof/>
          <w:lang w:eastAsia="en-GB"/>
        </w:rPr>
      </w:pPr>
      <w:r>
        <w:rPr>
          <w:rFonts w:ascii="Calibri" w:hAnsi="Calibri" w:cs="Calibri"/>
          <w:b/>
          <w:bCs/>
          <w:sz w:val="20"/>
          <w:szCs w:val="20"/>
        </w:rPr>
        <w:fldChar w:fldCharType="begin"/>
      </w:r>
      <w:r>
        <w:rPr>
          <w:rFonts w:ascii="Calibri" w:hAnsi="Calibri" w:cs="Calibri"/>
          <w:b/>
          <w:bCs/>
          <w:sz w:val="20"/>
          <w:szCs w:val="20"/>
        </w:rPr>
        <w:instrText xml:space="preserve"> TOC \h \z \c "Table" </w:instrText>
      </w:r>
      <w:r>
        <w:rPr>
          <w:rFonts w:ascii="Calibri" w:hAnsi="Calibri" w:cs="Calibri"/>
          <w:b/>
          <w:bCs/>
          <w:sz w:val="20"/>
          <w:szCs w:val="20"/>
        </w:rPr>
        <w:fldChar w:fldCharType="separate"/>
      </w:r>
      <w:hyperlink w:anchor="_Toc214804205" w:history="1">
        <w:r w:rsidRPr="00BB5540">
          <w:rPr>
            <w:rStyle w:val="Hyperlink"/>
            <w:noProof/>
          </w:rPr>
          <w:t>Table 1- Lap Times Shown After Changing the Aerodynamics.</w:t>
        </w:r>
        <w:r>
          <w:rPr>
            <w:noProof/>
            <w:webHidden/>
          </w:rPr>
          <w:tab/>
        </w:r>
        <w:r>
          <w:rPr>
            <w:noProof/>
            <w:webHidden/>
          </w:rPr>
          <w:fldChar w:fldCharType="begin"/>
        </w:r>
        <w:r>
          <w:rPr>
            <w:noProof/>
            <w:webHidden/>
          </w:rPr>
          <w:instrText xml:space="preserve"> PAGEREF _Toc214804205 \h </w:instrText>
        </w:r>
        <w:r>
          <w:rPr>
            <w:noProof/>
            <w:webHidden/>
          </w:rPr>
        </w:r>
        <w:r>
          <w:rPr>
            <w:noProof/>
            <w:webHidden/>
          </w:rPr>
          <w:fldChar w:fldCharType="separate"/>
        </w:r>
        <w:r w:rsidR="00C673C5">
          <w:rPr>
            <w:noProof/>
            <w:webHidden/>
          </w:rPr>
          <w:t>4</w:t>
        </w:r>
        <w:r>
          <w:rPr>
            <w:noProof/>
            <w:webHidden/>
          </w:rPr>
          <w:fldChar w:fldCharType="end"/>
        </w:r>
      </w:hyperlink>
    </w:p>
    <w:p w14:paraId="32CEE8C4" w14:textId="50BA3E54" w:rsidR="00616583" w:rsidRDefault="00616583">
      <w:pPr>
        <w:pStyle w:val="TableofFigures"/>
        <w:tabs>
          <w:tab w:val="right" w:leader="dot" w:pos="9016"/>
        </w:tabs>
        <w:rPr>
          <w:rFonts w:eastAsiaTheme="minorEastAsia"/>
          <w:noProof/>
          <w:lang w:eastAsia="en-GB"/>
        </w:rPr>
      </w:pPr>
      <w:hyperlink w:anchor="_Toc214804206" w:history="1">
        <w:r w:rsidRPr="00BB5540">
          <w:rPr>
            <w:rStyle w:val="Hyperlink"/>
            <w:noProof/>
          </w:rPr>
          <w:t>Table 2- Lap Times for Mass Changes</w:t>
        </w:r>
        <w:r>
          <w:rPr>
            <w:noProof/>
            <w:webHidden/>
          </w:rPr>
          <w:tab/>
        </w:r>
        <w:r>
          <w:rPr>
            <w:noProof/>
            <w:webHidden/>
          </w:rPr>
          <w:fldChar w:fldCharType="begin"/>
        </w:r>
        <w:r>
          <w:rPr>
            <w:noProof/>
            <w:webHidden/>
          </w:rPr>
          <w:instrText xml:space="preserve"> PAGEREF _Toc214804206 \h </w:instrText>
        </w:r>
        <w:r>
          <w:rPr>
            <w:noProof/>
            <w:webHidden/>
          </w:rPr>
        </w:r>
        <w:r>
          <w:rPr>
            <w:noProof/>
            <w:webHidden/>
          </w:rPr>
          <w:fldChar w:fldCharType="separate"/>
        </w:r>
        <w:r w:rsidR="00C673C5">
          <w:rPr>
            <w:noProof/>
            <w:webHidden/>
          </w:rPr>
          <w:t>5</w:t>
        </w:r>
        <w:r>
          <w:rPr>
            <w:noProof/>
            <w:webHidden/>
          </w:rPr>
          <w:fldChar w:fldCharType="end"/>
        </w:r>
      </w:hyperlink>
    </w:p>
    <w:p w14:paraId="46C482A7" w14:textId="5D693033" w:rsidR="00616583" w:rsidRDefault="00616583">
      <w:pPr>
        <w:pStyle w:val="TableofFigures"/>
        <w:tabs>
          <w:tab w:val="right" w:leader="dot" w:pos="9016"/>
        </w:tabs>
        <w:rPr>
          <w:rFonts w:eastAsiaTheme="minorEastAsia"/>
          <w:noProof/>
          <w:lang w:eastAsia="en-GB"/>
        </w:rPr>
      </w:pPr>
      <w:hyperlink w:anchor="_Toc214804207" w:history="1">
        <w:r w:rsidRPr="00BB5540">
          <w:rPr>
            <w:rStyle w:val="Hyperlink"/>
            <w:noProof/>
          </w:rPr>
          <w:t>Table 3- Lap Times for the Tyre Specification Changes</w:t>
        </w:r>
        <w:r>
          <w:rPr>
            <w:noProof/>
            <w:webHidden/>
          </w:rPr>
          <w:tab/>
        </w:r>
        <w:r>
          <w:rPr>
            <w:noProof/>
            <w:webHidden/>
          </w:rPr>
          <w:fldChar w:fldCharType="begin"/>
        </w:r>
        <w:r>
          <w:rPr>
            <w:noProof/>
            <w:webHidden/>
          </w:rPr>
          <w:instrText xml:space="preserve"> PAGEREF _Toc214804207 \h </w:instrText>
        </w:r>
        <w:r>
          <w:rPr>
            <w:noProof/>
            <w:webHidden/>
          </w:rPr>
        </w:r>
        <w:r>
          <w:rPr>
            <w:noProof/>
            <w:webHidden/>
          </w:rPr>
          <w:fldChar w:fldCharType="separate"/>
        </w:r>
        <w:r w:rsidR="00C673C5">
          <w:rPr>
            <w:noProof/>
            <w:webHidden/>
          </w:rPr>
          <w:t>6</w:t>
        </w:r>
        <w:r>
          <w:rPr>
            <w:noProof/>
            <w:webHidden/>
          </w:rPr>
          <w:fldChar w:fldCharType="end"/>
        </w:r>
      </w:hyperlink>
    </w:p>
    <w:p w14:paraId="7BD521E2" w14:textId="4CFC75AC" w:rsidR="00616583" w:rsidRDefault="00616583">
      <w:pPr>
        <w:pStyle w:val="TableofFigures"/>
        <w:tabs>
          <w:tab w:val="right" w:leader="dot" w:pos="9016"/>
        </w:tabs>
        <w:rPr>
          <w:rFonts w:eastAsiaTheme="minorEastAsia"/>
          <w:noProof/>
          <w:lang w:eastAsia="en-GB"/>
        </w:rPr>
      </w:pPr>
      <w:hyperlink w:anchor="_Toc214804208" w:history="1">
        <w:r w:rsidRPr="00BB5540">
          <w:rPr>
            <w:rStyle w:val="Hyperlink"/>
            <w:noProof/>
          </w:rPr>
          <w:t>Table 4- Lap Times for Engine Changes</w:t>
        </w:r>
        <w:r>
          <w:rPr>
            <w:noProof/>
            <w:webHidden/>
          </w:rPr>
          <w:tab/>
        </w:r>
        <w:r>
          <w:rPr>
            <w:noProof/>
            <w:webHidden/>
          </w:rPr>
          <w:fldChar w:fldCharType="begin"/>
        </w:r>
        <w:r>
          <w:rPr>
            <w:noProof/>
            <w:webHidden/>
          </w:rPr>
          <w:instrText xml:space="preserve"> PAGEREF _Toc214804208 \h </w:instrText>
        </w:r>
        <w:r>
          <w:rPr>
            <w:noProof/>
            <w:webHidden/>
          </w:rPr>
        </w:r>
        <w:r>
          <w:rPr>
            <w:noProof/>
            <w:webHidden/>
          </w:rPr>
          <w:fldChar w:fldCharType="separate"/>
        </w:r>
        <w:r w:rsidR="00C673C5">
          <w:rPr>
            <w:noProof/>
            <w:webHidden/>
          </w:rPr>
          <w:t>7</w:t>
        </w:r>
        <w:r>
          <w:rPr>
            <w:noProof/>
            <w:webHidden/>
          </w:rPr>
          <w:fldChar w:fldCharType="end"/>
        </w:r>
      </w:hyperlink>
    </w:p>
    <w:p w14:paraId="3A81E21F" w14:textId="54BF1036" w:rsidR="00616583" w:rsidRDefault="00616583">
      <w:pPr>
        <w:pStyle w:val="TableofFigures"/>
        <w:tabs>
          <w:tab w:val="right" w:leader="dot" w:pos="9016"/>
        </w:tabs>
        <w:rPr>
          <w:rFonts w:eastAsiaTheme="minorEastAsia"/>
          <w:noProof/>
          <w:lang w:eastAsia="en-GB"/>
        </w:rPr>
      </w:pPr>
      <w:hyperlink w:anchor="_Toc214804209" w:history="1">
        <w:r w:rsidRPr="00BB5540">
          <w:rPr>
            <w:rStyle w:val="Hyperlink"/>
            <w:noProof/>
          </w:rPr>
          <w:t>Table 5- Lap Times for Drive Efficiency Changes.</w:t>
        </w:r>
        <w:r>
          <w:rPr>
            <w:noProof/>
            <w:webHidden/>
          </w:rPr>
          <w:tab/>
        </w:r>
        <w:r>
          <w:rPr>
            <w:noProof/>
            <w:webHidden/>
          </w:rPr>
          <w:fldChar w:fldCharType="begin"/>
        </w:r>
        <w:r>
          <w:rPr>
            <w:noProof/>
            <w:webHidden/>
          </w:rPr>
          <w:instrText xml:space="preserve"> PAGEREF _Toc214804209 \h </w:instrText>
        </w:r>
        <w:r>
          <w:rPr>
            <w:noProof/>
            <w:webHidden/>
          </w:rPr>
        </w:r>
        <w:r>
          <w:rPr>
            <w:noProof/>
            <w:webHidden/>
          </w:rPr>
          <w:fldChar w:fldCharType="separate"/>
        </w:r>
        <w:r w:rsidR="00C673C5">
          <w:rPr>
            <w:noProof/>
            <w:webHidden/>
          </w:rPr>
          <w:t>8</w:t>
        </w:r>
        <w:r>
          <w:rPr>
            <w:noProof/>
            <w:webHidden/>
          </w:rPr>
          <w:fldChar w:fldCharType="end"/>
        </w:r>
      </w:hyperlink>
    </w:p>
    <w:p w14:paraId="7EAB49D3" w14:textId="23CCA564" w:rsidR="00EF3F8C" w:rsidRDefault="00616583">
      <w:pPr>
        <w:spacing w:line="278" w:lineRule="auto"/>
        <w:rPr>
          <w:rFonts w:ascii="Calibri" w:hAnsi="Calibri" w:cs="Calibri"/>
          <w:b/>
          <w:bCs/>
          <w:sz w:val="20"/>
          <w:szCs w:val="20"/>
        </w:rPr>
      </w:pPr>
      <w:r>
        <w:rPr>
          <w:rFonts w:ascii="Calibri" w:hAnsi="Calibri" w:cs="Calibri"/>
          <w:b/>
          <w:bCs/>
          <w:sz w:val="20"/>
          <w:szCs w:val="20"/>
        </w:rPr>
        <w:fldChar w:fldCharType="end"/>
      </w:r>
      <w:r w:rsidR="00EF3F8C">
        <w:rPr>
          <w:rFonts w:ascii="Calibri" w:hAnsi="Calibri" w:cs="Calibri"/>
          <w:b/>
          <w:bCs/>
          <w:sz w:val="20"/>
          <w:szCs w:val="20"/>
        </w:rPr>
        <w:br w:type="page"/>
      </w:r>
    </w:p>
    <w:p w14:paraId="0A13F242" w14:textId="4101D764" w:rsidR="00801A1D" w:rsidRDefault="00801A1D" w:rsidP="00801A1D">
      <w:pPr>
        <w:jc w:val="center"/>
        <w:rPr>
          <w:rFonts w:ascii="Calibri" w:hAnsi="Calibri" w:cs="Calibri"/>
          <w:b/>
          <w:bCs/>
          <w:sz w:val="20"/>
          <w:szCs w:val="20"/>
        </w:rPr>
        <w:sectPr w:rsidR="00801A1D" w:rsidSect="00F06D7F">
          <w:footerReference w:type="default" r:id="rId12"/>
          <w:pgSz w:w="11906" w:h="16838"/>
          <w:pgMar w:top="1440" w:right="1440" w:bottom="1440" w:left="1440" w:header="708" w:footer="708" w:gutter="0"/>
          <w:pgNumType w:fmt="lowerRoman" w:start="1"/>
          <w:cols w:space="708"/>
          <w:titlePg/>
          <w:docGrid w:linePitch="360"/>
        </w:sectPr>
      </w:pPr>
    </w:p>
    <w:p w14:paraId="44051FB8" w14:textId="22B8A921" w:rsidR="00801A1D" w:rsidRDefault="00281BE6" w:rsidP="00281BE6">
      <w:pPr>
        <w:pStyle w:val="Heading1"/>
      </w:pPr>
      <w:bookmarkStart w:id="1" w:name="_Toc215161663"/>
      <w:r>
        <w:lastRenderedPageBreak/>
        <w:t>Introduction</w:t>
      </w:r>
      <w:bookmarkEnd w:id="1"/>
    </w:p>
    <w:p w14:paraId="6D2010C4" w14:textId="34CD30A3" w:rsidR="008F2B60" w:rsidRDefault="004774B9" w:rsidP="004774B9">
      <w:pPr>
        <w:rPr>
          <w:rFonts w:ascii="Calibri" w:hAnsi="Calibri" w:cs="Calibri"/>
          <w:sz w:val="20"/>
          <w:szCs w:val="20"/>
        </w:rPr>
      </w:pPr>
      <w:r w:rsidRPr="004774B9">
        <w:rPr>
          <w:rFonts w:ascii="Calibri" w:hAnsi="Calibri" w:cs="Calibri"/>
          <w:sz w:val="20"/>
          <w:szCs w:val="20"/>
        </w:rPr>
        <w:t xml:space="preserve">Improving the prototype vehicle is important for </w:t>
      </w:r>
      <w:r w:rsidR="000C5C14">
        <w:rPr>
          <w:rFonts w:ascii="Calibri" w:hAnsi="Calibri" w:cs="Calibri"/>
          <w:sz w:val="20"/>
          <w:szCs w:val="20"/>
        </w:rPr>
        <w:t xml:space="preserve">the </w:t>
      </w:r>
      <w:r w:rsidRPr="004774B9">
        <w:rPr>
          <w:rFonts w:ascii="Calibri" w:hAnsi="Calibri" w:cs="Calibri"/>
          <w:sz w:val="20"/>
          <w:szCs w:val="20"/>
        </w:rPr>
        <w:t>development</w:t>
      </w:r>
      <w:r w:rsidR="000C5C14">
        <w:rPr>
          <w:rFonts w:ascii="Calibri" w:hAnsi="Calibri" w:cs="Calibri"/>
          <w:sz w:val="20"/>
          <w:szCs w:val="20"/>
        </w:rPr>
        <w:t xml:space="preserve"> of cars</w:t>
      </w:r>
      <w:r w:rsidRPr="004774B9">
        <w:rPr>
          <w:rFonts w:ascii="Calibri" w:hAnsi="Calibri" w:cs="Calibri"/>
          <w:sz w:val="20"/>
          <w:szCs w:val="20"/>
        </w:rPr>
        <w:t xml:space="preserve"> and racing engineering. Even a small gain in speed, stability</w:t>
      </w:r>
      <w:r>
        <w:rPr>
          <w:rFonts w:ascii="Calibri" w:hAnsi="Calibri" w:cs="Calibri"/>
          <w:sz w:val="20"/>
          <w:szCs w:val="20"/>
        </w:rPr>
        <w:t>,</w:t>
      </w:r>
      <w:r w:rsidRPr="004774B9">
        <w:rPr>
          <w:rFonts w:ascii="Calibri" w:hAnsi="Calibri" w:cs="Calibri"/>
          <w:sz w:val="20"/>
          <w:szCs w:val="20"/>
        </w:rPr>
        <w:t xml:space="preserve"> or efficiency can change the result on the track</w:t>
      </w:r>
      <w:r w:rsidR="0090681C">
        <w:rPr>
          <w:rFonts w:ascii="Calibri" w:hAnsi="Calibri" w:cs="Calibri"/>
          <w:sz w:val="20"/>
          <w:szCs w:val="20"/>
        </w:rPr>
        <w:t xml:space="preserve"> drastically</w:t>
      </w:r>
      <w:bookmarkStart w:id="2" w:name="_Hlk215145421"/>
      <w:r w:rsidRPr="004774B9">
        <w:rPr>
          <w:rFonts w:ascii="Calibri" w:hAnsi="Calibri" w:cs="Calibri"/>
          <w:sz w:val="20"/>
          <w:szCs w:val="20"/>
        </w:rPr>
        <w:t xml:space="preserve">. </w:t>
      </w:r>
      <w:bookmarkEnd w:id="2"/>
      <w:r w:rsidR="0090681C">
        <w:rPr>
          <w:rFonts w:ascii="Calibri" w:hAnsi="Calibri" w:cs="Calibri"/>
          <w:sz w:val="20"/>
          <w:szCs w:val="20"/>
        </w:rPr>
        <w:t>M</w:t>
      </w:r>
      <w:r w:rsidRPr="004774B9">
        <w:rPr>
          <w:rFonts w:ascii="Calibri" w:hAnsi="Calibri" w:cs="Calibri"/>
          <w:sz w:val="20"/>
          <w:szCs w:val="20"/>
        </w:rPr>
        <w:t>ix</w:t>
      </w:r>
      <w:r w:rsidR="0090681C">
        <w:rPr>
          <w:rFonts w:ascii="Calibri" w:hAnsi="Calibri" w:cs="Calibri"/>
          <w:sz w:val="20"/>
          <w:szCs w:val="20"/>
        </w:rPr>
        <w:t>ing</w:t>
      </w:r>
      <w:r w:rsidRPr="004774B9">
        <w:rPr>
          <w:rFonts w:ascii="Calibri" w:hAnsi="Calibri" w:cs="Calibri"/>
          <w:sz w:val="20"/>
          <w:szCs w:val="20"/>
        </w:rPr>
        <w:t xml:space="preserve"> setup choices with ideas of vehicle dynamics</w:t>
      </w:r>
      <w:r w:rsidR="0090681C">
        <w:rPr>
          <w:rFonts w:ascii="Calibri" w:hAnsi="Calibri" w:cs="Calibri"/>
          <w:sz w:val="20"/>
          <w:szCs w:val="20"/>
        </w:rPr>
        <w:t xml:space="preserve">, </w:t>
      </w:r>
      <w:r w:rsidRPr="004774B9">
        <w:rPr>
          <w:rFonts w:ascii="Calibri" w:hAnsi="Calibri" w:cs="Calibri"/>
          <w:sz w:val="20"/>
          <w:szCs w:val="20"/>
        </w:rPr>
        <w:t>record</w:t>
      </w:r>
      <w:r w:rsidR="0090681C">
        <w:rPr>
          <w:rFonts w:ascii="Calibri" w:hAnsi="Calibri" w:cs="Calibri"/>
          <w:sz w:val="20"/>
          <w:szCs w:val="20"/>
        </w:rPr>
        <w:t>ing</w:t>
      </w:r>
      <w:r w:rsidRPr="004774B9">
        <w:rPr>
          <w:rFonts w:ascii="Calibri" w:hAnsi="Calibri" w:cs="Calibri"/>
          <w:sz w:val="20"/>
          <w:szCs w:val="20"/>
        </w:rPr>
        <w:t xml:space="preserve"> data</w:t>
      </w:r>
      <w:r w:rsidR="00FF1385">
        <w:rPr>
          <w:rFonts w:ascii="Calibri" w:hAnsi="Calibri" w:cs="Calibri"/>
          <w:sz w:val="20"/>
          <w:szCs w:val="20"/>
        </w:rPr>
        <w:t xml:space="preserve"> </w:t>
      </w:r>
      <w:r w:rsidR="005F20BC">
        <w:rPr>
          <w:rFonts w:ascii="Calibri" w:hAnsi="Calibri" w:cs="Calibri"/>
          <w:sz w:val="20"/>
          <w:szCs w:val="20"/>
        </w:rPr>
        <w:t>and comparing</w:t>
      </w:r>
      <w:r w:rsidRPr="004774B9">
        <w:rPr>
          <w:rFonts w:ascii="Calibri" w:hAnsi="Calibri" w:cs="Calibri"/>
          <w:sz w:val="20"/>
          <w:szCs w:val="20"/>
        </w:rPr>
        <w:t xml:space="preserve"> the results to the lap time</w:t>
      </w:r>
      <w:r w:rsidR="00D378EE" w:rsidRPr="004774B9">
        <w:rPr>
          <w:rFonts w:ascii="Calibri" w:hAnsi="Calibri" w:cs="Calibri"/>
          <w:sz w:val="20"/>
          <w:szCs w:val="20"/>
        </w:rPr>
        <w:t>. Silverstone has straights, quick directional changes and technical braking zones</w:t>
      </w:r>
      <w:r w:rsidR="00D378EE">
        <w:rPr>
          <w:rFonts w:ascii="Calibri" w:hAnsi="Calibri" w:cs="Calibri"/>
          <w:sz w:val="20"/>
          <w:szCs w:val="20"/>
        </w:rPr>
        <w:t>,</w:t>
      </w:r>
      <w:r w:rsidR="00D378EE" w:rsidRPr="004774B9">
        <w:rPr>
          <w:rFonts w:ascii="Calibri" w:hAnsi="Calibri" w:cs="Calibri"/>
          <w:sz w:val="20"/>
          <w:szCs w:val="20"/>
        </w:rPr>
        <w:t xml:space="preserve"> </w:t>
      </w:r>
      <w:r w:rsidR="00D378EE">
        <w:rPr>
          <w:rFonts w:ascii="Calibri" w:hAnsi="Calibri" w:cs="Calibri"/>
          <w:sz w:val="20"/>
          <w:szCs w:val="20"/>
        </w:rPr>
        <w:t>making</w:t>
      </w:r>
      <w:r w:rsidR="00D378EE" w:rsidRPr="004774B9">
        <w:rPr>
          <w:rFonts w:ascii="Calibri" w:hAnsi="Calibri" w:cs="Calibri"/>
          <w:sz w:val="20"/>
          <w:szCs w:val="20"/>
        </w:rPr>
        <w:t xml:space="preserve"> Silverstone a good place for performance testing</w:t>
      </w:r>
      <w:r w:rsidR="00D378EE">
        <w:rPr>
          <w:rFonts w:ascii="Calibri" w:hAnsi="Calibri" w:cs="Calibri"/>
          <w:sz w:val="20"/>
          <w:szCs w:val="20"/>
        </w:rPr>
        <w:t xml:space="preserve">, </w:t>
      </w:r>
      <w:r w:rsidR="00D378EE" w:rsidRPr="004774B9">
        <w:rPr>
          <w:rFonts w:ascii="Calibri" w:hAnsi="Calibri" w:cs="Calibri"/>
          <w:sz w:val="20"/>
          <w:szCs w:val="20"/>
        </w:rPr>
        <w:t>show</w:t>
      </w:r>
      <w:r w:rsidR="00D378EE">
        <w:rPr>
          <w:rFonts w:ascii="Calibri" w:hAnsi="Calibri" w:cs="Calibri"/>
          <w:sz w:val="20"/>
          <w:szCs w:val="20"/>
        </w:rPr>
        <w:t>ing</w:t>
      </w:r>
      <w:r w:rsidR="00D378EE" w:rsidRPr="004774B9">
        <w:rPr>
          <w:rFonts w:ascii="Calibri" w:hAnsi="Calibri" w:cs="Calibri"/>
          <w:sz w:val="20"/>
          <w:szCs w:val="20"/>
        </w:rPr>
        <w:t xml:space="preserve"> the strengths and the weaknesses, in the aerodynamics</w:t>
      </w:r>
      <w:r w:rsidR="00D378EE">
        <w:rPr>
          <w:rFonts w:ascii="Calibri" w:hAnsi="Calibri" w:cs="Calibri"/>
          <w:sz w:val="20"/>
          <w:szCs w:val="20"/>
        </w:rPr>
        <w:t xml:space="preserve">, </w:t>
      </w:r>
      <w:r w:rsidR="00D378EE" w:rsidRPr="004774B9">
        <w:rPr>
          <w:rFonts w:ascii="Calibri" w:hAnsi="Calibri" w:cs="Calibri"/>
          <w:sz w:val="20"/>
          <w:szCs w:val="20"/>
        </w:rPr>
        <w:t>the tyre behaviour and the chassis dynamics</w:t>
      </w:r>
      <w:r w:rsidR="00BB20D3">
        <w:rPr>
          <w:rFonts w:ascii="Calibri" w:hAnsi="Calibri" w:cs="Calibri"/>
          <w:sz w:val="20"/>
          <w:szCs w:val="20"/>
        </w:rPr>
        <w:t xml:space="preserve"> (</w:t>
      </w:r>
      <w:r w:rsidR="00A93B5B" w:rsidRPr="00A93B5B">
        <w:rPr>
          <w:rFonts w:ascii="Calibri" w:hAnsi="Calibri" w:cs="Calibri"/>
          <w:sz w:val="20"/>
          <w:szCs w:val="20"/>
        </w:rPr>
        <w:t>Formula One World Championship Limited</w:t>
      </w:r>
      <w:r w:rsidR="00BB20D3">
        <w:rPr>
          <w:rFonts w:ascii="Calibri" w:hAnsi="Calibri" w:cs="Calibri"/>
          <w:sz w:val="20"/>
          <w:szCs w:val="20"/>
        </w:rPr>
        <w:t>, 20</w:t>
      </w:r>
      <w:r w:rsidR="00B91541">
        <w:rPr>
          <w:rFonts w:ascii="Calibri" w:hAnsi="Calibri" w:cs="Calibri"/>
          <w:sz w:val="20"/>
          <w:szCs w:val="20"/>
        </w:rPr>
        <w:t>1</w:t>
      </w:r>
      <w:r w:rsidR="00BB20D3">
        <w:rPr>
          <w:rFonts w:ascii="Calibri" w:hAnsi="Calibri" w:cs="Calibri"/>
          <w:sz w:val="20"/>
          <w:szCs w:val="20"/>
        </w:rPr>
        <w:t>5</w:t>
      </w:r>
      <w:r w:rsidR="00213BA8">
        <w:rPr>
          <w:rFonts w:ascii="Calibri" w:hAnsi="Calibri" w:cs="Calibri"/>
          <w:sz w:val="20"/>
          <w:szCs w:val="20"/>
        </w:rPr>
        <w:t>).</w:t>
      </w:r>
    </w:p>
    <w:p w14:paraId="3EB51F01" w14:textId="2B13A3BB" w:rsidR="004774B9" w:rsidRPr="004774B9" w:rsidRDefault="004774B9" w:rsidP="004774B9">
      <w:pPr>
        <w:rPr>
          <w:rFonts w:ascii="Calibri" w:hAnsi="Calibri" w:cs="Calibri"/>
          <w:sz w:val="20"/>
          <w:szCs w:val="20"/>
        </w:rPr>
      </w:pPr>
      <w:r w:rsidRPr="004774B9">
        <w:rPr>
          <w:rFonts w:ascii="Calibri" w:hAnsi="Calibri" w:cs="Calibri"/>
          <w:sz w:val="20"/>
          <w:szCs w:val="20"/>
        </w:rPr>
        <w:t xml:space="preserve"> The aim is to </w:t>
      </w:r>
      <w:r>
        <w:rPr>
          <w:rFonts w:ascii="Calibri" w:hAnsi="Calibri" w:cs="Calibri"/>
          <w:sz w:val="20"/>
          <w:szCs w:val="20"/>
        </w:rPr>
        <w:t>determine how the prototype car can shave seconds off</w:t>
      </w:r>
      <w:r w:rsidRPr="004774B9">
        <w:rPr>
          <w:rFonts w:ascii="Calibri" w:hAnsi="Calibri" w:cs="Calibri"/>
          <w:sz w:val="20"/>
          <w:szCs w:val="20"/>
        </w:rPr>
        <w:t xml:space="preserve"> the lap time</w:t>
      </w:r>
      <w:r w:rsidR="005F20BC">
        <w:rPr>
          <w:rFonts w:ascii="Calibri" w:hAnsi="Calibri" w:cs="Calibri"/>
          <w:sz w:val="20"/>
          <w:szCs w:val="20"/>
        </w:rPr>
        <w:t>,</w:t>
      </w:r>
      <w:r w:rsidRPr="004774B9">
        <w:rPr>
          <w:rFonts w:ascii="Calibri" w:hAnsi="Calibri" w:cs="Calibri"/>
          <w:sz w:val="20"/>
          <w:szCs w:val="20"/>
        </w:rPr>
        <w:t xml:space="preserve"> </w:t>
      </w:r>
      <w:r w:rsidR="005F20BC">
        <w:rPr>
          <w:rFonts w:ascii="Calibri" w:hAnsi="Calibri" w:cs="Calibri"/>
          <w:sz w:val="20"/>
          <w:szCs w:val="20"/>
        </w:rPr>
        <w:t>starting</w:t>
      </w:r>
      <w:r w:rsidRPr="004774B9">
        <w:rPr>
          <w:rFonts w:ascii="Calibri" w:hAnsi="Calibri" w:cs="Calibri"/>
          <w:sz w:val="20"/>
          <w:szCs w:val="20"/>
        </w:rPr>
        <w:t xml:space="preserve"> with a fixed mass model and a digital representation of Silverstone.</w:t>
      </w:r>
      <w:r w:rsidR="00D17916">
        <w:rPr>
          <w:rFonts w:ascii="Calibri" w:hAnsi="Calibri" w:cs="Calibri"/>
          <w:sz w:val="20"/>
          <w:szCs w:val="20"/>
        </w:rPr>
        <w:t xml:space="preserve"> Looking</w:t>
      </w:r>
      <w:r w:rsidRPr="004774B9">
        <w:rPr>
          <w:rFonts w:ascii="Calibri" w:hAnsi="Calibri" w:cs="Calibri"/>
          <w:sz w:val="20"/>
          <w:szCs w:val="20"/>
        </w:rPr>
        <w:t xml:space="preserve"> at the baseline configuration to find limits, in the balance </w:t>
      </w:r>
      <w:r>
        <w:rPr>
          <w:rFonts w:ascii="Calibri" w:hAnsi="Calibri" w:cs="Calibri"/>
          <w:sz w:val="20"/>
          <w:szCs w:val="20"/>
        </w:rPr>
        <w:t xml:space="preserve">of </w:t>
      </w:r>
      <w:r w:rsidRPr="004774B9">
        <w:rPr>
          <w:rFonts w:ascii="Calibri" w:hAnsi="Calibri" w:cs="Calibri"/>
          <w:sz w:val="20"/>
          <w:szCs w:val="20"/>
        </w:rPr>
        <w:t>the grip and the power delivery. Simulation tools offer a controlled and cost-effective means of exploring these effects, enabling engineers to test different configurations without the expense or risk associated with physical track runs</w:t>
      </w:r>
      <w:r w:rsidR="001269D3" w:rsidRPr="004774B9">
        <w:rPr>
          <w:rFonts w:ascii="Calibri" w:hAnsi="Calibri" w:cs="Calibri"/>
          <w:sz w:val="20"/>
          <w:szCs w:val="20"/>
        </w:rPr>
        <w:t xml:space="preserve">. This report </w:t>
      </w:r>
      <w:r w:rsidR="001269D3">
        <w:rPr>
          <w:rFonts w:ascii="Calibri" w:hAnsi="Calibri" w:cs="Calibri"/>
          <w:sz w:val="20"/>
          <w:szCs w:val="20"/>
        </w:rPr>
        <w:t>examines how the prototype car can achieve</w:t>
      </w:r>
      <w:r w:rsidR="001269D3" w:rsidRPr="004774B9">
        <w:rPr>
          <w:rFonts w:ascii="Calibri" w:hAnsi="Calibri" w:cs="Calibri"/>
          <w:sz w:val="20"/>
          <w:szCs w:val="20"/>
        </w:rPr>
        <w:t xml:space="preserve"> a lap time at the Silverstone Circuit</w:t>
      </w:r>
      <w:r w:rsidR="001269D3">
        <w:rPr>
          <w:rFonts w:ascii="Calibri" w:hAnsi="Calibri" w:cs="Calibri"/>
          <w:sz w:val="20"/>
          <w:szCs w:val="20"/>
        </w:rPr>
        <w:t xml:space="preserve"> by using</w:t>
      </w:r>
      <w:r w:rsidR="001269D3" w:rsidRPr="004774B9">
        <w:rPr>
          <w:rFonts w:ascii="Calibri" w:hAnsi="Calibri" w:cs="Calibri"/>
          <w:sz w:val="20"/>
          <w:szCs w:val="20"/>
        </w:rPr>
        <w:t xml:space="preserve"> simulation software to test the prototype car on the Silverstone Circuit</w:t>
      </w:r>
      <w:r w:rsidR="001269D3">
        <w:rPr>
          <w:rFonts w:ascii="Calibri" w:hAnsi="Calibri" w:cs="Calibri"/>
          <w:sz w:val="20"/>
          <w:szCs w:val="20"/>
        </w:rPr>
        <w:t>.</w:t>
      </w:r>
    </w:p>
    <w:p w14:paraId="45734F57" w14:textId="77777777" w:rsidR="004774B9" w:rsidRDefault="004774B9" w:rsidP="004774B9"/>
    <w:p w14:paraId="73B79E9C" w14:textId="77777777" w:rsidR="004774B9" w:rsidRDefault="004774B9" w:rsidP="004774B9"/>
    <w:p w14:paraId="664CB6FD" w14:textId="77777777" w:rsidR="004774B9" w:rsidRDefault="004774B9" w:rsidP="004774B9"/>
    <w:p w14:paraId="2814EC8A" w14:textId="77777777" w:rsidR="004774B9" w:rsidRDefault="004774B9" w:rsidP="004774B9"/>
    <w:p w14:paraId="45C341CD" w14:textId="77777777" w:rsidR="004774B9" w:rsidRDefault="004774B9" w:rsidP="004774B9"/>
    <w:p w14:paraId="6EC01CE0" w14:textId="77777777" w:rsidR="004774B9" w:rsidRDefault="004774B9" w:rsidP="004774B9"/>
    <w:p w14:paraId="5B20C18C" w14:textId="77777777" w:rsidR="004774B9" w:rsidRDefault="004774B9" w:rsidP="004774B9"/>
    <w:p w14:paraId="12AE0196" w14:textId="77777777" w:rsidR="004774B9" w:rsidRDefault="004774B9" w:rsidP="004774B9"/>
    <w:p w14:paraId="387F9648" w14:textId="77777777" w:rsidR="004774B9" w:rsidRDefault="004774B9" w:rsidP="004774B9"/>
    <w:p w14:paraId="11B52A3E" w14:textId="77777777" w:rsidR="004774B9" w:rsidRDefault="004774B9" w:rsidP="004774B9"/>
    <w:p w14:paraId="6E223715" w14:textId="77777777" w:rsidR="004774B9" w:rsidRDefault="004774B9" w:rsidP="004774B9"/>
    <w:p w14:paraId="31A80110" w14:textId="77777777" w:rsidR="004774B9" w:rsidRDefault="004774B9" w:rsidP="004774B9"/>
    <w:p w14:paraId="76621357" w14:textId="1018827B" w:rsidR="004774B9" w:rsidRDefault="004774B9" w:rsidP="007E73E3">
      <w:pPr>
        <w:pStyle w:val="Heading1"/>
      </w:pPr>
      <w:bookmarkStart w:id="3" w:name="_Toc215161664"/>
      <w:r>
        <w:lastRenderedPageBreak/>
        <w:t>Baseline Performance Assessment</w:t>
      </w:r>
      <w:bookmarkEnd w:id="3"/>
    </w:p>
    <w:p w14:paraId="44697DC0" w14:textId="41AB0BAA" w:rsidR="00B328D8" w:rsidRPr="00B328D8" w:rsidRDefault="00B328D8" w:rsidP="00B328D8">
      <w:pPr>
        <w:rPr>
          <w:rFonts w:ascii="Calibri" w:hAnsi="Calibri" w:cs="Calibri"/>
          <w:sz w:val="20"/>
          <w:szCs w:val="20"/>
        </w:rPr>
      </w:pPr>
      <w:r>
        <w:rPr>
          <w:rFonts w:ascii="Calibri" w:hAnsi="Calibri" w:cs="Calibri"/>
          <w:sz w:val="20"/>
          <w:szCs w:val="20"/>
        </w:rPr>
        <w:t>T</w:t>
      </w:r>
      <w:r w:rsidRPr="00B328D8">
        <w:rPr>
          <w:rFonts w:ascii="Calibri" w:hAnsi="Calibri" w:cs="Calibri"/>
          <w:sz w:val="20"/>
          <w:szCs w:val="20"/>
        </w:rPr>
        <w:t xml:space="preserve">he baseline simulation </w:t>
      </w:r>
      <w:r w:rsidR="002B2330">
        <w:rPr>
          <w:rFonts w:ascii="Calibri" w:hAnsi="Calibri" w:cs="Calibri"/>
          <w:sz w:val="20"/>
          <w:szCs w:val="20"/>
        </w:rPr>
        <w:t>yielded a lap time of 99.99 seconds, highlighting three key issues that hindered the prototype cars performance</w:t>
      </w:r>
      <w:r w:rsidRPr="00B328D8">
        <w:rPr>
          <w:rFonts w:ascii="Calibri" w:hAnsi="Calibri" w:cs="Calibri"/>
          <w:sz w:val="20"/>
          <w:szCs w:val="20"/>
        </w:rPr>
        <w:t xml:space="preserve"> on track. The first was mid-speed understeer, </w:t>
      </w:r>
      <w:r w:rsidR="00D674D0">
        <w:rPr>
          <w:rFonts w:ascii="Calibri" w:hAnsi="Calibri" w:cs="Calibri"/>
          <w:sz w:val="20"/>
          <w:szCs w:val="20"/>
        </w:rPr>
        <w:t>which</w:t>
      </w:r>
      <w:r w:rsidRPr="00B328D8">
        <w:rPr>
          <w:rFonts w:ascii="Calibri" w:hAnsi="Calibri" w:cs="Calibri"/>
          <w:sz w:val="20"/>
          <w:szCs w:val="20"/>
        </w:rPr>
        <w:t xml:space="preserve"> became </w:t>
      </w:r>
      <w:r w:rsidR="00D674D0">
        <w:rPr>
          <w:rFonts w:ascii="Calibri" w:hAnsi="Calibri" w:cs="Calibri"/>
          <w:sz w:val="20"/>
          <w:szCs w:val="20"/>
        </w:rPr>
        <w:t>increasingly</w:t>
      </w:r>
      <w:r w:rsidRPr="00B328D8">
        <w:rPr>
          <w:rFonts w:ascii="Calibri" w:hAnsi="Calibri" w:cs="Calibri"/>
          <w:sz w:val="20"/>
          <w:szCs w:val="20"/>
        </w:rPr>
        <w:t xml:space="preserve"> noticeable through corners like Copse and on the entry to Maggotts–Becketts. In these sections, the car did</w:t>
      </w:r>
      <w:r w:rsidR="002B2330">
        <w:rPr>
          <w:rFonts w:ascii="Calibri" w:hAnsi="Calibri" w:cs="Calibri"/>
          <w:sz w:val="20"/>
          <w:szCs w:val="20"/>
        </w:rPr>
        <w:t xml:space="preserve"> not </w:t>
      </w:r>
      <w:r w:rsidRPr="00B328D8">
        <w:rPr>
          <w:rFonts w:ascii="Calibri" w:hAnsi="Calibri" w:cs="Calibri"/>
          <w:sz w:val="20"/>
          <w:szCs w:val="20"/>
        </w:rPr>
        <w:t>generate enough front-end grip, causing the aerodynamic balance to shift rearwards and push the car wide. This lack of support at the front also suggested that the suspension was</w:t>
      </w:r>
      <w:r w:rsidR="002B2330">
        <w:rPr>
          <w:rFonts w:ascii="Calibri" w:hAnsi="Calibri" w:cs="Calibri"/>
          <w:sz w:val="20"/>
          <w:szCs w:val="20"/>
        </w:rPr>
        <w:t xml:space="preserve"> not</w:t>
      </w:r>
      <w:r w:rsidRPr="00B328D8">
        <w:rPr>
          <w:rFonts w:ascii="Calibri" w:hAnsi="Calibri" w:cs="Calibri"/>
          <w:sz w:val="20"/>
          <w:szCs w:val="20"/>
        </w:rPr>
        <w:t xml:space="preserve"> effectively managing load transfer, leaving the car reluctant to rotate.</w:t>
      </w:r>
    </w:p>
    <w:p w14:paraId="1E09FBDB" w14:textId="521F4A0B" w:rsidR="00B328D8" w:rsidRPr="00B328D8" w:rsidRDefault="002B2330" w:rsidP="00B328D8">
      <w:pPr>
        <w:rPr>
          <w:rFonts w:ascii="Calibri" w:hAnsi="Calibri" w:cs="Calibri"/>
          <w:sz w:val="20"/>
          <w:szCs w:val="20"/>
        </w:rPr>
      </w:pPr>
      <w:r>
        <w:rPr>
          <w:rFonts w:ascii="Calibri" w:hAnsi="Calibri" w:cs="Calibri"/>
          <w:sz w:val="20"/>
          <w:szCs w:val="20"/>
        </w:rPr>
        <w:t>The second issue was instability during rapid direction changes; this was most evident in Silverstone’s high-speed S-curves, where the car found it difficult to transition smoothly. The slow response suggested that either the aerodynamic load was</w:t>
      </w:r>
      <w:r w:rsidR="009F3900">
        <w:rPr>
          <w:rFonts w:ascii="Calibri" w:hAnsi="Calibri" w:cs="Calibri"/>
          <w:sz w:val="20"/>
          <w:szCs w:val="20"/>
        </w:rPr>
        <w:t xml:space="preserve"> no</w:t>
      </w:r>
      <w:r>
        <w:rPr>
          <w:rFonts w:ascii="Calibri" w:hAnsi="Calibri" w:cs="Calibri"/>
          <w:sz w:val="20"/>
          <w:szCs w:val="20"/>
        </w:rPr>
        <w:t>t enough to stabilise the chassis or the roll stiffness distribution was</w:t>
      </w:r>
      <w:r w:rsidR="008E3A94">
        <w:rPr>
          <w:rFonts w:ascii="Calibri" w:hAnsi="Calibri" w:cs="Calibri"/>
          <w:sz w:val="20"/>
          <w:szCs w:val="20"/>
        </w:rPr>
        <w:t xml:space="preserve"> </w:t>
      </w:r>
      <w:r w:rsidR="008B1494">
        <w:rPr>
          <w:rFonts w:ascii="Calibri" w:hAnsi="Calibri" w:cs="Calibri"/>
          <w:sz w:val="20"/>
          <w:szCs w:val="20"/>
        </w:rPr>
        <w:t>not</w:t>
      </w:r>
      <w:r>
        <w:rPr>
          <w:rFonts w:ascii="Calibri" w:hAnsi="Calibri" w:cs="Calibri"/>
          <w:sz w:val="20"/>
          <w:szCs w:val="20"/>
        </w:rPr>
        <w:t xml:space="preserve"> well suited to the demands of these corners.</w:t>
      </w:r>
    </w:p>
    <w:p w14:paraId="000FB084" w14:textId="593F5167" w:rsidR="00B328D8" w:rsidRPr="00B328D8" w:rsidRDefault="00B328D8" w:rsidP="00B328D8">
      <w:pPr>
        <w:rPr>
          <w:rFonts w:ascii="Calibri" w:hAnsi="Calibri" w:cs="Calibri"/>
          <w:sz w:val="20"/>
          <w:szCs w:val="20"/>
        </w:rPr>
      </w:pPr>
      <w:r w:rsidRPr="00B328D8">
        <w:rPr>
          <w:rFonts w:ascii="Calibri" w:hAnsi="Calibri" w:cs="Calibri"/>
          <w:sz w:val="20"/>
          <w:szCs w:val="20"/>
        </w:rPr>
        <w:t xml:space="preserve">Finally, traction limitations surfaced at Village and The Loop, where the car experienced wheel spin and weak acceleration on corner exit. These </w:t>
      </w:r>
      <w:r w:rsidR="006F1C39">
        <w:rPr>
          <w:rFonts w:ascii="Calibri" w:hAnsi="Calibri" w:cs="Calibri"/>
          <w:sz w:val="20"/>
          <w:szCs w:val="20"/>
        </w:rPr>
        <w:t>issues</w:t>
      </w:r>
      <w:r w:rsidRPr="00B328D8">
        <w:rPr>
          <w:rFonts w:ascii="Calibri" w:hAnsi="Calibri" w:cs="Calibri"/>
          <w:sz w:val="20"/>
          <w:szCs w:val="20"/>
        </w:rPr>
        <w:t xml:space="preserve"> pointed toward shortcomings in weight transfer management, differential behaviour, or rear suspension geometry—all of which can restrict how effectively the rear tyres put power to the track.</w:t>
      </w:r>
    </w:p>
    <w:p w14:paraId="74F37504" w14:textId="57FD295F" w:rsidR="00B328D8" w:rsidRPr="00B328D8" w:rsidRDefault="0046603C" w:rsidP="00B328D8">
      <w:pPr>
        <w:rPr>
          <w:rFonts w:ascii="Calibri" w:hAnsi="Calibri" w:cs="Calibri"/>
          <w:sz w:val="20"/>
          <w:szCs w:val="20"/>
        </w:rPr>
      </w:pPr>
      <w:r>
        <w:rPr>
          <w:rFonts w:ascii="Calibri" w:hAnsi="Calibri" w:cs="Calibri"/>
          <w:sz w:val="20"/>
          <w:szCs w:val="20"/>
        </w:rPr>
        <w:t>T</w:t>
      </w:r>
      <w:r w:rsidR="00B328D8" w:rsidRPr="00B328D8">
        <w:rPr>
          <w:rFonts w:ascii="Calibri" w:hAnsi="Calibri" w:cs="Calibri"/>
          <w:sz w:val="20"/>
          <w:szCs w:val="20"/>
        </w:rPr>
        <w:t>he analysis revealed clear opportunities for improvement. Given Silverstone’s emphasis on aerodynamic efficiency and well-balanced downforce, the initial development steps focused on refining the car’s aero map to create a more stable, predictable, and better-balanced platform for the subsequent tests.</w:t>
      </w:r>
    </w:p>
    <w:p w14:paraId="7842B6CF" w14:textId="3080BA66" w:rsidR="00257E45" w:rsidRPr="00735717" w:rsidRDefault="00735717" w:rsidP="00735717">
      <w:pPr>
        <w:pStyle w:val="Caption"/>
        <w:rPr>
          <w:rFonts w:ascii="Calibri" w:hAnsi="Calibri" w:cs="Calibri"/>
          <w:sz w:val="20"/>
          <w:szCs w:val="20"/>
        </w:rPr>
      </w:pPr>
      <w:bookmarkStart w:id="4" w:name="_Toc214803760"/>
      <w:r>
        <w:t xml:space="preserve">Figure </w:t>
      </w:r>
      <w:fldSimple w:instr=" SEQ Figure \* ARABIC ">
        <w:r w:rsidR="00C673C5">
          <w:rPr>
            <w:noProof/>
          </w:rPr>
          <w:t>1</w:t>
        </w:r>
      </w:fldSimple>
      <w:r>
        <w:t>- Elapsed distance around Silverstone for the baseline lap.</w:t>
      </w:r>
      <w:bookmarkEnd w:id="4"/>
    </w:p>
    <w:p w14:paraId="7AA80BF3" w14:textId="5F290ABC" w:rsidR="00257E45" w:rsidRDefault="00257E45" w:rsidP="00457522"/>
    <w:p w14:paraId="56EAE410" w14:textId="77777777" w:rsidR="00735717" w:rsidRDefault="009A63D2" w:rsidP="00735717">
      <w:pPr>
        <w:keepNext/>
      </w:pPr>
      <w:r>
        <w:rPr>
          <w:noProof/>
        </w:rPr>
        <w:drawing>
          <wp:inline distT="0" distB="0" distL="0" distR="0" wp14:anchorId="5CF13509" wp14:editId="0363C530">
            <wp:extent cx="5731510" cy="2745740"/>
            <wp:effectExtent l="0" t="0" r="2540" b="0"/>
            <wp:docPr id="1800620864" name="Picture 3" descr="A colorful line on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620864" name="Picture 3" descr="A colorful line on a white background"/>
                    <pic:cNvPicPr/>
                  </pic:nvPicPr>
                  <pic:blipFill>
                    <a:blip r:embed="rId13">
                      <a:extLst>
                        <a:ext uri="{28A0092B-C50C-407E-A947-70E740481C1C}">
                          <a14:useLocalDpi xmlns:a14="http://schemas.microsoft.com/office/drawing/2010/main" val="0"/>
                        </a:ext>
                      </a:extLst>
                    </a:blip>
                    <a:stretch>
                      <a:fillRect/>
                    </a:stretch>
                  </pic:blipFill>
                  <pic:spPr>
                    <a:xfrm>
                      <a:off x="0" y="0"/>
                      <a:ext cx="5731510" cy="2745740"/>
                    </a:xfrm>
                    <a:prstGeom prst="rect">
                      <a:avLst/>
                    </a:prstGeom>
                  </pic:spPr>
                </pic:pic>
              </a:graphicData>
            </a:graphic>
          </wp:inline>
        </w:drawing>
      </w:r>
    </w:p>
    <w:p w14:paraId="1DF51F17" w14:textId="77777777" w:rsidR="007D46CB" w:rsidRDefault="007D46CB" w:rsidP="00735717">
      <w:pPr>
        <w:pStyle w:val="Caption"/>
      </w:pPr>
      <w:bookmarkStart w:id="5" w:name="_Toc214803761"/>
    </w:p>
    <w:p w14:paraId="65B5FBCE" w14:textId="2DE138B2" w:rsidR="00257E45" w:rsidRDefault="00735717" w:rsidP="00735717">
      <w:pPr>
        <w:pStyle w:val="Caption"/>
      </w:pPr>
      <w:r>
        <w:lastRenderedPageBreak/>
        <w:t xml:space="preserve">Figure </w:t>
      </w:r>
      <w:fldSimple w:instr=" SEQ Figure \* ARABIC ">
        <w:r w:rsidR="00C673C5">
          <w:rPr>
            <w:noProof/>
          </w:rPr>
          <w:t>2</w:t>
        </w:r>
      </w:fldSimple>
      <w:r>
        <w:t>- The speed around Silverstone for the baseline lap.</w:t>
      </w:r>
      <w:bookmarkEnd w:id="5"/>
    </w:p>
    <w:p w14:paraId="743BB5FD" w14:textId="13EB51D8" w:rsidR="00257E45" w:rsidRDefault="007D46CB" w:rsidP="00457522">
      <w:r>
        <w:rPr>
          <w:noProof/>
        </w:rPr>
        <w:drawing>
          <wp:inline distT="0" distB="0" distL="0" distR="0" wp14:anchorId="45AF8CCE" wp14:editId="00677949">
            <wp:extent cx="5585460" cy="3339147"/>
            <wp:effectExtent l="0" t="0" r="0" b="0"/>
            <wp:docPr id="26766268" name="Picture 2" descr="A colorful lin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66268" name="Picture 2" descr="A colorful line on a white background&#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598104" cy="3346706"/>
                    </a:xfrm>
                    <a:prstGeom prst="rect">
                      <a:avLst/>
                    </a:prstGeom>
                  </pic:spPr>
                </pic:pic>
              </a:graphicData>
            </a:graphic>
          </wp:inline>
        </w:drawing>
      </w:r>
    </w:p>
    <w:p w14:paraId="1A5723B9" w14:textId="77777777" w:rsidR="009A536A" w:rsidRDefault="009A536A" w:rsidP="00457522"/>
    <w:p w14:paraId="19310179" w14:textId="77777777" w:rsidR="009A536A" w:rsidRDefault="009A536A" w:rsidP="00457522"/>
    <w:p w14:paraId="3F1F873C" w14:textId="77777777" w:rsidR="009A536A" w:rsidRDefault="009A536A" w:rsidP="00457522"/>
    <w:p w14:paraId="3FE31375" w14:textId="77777777" w:rsidR="009A536A" w:rsidRDefault="009A536A" w:rsidP="00457522"/>
    <w:p w14:paraId="6FFE294C" w14:textId="77777777" w:rsidR="009A536A" w:rsidRDefault="009A536A" w:rsidP="00457522"/>
    <w:p w14:paraId="3A45740E" w14:textId="77777777" w:rsidR="009A536A" w:rsidRDefault="009A536A" w:rsidP="00457522"/>
    <w:p w14:paraId="375ADA70" w14:textId="77777777" w:rsidR="009A536A" w:rsidRDefault="009A536A" w:rsidP="00457522"/>
    <w:p w14:paraId="0AD6299B" w14:textId="77777777" w:rsidR="009A536A" w:rsidRDefault="009A536A" w:rsidP="00457522"/>
    <w:p w14:paraId="02471565" w14:textId="77777777" w:rsidR="009A536A" w:rsidRDefault="009A536A" w:rsidP="00457522"/>
    <w:p w14:paraId="02E039D9" w14:textId="77777777" w:rsidR="009A536A" w:rsidRDefault="009A536A" w:rsidP="00457522"/>
    <w:p w14:paraId="53ED466B" w14:textId="77777777" w:rsidR="00E04343" w:rsidRDefault="00E04343" w:rsidP="00457522"/>
    <w:p w14:paraId="2C2B40C1" w14:textId="2FC454EC" w:rsidR="00430467" w:rsidRDefault="00430467" w:rsidP="00430467">
      <w:pPr>
        <w:pStyle w:val="Heading1"/>
      </w:pPr>
      <w:bookmarkStart w:id="6" w:name="_Toc215161665"/>
      <w:r>
        <w:lastRenderedPageBreak/>
        <w:t>Aerodynamics Updates</w:t>
      </w:r>
      <w:bookmarkEnd w:id="6"/>
    </w:p>
    <w:p w14:paraId="7DC371EC" w14:textId="01852D48" w:rsidR="001946DD" w:rsidRDefault="007C096A" w:rsidP="0070544F">
      <w:pPr>
        <w:pStyle w:val="Caption"/>
        <w:keepNext/>
      </w:pPr>
      <w:bookmarkStart w:id="7" w:name="_Toc214804205"/>
      <w:r>
        <w:t xml:space="preserve">Table </w:t>
      </w:r>
      <w:fldSimple w:instr=" SEQ Table \* ARABIC ">
        <w:r w:rsidR="00C673C5">
          <w:rPr>
            <w:noProof/>
          </w:rPr>
          <w:t>1</w:t>
        </w:r>
      </w:fldSimple>
      <w:r>
        <w:t xml:space="preserve">- Lap </w:t>
      </w:r>
      <w:r w:rsidR="00912FF1">
        <w:t>T</w:t>
      </w:r>
      <w:r>
        <w:t xml:space="preserve">imes </w:t>
      </w:r>
      <w:r w:rsidR="00912FF1">
        <w:t>S</w:t>
      </w:r>
      <w:r>
        <w:t xml:space="preserve">hown </w:t>
      </w:r>
      <w:r w:rsidR="00912FF1">
        <w:t>A</w:t>
      </w:r>
      <w:r>
        <w:t xml:space="preserve">fter </w:t>
      </w:r>
      <w:r w:rsidR="00912FF1">
        <w:t>C</w:t>
      </w:r>
      <w:r>
        <w:t xml:space="preserve">hanging the </w:t>
      </w:r>
      <w:r w:rsidR="00912FF1">
        <w:t>A</w:t>
      </w:r>
      <w:r>
        <w:t>erodynamic</w:t>
      </w:r>
      <w:bookmarkEnd w:id="7"/>
    </w:p>
    <w:p w14:paraId="05B73A05" w14:textId="3F9E2074" w:rsidR="0070544F" w:rsidRPr="00DA5904" w:rsidRDefault="0070544F" w:rsidP="0070544F">
      <w:pPr>
        <w:rPr>
          <w:rFonts w:ascii="Calibri" w:hAnsi="Calibri" w:cs="Calibri"/>
          <w:b/>
          <w:bCs/>
          <w:sz w:val="22"/>
          <w:szCs w:val="22"/>
        </w:rPr>
      </w:pPr>
      <w:bookmarkStart w:id="8" w:name="_Hlk215563448"/>
      <w:r w:rsidRPr="00DA5904">
        <w:rPr>
          <w:rFonts w:ascii="Calibri" w:hAnsi="Calibri" w:cs="Calibri"/>
          <w:b/>
          <w:bCs/>
          <w:sz w:val="22"/>
          <w:szCs w:val="22"/>
        </w:rPr>
        <w:t xml:space="preserve">Lap Number             </w:t>
      </w:r>
      <w:r w:rsidR="00833C68" w:rsidRPr="00DA5904">
        <w:rPr>
          <w:rFonts w:ascii="Calibri" w:hAnsi="Calibri" w:cs="Calibri"/>
          <w:b/>
          <w:bCs/>
          <w:sz w:val="22"/>
          <w:szCs w:val="22"/>
        </w:rPr>
        <w:t xml:space="preserve">Setup Change                      </w:t>
      </w:r>
      <w:r w:rsidR="00324BFC" w:rsidRPr="00DA5904">
        <w:rPr>
          <w:rFonts w:ascii="Calibri" w:hAnsi="Calibri" w:cs="Calibri"/>
          <w:b/>
          <w:bCs/>
          <w:sz w:val="22"/>
          <w:szCs w:val="22"/>
        </w:rPr>
        <w:t>New Value    Number of Points Lap Time    Lap Change</w:t>
      </w:r>
    </w:p>
    <w:bookmarkEnd w:id="8"/>
    <w:p w14:paraId="1FA6F513" w14:textId="4CE20B74" w:rsidR="00907ECB" w:rsidRDefault="00907ECB" w:rsidP="00504919">
      <w:pPr>
        <w:rPr>
          <w:rFonts w:ascii="Calibri" w:hAnsi="Calibri" w:cs="Calibri"/>
          <w:sz w:val="20"/>
          <w:szCs w:val="20"/>
        </w:rPr>
      </w:pPr>
      <w:r>
        <w:rPr>
          <w:rFonts w:ascii="Calibri" w:hAnsi="Calibri" w:cs="Calibri"/>
          <w:noProof/>
          <w:sz w:val="20"/>
          <w:szCs w:val="20"/>
        </w:rPr>
        <w:drawing>
          <wp:inline distT="0" distB="0" distL="0" distR="0" wp14:anchorId="16DE4180" wp14:editId="23648678">
            <wp:extent cx="5731510" cy="1234440"/>
            <wp:effectExtent l="0" t="0" r="2540" b="3810"/>
            <wp:docPr id="1052326705" name="Picture 1" descr="A number of number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326705" name="Picture 1" descr="A number of numbers on a white background&#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1234440"/>
                    </a:xfrm>
                    <a:prstGeom prst="rect">
                      <a:avLst/>
                    </a:prstGeom>
                  </pic:spPr>
                </pic:pic>
              </a:graphicData>
            </a:graphic>
          </wp:inline>
        </w:drawing>
      </w:r>
    </w:p>
    <w:p w14:paraId="3B626387" w14:textId="68843463" w:rsidR="009149FE" w:rsidRDefault="005827DD" w:rsidP="00504919">
      <w:pPr>
        <w:rPr>
          <w:rFonts w:ascii="Calibri" w:hAnsi="Calibri" w:cs="Calibri"/>
          <w:sz w:val="20"/>
          <w:szCs w:val="20"/>
        </w:rPr>
      </w:pPr>
      <w:r>
        <w:rPr>
          <w:rFonts w:ascii="Calibri" w:hAnsi="Calibri" w:cs="Calibri"/>
          <w:sz w:val="20"/>
          <w:szCs w:val="20"/>
        </w:rPr>
        <w:t xml:space="preserve">This dataset </w:t>
      </w:r>
      <w:r w:rsidR="00907ECB">
        <w:rPr>
          <w:rFonts w:ascii="Calibri" w:hAnsi="Calibri" w:cs="Calibri"/>
          <w:sz w:val="20"/>
          <w:szCs w:val="20"/>
        </w:rPr>
        <w:t>focuses solely on aero but shows a drastic improvement in lap time, reducing it</w:t>
      </w:r>
      <w:r w:rsidR="00761DB8">
        <w:rPr>
          <w:rFonts w:ascii="Calibri" w:hAnsi="Calibri" w:cs="Calibri"/>
          <w:sz w:val="20"/>
          <w:szCs w:val="20"/>
        </w:rPr>
        <w:t xml:space="preserve"> by 2.57 seconds. This validates th</w:t>
      </w:r>
      <w:r w:rsidR="00664B9B">
        <w:rPr>
          <w:rFonts w:ascii="Calibri" w:hAnsi="Calibri" w:cs="Calibri"/>
          <w:sz w:val="20"/>
          <w:szCs w:val="20"/>
        </w:rPr>
        <w:t>at a big</w:t>
      </w:r>
      <w:r w:rsidR="00761DB8">
        <w:rPr>
          <w:rFonts w:ascii="Calibri" w:hAnsi="Calibri" w:cs="Calibri"/>
          <w:sz w:val="20"/>
          <w:szCs w:val="20"/>
        </w:rPr>
        <w:t xml:space="preserve"> pr</w:t>
      </w:r>
      <w:r w:rsidR="00664B9B">
        <w:rPr>
          <w:rFonts w:ascii="Calibri" w:hAnsi="Calibri" w:cs="Calibri"/>
          <w:sz w:val="20"/>
          <w:szCs w:val="20"/>
        </w:rPr>
        <w:t xml:space="preserve">oblem shown on the baseline run was the aerodynamics. </w:t>
      </w:r>
      <w:r w:rsidR="00504919" w:rsidRPr="00504919">
        <w:rPr>
          <w:rFonts w:ascii="Calibri" w:hAnsi="Calibri" w:cs="Calibri"/>
          <w:sz w:val="20"/>
          <w:szCs w:val="20"/>
        </w:rPr>
        <w:t>Aerodynamic mapping defines</w:t>
      </w:r>
      <w:r w:rsidR="00664B9B">
        <w:rPr>
          <w:rFonts w:ascii="Calibri" w:hAnsi="Calibri" w:cs="Calibri"/>
          <w:sz w:val="20"/>
          <w:szCs w:val="20"/>
        </w:rPr>
        <w:t xml:space="preserve"> </w:t>
      </w:r>
      <w:r w:rsidR="00504919" w:rsidRPr="00504919">
        <w:rPr>
          <w:rFonts w:ascii="Calibri" w:hAnsi="Calibri" w:cs="Calibri"/>
          <w:sz w:val="20"/>
          <w:szCs w:val="20"/>
        </w:rPr>
        <w:t>how</w:t>
      </w:r>
      <w:r w:rsidR="00664B9B">
        <w:rPr>
          <w:rFonts w:ascii="Calibri" w:hAnsi="Calibri" w:cs="Calibri"/>
          <w:sz w:val="20"/>
          <w:szCs w:val="20"/>
        </w:rPr>
        <w:t xml:space="preserve"> the</w:t>
      </w:r>
      <w:r w:rsidR="00504919" w:rsidRPr="00504919">
        <w:rPr>
          <w:rFonts w:ascii="Calibri" w:hAnsi="Calibri" w:cs="Calibri"/>
          <w:sz w:val="20"/>
          <w:szCs w:val="20"/>
        </w:rPr>
        <w:t xml:space="preserve"> total downforce is </w:t>
      </w:r>
      <w:r w:rsidR="0021428B">
        <w:rPr>
          <w:rFonts w:ascii="Calibri" w:hAnsi="Calibri" w:cs="Calibri"/>
          <w:sz w:val="20"/>
          <w:szCs w:val="20"/>
        </w:rPr>
        <w:t xml:space="preserve">spread </w:t>
      </w:r>
      <w:r w:rsidR="00504919" w:rsidRPr="00504919">
        <w:rPr>
          <w:rFonts w:ascii="Calibri" w:hAnsi="Calibri" w:cs="Calibri"/>
          <w:sz w:val="20"/>
          <w:szCs w:val="20"/>
        </w:rPr>
        <w:t>between the front and rear axles</w:t>
      </w:r>
      <w:r w:rsidR="0021428B">
        <w:rPr>
          <w:rFonts w:ascii="Calibri" w:hAnsi="Calibri" w:cs="Calibri"/>
          <w:sz w:val="20"/>
          <w:szCs w:val="20"/>
        </w:rPr>
        <w:t>, which influences</w:t>
      </w:r>
      <w:r w:rsidR="00504919" w:rsidRPr="00504919">
        <w:rPr>
          <w:rFonts w:ascii="Calibri" w:hAnsi="Calibri" w:cs="Calibri"/>
          <w:sz w:val="20"/>
          <w:szCs w:val="20"/>
        </w:rPr>
        <w:t xml:space="preserve"> cornering, brak</w:t>
      </w:r>
      <w:r w:rsidR="0021428B">
        <w:rPr>
          <w:rFonts w:ascii="Calibri" w:hAnsi="Calibri" w:cs="Calibri"/>
          <w:sz w:val="20"/>
          <w:szCs w:val="20"/>
        </w:rPr>
        <w:t>e st</w:t>
      </w:r>
      <w:r w:rsidR="00504919" w:rsidRPr="00504919">
        <w:rPr>
          <w:rFonts w:ascii="Calibri" w:hAnsi="Calibri" w:cs="Calibri"/>
          <w:sz w:val="20"/>
          <w:szCs w:val="20"/>
        </w:rPr>
        <w:t xml:space="preserve">ability, and traction (NASA Glenn Research </w:t>
      </w:r>
      <w:r w:rsidR="002273FC">
        <w:rPr>
          <w:rFonts w:ascii="Calibri" w:hAnsi="Calibri" w:cs="Calibri"/>
          <w:sz w:val="20"/>
          <w:szCs w:val="20"/>
        </w:rPr>
        <w:t>Centre</w:t>
      </w:r>
      <w:r w:rsidR="00504919" w:rsidRPr="00504919">
        <w:rPr>
          <w:rFonts w:ascii="Calibri" w:hAnsi="Calibri" w:cs="Calibri"/>
          <w:sz w:val="20"/>
          <w:szCs w:val="20"/>
        </w:rPr>
        <w:t xml:space="preserve">, 2025). </w:t>
      </w:r>
    </w:p>
    <w:p w14:paraId="7DA1A45E" w14:textId="3F0087F2" w:rsidR="009149FE" w:rsidRDefault="000A252E" w:rsidP="00504919">
      <w:pPr>
        <w:rPr>
          <w:rFonts w:ascii="Calibri" w:hAnsi="Calibri" w:cs="Calibri"/>
          <w:sz w:val="20"/>
          <w:szCs w:val="20"/>
        </w:rPr>
      </w:pPr>
      <w:r>
        <w:rPr>
          <w:rFonts w:ascii="Calibri" w:hAnsi="Calibri" w:cs="Calibri"/>
          <w:sz w:val="20"/>
          <w:szCs w:val="20"/>
        </w:rPr>
        <w:t>Across the six aerodynamic setups tested, changes in aerodynamic load yielded varying levels of performance improvement around the Silverstone circuit. Run 2 substantially increased front and rear downforce, enhancing cornering stability and traction (Patel, Garmory &amp; Passmore, 2021), resulting in a 1.77-second reduction in lap time compared to the baseline. Run 3 decreased front load while slightly increasing rear downforce, negatively affecting turn-in and high-speed grip, producing only a 1.21-second gain despite doubling the points cost of Run 2. Run 4 introduced a significant increase in total downforce and delivered the greatest improvement, reducing lap time by 2.57 seconds and costing only 30 points, making it the most valuable setup change. Runs 5 and 6 explored various high-downforce configurations, with Run 5 proving less effective due to insufficient front load, while run 6 delivered a strong performance with a 2.56-second reduction in lap time, albeit at poor point efficiency.</w:t>
      </w:r>
    </w:p>
    <w:p w14:paraId="407FE97B" w14:textId="01E9BD34" w:rsidR="009149FE" w:rsidRDefault="00504919" w:rsidP="00504919">
      <w:pPr>
        <w:rPr>
          <w:rFonts w:ascii="Calibri" w:hAnsi="Calibri" w:cs="Calibri"/>
          <w:sz w:val="20"/>
          <w:szCs w:val="20"/>
        </w:rPr>
      </w:pPr>
      <w:r w:rsidRPr="00504919">
        <w:rPr>
          <w:rFonts w:ascii="Calibri" w:hAnsi="Calibri" w:cs="Calibri"/>
          <w:sz w:val="20"/>
          <w:szCs w:val="20"/>
        </w:rPr>
        <w:t xml:space="preserve"> Overall, increased total downforce — particularly with balanced distribution — proved the most effective strategy, aligning with fundamental aerodynamic principles (</w:t>
      </w:r>
      <w:r w:rsidR="000E00D9">
        <w:rPr>
          <w:rFonts w:ascii="Calibri" w:hAnsi="Calibri" w:cs="Calibri"/>
          <w:sz w:val="20"/>
          <w:szCs w:val="20"/>
        </w:rPr>
        <w:t>Chronicals</w:t>
      </w:r>
      <w:r w:rsidRPr="00504919">
        <w:rPr>
          <w:rFonts w:ascii="Calibri" w:hAnsi="Calibri" w:cs="Calibri"/>
          <w:sz w:val="20"/>
          <w:szCs w:val="20"/>
        </w:rPr>
        <w:t>, 2024)</w:t>
      </w:r>
    </w:p>
    <w:p w14:paraId="1C168A6E" w14:textId="77777777" w:rsidR="007E73E3" w:rsidRDefault="007E73E3" w:rsidP="00504919">
      <w:pPr>
        <w:rPr>
          <w:rFonts w:ascii="Calibri" w:hAnsi="Calibri" w:cs="Calibri"/>
          <w:sz w:val="20"/>
          <w:szCs w:val="20"/>
        </w:rPr>
      </w:pPr>
    </w:p>
    <w:p w14:paraId="50BB41D3" w14:textId="77777777" w:rsidR="007E73E3" w:rsidRDefault="007E73E3" w:rsidP="00504919">
      <w:pPr>
        <w:rPr>
          <w:rFonts w:ascii="Calibri" w:hAnsi="Calibri" w:cs="Calibri"/>
          <w:sz w:val="20"/>
          <w:szCs w:val="20"/>
        </w:rPr>
      </w:pPr>
    </w:p>
    <w:p w14:paraId="4E032A22" w14:textId="77777777" w:rsidR="007E73E3" w:rsidRDefault="007E73E3" w:rsidP="00504919">
      <w:pPr>
        <w:rPr>
          <w:rFonts w:ascii="Calibri" w:hAnsi="Calibri" w:cs="Calibri"/>
          <w:sz w:val="20"/>
          <w:szCs w:val="20"/>
        </w:rPr>
      </w:pPr>
    </w:p>
    <w:p w14:paraId="60489122" w14:textId="77777777" w:rsidR="007E73E3" w:rsidRDefault="007E73E3" w:rsidP="00504919">
      <w:pPr>
        <w:rPr>
          <w:rFonts w:ascii="Calibri" w:hAnsi="Calibri" w:cs="Calibri"/>
          <w:sz w:val="20"/>
          <w:szCs w:val="20"/>
        </w:rPr>
      </w:pPr>
    </w:p>
    <w:p w14:paraId="1C1DDA56" w14:textId="77777777" w:rsidR="007E73E3" w:rsidRDefault="007E73E3" w:rsidP="00504919">
      <w:pPr>
        <w:rPr>
          <w:rFonts w:ascii="Calibri" w:hAnsi="Calibri" w:cs="Calibri"/>
          <w:sz w:val="20"/>
          <w:szCs w:val="20"/>
        </w:rPr>
      </w:pPr>
    </w:p>
    <w:p w14:paraId="0B437583" w14:textId="77777777" w:rsidR="007E73E3" w:rsidRDefault="007E73E3" w:rsidP="00504919">
      <w:pPr>
        <w:rPr>
          <w:rFonts w:ascii="Calibri" w:hAnsi="Calibri" w:cs="Calibri"/>
          <w:sz w:val="20"/>
          <w:szCs w:val="20"/>
        </w:rPr>
      </w:pPr>
    </w:p>
    <w:p w14:paraId="0A2D6B4C" w14:textId="77777777" w:rsidR="007E73E3" w:rsidRPr="00504919" w:rsidRDefault="007E73E3" w:rsidP="00504919">
      <w:pPr>
        <w:rPr>
          <w:rFonts w:ascii="Calibri" w:hAnsi="Calibri" w:cs="Calibri"/>
          <w:sz w:val="20"/>
          <w:szCs w:val="20"/>
        </w:rPr>
      </w:pPr>
    </w:p>
    <w:p w14:paraId="2F8DAF7B" w14:textId="5FA048CE" w:rsidR="005B4AD7" w:rsidRDefault="00430467" w:rsidP="007E73E3">
      <w:pPr>
        <w:pStyle w:val="Heading1"/>
      </w:pPr>
      <w:bookmarkStart w:id="9" w:name="_Toc215161666"/>
      <w:r>
        <w:lastRenderedPageBreak/>
        <w:t>Mass Reduction</w:t>
      </w:r>
      <w:bookmarkEnd w:id="9"/>
    </w:p>
    <w:p w14:paraId="1BFF263E" w14:textId="49A7A276" w:rsidR="00346CB5" w:rsidRDefault="00346CB5" w:rsidP="00346CB5">
      <w:pPr>
        <w:pStyle w:val="Caption"/>
        <w:keepNext/>
      </w:pPr>
      <w:bookmarkStart w:id="10" w:name="_Toc214804206"/>
      <w:r>
        <w:t xml:space="preserve">Table </w:t>
      </w:r>
      <w:fldSimple w:instr=" SEQ Table \* ARABIC ">
        <w:r w:rsidR="00C673C5">
          <w:rPr>
            <w:noProof/>
          </w:rPr>
          <w:t>2</w:t>
        </w:r>
      </w:fldSimple>
      <w:r>
        <w:t>-</w:t>
      </w:r>
      <w:r w:rsidR="0019161C">
        <w:t xml:space="preserve"> Lap Times </w:t>
      </w:r>
      <w:r w:rsidR="00CF69CE">
        <w:t>for</w:t>
      </w:r>
      <w:r>
        <w:t xml:space="preserve"> Mass Changes</w:t>
      </w:r>
      <w:bookmarkEnd w:id="10"/>
    </w:p>
    <w:p w14:paraId="354279E4" w14:textId="057AF6DF" w:rsidR="00DA5904" w:rsidRPr="00DA5904" w:rsidRDefault="00DA5904" w:rsidP="00DA5904">
      <w:pPr>
        <w:rPr>
          <w:rFonts w:ascii="Calibri" w:hAnsi="Calibri" w:cs="Calibri"/>
          <w:b/>
          <w:bCs/>
          <w:sz w:val="22"/>
          <w:szCs w:val="22"/>
        </w:rPr>
      </w:pPr>
      <w:r w:rsidRPr="00DA5904">
        <w:rPr>
          <w:rFonts w:ascii="Calibri" w:hAnsi="Calibri" w:cs="Calibri"/>
          <w:b/>
          <w:bCs/>
          <w:sz w:val="22"/>
          <w:szCs w:val="22"/>
        </w:rPr>
        <w:t>Lap Number             Setup Change             New Value</w:t>
      </w:r>
      <w:r w:rsidR="00283084">
        <w:rPr>
          <w:rFonts w:ascii="Calibri" w:hAnsi="Calibri" w:cs="Calibri"/>
          <w:b/>
          <w:bCs/>
          <w:sz w:val="22"/>
          <w:szCs w:val="22"/>
        </w:rPr>
        <w:t xml:space="preserve"> </w:t>
      </w:r>
      <w:r w:rsidR="00E41B8C">
        <w:rPr>
          <w:rFonts w:ascii="Calibri" w:hAnsi="Calibri" w:cs="Calibri"/>
          <w:b/>
          <w:bCs/>
          <w:sz w:val="22"/>
          <w:szCs w:val="22"/>
        </w:rPr>
        <w:t>Kg</w:t>
      </w:r>
      <w:r w:rsidRPr="00DA5904">
        <w:rPr>
          <w:rFonts w:ascii="Calibri" w:hAnsi="Calibri" w:cs="Calibri"/>
          <w:b/>
          <w:bCs/>
          <w:sz w:val="22"/>
          <w:szCs w:val="22"/>
        </w:rPr>
        <w:t xml:space="preserve">    Number of Points Lap Time    Lap Change</w:t>
      </w:r>
      <w:r w:rsidR="008B1494">
        <w:rPr>
          <w:rFonts w:ascii="Calibri" w:hAnsi="Calibri" w:cs="Calibri"/>
          <w:b/>
          <w:bCs/>
          <w:sz w:val="22"/>
          <w:szCs w:val="22"/>
        </w:rPr>
        <w:t>.</w:t>
      </w:r>
    </w:p>
    <w:p w14:paraId="3F52597B" w14:textId="6A009F45" w:rsidR="00AE2A94" w:rsidRPr="00AE2A94" w:rsidRDefault="00C349F9" w:rsidP="00AE2A94">
      <w:pPr>
        <w:jc w:val="both"/>
        <w:rPr>
          <w:rFonts w:ascii="Calibri" w:hAnsi="Calibri" w:cs="Calibri"/>
          <w:b/>
          <w:bCs/>
          <w:sz w:val="20"/>
          <w:szCs w:val="20"/>
        </w:rPr>
      </w:pPr>
      <w:r>
        <w:rPr>
          <w:rFonts w:ascii="Calibri" w:hAnsi="Calibri" w:cs="Calibri"/>
          <w:b/>
          <w:bCs/>
          <w:noProof/>
          <w:sz w:val="20"/>
          <w:szCs w:val="20"/>
        </w:rPr>
        <w:drawing>
          <wp:inline distT="0" distB="0" distL="0" distR="0" wp14:anchorId="34EAF6D4" wp14:editId="0D1D5380">
            <wp:extent cx="5731510" cy="1410335"/>
            <wp:effectExtent l="0" t="0" r="2540" b="0"/>
            <wp:docPr id="2070348004" name="Picture 3" descr="A number in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348004" name="Picture 3" descr="A number in a line&#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1410335"/>
                    </a:xfrm>
                    <a:prstGeom prst="rect">
                      <a:avLst/>
                    </a:prstGeom>
                  </pic:spPr>
                </pic:pic>
              </a:graphicData>
            </a:graphic>
          </wp:inline>
        </w:drawing>
      </w:r>
    </w:p>
    <w:p w14:paraId="35C3EBF2" w14:textId="4B096E2C" w:rsidR="00071C9A" w:rsidRPr="00071C9A" w:rsidRDefault="00071C9A" w:rsidP="00071C9A">
      <w:pPr>
        <w:jc w:val="both"/>
        <w:rPr>
          <w:rFonts w:ascii="Calibri" w:hAnsi="Calibri" w:cs="Calibri"/>
          <w:sz w:val="20"/>
          <w:szCs w:val="20"/>
        </w:rPr>
      </w:pPr>
      <w:r w:rsidRPr="00071C9A">
        <w:rPr>
          <w:rFonts w:ascii="Calibri" w:hAnsi="Calibri" w:cs="Calibri"/>
          <w:sz w:val="20"/>
          <w:szCs w:val="20"/>
        </w:rPr>
        <w:t xml:space="preserve">The mass reduction data </w:t>
      </w:r>
      <w:r w:rsidR="004912FF">
        <w:rPr>
          <w:rFonts w:ascii="Calibri" w:hAnsi="Calibri" w:cs="Calibri"/>
          <w:sz w:val="20"/>
          <w:szCs w:val="20"/>
        </w:rPr>
        <w:t>illustrate</w:t>
      </w:r>
      <w:r w:rsidRPr="00071C9A">
        <w:rPr>
          <w:rFonts w:ascii="Calibri" w:hAnsi="Calibri" w:cs="Calibri"/>
          <w:sz w:val="20"/>
          <w:szCs w:val="20"/>
        </w:rPr>
        <w:t xml:space="preserve"> a clear and predictable relationship between vehicle weight and lap time</w:t>
      </w:r>
      <w:r w:rsidR="009E6AC6" w:rsidRPr="009E6AC6">
        <w:t xml:space="preserve"> </w:t>
      </w:r>
      <w:r w:rsidR="009E6AC6" w:rsidRPr="009E6AC6">
        <w:rPr>
          <w:rFonts w:ascii="Calibri" w:hAnsi="Calibri" w:cs="Calibri"/>
          <w:sz w:val="20"/>
          <w:szCs w:val="20"/>
        </w:rPr>
        <w:t>(Multimatic Engineering, 2023)</w:t>
      </w:r>
      <w:r w:rsidRPr="00071C9A">
        <w:rPr>
          <w:rFonts w:ascii="Calibri" w:hAnsi="Calibri" w:cs="Calibri"/>
          <w:sz w:val="20"/>
          <w:szCs w:val="20"/>
        </w:rPr>
        <w:t xml:space="preserve">. The baseline mass of 975 kg produced a </w:t>
      </w:r>
      <w:r w:rsidR="00B83515">
        <w:rPr>
          <w:rFonts w:ascii="Calibri" w:hAnsi="Calibri" w:cs="Calibri"/>
          <w:sz w:val="20"/>
          <w:szCs w:val="20"/>
        </w:rPr>
        <w:t>baseline</w:t>
      </w:r>
      <w:r w:rsidRPr="00071C9A">
        <w:rPr>
          <w:rFonts w:ascii="Calibri" w:hAnsi="Calibri" w:cs="Calibri"/>
          <w:sz w:val="20"/>
          <w:szCs w:val="20"/>
        </w:rPr>
        <w:t xml:space="preserve"> lap time of 99.99 seconds. Subsequent reductions in mass</w:t>
      </w:r>
      <w:r w:rsidR="00B83515">
        <w:rPr>
          <w:rFonts w:ascii="Calibri" w:hAnsi="Calibri" w:cs="Calibri"/>
          <w:sz w:val="20"/>
          <w:szCs w:val="20"/>
        </w:rPr>
        <w:t xml:space="preserve"> produced</w:t>
      </w:r>
      <w:r w:rsidRPr="00071C9A">
        <w:rPr>
          <w:rFonts w:ascii="Calibri" w:hAnsi="Calibri" w:cs="Calibri"/>
          <w:sz w:val="20"/>
          <w:szCs w:val="20"/>
        </w:rPr>
        <w:t xml:space="preserve"> incremental improvements as expected: a reduction to 965 kg improved</w:t>
      </w:r>
      <w:r w:rsidR="00B83515">
        <w:rPr>
          <w:rFonts w:ascii="Calibri" w:hAnsi="Calibri" w:cs="Calibri"/>
          <w:sz w:val="20"/>
          <w:szCs w:val="20"/>
        </w:rPr>
        <w:t xml:space="preserve"> the</w:t>
      </w:r>
      <w:r w:rsidRPr="00071C9A">
        <w:rPr>
          <w:rFonts w:ascii="Calibri" w:hAnsi="Calibri" w:cs="Calibri"/>
          <w:sz w:val="20"/>
          <w:szCs w:val="20"/>
        </w:rPr>
        <w:t xml:space="preserve"> lap time by 0.04 seconds, 95</w:t>
      </w:r>
      <w:r w:rsidR="00ED02A4">
        <w:rPr>
          <w:rFonts w:ascii="Calibri" w:hAnsi="Calibri" w:cs="Calibri"/>
          <w:sz w:val="20"/>
          <w:szCs w:val="20"/>
        </w:rPr>
        <w:t>5</w:t>
      </w:r>
      <w:r w:rsidRPr="00071C9A">
        <w:rPr>
          <w:rFonts w:ascii="Calibri" w:hAnsi="Calibri" w:cs="Calibri"/>
          <w:sz w:val="20"/>
          <w:szCs w:val="20"/>
        </w:rPr>
        <w:t xml:space="preserve">kg by 0.24 seconds, 945kg by 0.44 seconds, and 935kg by 0.64 seconds. The most </w:t>
      </w:r>
      <w:r w:rsidR="00B83515">
        <w:rPr>
          <w:rFonts w:ascii="Calibri" w:hAnsi="Calibri" w:cs="Calibri"/>
          <w:sz w:val="20"/>
          <w:szCs w:val="20"/>
        </w:rPr>
        <w:t>drastic</w:t>
      </w:r>
      <w:r w:rsidRPr="00071C9A">
        <w:rPr>
          <w:rFonts w:ascii="Calibri" w:hAnsi="Calibri" w:cs="Calibri"/>
          <w:sz w:val="20"/>
          <w:szCs w:val="20"/>
        </w:rPr>
        <w:t xml:space="preserve"> reduction, 915 kg, delivered a 1.05-second improvement.</w:t>
      </w:r>
    </w:p>
    <w:p w14:paraId="383F78B5" w14:textId="3E2DA88E" w:rsidR="00071C9A" w:rsidRPr="00071C9A" w:rsidRDefault="00071C9A" w:rsidP="00071C9A">
      <w:pPr>
        <w:jc w:val="both"/>
        <w:rPr>
          <w:rFonts w:ascii="Calibri" w:hAnsi="Calibri" w:cs="Calibri"/>
          <w:sz w:val="20"/>
          <w:szCs w:val="20"/>
        </w:rPr>
      </w:pPr>
      <w:r w:rsidRPr="00071C9A">
        <w:rPr>
          <w:rFonts w:ascii="Calibri" w:hAnsi="Calibri" w:cs="Calibri"/>
          <w:sz w:val="20"/>
          <w:szCs w:val="20"/>
        </w:rPr>
        <w:t>Although this represents a meaningful performance benefit, the points cost (60 points) makes mass reduction one of the least efficient upgrade paths</w:t>
      </w:r>
      <w:r w:rsidR="00283084">
        <w:rPr>
          <w:rFonts w:ascii="Calibri" w:hAnsi="Calibri" w:cs="Calibri"/>
          <w:sz w:val="20"/>
          <w:szCs w:val="20"/>
        </w:rPr>
        <w:t>,</w:t>
      </w:r>
      <w:r w:rsidR="0063669D">
        <w:rPr>
          <w:rFonts w:ascii="Calibri" w:hAnsi="Calibri" w:cs="Calibri"/>
          <w:sz w:val="20"/>
          <w:szCs w:val="20"/>
        </w:rPr>
        <w:t xml:space="preserve"> helping in the choice to reduce the weight to </w:t>
      </w:r>
      <w:r w:rsidR="00283084">
        <w:rPr>
          <w:rFonts w:ascii="Calibri" w:hAnsi="Calibri" w:cs="Calibri"/>
          <w:sz w:val="20"/>
          <w:szCs w:val="20"/>
        </w:rPr>
        <w:t>935kg</w:t>
      </w:r>
      <w:r w:rsidRPr="00071C9A">
        <w:rPr>
          <w:rFonts w:ascii="Calibri" w:hAnsi="Calibri" w:cs="Calibri"/>
          <w:sz w:val="20"/>
          <w:szCs w:val="20"/>
        </w:rPr>
        <w:t xml:space="preserve">. Lowering mass improves </w:t>
      </w:r>
      <w:r w:rsidR="00415521">
        <w:rPr>
          <w:rFonts w:ascii="Calibri" w:hAnsi="Calibri" w:cs="Calibri"/>
          <w:sz w:val="20"/>
          <w:szCs w:val="20"/>
        </w:rPr>
        <w:t xml:space="preserve">the </w:t>
      </w:r>
      <w:r w:rsidRPr="00071C9A">
        <w:rPr>
          <w:rFonts w:ascii="Calibri" w:hAnsi="Calibri" w:cs="Calibri"/>
          <w:sz w:val="20"/>
          <w:szCs w:val="20"/>
        </w:rPr>
        <w:t>acceleration</w:t>
      </w:r>
      <w:r w:rsidR="00415521">
        <w:rPr>
          <w:rFonts w:ascii="Calibri" w:hAnsi="Calibri" w:cs="Calibri"/>
          <w:sz w:val="20"/>
          <w:szCs w:val="20"/>
        </w:rPr>
        <w:t xml:space="preserve"> and </w:t>
      </w:r>
      <w:r w:rsidRPr="00071C9A">
        <w:rPr>
          <w:rFonts w:ascii="Calibri" w:hAnsi="Calibri" w:cs="Calibri"/>
          <w:sz w:val="20"/>
          <w:szCs w:val="20"/>
        </w:rPr>
        <w:t>braking performance, but the incremental gain</w:t>
      </w:r>
      <w:r w:rsidR="00BC4B16">
        <w:rPr>
          <w:rFonts w:ascii="Calibri" w:hAnsi="Calibri" w:cs="Calibri"/>
          <w:sz w:val="20"/>
          <w:szCs w:val="20"/>
        </w:rPr>
        <w:t xml:space="preserve">s do not amount to the </w:t>
      </w:r>
      <w:r w:rsidR="00645389">
        <w:rPr>
          <w:rFonts w:ascii="Calibri" w:hAnsi="Calibri" w:cs="Calibri"/>
          <w:sz w:val="20"/>
          <w:szCs w:val="20"/>
        </w:rPr>
        <w:t>high cost</w:t>
      </w:r>
      <w:r w:rsidRPr="00071C9A">
        <w:rPr>
          <w:rFonts w:ascii="Calibri" w:hAnsi="Calibri" w:cs="Calibri"/>
          <w:sz w:val="20"/>
          <w:szCs w:val="20"/>
        </w:rPr>
        <w:t xml:space="preserve">. </w:t>
      </w:r>
      <w:r w:rsidR="00645389">
        <w:rPr>
          <w:rFonts w:ascii="Calibri" w:hAnsi="Calibri" w:cs="Calibri"/>
          <w:sz w:val="20"/>
          <w:szCs w:val="20"/>
        </w:rPr>
        <w:t>Furthermore, e</w:t>
      </w:r>
      <w:r w:rsidRPr="00071C9A">
        <w:rPr>
          <w:rFonts w:ascii="Calibri" w:hAnsi="Calibri" w:cs="Calibri"/>
          <w:sz w:val="20"/>
          <w:szCs w:val="20"/>
        </w:rPr>
        <w:t xml:space="preserve">xcessive reduction may also compromise </w:t>
      </w:r>
      <w:r w:rsidR="00645389">
        <w:rPr>
          <w:rFonts w:ascii="Calibri" w:hAnsi="Calibri" w:cs="Calibri"/>
          <w:sz w:val="20"/>
          <w:szCs w:val="20"/>
        </w:rPr>
        <w:t xml:space="preserve">the </w:t>
      </w:r>
      <w:r w:rsidRPr="00071C9A">
        <w:rPr>
          <w:rFonts w:ascii="Calibri" w:hAnsi="Calibri" w:cs="Calibri"/>
          <w:sz w:val="20"/>
          <w:szCs w:val="20"/>
        </w:rPr>
        <w:t xml:space="preserve">structural integrity </w:t>
      </w:r>
      <w:r w:rsidR="00645389">
        <w:rPr>
          <w:rFonts w:ascii="Calibri" w:hAnsi="Calibri" w:cs="Calibri"/>
          <w:sz w:val="20"/>
          <w:szCs w:val="20"/>
        </w:rPr>
        <w:t xml:space="preserve">of the vehicle </w:t>
      </w:r>
      <w:r w:rsidRPr="00071C9A">
        <w:rPr>
          <w:rFonts w:ascii="Calibri" w:hAnsi="Calibri" w:cs="Calibri"/>
          <w:sz w:val="20"/>
          <w:szCs w:val="20"/>
        </w:rPr>
        <w:t>or create setup imbalances that require compensatory changes elsewhere.</w:t>
      </w:r>
    </w:p>
    <w:p w14:paraId="032491E5" w14:textId="77777777" w:rsidR="00430467" w:rsidRDefault="00430467" w:rsidP="005B4AD7">
      <w:pPr>
        <w:jc w:val="both"/>
        <w:rPr>
          <w:rFonts w:ascii="Calibri" w:hAnsi="Calibri" w:cs="Calibri"/>
          <w:sz w:val="20"/>
          <w:szCs w:val="20"/>
        </w:rPr>
      </w:pPr>
    </w:p>
    <w:p w14:paraId="1D1CAD36" w14:textId="77777777" w:rsidR="00430467" w:rsidRDefault="00430467" w:rsidP="005B4AD7">
      <w:pPr>
        <w:jc w:val="both"/>
        <w:rPr>
          <w:rFonts w:ascii="Calibri" w:hAnsi="Calibri" w:cs="Calibri"/>
          <w:sz w:val="20"/>
          <w:szCs w:val="20"/>
        </w:rPr>
      </w:pPr>
    </w:p>
    <w:p w14:paraId="21DD5FD1" w14:textId="77777777" w:rsidR="00430467" w:rsidRDefault="00430467" w:rsidP="005B4AD7">
      <w:pPr>
        <w:jc w:val="both"/>
        <w:rPr>
          <w:rFonts w:ascii="Calibri" w:hAnsi="Calibri" w:cs="Calibri"/>
          <w:sz w:val="20"/>
          <w:szCs w:val="20"/>
        </w:rPr>
      </w:pPr>
    </w:p>
    <w:p w14:paraId="6AC79DB5" w14:textId="77777777" w:rsidR="00430467" w:rsidRDefault="00430467" w:rsidP="005B4AD7">
      <w:pPr>
        <w:jc w:val="both"/>
        <w:rPr>
          <w:rFonts w:ascii="Calibri" w:hAnsi="Calibri" w:cs="Calibri"/>
          <w:sz w:val="20"/>
          <w:szCs w:val="20"/>
        </w:rPr>
      </w:pPr>
    </w:p>
    <w:p w14:paraId="4355EF88" w14:textId="77777777" w:rsidR="00430467" w:rsidRDefault="00430467" w:rsidP="005B4AD7">
      <w:pPr>
        <w:jc w:val="both"/>
        <w:rPr>
          <w:rFonts w:ascii="Calibri" w:hAnsi="Calibri" w:cs="Calibri"/>
          <w:sz w:val="20"/>
          <w:szCs w:val="20"/>
        </w:rPr>
      </w:pPr>
    </w:p>
    <w:p w14:paraId="04524A06" w14:textId="77777777" w:rsidR="00430467" w:rsidRDefault="00430467" w:rsidP="005B4AD7">
      <w:pPr>
        <w:jc w:val="both"/>
        <w:rPr>
          <w:rFonts w:ascii="Calibri" w:hAnsi="Calibri" w:cs="Calibri"/>
          <w:sz w:val="20"/>
          <w:szCs w:val="20"/>
        </w:rPr>
      </w:pPr>
    </w:p>
    <w:p w14:paraId="4C1C6F75" w14:textId="77777777" w:rsidR="00430467" w:rsidRDefault="00430467" w:rsidP="005B4AD7">
      <w:pPr>
        <w:jc w:val="both"/>
        <w:rPr>
          <w:rFonts w:ascii="Calibri" w:hAnsi="Calibri" w:cs="Calibri"/>
          <w:sz w:val="20"/>
          <w:szCs w:val="20"/>
        </w:rPr>
      </w:pPr>
    </w:p>
    <w:p w14:paraId="091B20F7" w14:textId="108EC646" w:rsidR="00430467" w:rsidRDefault="00430467" w:rsidP="005B4AD7">
      <w:pPr>
        <w:jc w:val="both"/>
        <w:rPr>
          <w:rFonts w:ascii="Calibri" w:hAnsi="Calibri" w:cs="Calibri"/>
          <w:sz w:val="20"/>
          <w:szCs w:val="20"/>
        </w:rPr>
      </w:pPr>
    </w:p>
    <w:p w14:paraId="081A23E7" w14:textId="77777777" w:rsidR="007E73E3" w:rsidRDefault="007E73E3" w:rsidP="005B4AD7">
      <w:pPr>
        <w:jc w:val="both"/>
        <w:rPr>
          <w:rFonts w:ascii="Calibri" w:hAnsi="Calibri" w:cs="Calibri"/>
          <w:sz w:val="20"/>
          <w:szCs w:val="20"/>
        </w:rPr>
      </w:pPr>
    </w:p>
    <w:p w14:paraId="46BA5BD9" w14:textId="77777777" w:rsidR="007E73E3" w:rsidRDefault="007E73E3" w:rsidP="005B4AD7">
      <w:pPr>
        <w:jc w:val="both"/>
        <w:rPr>
          <w:rFonts w:ascii="Calibri" w:hAnsi="Calibri" w:cs="Calibri"/>
          <w:sz w:val="20"/>
          <w:szCs w:val="20"/>
        </w:rPr>
      </w:pPr>
    </w:p>
    <w:p w14:paraId="552CB58F" w14:textId="77777777" w:rsidR="00430467" w:rsidRPr="005B4AD7" w:rsidRDefault="00430467" w:rsidP="005B4AD7">
      <w:pPr>
        <w:jc w:val="both"/>
        <w:rPr>
          <w:rFonts w:ascii="Calibri" w:hAnsi="Calibri" w:cs="Calibri"/>
          <w:sz w:val="20"/>
          <w:szCs w:val="20"/>
        </w:rPr>
      </w:pPr>
    </w:p>
    <w:p w14:paraId="581D7951" w14:textId="01B98B53" w:rsidR="005B4AD7" w:rsidRDefault="00430467" w:rsidP="00430467">
      <w:pPr>
        <w:pStyle w:val="Heading1"/>
      </w:pPr>
      <w:bookmarkStart w:id="11" w:name="_Toc215161667"/>
      <w:r>
        <w:lastRenderedPageBreak/>
        <w:t>Tyre Specification Changes</w:t>
      </w:r>
      <w:bookmarkEnd w:id="11"/>
      <w:r>
        <w:t xml:space="preserve"> </w:t>
      </w:r>
    </w:p>
    <w:p w14:paraId="4FEE8D2A" w14:textId="3F4D2F6B" w:rsidR="00703053" w:rsidRDefault="00703053" w:rsidP="00703053">
      <w:pPr>
        <w:pStyle w:val="Caption"/>
        <w:keepNext/>
      </w:pPr>
      <w:bookmarkStart w:id="12" w:name="_Toc214804207"/>
      <w:r>
        <w:t xml:space="preserve">Table </w:t>
      </w:r>
      <w:fldSimple w:instr=" SEQ Table \* ARABIC ">
        <w:r w:rsidR="00C673C5">
          <w:rPr>
            <w:noProof/>
          </w:rPr>
          <w:t>3</w:t>
        </w:r>
      </w:fldSimple>
      <w:r>
        <w:t>- Lap Times for the Tyre Specification Changes</w:t>
      </w:r>
      <w:bookmarkEnd w:id="12"/>
    </w:p>
    <w:p w14:paraId="5AC9E8D3" w14:textId="4C42654D" w:rsidR="00DA5904" w:rsidRPr="00DA5904" w:rsidRDefault="00DA5904" w:rsidP="00DA5904">
      <w:pPr>
        <w:rPr>
          <w:rFonts w:ascii="Calibri" w:hAnsi="Calibri" w:cs="Calibri"/>
          <w:b/>
          <w:bCs/>
          <w:sz w:val="22"/>
          <w:szCs w:val="22"/>
        </w:rPr>
      </w:pPr>
      <w:r w:rsidRPr="00DA5904">
        <w:rPr>
          <w:rFonts w:ascii="Calibri" w:hAnsi="Calibri" w:cs="Calibri"/>
          <w:b/>
          <w:bCs/>
          <w:sz w:val="22"/>
          <w:szCs w:val="22"/>
        </w:rPr>
        <w:t>Lap Number             Setup Change                      New Value    Number of Points Lap Time    Lap Change</w:t>
      </w:r>
    </w:p>
    <w:p w14:paraId="2A35ED76" w14:textId="703B79A0" w:rsidR="00346CB5" w:rsidRPr="00346CB5" w:rsidRDefault="00B05B6C" w:rsidP="00346CB5">
      <w:r>
        <w:rPr>
          <w:noProof/>
        </w:rPr>
        <w:drawing>
          <wp:inline distT="0" distB="0" distL="0" distR="0" wp14:anchorId="34B5E284" wp14:editId="78D87B65">
            <wp:extent cx="5731510" cy="1092200"/>
            <wp:effectExtent l="0" t="0" r="2540" b="0"/>
            <wp:docPr id="1713327050" name="Picture 4" descr="A number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327050" name="Picture 4" descr="A number on a white background&#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1092200"/>
                    </a:xfrm>
                    <a:prstGeom prst="rect">
                      <a:avLst/>
                    </a:prstGeom>
                  </pic:spPr>
                </pic:pic>
              </a:graphicData>
            </a:graphic>
          </wp:inline>
        </w:drawing>
      </w:r>
    </w:p>
    <w:p w14:paraId="43EE1066" w14:textId="1E3A5DF6" w:rsidR="006419F0" w:rsidRPr="006419F0" w:rsidRDefault="006419F0" w:rsidP="006419F0">
      <w:pPr>
        <w:jc w:val="both"/>
        <w:rPr>
          <w:rFonts w:ascii="Calibri" w:hAnsi="Calibri" w:cs="Calibri"/>
          <w:sz w:val="20"/>
          <w:szCs w:val="20"/>
        </w:rPr>
      </w:pPr>
      <w:r w:rsidRPr="006419F0">
        <w:rPr>
          <w:rFonts w:ascii="Calibri" w:hAnsi="Calibri" w:cs="Calibri"/>
          <w:sz w:val="20"/>
          <w:szCs w:val="20"/>
        </w:rPr>
        <w:t>Tyre performance</w:t>
      </w:r>
      <w:r w:rsidR="00645389">
        <w:rPr>
          <w:rFonts w:ascii="Calibri" w:hAnsi="Calibri" w:cs="Calibri"/>
          <w:sz w:val="20"/>
          <w:szCs w:val="20"/>
        </w:rPr>
        <w:t xml:space="preserve"> has</w:t>
      </w:r>
      <w:r w:rsidRPr="006419F0">
        <w:rPr>
          <w:rFonts w:ascii="Calibri" w:hAnsi="Calibri" w:cs="Calibri"/>
          <w:sz w:val="20"/>
          <w:szCs w:val="20"/>
        </w:rPr>
        <w:t xml:space="preserve"> played a significant role in overall lap time improvement. The baseline tyre configuration (Tyre A: 0.355/1.8/1.8) produced a lap time identical to the reference, indicating no </w:t>
      </w:r>
      <w:r w:rsidR="000120AB">
        <w:rPr>
          <w:rFonts w:ascii="Calibri" w:hAnsi="Calibri" w:cs="Calibri"/>
          <w:sz w:val="20"/>
          <w:szCs w:val="20"/>
        </w:rPr>
        <w:t>fundamental</w:t>
      </w:r>
      <w:r w:rsidRPr="006419F0">
        <w:rPr>
          <w:rFonts w:ascii="Calibri" w:hAnsi="Calibri" w:cs="Calibri"/>
          <w:sz w:val="20"/>
          <w:szCs w:val="20"/>
        </w:rPr>
        <w:t xml:space="preserve"> </w:t>
      </w:r>
      <w:r w:rsidR="00B642F6">
        <w:rPr>
          <w:rFonts w:ascii="Calibri" w:hAnsi="Calibri" w:cs="Calibri"/>
          <w:sz w:val="20"/>
          <w:szCs w:val="20"/>
        </w:rPr>
        <w:t>flaw</w:t>
      </w:r>
      <w:r w:rsidR="00097CA3">
        <w:rPr>
          <w:rFonts w:ascii="Calibri" w:hAnsi="Calibri" w:cs="Calibri"/>
          <w:sz w:val="20"/>
          <w:szCs w:val="20"/>
        </w:rPr>
        <w:t xml:space="preserve">. </w:t>
      </w:r>
      <w:r w:rsidRPr="006419F0">
        <w:rPr>
          <w:rFonts w:ascii="Calibri" w:hAnsi="Calibri" w:cs="Calibri"/>
          <w:sz w:val="20"/>
          <w:szCs w:val="20"/>
        </w:rPr>
        <w:t xml:space="preserve">Improvements in both the lateral and longitudinal stiffness values created opportunities to </w:t>
      </w:r>
      <w:r w:rsidR="00033B45">
        <w:rPr>
          <w:rFonts w:ascii="Calibri" w:hAnsi="Calibri" w:cs="Calibri"/>
          <w:sz w:val="20"/>
          <w:szCs w:val="20"/>
        </w:rPr>
        <w:t>improve</w:t>
      </w:r>
      <w:r w:rsidRPr="006419F0">
        <w:rPr>
          <w:rFonts w:ascii="Calibri" w:hAnsi="Calibri" w:cs="Calibri"/>
          <w:sz w:val="20"/>
          <w:szCs w:val="20"/>
        </w:rPr>
        <w:t xml:space="preserve"> grip. For instance, stiffer and more advanced racing tyres can significantly boost cornering grip, which is critical at tracks </w:t>
      </w:r>
      <w:r w:rsidR="00033B45">
        <w:rPr>
          <w:rFonts w:ascii="Calibri" w:hAnsi="Calibri" w:cs="Calibri"/>
          <w:sz w:val="20"/>
          <w:szCs w:val="20"/>
        </w:rPr>
        <w:t>including</w:t>
      </w:r>
      <w:r w:rsidRPr="006419F0">
        <w:rPr>
          <w:rFonts w:ascii="Calibri" w:hAnsi="Calibri" w:cs="Calibri"/>
          <w:sz w:val="20"/>
          <w:szCs w:val="20"/>
        </w:rPr>
        <w:t xml:space="preserve"> Silverstone</w:t>
      </w:r>
      <w:r w:rsidR="00033B45">
        <w:rPr>
          <w:rFonts w:ascii="Calibri" w:hAnsi="Calibri" w:cs="Calibri"/>
          <w:sz w:val="20"/>
          <w:szCs w:val="20"/>
        </w:rPr>
        <w:t>,</w:t>
      </w:r>
      <w:r w:rsidRPr="006419F0">
        <w:rPr>
          <w:rFonts w:ascii="Calibri" w:hAnsi="Calibri" w:cs="Calibri"/>
          <w:sz w:val="20"/>
          <w:szCs w:val="20"/>
        </w:rPr>
        <w:t xml:space="preserve"> where lateral grip is </w:t>
      </w:r>
      <w:r w:rsidR="003D3433">
        <w:rPr>
          <w:rFonts w:ascii="Calibri" w:hAnsi="Calibri" w:cs="Calibri"/>
          <w:sz w:val="20"/>
          <w:szCs w:val="20"/>
        </w:rPr>
        <w:t>paramount</w:t>
      </w:r>
      <w:r w:rsidRPr="006419F0">
        <w:rPr>
          <w:rFonts w:ascii="Calibri" w:hAnsi="Calibri" w:cs="Calibri"/>
          <w:sz w:val="20"/>
          <w:szCs w:val="20"/>
        </w:rPr>
        <w:t xml:space="preserve"> (</w:t>
      </w:r>
      <w:r w:rsidR="006C28B7">
        <w:rPr>
          <w:rFonts w:ascii="Calibri" w:hAnsi="Calibri" w:cs="Calibri"/>
          <w:sz w:val="20"/>
          <w:szCs w:val="20"/>
        </w:rPr>
        <w:t>Tyre Rev</w:t>
      </w:r>
      <w:r w:rsidR="00AF074B">
        <w:rPr>
          <w:rFonts w:ascii="Calibri" w:hAnsi="Calibri" w:cs="Calibri"/>
          <w:sz w:val="20"/>
          <w:szCs w:val="20"/>
        </w:rPr>
        <w:t>iews</w:t>
      </w:r>
      <w:r w:rsidRPr="006419F0">
        <w:rPr>
          <w:rFonts w:ascii="Calibri" w:hAnsi="Calibri" w:cs="Calibri"/>
          <w:sz w:val="20"/>
          <w:szCs w:val="20"/>
        </w:rPr>
        <w:t>, 2025).</w:t>
      </w:r>
      <w:r w:rsidR="003A45DD">
        <w:rPr>
          <w:rFonts w:ascii="Calibri" w:hAnsi="Calibri" w:cs="Calibri"/>
          <w:sz w:val="20"/>
          <w:szCs w:val="20"/>
        </w:rPr>
        <w:t xml:space="preserve"> </w:t>
      </w:r>
      <w:r w:rsidRPr="006419F0">
        <w:rPr>
          <w:rFonts w:ascii="Calibri" w:hAnsi="Calibri" w:cs="Calibri"/>
          <w:sz w:val="20"/>
          <w:szCs w:val="20"/>
        </w:rPr>
        <w:t>Among the</w:t>
      </w:r>
      <w:r w:rsidR="003A45DD">
        <w:rPr>
          <w:rFonts w:ascii="Calibri" w:hAnsi="Calibri" w:cs="Calibri"/>
          <w:sz w:val="20"/>
          <w:szCs w:val="20"/>
        </w:rPr>
        <w:t xml:space="preserve"> data </w:t>
      </w:r>
      <w:r w:rsidR="00E476F5">
        <w:rPr>
          <w:rFonts w:ascii="Calibri" w:hAnsi="Calibri" w:cs="Calibri"/>
          <w:sz w:val="20"/>
          <w:szCs w:val="20"/>
        </w:rPr>
        <w:t>shown in Table 3</w:t>
      </w:r>
      <w:r w:rsidRPr="006419F0">
        <w:rPr>
          <w:rFonts w:ascii="Calibri" w:hAnsi="Calibri" w:cs="Calibri"/>
          <w:sz w:val="20"/>
          <w:szCs w:val="20"/>
        </w:rPr>
        <w:t xml:space="preserve">, Tyre B offers the best performance-per-point efficiency, delivering nearly half a second of improvement at </w:t>
      </w:r>
      <w:r w:rsidR="003D3433">
        <w:rPr>
          <w:rFonts w:ascii="Calibri" w:hAnsi="Calibri" w:cs="Calibri"/>
          <w:sz w:val="20"/>
          <w:szCs w:val="20"/>
        </w:rPr>
        <w:t>a minimal</w:t>
      </w:r>
      <w:r w:rsidRPr="006419F0">
        <w:rPr>
          <w:rFonts w:ascii="Calibri" w:hAnsi="Calibri" w:cs="Calibri"/>
          <w:sz w:val="20"/>
          <w:szCs w:val="20"/>
        </w:rPr>
        <w:t xml:space="preserve"> cost</w:t>
      </w:r>
      <w:r w:rsidR="00EA15AA">
        <w:rPr>
          <w:rFonts w:ascii="Calibri" w:hAnsi="Calibri" w:cs="Calibri"/>
          <w:sz w:val="20"/>
          <w:szCs w:val="20"/>
        </w:rPr>
        <w:t>; the m</w:t>
      </w:r>
      <w:r w:rsidRPr="006419F0">
        <w:rPr>
          <w:rFonts w:ascii="Calibri" w:hAnsi="Calibri" w:cs="Calibri"/>
          <w:sz w:val="20"/>
          <w:szCs w:val="20"/>
        </w:rPr>
        <w:t>ore advanced specifications offer higher</w:t>
      </w:r>
      <w:r w:rsidR="003D3433">
        <w:rPr>
          <w:rFonts w:ascii="Calibri" w:hAnsi="Calibri" w:cs="Calibri"/>
          <w:sz w:val="20"/>
          <w:szCs w:val="20"/>
        </w:rPr>
        <w:t xml:space="preserve"> overall </w:t>
      </w:r>
      <w:r w:rsidRPr="006419F0">
        <w:rPr>
          <w:rFonts w:ascii="Calibri" w:hAnsi="Calibri" w:cs="Calibri"/>
          <w:sz w:val="20"/>
          <w:szCs w:val="20"/>
        </w:rPr>
        <w:t>gains but with diminishing efficiency.</w:t>
      </w:r>
    </w:p>
    <w:p w14:paraId="1DFDF617" w14:textId="77777777" w:rsidR="00430467" w:rsidRPr="006419F0" w:rsidRDefault="00430467" w:rsidP="005B4AD7">
      <w:pPr>
        <w:jc w:val="both"/>
        <w:rPr>
          <w:rFonts w:ascii="Calibri" w:hAnsi="Calibri" w:cs="Calibri"/>
          <w:sz w:val="20"/>
          <w:szCs w:val="20"/>
        </w:rPr>
      </w:pPr>
    </w:p>
    <w:p w14:paraId="6E21564B" w14:textId="77777777" w:rsidR="00430467" w:rsidRDefault="00430467" w:rsidP="005B4AD7">
      <w:pPr>
        <w:jc w:val="both"/>
        <w:rPr>
          <w:rFonts w:ascii="Calibri" w:hAnsi="Calibri" w:cs="Calibri"/>
          <w:b/>
          <w:bCs/>
          <w:sz w:val="20"/>
          <w:szCs w:val="20"/>
        </w:rPr>
      </w:pPr>
    </w:p>
    <w:p w14:paraId="4B3BA5B2" w14:textId="77777777" w:rsidR="00430467" w:rsidRDefault="00430467" w:rsidP="005B4AD7">
      <w:pPr>
        <w:jc w:val="both"/>
        <w:rPr>
          <w:rFonts w:ascii="Calibri" w:hAnsi="Calibri" w:cs="Calibri"/>
          <w:b/>
          <w:bCs/>
          <w:sz w:val="20"/>
          <w:szCs w:val="20"/>
        </w:rPr>
      </w:pPr>
    </w:p>
    <w:p w14:paraId="0E8C2471" w14:textId="77777777" w:rsidR="00430467" w:rsidRDefault="00430467" w:rsidP="005B4AD7">
      <w:pPr>
        <w:jc w:val="both"/>
        <w:rPr>
          <w:rFonts w:ascii="Calibri" w:hAnsi="Calibri" w:cs="Calibri"/>
          <w:b/>
          <w:bCs/>
          <w:sz w:val="20"/>
          <w:szCs w:val="20"/>
        </w:rPr>
      </w:pPr>
    </w:p>
    <w:p w14:paraId="1881D6BF" w14:textId="77777777" w:rsidR="00430467" w:rsidRDefault="00430467" w:rsidP="005B4AD7">
      <w:pPr>
        <w:jc w:val="both"/>
        <w:rPr>
          <w:rFonts w:ascii="Calibri" w:hAnsi="Calibri" w:cs="Calibri"/>
          <w:b/>
          <w:bCs/>
          <w:sz w:val="20"/>
          <w:szCs w:val="20"/>
        </w:rPr>
      </w:pPr>
    </w:p>
    <w:p w14:paraId="5E2C2161" w14:textId="77777777" w:rsidR="00430467" w:rsidRDefault="00430467" w:rsidP="005B4AD7">
      <w:pPr>
        <w:jc w:val="both"/>
        <w:rPr>
          <w:rFonts w:ascii="Calibri" w:hAnsi="Calibri" w:cs="Calibri"/>
          <w:b/>
          <w:bCs/>
          <w:sz w:val="20"/>
          <w:szCs w:val="20"/>
        </w:rPr>
      </w:pPr>
    </w:p>
    <w:p w14:paraId="29B1C5B0" w14:textId="77777777" w:rsidR="00430467" w:rsidRDefault="00430467" w:rsidP="005B4AD7">
      <w:pPr>
        <w:jc w:val="both"/>
        <w:rPr>
          <w:rFonts w:ascii="Calibri" w:hAnsi="Calibri" w:cs="Calibri"/>
          <w:b/>
          <w:bCs/>
          <w:sz w:val="20"/>
          <w:szCs w:val="20"/>
        </w:rPr>
      </w:pPr>
    </w:p>
    <w:p w14:paraId="3ED6FDA2" w14:textId="77777777" w:rsidR="00430467" w:rsidRDefault="00430467" w:rsidP="005B4AD7">
      <w:pPr>
        <w:jc w:val="both"/>
        <w:rPr>
          <w:rFonts w:ascii="Calibri" w:hAnsi="Calibri" w:cs="Calibri"/>
          <w:b/>
          <w:bCs/>
          <w:sz w:val="20"/>
          <w:szCs w:val="20"/>
        </w:rPr>
      </w:pPr>
    </w:p>
    <w:p w14:paraId="4AF15461" w14:textId="77777777" w:rsidR="00430467" w:rsidRDefault="00430467" w:rsidP="005B4AD7">
      <w:pPr>
        <w:jc w:val="both"/>
        <w:rPr>
          <w:rFonts w:ascii="Calibri" w:hAnsi="Calibri" w:cs="Calibri"/>
          <w:b/>
          <w:bCs/>
          <w:sz w:val="20"/>
          <w:szCs w:val="20"/>
        </w:rPr>
      </w:pPr>
    </w:p>
    <w:p w14:paraId="35AEFF5B" w14:textId="77777777" w:rsidR="00430467" w:rsidRDefault="00430467" w:rsidP="005B4AD7">
      <w:pPr>
        <w:jc w:val="both"/>
        <w:rPr>
          <w:rFonts w:ascii="Calibri" w:hAnsi="Calibri" w:cs="Calibri"/>
          <w:b/>
          <w:bCs/>
          <w:sz w:val="20"/>
          <w:szCs w:val="20"/>
        </w:rPr>
      </w:pPr>
    </w:p>
    <w:p w14:paraId="35F490C9" w14:textId="77777777" w:rsidR="007E73E3" w:rsidRDefault="007E73E3" w:rsidP="005B4AD7">
      <w:pPr>
        <w:jc w:val="both"/>
        <w:rPr>
          <w:rFonts w:ascii="Calibri" w:hAnsi="Calibri" w:cs="Calibri"/>
          <w:b/>
          <w:bCs/>
          <w:sz w:val="20"/>
          <w:szCs w:val="20"/>
        </w:rPr>
      </w:pPr>
    </w:p>
    <w:p w14:paraId="34E22DA6" w14:textId="77777777" w:rsidR="007E73E3" w:rsidRDefault="007E73E3" w:rsidP="005B4AD7">
      <w:pPr>
        <w:jc w:val="both"/>
        <w:rPr>
          <w:rFonts w:ascii="Calibri" w:hAnsi="Calibri" w:cs="Calibri"/>
          <w:b/>
          <w:bCs/>
          <w:sz w:val="20"/>
          <w:szCs w:val="20"/>
        </w:rPr>
      </w:pPr>
    </w:p>
    <w:p w14:paraId="05F375ED" w14:textId="77777777" w:rsidR="00430467" w:rsidRDefault="00430467" w:rsidP="005B4AD7">
      <w:pPr>
        <w:jc w:val="both"/>
        <w:rPr>
          <w:rFonts w:ascii="Calibri" w:hAnsi="Calibri" w:cs="Calibri"/>
          <w:b/>
          <w:bCs/>
          <w:sz w:val="20"/>
          <w:szCs w:val="20"/>
        </w:rPr>
      </w:pPr>
    </w:p>
    <w:p w14:paraId="59F0DEB5" w14:textId="0F12BAAD" w:rsidR="00430467" w:rsidRDefault="00430467" w:rsidP="00430467">
      <w:pPr>
        <w:pStyle w:val="Heading1"/>
      </w:pPr>
      <w:bookmarkStart w:id="13" w:name="_Toc215161668"/>
      <w:r>
        <w:lastRenderedPageBreak/>
        <w:t>Engine Mapping</w:t>
      </w:r>
      <w:bookmarkEnd w:id="13"/>
    </w:p>
    <w:p w14:paraId="526E279D" w14:textId="68AC8095" w:rsidR="00C047A6" w:rsidRDefault="00C047A6" w:rsidP="00C047A6">
      <w:pPr>
        <w:pStyle w:val="Caption"/>
        <w:keepNext/>
      </w:pPr>
      <w:bookmarkStart w:id="14" w:name="_Toc214804208"/>
      <w:r>
        <w:t xml:space="preserve">Table </w:t>
      </w:r>
      <w:fldSimple w:instr=" SEQ Table \* ARABIC ">
        <w:r w:rsidR="00C673C5">
          <w:rPr>
            <w:noProof/>
          </w:rPr>
          <w:t>4</w:t>
        </w:r>
      </w:fldSimple>
      <w:r>
        <w:t>- Lap Times for Engine Changes</w:t>
      </w:r>
      <w:bookmarkEnd w:id="14"/>
    </w:p>
    <w:p w14:paraId="5388A8EC" w14:textId="601779B8" w:rsidR="00DA5904" w:rsidRPr="00DA5904" w:rsidRDefault="00DA5904" w:rsidP="00DA5904">
      <w:pPr>
        <w:rPr>
          <w:rFonts w:ascii="Calibri" w:hAnsi="Calibri" w:cs="Calibri"/>
          <w:b/>
          <w:bCs/>
          <w:sz w:val="22"/>
          <w:szCs w:val="22"/>
        </w:rPr>
      </w:pPr>
      <w:r w:rsidRPr="00DA5904">
        <w:rPr>
          <w:rFonts w:ascii="Calibri" w:hAnsi="Calibri" w:cs="Calibri"/>
          <w:b/>
          <w:bCs/>
          <w:sz w:val="22"/>
          <w:szCs w:val="22"/>
        </w:rPr>
        <w:t>Lap Number             Setup Change                      New Value    Number of Points Lap Time    Lap Change</w:t>
      </w:r>
    </w:p>
    <w:p w14:paraId="6295B787" w14:textId="5BE613D4" w:rsidR="008B0584" w:rsidRPr="008B0584" w:rsidRDefault="008B0584" w:rsidP="008B0584">
      <w:r>
        <w:rPr>
          <w:noProof/>
        </w:rPr>
        <w:drawing>
          <wp:inline distT="0" distB="0" distL="0" distR="0" wp14:anchorId="249385A2" wp14:editId="2102A377">
            <wp:extent cx="5731510" cy="1175385"/>
            <wp:effectExtent l="0" t="0" r="2540" b="5715"/>
            <wp:docPr id="1567324159" name="Picture 5" descr="A number of number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324159" name="Picture 5" descr="A number of numbers on a white background&#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1175385"/>
                    </a:xfrm>
                    <a:prstGeom prst="rect">
                      <a:avLst/>
                    </a:prstGeom>
                  </pic:spPr>
                </pic:pic>
              </a:graphicData>
            </a:graphic>
          </wp:inline>
        </w:drawing>
      </w:r>
    </w:p>
    <w:p w14:paraId="0856DD28" w14:textId="0EEF46D9" w:rsidR="00630306" w:rsidRPr="00630306" w:rsidRDefault="00630306" w:rsidP="00630306">
      <w:pPr>
        <w:jc w:val="both"/>
        <w:rPr>
          <w:rFonts w:ascii="Calibri" w:hAnsi="Calibri" w:cs="Calibri"/>
          <w:sz w:val="20"/>
          <w:szCs w:val="20"/>
        </w:rPr>
      </w:pPr>
      <w:r w:rsidRPr="00630306">
        <w:rPr>
          <w:rFonts w:ascii="Calibri" w:hAnsi="Calibri" w:cs="Calibri"/>
          <w:sz w:val="20"/>
          <w:szCs w:val="20"/>
        </w:rPr>
        <w:t>Engine output modifications demonstrated a strong correlation between increased power and reduced lap time. The baseline engine map</w:t>
      </w:r>
      <w:r w:rsidR="005F3DB6">
        <w:rPr>
          <w:rFonts w:ascii="Calibri" w:hAnsi="Calibri" w:cs="Calibri"/>
          <w:sz w:val="20"/>
          <w:szCs w:val="20"/>
        </w:rPr>
        <w:t xml:space="preserve"> </w:t>
      </w:r>
      <w:r w:rsidR="00ED02A4">
        <w:rPr>
          <w:rFonts w:ascii="Calibri" w:hAnsi="Calibri" w:cs="Calibri"/>
          <w:sz w:val="20"/>
          <w:szCs w:val="20"/>
        </w:rPr>
        <w:t>(</w:t>
      </w:r>
      <w:r w:rsidRPr="00630306">
        <w:rPr>
          <w:rFonts w:ascii="Calibri" w:hAnsi="Calibri" w:cs="Calibri"/>
          <w:sz w:val="20"/>
          <w:szCs w:val="20"/>
        </w:rPr>
        <w:t>0% increase</w:t>
      </w:r>
      <w:r w:rsidR="00963B07">
        <w:rPr>
          <w:rFonts w:ascii="Calibri" w:hAnsi="Calibri" w:cs="Calibri"/>
          <w:sz w:val="20"/>
          <w:szCs w:val="20"/>
        </w:rPr>
        <w:t>)</w:t>
      </w:r>
      <w:r w:rsidR="005F3DB6">
        <w:rPr>
          <w:rFonts w:ascii="Calibri" w:hAnsi="Calibri" w:cs="Calibri"/>
          <w:sz w:val="20"/>
          <w:szCs w:val="20"/>
        </w:rPr>
        <w:t xml:space="preserve"> </w:t>
      </w:r>
      <w:r w:rsidRPr="00630306">
        <w:rPr>
          <w:rFonts w:ascii="Calibri" w:hAnsi="Calibri" w:cs="Calibri"/>
          <w:sz w:val="20"/>
          <w:szCs w:val="20"/>
        </w:rPr>
        <w:t xml:space="preserve">produced </w:t>
      </w:r>
      <w:r w:rsidR="00963B07">
        <w:rPr>
          <w:rFonts w:ascii="Calibri" w:hAnsi="Calibri" w:cs="Calibri"/>
          <w:sz w:val="20"/>
          <w:szCs w:val="20"/>
        </w:rPr>
        <w:t>a</w:t>
      </w:r>
      <w:r w:rsidRPr="00630306">
        <w:rPr>
          <w:rFonts w:ascii="Calibri" w:hAnsi="Calibri" w:cs="Calibri"/>
          <w:sz w:val="20"/>
          <w:szCs w:val="20"/>
        </w:rPr>
        <w:t xml:space="preserve"> reference lap of 99.99 seconds.</w:t>
      </w:r>
      <w:r w:rsidR="00E476F5">
        <w:rPr>
          <w:rFonts w:ascii="Calibri" w:hAnsi="Calibri" w:cs="Calibri"/>
          <w:sz w:val="20"/>
          <w:szCs w:val="20"/>
        </w:rPr>
        <w:t xml:space="preserve"> </w:t>
      </w:r>
      <w:r w:rsidRPr="00630306">
        <w:rPr>
          <w:rFonts w:ascii="Calibri" w:hAnsi="Calibri" w:cs="Calibri"/>
          <w:sz w:val="20"/>
          <w:szCs w:val="20"/>
        </w:rPr>
        <w:t>Engine mapping stands out as one of the most effective upgr</w:t>
      </w:r>
      <w:r w:rsidR="00530CD3">
        <w:rPr>
          <w:rFonts w:ascii="Calibri" w:hAnsi="Calibri" w:cs="Calibri"/>
          <w:sz w:val="20"/>
          <w:szCs w:val="20"/>
        </w:rPr>
        <w:t>ade</w:t>
      </w:r>
      <w:r w:rsidRPr="00630306">
        <w:rPr>
          <w:rFonts w:ascii="Calibri" w:hAnsi="Calibri" w:cs="Calibri"/>
          <w:sz w:val="20"/>
          <w:szCs w:val="20"/>
        </w:rPr>
        <w:t>s. Even a 15% increase (Map D) deliver</w:t>
      </w:r>
      <w:r w:rsidR="00530CD3">
        <w:rPr>
          <w:rFonts w:ascii="Calibri" w:hAnsi="Calibri" w:cs="Calibri"/>
          <w:sz w:val="20"/>
          <w:szCs w:val="20"/>
        </w:rPr>
        <w:t xml:space="preserve">ed </w:t>
      </w:r>
      <w:r w:rsidRPr="00630306">
        <w:rPr>
          <w:rFonts w:ascii="Calibri" w:hAnsi="Calibri" w:cs="Calibri"/>
          <w:sz w:val="20"/>
          <w:szCs w:val="20"/>
        </w:rPr>
        <w:t>performance comparable to significan</w:t>
      </w:r>
      <w:r w:rsidR="000A7E09">
        <w:rPr>
          <w:rFonts w:ascii="Calibri" w:hAnsi="Calibri" w:cs="Calibri"/>
          <w:sz w:val="20"/>
          <w:szCs w:val="20"/>
        </w:rPr>
        <w:t>t</w:t>
      </w:r>
      <w:r w:rsidRPr="00630306">
        <w:rPr>
          <w:rFonts w:ascii="Calibri" w:hAnsi="Calibri" w:cs="Calibri"/>
          <w:sz w:val="20"/>
          <w:szCs w:val="20"/>
        </w:rPr>
        <w:t xml:space="preserve"> drivetrain modifications, at a</w:t>
      </w:r>
      <w:r w:rsidR="000A7E09">
        <w:rPr>
          <w:rFonts w:ascii="Calibri" w:hAnsi="Calibri" w:cs="Calibri"/>
          <w:sz w:val="20"/>
          <w:szCs w:val="20"/>
        </w:rPr>
        <w:t xml:space="preserve"> considerably</w:t>
      </w:r>
      <w:r w:rsidRPr="00630306">
        <w:rPr>
          <w:rFonts w:ascii="Calibri" w:hAnsi="Calibri" w:cs="Calibri"/>
          <w:sz w:val="20"/>
          <w:szCs w:val="20"/>
        </w:rPr>
        <w:t xml:space="preserve"> lower point cost. On a circuit like Silverstone</w:t>
      </w:r>
      <w:r w:rsidR="000A7E09">
        <w:rPr>
          <w:rFonts w:ascii="Calibri" w:hAnsi="Calibri" w:cs="Calibri"/>
          <w:sz w:val="20"/>
          <w:szCs w:val="20"/>
        </w:rPr>
        <w:t xml:space="preserve"> with</w:t>
      </w:r>
      <w:r w:rsidRPr="00630306">
        <w:rPr>
          <w:rFonts w:ascii="Calibri" w:hAnsi="Calibri" w:cs="Calibri"/>
          <w:sz w:val="20"/>
          <w:szCs w:val="20"/>
        </w:rPr>
        <w:t xml:space="preserve"> long straights and high-speed corners</w:t>
      </w:r>
      <w:r w:rsidR="00306BBA">
        <w:rPr>
          <w:rFonts w:ascii="Calibri" w:hAnsi="Calibri" w:cs="Calibri"/>
          <w:sz w:val="20"/>
          <w:szCs w:val="20"/>
        </w:rPr>
        <w:t>,</w:t>
      </w:r>
      <w:r w:rsidR="000A7E09">
        <w:rPr>
          <w:rFonts w:ascii="Calibri" w:hAnsi="Calibri" w:cs="Calibri"/>
          <w:sz w:val="20"/>
          <w:szCs w:val="20"/>
        </w:rPr>
        <w:t xml:space="preserve"> </w:t>
      </w:r>
      <w:r w:rsidRPr="00630306">
        <w:rPr>
          <w:rFonts w:ascii="Calibri" w:hAnsi="Calibri" w:cs="Calibri"/>
          <w:sz w:val="20"/>
          <w:szCs w:val="20"/>
        </w:rPr>
        <w:t>power</w:t>
      </w:r>
      <w:r w:rsidR="0020603F">
        <w:rPr>
          <w:rFonts w:ascii="Calibri" w:hAnsi="Calibri" w:cs="Calibri"/>
          <w:sz w:val="20"/>
          <w:szCs w:val="20"/>
        </w:rPr>
        <w:t xml:space="preserve"> becomes</w:t>
      </w:r>
      <w:r w:rsidRPr="00630306">
        <w:rPr>
          <w:rFonts w:ascii="Calibri" w:hAnsi="Calibri" w:cs="Calibri"/>
          <w:sz w:val="20"/>
          <w:szCs w:val="20"/>
        </w:rPr>
        <w:t xml:space="preserve"> valuable</w:t>
      </w:r>
      <w:r w:rsidR="00306BBA">
        <w:rPr>
          <w:rFonts w:ascii="Calibri" w:hAnsi="Calibri" w:cs="Calibri"/>
          <w:sz w:val="20"/>
          <w:szCs w:val="20"/>
        </w:rPr>
        <w:t>;</w:t>
      </w:r>
      <w:r w:rsidRPr="00630306">
        <w:rPr>
          <w:rFonts w:ascii="Calibri" w:hAnsi="Calibri" w:cs="Calibri"/>
          <w:sz w:val="20"/>
          <w:szCs w:val="20"/>
        </w:rPr>
        <w:t xml:space="preserve"> increasing engine output directly translates into lap-time gains.</w:t>
      </w:r>
      <w:r w:rsidR="0020603F">
        <w:rPr>
          <w:rFonts w:ascii="Calibri" w:hAnsi="Calibri" w:cs="Calibri"/>
          <w:sz w:val="20"/>
          <w:szCs w:val="20"/>
        </w:rPr>
        <w:t xml:space="preserve"> Although </w:t>
      </w:r>
      <w:r w:rsidRPr="00630306">
        <w:rPr>
          <w:rFonts w:ascii="Calibri" w:hAnsi="Calibri" w:cs="Calibri"/>
          <w:sz w:val="20"/>
          <w:szCs w:val="20"/>
        </w:rPr>
        <w:t>excessive power can</w:t>
      </w:r>
      <w:r w:rsidR="0020603F">
        <w:rPr>
          <w:rFonts w:ascii="Calibri" w:hAnsi="Calibri" w:cs="Calibri"/>
          <w:sz w:val="20"/>
          <w:szCs w:val="20"/>
        </w:rPr>
        <w:t xml:space="preserve"> </w:t>
      </w:r>
      <w:r w:rsidR="009F64E1">
        <w:rPr>
          <w:rFonts w:ascii="Calibri" w:hAnsi="Calibri" w:cs="Calibri"/>
          <w:sz w:val="20"/>
          <w:szCs w:val="20"/>
        </w:rPr>
        <w:t>create a higher</w:t>
      </w:r>
      <w:r w:rsidRPr="00630306">
        <w:rPr>
          <w:rFonts w:ascii="Calibri" w:hAnsi="Calibri" w:cs="Calibri"/>
          <w:sz w:val="20"/>
          <w:szCs w:val="20"/>
        </w:rPr>
        <w:t xml:space="preserve"> risk</w:t>
      </w:r>
      <w:r w:rsidR="009F64E1">
        <w:rPr>
          <w:rFonts w:ascii="Calibri" w:hAnsi="Calibri" w:cs="Calibri"/>
          <w:sz w:val="20"/>
          <w:szCs w:val="20"/>
        </w:rPr>
        <w:t xml:space="preserve"> of</w:t>
      </w:r>
      <w:r w:rsidRPr="00630306">
        <w:rPr>
          <w:rFonts w:ascii="Calibri" w:hAnsi="Calibri" w:cs="Calibri"/>
          <w:sz w:val="20"/>
          <w:szCs w:val="20"/>
        </w:rPr>
        <w:t xml:space="preserve"> wheelspin if not supported by sufficient rear traction (Racer, 2024)</w:t>
      </w:r>
      <w:r w:rsidR="00C4306B">
        <w:rPr>
          <w:rFonts w:ascii="Calibri" w:hAnsi="Calibri" w:cs="Calibri"/>
          <w:sz w:val="20"/>
          <w:szCs w:val="20"/>
        </w:rPr>
        <w:t xml:space="preserve">. The drastic </w:t>
      </w:r>
      <w:r w:rsidR="001C5441">
        <w:rPr>
          <w:rFonts w:ascii="Calibri" w:hAnsi="Calibri" w:cs="Calibri"/>
          <w:sz w:val="20"/>
          <w:szCs w:val="20"/>
        </w:rPr>
        <w:t xml:space="preserve">reduction in </w:t>
      </w:r>
      <w:r w:rsidR="00C4306B">
        <w:rPr>
          <w:rFonts w:ascii="Calibri" w:hAnsi="Calibri" w:cs="Calibri"/>
          <w:sz w:val="20"/>
          <w:szCs w:val="20"/>
        </w:rPr>
        <w:t>lap time for a lower cost makes it valuable to use Map E</w:t>
      </w:r>
      <w:r w:rsidR="0010212B">
        <w:rPr>
          <w:rFonts w:ascii="Calibri" w:hAnsi="Calibri" w:cs="Calibri"/>
          <w:sz w:val="20"/>
          <w:szCs w:val="20"/>
        </w:rPr>
        <w:t>,</w:t>
      </w:r>
      <w:r w:rsidR="00C4306B">
        <w:rPr>
          <w:rFonts w:ascii="Calibri" w:hAnsi="Calibri" w:cs="Calibri"/>
          <w:sz w:val="20"/>
          <w:szCs w:val="20"/>
        </w:rPr>
        <w:t xml:space="preserve"> </w:t>
      </w:r>
      <w:r w:rsidR="008479CF">
        <w:rPr>
          <w:rFonts w:ascii="Calibri" w:hAnsi="Calibri" w:cs="Calibri"/>
          <w:sz w:val="20"/>
          <w:szCs w:val="20"/>
        </w:rPr>
        <w:t xml:space="preserve">with an over </w:t>
      </w:r>
      <w:r w:rsidR="00306BBA">
        <w:rPr>
          <w:rFonts w:ascii="Calibri" w:hAnsi="Calibri" w:cs="Calibri"/>
          <w:sz w:val="20"/>
          <w:szCs w:val="20"/>
        </w:rPr>
        <w:t>2-second</w:t>
      </w:r>
      <w:r w:rsidR="008479CF">
        <w:rPr>
          <w:rFonts w:ascii="Calibri" w:hAnsi="Calibri" w:cs="Calibri"/>
          <w:sz w:val="20"/>
          <w:szCs w:val="20"/>
        </w:rPr>
        <w:t xml:space="preserve"> </w:t>
      </w:r>
      <w:r w:rsidR="00306BBA">
        <w:rPr>
          <w:rFonts w:ascii="Calibri" w:hAnsi="Calibri" w:cs="Calibri"/>
          <w:sz w:val="20"/>
          <w:szCs w:val="20"/>
        </w:rPr>
        <w:t>reduction</w:t>
      </w:r>
      <w:r w:rsidR="008479CF">
        <w:rPr>
          <w:rFonts w:ascii="Calibri" w:hAnsi="Calibri" w:cs="Calibri"/>
          <w:sz w:val="20"/>
          <w:szCs w:val="20"/>
        </w:rPr>
        <w:t xml:space="preserve"> </w:t>
      </w:r>
      <w:r w:rsidR="00693AA5">
        <w:rPr>
          <w:rFonts w:ascii="Calibri" w:hAnsi="Calibri" w:cs="Calibri"/>
          <w:sz w:val="20"/>
          <w:szCs w:val="20"/>
        </w:rPr>
        <w:t xml:space="preserve">in </w:t>
      </w:r>
      <w:r w:rsidR="008479CF">
        <w:rPr>
          <w:rFonts w:ascii="Calibri" w:hAnsi="Calibri" w:cs="Calibri"/>
          <w:sz w:val="20"/>
          <w:szCs w:val="20"/>
        </w:rPr>
        <w:t>time.</w:t>
      </w:r>
    </w:p>
    <w:p w14:paraId="0C0898D0" w14:textId="77777777" w:rsidR="00D72F0B" w:rsidRDefault="00D72F0B" w:rsidP="005B4AD7">
      <w:pPr>
        <w:jc w:val="both"/>
        <w:rPr>
          <w:rFonts w:ascii="Calibri" w:hAnsi="Calibri" w:cs="Calibri"/>
          <w:b/>
          <w:bCs/>
          <w:sz w:val="20"/>
          <w:szCs w:val="20"/>
        </w:rPr>
      </w:pPr>
    </w:p>
    <w:p w14:paraId="3257320D" w14:textId="0F686573" w:rsidR="00D72F0B" w:rsidRDefault="00D72F0B" w:rsidP="005B4AD7">
      <w:pPr>
        <w:jc w:val="both"/>
        <w:rPr>
          <w:rFonts w:ascii="Calibri" w:hAnsi="Calibri" w:cs="Calibri"/>
          <w:b/>
          <w:bCs/>
          <w:sz w:val="20"/>
          <w:szCs w:val="20"/>
        </w:rPr>
      </w:pPr>
    </w:p>
    <w:p w14:paraId="6F4E9462" w14:textId="77777777" w:rsidR="007E73E3" w:rsidRDefault="007E73E3" w:rsidP="005B4AD7">
      <w:pPr>
        <w:jc w:val="both"/>
        <w:rPr>
          <w:rFonts w:ascii="Calibri" w:hAnsi="Calibri" w:cs="Calibri"/>
          <w:b/>
          <w:bCs/>
          <w:sz w:val="20"/>
          <w:szCs w:val="20"/>
        </w:rPr>
      </w:pPr>
    </w:p>
    <w:p w14:paraId="621F4F1E" w14:textId="77777777" w:rsidR="007E73E3" w:rsidRDefault="007E73E3" w:rsidP="005B4AD7">
      <w:pPr>
        <w:jc w:val="both"/>
        <w:rPr>
          <w:rFonts w:ascii="Calibri" w:hAnsi="Calibri" w:cs="Calibri"/>
          <w:b/>
          <w:bCs/>
          <w:sz w:val="20"/>
          <w:szCs w:val="20"/>
        </w:rPr>
      </w:pPr>
    </w:p>
    <w:p w14:paraId="2092D39D" w14:textId="77777777" w:rsidR="007E73E3" w:rsidRDefault="007E73E3" w:rsidP="005B4AD7">
      <w:pPr>
        <w:jc w:val="both"/>
        <w:rPr>
          <w:rFonts w:ascii="Calibri" w:hAnsi="Calibri" w:cs="Calibri"/>
          <w:b/>
          <w:bCs/>
          <w:sz w:val="20"/>
          <w:szCs w:val="20"/>
        </w:rPr>
      </w:pPr>
    </w:p>
    <w:p w14:paraId="3FF6B91D" w14:textId="77777777" w:rsidR="007E73E3" w:rsidRDefault="007E73E3" w:rsidP="005B4AD7">
      <w:pPr>
        <w:jc w:val="both"/>
        <w:rPr>
          <w:rFonts w:ascii="Calibri" w:hAnsi="Calibri" w:cs="Calibri"/>
          <w:b/>
          <w:bCs/>
          <w:sz w:val="20"/>
          <w:szCs w:val="20"/>
        </w:rPr>
      </w:pPr>
    </w:p>
    <w:p w14:paraId="62B10F74" w14:textId="77777777" w:rsidR="007E73E3" w:rsidRDefault="007E73E3" w:rsidP="005B4AD7">
      <w:pPr>
        <w:jc w:val="both"/>
        <w:rPr>
          <w:rFonts w:ascii="Calibri" w:hAnsi="Calibri" w:cs="Calibri"/>
          <w:b/>
          <w:bCs/>
          <w:sz w:val="20"/>
          <w:szCs w:val="20"/>
        </w:rPr>
      </w:pPr>
    </w:p>
    <w:p w14:paraId="59329768" w14:textId="77777777" w:rsidR="007E73E3" w:rsidRDefault="007E73E3" w:rsidP="005B4AD7">
      <w:pPr>
        <w:jc w:val="both"/>
        <w:rPr>
          <w:rFonts w:ascii="Calibri" w:hAnsi="Calibri" w:cs="Calibri"/>
          <w:b/>
          <w:bCs/>
          <w:sz w:val="20"/>
          <w:szCs w:val="20"/>
        </w:rPr>
      </w:pPr>
    </w:p>
    <w:p w14:paraId="37185397" w14:textId="77777777" w:rsidR="007E73E3" w:rsidRDefault="007E73E3" w:rsidP="005B4AD7">
      <w:pPr>
        <w:jc w:val="both"/>
        <w:rPr>
          <w:rFonts w:ascii="Calibri" w:hAnsi="Calibri" w:cs="Calibri"/>
          <w:b/>
          <w:bCs/>
          <w:sz w:val="20"/>
          <w:szCs w:val="20"/>
        </w:rPr>
      </w:pPr>
    </w:p>
    <w:p w14:paraId="600575A5" w14:textId="77777777" w:rsidR="007E73E3" w:rsidRDefault="007E73E3" w:rsidP="005B4AD7">
      <w:pPr>
        <w:jc w:val="both"/>
        <w:rPr>
          <w:rFonts w:ascii="Calibri" w:hAnsi="Calibri" w:cs="Calibri"/>
          <w:b/>
          <w:bCs/>
          <w:sz w:val="20"/>
          <w:szCs w:val="20"/>
        </w:rPr>
      </w:pPr>
    </w:p>
    <w:p w14:paraId="43CE3D00" w14:textId="77777777" w:rsidR="007E73E3" w:rsidRDefault="007E73E3" w:rsidP="005B4AD7">
      <w:pPr>
        <w:jc w:val="both"/>
        <w:rPr>
          <w:rFonts w:ascii="Calibri" w:hAnsi="Calibri" w:cs="Calibri"/>
          <w:b/>
          <w:bCs/>
          <w:sz w:val="20"/>
          <w:szCs w:val="20"/>
        </w:rPr>
      </w:pPr>
    </w:p>
    <w:p w14:paraId="000E32AA" w14:textId="77777777" w:rsidR="003B34EE" w:rsidRDefault="003B34EE" w:rsidP="005B4AD7">
      <w:pPr>
        <w:jc w:val="both"/>
        <w:rPr>
          <w:rFonts w:ascii="Calibri" w:hAnsi="Calibri" w:cs="Calibri"/>
          <w:sz w:val="20"/>
          <w:szCs w:val="20"/>
        </w:rPr>
      </w:pPr>
    </w:p>
    <w:p w14:paraId="25903857" w14:textId="42E61AB6" w:rsidR="00430467" w:rsidRDefault="00430467" w:rsidP="00430467">
      <w:pPr>
        <w:pStyle w:val="Heading1"/>
      </w:pPr>
      <w:bookmarkStart w:id="15" w:name="_Toc215161669"/>
      <w:r>
        <w:lastRenderedPageBreak/>
        <w:t>Drivetrain Efficiency</w:t>
      </w:r>
      <w:bookmarkEnd w:id="15"/>
    </w:p>
    <w:p w14:paraId="515C9508" w14:textId="004D8BCC" w:rsidR="0019161C" w:rsidRDefault="0019161C" w:rsidP="0019161C">
      <w:pPr>
        <w:pStyle w:val="Caption"/>
        <w:keepNext/>
      </w:pPr>
      <w:bookmarkStart w:id="16" w:name="_Toc214804209"/>
      <w:r>
        <w:t xml:space="preserve">Table </w:t>
      </w:r>
      <w:fldSimple w:instr=" SEQ Table \* ARABIC ">
        <w:r w:rsidR="00C673C5">
          <w:rPr>
            <w:noProof/>
          </w:rPr>
          <w:t>5</w:t>
        </w:r>
      </w:fldSimple>
      <w:r>
        <w:t>- Lap Times for Drive Efficiency Changes.</w:t>
      </w:r>
      <w:bookmarkEnd w:id="16"/>
    </w:p>
    <w:p w14:paraId="1855B0AB" w14:textId="06C0281B" w:rsidR="00DA5904" w:rsidRPr="00DA5904" w:rsidRDefault="00DA5904" w:rsidP="00DA5904">
      <w:pPr>
        <w:rPr>
          <w:rFonts w:ascii="Calibri" w:hAnsi="Calibri" w:cs="Calibri"/>
          <w:b/>
          <w:bCs/>
          <w:sz w:val="22"/>
          <w:szCs w:val="22"/>
        </w:rPr>
      </w:pPr>
      <w:r w:rsidRPr="00DA5904">
        <w:rPr>
          <w:rFonts w:ascii="Calibri" w:hAnsi="Calibri" w:cs="Calibri"/>
          <w:b/>
          <w:bCs/>
          <w:sz w:val="22"/>
          <w:szCs w:val="22"/>
        </w:rPr>
        <w:t>Lap Number             Setup Change                      New Value    Number of Points Lap Time    Lap Change</w:t>
      </w:r>
    </w:p>
    <w:p w14:paraId="1893E637" w14:textId="06BC6521" w:rsidR="00DE2CC8" w:rsidRPr="00DE2CC8" w:rsidRDefault="00857051" w:rsidP="00DE2CC8">
      <w:r>
        <w:rPr>
          <w:noProof/>
        </w:rPr>
        <w:drawing>
          <wp:inline distT="0" distB="0" distL="0" distR="0" wp14:anchorId="04805724" wp14:editId="663944EE">
            <wp:extent cx="5731510" cy="857250"/>
            <wp:effectExtent l="0" t="0" r="2540" b="0"/>
            <wp:docPr id="1683111390" name="Picture 6" descr="A number of percent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111390" name="Picture 6" descr="A number of percents on a white background&#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857250"/>
                    </a:xfrm>
                    <a:prstGeom prst="rect">
                      <a:avLst/>
                    </a:prstGeom>
                  </pic:spPr>
                </pic:pic>
              </a:graphicData>
            </a:graphic>
          </wp:inline>
        </w:drawing>
      </w:r>
    </w:p>
    <w:p w14:paraId="42D7281B" w14:textId="6AB5F219" w:rsidR="00610E41" w:rsidRPr="00610E41" w:rsidRDefault="00610E41" w:rsidP="00610E41">
      <w:pPr>
        <w:jc w:val="both"/>
        <w:rPr>
          <w:rFonts w:ascii="Calibri" w:hAnsi="Calibri" w:cs="Calibri"/>
          <w:sz w:val="20"/>
          <w:szCs w:val="20"/>
        </w:rPr>
      </w:pPr>
      <w:r w:rsidRPr="00610E41">
        <w:rPr>
          <w:rFonts w:ascii="Calibri" w:hAnsi="Calibri" w:cs="Calibri"/>
          <w:sz w:val="20"/>
          <w:szCs w:val="20"/>
        </w:rPr>
        <w:t xml:space="preserve">Drivetrain efficiency affects the proportion of engine output transmitted to the wheels. Increases in efficiency (for example, reducing drivetrain losses) </w:t>
      </w:r>
      <w:r w:rsidR="000A0ADF">
        <w:rPr>
          <w:rFonts w:ascii="Calibri" w:hAnsi="Calibri" w:cs="Calibri"/>
          <w:sz w:val="20"/>
          <w:szCs w:val="20"/>
        </w:rPr>
        <w:t>produc</w:t>
      </w:r>
      <w:r w:rsidRPr="00610E41">
        <w:rPr>
          <w:rFonts w:ascii="Calibri" w:hAnsi="Calibri" w:cs="Calibri"/>
          <w:sz w:val="20"/>
          <w:szCs w:val="20"/>
        </w:rPr>
        <w:t xml:space="preserve">ed consistent but </w:t>
      </w:r>
      <w:r w:rsidR="007866EA">
        <w:rPr>
          <w:rFonts w:ascii="Calibri" w:hAnsi="Calibri" w:cs="Calibri"/>
          <w:sz w:val="20"/>
          <w:szCs w:val="20"/>
        </w:rPr>
        <w:t xml:space="preserve">limited </w:t>
      </w:r>
      <w:r w:rsidRPr="00610E41">
        <w:rPr>
          <w:rFonts w:ascii="Calibri" w:hAnsi="Calibri" w:cs="Calibri"/>
          <w:sz w:val="20"/>
          <w:szCs w:val="20"/>
        </w:rPr>
        <w:t xml:space="preserve">lap-time improvements </w:t>
      </w:r>
      <w:r w:rsidR="00856016">
        <w:rPr>
          <w:rFonts w:ascii="Calibri" w:hAnsi="Calibri" w:cs="Calibri"/>
          <w:sz w:val="20"/>
          <w:szCs w:val="20"/>
        </w:rPr>
        <w:t>for the prototype car around Silverstone</w:t>
      </w:r>
      <w:r w:rsidRPr="00610E41">
        <w:rPr>
          <w:rFonts w:ascii="Calibri" w:hAnsi="Calibri" w:cs="Calibri"/>
          <w:sz w:val="20"/>
          <w:szCs w:val="20"/>
        </w:rPr>
        <w:t>: going from the baseline (90%) to 92%, 94%, or even 95% efficiency produced gains, but these were smaller compared to the benefits achieved via engine mapping or aerodynamics.</w:t>
      </w:r>
    </w:p>
    <w:p w14:paraId="7386B653" w14:textId="0D1B9DE6" w:rsidR="006C1787" w:rsidRDefault="00610E41" w:rsidP="005B4AD7">
      <w:pPr>
        <w:jc w:val="both"/>
        <w:rPr>
          <w:rFonts w:ascii="Calibri" w:hAnsi="Calibri" w:cs="Calibri"/>
          <w:sz w:val="20"/>
          <w:szCs w:val="20"/>
        </w:rPr>
      </w:pPr>
      <w:r w:rsidRPr="00610E41">
        <w:rPr>
          <w:rFonts w:ascii="Calibri" w:hAnsi="Calibri" w:cs="Calibri"/>
          <w:sz w:val="20"/>
          <w:szCs w:val="20"/>
        </w:rPr>
        <w:t xml:space="preserve">The efficiency improvements are predictable and mechanically reliable, offering steady performance </w:t>
      </w:r>
      <w:r w:rsidR="00856016">
        <w:rPr>
          <w:rFonts w:ascii="Calibri" w:hAnsi="Calibri" w:cs="Calibri"/>
          <w:sz w:val="20"/>
          <w:szCs w:val="20"/>
        </w:rPr>
        <w:t>improvements</w:t>
      </w:r>
      <w:r w:rsidRPr="00610E41">
        <w:rPr>
          <w:rFonts w:ascii="Calibri" w:hAnsi="Calibri" w:cs="Calibri"/>
          <w:sz w:val="20"/>
          <w:szCs w:val="20"/>
        </w:rPr>
        <w:t xml:space="preserve"> without destabilising vehicle balance. While they may not deliver dramatic lap-time reductions, they contribute to overall powertrain optimisation.</w:t>
      </w:r>
      <w:r w:rsidR="003F63F4">
        <w:rPr>
          <w:rFonts w:ascii="Calibri" w:hAnsi="Calibri" w:cs="Calibri"/>
          <w:sz w:val="20"/>
          <w:szCs w:val="20"/>
        </w:rPr>
        <w:t xml:space="preserve"> These marginal gains </w:t>
      </w:r>
      <w:r w:rsidR="00B04EA8">
        <w:rPr>
          <w:rFonts w:ascii="Calibri" w:hAnsi="Calibri" w:cs="Calibri"/>
          <w:sz w:val="20"/>
          <w:szCs w:val="20"/>
        </w:rPr>
        <w:t xml:space="preserve">for a profound </w:t>
      </w:r>
      <w:r w:rsidR="00436924">
        <w:rPr>
          <w:rFonts w:ascii="Calibri" w:hAnsi="Calibri" w:cs="Calibri"/>
          <w:sz w:val="20"/>
          <w:szCs w:val="20"/>
        </w:rPr>
        <w:t>number</w:t>
      </w:r>
      <w:r w:rsidR="00B04EA8">
        <w:rPr>
          <w:rFonts w:ascii="Calibri" w:hAnsi="Calibri" w:cs="Calibri"/>
          <w:sz w:val="20"/>
          <w:szCs w:val="20"/>
        </w:rPr>
        <w:t xml:space="preserve"> of </w:t>
      </w:r>
      <w:r w:rsidR="00AC01F5">
        <w:rPr>
          <w:rFonts w:ascii="Calibri" w:hAnsi="Calibri" w:cs="Calibri"/>
          <w:sz w:val="20"/>
          <w:szCs w:val="20"/>
        </w:rPr>
        <w:t xml:space="preserve">points result in </w:t>
      </w:r>
      <w:r w:rsidR="00963B07">
        <w:rPr>
          <w:rFonts w:ascii="Calibri" w:hAnsi="Calibri" w:cs="Calibri"/>
          <w:sz w:val="20"/>
          <w:szCs w:val="20"/>
        </w:rPr>
        <w:t>choosing</w:t>
      </w:r>
      <w:r w:rsidR="00AC01F5">
        <w:rPr>
          <w:rFonts w:ascii="Calibri" w:hAnsi="Calibri" w:cs="Calibri"/>
          <w:sz w:val="20"/>
          <w:szCs w:val="20"/>
        </w:rPr>
        <w:t xml:space="preserve"> the baseline efficiency.</w:t>
      </w:r>
      <w:r w:rsidR="003F63F4">
        <w:rPr>
          <w:rFonts w:ascii="Calibri" w:hAnsi="Calibri" w:cs="Calibri"/>
          <w:sz w:val="20"/>
          <w:szCs w:val="20"/>
        </w:rPr>
        <w:t xml:space="preserve"> </w:t>
      </w:r>
    </w:p>
    <w:p w14:paraId="6FD450C0" w14:textId="77777777" w:rsidR="003B34EE" w:rsidRDefault="003B34EE" w:rsidP="005B4AD7">
      <w:pPr>
        <w:jc w:val="both"/>
        <w:rPr>
          <w:rFonts w:ascii="Calibri" w:hAnsi="Calibri" w:cs="Calibri"/>
          <w:sz w:val="20"/>
          <w:szCs w:val="20"/>
        </w:rPr>
      </w:pPr>
    </w:p>
    <w:p w14:paraId="6656A64E" w14:textId="77777777" w:rsidR="003B34EE" w:rsidRDefault="003B34EE" w:rsidP="005B4AD7">
      <w:pPr>
        <w:jc w:val="both"/>
        <w:rPr>
          <w:rFonts w:ascii="Calibri" w:hAnsi="Calibri" w:cs="Calibri"/>
          <w:sz w:val="20"/>
          <w:szCs w:val="20"/>
        </w:rPr>
      </w:pPr>
    </w:p>
    <w:p w14:paraId="450FDC82" w14:textId="77777777" w:rsidR="003B34EE" w:rsidRDefault="003B34EE" w:rsidP="005B4AD7">
      <w:pPr>
        <w:jc w:val="both"/>
        <w:rPr>
          <w:rFonts w:ascii="Calibri" w:hAnsi="Calibri" w:cs="Calibri"/>
          <w:sz w:val="20"/>
          <w:szCs w:val="20"/>
        </w:rPr>
      </w:pPr>
    </w:p>
    <w:p w14:paraId="57C17E86" w14:textId="77777777" w:rsidR="003B34EE" w:rsidRDefault="003B34EE" w:rsidP="005B4AD7">
      <w:pPr>
        <w:jc w:val="both"/>
        <w:rPr>
          <w:rFonts w:ascii="Calibri" w:hAnsi="Calibri" w:cs="Calibri"/>
          <w:sz w:val="20"/>
          <w:szCs w:val="20"/>
        </w:rPr>
      </w:pPr>
    </w:p>
    <w:p w14:paraId="1F066557" w14:textId="77777777" w:rsidR="003B34EE" w:rsidRDefault="003B34EE" w:rsidP="005B4AD7">
      <w:pPr>
        <w:jc w:val="both"/>
        <w:rPr>
          <w:rFonts w:ascii="Calibri" w:hAnsi="Calibri" w:cs="Calibri"/>
          <w:sz w:val="20"/>
          <w:szCs w:val="20"/>
        </w:rPr>
      </w:pPr>
    </w:p>
    <w:p w14:paraId="3818EA41" w14:textId="77777777" w:rsidR="003B34EE" w:rsidRDefault="003B34EE" w:rsidP="005B4AD7">
      <w:pPr>
        <w:jc w:val="both"/>
        <w:rPr>
          <w:rFonts w:ascii="Calibri" w:hAnsi="Calibri" w:cs="Calibri"/>
          <w:sz w:val="20"/>
          <w:szCs w:val="20"/>
        </w:rPr>
      </w:pPr>
    </w:p>
    <w:p w14:paraId="5259B0F6" w14:textId="77777777" w:rsidR="003B34EE" w:rsidRDefault="003B34EE" w:rsidP="005B4AD7">
      <w:pPr>
        <w:jc w:val="both"/>
        <w:rPr>
          <w:rFonts w:ascii="Calibri" w:hAnsi="Calibri" w:cs="Calibri"/>
          <w:sz w:val="20"/>
          <w:szCs w:val="20"/>
        </w:rPr>
      </w:pPr>
    </w:p>
    <w:p w14:paraId="0B421E18" w14:textId="77777777" w:rsidR="003B34EE" w:rsidRDefault="003B34EE" w:rsidP="005B4AD7">
      <w:pPr>
        <w:jc w:val="both"/>
        <w:rPr>
          <w:rFonts w:ascii="Calibri" w:hAnsi="Calibri" w:cs="Calibri"/>
          <w:sz w:val="20"/>
          <w:szCs w:val="20"/>
        </w:rPr>
      </w:pPr>
    </w:p>
    <w:p w14:paraId="66BBBE4A" w14:textId="77777777" w:rsidR="003B34EE" w:rsidRDefault="003B34EE" w:rsidP="005B4AD7">
      <w:pPr>
        <w:jc w:val="both"/>
        <w:rPr>
          <w:rFonts w:ascii="Calibri" w:hAnsi="Calibri" w:cs="Calibri"/>
          <w:sz w:val="20"/>
          <w:szCs w:val="20"/>
        </w:rPr>
      </w:pPr>
    </w:p>
    <w:p w14:paraId="07C718C6" w14:textId="77777777" w:rsidR="003B34EE" w:rsidRDefault="003B34EE" w:rsidP="005B4AD7">
      <w:pPr>
        <w:jc w:val="both"/>
        <w:rPr>
          <w:rFonts w:ascii="Calibri" w:hAnsi="Calibri" w:cs="Calibri"/>
          <w:sz w:val="20"/>
          <w:szCs w:val="20"/>
        </w:rPr>
      </w:pPr>
    </w:p>
    <w:p w14:paraId="42BECCCD" w14:textId="77777777" w:rsidR="003B34EE" w:rsidRDefault="003B34EE" w:rsidP="005B4AD7">
      <w:pPr>
        <w:jc w:val="both"/>
        <w:rPr>
          <w:rFonts w:ascii="Calibri" w:hAnsi="Calibri" w:cs="Calibri"/>
          <w:sz w:val="20"/>
          <w:szCs w:val="20"/>
        </w:rPr>
      </w:pPr>
    </w:p>
    <w:p w14:paraId="67A1A026" w14:textId="77777777" w:rsidR="003B34EE" w:rsidRDefault="003B34EE" w:rsidP="005B4AD7">
      <w:pPr>
        <w:jc w:val="both"/>
        <w:rPr>
          <w:rFonts w:ascii="Calibri" w:hAnsi="Calibri" w:cs="Calibri"/>
          <w:sz w:val="20"/>
          <w:szCs w:val="20"/>
        </w:rPr>
      </w:pPr>
    </w:p>
    <w:p w14:paraId="1236B834" w14:textId="77777777" w:rsidR="0095395E" w:rsidRDefault="0095395E" w:rsidP="005B4AD7">
      <w:pPr>
        <w:jc w:val="both"/>
        <w:rPr>
          <w:rFonts w:ascii="Calibri" w:hAnsi="Calibri" w:cs="Calibri"/>
          <w:sz w:val="20"/>
          <w:szCs w:val="20"/>
        </w:rPr>
      </w:pPr>
    </w:p>
    <w:p w14:paraId="4025D8CB" w14:textId="77777777" w:rsidR="0095395E" w:rsidRDefault="0095395E" w:rsidP="005B4AD7">
      <w:pPr>
        <w:jc w:val="both"/>
        <w:rPr>
          <w:rFonts w:ascii="Calibri" w:hAnsi="Calibri" w:cs="Calibri"/>
          <w:sz w:val="20"/>
          <w:szCs w:val="20"/>
        </w:rPr>
      </w:pPr>
    </w:p>
    <w:p w14:paraId="29525677" w14:textId="536DD854" w:rsidR="006C1787" w:rsidRDefault="00E72BF0" w:rsidP="006C1787">
      <w:pPr>
        <w:pStyle w:val="Heading1"/>
      </w:pPr>
      <w:bookmarkStart w:id="17" w:name="_Toc215161670"/>
      <w:r>
        <w:lastRenderedPageBreak/>
        <w:t xml:space="preserve">Discussion and </w:t>
      </w:r>
      <w:r w:rsidR="006C1787">
        <w:t>Conclusion</w:t>
      </w:r>
      <w:r>
        <w:t>s</w:t>
      </w:r>
      <w:bookmarkEnd w:id="17"/>
    </w:p>
    <w:p w14:paraId="65C05AD3" w14:textId="050082FA" w:rsidR="006C1787" w:rsidRDefault="0081407D" w:rsidP="0081407D">
      <w:pPr>
        <w:jc w:val="both"/>
        <w:rPr>
          <w:rFonts w:ascii="Calibri" w:hAnsi="Calibri" w:cs="Calibri"/>
          <w:sz w:val="20"/>
          <w:szCs w:val="20"/>
        </w:rPr>
      </w:pPr>
      <w:r w:rsidRPr="0081407D">
        <w:rPr>
          <w:rFonts w:ascii="Calibri" w:hAnsi="Calibri" w:cs="Calibri"/>
          <w:sz w:val="20"/>
          <w:szCs w:val="20"/>
        </w:rPr>
        <w:t>The optimisation process undertaken in this study demonstrates how targeted setup adjustments can significantly enhance a prototype vehicle’s performance around the Silverstone Circuit</w:t>
      </w:r>
      <w:r w:rsidR="00C30D21">
        <w:rPr>
          <w:rFonts w:ascii="Calibri" w:hAnsi="Calibri" w:cs="Calibri"/>
          <w:sz w:val="20"/>
          <w:szCs w:val="20"/>
        </w:rPr>
        <w:t xml:space="preserve"> by over 6.5 seconds</w:t>
      </w:r>
      <w:r w:rsidRPr="0081407D">
        <w:rPr>
          <w:rFonts w:ascii="Calibri" w:hAnsi="Calibri" w:cs="Calibri"/>
          <w:sz w:val="20"/>
          <w:szCs w:val="20"/>
        </w:rPr>
        <w:t>. Beginning with a clear understanding of the baseline configuration</w:t>
      </w:r>
      <w:r w:rsidR="00AA5235">
        <w:rPr>
          <w:rFonts w:ascii="Calibri" w:hAnsi="Calibri" w:cs="Calibri"/>
          <w:sz w:val="20"/>
          <w:szCs w:val="20"/>
        </w:rPr>
        <w:t xml:space="preserve"> and </w:t>
      </w:r>
      <w:r w:rsidRPr="0081407D">
        <w:rPr>
          <w:rFonts w:ascii="Calibri" w:hAnsi="Calibri" w:cs="Calibri"/>
          <w:sz w:val="20"/>
          <w:szCs w:val="20"/>
        </w:rPr>
        <w:t>each modification—whether aerodynamic, mechanical, or powertrain-related—was evaluated not only for its impact on lap time but also for its efficiency within the constraints of a points-based budget. Aerodynamic improvements delivered the most substantial gains, particularly when both front and rear downforce were increased in a balanced manner. Mass reduction and tyre specification changes also contributed meaningful improvements, though their efficiency varied depending on the scale of modification. Engine mapping proved to be one of the most cost-effective strategies, offering large reductions in lap time with moderate investment, while drivetrain efficiency enhancements provided smaller but predictable performance benefits.</w:t>
      </w:r>
      <w:r>
        <w:rPr>
          <w:rFonts w:ascii="Calibri" w:hAnsi="Calibri" w:cs="Calibri"/>
          <w:sz w:val="20"/>
          <w:szCs w:val="20"/>
        </w:rPr>
        <w:t xml:space="preserve"> </w:t>
      </w:r>
      <w:r w:rsidRPr="0081407D">
        <w:rPr>
          <w:rFonts w:ascii="Calibri" w:hAnsi="Calibri" w:cs="Calibri"/>
          <w:sz w:val="20"/>
          <w:szCs w:val="20"/>
        </w:rPr>
        <w:t>Overall, the study highlights the value of simulation tools in vehicle development, enabling rapid, risk-free exploration of setup changes that would otherwise be costly or impractical to test physically. By combining engineering principles with strategic resource allocation, the optimisation process achieved a measurable improvement in lap-time performance. This approach reinforces the importance of data-driven decision-making in early-stage automotive design and motorsport engineering.</w:t>
      </w:r>
    </w:p>
    <w:p w14:paraId="5B67E405" w14:textId="77777777" w:rsidR="006A7490" w:rsidRDefault="006A7490" w:rsidP="005B4AD7">
      <w:pPr>
        <w:jc w:val="both"/>
        <w:rPr>
          <w:rFonts w:ascii="Calibri" w:hAnsi="Calibri" w:cs="Calibri"/>
          <w:sz w:val="20"/>
          <w:szCs w:val="20"/>
        </w:rPr>
      </w:pPr>
    </w:p>
    <w:p w14:paraId="5837ACE7" w14:textId="77777777" w:rsidR="003B34EE" w:rsidRDefault="003B34EE" w:rsidP="005B4AD7">
      <w:pPr>
        <w:jc w:val="both"/>
        <w:rPr>
          <w:rFonts w:ascii="Calibri" w:hAnsi="Calibri" w:cs="Calibri"/>
          <w:sz w:val="20"/>
          <w:szCs w:val="20"/>
        </w:rPr>
      </w:pPr>
    </w:p>
    <w:p w14:paraId="37CCF645" w14:textId="77777777" w:rsidR="003B34EE" w:rsidRDefault="003B34EE" w:rsidP="005B4AD7">
      <w:pPr>
        <w:jc w:val="both"/>
        <w:rPr>
          <w:rFonts w:ascii="Calibri" w:hAnsi="Calibri" w:cs="Calibri"/>
          <w:sz w:val="20"/>
          <w:szCs w:val="20"/>
        </w:rPr>
      </w:pPr>
    </w:p>
    <w:p w14:paraId="10949CF4" w14:textId="77777777" w:rsidR="003B34EE" w:rsidRDefault="003B34EE" w:rsidP="005B4AD7">
      <w:pPr>
        <w:jc w:val="both"/>
        <w:rPr>
          <w:rFonts w:ascii="Calibri" w:hAnsi="Calibri" w:cs="Calibri"/>
          <w:sz w:val="20"/>
          <w:szCs w:val="20"/>
        </w:rPr>
      </w:pPr>
    </w:p>
    <w:p w14:paraId="6EF19DA6" w14:textId="77777777" w:rsidR="003B34EE" w:rsidRDefault="003B34EE" w:rsidP="005B4AD7">
      <w:pPr>
        <w:jc w:val="both"/>
        <w:rPr>
          <w:rFonts w:ascii="Calibri" w:hAnsi="Calibri" w:cs="Calibri"/>
          <w:sz w:val="20"/>
          <w:szCs w:val="20"/>
        </w:rPr>
      </w:pPr>
    </w:p>
    <w:p w14:paraId="36A8F302" w14:textId="77777777" w:rsidR="003B34EE" w:rsidRDefault="003B34EE" w:rsidP="005B4AD7">
      <w:pPr>
        <w:jc w:val="both"/>
        <w:rPr>
          <w:rFonts w:ascii="Calibri" w:hAnsi="Calibri" w:cs="Calibri"/>
          <w:sz w:val="20"/>
          <w:szCs w:val="20"/>
        </w:rPr>
      </w:pPr>
    </w:p>
    <w:p w14:paraId="55C64368" w14:textId="77777777" w:rsidR="003B34EE" w:rsidRDefault="003B34EE" w:rsidP="005B4AD7">
      <w:pPr>
        <w:jc w:val="both"/>
        <w:rPr>
          <w:rFonts w:ascii="Calibri" w:hAnsi="Calibri" w:cs="Calibri"/>
          <w:sz w:val="20"/>
          <w:szCs w:val="20"/>
        </w:rPr>
      </w:pPr>
    </w:p>
    <w:p w14:paraId="643F5A79" w14:textId="77777777" w:rsidR="003B34EE" w:rsidRDefault="003B34EE" w:rsidP="005B4AD7">
      <w:pPr>
        <w:jc w:val="both"/>
        <w:rPr>
          <w:rFonts w:ascii="Calibri" w:hAnsi="Calibri" w:cs="Calibri"/>
          <w:sz w:val="20"/>
          <w:szCs w:val="20"/>
        </w:rPr>
      </w:pPr>
    </w:p>
    <w:p w14:paraId="3156CBD7" w14:textId="77777777" w:rsidR="003B34EE" w:rsidRDefault="003B34EE" w:rsidP="005B4AD7">
      <w:pPr>
        <w:jc w:val="both"/>
        <w:rPr>
          <w:rFonts w:ascii="Calibri" w:hAnsi="Calibri" w:cs="Calibri"/>
          <w:sz w:val="20"/>
          <w:szCs w:val="20"/>
        </w:rPr>
      </w:pPr>
    </w:p>
    <w:p w14:paraId="70A1EB04" w14:textId="77777777" w:rsidR="003B34EE" w:rsidRDefault="003B34EE" w:rsidP="005B4AD7">
      <w:pPr>
        <w:jc w:val="both"/>
        <w:rPr>
          <w:rFonts w:ascii="Calibri" w:hAnsi="Calibri" w:cs="Calibri"/>
          <w:sz w:val="20"/>
          <w:szCs w:val="20"/>
        </w:rPr>
      </w:pPr>
    </w:p>
    <w:p w14:paraId="3F8D37E3" w14:textId="77777777" w:rsidR="003B34EE" w:rsidRDefault="003B34EE" w:rsidP="005B4AD7">
      <w:pPr>
        <w:jc w:val="both"/>
        <w:rPr>
          <w:rFonts w:ascii="Calibri" w:hAnsi="Calibri" w:cs="Calibri"/>
          <w:sz w:val="20"/>
          <w:szCs w:val="20"/>
        </w:rPr>
      </w:pPr>
    </w:p>
    <w:p w14:paraId="5A5E6A8B" w14:textId="77777777" w:rsidR="003B34EE" w:rsidRDefault="003B34EE" w:rsidP="005B4AD7">
      <w:pPr>
        <w:jc w:val="both"/>
        <w:rPr>
          <w:rFonts w:ascii="Calibri" w:hAnsi="Calibri" w:cs="Calibri"/>
          <w:sz w:val="20"/>
          <w:szCs w:val="20"/>
        </w:rPr>
      </w:pPr>
    </w:p>
    <w:p w14:paraId="34A4A661" w14:textId="69773510" w:rsidR="003B34EE" w:rsidRPr="003B34EE" w:rsidRDefault="00142E83" w:rsidP="003B34EE">
      <w:pPr>
        <w:pStyle w:val="Heading1"/>
      </w:pPr>
      <w:bookmarkStart w:id="18" w:name="_Toc215161671"/>
      <w:r>
        <w:lastRenderedPageBreak/>
        <w:t>Reference List</w:t>
      </w:r>
      <w:bookmarkEnd w:id="18"/>
    </w:p>
    <w:p w14:paraId="2B8FB905" w14:textId="77777777" w:rsidR="003B34EE" w:rsidRDefault="003B34EE" w:rsidP="003B34EE">
      <w:pPr>
        <w:pStyle w:val="NormalWeb"/>
        <w:spacing w:after="240"/>
      </w:pPr>
      <w:r>
        <w:t xml:space="preserve">Benson, J. (2025). </w:t>
      </w:r>
      <w:r>
        <w:rPr>
          <w:i/>
          <w:iCs/>
        </w:rPr>
        <w:t>Michelin Launches The Pilot Sport Endurance 2026: Racing Towards a Sustainable Future</w:t>
      </w:r>
      <w:r>
        <w:t>. [online] Tyrereviews.com. Available at: https://www.tyrereviews.com/Article/Michelin-Launches-The-Pilot-Sport-Endurance.htm [Accessed 23 Nov. 2025].</w:t>
      </w:r>
    </w:p>
    <w:p w14:paraId="3981D859" w14:textId="77777777" w:rsidR="001C111E" w:rsidRPr="001C111E" w:rsidRDefault="001C111E" w:rsidP="001C111E">
      <w:pPr>
        <w:spacing w:after="240"/>
        <w:rPr>
          <w:rFonts w:ascii="Times New Roman" w:eastAsia="Times New Roman" w:hAnsi="Times New Roman" w:cs="Times New Roman"/>
          <w:kern w:val="0"/>
          <w:lang w:eastAsia="en-GB"/>
          <w14:ligatures w14:val="none"/>
        </w:rPr>
      </w:pPr>
      <w:r w:rsidRPr="001C111E">
        <w:rPr>
          <w:rFonts w:ascii="Times New Roman" w:eastAsia="Times New Roman" w:hAnsi="Times New Roman" w:cs="Times New Roman"/>
          <w:kern w:val="0"/>
          <w:lang w:eastAsia="en-GB"/>
          <w14:ligatures w14:val="none"/>
        </w:rPr>
        <w:t xml:space="preserve">Formula 1® - The Official F1® Website. (2015). </w:t>
      </w:r>
      <w:r w:rsidRPr="001C111E">
        <w:rPr>
          <w:rFonts w:ascii="Times New Roman" w:eastAsia="Times New Roman" w:hAnsi="Times New Roman" w:cs="Times New Roman"/>
          <w:i/>
          <w:iCs/>
          <w:kern w:val="0"/>
          <w:lang w:eastAsia="en-GB"/>
          <w14:ligatures w14:val="none"/>
        </w:rPr>
        <w:t>What’s in a name? The history behind Silverstone’s iconic corners</w:t>
      </w:r>
      <w:r w:rsidRPr="001C111E">
        <w:rPr>
          <w:rFonts w:ascii="Times New Roman" w:eastAsia="Times New Roman" w:hAnsi="Times New Roman" w:cs="Times New Roman"/>
          <w:kern w:val="0"/>
          <w:lang w:eastAsia="en-GB"/>
          <w14:ligatures w14:val="none"/>
        </w:rPr>
        <w:t>. [online] Available at: https://www.formula1.com/en/latest/article/whats-in-a-name-the-history-behind-silverstones-iconic-corners.4Q3miKVCXBkz5rKtyYnL5z [Accessed 27 Nov. 2025].</w:t>
      </w:r>
    </w:p>
    <w:p w14:paraId="43B9D03B" w14:textId="4E491A7E" w:rsidR="003B34EE" w:rsidRDefault="003B34EE" w:rsidP="003B34EE">
      <w:pPr>
        <w:pStyle w:val="NormalWeb"/>
        <w:spacing w:after="240"/>
      </w:pPr>
      <w:r>
        <w:t xml:space="preserve">Glenn Research </w:t>
      </w:r>
      <w:r w:rsidR="0043168C">
        <w:t>Centre</w:t>
      </w:r>
      <w:r>
        <w:t xml:space="preserve"> | NASA. (2023). </w:t>
      </w:r>
      <w:r>
        <w:rPr>
          <w:i/>
          <w:iCs/>
        </w:rPr>
        <w:t xml:space="preserve">Guide to Aerodynamics | Glenn Research </w:t>
      </w:r>
      <w:r w:rsidR="0043168C">
        <w:rPr>
          <w:i/>
          <w:iCs/>
        </w:rPr>
        <w:t>Centre</w:t>
      </w:r>
      <w:r>
        <w:rPr>
          <w:i/>
          <w:iCs/>
        </w:rPr>
        <w:t xml:space="preserve"> | NASA</w:t>
      </w:r>
      <w:r>
        <w:t>. [online] Available at: https://www1.grc.nasa.gov/beginners-guide-to-aeronautics/learn-about-aerodynamics/? [Accessed 23 Nov. 2025].</w:t>
      </w:r>
    </w:p>
    <w:p w14:paraId="4A7631FD" w14:textId="77777777" w:rsidR="003B34EE" w:rsidRDefault="003B34EE" w:rsidP="003B34EE">
      <w:pPr>
        <w:pStyle w:val="NormalWeb"/>
        <w:spacing w:after="240"/>
      </w:pPr>
      <w:proofErr w:type="spellStart"/>
      <w:r>
        <w:t>Öngir</w:t>
      </w:r>
      <w:proofErr w:type="spellEnd"/>
      <w:r>
        <w:t xml:space="preserve">, S., </w:t>
      </w:r>
      <w:proofErr w:type="spellStart"/>
      <w:r>
        <w:t>Kaleli</w:t>
      </w:r>
      <w:proofErr w:type="spellEnd"/>
      <w:r>
        <w:t xml:space="preserve">, E.C., </w:t>
      </w:r>
      <w:proofErr w:type="spellStart"/>
      <w:r>
        <w:t>Konyar</w:t>
      </w:r>
      <w:proofErr w:type="spellEnd"/>
      <w:r>
        <w:t xml:space="preserve">, M.Z. and Ertunç, H.M. (2024). Vertical Force Monitoring of Racing Tires: A Novel Deep Neural Network-Based Estimation Method. </w:t>
      </w:r>
      <w:r>
        <w:rPr>
          <w:i/>
          <w:iCs/>
        </w:rPr>
        <w:t>Applied Sciences</w:t>
      </w:r>
      <w:r>
        <w:t xml:space="preserve">, 15(1), p.123. </w:t>
      </w:r>
      <w:proofErr w:type="spellStart"/>
      <w:r>
        <w:t>doi:https</w:t>
      </w:r>
      <w:proofErr w:type="spellEnd"/>
      <w:r>
        <w:t>://doi.org/10.3390/app15010123.</w:t>
      </w:r>
    </w:p>
    <w:p w14:paraId="3368867C" w14:textId="5A959C02" w:rsidR="003B34EE" w:rsidRDefault="003B34EE" w:rsidP="003B34EE">
      <w:pPr>
        <w:pStyle w:val="NormalWeb"/>
        <w:spacing w:after="240"/>
      </w:pPr>
      <w:r>
        <w:t xml:space="preserve">Partridge, J. (2023). </w:t>
      </w:r>
      <w:r>
        <w:rPr>
          <w:i/>
          <w:iCs/>
        </w:rPr>
        <w:t>Formula 1 Aerodynamics: Exploring Advanced Racing Technologies | F1 Explained</w:t>
      </w:r>
      <w:r>
        <w:t>.  f1chronicle.com. Available at: https://f1chronicle.com/formula-1-aerodynamics-explained/.</w:t>
      </w:r>
    </w:p>
    <w:p w14:paraId="4BFC1924" w14:textId="77777777" w:rsidR="003B34EE" w:rsidRDefault="003B34EE" w:rsidP="003B34EE">
      <w:pPr>
        <w:pStyle w:val="NormalWeb"/>
        <w:spacing w:after="240"/>
      </w:pPr>
      <w:r>
        <w:t xml:space="preserve">Patel, D., Garmory, A. and Passmore, M. (2020). The Effect of Cornering on the Aerodynamics of a Multi-Element Wing in Ground Effect. </w:t>
      </w:r>
      <w:r>
        <w:rPr>
          <w:i/>
          <w:iCs/>
        </w:rPr>
        <w:t>Fluids</w:t>
      </w:r>
      <w:r>
        <w:t xml:space="preserve">, 6(1), p.3. </w:t>
      </w:r>
      <w:proofErr w:type="spellStart"/>
      <w:r>
        <w:t>doi:https</w:t>
      </w:r>
      <w:proofErr w:type="spellEnd"/>
      <w:r>
        <w:t>://doi.org/10.3390/fluids6010003.</w:t>
      </w:r>
    </w:p>
    <w:p w14:paraId="215D489B" w14:textId="7C061206" w:rsidR="003B34EE" w:rsidRDefault="003B34EE" w:rsidP="003B34EE">
      <w:pPr>
        <w:pStyle w:val="NormalWeb"/>
        <w:spacing w:after="240"/>
      </w:pPr>
      <w:r>
        <w:t xml:space="preserve">Racer.com. (2024). </w:t>
      </w:r>
      <w:r>
        <w:rPr>
          <w:i/>
          <w:iCs/>
        </w:rPr>
        <w:t>Why active aero is part of the 2026 F1 regulations</w:t>
      </w:r>
      <w:r>
        <w:t>. Available at: https://racer.com/2024/06/06/why-active-aero-is-part-of-the-2026-f1-regulations? [Accessed 23 Nov. 2025].</w:t>
      </w:r>
    </w:p>
    <w:p w14:paraId="7F76BD23" w14:textId="77777777" w:rsidR="00142E83" w:rsidRPr="00142E83" w:rsidRDefault="00142E83" w:rsidP="00142E83"/>
    <w:p w14:paraId="67E0A1C9" w14:textId="77777777" w:rsidR="006A7490" w:rsidRDefault="006A7490" w:rsidP="005B4AD7">
      <w:pPr>
        <w:jc w:val="both"/>
        <w:rPr>
          <w:rFonts w:ascii="Calibri" w:hAnsi="Calibri" w:cs="Calibri"/>
          <w:sz w:val="20"/>
          <w:szCs w:val="20"/>
        </w:rPr>
      </w:pPr>
    </w:p>
    <w:p w14:paraId="6527CD4B" w14:textId="77777777" w:rsidR="006A7490" w:rsidRDefault="006A7490" w:rsidP="005B4AD7">
      <w:pPr>
        <w:jc w:val="both"/>
        <w:rPr>
          <w:rFonts w:ascii="Calibri" w:hAnsi="Calibri" w:cs="Calibri"/>
          <w:sz w:val="20"/>
          <w:szCs w:val="20"/>
        </w:rPr>
      </w:pPr>
    </w:p>
    <w:p w14:paraId="483AE902" w14:textId="77777777" w:rsidR="006A7490" w:rsidRDefault="006A7490" w:rsidP="005B4AD7">
      <w:pPr>
        <w:jc w:val="both"/>
        <w:rPr>
          <w:rFonts w:ascii="Calibri" w:hAnsi="Calibri" w:cs="Calibri"/>
          <w:sz w:val="20"/>
          <w:szCs w:val="20"/>
        </w:rPr>
      </w:pPr>
    </w:p>
    <w:p w14:paraId="6E858354" w14:textId="77777777" w:rsidR="006A7490" w:rsidRPr="005B4AD7" w:rsidRDefault="006A7490" w:rsidP="005B4AD7">
      <w:pPr>
        <w:jc w:val="both"/>
        <w:rPr>
          <w:rFonts w:ascii="Calibri" w:hAnsi="Calibri" w:cs="Calibri"/>
          <w:sz w:val="20"/>
          <w:szCs w:val="20"/>
        </w:rPr>
      </w:pPr>
    </w:p>
    <w:sectPr w:rsidR="006A7490" w:rsidRPr="005B4AD7" w:rsidSect="00F06D7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572E49" w14:textId="77777777" w:rsidR="00D227DA" w:rsidRDefault="00D227DA" w:rsidP="000142C7">
      <w:pPr>
        <w:spacing w:after="0" w:line="240" w:lineRule="auto"/>
      </w:pPr>
      <w:r>
        <w:separator/>
      </w:r>
    </w:p>
  </w:endnote>
  <w:endnote w:type="continuationSeparator" w:id="0">
    <w:p w14:paraId="746917FD" w14:textId="77777777" w:rsidR="00D227DA" w:rsidRDefault="00D227DA" w:rsidP="000142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1209328"/>
      <w:docPartObj>
        <w:docPartGallery w:val="Page Numbers (Bottom of Page)"/>
        <w:docPartUnique/>
      </w:docPartObj>
    </w:sdtPr>
    <w:sdtContent>
      <w:p w14:paraId="02248071" w14:textId="68529AF7" w:rsidR="000142C7" w:rsidRDefault="000142C7" w:rsidP="00F06D7F">
        <w:pPr>
          <w:pStyle w:val="Footer"/>
          <w:jc w:val="center"/>
        </w:pPr>
        <w:r>
          <w:fldChar w:fldCharType="begin"/>
        </w:r>
        <w:r>
          <w:instrText>PAGE   \* MERGEFORMAT</w:instrText>
        </w:r>
        <w:r>
          <w:fldChar w:fldCharType="separate"/>
        </w:r>
        <w:r>
          <w:t>2</w:t>
        </w:r>
        <w:r>
          <w:fldChar w:fldCharType="end"/>
        </w:r>
      </w:p>
    </w:sdtContent>
  </w:sdt>
  <w:p w14:paraId="2881A552" w14:textId="77777777" w:rsidR="000142C7" w:rsidRDefault="000142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F71C5B" w14:textId="77777777" w:rsidR="00D227DA" w:rsidRDefault="00D227DA" w:rsidP="000142C7">
      <w:pPr>
        <w:spacing w:after="0" w:line="240" w:lineRule="auto"/>
      </w:pPr>
      <w:r>
        <w:separator/>
      </w:r>
    </w:p>
  </w:footnote>
  <w:footnote w:type="continuationSeparator" w:id="0">
    <w:p w14:paraId="3BD1004D" w14:textId="77777777" w:rsidR="00D227DA" w:rsidRDefault="00D227DA" w:rsidP="000142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8153A"/>
    <w:multiLevelType w:val="multilevel"/>
    <w:tmpl w:val="0C9E5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622F1B"/>
    <w:multiLevelType w:val="multilevel"/>
    <w:tmpl w:val="ADCE4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E9737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17B404A0"/>
    <w:multiLevelType w:val="multilevel"/>
    <w:tmpl w:val="1C346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3B6D9D"/>
    <w:multiLevelType w:val="multilevel"/>
    <w:tmpl w:val="C1743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801148"/>
    <w:multiLevelType w:val="multilevel"/>
    <w:tmpl w:val="56383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A52EBB"/>
    <w:multiLevelType w:val="multilevel"/>
    <w:tmpl w:val="D4405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8C3B74"/>
    <w:multiLevelType w:val="multilevel"/>
    <w:tmpl w:val="01382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8B847A8"/>
    <w:multiLevelType w:val="multilevel"/>
    <w:tmpl w:val="7CAEA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DE483E"/>
    <w:multiLevelType w:val="multilevel"/>
    <w:tmpl w:val="8722A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3217811"/>
    <w:multiLevelType w:val="multilevel"/>
    <w:tmpl w:val="D6D40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7597123">
    <w:abstractNumId w:val="2"/>
  </w:num>
  <w:num w:numId="2" w16cid:durableId="761224102">
    <w:abstractNumId w:val="9"/>
  </w:num>
  <w:num w:numId="3" w16cid:durableId="1254708518">
    <w:abstractNumId w:val="6"/>
  </w:num>
  <w:num w:numId="4" w16cid:durableId="476529738">
    <w:abstractNumId w:val="1"/>
  </w:num>
  <w:num w:numId="5" w16cid:durableId="1302880727">
    <w:abstractNumId w:val="3"/>
  </w:num>
  <w:num w:numId="6" w16cid:durableId="1032614089">
    <w:abstractNumId w:val="7"/>
  </w:num>
  <w:num w:numId="7" w16cid:durableId="1964118755">
    <w:abstractNumId w:val="5"/>
  </w:num>
  <w:num w:numId="8" w16cid:durableId="1681270782">
    <w:abstractNumId w:val="10"/>
  </w:num>
  <w:num w:numId="9" w16cid:durableId="590504064">
    <w:abstractNumId w:val="4"/>
  </w:num>
  <w:num w:numId="10" w16cid:durableId="1169953321">
    <w:abstractNumId w:val="0"/>
  </w:num>
  <w:num w:numId="11" w16cid:durableId="1619604323">
    <w:abstractNumId w:val="8"/>
  </w:num>
  <w:num w:numId="12" w16cid:durableId="200404011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A1D"/>
    <w:rsid w:val="000120AB"/>
    <w:rsid w:val="000142C7"/>
    <w:rsid w:val="000300CE"/>
    <w:rsid w:val="00033B45"/>
    <w:rsid w:val="00033EFF"/>
    <w:rsid w:val="00071C9A"/>
    <w:rsid w:val="0007548D"/>
    <w:rsid w:val="00097CA3"/>
    <w:rsid w:val="000A0ADF"/>
    <w:rsid w:val="000A252E"/>
    <w:rsid w:val="000A7E09"/>
    <w:rsid w:val="000C5C14"/>
    <w:rsid w:val="000E00D9"/>
    <w:rsid w:val="000E20BF"/>
    <w:rsid w:val="000F36F4"/>
    <w:rsid w:val="0010212B"/>
    <w:rsid w:val="00102F5A"/>
    <w:rsid w:val="00105317"/>
    <w:rsid w:val="00114844"/>
    <w:rsid w:val="001248F4"/>
    <w:rsid w:val="00124CDB"/>
    <w:rsid w:val="00125141"/>
    <w:rsid w:val="001269D3"/>
    <w:rsid w:val="00142E83"/>
    <w:rsid w:val="0014716B"/>
    <w:rsid w:val="00157B95"/>
    <w:rsid w:val="00160154"/>
    <w:rsid w:val="00162095"/>
    <w:rsid w:val="00185487"/>
    <w:rsid w:val="00190D0E"/>
    <w:rsid w:val="0019161C"/>
    <w:rsid w:val="00194590"/>
    <w:rsid w:val="001946DD"/>
    <w:rsid w:val="001A0D24"/>
    <w:rsid w:val="001C111E"/>
    <w:rsid w:val="001C5441"/>
    <w:rsid w:val="001E11F7"/>
    <w:rsid w:val="0020603F"/>
    <w:rsid w:val="00210BE1"/>
    <w:rsid w:val="00213BA8"/>
    <w:rsid w:val="0021428B"/>
    <w:rsid w:val="002273FC"/>
    <w:rsid w:val="00236389"/>
    <w:rsid w:val="00257E45"/>
    <w:rsid w:val="00281BE6"/>
    <w:rsid w:val="00283084"/>
    <w:rsid w:val="00283768"/>
    <w:rsid w:val="00287CB7"/>
    <w:rsid w:val="002B1056"/>
    <w:rsid w:val="002B2330"/>
    <w:rsid w:val="002C63F4"/>
    <w:rsid w:val="002D5062"/>
    <w:rsid w:val="00306BBA"/>
    <w:rsid w:val="00324BFC"/>
    <w:rsid w:val="00324F5F"/>
    <w:rsid w:val="00333A69"/>
    <w:rsid w:val="00337DEF"/>
    <w:rsid w:val="00346CB5"/>
    <w:rsid w:val="00352B40"/>
    <w:rsid w:val="00353660"/>
    <w:rsid w:val="003A45DD"/>
    <w:rsid w:val="003B288C"/>
    <w:rsid w:val="003B34EE"/>
    <w:rsid w:val="003B7237"/>
    <w:rsid w:val="003C045F"/>
    <w:rsid w:val="003D22C5"/>
    <w:rsid w:val="003D3433"/>
    <w:rsid w:val="003F0B5E"/>
    <w:rsid w:val="003F63F4"/>
    <w:rsid w:val="00415521"/>
    <w:rsid w:val="00417DB6"/>
    <w:rsid w:val="00424226"/>
    <w:rsid w:val="00430467"/>
    <w:rsid w:val="0043168C"/>
    <w:rsid w:val="00436924"/>
    <w:rsid w:val="00446196"/>
    <w:rsid w:val="00457522"/>
    <w:rsid w:val="0046603C"/>
    <w:rsid w:val="004774B9"/>
    <w:rsid w:val="004912FF"/>
    <w:rsid w:val="004B30D1"/>
    <w:rsid w:val="004B5C17"/>
    <w:rsid w:val="004B7D44"/>
    <w:rsid w:val="004C05C2"/>
    <w:rsid w:val="004C2C33"/>
    <w:rsid w:val="004E289D"/>
    <w:rsid w:val="004F4B4E"/>
    <w:rsid w:val="00504919"/>
    <w:rsid w:val="00530AA2"/>
    <w:rsid w:val="00530CD3"/>
    <w:rsid w:val="00547AC3"/>
    <w:rsid w:val="00571324"/>
    <w:rsid w:val="005827DD"/>
    <w:rsid w:val="005B2F8A"/>
    <w:rsid w:val="005B4AD7"/>
    <w:rsid w:val="005E3FCE"/>
    <w:rsid w:val="005F20BC"/>
    <w:rsid w:val="005F21EE"/>
    <w:rsid w:val="005F3DB6"/>
    <w:rsid w:val="006007F3"/>
    <w:rsid w:val="00610E41"/>
    <w:rsid w:val="00616583"/>
    <w:rsid w:val="00630306"/>
    <w:rsid w:val="0063669D"/>
    <w:rsid w:val="00637F91"/>
    <w:rsid w:val="006419F0"/>
    <w:rsid w:val="00641D8F"/>
    <w:rsid w:val="00645389"/>
    <w:rsid w:val="006524D7"/>
    <w:rsid w:val="00664B9B"/>
    <w:rsid w:val="006704EB"/>
    <w:rsid w:val="0067631A"/>
    <w:rsid w:val="0068067B"/>
    <w:rsid w:val="00681D1A"/>
    <w:rsid w:val="00693AA5"/>
    <w:rsid w:val="00696456"/>
    <w:rsid w:val="006A7490"/>
    <w:rsid w:val="006B5AED"/>
    <w:rsid w:val="006C1787"/>
    <w:rsid w:val="006C28B7"/>
    <w:rsid w:val="006D7D03"/>
    <w:rsid w:val="006E3DAC"/>
    <w:rsid w:val="006F1C39"/>
    <w:rsid w:val="00700DE9"/>
    <w:rsid w:val="00703053"/>
    <w:rsid w:val="0070544F"/>
    <w:rsid w:val="0071741E"/>
    <w:rsid w:val="00717B85"/>
    <w:rsid w:val="00735717"/>
    <w:rsid w:val="0074217D"/>
    <w:rsid w:val="0074378E"/>
    <w:rsid w:val="00744452"/>
    <w:rsid w:val="00751E63"/>
    <w:rsid w:val="00760481"/>
    <w:rsid w:val="00761DB8"/>
    <w:rsid w:val="00764F16"/>
    <w:rsid w:val="00774644"/>
    <w:rsid w:val="007866EA"/>
    <w:rsid w:val="007B1119"/>
    <w:rsid w:val="007C096A"/>
    <w:rsid w:val="007C4D38"/>
    <w:rsid w:val="007D46CB"/>
    <w:rsid w:val="007E73E3"/>
    <w:rsid w:val="00801232"/>
    <w:rsid w:val="00801A1D"/>
    <w:rsid w:val="0081407D"/>
    <w:rsid w:val="00830E9D"/>
    <w:rsid w:val="00833C68"/>
    <w:rsid w:val="00844499"/>
    <w:rsid w:val="008479CF"/>
    <w:rsid w:val="008504E6"/>
    <w:rsid w:val="00856016"/>
    <w:rsid w:val="00857051"/>
    <w:rsid w:val="00864887"/>
    <w:rsid w:val="0089138A"/>
    <w:rsid w:val="008A0976"/>
    <w:rsid w:val="008B0584"/>
    <w:rsid w:val="008B1494"/>
    <w:rsid w:val="008C25B9"/>
    <w:rsid w:val="008E35A8"/>
    <w:rsid w:val="008E3A94"/>
    <w:rsid w:val="008F2B60"/>
    <w:rsid w:val="008F71C3"/>
    <w:rsid w:val="0090681C"/>
    <w:rsid w:val="00907ECB"/>
    <w:rsid w:val="00912FF1"/>
    <w:rsid w:val="009149FE"/>
    <w:rsid w:val="00917AC7"/>
    <w:rsid w:val="009224A9"/>
    <w:rsid w:val="009268B0"/>
    <w:rsid w:val="00930C18"/>
    <w:rsid w:val="00936F55"/>
    <w:rsid w:val="00943994"/>
    <w:rsid w:val="0095395E"/>
    <w:rsid w:val="009550F5"/>
    <w:rsid w:val="00960E19"/>
    <w:rsid w:val="00962DA8"/>
    <w:rsid w:val="00963B07"/>
    <w:rsid w:val="009760F8"/>
    <w:rsid w:val="009A536A"/>
    <w:rsid w:val="009A63D2"/>
    <w:rsid w:val="009B1253"/>
    <w:rsid w:val="009C26B6"/>
    <w:rsid w:val="009D7860"/>
    <w:rsid w:val="009E4639"/>
    <w:rsid w:val="009E6AC6"/>
    <w:rsid w:val="009F3900"/>
    <w:rsid w:val="009F557C"/>
    <w:rsid w:val="009F64E1"/>
    <w:rsid w:val="00A115D5"/>
    <w:rsid w:val="00A24183"/>
    <w:rsid w:val="00A462EA"/>
    <w:rsid w:val="00A46A72"/>
    <w:rsid w:val="00A812C5"/>
    <w:rsid w:val="00A8145B"/>
    <w:rsid w:val="00A8704D"/>
    <w:rsid w:val="00A930C7"/>
    <w:rsid w:val="00A93B5B"/>
    <w:rsid w:val="00AA5235"/>
    <w:rsid w:val="00AA59D4"/>
    <w:rsid w:val="00AC01F5"/>
    <w:rsid w:val="00AC3C76"/>
    <w:rsid w:val="00AE2A94"/>
    <w:rsid w:val="00AE3C28"/>
    <w:rsid w:val="00AF074B"/>
    <w:rsid w:val="00B0411B"/>
    <w:rsid w:val="00B04EA8"/>
    <w:rsid w:val="00B05B6C"/>
    <w:rsid w:val="00B328D8"/>
    <w:rsid w:val="00B50161"/>
    <w:rsid w:val="00B57F6D"/>
    <w:rsid w:val="00B642F6"/>
    <w:rsid w:val="00B72D2E"/>
    <w:rsid w:val="00B83515"/>
    <w:rsid w:val="00B91541"/>
    <w:rsid w:val="00BB20D3"/>
    <w:rsid w:val="00BC0057"/>
    <w:rsid w:val="00BC09D8"/>
    <w:rsid w:val="00BC4B16"/>
    <w:rsid w:val="00BC7542"/>
    <w:rsid w:val="00BF028C"/>
    <w:rsid w:val="00C047A6"/>
    <w:rsid w:val="00C24FD4"/>
    <w:rsid w:val="00C30D21"/>
    <w:rsid w:val="00C349F9"/>
    <w:rsid w:val="00C4306B"/>
    <w:rsid w:val="00C43A84"/>
    <w:rsid w:val="00C61592"/>
    <w:rsid w:val="00C673C5"/>
    <w:rsid w:val="00C754F5"/>
    <w:rsid w:val="00CB7432"/>
    <w:rsid w:val="00CC1001"/>
    <w:rsid w:val="00CF69CE"/>
    <w:rsid w:val="00D00923"/>
    <w:rsid w:val="00D05AD6"/>
    <w:rsid w:val="00D17916"/>
    <w:rsid w:val="00D227DA"/>
    <w:rsid w:val="00D2282E"/>
    <w:rsid w:val="00D274B1"/>
    <w:rsid w:val="00D378EE"/>
    <w:rsid w:val="00D40335"/>
    <w:rsid w:val="00D4432D"/>
    <w:rsid w:val="00D50690"/>
    <w:rsid w:val="00D674D0"/>
    <w:rsid w:val="00D72F0B"/>
    <w:rsid w:val="00D84435"/>
    <w:rsid w:val="00DA573C"/>
    <w:rsid w:val="00DA5904"/>
    <w:rsid w:val="00DB3A2C"/>
    <w:rsid w:val="00DE2CC8"/>
    <w:rsid w:val="00E04343"/>
    <w:rsid w:val="00E122AA"/>
    <w:rsid w:val="00E325F8"/>
    <w:rsid w:val="00E41B8C"/>
    <w:rsid w:val="00E435CF"/>
    <w:rsid w:val="00E476F5"/>
    <w:rsid w:val="00E6118E"/>
    <w:rsid w:val="00E70D1B"/>
    <w:rsid w:val="00E72BF0"/>
    <w:rsid w:val="00E84265"/>
    <w:rsid w:val="00E85936"/>
    <w:rsid w:val="00E97458"/>
    <w:rsid w:val="00EA15AA"/>
    <w:rsid w:val="00EB33ED"/>
    <w:rsid w:val="00ED02A4"/>
    <w:rsid w:val="00EE0E78"/>
    <w:rsid w:val="00EF3F8C"/>
    <w:rsid w:val="00F06D7F"/>
    <w:rsid w:val="00F1668C"/>
    <w:rsid w:val="00F736F5"/>
    <w:rsid w:val="00FD10B2"/>
    <w:rsid w:val="00FF13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217095"/>
  <w15:chartTrackingRefBased/>
  <w15:docId w15:val="{4FA00215-F808-4327-993B-96E65F4D5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7DB6"/>
    <w:pPr>
      <w:spacing w:line="360" w:lineRule="auto"/>
    </w:pPr>
  </w:style>
  <w:style w:type="paragraph" w:styleId="Heading1">
    <w:name w:val="heading 1"/>
    <w:basedOn w:val="Normal"/>
    <w:next w:val="Normal"/>
    <w:link w:val="Heading1Char"/>
    <w:uiPriority w:val="9"/>
    <w:qFormat/>
    <w:rsid w:val="00417DB6"/>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17DB6"/>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17DB6"/>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7DB6"/>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1A1D"/>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1A1D"/>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1A1D"/>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1A1D"/>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1A1D"/>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7D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17D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17D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7D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1A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1A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1A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1A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1A1D"/>
    <w:rPr>
      <w:rFonts w:eastAsiaTheme="majorEastAsia" w:cstheme="majorBidi"/>
      <w:color w:val="272727" w:themeColor="text1" w:themeTint="D8"/>
    </w:rPr>
  </w:style>
  <w:style w:type="paragraph" w:styleId="Title">
    <w:name w:val="Title"/>
    <w:basedOn w:val="Normal"/>
    <w:next w:val="Normal"/>
    <w:link w:val="TitleChar"/>
    <w:uiPriority w:val="10"/>
    <w:qFormat/>
    <w:rsid w:val="00801A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1A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1A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1A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1A1D"/>
    <w:pPr>
      <w:spacing w:before="160"/>
      <w:jc w:val="center"/>
    </w:pPr>
    <w:rPr>
      <w:i/>
      <w:iCs/>
      <w:color w:val="404040" w:themeColor="text1" w:themeTint="BF"/>
    </w:rPr>
  </w:style>
  <w:style w:type="character" w:customStyle="1" w:styleId="QuoteChar">
    <w:name w:val="Quote Char"/>
    <w:basedOn w:val="DefaultParagraphFont"/>
    <w:link w:val="Quote"/>
    <w:uiPriority w:val="29"/>
    <w:rsid w:val="00801A1D"/>
    <w:rPr>
      <w:i/>
      <w:iCs/>
      <w:color w:val="404040" w:themeColor="text1" w:themeTint="BF"/>
    </w:rPr>
  </w:style>
  <w:style w:type="paragraph" w:styleId="ListParagraph">
    <w:name w:val="List Paragraph"/>
    <w:basedOn w:val="Normal"/>
    <w:uiPriority w:val="34"/>
    <w:qFormat/>
    <w:rsid w:val="00801A1D"/>
    <w:pPr>
      <w:ind w:left="720"/>
      <w:contextualSpacing/>
    </w:pPr>
  </w:style>
  <w:style w:type="character" w:styleId="IntenseEmphasis">
    <w:name w:val="Intense Emphasis"/>
    <w:basedOn w:val="DefaultParagraphFont"/>
    <w:uiPriority w:val="21"/>
    <w:qFormat/>
    <w:rsid w:val="00801A1D"/>
    <w:rPr>
      <w:i/>
      <w:iCs/>
      <w:color w:val="0F4761" w:themeColor="accent1" w:themeShade="BF"/>
    </w:rPr>
  </w:style>
  <w:style w:type="paragraph" w:styleId="IntenseQuote">
    <w:name w:val="Intense Quote"/>
    <w:basedOn w:val="Normal"/>
    <w:next w:val="Normal"/>
    <w:link w:val="IntenseQuoteChar"/>
    <w:uiPriority w:val="30"/>
    <w:qFormat/>
    <w:rsid w:val="00801A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1A1D"/>
    <w:rPr>
      <w:i/>
      <w:iCs/>
      <w:color w:val="0F4761" w:themeColor="accent1" w:themeShade="BF"/>
    </w:rPr>
  </w:style>
  <w:style w:type="character" w:styleId="IntenseReference">
    <w:name w:val="Intense Reference"/>
    <w:basedOn w:val="DefaultParagraphFont"/>
    <w:uiPriority w:val="32"/>
    <w:qFormat/>
    <w:rsid w:val="00801A1D"/>
    <w:rPr>
      <w:b/>
      <w:bCs/>
      <w:smallCaps/>
      <w:color w:val="0F4761" w:themeColor="accent1" w:themeShade="BF"/>
      <w:spacing w:val="5"/>
    </w:rPr>
  </w:style>
  <w:style w:type="paragraph" w:styleId="NoSpacing">
    <w:name w:val="No Spacing"/>
    <w:uiPriority w:val="1"/>
    <w:qFormat/>
    <w:rsid w:val="002C63F4"/>
    <w:pPr>
      <w:spacing w:after="0" w:line="240" w:lineRule="auto"/>
    </w:pPr>
  </w:style>
  <w:style w:type="paragraph" w:styleId="TOCHeading">
    <w:name w:val="TOC Heading"/>
    <w:basedOn w:val="Heading1"/>
    <w:next w:val="Normal"/>
    <w:uiPriority w:val="39"/>
    <w:unhideWhenUsed/>
    <w:qFormat/>
    <w:rsid w:val="000300CE"/>
    <w:pPr>
      <w:numPr>
        <w:numId w:val="0"/>
      </w:num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300CE"/>
    <w:pPr>
      <w:spacing w:after="100"/>
    </w:pPr>
  </w:style>
  <w:style w:type="character" w:styleId="Hyperlink">
    <w:name w:val="Hyperlink"/>
    <w:basedOn w:val="DefaultParagraphFont"/>
    <w:uiPriority w:val="99"/>
    <w:unhideWhenUsed/>
    <w:rsid w:val="000300CE"/>
    <w:rPr>
      <w:color w:val="467886" w:themeColor="hyperlink"/>
      <w:u w:val="single"/>
    </w:rPr>
  </w:style>
  <w:style w:type="paragraph" w:styleId="Header">
    <w:name w:val="header"/>
    <w:basedOn w:val="Normal"/>
    <w:link w:val="HeaderChar"/>
    <w:uiPriority w:val="99"/>
    <w:unhideWhenUsed/>
    <w:rsid w:val="000142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2C7"/>
  </w:style>
  <w:style w:type="paragraph" w:styleId="Footer">
    <w:name w:val="footer"/>
    <w:basedOn w:val="Normal"/>
    <w:link w:val="FooterChar"/>
    <w:uiPriority w:val="99"/>
    <w:unhideWhenUsed/>
    <w:rsid w:val="000142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42C7"/>
  </w:style>
  <w:style w:type="table" w:styleId="TableGrid">
    <w:name w:val="Table Grid"/>
    <w:basedOn w:val="TableNormal"/>
    <w:uiPriority w:val="39"/>
    <w:rsid w:val="004575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700DE9"/>
    <w:pPr>
      <w:spacing w:after="0"/>
    </w:pPr>
  </w:style>
  <w:style w:type="paragraph" w:styleId="Caption">
    <w:name w:val="caption"/>
    <w:basedOn w:val="Normal"/>
    <w:next w:val="Normal"/>
    <w:uiPriority w:val="35"/>
    <w:unhideWhenUsed/>
    <w:qFormat/>
    <w:rsid w:val="00735717"/>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A812C5"/>
    <w:pPr>
      <w:spacing w:after="100"/>
      <w:ind w:left="240"/>
    </w:pPr>
  </w:style>
  <w:style w:type="paragraph" w:styleId="NormalWeb">
    <w:name w:val="Normal (Web)"/>
    <w:basedOn w:val="Normal"/>
    <w:uiPriority w:val="99"/>
    <w:semiHidden/>
    <w:unhideWhenUsed/>
    <w:rsid w:val="009E4639"/>
    <w:rPr>
      <w:rFonts w:ascii="Times New Roman" w:hAnsi="Times New Roman" w:cs="Times New Roman"/>
    </w:rPr>
  </w:style>
  <w:style w:type="character" w:styleId="UnresolvedMention">
    <w:name w:val="Unresolved Mention"/>
    <w:basedOn w:val="DefaultParagraphFont"/>
    <w:uiPriority w:val="99"/>
    <w:semiHidden/>
    <w:unhideWhenUsed/>
    <w:rsid w:val="008504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8d455058b3a6976834f33974cf39be30">
  <xsd:schema xmlns:xsd="http://www.w3.org/2001/XMLSchema" xmlns:xs="http://www.w3.org/2001/XMLSchema" xmlns:p="http://schemas.microsoft.com/office/2006/metadata/properties" xmlns:ns3="3ef5847a-e696-4fee-a2c0-6c3f87568321" targetNamespace="http://schemas.microsoft.com/office/2006/metadata/properties" ma:root="true" ma:fieldsID="e3792e182d607e45b496991a383765e8"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15BCF6A-1E38-4E0F-AE0C-791F606B6CE4}">
  <ds:schemaRefs>
    <ds:schemaRef ds:uri="http://schemas.openxmlformats.org/officeDocument/2006/bibliography"/>
  </ds:schemaRefs>
</ds:datastoreItem>
</file>

<file path=customXml/itemProps2.xml><?xml version="1.0" encoding="utf-8"?>
<ds:datastoreItem xmlns:ds="http://schemas.openxmlformats.org/officeDocument/2006/customXml" ds:itemID="{FFB9C80F-31E8-43C1-9B03-8479B98917F5}">
  <ds:schemaRefs>
    <ds:schemaRef ds:uri="http://schemas.microsoft.com/office/2006/metadata/properties"/>
    <ds:schemaRef ds:uri="http://schemas.microsoft.com/office/infopath/2007/PartnerControls"/>
    <ds:schemaRef ds:uri="3ef5847a-e696-4fee-a2c0-6c3f87568321"/>
  </ds:schemaRefs>
</ds:datastoreItem>
</file>

<file path=customXml/itemProps3.xml><?xml version="1.0" encoding="utf-8"?>
<ds:datastoreItem xmlns:ds="http://schemas.openxmlformats.org/officeDocument/2006/customXml" ds:itemID="{9EAD7125-68E0-4B42-BC9D-A71D03A52AB1}">
  <ds:schemaRefs>
    <ds:schemaRef ds:uri="http://schemas.microsoft.com/sharepoint/v3/contenttype/forms"/>
  </ds:schemaRefs>
</ds:datastoreItem>
</file>

<file path=customXml/itemProps4.xml><?xml version="1.0" encoding="utf-8"?>
<ds:datastoreItem xmlns:ds="http://schemas.openxmlformats.org/officeDocument/2006/customXml" ds:itemID="{1A852EE3-9AF5-4FBF-A0BE-883214ACAB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1980</TotalTime>
  <Pages>13</Pages>
  <Words>2011</Words>
  <Characters>12147</Characters>
  <Application>Microsoft Office Word</Application>
  <DocSecurity>0</DocSecurity>
  <Lines>328</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Fern Helme (2501474)</dc:creator>
  <cp:keywords/>
  <dc:description/>
  <cp:lastModifiedBy>Fern Makey (2501474)</cp:lastModifiedBy>
  <cp:revision>224</cp:revision>
  <cp:lastPrinted>2025-11-27T18:48:00Z</cp:lastPrinted>
  <dcterms:created xsi:type="dcterms:W3CDTF">2025-11-19T16:44:00Z</dcterms:created>
  <dcterms:modified xsi:type="dcterms:W3CDTF">2025-12-11T12:06:00Z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y fmtid="{D5CDD505-2E9C-101B-9397-08002B2CF9AE}" pid="3" name="GrammarlyDocumentId">
    <vt:lpwstr>37031a9d-2059-4795-9c50-d9526c60dbbd</vt:lpwstr>
  </property>
</Properties>
</file>