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id w:val="298500530"/>
        <w:docPartObj>
          <w:docPartGallery w:val="Cover Pages"/>
          <w:docPartUnique/>
        </w:docPartObj>
      </w:sdtPr>
      <w:sdtEndPr/>
      <w:sdtContent>
        <w:p w14:paraId="6E640BC2" w14:textId="77777777" w:rsidR="009324A6" w:rsidRDefault="009324A6">
          <w:r>
            <w:rPr>
              <w:noProof/>
              <w:lang w:val="en-US"/>
            </w:rPr>
            <mc:AlternateContent>
              <mc:Choice Requires="wpg">
                <w:drawing>
                  <wp:anchor distT="0" distB="0" distL="114300" distR="114300" simplePos="0" relativeHeight="251662336" behindDoc="0" locked="0" layoutInCell="1" allowOverlap="1" wp14:anchorId="5F026FE9" wp14:editId="7B8C22D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7B3C517B" id="Group_x0020_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1" coordsize="7315200,1216153"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MA/y0mTBQAApBsAAA4AAABkcnMvZTJvRG9jLnhtbOxZ0W7iOBR9X2n/wcrj&#10;Si0kEBhQ6ahqt9VIo5lq2tXMPLrBgUhJnLVNaefr99iOg6EFApVGWqkv4MT3+trnnlzHJ2cfn4qc&#10;PDIhM15OgvC0GxBWJnyalbNJ8M/99cmHgEhFyynNeckmwTOTwcfzP/84W1ZjFvE5z6dMEAxSyvGy&#10;mgRzpapxpyOTOSuoPOUVK9GZclFQhUsx60wFXWL0Iu9E3e6gs+RiWgmeMClx98p2Budm/DRlifqa&#10;ppIpkk8CzE2ZX2F+H/Rv5/yMjmeCVvMsqadBj5hFQbMSQZuhrqiiZCGyF0MVWSK45Kk6TXjR4Wma&#10;JcysAasJuxuruRF8UZm1zMbLWdXABGg3cDp62OTL460g2RS5648CUtICSTJxib4BeJbVbAyrG1Hd&#10;VbeivjGzV3rFT6ko9D/WQp4MsM8NsOxJkQQ3h70wRrYCkqAvjMK4Nwot9Mkc+Vn5nTS3/97iOoCz&#10;du24yB09wWY+ywo8kiuo5NugupvTipkMSA2CgyrGUixU38AwWs5yRmIzdR0fhg1UciyB2lac3Hpf&#10;ByrsdXvD9dXScbKQ6oZxgzl9/CyVpfAULUPAaT2zhJelzBT7gbmmRQ5W/9UhXbIkSEY0GDjqb5r/&#10;XDefE5uubeY/Qm/0euT9MXynLtkbIzomhu9Ur2F/pJ4XqQVWvnnrGP3DYqyb78VqPX3v2Uap2cpd&#10;P329wWAYRvF+7vpOYdQdDYbxfl6tJ3FvVnzz1ryKD+PVuvk7r14tnj/fXEV6g3AUdw+sJcNerw8u&#10;7k2Kz5MWIXzzd1rZF5DZiw3wt29OYTQaDFpk268877TSL5FbK7u/C47iuqxHUfgh3pZ138O8ktis&#10;bDHfeO0xI5utY2eMF8zaHcOvPcNeyxi+U7hi1u5I68yKRt02iPlOq4K1O5BfgWzB2gmYbx52R2Fs&#10;H5PdMfyNrV3ufY8WuV+nyt7NfN0cNX339H2SHP9CvTuGT5LWMXynI5n1pq1w95J8qhy6FR7DrBYx&#10;dtAKp9eZO7HRuTvEJU9lfYpDi+BYqQ/S+r2k4lKfkf0jHQ7S7hJHNnsghpe23uMMgvnO5tiK+bRz&#10;Bgl85+igyKgYvrM72baLjAT7zv2DIiMVvrPZBdya7X8NvMB5XmtFudGKVECgFYmAQCt6sFtBRZXO&#10;l8kKmmRp1A1zoCZziBs1S3V/wR/ZPTeWaiVxuGStevPSt3LHcz1hZ+ss3H9lxvMtXVxLBGfn/q19&#10;/c5goLAFu8bQmbl/a466hSnUZbeF5eZkk5xLZuejQTOSTYOeBt0TMnJD3JJfZ3nulgAHraZY/cS0&#10;1HPONJx5+Y2lEK3wSETm+TByIbvMBXmkSB5NElaq0HbN6ZTZ23gNhwZlh288zLTMgHrkFPGbsesB&#10;tBT5cmw7TG2vXZlRGxtn++A2YdYnZp0bDxOZl6pxLrKSi9dWlmNVdWRr70Cy0GiUHvj0GTqV4Fbr&#10;lFVynQmpPlOpbqmADIS8QrBVX/GT5hz8BU1NKyBzLn69dl/bQ0hDb0CWEEsngfx3QQULSP6phMQ2&#10;Cvt9DKvMRT8eRrgQfs+D31MuikuONKEQYXamqe1V7pqp4MV36LoXOiq6aJkgNgqewqNoLy4VrtEF&#10;ZThhFxemDUUV/Ppc3lWJHlyjWmHl90/fqaiIbk4CBaXtC3eyHh07BQ18XNlqz5JfLBRPMy2vGR5a&#10;XOsLSIxaGf0tWiNg2tQaw6PERsN9EHW7surKudN0NSRaa6zB08XRwLqBmpMjH/Ks0k+wxk+3a8Ea&#10;mdqQq1+R9a0UfsWTRYFn12r7guVU4cOCnGeVBEPGrHhgUxTkT9NaJ5ZKMJWgtrhHF9Ub4U6G8dBt&#10;EI0JUuxP8L3kpO8l5/9WcszHDnwKMrtW/dlKf2vyr02JWn1cO/8P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D1ompa2QAAAAYBAAAPAAAAZHJzL2Rvd25yZXYueG1sTI9Bb8IwDIXv&#10;k/YfIk/abaRlG9u6pgihcUYULtxC4zXVEqdqApR/P7PLuFh+etZ7n8v56J044RC7QArySQYCqQmm&#10;o1bBbrt6egcRkyajXSBUcMEI8+r+rtSFCWfa4KlOreAQioVWYFPqCyljY9HrOAk9EnvfYfA6sRxa&#10;aQZ95nDv5DTLZtLrjrjB6h6XFpuf+ui5N67fvpz068u4ssvFc+j2uKmVenwYF58gEo7p/xiu+IwO&#10;FTMdwpFMFE4BP5L+5tXLX6esD7x95C8gq1Le4le/AAAA//8DAFBLAwQKAAAAAAAAACEAmxsUEWhk&#10;AABoZAAAFAAAAGRycy9tZWRpYS9pbWFnZTEucG5niVBORw0KGgoAAAANSUhEUgAACWAAAAGPCAYA&#10;AADYsOteAAAACXBIWXMAAC4jAAAuIwF4pT92AAAAGXRFWHRTb2Z0d2FyZQBBZG9iZSBJbWFnZVJl&#10;YWR5ccllPAAAY/VJREFUeNrs3e1uG2l6LuoqkqKoL9qR7e1xz3gjwUJmgPVjAQtY+RkkJ7DzJ0AO&#10;YR3APqucQI5jY//dQSYTz7TbbUmWKFmiLX5sPmS91ttsutuyVRI/rgt4UaWiu+muUtti8eb9lOPx&#10;+P8qAAAAAJbD9WT1JutssgaTdTRZV2VZXjo1AAAAAMAyKgWwAAAAgBVxPFkRxLoqZsGs67Ise04L&#10;AAAAAPCQBLAAAACAVRchrMvipjkrglnHTgsAAAAAcB8EsAAAAIB1ldqyUnPWpWAWAAAAAHDXBLAA&#10;AACATXNd3LRlXVXbXlmW104NAAAAAHBbAlgAAAAAN1JbVgSzjmJbluWl0wIAAAAAfI4AFgAAAMCv&#10;i2BW3pwV4wx7TgsAAAAAIIAFAAAA8PUihBXBrNScFcGsY6cFAAAAADaHABYAAADA3UtjDFNzVrRm&#10;9cqyvHZqAAAAAGC9CGABAAAA3J98jOFgso4m66osy0unBgAAAABWkwAWAAAAwHJIYwyjOSuCWddl&#10;WfacFgAAAABYbgJYAAAAAMstQliXxU1zVgSzjp0WAAAAAHgQzclqVasxWVsCWAAAAACrKbVlpeas&#10;S8EsAAAAALgT02BVMQtbxdqerLI69jMCWAAAAADr5bq4acu6qra9siyvnRoAAAAA+Ik8WBUrglft&#10;2/5LBLAAAAAANkdqy4pg1lFsy7K8dFoAAAAAWGOpySpt8/GBd0IACwAAAIAIZuXNWTHOsOe0AAAA&#10;ALAi8vaq+fGBdRlN1iCWABYAAAAAnxMhrAhmpeasCGYdOy0AAAAAPID59qp8fGCdPhazsNV1tcaT&#10;9SH/BQJYAAAAANxWGmOYmrOiNatXluW1UwMAAADAN5hvr8qbreoU97WG2Tbtj77kHxbAAgAAAOCu&#10;5GMMo379aLKuyrK8dGoAAAAAyOTtVanZqu6QVQpWRXvVp/GB1bFvIoAFAAAAwH1IYwyjOSuCWddl&#10;WfacFgAAAIC1lbdXzY8PrMt8e1U+PrA2AlgAAAAAPKQIYV0WN81ZEcw6dloAAAAAVkLeXjU/PrAu&#10;8+1VEa4aF7NmqwchgAUAAADAMkptWak561IwCwAAAOBBpGBVaq/KxwfWKW+vyscHLh0BLAAAAABW&#10;SdxwS21ZV9W2V5bltVMDAAAA8NXm26vy8YF1yturUrNVGh+4MgSwAAAAAFgXqS0rgllHsS3L8tJp&#10;AQAAAPgkb69K4wNTs1VdUntVBKsGxU/HB64FASwAAAAA1l0Es/LmrBhn2HNaAAAAgDWVt1fNjw+s&#10;y3x7VT4+cO0JYAEAAACwqSKEdZltI5h17LQAAAAAK2C+vWq7uBkfWJcUskrtVfn4wI0mgAUAAAAA&#10;P5XGGKbmrGjN6pVlee3UAAAAAPcotVelYFU+PrBOeXtVPj5w5JIsJoAFAAAAAF8mH2N4lbZlWV46&#10;NQAAAMA3yNur8vGBdcrbq+abrbglASwAAAAA+HbRlpWas44m67osy57TAgAAAFTy9qr58YF1mW+v&#10;imYrIasaCGABAAAAQH0ihHVZ3DRnXQpmAQAAwNrK26vmxwfWZb69Kh8fyD0RwAIAAACA+5faslJz&#10;VgSzjp0WAAAAWHrz7VV5s1Wd8mBVPj6QJdByCgAAAADg3u1W60k6MB7HfdPpDdTUlnVVbXtlWfrU&#10;KgAAANyf+faqrWxbp3j9P8y2+fhAHth4PI5ms+3qy51ilruK74sdDVgAAAAAsPxSMCs1Zx3FtizL&#10;S6cGAAAAvlreXpWPD6z7NX5qr5ofH8gDGI/HB9XufMAqjY48+LV/hwAWAAAAAKy2GF2YN2fFOMOe&#10;0wIAAABTebBqfnxgXebbq/LxgdyD8Xi8W/w8QNUubgJ2+ePfTAALAAAAANZTasxK2whmHTstAAAA&#10;rKEUrIpwzfz4wLrMt1flzVbUYDwex/Xcrb5MIwDDfvZ9sPsQvzcBLAAAAADYLGmMYWrOitasXlmW&#10;PoULAADAMptvr8rHB9Ypb69KzVZCVncoGwE4H7D64hGAD00ACwAAAAAI+RjDq7Qty/LSqQEAAOCe&#10;zLdX5eMD635NnNqr5scH8hXG43Fcs+3qyzxgtVPt3+kIwIcmgAUAAAAA/Jpoy0rNWUeTdV2WZc9p&#10;AQAA4Cvl7VX5+MA65e1V8+MD+QJzIwDzgNWDjwB8aAJYAAAAAMDXihDWZXHTnHUpmAUAAEAlb69K&#10;zVZpfGBdUrAqtVfl4wP5jPF4nNqo5gNWKRR34Cz9MgEsAAAAAOCupbas1JwVwaxjpwUAAGDtpPaq&#10;tPLxgXWZb6/KxwdSmRsBuFNdn3wEYDzWdqbuhgAWAAAAAHBf4qZ4asu6qra9six9EhkAAGB5zbdX&#10;5eMD65S3V6XxganZamONx+PURjUfsJpvsOIeCWABAAAAAA8tBbNSc9ZRbMuyvHRqAAAA7k2EeVKI&#10;Jx8fWPfrwdReNT8+cGNkIwBDHrBK5z9/nCUkgAUAAAAALLMYXZg3Z8U4w57TAgAA8FXy9qp8fGCj&#10;xuecb6+KZqs0PnBtfWYEYNjProURgGtCAAsAAAAAWEWpMSttI5h17LQAAAD8pL0qjQ9MzVZ1Se1V&#10;KViVjw9cK9kIwHzc307x8wYrNogAFgAAAACwTtIYw9ScFa1ZvbIsr50aAABgjcy3V+XjA+uUt1fl&#10;4wNX2mdGAMbXO9W+EYD8IgEsAAAAAGAT5GMMr9K2LMtLpwYAAFhS8+1V+fjAOuXtVfPjA1fGeDzO&#10;G6rycYBpBGD+OHwTASwAAAAAYNNFW1ZqzjqarOuyLHtOCwAAcE/yYFU+PrBOeXvV/PjApfaZEYDt&#10;7JwZAci9E8ACAAAAAFgsQliXxU1z1qVgFgAA8JVSk1Xa5uMD6zLfXpU3Wy2V8XicN1TtVOcmHwEY&#10;j7V9G7GsBLAAAAAAAG4ntWWl5qwIZh07LQAAsPHy9qr58YF1mW+vus62D+oXRgDuZOfFCEDWggAW&#10;AAAAAMDdiDc4UlvWVbXtlWV57dQAAMDamG+vyscH1ilvr8rHB9678Xi8W9yEytK4v3wEYP44bAQB&#10;LAAAAACAeqVgVmrOOoptWZaXTg0AACyl+faqvNmq7tcOKVg1Pz6wVp8ZARj2q60RgPALBLAAAAAA&#10;AB5OjC7Mm7NinGHPaQEAgHuRt1elZqu6Q0YpWBUhq/nxgXduPB7nDVXzIwDDgW8D+HYCWAAAAAAA&#10;yyc1ZqVtBLOOnRYAALi1vL1qfnxgXebbq/Lxgd/sMyMA4+udat8IQLhnAlgAAAAAAKsjjTFMzVnR&#10;mtUry/LaqQEAYIPl7VXz4wPrMt9elY8PvLXxeBy/193qy0UjAPPHgSUjgAUAAAAAsPryMYZXaVuW&#10;5aVTAwDAmkjBqtRelY8PrFPeXpWPD/wi2QjAPEDVLm5GHRoBCGtAAAsAAAAAYL1FW1ZqzjqarOuy&#10;LHtOCwAAS2i+vSofH1invL0qNVul8YE/Mx6P4/ezXX25aATg9j38noElIoAFAAAAALCZIoR1Wdw0&#10;Z10KZgEAcE/y9qo0PjA1W9UltVdFsGpQ/HR84PwIwDxgtVPcBMKMAAQWEsACAAAAACCX2rJSc1YE&#10;s46dFgAAbilvr5ofH1iX+faqj//6r/+6/S//8i/RbvW5EYC71WMAX00ACwAAAACALxFvYqW2rKtq&#10;2yvL8tqpAQDYWPPtVdvFTVtUbf7hH/6h+J//8382u93u8O///u9bjx8/bvyv//W/osnKCEDgQQhg&#10;AQAAAADwLVIwKzVnHcW2LMtLpwYAYC2k9qoUrMrHB96pf/qnf9qP7W9+85utP/zhD+X29vbob//2&#10;b7cODw+LR48ejV6+fLnd6XTGLgmwbASwAAAAAACoS4wuzJuzYpxhz2kBAFhKeXtVPj7wm/zjP/7j&#10;TrfbnTZi/ff//t/3Yjv5ur23t9d+9OjR4K/+6q+2f/Ob34za7fboyZMng8ljo8nxocsBrBIBLAAA&#10;AAAA7ltqzErbCGYdOy0AALVLTVZpm48P/GIvXrxo/t3f/d103N/f/M3fdHZ2dprV8WmD1dbWVuPg&#10;4GD6eKfTGe7u7kaoajA5Pp78mo9CVsC6EcACAAAAAGBZpDGGqTkrWrN6ZVleOzUAAF8sb6+aHx/4&#10;i9IIwIODg8bLly+nAaqnT5/ubG1tTf/Zw8PDvUX/XKvVGne73cHOzs5wb29vFCGrdrs9fv78+cDl&#10;ADaBABYAAAAAAMsuH2N4lbZlWV46NQDAhppvr4rxgWUxC1v9xP/4H/+j/dd//dfTUYJpBOD29nbz&#10;8PBwGrDa3d3d6nQ6XzRqcPLPXLdardHjx4+Hk/3B5N8zevnypbA8sPEEsAAAAAAAWGXRlpWas44K&#10;wSwAYH3Mt1d9Gh+YjwD8zW9+s3V4eDgNUC0aAXhbk39u2mQVIav9/f3h5Ovhs2fPBp1OZ+ySACwm&#10;gAUAAAAAwDqKxqzL4qY567Isy57TAgAsoU/tVf/8z//c3d/fbw0Gg500ArDb7bb39vamAavPjQC8&#10;rQhZbW1tjZ8+fXrdbrdHT548GUyeZ/To0aOhywFwewJYAAAAAABsktSWlZqzIph17LQAAHUZj8ft&#10;f/u3f9s7OTkp+/3+o+vr63asra2t7mTbuM0IwNuY/DuHk393hKqmYasXL158bLfb4+fPnw9cFYC7&#10;JYAFAAAAAAA3wayzbNsry/LaqQEAFhmPxwfVboSntl+9etW4uLjY/8tf/rIzGo2ixap7eXnZ6Pf7&#10;zbp+D61Wa9ztdqcjA/f29kaHh4eD7e3t0cuXL/0MA3CPBLAAAAAAAODz4s3LNM4wgllHsS3L8tKp&#10;AYD1Mx6PdyebFJjKA1bThqrT09P98/Pz9vHxcevjx4+No6Ojrevr63JyrFXn7+vw8PC61WqNHj9+&#10;PNzf3x8eHBwMhawAlocAFgAAAAAAfJ00xjA1ZsU4w57TAgDLZTweR6Bqt/pyZ7JSWGq/2m4XVcAq&#10;9Pv98u3bt63z8/PmxcVF8/T0tDkYDBonJydbdf4+Dw4OpqMCnz59ep1CVs+ePRt0Op2xqwiw3ASw&#10;AAAAAADgbqXGrLSNYNax0wIAdysbATgfsJpvsFro1atXWx8+fIhgVev9+/eNq6urZq/Xi9GBZV2/&#10;506nM9zd3R1FyKrdbo+ePHky6Ha7o0ePHg1dUYDVJYAFAAAAAAD3I7VlpeasaUirLEvjgwCgMh6P&#10;o4lqu/oyD1jtVPv5iMBf9ebNmxgVWL5+/bodowLPzs5adYesWq3WuNvtDh49ejRttHrx4sXHdrs9&#10;fv78+cAVBlhPAlgAAAAAAPCwIoAVbVkxxjCNM7wqy/LSqQFgHcyNAMwDVmkEYP74rZ2dnUVzVeP4&#10;+DiarJoRsrq8vGz0+/1mXf9NKWS1s7Mz3NvbGx0eHg62t7dHL1++FKwG2EACWAAAAAAAsLxSW1YE&#10;s44KwSwAlshnRgC2qxUO7uq5+v1++fbt21aErD5+/Ng4Ojraikar8/PzVp3/jYeHh9etVmv0+PHj&#10;4f7+/vDg4GD47NmzQafTGfsOACARwAIAAAAAgNUTjVmXxU1z1mVZlj2nBYBvNTcCMMb+RcApHwEY&#10;j7Xrev5Xr15tnZ+fNy8uLpqnp6fNwWDQODk52arzv/ng4GA6KvDp06fX7XZ79OTJk4GQFQC3IYAF&#10;AAAAAADrI7VlpeasCGYdOy0Am+0XRgBGqKpZfOMIwNuKkNWHDx8iWBUjAxtXV1cxQrA1GAzKup6z&#10;0+kMd3d3R48ePZqGrV68ePGx2+3G10PfIQB8KwEsAAAAAABYfymYdZZte2VZXjs1AKtrPB5HaKpZ&#10;fZnG/eUjAPPH79WbN29iVGD5+vXrdowKPDs7a11eXjb6/X5tv59WqzXudruDnZ2d4d7e3ihCVu12&#10;e/z8+fOB7xYA6iSABQAAAAAAmysCWGmcYQSzjmJbluWlUwPwMD4zAjDsV9taRwDextnZWTRXNY6P&#10;jyNs1Tg6OtqqO2QVDg8Pr1PIarI/2N7eHr18+VKoGIAHI4AFAAAAAAAsksYYpsasGGfYc1oAvs54&#10;PE4NVfm4vzQCMBws4++73++Xb9++bZ2fnzcvLi6ap6enzRgZOPm6VefzRsiq1WqNHj9+PNzf3x8e&#10;HBwMnz17Nuh0OmPfTQAsGwEsAAAAAADgNlJjVtpGMOvYaQE20WdGAMbXO9X+g40AvK1Xr15tffjw&#10;oXFyctKKkNVgMIj9rTqf8+DgYLC1tTV++vTpdbvdHj158mTQ7XZHjx49GvruAmCVCGABAAAAAAB3&#10;IbVlpeasaUirLEsjoYCVMh6P5xuq5kcA5o+vlDdv3kybrCJk9f79+0Y0WfV6vdZgMCjres5OpzPc&#10;3d2NUNU0bPXixYuP7XZ7/Pz584HvNgDWhQAWAAAAAABQpwhgRVtWjDFM4wyvyrK8dGqA+/SZEYDt&#10;aoWDdfjvjJDVx48fy9evX7evr6/Ls7Oz1uXlZaPf79fWxNVqtcbdbnews7Mz3NvbGx0eHg5iZKCQ&#10;FQCbQgALAAAAAAB4KKktK4JZR4VgFnBL4/E4wlPb1ZeLRgDGY+11++8+OzuL5qrG8fFxhK0aR0dH&#10;WxG2Oj8/b9X5vIeHh9etVmv0+PHjYYSstre3Ry9fvtR0CMDGE8ACAAAAAACWTTRmXRY3zVmXZVn2&#10;nBbYDHMjAPOAVYSqmsUKjwC8jX6/X759+3Y6MvDi4qJ5enraHAwGjZOTk606n/fg4GA6KvDp06fX&#10;+/v7w2iyevbs2aDT6Yx9dwLAYgJYAAAAAADAqkhtWak5K4JZx04LrIbxeByhqfkAVT4CMD2+UV69&#10;erX14cOHCFa13r9/37i6umrWHbLqdDrD3d3dUYSs2u326MmTJ4Nutzt69OjR0HcqANyeABYAAAAA&#10;ALDqUjDrLNv2yrI0FgtqNjcCMBqq0gi8/Wq7liMAb+vNmzcxKrB8/fp1O4Wser1eazAYlHU9ZwpZ&#10;PXr0aNpo9eLFi4/tdnv8/Pnzge9cALhbAlgAAAAAAMC6igBWGmcYwayj2JZleenUwC8bj8cH1e6i&#10;EYDhwFn6qbOzswhVNY6Pj6PJqjn5unV5edno9/u1tXq1Wq1xt9sd7OzsDPf29kaHh4eD7e3t0cuX&#10;LwVQAeAeCWABAAAAAACbKI0xTI1ZMc6w57SwzrIRgCEPWG30CMDb6Pf75du3b1sRsvr48WPj6Oho&#10;6/r6ujw/P2/V+byHh4fXrVZr9Pjx4+H+/v7w4OBg+OzZs0Gn0xm7KgDw8ASwAAAAAAAAbqTGrLSN&#10;YNax08KyGo/HEZjarb5cNAIwf5wvkEJW5+fnzYuLi+bp6WlzMBg0Tk5Otup83oODg+mowKdPn163&#10;2+3RkydPBkJWALAaBLAAAAAAAAB+XWrLSs1Z05BWWZbGfFGLbATgfMDKCMA78urVq60PHz5EsCpG&#10;Bjaurq5ihGBrMBiUdT1np9MZ7u7ujh49ejTY29sbRsiq2+3G10NXBABWlwAWAAAAAADA14sAVrRl&#10;xRjDNM7wqizLS6eGeePxOEb9bVdf5gGrnWo/Hms7U3fnzZs3MSqwfP36dTtGBZ6dnbXqDlm1Wq1x&#10;t9sdRMgqGq1evHjxsd1uj58/fz5wRQBgPQlgAQAAAAAA1CO1ZUUw66gQzFpLcyMA84CVEYD35Ozs&#10;LJqrGsfHxxG2ahwdHW1dXl42+v1+s87nPTw8vN7Z2Rnu7e2NJvuD7e3t0cuXL7XiAcAGEsACAAAA&#10;AAC4X9GYdVncNGddlmXZc1qWy3g8jtBUs/hpgKpd3DRUpce5B/1+v3z79m3r/Py8eXFx0YyQVTRa&#10;Tb5u1fm8EbJqtVqjx48fD/f394cHBwfDZ8+eDTqdzthVAQASASwAAAAAAIDlkNqyUnNWBLOOnZa7&#10;MzcCMMb+RXjHCMAl8urVq60Usjo9PW0OBoPGycnJVp3PeXBwMB0V+PTp0+t2uz168uTJoNvtjh49&#10;ejR0RQCALyGABQAAAAAAsNxSMOss2/bKsjTqrDIejw+q3fmAVWqoOnCWlsebN2+mTVYnJyet9+/f&#10;N66urmKEYGswGJR1PWen0xnu7u5GqGoatnrx4sVHISsA4K4IYAEAAAAAAKymCGClMYaDyTqarKuy&#10;LC/X4T8uGwEY8oCVEYArIEJWHz9+LF+/ft2OUYFnZ2ety8vLRr/fr+2atVqtcbfbHezs7Az39vZG&#10;h4eHgxgZ+Pz584ErAgDUSQALAAAAAABg/aQxhqkxK8YZ9h76NzUejyN8s1t9mUYAhv1qmz/Okjs7&#10;O4vmqsbx8XGErRpHR0dbEbY6Pz9v1fm8h4eH161Wa/T48eNhhKy2t7dHL1++1AgHADwYASwAAAAA&#10;AIDNESGsy+KmOeu6LMvjb/2XZiMA5wNWRgCuuH6/X759+3Y6MvDi4qJ5enrajJGBdYesDg4Opk1W&#10;EbLa398fRpPVs2fPBp1OZ+yqAADLRgALAAAAAACA1JaVmrNi9SerUT2eB6x2qn0jANfIq1evtj58&#10;+NA4OTlpvX//vhEhq8n+Vp3PGSGrra2t8dOnT6/b7fboyZMng263O3r06NHQFQEAVknLKQAAAAAA&#10;ANgY25P1tNqPUFW32v8ue/zJZJ1XK0JY/zVZPxazcNb7ybqYrIFTuXrevHkTowLL169ft1PIqtfr&#10;tQaDQVnXc3Y6neHu7m6EqqZhqxcvXnxst9vj58+f+x4CANaGBiwAAAAAAIDVF6GqCE+1J+tZdeyg&#10;uGmu+u03/vuj6SpCOifFLJQVDVl/rr7+oZiNM+xXiwd0dnYWoapGhKyur6/Lydety8vLRr/fr62t&#10;rNVqjbvd7nRk4N7e3ujw8HCwvb09evny5bUrAgBsAgEsAAAAAACA5ZQ3VOUBq9Rg1S1uAlYPpVGt&#10;aMuKEYa9yTqarHeT9cdi1pb1odpyR1LI6vj4OBqtGkdHR1sRtjo/P691+s3h4eF1q9UaPX78eLi/&#10;vz88ODgYClkBAAhgAQAAAAAA3LfURjUfsIpwVT4icJVFW1Y0LkUjVgSzYnxhtGRFY9Z/FrPAVgSz&#10;Tn07LNbv98u3b9+2zs/PmxcXF83T09PmYDBonJycbNX5vAcHB9NRgU+fPr1OIatnz54NOp3O2FUB&#10;APjMD78CWAAAAAAAAN8sNVSFPGB1sODxTRctTYNi1pYVQaxox/p+sn4sZkGt99WxwSacjFevXm19&#10;+PAhglWt9+/fN66urqLdqjUYDMq6nrPT6Qx3d3dHjx49Guzt7Q2fPHky6Ha78fXQtycAwO0JYAEA&#10;AAAAACy2aARg+K7aLsMIwHUSjVkROoqWrGjOioDWD8UsmBVjDc+q4/1V+w978+ZNjAosX79+3Y5R&#10;gWdnZ626Q1atVmvc7XYHEbKKRqsXL158bLfb4+fPnw98qwEA3C0BLAAAAAAAYNOkhqoY+fes2k8j&#10;APPHWQ6NakVbVowzjGDWm2IW1HpVzNqyPlTbB3N2dhbNVY3j4+NosmpGyOry8rLR7/ebdT1nClnt&#10;7OwM9/b2RoeHh4Pt7e3Ry5cvr33bAADcHwEsAAAAAABgHSwaAdiujs8/znqI9qgIN0UjVgSzYnxh&#10;tGRFY9afJ+vdZMVIvdO7esJ+v1++ffu2dX5+3ry4uGgeHR1tRaPV5OtWnf+hh4eH161Wa/T48ePh&#10;/v7+8ODgYPjs2bNBp9MZ+zYAAFiCH0zH4/H/Xe2PJiul4YfVKqpj6Ye3E6cMAAAAAAC4JxGYSgGq&#10;fBzgdwseh1wEomLUXrRlRXNWtGN9X60IaqXGrIXj+F69erWVQlanp6fNwWDQODk52arzN3xwcDAd&#10;Ffj06dPrdrs9evLkyaDb7Y4ePXo0dDkBAJZbBLD+9y1+/U4x+yRBhLJG1bGP2eN5cKv3uR9aAQAA&#10;AACAjbZoBOBBtfLH4a7F+1zRnHVyeXn5cTAY9C4uLt5O1vG7d++OT05OPpydnV1NjtcSeup0OsPd&#10;3d0IVU3DVi9evPgoZAUAsPpuG8C6jRTWCpfVfgSyFgW3rqoFAAAAAACspryhKo37y0cAdoubgBXc&#10;iw8fPpSj0ai8urpqTLbFx48fyxgZOBgMyrlf2ignhsPh+/F43J9szye/9u1knZ2fn3///v373uTf&#10;9aHf73/4tedstVrjbrc72NnZGe7t7Y0iZNVut8fPnz9XXAAAsKbqDGDdRrtaIeZ0px96I5Q1H9wS&#10;1gIAAAAAgPvxuRGAcaxdGAHIEkiBqhS26vf7nwtZfY3IZUV460MEsyb/zneTFeGso0aj8efJsZOt&#10;ra3LnZ2ds+3t7dHLly+vXREAgM2zLAGs24hA1k61H8GsVMkanziYD27FD7nnLjMAAAAAAPxE3lC1&#10;aARgehyWQrRXffjwoRGhqghXpSar2Nb5vNFcFaMC0zbarSJo1Wg04uFWMXuvqlfM3o86nawfJ+v7&#10;yTouZu9dnbp6AADrbxUDWLe1X21j5OE420+icatR7Z/4lgAAAAAAYEUtGgEYvqu2RgCy9NKowAhb&#10;Rbgq9uNYnc8Z4apmsznudDrjRqMRAatp0CoCV1/5r4ySgAiGxftO/Wp7VMzCWT9M1vvJuihm4S0A&#10;ANbAJgSwbmOnuGnOSiMP87DWZTH7NEPo+cEYAAAAAIB78Ntqu2gEYP44rIQYFViNDIxGqyLtR9iq&#10;LilQFWGraK/a2dkZpbDVPf6nN6oVbVkxzSWCWdGUFcGs15N1VswCW33fJQAAq0UA6+u1sxe3EcyK&#10;4FYEstKrgzQGMQhrAQAAAACQyxuqUoCqXR2ffxxWTowHjGBVarRKIwPjWF3PGcGqGA8YYavJ+rR/&#10;zyGrrxHnJN5TiuBVvL90XNwEs6Ix610xG2d44TsLAGBJf6ATwLoX8UPzTrXfr36QLoqbkNZ8cOvK&#10;KQMAAAAAWDkRmFoUoPpuweOw8lKgKhqtRqNR2e/3y+FwWEbYqs7nrdqrpqMDo9UqQlZxbE1Pc0xm&#10;ifeR4sP+0Zx1OlnfF7Nw1pvJGlbHAAB4QAJYy2m/2r4vbkYexicb5oNb19UP2wAAAAAA1CdvqHpW&#10;7R9UK38c1k60V1WjAqcNVhGuimPRbFXn80a4qtlsjjudzqeQVTRaRfCKqXifKN43ijGG/Wp7VMzC&#10;WdGalRqzTGgBALgHAlirb6f6ITtCWelVR4xETMGtfnb8xOkCAAAAAJiK8FS32l80ArBb3ASsYO2l&#10;UYFV2KpI4wPrfM4IVUW4KkJWjUZjOiowHXNFvlqjWvEB/njvKN4bSmMMXxWzD/8LZgEA3DEBrM2S&#10;wlrX1UrBrWb1eB7c6vnhGwAAAABYMfmIvzxgFcfahRGAbLg0KjCCVSlkFYGrCF7VJQWqotEq2quq&#10;8YHTsJUrcq+iLSveD4oP7sd7Q8fFbIRhCmgdVY/1nSoAgK/4YUsAi89oVyvEJyG2ilkga1FwS1gL&#10;AAAAAKhThKYiPPW5EYDpcdh4MSawClZNtzEyMB2r6zkjWBXjASNsNVlFGhUYYStXZCXEh/PjfZ54&#10;vyeasyKM9WO1IqSVxhkCAPAZAljchQhi7VT7KayV9tvFz4NbV04ZAAAAAGy8+YaqFLAyAhB+RRoV&#10;mBqt+v1+ORwOp2GrOp+3aq8qos0qWq0icJXCVqyleF8nvqeiJSuasd4Ws1BWbKM1K4JZp04TAIAA&#10;Fg9jv9rGnPE08vCs+GmIK260RGjr3OkCAAAAgJXy22q7aARg/jjwC1LIKpqrosEqwlVxLMYH1vm8&#10;Ea5qNpvjTqczTqMChayY06hWvIcTH7qPUFa0Zr2brFfF7P2feK/H9BQAYGMIYLHsIpSVmrPSq7vL&#10;YnFw68TpAgAAAIBa5CP+8oCVEYDwjSJQlYWtimp84PRYXaK5KhqsImxVtViN0zFXhG8QbVnxnk60&#10;ZcX7OjG+8Li4CWgdVY/1nSoAYO1+EBLAYo20i5vmrHzkYbN6PD6JkW4CCWsBAAAAsOniXlka95cH&#10;qL5b8DjwDdKowBS2ijaraLWKsFVdzxmNVdFcFcGqyUrjA6dhK1eEBxAfrI9GrF4xe78mRhhGMCve&#10;r4mgVowzvHCaAIBVJYDFpopQVj7ycKv6wX9RcKtXqMkFAAAAYHWkhqr4sOKzat8IQKhZClSlsFW/&#10;3689ZBUiWJVCVmlUYBxzRVgR8V5M/D8SQaxoxno7Wd8Xs3GGf56s4WSdOk0AwLITwIIvs19tY+Rh&#10;p5gFsuKFQLv4eXDryukCAAAA4I7FqL9utZ8HrFJDVbe4GQcI1CQbFTgNV0XIajgcltFoVefzVu1V&#10;RYwMjDGB1djA6TFYU41qRVtWvO+SxhhGQOtVcdOY5QP0AMBSEMCCGl4LF7MwVjRnpdr2s+p4Hty6&#10;rl44AAAAALCZ8hF/ecDKCEB4YDEqMIWsIlwVwas4VudzRriq2WyOO53OOI0KjKBVBK5cEfgkwo7x&#10;Hky81xLBrBhfeFzMAlox1jDasgSzAID7/yFFAAseVAprxYuEcbUfoaz54JawFgAAAMDqiNBU3N/J&#10;RwAeFDcNVUYAwhKIUYHVyMAIWxVpP8JWdUmBqghbpVGBQlZwd/+LFbPgVXxAPt5TiUBWBLNivGGM&#10;NexXCwDgzglgwepoFzfNWVGtu1XcjDucD26dOF0AAAAAdypvqMoDVkYAwhKLkNVoNCqjvSqCVdFm&#10;Fa1WEbaq6zkjWBXjASNYNVmf9qPRyhWBBxHvocT/8/HeSQSwYoxhBLLeTdafi5txhgAAX00AC9b3&#10;xURqzkphrXz8YR7c6hWqeAEAAIDNldqo5gNWcQ/FCEBYASlQlcJW/X6/HA6H09GBdT5vtFdF2Cra&#10;rCJklRqtXBFYGY1qxQfc432TCGXFCMMIaL0qZu+vnDpNAMCXEMACwn61jZGHnWIWyHpfzEJc8aJj&#10;WNwEt66cLgAAAGDJpYaqkAesDhY8DqyAaK+qRgVOG6xSk1XdIasIV6WRgbGtmqymYStgbcWfK/EB&#10;9vhQe7wn8pdi9v5JjDOMsYYRyorGLB9uBwBufoAQwAJuaae4ac5KNyrPquPzwS1hLQAAAOCu5G1U&#10;eYDqu2prBCCsgTQqsApbFRG4imN1PmeEqiJc1el0xo1GYzoqMB1zRYD5PzKK2Xsh8R5JjDA8KmbN&#10;Wb1q268WALBhBLCAOrWLm+asuFkRwa2o8k03SGPeerRvXVfHAQAAgM2TGqriHsKzaj+NAMwfB9ZE&#10;GhUYwaoUsorAVQSv6pICVdFklUYFprCVKwLcgXj/I5qz4n2PCGC9LmaBrHjv40/FLLR14TQBwPoS&#10;wAKW6cVJPvJwq7hp0FoU3AIAAACW16IRgO1icYMVsIZiPGBqr4pgVRoZGMfqes4IVsV4wAhbTVaR&#10;RgVG2MoVAR5Io1rxHke85xGhrGjNivasPxaz90NOnSYAWH0CWMCqSs1Zl5PVKW6CW6lxK6RRieaw&#10;AwAAwLfLRwDGqL9utf/dgseBDZACVanRqt/vl8PhsIywVZ3PW7VXFdFmFa1WEbgSsgJWTPw5Ge9h&#10;RFtWvKfxl8k6K2YBrTfFLLAlmAUAq/SXuwAWsAF2qhcy0Zy1V8wCWe+LnzZupeDWldMFAADAhlk0&#10;AvCgWvnjwAaK9qoYDxhBqwhcRbgqjkWzVZ3PG+GqZrM57nQ6n0JWqdEKYM21itn7GPEB82jKisas&#10;CGb9UMxCWReFD54DwNIRwAL4qRTW6lUvcprVC5xFwS1hLQAAAJZV3lCVxv3lIwC7xU3ACqBIowKr&#10;sFVRNVtNj9UlQlURroqwVRWwGqdjrgjAz//YrLbxYfNoznpdzIJZJ9W2Xy0A4AEIYAF8vXa1IqwV&#10;H73bKma1wCm4FS960qjEc6cLAACAb/S5EYBPq9enRgACvyiNCkxhq2izqjtkFY1V0VwVIavYr8YH&#10;TsNWrgjAnYj3I2KkYbwPER8cf1XMPlj+42T9Of74L2atWQBAjQSwAO7vBVA+8jCFteJFUbv4eXAL&#10;AACAzZEaqkIa95ePAMwfB/hFMSawaq+abiNklY7V9ZwpZBXtVZNVpFGBEbZyRQAeTKNa0YoV7038&#10;qZhN+Yi2rAhpRTDr1GkCgLshgAWwnFJz1uVkdaoXRx+LWYgrD25F+5ZZ7wAAAMtn0QjA8F21NQIQ&#10;+GrZqMBpuKrf75fD4XAatqrzeav2qiLarGJMYDU2cHoMgJURf1fEh8HjvYV4j+GomDVm/Ve1H6Gs&#10;i8J7DwBwu79gBbAAVt5OcdOctVe9KHpf3DRupeCWsBYAAMC3yxuq5kcA5o8DfLMYFZhCVhGuiuBV&#10;HKvzOSNc1Ww2x51OZ5xGBUbQKgJXrgjA2mtV23i/IUJYb4tZMCveX4jmrH61AIA5AlgAm6Vd3DRn&#10;pZGH8cmWFNyK49G+dVUtAACATbBoBGC7Oj7/OMCdikBV1mhVVOMDp8fqkgJVEbZKowKFrAD4BfFe&#10;QjRnxYSOeO8gRhhGOCuCWjHaMN5fuHCaANhkAlgA/NILqtScFZ+s3CpmYa1OcdO4lUYlnjtdAADA&#10;konA1KIA1XcLHgeo1YcPH6K9qkxhq2izilarCFvV9ZwRrIrxgBGsmqw0PnDaaOWKAHBXf91UK1qx&#10;IpgVYayzyfpxsv44WcNiNtIQANaeABYAdyU1Z8XIwwhpRSgrbiLGp8YjrJWPSgQAAPhaeUPVs2r/&#10;oFr54wD3KgWqUtiq3++Xw+FwOjqwzudN7VURsorAVWq0ckUAeEDxd1+8H5AmbxwVsw94xzjDN8Xs&#10;/QPBLADW6y8/ASwAHkCEsUbVi6wYf5iCWzvFz4NbAADA+ovwVLfaXzQCsFvcBKwAHkw2KnDaYJWa&#10;rOoOWcWowDQyMLYRuEphKwBYMa1qG/f/Y2xhjDL8r+rrH6tjA6cJgFUjgAXAssubs6JZK2ryFwW3&#10;el6UAQDAUslH/OUBqzjWLowABJZYGhUYYasIV8V+HKvzOSNc1Ww2x51OZ5xGBUbQKgJXrggAGyDe&#10;B4hAc9z/j3v/r4pZOCveG4jRhv1qAcBSEsACYJ20i5vmrNhuFbNa4xTcipBWGpV45XQBAMBXidDU&#10;dvH5EYDpcYClFqMCq5GB0WhVpP0IW9UlBaoibJVGBaawlSsCAAs1qhXhq7iv/x/FrCUr2rL+GH+l&#10;V18DwIMSwAJgU8WnaVJzVrx4S2GtrerrXvHTUYkAALDO5huqUoDqu2prBCCwkmI8YASrUqNVGhkY&#10;x+p6zghWxXjACFtN1qd9ISsAuFPxd3nc54/JGHE//4didi8/xhm+qfZPnSYA7u0vJgEsAPgiqTkr&#10;Rh52qhdvEc6KkFZq3Er1yAAAsCx+W20XjQDMHwdYWSlQFY1Wo9Go7Pf75XA4LCNsVefzVu1V09GB&#10;0WoVIas45ooAwINrVdu4dx8hrPjwdTRnRVArmrOiMWvgNAFwlwSwAODu5c1Ze8VNcGun+HlwCwAA&#10;bitvqMoDVkYAAmsr2quqUYHTBqsIV8WxaLaq83kjXNVsNsedTudTyCoarSJ4BQCsnGjMSh+kjvW6&#10;WhHM+lMxG3PYd5oA+BoCWADwsPLmrGjWGhc/DW7F2q9eAPpEDgDA+orA1NNqf9EIwPxxgLWVRgVW&#10;YasijQ+s8zkjVBXhqghZNRqN6ajAdMwVAYCN0KhWhK/inny0ZUVzVnyI+t+L2b35C6cJgF8igAUA&#10;qyM+nbNo5GEKbkVIK41KvHK6AACWQmqoip/fnlX7RgACGy2NCkxhq2izisBV7NclBaqi0Sraq6rx&#10;gdOwlSsCAHxG3IOP+/IRwIr77z8Us3GG30/WX4rZffhTpwmA6V8aAlgAsLZSc1bcTO5ULwy3itkn&#10;eeJ4PioRAIAvF6P+utV+HrBKDVXd4mYcIMBGijGB0V4VYavYRsgqHavrOSNYFeMBI2w1WUUaFRhh&#10;K1cEALhjrWobH5iOEFbcf/+P6ut0DIANIoAFAIQIY30sZp/YifGHEcoaFYsbtwAA1lE+4i8PWBkB&#10;CPAZaVRgarTq9/vlcDichq1qfQE7a68qos0qWq0icJXCVgAADywas9K99FivqxX32aM1K0YZDpwm&#10;gPUjgAUA3FYe1upU+/1icXALAOChRWgqwlP5CMCD4qahKj0OwAIpZBXNVdFgFeGqOBbjA+t83ghX&#10;NZvNcafTGadRgUJWAMAKa1Qr7qFHACvasqIlK+6j/3sxu8fed5oAVpcAFgBQp7w5q129sIwXkSm4&#10;FSGuNCrRp34AgC+VN1TlASsjAAG+UgSqsrBVUY0PnB6rSzRXRYNVhK2qFqtxOuaKAAAbIu6fR2tW&#10;3De/nKw/F7P76d8Xs8as2L9wmgBW4A90ASwAYEnEi8xFIw+3JmtYzMJaefsWALB+fltt5wNW8bOB&#10;EYAA3yiNCkxhq2izilarCFvV9ZzRWBXNVRGsmqw0PnAatnJFAAB+UauYfXA5PsB8VMzul0dz1km1&#10;Tp0igOUhgAUArKrUnBU37aNR610xq3Deqo7HG7UpuAUAPJx8xF8esDICEKAGKVCVwlb9fr/2kFWI&#10;YFUKWaVRgXHMFQEAuHPxYeb42S5CWNGO9baYNWedFbPWrDhm4gTAPRPAAgA2Qd6ctVfMPik0Km4a&#10;t+IFa6s6DgD8uryNKg9QfVdtjQAEqFE2KnAaroqQ1XA4LKPRqtYXVrP2qiJGBsaYwGps4PQYAAAP&#10;rlGtuM8dIw3/q5g1Z8UHlv+9OtZ3mgDqIYAFAPBTeXNWNGtdFrNPC6Xg1nUxa986caoAWEO/zf4+&#10;fFbtpxGA+eMA3IM0KjDCVhGuiv04VusLonZ73Gw2x51OZ5xGBUbQKgJXrggAwEqKkH58CDnCV3G/&#10;O9qyYqLEj5P1p2J2L/zCaQL4xj9sBbAAAL5a3pwVb0wPqhexKbiVwlq9QuUzAA8nmqi61X4esFrU&#10;YAXAPYtRgdXIwGi0KtJ+hK3qkgJVEbZKowKFrAAANlLc345713EPO9qyTotZKOvH6tipUwTwZQSw&#10;AADuT2rOyoNbW8VN41aMRHxfCGsB8OvyEYB5wOq7BY8D8MAiZDUajcrUaBVtVjE6MMJWdT1nBKti&#10;PGAEqybr0340WrkiAAD8iriHHT+rxv3saMd6W8yas44n600hmAXwMwJYAADLKQ9jxfjDqISOUSMR&#10;2IpPHuWjEgFYH4tGAB5UK38cgCWTAlUpbNXv98vhcFhG2KrWFw47O6MIW0WbVYSsUqOVKwIAQA0a&#10;1YoPF8c0iP8qZs1ZEdT6z2IW1vIBY2AjCWABAKy+PKyVxh+m4NZ84xYA9y9vqErj/vIRgN3iJmAF&#10;wBKL9qpqVOC0wSo1WdUdsopwVRoZGNuqyWoatgIAgCUQPw/HfegIZcX96WjLig8VxyjDGGmYAlsA&#10;6/sHoQAWAMBGyZuz2tWL3hTcOqt+TRqVCMDnfW4E4NPqz1cjAAFWWBoVWIWtighcxbE6nzNCVRGu&#10;6nQ640ajMR0VmI65IgAArLD4cHDcg47JDj8Us5asCGVFOCuNOARYeQJYAAB8Tt6c1a5eJEdgK8Yg&#10;fpis62LWvnXmVAFrJDVUhTTuLx8BmD8OwApLowIjWJVCVhG4iuBVXVKgKpqs0qjAFLZyRQAA2DBx&#10;/zmasyKEdVZtoznreLLeTNapUwSsEgEsAADuSmrOyoNbqSVgvnEL4D4tGgEYvqu2RgACrKkYD5ja&#10;qyJYlUYGxrG6njOCVTEeMMJWk1WkUYERtnJFAADg13+krlbcX452rO+LWXNWNGj9Z3XMPWZg6Qhg&#10;AQDwEPLmrL3Jele9qN6qXkg3q8eunCrgF6SGqgh4Pqv20wjA/HEA1lgaFZgarfr9fjkcDssIW9X6&#10;A+2svaqINqtotYrAlZAVAADUJn6+j/vG8SHfNM7wbTH7UHCMNDyvHgN4mD+kBLAAAFhyeXNWp3px&#10;HfaqF9dhu3qBDay+RSMA29Xx+ccB2BApZBXNVdFgFeGqOBbNVrX+INpuj5vN5rjT6YzTqMDUaAUA&#10;ACyNmMgQ949TMCvGF/6lmLVnxbELpwiomwAWAADrJG/Omg9upcatNCoRuD8RmFoUoPpuweMAbLA0&#10;KrAKWxURuIr9OFaXaK6KBqsIW8V+hKzSMVcEAABWWtwvjuasuB8c94d/LGYBrTfVEswC7owAFgAA&#10;myw1Z8UL8XiDLQJbMQbxw2RdFz8dlQj83KIRgAfVyh8HgE/SqMAUtoo2q7pDVtFYFc1VEbKK/Wp8&#10;4DRs5YoAAMDGaVQr7g1HCCuasiKY9W6yXhWzBi2AWxHAAgCALxM11pfVfgpupdkz841bsMoiPNWt&#10;9heNAOwWNwErAFgoxgRW7VXTbYSs0rG6njOFrKK9arKKNCowwlauCAAA8AXi9Up8WDfu86Zxhm+L&#10;WXNWjDSMgJb7v8DiP0AEsAAA4M7lzVnzwa1e8dNRiXAf8hF/ecAqjrULIwAB+ArZqMBpuKrf75fD&#10;4XAatqr1B61Ze1URbVYxJrAaGzg9BgAAUJO4zxvhqxhnGMGsaM6KUNb31bG+UwSbTQALAAAeVt6c&#10;1a5euKcX9O+r/dS4BfOeVt8fnxsBmB4HgK8WowJTyCrCVRG8imO1/oDUbo+bzea40+mM06jACFpF&#10;4MoVAQAAlkh82DY+hJKCWefV9k21Lpwi2AwCWAAAsFov5sP8yMOt4qfBrUunaqXNN1SlANV31dYI&#10;QADuXASqskarohofOD1WlxSoirBVGhUoZAUAAKyJRrUikHVUzMYYxjbGGL6arFOnCNaLABYAAKyv&#10;1JwVwa14I7NfveiP0NZ18dPGLer322q7aARg/jgA1OLDhw/RXlWmsFW0WUWrVYSt6nrOCFbFeMAI&#10;Vk1WGh84bbRyRQAAgA0Ur7/ifm3cq40wVowwjGBWNGj9pTo2cJpgBf/nFsACAACKnzZnNYqbsFa4&#10;qm4KXHvx/zN5Q1UKULWr4/OPA0DtUqAqha36/X45HA6nowPrfN4qWDUdHRiBq9Ro5YoAAAB8sbhH&#10;G/df0zjDaMmKUNaP1bG+UwTLSwALAAC4rbw5az64dVXtN7P9VROBqUUBqu8WPA4A9y4bFThtsEpN&#10;VnWHrCJclUYGxjZarVLYCgAAgNrEvdZ4vZeCWdGSFa1ZEc46Lkw5gKUggAUAANR9cyA1Z80Ht95n&#10;v+Y+wlp5Q9Wzat8IQACWVhoVGGGrCFfFfhyr8zkjXNVsNsedTmecRgVG0CoCV64IAADAUmlU67yY&#10;BbJ+rLZvJ+tVIZgF90oACwAAWCYpjJUHt7aKxY1b4WCyutX+ohGA3erXAMBSilGB1cjAaLQq0n6E&#10;reqSAlURtkqjAlPYyhUBAABYedGWFfdXY2RhtGV9X9wEs36otsBd/48ngAUAACyZ3cn6XbX/pLgJ&#10;U/2+2u5M1stq/6TaRlDrvNq/Km4atfJ9AHgQMR4wglWp0SqNDIxjdT1nBKtiPGCErSbr076QFQAA&#10;wEaLD7jGvdQ0zvC0mI0y/LFaA6cIvo4AFgAAcF8iNBXhqd3iJkD1pFrhd9VjdYmA1nW1/67aXhc3&#10;wa18HwBuJQWqotFqNBqV/X6/HA6HZYSt6nzeqr1qOjowWq0iZBXHXBEAAABuIRqz4vVrGmP4rtpG&#10;OOtNMWvTAn6BABYAAPAt8gBVhKoiQJU3VOWPr5K8OStCWemTXyfZrzlx+QE2S7RXVaMCpw1WEa6K&#10;Y9FsVefzRriq2WyOO53Op5BVNFpF8AoAAABq1KhW3CONxqy4J5rGGb6arAunCGYEsAAAgEXSuL98&#10;BGDeUPV7p+iTCGf1qv0IbaVPg/WKxcEtAJZcGhVYha2KND6wzueMUFWEqyJk1Wg0pqMC0zFXBAAA&#10;gCUTbVnRmhX3QiOM9X0xG2cY+z9UW9is/ykEsAAAYGOkEYDhD9X2PkcAMpPCWBHOSiMP88atPLgF&#10;QE3SqMAUtoo2qwhcxX5dorEqmqui0Sr2q/GB07CVKwIAAMCaaBWz+5tpnGGsN9XXPxbufbKmBLAA&#10;AGC1RWDqd9V+GgEY8garJ07TyoqA1nW1/67aXheLg1sAzIkxgdFeFWGr2EbIKh2r6zlTyCraqyar&#10;SKMCI2zligAAALDBojErXo+nYNbb4iacFavvFLHKBLAAAGA5pQBVBKpeVvtGAPJL8jBWBLTmxx/m&#10;wS2AtZFGBaZGq36/Xw6Hw2nYqs7nrdqrimizijGBEbhKYSsAAADgizWqFfcuY3xhBLRinOHral04&#10;RawCASwAALg/eRtVGgEYIwEXBaygThHO6lX7EdpKny7Lxx+eOE3Askghq2iuigarCFfFsRgfWOfz&#10;Rriq2WyOO53OOI0KFLICAACAexEfrIrWrLh3GW1Z3xc3wawIar1ziliqb1gBLAAA+Cb5CMAIVz2t&#10;9lNDVR6wglWVwlgRzlo0/jAPbgF8tQhUZWGrohofOD1Wl2iuigarCFtVLVbjdMwVAQAAgKXUKmb3&#10;I9M4w1gR0DqutnDvBLAAAGCxCE1FeCofAZg3WBkBCIvlzVnpU2j5+MM8uAVsoDQqMIWtos0qWq0i&#10;bFXXc0ZjVTRXRbBqstL4wGnYyhUBAACAtRGNWXF/IQ9m/aWY3aeMrQ+RUhsBLAAANkkeoIpQVYSr&#10;8oaq/HGgfhHKus7258cf5sEtYIWkQFUKW/X7/dpDViGCVSlklUYFxjFXBAAAADZao1oRxIpQVgS0&#10;0jjDV8VszCF8EwEsAABW3edGAP6u+HnAClhdeXNWbNNNkXz84YnTBPcnGxU4DVdFyGo4HJbRaFXn&#10;81btVUWMDIwxgdXYwOkxAAAAgFuIexjRmhX3GiOMlQezfihuGv7h17+ZBLAAAFhSaQRg+EO1zRuq&#10;UsAKYF4EsnrZ/qLxh3lwC/gFMSowhawiXBXBqzhW53NGuKrZbI47nc44jQqMoFUErlwRAAAA4B60&#10;itn9w++LWWvW22odV8fgJwSwAAC4T4tGAIbfL3gc4L7kzVnpU235+MM8uAVrKUYFViMDI2xVpP0I&#10;W9UlBaoibJVGBQpZAQAAAEsuGrOiOStCWNGWFU1Zb4rZfcW/FD70ubEEsAAAuAspQBWBqjTuL2+o&#10;+r1TBKyJCGVdZ/vz4w/z4BYslQhZjUajMtqrIlgVbVbRahVhq7qeM4JVMR4wglWT9Wk/Gq1cEQAA&#10;AGCNNKoVQaxozErNWfH1q2I25pA1JoAFAMDnLBoBuFMsDlgB8HN5c1Zs002WfPzhidPEXUqBqhS2&#10;6vf75XA4nI4OrPN5o70qwlbRZhUhq9Ro5YoAAAAAGy7uyURrVtwbfF3cNGfFfgposQ4XWgALAGCj&#10;RGDqd9V+jPp7Wu2nhqo8YAXA/YlAVq/az8NaeYgrD26xwaK9qhoVOG2wSk1WdYesIlyVRgbGtmqy&#10;moatAAAAALi1VjG735fast4Ws2DW8WT96PSsFgEsAID1sGgE4JNq5Y8DsB5Sc1bcoEkjD/Pxh3lw&#10;ixWVRgVWYasiAldxrM7njFBVhKs6nc640WhMRwWmY64IAAAAwL2Ixqz4oF1qy/qh2o8PaP7J6VlO&#10;AlgAAMsrD1AtGgGYPw4AnxOhrOtqP680TyGuPLjFPUujAiNYlUJWEbiK4FVdUqAqmqzSqMAUtnJF&#10;AAAAAJZWo1pxjy8as1JzVnz9x0J7/oMSwAIAuF+fGwH4u+oxIwABeEh5c1aEstJNm3z84YnTdDsx&#10;HjC1V0WwKo0MjGN1PWcEq2I8YIStJqtIowIjbOWKAAAAAKyVuMcUrVkXxWyMYWrOinGG0Z7lw5f3&#10;cREEsAAA7kSEpiI89bkRgClgBQDrIgJZvWo/Qlv9bD+FuPLg1lpLowJTo1W/3y+Hw2EZYas6n7dq&#10;ryqizSparSJwJWQFAAAAQKVVzO7P/VcxC2VFQCuCWceT9aPTc3cEsAAAPi8PUEWoKgWofr/gcQDg&#10;l6XmrLjhkz51l4e18v2llEJW0VwVDVYRropj0WxV5/NGuKrZbI47nc6nkFVqtAIAAACArxCNWfHB&#10;wRTMSiMN4wOVf3J6bk8ACwDYRHmAan4EYP44APAwIqB1Xe2/q7bXxU1wK9+/c+/evTscDoet9+/f&#10;dz9+/Ni5vLzc6Xa7/2+EreoSoaoIV0XYqgpYjdMx3w4AAAAA3JNGtaIpK4JZKaAV9+j+WGxI2/3X&#10;EMACANZFGgEY/lBtd4qbcYBGAALAesqbsyKUlW4CnWS/5mT+Hzo/Pz8YDAZbvV5vGra6uro66Pf7&#10;3dFo1Jr/tePxuNje3v5/9vf3T7/lNxqNVdFcFSGr2K/GB07DVi4jAAAAAEss2rKiNeuimIWz8pGG&#10;PxQ1flhyVbR8jwAASywCU7+r9heNAMwDVgDAZtopbkLYh9nx//bhw4fi48ePxeXlZYwOjO2g3+9f&#10;T+zc5gnKsiwipPUlvzaFrKK9arKKNCowwlYuFQAAAAArKj5AGB987BSz9+by9+da1WMRyopRhtGW&#10;9Wqyzibrx005QQJYAMBDSAGq3WJxQ5URgADAFxkOh58CVhG26vV6n44t0Cq+8l5Io9H43dbW1v54&#10;PO7H6nQ6Ecy6mhy7jDGB1djAadgKAAAAADZIaqT/P6uVRGNWNGeltqyjaj/asv68bifBCEIA4K48&#10;qVZYNAIwfxwA4FbOz8+LvNFqMBhMj9Vpd3e3aDabRbfbLba2topHjx5Nv4616Lc4WdfV/rtqe13c&#10;1K/noxIBAAAAYFM1qhXjCyOYlZqz4j7a/7eq/1ECWADAL8lHAEZ46mm1bwQgAHDnIlAVwaqrq6tp&#10;2KoaGzhttKrL9vZ20W63p2GrGBl4cHAw/TqO1ygPY8WNpfQpwZNqmwe3AAAAAGATRFtWfPLxopiF&#10;s1JzVuxHY9ZSf7hRAAsANlOEpiI8lY8AzBuq8nGAAAB3JgWqUtgqvo5Wqwhb1SUaqyJgFaGqWBGy&#10;SsdWQISzetV+3GTqV/u94ufBLQAAAABYR61idl/s+2LWlhUN9K8m67hYkntjAlgAsD7yAFWEquId&#10;RSMAAYB7l48KjLBVr9ebbuPrOkWwKoWsdnZ2PjVabZh0wynCWYvGH+bBLQAAAABYZdGYFc1Z/1HM&#10;mrMinBXNWRHM+vE+fyMCWACw/NK4v3wEYN5Q9XunCAC4bylQlYet0sjAOqUmq9imUYGxH41W3FoE&#10;tK6r/XfVNh9/mAe3AAAAAGBVpGDW62I2xjA1Z0Uw6091PKEAFgA8jDQCMPyh2hoBCAAsnTQq8Orq&#10;ahquiv04VqcUqOp2u59GBaawFQ8mD2PFN8D8+MM8uAUAAAAAy6hRrQhlxQcSU3PW28n6Y/ENzfEC&#10;WABwdyIw9btqP40ADKmhKh8HCACwNFJ7VYSsYpuarKLlqi4RpopQVYSr0qjAFLZi5eVhrdj2q/18&#10;/OGJ0wQAAADAkoi2rGjNivtY0Zb1Q3HTnBX7v/rBQwEsAPh1KUAV7wamAJURgADASkmjAlOjVQSs&#10;4us4XpcUqIqwVaydnZ1PIwOhEoGsXra/aPxhHtwCAAAAgPvUqrbRlnVW3DRnxf6P6RcJYAGwqfJx&#10;f2kEYN5QZQQgALByUsgqtVf1er3pNr6uU7RXRYtVPiowjkEN8uasd9U2H3+YB7cAAAAAoC7RmBXN&#10;Wa8n61QAC4B1ko8AjHDV02rfCEAAYG2kQFUetopGq2i2qvUHrd3daaNVt9v9FLJKx2BJxf8U19n+&#10;/PjDPLgFAAAAAF9NAAuAVRChqQhP5SMA8wYrIwABgLWTRgVeXV1Nw1ax6g5ZRagqwlURskrjA1PY&#10;CtZc3pwV2361n48/PHGaAAAAAFik5RQA8EDyAFWEqiJclTdU5Y8DAKylNCowglUpZJWO1SWFrCJc&#10;FWMDY1RgClvBBtup1peIQFav2s/DWnmIKw9uAQAAALDmBLAAuGupjSofARhjAecDVgAAGyEfFZgC&#10;VvF17NclBaoibBVrZ2fnU9gK+GZxP+3wFr8+NWdFICvV2OXjD/PgFgAAAAArSAALgC+RRgCGP1Tb&#10;vKEqBawAADZSNFZFsCq1V/V6vU/H6hSBqghW5aMCYz8CWMDSyMNa/8ev/NoIZV1X+++y4ynElQe3&#10;AAAAAFgS5Xg8/t9OA8BGWjQCMPx+weMAABsvBaryRqvBYDAdH1inFKjqdrufmq2ErIDip81Z8QdR&#10;GnmYjz88+f/Zu5vdyNEjDaMqoDb0gou2Uatet++sL92ANxJALyggG9D4zWFkRVenLClLn5Q/5wAE&#10;P1LCYJAbl6SnI3xMAAAAAOOZgAVwfSqgSlBV6/76hKrffEQAAM9LUJWwal3XfWxVawMTYI2SyVWZ&#10;YFVrA/tEK4BnTHffJxW/tBIxQdaynRNtPbZzRVw93AIAAADgDQRYAJfh2ArA6e54YAUAwAsqqKrY&#10;Ks+ZapXYapSaXpWoKlfWB9Y7gMHyO8Bf3vD9NTkrQVaN+euxVj8DAAAA3DwBFsDnyV/aft3OWfX3&#10;j+1cE6p6YAUAwBv1VYGJrZZlGR5ZRcKqiqymabr7+vXr/h3ABemx1rcXvjeB1m47P2z33d33cKuf&#10;AQAAAK6SAAvg/R1bAfj37epfBwDgJyWsSmBVsVUiq3o3UoKqhFV9VWDOmWgFcGN6YfrSlK0+OStR&#10;Vq08vG/fc+8jBQAAAC7Nl6enp999DAAv6gFVoqrEVX1CVf86AADvLKsC+0SrrA3Mu5EqqJrn+bAq&#10;sGIrAIZLnLVs50Rbj9t5ufsebvUzAAAAwKcxAQu4Zc+tAPz17q+BFQAAg9Ukq3Vd9/dctT5wlMRU&#10;iaoSV9WqQJEVwFnI7y1/ecP31+SsBFlV6PaJW/0MAAAA8K4EWMA1SjQ1bed/bvc+oaoCKwAAPlgF&#10;VZlelSlWec5Uq8RWo9T0qkRVuaZpOqwMBOBq9Fjr2wvfm0Brt50ftvvu7ni4BQAAAPAiARZwKY6t&#10;AIzfjnwdAIBP1FcFJrZalmV/z/NImV6VKVYJqxJZ1UQrAPjxfzLa+aUpWz3GSqBVKw9r4lYPtwAA&#10;AIAb9eXp6el3HwPwiXpA9eMKwP51AADOSAVVPbaqlYEj1SSr3GtVYM6ZcgUAnyxx1rKdE209bufl&#10;7q/hFgAAAHBFTMACRji2AnDa3ocVgAAAF6JWBa7rug+scuXdSImqElfN83xYH1ixFQCcsfyu9Zc3&#10;fH/FWImzjq0/7OEWAAAAcOa/FAB4jQRTv27nYysAe2AFAMAFqVWBCasqsqp3o1RklbiqVgVWbAUA&#10;N6LHWt9e+N4EWrvt/LDd+/rDHm4BAAAAH0yABVRAlb90VUD19+3qXwcA4ILVqsCaaJXAKs95P0oF&#10;VYmtck3TdIitAIA36f/j+dKUrR5jJdD6cf1hD7cAAACAd/Dl6enpdx8DXJ0eUB1bAdi/DgDAlajI&#10;qqZXLcuyv+d5pARVCav6qkCRFQBchB5r5f64nfv6w3sfEwAAAPxvJmDB5egrABNP/WM7/7p9zQpA&#10;AIAbUEFVj60y0SqTrYb+Y/Rvf9tPtJrn+RBZ1TsA4GJN2/UaCbKWdj62/rCHWwAAAHAzBFjw+RJN&#10;5Rddz60ArMAKAIAbUqsC13Xdx1a5arLVKImqElfV2sA+0QoAuHn5XXJff/jthe/vk7Metntff9jD&#10;LQAAALj4H5qB99cDqkRVP06osgIQAIBDUFWxVZ5HR1aZWJWwKlfWBmZVYL0DAHhHvzxzPiZR1q6d&#10;f1x/2MMtAAAAODtfnp6efvcxwKv9tt2PrQDsXwcAgL2+KrCmWOU551EqqMrkqlzTNB1iKwCAC9cn&#10;Z+X+uJ37+sN7HxMAAAAfyQQs+L4CMP653a0ABADg1TKxqgKrxFXLshzejZSgKmFVXxWYcwIsAIAr&#10;Nd19/13eSxJkLdu5x1o94urhFgAAAJxEgMW1SjD163auFYBRE6r6OkAAAHiVrArsE62yNjDvhv7D&#10;dguq5nk+TLaq2AoAgP8pv//+5Q3fX5OzEmTVP/L6+sMebgEAAMCffgCFS1IBVYKqCqisAAQA4N0k&#10;qEpYta7rPraqtYGZaDVKYqpEVYmralWgyAoA4MP1WOvbS/9svPv/OCse2vuKuHq4BQAAwJX78vT0&#10;9LuPgU/W1/3VCsA+oap/HQAAfloFVRVb5TlTrRJbjVLTqxJV5UpkVe8AALhqfXJWoqxaedjXH977&#10;mAAAAC6XCViM0lcAJp76x3a2AhAAgA/RVwUmtlqWZXhkFQmrKrKapukw0QoAgJs1bVe8tBIxQday&#10;nRNtPbZzRVw93AIAAOAMCLB4q0RT+WVBXwHYJ1T1dYAAADBUwqoEVj22qpWBI9Ukq9xrVWDOmWgF&#10;AAA/Ib+z/+UN31+TsxJk1crDHmv1MwAAAAN/mIMeUCWqSkBlBSAAAGejVgWu67qPq3LOu5EqqJrn&#10;+bAqsGIrAAA4Ez3W+vbSP6v/e+2288N23919D7f6GQAAgDcQYF23WvfXVwDWhCorAAEAOCs1vSqR&#10;Ve41ySpTrkZJTJWoKnFVrQqs2AoAAK5M34v90pStPjkrUVatPLxv33PvIwUAAPh/X56enn73MVyU&#10;WgEY/9zuVgACAHARalVgTbRKYJXnvB+lgqrEVrmmaTqsDAQAAH5a4qxlOyfaetzOy933cKufAQAA&#10;ro4JWOchf/n5dTvXCsDoE6ysAAQA4CJUZFXTq5Zl2d/zPFKmV2WKVV8VmHcAAMBQ+TvDL2/4/pqc&#10;lSCrVh72iVv9DAAAcDE/GDFOBVQJqmrdX59Q9ZuPCACAS1RBVY+tMtEqk61GSlyViVbzPB8iq3oH&#10;AABchB5rfXvhe/MDxm47P2z33d3xcAsAAODTCLDerk+jqhWAWQl4LLACAICLVqsC13Xdx1a5RkdW&#10;iaoSVyWyqvWBFVsBAAA3pY+0fWnKVo+x8kNLrTysiVs93AIAAHhXX56enn73MfxpBWDiqn9s55pQ&#10;1QMrAAC4KrUqMGFVRVb1bpSKrBJXZW1gVgVWbAUAADBY4qxlOyfaetzOy91fwy0AAIAXXfsErGMr&#10;APsEKysAAQC4CX1VYAVWec55lAqqElvlmqbpEFsBAAB8ovxt5Jc3fH/FWImzjq0/7OEWAABwoz9k&#10;XJoeUCWqSlzVJ1T1rwMAwM3IxKqEVTW9almWw7uRElQlrOqrAnNOgAUAAHAFeqz17YXvTaC1284P&#10;272vP+zhFgAAcCXOJcB6bgXgr3d/DawAAOBmVVDVJ1r98ccf+/WBQ//BvgVV8zwfJluJrAAAAP6i&#10;j/x9acpWj7HyQ92P6w97uAUAAJyxL09PT78P/L+faGrazv/c7n1CVQVWAABAk6AqYdW6rvvYqtYG&#10;JsAaJZOrMsGq1gb2iVYAAAB8qh5r5f64nfv6w3sfEwAAfI5TJmAdWwEYvx35OgAA8IwKqiq2ynOm&#10;WiW2GqWmVyWqypX1gfUOAACAszXdff8P3l+SIGtp52PrD3u4BQAA/KQeYFVAlb+81Lq/PqHqNx8X&#10;AAC8TV8VmNhqWZbhkVUkrKrIapqmu69fv+7fAQAAcPXyt5++/vDbC9/fJ2c9bPe+/rCHWwAAwBFZ&#10;QfjkYwAAgNMlrEpgVbFVIqt6N1KCqoRVfVVgzploBQAAAAMkytq184/rD3u4BQAAN0OABQAAr5RV&#10;gX2iVdYG5t1IFVTN83xYFVixFQAAAJyxPjkr98ft3Ncf3vuYAAC4BgIsAABoapLVuq77e65aHzhK&#10;YqpEVYmralWgyAoAAIAbkiBr2c491uoRVw+3AADgrAiwAAC4ORVUZXpVpljlOVOtEluNUtOrElXl&#10;mqbpsDIQAAAAeJOanJUgq0ZT9/WHPdwCAIDhBFgAAFylviowsdWyLPt7nkfK9KpMsUpYlciqJloB&#10;AAAAnyJR1m47P7T3FXH1cAsAAE4iwAIA4GJVUNVjq1oZOFJNssq9VgXmnClXAAAAwMXqk7MSZdXK&#10;w77+8N7HBADAjwRYAACcvVoVuK7rPrDKlXcjVVA1z/NhfWDFVgAAAMDNS5C1bOdEW4/tXBFXD7cA&#10;ALhiAiwAAM5CrQpMWFWRVb0bJTFVoqrEVbUqsGIrAAAAgHdUk7MSZNV/VdZjrX4GAODCCLAAAPgw&#10;tSqwJlolsMpz3o9SQVViq1zTNB1iKwAAAIAzlEBrt50ftvvu7nu41c8AAJwBARYAAO+qIquaXrUs&#10;y/6e55ESVCWs6qsCRVYAAADAleuTsxJl1crD+/Y99z4mAICxBFgAALxZBVU9tspEq0y2GilxVSZa&#10;zfN8iKzqHQAAAAD/U+KsZTsn2nrczsvd93CrnwEAeCUBFgAAz6pVgeu67mOrXDXZapREVYmram1g&#10;n2gFAAAAwIepyVkJsuq/uusTt/oZAOCmCbAAAG5cBVUVW+V5dGSViVUJq3JlbWBWBdY7AAAAAC5O&#10;Aq3ddn7Y7ru74+EWAMDVEWABANyAviqwpljlOedRKqjK5Kpc0zQdYisAAAAAblaPsRJo1crDmrjV&#10;wy0AgIsgwAIAuBKZWFWBVeKqZVkO70ZKUJWwqq8KzDkBFgAAAAD8hMRZy3ZOtPW4nZe7v4ZbAACf&#10;RoAFAHBhsiqwT7TK2sC8G6mCqnme/7Q+UGQFAAAAwBmpGCtx1rH1hz3cAgB4NwIsAIAzlKAqYdW6&#10;rvvYqtYGZqLVKJlclQlWCatqVWBNtAIAAACAK5NAa7edH7Z7X3/Ywy0AgP9JgAUA8EkqqKrYKs+Z&#10;apXYapSaXpWoKlciq3oHAAAAABzVY6wEWj+uP+zhFgBwgwRYAAAD9VWBia2WZRkeWUXCqoqspmk6&#10;TLQCAAAAAIbqsVbuj9u5rz+89zEBwHURYAEA/KSEVQmsemxVKwNHqklWudeqwJwz0QoAAAAAOHsJ&#10;spZ2Prb+sIdbAMCZEmABALxSrQpc13UfV+WcdyNVUDXP82FVYMVWAAAAAMBN6ZOzHrZ7X3/Ywy0A&#10;4AMJsAAAmppelcgq95pklSlXoySmSlSVuKpWBVZsBQAAAABwgkRZu3b+cf1hD7cAgJ8kwAIAbk4F&#10;VTXRKs9ZHZjYapQKqhJb5Zqm6bAyEAAAAADgE/XJWbk/bue+/vDexwQAzxNgAQBXKTFVoqqKrZZl&#10;2d/zPFKmV2WKVcKqRFY10QoAAAAA4AokyFra+dj6wx5uAcBNEGABABergqoeW2WiVSZbjZS4KhOt&#10;5nnerw6sSVZ5BwAAAADAQU3O6rFWX3/Ywy0AuFgCLADg7NWqwHVd97FVrtGRVaKqxFWJrGp9YMVW&#10;AAAAAAC8u/zSd7edH9r7irh6uAUAZ0WABQCchVoVmLCqIqt6N0pFVomralVgxVYAAAAAAJytPjkr&#10;UVatPOzrD+99TAB8FAEWAPBh+qrACqzynPMoFVQltso1TdMhtgIAAAAA4OolyFq2c6Ktx3auiKuH&#10;WwDwZgIsAOBdZWJVwqqaXrUsy+HdSAmqElb1VYEiKwAAAAAA3qgmZyXIqpWHff1hD7cAYE+ABQC8&#10;WQVVfaLVH3/8sV8fOFLiqky0muf5MNmq3gEAAAAAwAfLL8V32/mhva+Iq4dbAFwxARYA8PxPjv/5&#10;zz6sWtd1H1vV2sAEWKNkclUmWNXawD7RCgAAAAAALlSfnJUoq1Ye3rfvufcxAVwmARYA3LgKqiq2&#10;6usDR+nTq7I2MKsC6x0AAAAAANy4xFnLdk609bidl7vv4VY/A/DJBFgAcAP6qsCEVcuy7J/zfqSE&#10;VZlclWuapkNsBQAAAAAAvJuanJUgq1Ye9olb/QzAAAIsALgSCasSWFVslciq3o2UoCphVV8VmHMm&#10;WgEAAAAAAGclgdZuOz9s993d93CrnwF4JQEWAFzaT0b/+c+fJlplbWDejVRB1TzPh1WBFVsBAAAA&#10;AABXqU/Oyh8iauXhffueex8TgAALAM5SgqqEVeu67mOrXLU+cJTEVImqElfVqkCRFQAAAAAA8AqJ&#10;s5btnGjrcTsvd8fDLYCrIsACgE9SQVXFVnnOVKvEVqPU9KpEVbkSWdU7AAAAAACAD1IxVuKsWvPR&#10;J271cAvg7AmwAGCgviowsdWyLPt7nkdKWJUpVgmrpmk6TLQCAAAAAAC4MAm0dtv5Ybvv7o6HWwCf&#10;QoAFAD+pgqoeW9XKwJFqklXutSow50y0AgAAAAAAuEE9xkqg9eP6wx5uAbwbARYAvFKtClzXdR9X&#10;5Zx3I1VQNc/zYVVgxVYAAAAAAACcLHHWsp0TbT1u577+8N7HBLyGAAsAmloVmLAqU6xqklXejZKY&#10;KlFV4qpaFVixFQAAAAAAAGehYqzEWcfWH/ZwC7gxAiwAbk6tCqyJVgms8pz3o1RQldgq1zRNh9gK&#10;AAAAAACAq9InZz1s977+sIdbwBUQYAFwlSqyqulVy7Ls73keKUFVwqq+KlBkBQAAAAAAwDMSZe3a&#10;+cf1hz3cAs6UAAuAi1VBVY+tMtEqk61GSlyViVbzPB8iq3oHAAAAAAAAg/TJWbk/bue+/vDexwQf&#10;T4AFwNmrVYHruu5jq1yjI6tEVYmrElnV+sCKrQAAAAAAAODMJcha2vnY+sMebgE/QYAFwFmoVYEV&#10;W+W53o1SYVWurA3MqsB6BwAAAAAAADekT8562O59/WEPt4AfCLAA+DB9VWDOuec551EqqMrkqlzT&#10;NB1iKwAAAAAAAODNEmXttvNDe18RVw+34CYIsAB4V5lY1adXLctyeDdSgqqEVX1VYM4JsAAAAAAA&#10;AIBP0SdnJcqqlYd9/eG9j4lLJ8AC4CRZFdgnWmVtYN6NVEHVPM9/Wh8osgIAAAAAAICLlyBr2c6J&#10;th7buSKuHm7B2RBgAfCsBFUJq9Z13cdWtTYwE61GyeSqTLBKWFWrAmuiFQAAAAAAAMCmJmclyKpJ&#10;EX39YQ+3YCgBFsCNq6CqYqs8Z6pVYqtRanpVoqpciazqHQAAAAAAAMA7S5S1284P7X1FXD3cgjcT&#10;YAHcgL4qMLHVsizDI6tIWFWR1TRNh4lWAAAAAAAAAGeqT85KlFUrD+/b99z7mOgEWABXImFVAquK&#10;rRJZ1buRElQlrMr0qloVmHMmWgEAAAAAAABcscRZy3ZOtPW4nZe77+FWP3OlBFgAF6ZWBa7ruo+r&#10;cs67kSqomuf5sCqwYisAAAAAAAAAXqUmZyXIqj/y9olb/cwFEWABnKGaZJXIKvdctT5wlMRUiaoS&#10;V9WqwIqtAAAAAAAAAPhQCbR22/lhu+/uvodb/cwnE2ABfJIKqmqiVZ6zOjCx1SgVVCW2yjVN02Fl&#10;IAAAAAAAAAAXqU/OSpRVKw/v2/fc+5jGEWABDJSYKlFVxVbLsuzveR4p06syxSphVSKrmmgFAAAA&#10;AAAAwE1LnLVs50Rbj9t5uTsebvEKAiyAn1RBVY+tMtEqk61GSlyViVbzPO9XB9Ykq7wDAAAAAAAA&#10;gHdQMVbirPojeJ+41cOtmyXAAnilWhW4rus+tso1OrJKVJW4KpFVrQ+s2AoAAAAAAAAAzkj+gL7b&#10;zg/bfXd3PNy6KgIsgKZWBSasqsiq3o1SkVXiqloVWLEVAAAAAAAAAFyhHmMl0Ppx/WEPt86eAAu4&#10;ObUqsCZaJbDKc96PUkFVYqtc0zQdYisAAAAAAAAA4FmJs5btnGjrcTv39Yf3n/n/oAALuEqZWJWw&#10;qqZXLctyeDdSgqqEVX1VoMgKAAAAAAAAAD5MxViJs46tP+zh1rsQYAEXq4KqmmiVcyZaZbLVSImr&#10;MtFqnufDZKt6BwAAAAAAAABcjD4562G79/WHPdx6lgALOHu1KnBd131slasmW42SyVWZYFVrA/tE&#10;KwAAAAAAAADg5iTK2rXzYf2hAAs4CxVUVWzV1weO0qdXZW1gVgXWOwAAAAAAAACA1xBgAR+mrwpM&#10;WLUsy/4570epoCqTq3JN03SIrQAAAAAAAAAAfpYAC3hXCasSWFVslciq3o2UoCphVV8VmHMCLAAA&#10;AAAAAACAUQRYwEmyKrBPtMrawLwbqYKqeZ4Pk60qtgIAAAAAAAAA+AwCLOBZCaoSVq3ruo+tctX6&#10;wFESUyWqSlxVqwJFVgAAAAAAAADAuRJgwY2roKpiqzxnqlViq1FqelWiqlyJrOodAAAAAAAAAMAl&#10;EWDBDeirAhNbLcuyv+d5pIRVmWKVsGqapsNEKwAAAAAAAACAayHAgitRQVWPrWpl4Eg1ySr3WhWY&#10;cyZaAQAAAAAAAABcOwEWXJhaFbiu6z6uyjnvRqqgap7nw6rAiq0AAAAAAAAAAG6ZAAvOUK0KTFiV&#10;KVY1ySrvRklMlagqcVWtCqzYCgAAAAAAAACA4wRY8ElqVWBNtEpglee8H6WCqsRWuaZpOqwMBAAA&#10;AAAAAADg7QRYMFBFVjW9almW/T3PI2V6VaZY9VWBeQcAAAAAAAAAwPsSYMFPqqCqx1aZaJXJViMl&#10;rspEq3meD5FVvQMAAAAAAAAA4GMIsOCValXguq772CrX6MgqUVXiqkRWtT6wYisAAAAAAAAAAD6f&#10;AAuaWhVYsVWe690oFVblytrArAqsdwAAAAAAAAAAnDcBFjenrwrMOfc85zxKBVWZXJVrmqZDbAUA&#10;AAAAAAAAwOUSYHGVMrGqT69aluXwbqQEVQmr+qrAnBNgAQAAAAAAAABwfQRYXKwKqvpEq6wNzPrA&#10;kSqomuf5T+sDRVYAAAAAAAAAALdHgMXZS1CVsGpd131sVWsDE2CNkslVmWBVawP7RCsAAAAAAAAA&#10;ACgCLM5CBVUVW+U5U60SW41S06sSVeXK+sB6BwAAAAAAAAAAryHA4sP0VYGJrZZlGR5ZRcKqiqym&#10;abr7+vXr/h0AAAAAAAAAAPwsARbvKmFVAquKrRJZ1buRElQlrOqrAnPORCsAAAAAAAAAABhFgMVJ&#10;alXguq77uCrnvBupgqp5ng+rAiu2AgAAAAAAAACAzyDA4lk1ySqRVe65an3gKImpElUlrqpVgRVb&#10;AQAAAAAAAADAuRFg3bgKqmqiVZ6zOjCx1SgVVCW2yjVN02FlIAAAAAAAAAAAXBIB1g1ITJWoqmKr&#10;ZVn29zyPlOlVmWKVsCqRVU20AgAAAAAAAACAayHAuhIVVPXYqlYGjlSTrHLP6sA6Z8oVAAAAAAAA&#10;AABcOwHWhalVgeu67gOrXHk3UqKqxFXzPB/WB1ZsBQAAAAAAAAAAt0yAdYZqVWDCqoqs6t0oFVkl&#10;rqpVgRVbAQAAAAAAAAAAxwmwPkmtCqyJVgms8pz3o1RQldgq1zRNh9gKAAAAAAAAAAB4OwHWQJlY&#10;lbCqplcty3J4N1KCqoRVfVWgyAoAAAAAAAAAAN6fAOsnVVBVE61yzkSrTLYaKXFVJlrN83yYbFXv&#10;AAAAAAAAAACAjyHAeqVaFbiu6z62ylWTrUbJ5KpMsKq1gX2iFQAAAAAAAAAA8PkEWE0FVRVb9fWB&#10;o/TpVVkbmFWB9Q4AAAAAAAAAADhvNxdg9VWBNcUqzzmPUkFVJlflmqbpEFsBAAAAAAAAAACX6yoD&#10;rEysqsAqcdWyLId3IyWoSljVVwXmnAALAAAAAAAAAAC4PhcdYGVVYJ9olbWBeTdSBVXzPB8mW1Vs&#10;BQAAAAAAAAAA3JazD7ASVCWsWtd1H1vV2sBMtBolMVWiqsRVtSpQZAUAAAAAAAAAAPzoLAKsCqoq&#10;tspzplolthqlplclqsqVyKreAQAAAAAAAAAAvMaHBVh9VWBiq2VZ9vc8j5SwKlOsElZN03SYaAUA&#10;AAAAAAAAAPCz3jXAqqCqx1a1MnCkmmSVe60KzDkTrQAAAAAAAAAAAEY5KcCqVYHruu7jqpzzbqQK&#10;quZ5PqwKrNgKAAAAAAAAAADgMzwbYNX0qkRWudckq0y5GiUxVaKqxFW1KrBiKwAAAAAAAAAAgHNz&#10;CLAeHh7u/v3vf+9XBya2GqWCqsRWuaZpOqwMBAAAAAAAAAAAuCRf+8N7rhHM9KpMseqrAvMOAAAA&#10;AAAAAADgWhwCrMRSb5W4KhOt5nk+RFb1DgAAAAAAAAAA4NodqqvnplMlqkpclciq1gdWbAUAAAAA&#10;AAAAAHDLvjz9Vz3861//2t8TY1VsBQAAAAAAAAAAwHF/CrAAAAAAAAAAAAB4PQEWAAAAAAAAAADA&#10;iQRYAAAAAAAAAAAAJxJgAQAAAAAAAAAAnEiABQAAAAAAAAAAcCIBFgAAAAAAAAAAwIkEWAAAAAAA&#10;AAAAACcSYAEAAAAAAAAAAJxIgAUAAAAAAAAAAHAiARYAAAAAAAAAAMCJBFgAAAAAAAAAAAAnEmAB&#10;AAAAAAAAAACcSIAFAAAAAAAAAABwIgEWAAAAAAAAAADAiQRYAAAAAAAAAAAAJxJgAQAAAAAAAAAA&#10;nEiABQAAAAAAAAAAcCIBFgAAAAAAAAAAwIkEWAAAAAAAAAAAACcSYAEAAAAAAAAAAJxIgAUAAAAA&#10;AAAAAHAiARYAAAAAAAAAAMCJBFgAAAAAAAAAAAAnEmABAAAAAAAAAACcSIAFAAAAAAAAAABwIgEW&#10;AAAAAAAAAADAiQRYAAAAAAAAAAAAJxJgAQAAAAAAAAAAnEiABQAAAAAAAAAAcCIBFgAAAAAAAAAA&#10;wIn+T4ABAE35+RB1xcKhAAAAAElFTkSuQmCCUEsBAi0AFAAGAAgAAAAhAEqwZwsIAQAAEwIAABMA&#10;AAAAAAAAAAAAAAAAAAAAAFtDb250ZW50X1R5cGVzXS54bWxQSwECLQAUAAYACAAAACEAI7Jq4dcA&#10;AACUAQAACwAAAAAAAAAAAAAAAAA5AQAAX3JlbHMvLnJlbHNQSwECLQAUAAYACAAAACEAwD/LSZMF&#10;AACkGwAADgAAAAAAAAAAAAAAAAA5AgAAZHJzL2Uyb0RvYy54bWxQSwECLQAUAAYACAAAACEAqiYO&#10;vrwAAAAhAQAAGQAAAAAAAAAAAAAAAAD4BwAAZHJzL19yZWxzL2Uyb0RvYy54bWwucmVsc1BLAQIt&#10;ABQABgAIAAAAIQD1ompa2QAAAAYBAAAPAAAAAAAAAAAAAAAAAOsIAABkcnMvZG93bnJldi54bWxQ&#10;SwECLQAKAAAAAAAAACEAmxsUEWhkAABoZAAAFAAAAAAAAAAAAAAAAADxCQAAZHJzL21lZGlhL2lt&#10;YWdlMS5wbmdQSwUGAAAAAAYABgB8AQAAi24AAAAA&#10;">
                    <v:shape id="Rectangle_x0020_51" o:spid="_x0000_s1027" style="position:absolute;top:-1;width:7315200;height:1130373;visibility:visible;mso-wrap-style:square;v-text-anchor:middle" coordsize="7312660,112966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fN7+xgAA&#10;ANwAAAAPAAAAZHJzL2Rvd25yZXYueG1sRI9Ba8MwDIXvg/0Ho8Fuq7NCR8nqljEoDTusrO2hu4lY&#10;jdPFdrC1NP331WGwm8R7eu/TYjX6Tg2UchuDgedJAYpCHW0bGgOH/fppDiozBotdDGTgShlWy/u7&#10;BZY2XsIXDTtulISEXKIBx9yXWufakcc8iT0F0U4xeWRZU6NtwouE+05Pi+JFe2yDNDjs6d1R/bP7&#10;9Qa2H8O84uuU0qc7btapmp15823M48P49gqKaeR/8991ZQV/JvjyjEyglzc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YfN7+xgAAANwAAAAPAAAAAAAAAAAAAAAAAJcCAABkcnMv&#10;ZG93bnJldi54bWxQSwUGAAAAAAQABAD1AAAAigMAAAAA&#10;" path="m0,0l7312660,,7312660,1129665,3619500,733425,,1091565,,0xe" fillcolor="#5b9bd5 [3204]" stroked="f" strokeweight="1pt">
                      <v:stroke joinstyle="miter"/>
                      <v:path arrowok="t" o:connecttype="custom" o:connectlocs="0,0;7315200,0;7315200,1130373;3620757,733885;0,1092249;0,0" o:connectangles="0,0,0,0,0,0"/>
                    </v:shape>
                    <v:rect id="Rectangle_x0020_151" o:spid="_x0000_s1028" style="position:absolute;width:7315200;height:1216152;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sJGsFxQAA&#10;ANwAAAAPAAAAZHJzL2Rvd25yZXYueG1sRI/disIwEIXvhX2HMAt7I2vaBX+oTUVEwRsv/HmA2WZs&#10;yjaTbhO1vr0RBO9mOOc7cyZf9LYRV+p87VhBOkpAEJdO11wpOB033zMQPiBrbByTgjt5WBQfgxwz&#10;7W68p+shVCKGsM9QgQmhzaT0pSGLfuRa4qidXWcxxLWrpO7wFsNtI3+SZCIt1hwvGGxpZaj8O1xs&#10;rLEdbsrlfvp7+k/NqlnfZzvaeaW+PvvlHESgPrzNL3qrIzdO4flMnEAW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wkawXFAAAA3AAAAA8AAAAAAAAAAAAAAAAAlwIAAGRycy9k&#10;b3ducmV2LnhtbFBLBQYAAAAABAAEAPUAAACJAwAAAAA=&#10;" stroked="f" strokeweight="1pt">
                      <v:fill r:id="rId10" o:title="" rotate="t" type="frame"/>
                    </v:rect>
                    <w10:wrap anchorx="page" anchory="page"/>
                  </v:group>
                </w:pict>
              </mc:Fallback>
            </mc:AlternateContent>
          </w:r>
          <w:r>
            <w:rPr>
              <w:noProof/>
              <w:lang w:val="en-US"/>
            </w:rPr>
            <mc:AlternateContent>
              <mc:Choice Requires="wps">
                <w:drawing>
                  <wp:anchor distT="0" distB="0" distL="114300" distR="114300" simplePos="0" relativeHeight="251659264" behindDoc="0" locked="0" layoutInCell="1" allowOverlap="1" wp14:anchorId="4A22AE10" wp14:editId="2F7C68C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0EB5F2" w14:textId="77777777" w:rsidR="009324A6" w:rsidRDefault="00982753">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05D91">
                                      <w:rPr>
                                        <w:caps/>
                                        <w:color w:val="5B9BD5" w:themeColor="accent1"/>
                                        <w:sz w:val="64"/>
                                        <w:szCs w:val="64"/>
                                      </w:rPr>
                                      <w:t>management in practice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D66BAC9" w14:textId="77777777" w:rsidR="009324A6" w:rsidRDefault="00870EC9">
                                    <w:pPr>
                                      <w:jc w:val="right"/>
                                      <w:rPr>
                                        <w:smallCaps/>
                                        <w:color w:val="404040" w:themeColor="text1" w:themeTint="BF"/>
                                        <w:sz w:val="36"/>
                                        <w:szCs w:val="36"/>
                                      </w:rPr>
                                    </w:pPr>
                                    <w:r>
                                      <w:rPr>
                                        <w:color w:val="404040" w:themeColor="text1" w:themeTint="BF"/>
                                        <w:sz w:val="36"/>
                                        <w:szCs w:val="36"/>
                                      </w:rPr>
                                      <w:t>Alton Towers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4A22AE10" id="_x0000_t202" coordsize="21600,21600" o:spt="202" path="m0,0l0,21600,21600,21600,21600,0xe">
                    <v:stroke joinstyle="miter"/>
                    <v:path gradientshapeok="t" o:connecttype="rect"/>
                  </v:shapetype>
                  <v:shape id="Text_x0020_Box_x0020_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BGWxIECAABiBQAADgAAAGRycy9lMm9Eb2MueG1srFRNbxMxEL0j8R8s3+kmDQlR1E0VWhUhVaWi&#10;RT07XrtZ4fUY20k2/HqevbtpKVyKuHhnZ96M5+ONz87bxrCd8qEmW/LxyYgzZSVVtX0s+bf7q3dz&#10;zkIUthKGrCr5QQV+vnz75mzvFuqUNmQq5RmC2LDYu5JvYnSLoghyoxoRTsgpC6Mm34iIX/9YVF7s&#10;Eb0xxeloNCv25CvnSaoQoL3sjHyZ42utZPyidVCRmZIjt5hPn891OovlmVg8euE2tezTEP+QRSNq&#10;i0uPoS5FFGzr6z9CNbX0FEjHE0lNQVrXUuUaUM149KKau41wKteC5gR3bFP4f2Hlze7Ws7rC7Kbv&#10;ObOiwZDuVRvZR2pZ0qFDexcWAN45QGMLA9CDPkCZCm+1b9IXJTHY0evDsb8pnITyw2Q8xdA4k7BN&#10;ZpP5dJonUDy5Ox/iJ0UNS0LJPQaY+yp21yEiFUAHSLrN0lVtTB6isWxf8tkEIX+zwMPYpFGZDn2Y&#10;VFKXepbiwaiEMfar0mhHriApMhHVhfFsJ0AhIaWyMRef4wKdUBpJvMaxxz9l9Rrnro7hZrLx6NzU&#10;lnyu/kXa1fchZd3h0chndScxtuu2H/WaqgMm7anbluDkVY1pXIsQb4XHemCCWPn4BYc2hK5TL3G2&#10;If/zb/qEB2th5WyPdSt5+LEVXnFmPlvweTwbjTI1Yv7FDT4Ls/l0nhizHtR221wQJjHGu+JkFhM4&#10;mkHUnpoHPAqrdCFMwkpcW/L1IF7Ebv/xqEi1WmUQltGJeG3vnEyh02ASze7bB+Fdz8UIGt/QsJNi&#10;8YKSHTZ5WlptI+k68zX1tmto33MscqZx/+ikl+L5f0Y9PY3LXwAAAP//AwBQSwMEFAAGAAgAAAAh&#10;AMNNUIDbAAAABgEAAA8AAABkcnMvZG93bnJldi54bWxMj8FOwzAQRO9I/QdrkXqjdloFUIhTVZE4&#10;VOqFAuLqxNskIl4b22nD3+NygctIo1nNvC23sxnZGX0YLEnIVgIYUmv1QJ2Et9fnu0dgISrSarSE&#10;Er4xwLZa3JSq0PZCL3g+xo6lEgqFktDH6ArOQ9ujUWFlHVLKTtYbFZP1HddeXVK5GflaiHtu1EBp&#10;oVcO6x7bz+NkJGA9NZv3+iQmn39kzu0PLnwdpFzezrsnYBHn+HcMV/yEDlViauxEOrBRQnok/uo1&#10;y/J18o2E/GEjgFcl/49f/QAAAP//AwBQSwECLQAUAAYACAAAACEA5JnDwPsAAADhAQAAEwAAAAAA&#10;AAAAAAAAAAAAAAAAW0NvbnRlbnRfVHlwZXNdLnhtbFBLAQItABQABgAIAAAAIQAjsmrh1wAAAJQB&#10;AAALAAAAAAAAAAAAAAAAACwBAABfcmVscy8ucmVsc1BLAQItABQABgAIAAAAIQD0EZbEgQIAAGIF&#10;AAAOAAAAAAAAAAAAAAAAACwCAABkcnMvZTJvRG9jLnhtbFBLAQItABQABgAIAAAAIQDDTVCA2wAA&#10;AAYBAAAPAAAAAAAAAAAAAAAAANkEAABkcnMvZG93bnJldi54bWxQSwUGAAAAAAQABADzAAAA4QUA&#10;AAAA&#10;" filled="f" stroked="f" strokeweight=".5pt">
                    <v:textbox inset="126pt,0,54pt,0">
                      <w:txbxContent>
                        <w:p w14:paraId="160EB5F2" w14:textId="77777777" w:rsidR="009324A6" w:rsidRDefault="004F4821">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05D91">
                                <w:rPr>
                                  <w:caps/>
                                  <w:color w:val="5B9BD5" w:themeColor="accent1"/>
                                  <w:sz w:val="64"/>
                                  <w:szCs w:val="64"/>
                                </w:rPr>
                                <w:t>management in practice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D66BAC9" w14:textId="77777777" w:rsidR="009324A6" w:rsidRDefault="00870EC9">
                              <w:pPr>
                                <w:jc w:val="right"/>
                                <w:rPr>
                                  <w:smallCaps/>
                                  <w:color w:val="404040" w:themeColor="text1" w:themeTint="BF"/>
                                  <w:sz w:val="36"/>
                                  <w:szCs w:val="36"/>
                                </w:rPr>
                              </w:pPr>
                              <w:r>
                                <w:rPr>
                                  <w:color w:val="404040" w:themeColor="text1" w:themeTint="BF"/>
                                  <w:sz w:val="36"/>
                                  <w:szCs w:val="36"/>
                                </w:rPr>
                                <w:t>Alton Towers</w:t>
                              </w:r>
                            </w:p>
                          </w:sdtContent>
                        </w:sdt>
                      </w:txbxContent>
                    </v:textbox>
                    <w10:wrap type="square" anchorx="page" anchory="page"/>
                  </v:shape>
                </w:pict>
              </mc:Fallback>
            </mc:AlternateContent>
          </w:r>
        </w:p>
        <w:p w14:paraId="0F240671" w14:textId="77777777" w:rsidR="009324A6" w:rsidRDefault="009324A6">
          <w:r>
            <w:rPr>
              <w:noProof/>
              <w:lang w:val="en-US"/>
            </w:rPr>
            <mc:AlternateContent>
              <mc:Choice Requires="wps">
                <w:drawing>
                  <wp:anchor distT="0" distB="0" distL="114300" distR="114300" simplePos="0" relativeHeight="251660288" behindDoc="0" locked="0" layoutInCell="1" allowOverlap="1" wp14:anchorId="52CBEF95" wp14:editId="74B312CC">
                    <wp:simplePos x="0" y="0"/>
                    <wp:positionH relativeFrom="margin">
                      <wp:align>center</wp:align>
                    </wp:positionH>
                    <wp:positionV relativeFrom="page">
                      <wp:posOffset>8726805</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10663E4" w14:textId="77777777" w:rsidR="009324A6" w:rsidRDefault="00005D91">
                                    <w:pPr>
                                      <w:pStyle w:val="NoSpacing"/>
                                      <w:jc w:val="right"/>
                                      <w:rPr>
                                        <w:color w:val="595959" w:themeColor="text1" w:themeTint="A6"/>
                                        <w:sz w:val="28"/>
                                        <w:szCs w:val="28"/>
                                      </w:rPr>
                                    </w:pPr>
                                    <w:r>
                                      <w:rPr>
                                        <w:color w:val="595959" w:themeColor="text1" w:themeTint="A6"/>
                                        <w:sz w:val="28"/>
                                        <w:szCs w:val="28"/>
                                        <w:lang w:val="en-GB"/>
                                      </w:rPr>
                                      <w:t>Laweza Ali</w:t>
                                    </w:r>
                                  </w:p>
                                </w:sdtContent>
                              </w:sdt>
                              <w:p w14:paraId="2D32FC1E" w14:textId="77777777" w:rsidR="009324A6" w:rsidRDefault="0098275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05D91">
                                      <w:rPr>
                                        <w:color w:val="595959" w:themeColor="text1" w:themeTint="A6"/>
                                        <w:sz w:val="18"/>
                                        <w:szCs w:val="18"/>
                                      </w:rPr>
                                      <w:t>P150429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52CBEF95" id="Text_x0020_Box_x0020_152" o:spid="_x0000_s1027" type="#_x0000_t202" style="position:absolute;margin-left:0;margin-top:687.15pt;width:8in;height:1in;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p9Pp4ECAABoBQAADgAAAGRycy9lMm9Eb2MueG1srFRNb9swDL0P2H8QdF/t9CPrgjpF1qLDgKIt&#10;1g49K7LUGJNFTVISZ79+T7KdFt0uHXaRafKJ4scjz8671rCN8qEhW/HJQcmZspLqxj5V/PvD1YdT&#10;zkIUthaGrKr4TgV+Pn//7mzrZuqQVmRq5Rmc2DDbuoqvYnSzoghypVoRDsgpC6Mm34qIX/9U1F5s&#10;4b01xWFZTost+dp5kioEaC97I59n/1orGW+1DioyU3HEFvPp87lMZzE/E7MnL9yqkUMY4h+iaEVj&#10;8eje1aWIgq1984ertpGeAul4IKktSOtGqpwDspmUr7K5Xwmnci4oTnD7MoX/51bebO48a2r07uSQ&#10;MytaNOlBdZF9po4lHSq0dWEG4L0DNHYwAD3qA5Qp8U77Nn2REoMdtd7t65vcSSg/HsFhCZOE7dPk&#10;+Bgy3BfPt50P8YuiliWh4h79y2UVm+sQe+gISY9ZumqMyT00lm0rPj06KfOFvQXOjU1YldkwuEkZ&#10;9ZFnKe6MShhjvymNauQEkiLzUF0YzzYCDBJSKhtz7tkv0AmlEcRbLg7456jecrnPY3yZbNxfbhtL&#10;Pmf/Kuz6xxiy7vGo+Yu8kxi7ZdfTYGzskuod+u2pn5ng5FWDplyLEO+Ex5Cgjxj8eItDG0LxaZA4&#10;W5H/9Td9woO7sHK2xdBVPPxcC684M18tWD2ZlmUmSMy/eMFnYXp6cpp4sxzVdt1eEBoywXZxMosJ&#10;HM0oak/tI1bDIj0Ik7ASz1Z8OYoXsd8CWC1SLRYZhJF0Il7beyeT69SfxLaH7lF4N1Aygsw3NE6m&#10;mL1iZo9NNy0t1pF0k2mbStwXdCg9xjkTf1g9aV+8/M+o5wU5/w0AAP//AwBQSwMEFAAGAAgAAAAh&#10;AK4Z6BTiAAAACwEAAA8AAABkcnMvZG93bnJldi54bWxMj0FLw0AQhe+C/2EZwYvYTZqmlphNkWIR&#10;hB5SheJtk4xJcHc2ZLdt+u+dnvQ2897w5nv5erJGnHD0vSMF8SwCgVS7pqdWwefH9nEFwgdNjTaO&#10;UMEFPayL25tcZ407U4mnfWgFh5DPtIIuhCGT0tcdWu1nbkBi79uNVgdex1Y2oz5zuDVyHkVLaXVP&#10;/KHTA246rH/2R6vgPT1cluViE2935rV8kP7w1VdvSt3fTS/PIAJO4e8YrviMDgUzVe5IjRdGARcJ&#10;rCZPiwTE1Y/TOWsVT2m8SkAWufzfofgFAAD//wMAUEsBAi0AFAAGAAgAAAAhAOSZw8D7AAAA4QEA&#10;ABMAAAAAAAAAAAAAAAAAAAAAAFtDb250ZW50X1R5cGVzXS54bWxQSwECLQAUAAYACAAAACEAI7Jq&#10;4dcAAACUAQAACwAAAAAAAAAAAAAAAAAsAQAAX3JlbHMvLnJlbHNQSwECLQAUAAYACAAAACEAfp9P&#10;p4ECAABoBQAADgAAAAAAAAAAAAAAAAAsAgAAZHJzL2Uyb0RvYy54bWxQSwECLQAUAAYACAAAACEA&#10;rhnoFOIAAAALAQAADwAAAAAAAAAAAAAAAADZBAAAZHJzL2Rvd25yZXYueG1sUEsFBgAAAAAEAAQA&#10;8wAAAOg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10663E4" w14:textId="77777777" w:rsidR="009324A6" w:rsidRDefault="00005D91">
                              <w:pPr>
                                <w:pStyle w:val="NoSpacing"/>
                                <w:jc w:val="right"/>
                                <w:rPr>
                                  <w:color w:val="595959" w:themeColor="text1" w:themeTint="A6"/>
                                  <w:sz w:val="28"/>
                                  <w:szCs w:val="28"/>
                                </w:rPr>
                              </w:pPr>
                              <w:r>
                                <w:rPr>
                                  <w:color w:val="595959" w:themeColor="text1" w:themeTint="A6"/>
                                  <w:sz w:val="28"/>
                                  <w:szCs w:val="28"/>
                                  <w:lang w:val="en-GB"/>
                                </w:rPr>
                                <w:t>Laweza Ali</w:t>
                              </w:r>
                            </w:p>
                          </w:sdtContent>
                        </w:sdt>
                        <w:p w14:paraId="2D32FC1E" w14:textId="77777777" w:rsidR="009324A6" w:rsidRDefault="004F482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05D91">
                                <w:rPr>
                                  <w:color w:val="595959" w:themeColor="text1" w:themeTint="A6"/>
                                  <w:sz w:val="18"/>
                                  <w:szCs w:val="18"/>
                                </w:rPr>
                                <w:t>P150429</w:t>
                              </w:r>
                            </w:sdtContent>
                          </w:sdt>
                        </w:p>
                      </w:txbxContent>
                    </v:textbox>
                    <w10:wrap type="square" anchorx="margin" anchory="page"/>
                  </v:shape>
                </w:pict>
              </mc:Fallback>
            </mc:AlternateContent>
          </w:r>
          <w:r>
            <w:br w:type="page"/>
          </w:r>
        </w:p>
      </w:sdtContent>
    </w:sdt>
    <w:sdt>
      <w:sdtPr>
        <w:rPr>
          <w:rFonts w:asciiTheme="minorHAnsi" w:eastAsiaTheme="minorHAnsi" w:hAnsiTheme="minorHAnsi" w:cstheme="minorBidi"/>
          <w:color w:val="auto"/>
          <w:sz w:val="22"/>
          <w:szCs w:val="22"/>
          <w:lang w:val="en-GB"/>
        </w:rPr>
        <w:id w:val="-1062950252"/>
        <w:docPartObj>
          <w:docPartGallery w:val="Table of Contents"/>
          <w:docPartUnique/>
        </w:docPartObj>
      </w:sdtPr>
      <w:sdtEndPr>
        <w:rPr>
          <w:b/>
          <w:bCs/>
          <w:noProof/>
        </w:rPr>
      </w:sdtEndPr>
      <w:sdtContent>
        <w:p w14:paraId="7417E55B" w14:textId="77777777" w:rsidR="009324A6" w:rsidRDefault="009324A6">
          <w:pPr>
            <w:pStyle w:val="TOCHeading"/>
          </w:pPr>
          <w:r>
            <w:t>Table of Contents</w:t>
          </w:r>
        </w:p>
        <w:p w14:paraId="53C6B8C3" w14:textId="77777777" w:rsidR="006E47A3" w:rsidRDefault="009324A6">
          <w:pPr>
            <w:pStyle w:val="TOC1"/>
            <w:tabs>
              <w:tab w:val="right" w:leader="dot" w:pos="9016"/>
            </w:tabs>
            <w:rPr>
              <w:rFonts w:eastAsiaTheme="minorEastAsia"/>
              <w:noProof/>
              <w:sz w:val="24"/>
              <w:szCs w:val="24"/>
              <w:lang w:val="en-US"/>
            </w:rPr>
          </w:pPr>
          <w:r>
            <w:fldChar w:fldCharType="begin"/>
          </w:r>
          <w:r>
            <w:instrText xml:space="preserve"> TOC \o "1-3" \h \z \u </w:instrText>
          </w:r>
          <w:r>
            <w:fldChar w:fldCharType="separate"/>
          </w:r>
          <w:hyperlink w:anchor="_Toc5270397" w:history="1">
            <w:r w:rsidR="006E47A3" w:rsidRPr="00656D0F">
              <w:rPr>
                <w:rStyle w:val="Hyperlink"/>
                <w:noProof/>
              </w:rPr>
              <w:t>Executive Summary</w:t>
            </w:r>
            <w:r w:rsidR="006E47A3">
              <w:rPr>
                <w:noProof/>
                <w:webHidden/>
              </w:rPr>
              <w:tab/>
            </w:r>
            <w:r w:rsidR="006E47A3">
              <w:rPr>
                <w:noProof/>
                <w:webHidden/>
              </w:rPr>
              <w:fldChar w:fldCharType="begin"/>
            </w:r>
            <w:r w:rsidR="006E47A3">
              <w:rPr>
                <w:noProof/>
                <w:webHidden/>
              </w:rPr>
              <w:instrText xml:space="preserve"> PAGEREF _Toc5270397 \h </w:instrText>
            </w:r>
            <w:r w:rsidR="006E47A3">
              <w:rPr>
                <w:noProof/>
                <w:webHidden/>
              </w:rPr>
            </w:r>
            <w:r w:rsidR="006E47A3">
              <w:rPr>
                <w:noProof/>
                <w:webHidden/>
              </w:rPr>
              <w:fldChar w:fldCharType="separate"/>
            </w:r>
            <w:r w:rsidR="006E47A3">
              <w:rPr>
                <w:noProof/>
                <w:webHidden/>
              </w:rPr>
              <w:t>2</w:t>
            </w:r>
            <w:r w:rsidR="006E47A3">
              <w:rPr>
                <w:noProof/>
                <w:webHidden/>
              </w:rPr>
              <w:fldChar w:fldCharType="end"/>
            </w:r>
          </w:hyperlink>
        </w:p>
        <w:p w14:paraId="09AAEF7A" w14:textId="77777777" w:rsidR="006E47A3" w:rsidRDefault="00982753">
          <w:pPr>
            <w:pStyle w:val="TOC1"/>
            <w:tabs>
              <w:tab w:val="right" w:leader="dot" w:pos="9016"/>
            </w:tabs>
            <w:rPr>
              <w:rFonts w:eastAsiaTheme="minorEastAsia"/>
              <w:noProof/>
              <w:sz w:val="24"/>
              <w:szCs w:val="24"/>
              <w:lang w:val="en-US"/>
            </w:rPr>
          </w:pPr>
          <w:hyperlink w:anchor="_Toc5270398" w:history="1">
            <w:r w:rsidR="006E47A3" w:rsidRPr="00656D0F">
              <w:rPr>
                <w:rStyle w:val="Hyperlink"/>
                <w:noProof/>
              </w:rPr>
              <w:t>Introduction</w:t>
            </w:r>
            <w:r w:rsidR="006E47A3">
              <w:rPr>
                <w:noProof/>
                <w:webHidden/>
              </w:rPr>
              <w:tab/>
            </w:r>
            <w:r w:rsidR="006E47A3">
              <w:rPr>
                <w:noProof/>
                <w:webHidden/>
              </w:rPr>
              <w:fldChar w:fldCharType="begin"/>
            </w:r>
            <w:r w:rsidR="006E47A3">
              <w:rPr>
                <w:noProof/>
                <w:webHidden/>
              </w:rPr>
              <w:instrText xml:space="preserve"> PAGEREF _Toc5270398 \h </w:instrText>
            </w:r>
            <w:r w:rsidR="006E47A3">
              <w:rPr>
                <w:noProof/>
                <w:webHidden/>
              </w:rPr>
            </w:r>
            <w:r w:rsidR="006E47A3">
              <w:rPr>
                <w:noProof/>
                <w:webHidden/>
              </w:rPr>
              <w:fldChar w:fldCharType="separate"/>
            </w:r>
            <w:r w:rsidR="006E47A3">
              <w:rPr>
                <w:noProof/>
                <w:webHidden/>
              </w:rPr>
              <w:t>3</w:t>
            </w:r>
            <w:r w:rsidR="006E47A3">
              <w:rPr>
                <w:noProof/>
                <w:webHidden/>
              </w:rPr>
              <w:fldChar w:fldCharType="end"/>
            </w:r>
          </w:hyperlink>
        </w:p>
        <w:p w14:paraId="7DB1DE9A" w14:textId="77777777" w:rsidR="006E47A3" w:rsidRDefault="00982753">
          <w:pPr>
            <w:pStyle w:val="TOC1"/>
            <w:tabs>
              <w:tab w:val="right" w:leader="dot" w:pos="9016"/>
            </w:tabs>
            <w:rPr>
              <w:rFonts w:eastAsiaTheme="minorEastAsia"/>
              <w:noProof/>
              <w:sz w:val="24"/>
              <w:szCs w:val="24"/>
              <w:lang w:val="en-US"/>
            </w:rPr>
          </w:pPr>
          <w:hyperlink w:anchor="_Toc5270399" w:history="1">
            <w:r w:rsidR="006E47A3" w:rsidRPr="00656D0F">
              <w:rPr>
                <w:rStyle w:val="Hyperlink"/>
                <w:noProof/>
              </w:rPr>
              <w:t>Environmental Analysis</w:t>
            </w:r>
            <w:r w:rsidR="006E47A3">
              <w:rPr>
                <w:noProof/>
                <w:webHidden/>
              </w:rPr>
              <w:tab/>
            </w:r>
            <w:r w:rsidR="006E47A3">
              <w:rPr>
                <w:noProof/>
                <w:webHidden/>
              </w:rPr>
              <w:fldChar w:fldCharType="begin"/>
            </w:r>
            <w:r w:rsidR="006E47A3">
              <w:rPr>
                <w:noProof/>
                <w:webHidden/>
              </w:rPr>
              <w:instrText xml:space="preserve"> PAGEREF _Toc5270399 \h </w:instrText>
            </w:r>
            <w:r w:rsidR="006E47A3">
              <w:rPr>
                <w:noProof/>
                <w:webHidden/>
              </w:rPr>
            </w:r>
            <w:r w:rsidR="006E47A3">
              <w:rPr>
                <w:noProof/>
                <w:webHidden/>
              </w:rPr>
              <w:fldChar w:fldCharType="separate"/>
            </w:r>
            <w:r w:rsidR="006E47A3">
              <w:rPr>
                <w:noProof/>
                <w:webHidden/>
              </w:rPr>
              <w:t>4</w:t>
            </w:r>
            <w:r w:rsidR="006E47A3">
              <w:rPr>
                <w:noProof/>
                <w:webHidden/>
              </w:rPr>
              <w:fldChar w:fldCharType="end"/>
            </w:r>
          </w:hyperlink>
        </w:p>
        <w:p w14:paraId="2BB5BE7F" w14:textId="77777777" w:rsidR="006E47A3" w:rsidRDefault="00982753">
          <w:pPr>
            <w:pStyle w:val="TOC1"/>
            <w:tabs>
              <w:tab w:val="right" w:leader="dot" w:pos="9016"/>
            </w:tabs>
            <w:rPr>
              <w:rFonts w:eastAsiaTheme="minorEastAsia"/>
              <w:noProof/>
              <w:sz w:val="24"/>
              <w:szCs w:val="24"/>
              <w:lang w:val="en-US"/>
            </w:rPr>
          </w:pPr>
          <w:hyperlink w:anchor="_Toc5270400" w:history="1">
            <w:r w:rsidR="006E47A3" w:rsidRPr="00656D0F">
              <w:rPr>
                <w:rStyle w:val="Hyperlink"/>
                <w:noProof/>
              </w:rPr>
              <w:t>Ratios</w:t>
            </w:r>
            <w:r w:rsidR="006E47A3">
              <w:rPr>
                <w:noProof/>
                <w:webHidden/>
              </w:rPr>
              <w:tab/>
            </w:r>
            <w:r w:rsidR="006E47A3">
              <w:rPr>
                <w:noProof/>
                <w:webHidden/>
              </w:rPr>
              <w:fldChar w:fldCharType="begin"/>
            </w:r>
            <w:r w:rsidR="006E47A3">
              <w:rPr>
                <w:noProof/>
                <w:webHidden/>
              </w:rPr>
              <w:instrText xml:space="preserve"> PAGEREF _Toc5270400 \h </w:instrText>
            </w:r>
            <w:r w:rsidR="006E47A3">
              <w:rPr>
                <w:noProof/>
                <w:webHidden/>
              </w:rPr>
            </w:r>
            <w:r w:rsidR="006E47A3">
              <w:rPr>
                <w:noProof/>
                <w:webHidden/>
              </w:rPr>
              <w:fldChar w:fldCharType="separate"/>
            </w:r>
            <w:r w:rsidR="006E47A3">
              <w:rPr>
                <w:noProof/>
                <w:webHidden/>
              </w:rPr>
              <w:t>5</w:t>
            </w:r>
            <w:r w:rsidR="006E47A3">
              <w:rPr>
                <w:noProof/>
                <w:webHidden/>
              </w:rPr>
              <w:fldChar w:fldCharType="end"/>
            </w:r>
          </w:hyperlink>
        </w:p>
        <w:p w14:paraId="7659CE0C" w14:textId="77777777" w:rsidR="006E47A3" w:rsidRDefault="00982753">
          <w:pPr>
            <w:pStyle w:val="TOC2"/>
            <w:tabs>
              <w:tab w:val="right" w:leader="dot" w:pos="9016"/>
            </w:tabs>
            <w:rPr>
              <w:rFonts w:eastAsiaTheme="minorEastAsia"/>
              <w:noProof/>
              <w:sz w:val="24"/>
              <w:szCs w:val="24"/>
              <w:lang w:val="en-US"/>
            </w:rPr>
          </w:pPr>
          <w:hyperlink w:anchor="_Toc5270401" w:history="1">
            <w:r w:rsidR="006E47A3" w:rsidRPr="00656D0F">
              <w:rPr>
                <w:rStyle w:val="Hyperlink"/>
                <w:noProof/>
              </w:rPr>
              <w:t>Analysis and Key Performance Indicators</w:t>
            </w:r>
            <w:r w:rsidR="006E47A3">
              <w:rPr>
                <w:noProof/>
                <w:webHidden/>
              </w:rPr>
              <w:tab/>
            </w:r>
            <w:r w:rsidR="006E47A3">
              <w:rPr>
                <w:noProof/>
                <w:webHidden/>
              </w:rPr>
              <w:fldChar w:fldCharType="begin"/>
            </w:r>
            <w:r w:rsidR="006E47A3">
              <w:rPr>
                <w:noProof/>
                <w:webHidden/>
              </w:rPr>
              <w:instrText xml:space="preserve"> PAGEREF _Toc5270401 \h </w:instrText>
            </w:r>
            <w:r w:rsidR="006E47A3">
              <w:rPr>
                <w:noProof/>
                <w:webHidden/>
              </w:rPr>
            </w:r>
            <w:r w:rsidR="006E47A3">
              <w:rPr>
                <w:noProof/>
                <w:webHidden/>
              </w:rPr>
              <w:fldChar w:fldCharType="separate"/>
            </w:r>
            <w:r w:rsidR="006E47A3">
              <w:rPr>
                <w:noProof/>
                <w:webHidden/>
              </w:rPr>
              <w:t>5</w:t>
            </w:r>
            <w:r w:rsidR="006E47A3">
              <w:rPr>
                <w:noProof/>
                <w:webHidden/>
              </w:rPr>
              <w:fldChar w:fldCharType="end"/>
            </w:r>
          </w:hyperlink>
        </w:p>
        <w:p w14:paraId="6E42A03D" w14:textId="77777777" w:rsidR="006E47A3" w:rsidRDefault="00982753">
          <w:pPr>
            <w:pStyle w:val="TOC2"/>
            <w:tabs>
              <w:tab w:val="right" w:leader="dot" w:pos="9016"/>
            </w:tabs>
            <w:rPr>
              <w:rFonts w:eastAsiaTheme="minorEastAsia"/>
              <w:noProof/>
              <w:sz w:val="24"/>
              <w:szCs w:val="24"/>
              <w:lang w:val="en-US"/>
            </w:rPr>
          </w:pPr>
          <w:hyperlink w:anchor="_Toc5270402" w:history="1">
            <w:r w:rsidR="006E47A3" w:rsidRPr="00656D0F">
              <w:rPr>
                <w:rStyle w:val="Hyperlink"/>
                <w:noProof/>
              </w:rPr>
              <w:t>SMART objectives</w:t>
            </w:r>
            <w:r w:rsidR="006E47A3">
              <w:rPr>
                <w:noProof/>
                <w:webHidden/>
              </w:rPr>
              <w:tab/>
            </w:r>
            <w:r w:rsidR="006E47A3">
              <w:rPr>
                <w:noProof/>
                <w:webHidden/>
              </w:rPr>
              <w:fldChar w:fldCharType="begin"/>
            </w:r>
            <w:r w:rsidR="006E47A3">
              <w:rPr>
                <w:noProof/>
                <w:webHidden/>
              </w:rPr>
              <w:instrText xml:space="preserve"> PAGEREF _Toc5270402 \h </w:instrText>
            </w:r>
            <w:r w:rsidR="006E47A3">
              <w:rPr>
                <w:noProof/>
                <w:webHidden/>
              </w:rPr>
            </w:r>
            <w:r w:rsidR="006E47A3">
              <w:rPr>
                <w:noProof/>
                <w:webHidden/>
              </w:rPr>
              <w:fldChar w:fldCharType="separate"/>
            </w:r>
            <w:r w:rsidR="006E47A3">
              <w:rPr>
                <w:noProof/>
                <w:webHidden/>
              </w:rPr>
              <w:t>5</w:t>
            </w:r>
            <w:r w:rsidR="006E47A3">
              <w:rPr>
                <w:noProof/>
                <w:webHidden/>
              </w:rPr>
              <w:fldChar w:fldCharType="end"/>
            </w:r>
          </w:hyperlink>
        </w:p>
        <w:p w14:paraId="0D0A23FF" w14:textId="77777777" w:rsidR="006E47A3" w:rsidRDefault="00982753">
          <w:pPr>
            <w:pStyle w:val="TOC1"/>
            <w:tabs>
              <w:tab w:val="right" w:leader="dot" w:pos="9016"/>
            </w:tabs>
            <w:rPr>
              <w:rFonts w:eastAsiaTheme="minorEastAsia"/>
              <w:noProof/>
              <w:sz w:val="24"/>
              <w:szCs w:val="24"/>
              <w:lang w:val="en-US"/>
            </w:rPr>
          </w:pPr>
          <w:hyperlink w:anchor="_Toc5270403" w:history="1">
            <w:r w:rsidR="006E47A3" w:rsidRPr="00656D0F">
              <w:rPr>
                <w:rStyle w:val="Hyperlink"/>
                <w:noProof/>
              </w:rPr>
              <w:t>Performance Management Audit</w:t>
            </w:r>
            <w:r w:rsidR="006E47A3">
              <w:rPr>
                <w:noProof/>
                <w:webHidden/>
              </w:rPr>
              <w:tab/>
            </w:r>
            <w:r w:rsidR="006E47A3">
              <w:rPr>
                <w:noProof/>
                <w:webHidden/>
              </w:rPr>
              <w:fldChar w:fldCharType="begin"/>
            </w:r>
            <w:r w:rsidR="006E47A3">
              <w:rPr>
                <w:noProof/>
                <w:webHidden/>
              </w:rPr>
              <w:instrText xml:space="preserve"> PAGEREF _Toc5270403 \h </w:instrText>
            </w:r>
            <w:r w:rsidR="006E47A3">
              <w:rPr>
                <w:noProof/>
                <w:webHidden/>
              </w:rPr>
            </w:r>
            <w:r w:rsidR="006E47A3">
              <w:rPr>
                <w:noProof/>
                <w:webHidden/>
              </w:rPr>
              <w:fldChar w:fldCharType="separate"/>
            </w:r>
            <w:r w:rsidR="006E47A3">
              <w:rPr>
                <w:noProof/>
                <w:webHidden/>
              </w:rPr>
              <w:t>6</w:t>
            </w:r>
            <w:r w:rsidR="006E47A3">
              <w:rPr>
                <w:noProof/>
                <w:webHidden/>
              </w:rPr>
              <w:fldChar w:fldCharType="end"/>
            </w:r>
          </w:hyperlink>
        </w:p>
        <w:p w14:paraId="5913AD66" w14:textId="77777777" w:rsidR="006E47A3" w:rsidRDefault="00982753">
          <w:pPr>
            <w:pStyle w:val="TOC1"/>
            <w:tabs>
              <w:tab w:val="right" w:leader="dot" w:pos="9016"/>
            </w:tabs>
            <w:rPr>
              <w:rFonts w:eastAsiaTheme="minorEastAsia"/>
              <w:noProof/>
              <w:sz w:val="24"/>
              <w:szCs w:val="24"/>
              <w:lang w:val="en-US"/>
            </w:rPr>
          </w:pPr>
          <w:hyperlink w:anchor="_Toc5270404" w:history="1">
            <w:r w:rsidR="006E47A3" w:rsidRPr="00656D0F">
              <w:rPr>
                <w:rStyle w:val="Hyperlink"/>
                <w:noProof/>
              </w:rPr>
              <w:t>Reference List</w:t>
            </w:r>
            <w:r w:rsidR="006E47A3">
              <w:rPr>
                <w:noProof/>
                <w:webHidden/>
              </w:rPr>
              <w:tab/>
            </w:r>
            <w:r w:rsidR="006E47A3">
              <w:rPr>
                <w:noProof/>
                <w:webHidden/>
              </w:rPr>
              <w:fldChar w:fldCharType="begin"/>
            </w:r>
            <w:r w:rsidR="006E47A3">
              <w:rPr>
                <w:noProof/>
                <w:webHidden/>
              </w:rPr>
              <w:instrText xml:space="preserve"> PAGEREF _Toc5270404 \h </w:instrText>
            </w:r>
            <w:r w:rsidR="006E47A3">
              <w:rPr>
                <w:noProof/>
                <w:webHidden/>
              </w:rPr>
            </w:r>
            <w:r w:rsidR="006E47A3">
              <w:rPr>
                <w:noProof/>
                <w:webHidden/>
              </w:rPr>
              <w:fldChar w:fldCharType="separate"/>
            </w:r>
            <w:r w:rsidR="006E47A3">
              <w:rPr>
                <w:noProof/>
                <w:webHidden/>
              </w:rPr>
              <w:t>7</w:t>
            </w:r>
            <w:r w:rsidR="006E47A3">
              <w:rPr>
                <w:noProof/>
                <w:webHidden/>
              </w:rPr>
              <w:fldChar w:fldCharType="end"/>
            </w:r>
          </w:hyperlink>
        </w:p>
        <w:p w14:paraId="62F011FF" w14:textId="77777777" w:rsidR="006E47A3" w:rsidRDefault="00982753">
          <w:pPr>
            <w:pStyle w:val="TOC1"/>
            <w:tabs>
              <w:tab w:val="right" w:leader="dot" w:pos="9016"/>
            </w:tabs>
            <w:rPr>
              <w:rFonts w:eastAsiaTheme="minorEastAsia"/>
              <w:noProof/>
              <w:sz w:val="24"/>
              <w:szCs w:val="24"/>
              <w:lang w:val="en-US"/>
            </w:rPr>
          </w:pPr>
          <w:hyperlink w:anchor="_Toc5270405" w:history="1">
            <w:r w:rsidR="006E47A3" w:rsidRPr="00656D0F">
              <w:rPr>
                <w:rStyle w:val="Hyperlink"/>
                <w:noProof/>
              </w:rPr>
              <w:t>Appendix</w:t>
            </w:r>
            <w:r w:rsidR="006E47A3">
              <w:rPr>
                <w:noProof/>
                <w:webHidden/>
              </w:rPr>
              <w:tab/>
            </w:r>
            <w:r w:rsidR="006E47A3">
              <w:rPr>
                <w:noProof/>
                <w:webHidden/>
              </w:rPr>
              <w:fldChar w:fldCharType="begin"/>
            </w:r>
            <w:r w:rsidR="006E47A3">
              <w:rPr>
                <w:noProof/>
                <w:webHidden/>
              </w:rPr>
              <w:instrText xml:space="preserve"> PAGEREF _Toc5270405 \h </w:instrText>
            </w:r>
            <w:r w:rsidR="006E47A3">
              <w:rPr>
                <w:noProof/>
                <w:webHidden/>
              </w:rPr>
            </w:r>
            <w:r w:rsidR="006E47A3">
              <w:rPr>
                <w:noProof/>
                <w:webHidden/>
              </w:rPr>
              <w:fldChar w:fldCharType="separate"/>
            </w:r>
            <w:r w:rsidR="006E47A3">
              <w:rPr>
                <w:noProof/>
                <w:webHidden/>
              </w:rPr>
              <w:t>8</w:t>
            </w:r>
            <w:r w:rsidR="006E47A3">
              <w:rPr>
                <w:noProof/>
                <w:webHidden/>
              </w:rPr>
              <w:fldChar w:fldCharType="end"/>
            </w:r>
          </w:hyperlink>
        </w:p>
        <w:p w14:paraId="2EEF4BB7" w14:textId="77777777" w:rsidR="009324A6" w:rsidRDefault="009324A6">
          <w:r>
            <w:rPr>
              <w:b/>
              <w:bCs/>
              <w:noProof/>
            </w:rPr>
            <w:fldChar w:fldCharType="end"/>
          </w:r>
        </w:p>
      </w:sdtContent>
    </w:sdt>
    <w:p w14:paraId="2D386A6C" w14:textId="77777777" w:rsidR="009324A6" w:rsidRDefault="009324A6" w:rsidP="009324A6">
      <w:pPr>
        <w:pStyle w:val="Heading1"/>
      </w:pPr>
    </w:p>
    <w:p w14:paraId="68577AE3" w14:textId="77777777" w:rsidR="009324A6" w:rsidRDefault="009324A6" w:rsidP="009324A6"/>
    <w:p w14:paraId="7F124581" w14:textId="77777777" w:rsidR="009324A6" w:rsidRDefault="009324A6" w:rsidP="009324A6"/>
    <w:p w14:paraId="00CF1F41" w14:textId="77777777" w:rsidR="009324A6" w:rsidRDefault="009324A6" w:rsidP="009324A6"/>
    <w:p w14:paraId="6D18F00F" w14:textId="77777777" w:rsidR="00534385" w:rsidRDefault="00534385" w:rsidP="009324A6"/>
    <w:p w14:paraId="70BE5C78" w14:textId="77777777" w:rsidR="00534385" w:rsidRDefault="00534385" w:rsidP="009324A6"/>
    <w:p w14:paraId="51EE4C85" w14:textId="77777777" w:rsidR="00534385" w:rsidRDefault="00534385" w:rsidP="009324A6"/>
    <w:p w14:paraId="3DFA7DEE" w14:textId="77777777" w:rsidR="00534385" w:rsidRDefault="00534385" w:rsidP="009324A6"/>
    <w:p w14:paraId="4DBDF7B7" w14:textId="77777777" w:rsidR="00534385" w:rsidRDefault="00534385" w:rsidP="009324A6"/>
    <w:p w14:paraId="0BD502AC" w14:textId="77777777" w:rsidR="00534385" w:rsidRDefault="00534385" w:rsidP="009324A6"/>
    <w:p w14:paraId="05D43623" w14:textId="77777777" w:rsidR="00534385" w:rsidRDefault="00534385" w:rsidP="009324A6"/>
    <w:p w14:paraId="392D924A" w14:textId="77777777" w:rsidR="00534385" w:rsidRDefault="00534385" w:rsidP="009324A6"/>
    <w:p w14:paraId="37F5EF68" w14:textId="77777777" w:rsidR="009324A6" w:rsidRDefault="009324A6" w:rsidP="009324A6"/>
    <w:p w14:paraId="5BDF3DD2" w14:textId="77777777" w:rsidR="00B2023B" w:rsidRDefault="00B2023B" w:rsidP="009324A6"/>
    <w:p w14:paraId="1E537A88" w14:textId="77777777" w:rsidR="00B2023B" w:rsidRDefault="00B2023B" w:rsidP="009324A6"/>
    <w:p w14:paraId="039073B3" w14:textId="77777777" w:rsidR="00B2023B" w:rsidRDefault="00B2023B" w:rsidP="009324A6"/>
    <w:p w14:paraId="57B347A8" w14:textId="77777777" w:rsidR="00B2023B" w:rsidRDefault="00B2023B" w:rsidP="009324A6"/>
    <w:p w14:paraId="13D0E9A0" w14:textId="77777777" w:rsidR="00B2023B" w:rsidRDefault="00B2023B" w:rsidP="009324A6"/>
    <w:p w14:paraId="509F60B0" w14:textId="77777777" w:rsidR="00B2023B" w:rsidRDefault="00B2023B" w:rsidP="009324A6"/>
    <w:p w14:paraId="4951B7DE" w14:textId="77777777" w:rsidR="009324A6" w:rsidRDefault="009324A6" w:rsidP="009324A6">
      <w:pPr>
        <w:pStyle w:val="Heading1"/>
        <w:rPr>
          <w:rFonts w:asciiTheme="minorHAnsi" w:eastAsiaTheme="minorHAnsi" w:hAnsiTheme="minorHAnsi" w:cstheme="minorBidi"/>
          <w:color w:val="auto"/>
          <w:sz w:val="22"/>
          <w:szCs w:val="22"/>
        </w:rPr>
      </w:pPr>
    </w:p>
    <w:p w14:paraId="77518548" w14:textId="77777777" w:rsidR="00534385" w:rsidRPr="00534385" w:rsidRDefault="00534385" w:rsidP="00534385"/>
    <w:p w14:paraId="5F078D6D" w14:textId="77777777" w:rsidR="000D01B0" w:rsidRDefault="00A77FC5" w:rsidP="009324A6">
      <w:pPr>
        <w:pStyle w:val="Heading1"/>
      </w:pPr>
      <w:bookmarkStart w:id="1" w:name="_Toc5270397"/>
      <w:r>
        <w:lastRenderedPageBreak/>
        <w:t xml:space="preserve">Executive </w:t>
      </w:r>
      <w:r w:rsidR="009324A6">
        <w:t>Summary</w:t>
      </w:r>
      <w:bookmarkEnd w:id="1"/>
    </w:p>
    <w:p w14:paraId="3788BEF6" w14:textId="05DB5A82" w:rsidR="00D62566" w:rsidRPr="00534385" w:rsidRDefault="00D62566" w:rsidP="00D62566">
      <w:pPr>
        <w:rPr>
          <w:rFonts w:ascii="Times New Roman" w:hAnsi="Times New Roman" w:cs="Times New Roman"/>
        </w:rPr>
      </w:pPr>
      <w:r>
        <w:t xml:space="preserve">This report is an analysis of the factors affecting Alton Towers, throughout there is critical evaluation of the environmental factors which affect the businesses. This is further discussed via PESTEL and SWOT analysis. Touching up on the political factors which affect the organisation because of Brexit, also speaking on the economic effects the company are having to tackle such as minimum wage rising and touching on the subject of unemployment rates. </w:t>
      </w:r>
      <w:r w:rsidR="005472B4">
        <w:t>Furthermore,</w:t>
      </w:r>
      <w:r>
        <w:t xml:space="preserve"> </w:t>
      </w:r>
      <w:r w:rsidR="00E41886">
        <w:t xml:space="preserve">looking at the Social culture and how the older generation want to remain fitter in order to spend time with family and also analysing how social media will and has affected the company. Technological factors that are impacting the industry such as the use of VR. </w:t>
      </w:r>
      <w:r w:rsidR="00E41886">
        <w:rPr>
          <w:rFonts w:ascii="Times New Roman" w:hAnsi="Times New Roman" w:cs="Times New Roman"/>
        </w:rPr>
        <w:t>F</w:t>
      </w:r>
      <w:r>
        <w:rPr>
          <w:rFonts w:ascii="Times New Roman" w:hAnsi="Times New Roman" w:cs="Times New Roman"/>
        </w:rPr>
        <w:t xml:space="preserve">inally </w:t>
      </w:r>
      <w:r w:rsidR="00E41886">
        <w:rPr>
          <w:rFonts w:ascii="Times New Roman" w:hAnsi="Times New Roman" w:cs="Times New Roman"/>
        </w:rPr>
        <w:t xml:space="preserve">looking at the external threats which the company are facing by doing a financial </w:t>
      </w:r>
      <w:r w:rsidR="005472B4">
        <w:rPr>
          <w:rFonts w:ascii="Times New Roman" w:hAnsi="Times New Roman" w:cs="Times New Roman"/>
        </w:rPr>
        <w:t>analysis</w:t>
      </w:r>
      <w:r w:rsidR="00E41886">
        <w:rPr>
          <w:rFonts w:ascii="Times New Roman" w:hAnsi="Times New Roman" w:cs="Times New Roman"/>
        </w:rPr>
        <w:t xml:space="preserve"> looking through KPI in ratios, </w:t>
      </w:r>
      <w:r w:rsidR="005472B4">
        <w:rPr>
          <w:rFonts w:ascii="Times New Roman" w:hAnsi="Times New Roman" w:cs="Times New Roman"/>
        </w:rPr>
        <w:t>probity</w:t>
      </w:r>
      <w:r w:rsidR="00E41886">
        <w:rPr>
          <w:rFonts w:ascii="Times New Roman" w:hAnsi="Times New Roman" w:cs="Times New Roman"/>
        </w:rPr>
        <w:t xml:space="preserve"> liquidity and supporting the numbers with smart targets and </w:t>
      </w:r>
      <w:r w:rsidR="005472B4">
        <w:rPr>
          <w:rFonts w:ascii="Times New Roman" w:hAnsi="Times New Roman" w:cs="Times New Roman"/>
        </w:rPr>
        <w:t>recommendations</w:t>
      </w:r>
      <w:r w:rsidR="00E41886">
        <w:rPr>
          <w:rFonts w:ascii="Times New Roman" w:hAnsi="Times New Roman" w:cs="Times New Roman"/>
        </w:rPr>
        <w:t>. Lastly</w:t>
      </w:r>
      <w:r w:rsidR="00534385">
        <w:rPr>
          <w:rFonts w:ascii="Times New Roman" w:hAnsi="Times New Roman" w:cs="Times New Roman"/>
        </w:rPr>
        <w:t>, the final part of the report analysis the performance management of Alton Towers and how good and bad their recruitment and selection process is compared to rival companies and how this could be improved.</w:t>
      </w:r>
      <w:r>
        <w:rPr>
          <w:rFonts w:ascii="Times New Roman" w:hAnsi="Times New Roman" w:cs="Times New Roman"/>
        </w:rPr>
        <w:t xml:space="preserve"> </w:t>
      </w:r>
    </w:p>
    <w:p w14:paraId="2C3FA7CB" w14:textId="77777777" w:rsidR="009324A6" w:rsidRDefault="009324A6" w:rsidP="009324A6">
      <w:pPr>
        <w:pStyle w:val="Heading1"/>
      </w:pPr>
    </w:p>
    <w:p w14:paraId="2114DD68" w14:textId="77777777" w:rsidR="009324A6" w:rsidRDefault="009324A6" w:rsidP="009324A6">
      <w:pPr>
        <w:pStyle w:val="Heading1"/>
      </w:pPr>
    </w:p>
    <w:p w14:paraId="387E9D46" w14:textId="77777777" w:rsidR="009324A6" w:rsidRDefault="009324A6" w:rsidP="009324A6">
      <w:pPr>
        <w:pStyle w:val="Heading1"/>
      </w:pPr>
    </w:p>
    <w:p w14:paraId="6C644CA3" w14:textId="77777777" w:rsidR="009324A6" w:rsidRDefault="009324A6" w:rsidP="009324A6">
      <w:pPr>
        <w:pStyle w:val="Heading1"/>
      </w:pPr>
    </w:p>
    <w:p w14:paraId="3A54D333" w14:textId="77777777" w:rsidR="009324A6" w:rsidRDefault="009324A6" w:rsidP="009324A6">
      <w:pPr>
        <w:pStyle w:val="Heading1"/>
      </w:pPr>
    </w:p>
    <w:p w14:paraId="63372391" w14:textId="77777777" w:rsidR="009324A6" w:rsidRDefault="009324A6" w:rsidP="009324A6">
      <w:pPr>
        <w:pStyle w:val="Heading1"/>
      </w:pPr>
    </w:p>
    <w:p w14:paraId="555C5BEC" w14:textId="77777777" w:rsidR="009324A6" w:rsidRDefault="009324A6" w:rsidP="009324A6">
      <w:pPr>
        <w:pStyle w:val="Heading1"/>
      </w:pPr>
    </w:p>
    <w:p w14:paraId="533F5C4D" w14:textId="77777777" w:rsidR="009324A6" w:rsidRDefault="009324A6" w:rsidP="009324A6">
      <w:pPr>
        <w:pStyle w:val="Heading1"/>
      </w:pPr>
    </w:p>
    <w:p w14:paraId="63E1D45D" w14:textId="77777777" w:rsidR="00B2023B" w:rsidRDefault="00B2023B" w:rsidP="009324A6">
      <w:pPr>
        <w:pStyle w:val="Heading1"/>
      </w:pPr>
      <w:bookmarkStart w:id="2" w:name="_Toc5270398"/>
    </w:p>
    <w:p w14:paraId="699CD7AA" w14:textId="77777777" w:rsidR="00B2023B" w:rsidRDefault="00B2023B" w:rsidP="009324A6">
      <w:pPr>
        <w:pStyle w:val="Heading1"/>
      </w:pPr>
    </w:p>
    <w:p w14:paraId="01663A5F" w14:textId="77777777" w:rsidR="00B2023B" w:rsidRDefault="00B2023B" w:rsidP="009324A6">
      <w:pPr>
        <w:pStyle w:val="Heading1"/>
      </w:pPr>
    </w:p>
    <w:p w14:paraId="0D4D174F" w14:textId="77777777" w:rsidR="00B2023B" w:rsidRDefault="00B2023B" w:rsidP="00B2023B"/>
    <w:p w14:paraId="6183DD3B" w14:textId="77777777" w:rsidR="00B2023B" w:rsidRDefault="00B2023B" w:rsidP="00B2023B"/>
    <w:p w14:paraId="1ACB0EBB" w14:textId="77777777" w:rsidR="00B2023B" w:rsidRDefault="00B2023B" w:rsidP="00B2023B"/>
    <w:p w14:paraId="7B00DDCB" w14:textId="77777777" w:rsidR="00B2023B" w:rsidRDefault="00B2023B" w:rsidP="00B2023B"/>
    <w:p w14:paraId="6B49A7FC" w14:textId="77777777" w:rsidR="00B2023B" w:rsidRDefault="00B2023B" w:rsidP="00B2023B"/>
    <w:p w14:paraId="03BE567A" w14:textId="77777777" w:rsidR="00B2023B" w:rsidRDefault="00B2023B" w:rsidP="00B2023B"/>
    <w:p w14:paraId="38083766" w14:textId="77777777" w:rsidR="00B2023B" w:rsidRPr="00B2023B" w:rsidRDefault="00B2023B" w:rsidP="00B2023B"/>
    <w:p w14:paraId="72760AB7" w14:textId="6F853226" w:rsidR="009324A6" w:rsidRDefault="009324A6" w:rsidP="009324A6">
      <w:pPr>
        <w:pStyle w:val="Heading1"/>
      </w:pPr>
      <w:r>
        <w:t>Introductio</w:t>
      </w:r>
      <w:bookmarkEnd w:id="2"/>
      <w:r w:rsidR="00B2023B">
        <w:t>n</w:t>
      </w:r>
    </w:p>
    <w:p w14:paraId="760F3238" w14:textId="6E277526" w:rsidR="00A77FC5" w:rsidRDefault="00B2023B" w:rsidP="00A77FC5">
      <w:r>
        <w:t xml:space="preserve">The purpose of this specific report is to </w:t>
      </w:r>
      <w:r w:rsidR="005472B4">
        <w:t>analyse</w:t>
      </w:r>
      <w:r>
        <w:t xml:space="preserve"> and critically evaluate Alton Towers, looking at SWOT and PESTEL, performance </w:t>
      </w:r>
      <w:r w:rsidR="005472B4">
        <w:t>management</w:t>
      </w:r>
      <w:r>
        <w:t xml:space="preserve">, financial and HR and then </w:t>
      </w:r>
      <w:r w:rsidRPr="00376EC7">
        <w:rPr>
          <w:rFonts w:cs="Times New Roman"/>
        </w:rPr>
        <w:t>providing recommendations for the next business year.</w:t>
      </w:r>
    </w:p>
    <w:p w14:paraId="40068FE5" w14:textId="77777777" w:rsidR="00F64BFE" w:rsidRDefault="00005D91" w:rsidP="00F64BFE">
      <w:pPr>
        <w:pStyle w:val="Heading1"/>
      </w:pPr>
      <w:bookmarkStart w:id="3" w:name="_Toc5270399"/>
      <w:r>
        <w:t>Environmental Analysis</w:t>
      </w:r>
      <w:bookmarkEnd w:id="3"/>
      <w:r>
        <w:t xml:space="preserve"> </w:t>
      </w:r>
    </w:p>
    <w:p w14:paraId="56CB2047" w14:textId="77777777" w:rsidR="004B730D" w:rsidRPr="00F64BFE" w:rsidRDefault="00820389" w:rsidP="00F64BFE">
      <w:pPr>
        <w:pStyle w:val="Heading1"/>
      </w:pPr>
      <w:r w:rsidRPr="00621FE9">
        <w:rPr>
          <w:b/>
          <w:u w:val="single"/>
          <w:lang w:val="en"/>
        </w:rPr>
        <w:t>Political Factors</w:t>
      </w:r>
      <w:r w:rsidR="00F870F3" w:rsidRPr="00621FE9">
        <w:rPr>
          <w:b/>
          <w:u w:val="single"/>
          <w:lang w:val="en"/>
        </w:rPr>
        <w:t xml:space="preserve"> </w:t>
      </w:r>
    </w:p>
    <w:p w14:paraId="49A226B3" w14:textId="77777777" w:rsidR="00A97EBF" w:rsidRPr="00A97EBF" w:rsidRDefault="00807692" w:rsidP="00A97EBF">
      <w:r>
        <w:rPr>
          <w:lang w:val="en"/>
        </w:rPr>
        <w:t xml:space="preserve">Although within the UK there is </w:t>
      </w:r>
      <w:r w:rsidR="005D186E">
        <w:rPr>
          <w:lang w:val="en"/>
        </w:rPr>
        <w:t>uncertainty</w:t>
      </w:r>
      <w:r>
        <w:rPr>
          <w:lang w:val="en"/>
        </w:rPr>
        <w:t xml:space="preserve"> surrounding the topic of Brexit</w:t>
      </w:r>
      <w:r w:rsidR="00A97EBF">
        <w:rPr>
          <w:lang w:val="en"/>
        </w:rPr>
        <w:t>,</w:t>
      </w:r>
      <w:r>
        <w:rPr>
          <w:lang w:val="en"/>
        </w:rPr>
        <w:t xml:space="preserve"> </w:t>
      </w:r>
      <w:r w:rsidR="00D345E3">
        <w:rPr>
          <w:lang w:val="en"/>
        </w:rPr>
        <w:t>society remains in a state of unawareness</w:t>
      </w:r>
      <w:r w:rsidR="00A97EBF">
        <w:rPr>
          <w:lang w:val="en"/>
        </w:rPr>
        <w:t xml:space="preserve"> </w:t>
      </w:r>
      <w:r w:rsidR="00D345E3">
        <w:rPr>
          <w:lang w:val="en"/>
        </w:rPr>
        <w:t>in terms of the tourism</w:t>
      </w:r>
      <w:r w:rsidR="00A97EBF">
        <w:rPr>
          <w:lang w:val="en"/>
        </w:rPr>
        <w:t xml:space="preserve"> and hospitality industry </w:t>
      </w:r>
      <w:r w:rsidR="00604C5D">
        <w:rPr>
          <w:lang w:val="en"/>
        </w:rPr>
        <w:t>“</w:t>
      </w:r>
      <w:r w:rsidR="00604C5D" w:rsidRPr="00604C5D">
        <w:rPr>
          <w:lang w:val="en-US"/>
        </w:rPr>
        <w:t>The nature of this uncertainty is different from that of a typical uncertainty shock because of its length, breadth and political complexity.</w:t>
      </w:r>
      <w:r w:rsidR="00604C5D">
        <w:rPr>
          <w:lang w:val="en-US"/>
        </w:rPr>
        <w:t>”</w:t>
      </w:r>
      <w:r w:rsidR="00A97EBF">
        <w:rPr>
          <w:lang w:val="en-US"/>
        </w:rPr>
        <w:t xml:space="preserve"> (BankOfEngland, 2019)</w:t>
      </w:r>
      <w:r w:rsidR="00604C5D">
        <w:rPr>
          <w:lang w:val="en-US"/>
        </w:rPr>
        <w:t xml:space="preserve"> However, </w:t>
      </w:r>
      <w:r w:rsidR="00A97EBF">
        <w:rPr>
          <w:lang w:val="en-US"/>
        </w:rPr>
        <w:t>Brexit is not something that will directly effect Alton Towers as a company since people from within the UK will still visit the tourist attractions. I</w:t>
      </w:r>
      <w:r w:rsidR="00154806">
        <w:rPr>
          <w:lang w:val="en-US"/>
        </w:rPr>
        <w:t xml:space="preserve">n a </w:t>
      </w:r>
      <w:r w:rsidR="00A97EBF">
        <w:rPr>
          <w:lang w:val="en-US"/>
        </w:rPr>
        <w:t>recent interview</w:t>
      </w:r>
      <w:r w:rsidR="00E8322A">
        <w:rPr>
          <w:lang w:val="en-US"/>
        </w:rPr>
        <w:t>,</w:t>
      </w:r>
      <w:r w:rsidR="00A97EBF">
        <w:rPr>
          <w:lang w:val="en-US"/>
        </w:rPr>
        <w:t xml:space="preserve"> according to Chief executive of Merlin Groups</w:t>
      </w:r>
      <w:r w:rsidR="00F31364">
        <w:rPr>
          <w:lang w:val="en-US"/>
        </w:rPr>
        <w:t xml:space="preserve"> </w:t>
      </w:r>
      <w:r w:rsidR="00A97EBF">
        <w:rPr>
          <w:lang w:val="en-US"/>
        </w:rPr>
        <w:t xml:space="preserve">he states openly that Brexit will not effect them </w:t>
      </w:r>
      <w:r w:rsidR="00A97EBF" w:rsidRPr="00A97EBF">
        <w:t>“In our case we don’t think it will make any difference as to whether we’re in or we’re out of the EU,” Varney told Reuters. </w:t>
      </w:r>
    </w:p>
    <w:p w14:paraId="6CB371DF" w14:textId="77777777" w:rsidR="00A97EBF" w:rsidRPr="00A97EBF" w:rsidRDefault="00A97EBF" w:rsidP="00A97EBF">
      <w:pPr>
        <w:rPr>
          <w:lang w:val="en-US"/>
        </w:rPr>
      </w:pPr>
      <w:r w:rsidRPr="00A97EBF">
        <w:rPr>
          <w:lang w:val="en-US"/>
        </w:rPr>
        <w:t>“I don’t believe that the German government is going to turn round and tell me that they don’t want me to employ the thousands of Germans that I employ. </w:t>
      </w:r>
    </w:p>
    <w:p w14:paraId="3B2477D7" w14:textId="77777777" w:rsidR="00A97EBF" w:rsidRDefault="00A97EBF" w:rsidP="00A97EBF">
      <w:pPr>
        <w:rPr>
          <w:lang w:val="en-US"/>
        </w:rPr>
      </w:pPr>
      <w:r w:rsidRPr="00A97EBF">
        <w:rPr>
          <w:lang w:val="en-US"/>
        </w:rPr>
        <w:t>“I don’t think local government and city mayors (in Europe)</w:t>
      </w:r>
      <w:r>
        <w:rPr>
          <w:lang w:val="en-US"/>
        </w:rPr>
        <w:t xml:space="preserve"> </w:t>
      </w:r>
      <w:r w:rsidRPr="00A97EBF">
        <w:rPr>
          <w:lang w:val="en-US"/>
        </w:rPr>
        <w:t xml:space="preserve">are going to say ‘please don’t bring your attractions to our cities and regions.’ And I don’t think tourists are going to stop wanting to come to </w:t>
      </w:r>
      <w:r w:rsidR="00796B1A">
        <w:rPr>
          <w:lang w:val="en-US"/>
        </w:rPr>
        <w:t>UK</w:t>
      </w:r>
      <w:r w:rsidRPr="00A97EBF">
        <w:rPr>
          <w:lang w:val="en-US"/>
        </w:rPr>
        <w:t>.”</w:t>
      </w:r>
      <w:r w:rsidR="00796B1A">
        <w:rPr>
          <w:lang w:val="en-US"/>
        </w:rPr>
        <w:t xml:space="preserve"> </w:t>
      </w:r>
    </w:p>
    <w:p w14:paraId="01164874" w14:textId="77777777" w:rsidR="00796B1A" w:rsidRPr="00796B1A" w:rsidRDefault="00796B1A" w:rsidP="00796B1A">
      <w:r w:rsidRPr="00E76DDC">
        <w:rPr>
          <w:color w:val="000000" w:themeColor="text1"/>
          <w:lang w:val="en-US"/>
        </w:rPr>
        <w:t xml:space="preserve">Although, </w:t>
      </w:r>
      <w:r w:rsidR="00E87857" w:rsidRPr="00E76DDC">
        <w:rPr>
          <w:color w:val="000000" w:themeColor="text1"/>
          <w:lang w:val="en-US"/>
        </w:rPr>
        <w:t>B</w:t>
      </w:r>
      <w:r w:rsidRPr="00E76DDC">
        <w:rPr>
          <w:color w:val="000000" w:themeColor="text1"/>
          <w:lang w:val="en-US"/>
        </w:rPr>
        <w:t xml:space="preserve">rexit does not effect the company financials, Alton Towers asked for a tax cut due to the profits dropping after the accident occurred with </w:t>
      </w:r>
      <w:r w:rsidR="0003196B" w:rsidRPr="00E76DDC">
        <w:rPr>
          <w:color w:val="000000" w:themeColor="text1"/>
          <w:lang w:val="en-US"/>
        </w:rPr>
        <w:t>‘</w:t>
      </w:r>
      <w:r w:rsidR="00E87857" w:rsidRPr="00E76DDC">
        <w:rPr>
          <w:color w:val="000000" w:themeColor="text1"/>
          <w:lang w:val="en-US"/>
        </w:rPr>
        <w:t>T</w:t>
      </w:r>
      <w:r w:rsidR="0003196B" w:rsidRPr="00E76DDC">
        <w:rPr>
          <w:color w:val="000000" w:themeColor="text1"/>
          <w:lang w:val="en-US"/>
        </w:rPr>
        <w:t xml:space="preserve">he </w:t>
      </w:r>
      <w:r w:rsidRPr="00E76DDC">
        <w:rPr>
          <w:color w:val="000000" w:themeColor="text1"/>
          <w:lang w:val="en-US"/>
        </w:rPr>
        <w:t>Smiler</w:t>
      </w:r>
      <w:r w:rsidR="0003196B" w:rsidRPr="00E76DDC">
        <w:rPr>
          <w:color w:val="000000" w:themeColor="text1"/>
          <w:lang w:val="en-US"/>
        </w:rPr>
        <w:t>’</w:t>
      </w:r>
      <w:r w:rsidRPr="00E76DDC">
        <w:rPr>
          <w:color w:val="000000" w:themeColor="text1"/>
          <w:lang w:val="en-US"/>
        </w:rPr>
        <w:t xml:space="preserve">. </w:t>
      </w:r>
      <w:r>
        <w:rPr>
          <w:lang w:val="en-US"/>
        </w:rPr>
        <w:t>A trib</w:t>
      </w:r>
      <w:r w:rsidR="00E8322A">
        <w:rPr>
          <w:lang w:val="en-US"/>
        </w:rPr>
        <w:t>u</w:t>
      </w:r>
      <w:r>
        <w:rPr>
          <w:lang w:val="en-US"/>
        </w:rPr>
        <w:t>nal in London revealed that the request was denied. “T</w:t>
      </w:r>
      <w:r w:rsidRPr="00796B1A">
        <w:t>he attitude of members of the public to thrill rides in general, and to thrill ride</w:t>
      </w:r>
      <w:r w:rsidR="0003196B">
        <w:t>s at Alton Towers in particular”</w:t>
      </w:r>
      <w:r w:rsidRPr="00796B1A">
        <w:t>, had changed following the crash.</w:t>
      </w:r>
    </w:p>
    <w:p w14:paraId="4EE63958" w14:textId="77777777" w:rsidR="00820389" w:rsidRPr="00621FE9" w:rsidRDefault="00796B1A" w:rsidP="00621FE9">
      <w:pPr>
        <w:rPr>
          <w:lang w:val="en-US"/>
        </w:rPr>
      </w:pPr>
      <w:r w:rsidRPr="00796B1A">
        <w:rPr>
          <w:lang w:val="en-US"/>
        </w:rPr>
        <w:t>Merlin argued the switch in attitudes constituted a ‘material change’ for its business and one which had continued to impact on trade. </w:t>
      </w:r>
      <w:sdt>
        <w:sdtPr>
          <w:rPr>
            <w:lang w:val="en-US"/>
          </w:rPr>
          <w:id w:val="619423096"/>
          <w:citation/>
        </w:sdtPr>
        <w:sdtEndPr/>
        <w:sdtContent>
          <w:r w:rsidR="00621FE9">
            <w:rPr>
              <w:lang w:val="en-US"/>
            </w:rPr>
            <w:fldChar w:fldCharType="begin"/>
          </w:r>
          <w:r w:rsidR="00621FE9">
            <w:rPr>
              <w:lang w:val="en-US"/>
            </w:rPr>
            <w:instrText xml:space="preserve"> CITATION Jam16 \l 1033 </w:instrText>
          </w:r>
          <w:r w:rsidR="00621FE9">
            <w:rPr>
              <w:lang w:val="en-US"/>
            </w:rPr>
            <w:fldChar w:fldCharType="separate"/>
          </w:r>
          <w:r w:rsidR="00621FE9" w:rsidRPr="00621FE9">
            <w:rPr>
              <w:noProof/>
              <w:lang w:val="en-US"/>
            </w:rPr>
            <w:t>(Davey, 2016)</w:t>
          </w:r>
          <w:r w:rsidR="00621FE9">
            <w:rPr>
              <w:lang w:val="en-US"/>
            </w:rPr>
            <w:fldChar w:fldCharType="end"/>
          </w:r>
        </w:sdtContent>
      </w:sdt>
    </w:p>
    <w:p w14:paraId="7132CF71" w14:textId="77777777" w:rsidR="00BD3436" w:rsidRDefault="00820389" w:rsidP="00A77FC5">
      <w:pPr>
        <w:rPr>
          <w:b/>
          <w:u w:val="single"/>
          <w:lang w:val="en"/>
        </w:rPr>
      </w:pPr>
      <w:r w:rsidRPr="00621FE9">
        <w:rPr>
          <w:b/>
          <w:u w:val="single"/>
          <w:lang w:val="en"/>
        </w:rPr>
        <w:t>Economic Factors</w:t>
      </w:r>
    </w:p>
    <w:p w14:paraId="454D0BA0" w14:textId="77777777" w:rsidR="00BD3436" w:rsidRPr="00E76DDC" w:rsidRDefault="00BD3436" w:rsidP="00BD3436">
      <w:pPr>
        <w:rPr>
          <w:color w:val="000000" w:themeColor="text1"/>
          <w:lang w:val="en-US"/>
        </w:rPr>
      </w:pPr>
      <w:r w:rsidRPr="00E76DDC">
        <w:rPr>
          <w:color w:val="000000" w:themeColor="text1"/>
          <w:lang w:val="en"/>
        </w:rPr>
        <w:t xml:space="preserve">Since </w:t>
      </w:r>
      <w:r w:rsidR="00E87857" w:rsidRPr="00E76DDC">
        <w:rPr>
          <w:color w:val="000000" w:themeColor="text1"/>
          <w:lang w:val="en"/>
        </w:rPr>
        <w:t>the repercussions of Brexit</w:t>
      </w:r>
      <w:r w:rsidRPr="00E76DDC">
        <w:rPr>
          <w:color w:val="000000" w:themeColor="text1"/>
          <w:lang w:val="en"/>
        </w:rPr>
        <w:t xml:space="preserve"> effecting Alton Towers</w:t>
      </w:r>
      <w:r w:rsidR="00E87857" w:rsidRPr="00E76DDC">
        <w:rPr>
          <w:color w:val="000000" w:themeColor="text1"/>
          <w:lang w:val="en"/>
        </w:rPr>
        <w:t xml:space="preserve"> is unclear,</w:t>
      </w:r>
      <w:r w:rsidRPr="00E76DDC">
        <w:rPr>
          <w:color w:val="000000" w:themeColor="text1"/>
          <w:lang w:val="en"/>
        </w:rPr>
        <w:t xml:space="preserve"> the economic state that will be caused or not caused by Brexit will not change the affairs or profits of the company. </w:t>
      </w:r>
      <w:r w:rsidRPr="00E76DDC">
        <w:rPr>
          <w:color w:val="000000" w:themeColor="text1"/>
        </w:rPr>
        <w:t xml:space="preserve"> </w:t>
      </w:r>
      <w:r w:rsidRPr="00E76DDC">
        <w:rPr>
          <w:color w:val="000000" w:themeColor="text1"/>
          <w:lang w:val="en-US"/>
        </w:rPr>
        <w:t>“If Brexit happened and the pound went down</w:t>
      </w:r>
      <w:r w:rsidR="00E87857" w:rsidRPr="00E76DDC">
        <w:rPr>
          <w:color w:val="000000" w:themeColor="text1"/>
          <w:lang w:val="en-US"/>
        </w:rPr>
        <w:t>,</w:t>
      </w:r>
      <w:r w:rsidRPr="00E76DDC">
        <w:rPr>
          <w:color w:val="000000" w:themeColor="text1"/>
          <w:lang w:val="en-US"/>
        </w:rPr>
        <w:t xml:space="preserve"> I do</w:t>
      </w:r>
      <w:r w:rsidR="00E87857" w:rsidRPr="00E76DDC">
        <w:rPr>
          <w:color w:val="000000" w:themeColor="text1"/>
          <w:lang w:val="en-US"/>
        </w:rPr>
        <w:t xml:space="preserve"> no</w:t>
      </w:r>
      <w:r w:rsidRPr="00E76DDC">
        <w:rPr>
          <w:color w:val="000000" w:themeColor="text1"/>
          <w:lang w:val="en-US"/>
        </w:rPr>
        <w:t xml:space="preserve">t think that would be too much of a disaster, I think it could be quite good,” </w:t>
      </w:r>
      <w:r w:rsidR="00CE6979" w:rsidRPr="00E76DDC">
        <w:rPr>
          <w:color w:val="000000" w:themeColor="text1"/>
          <w:lang w:val="en-US"/>
        </w:rPr>
        <w:t xml:space="preserve">Varney Chief executive of Merlin Groups </w:t>
      </w:r>
      <w:r w:rsidRPr="00E76DDC">
        <w:rPr>
          <w:color w:val="000000" w:themeColor="text1"/>
          <w:lang w:val="en-US"/>
        </w:rPr>
        <w:t>(Varney, 2019)</w:t>
      </w:r>
    </w:p>
    <w:p w14:paraId="37C3D06B" w14:textId="77777777" w:rsidR="00BD3436" w:rsidRPr="00E76DDC" w:rsidRDefault="00BD3436" w:rsidP="00BD3436">
      <w:pPr>
        <w:rPr>
          <w:color w:val="000000" w:themeColor="text1"/>
        </w:rPr>
      </w:pPr>
      <w:r w:rsidRPr="00E76DDC">
        <w:rPr>
          <w:color w:val="000000" w:themeColor="text1"/>
        </w:rPr>
        <w:t>When looking at the minimum wage chart below it clearly shows the rise in the wages over the years with Alton Towers having 2000 employees</w:t>
      </w:r>
      <w:r w:rsidR="00CE6979" w:rsidRPr="00E76DDC">
        <w:rPr>
          <w:color w:val="000000" w:themeColor="text1"/>
        </w:rPr>
        <w:t>,</w:t>
      </w:r>
      <w:r w:rsidRPr="00E76DDC">
        <w:rPr>
          <w:color w:val="000000" w:themeColor="text1"/>
        </w:rPr>
        <w:t xml:space="preserve"> every year the budget for wages must also </w:t>
      </w:r>
      <w:r w:rsidR="00CE6979" w:rsidRPr="00E76DDC">
        <w:rPr>
          <w:color w:val="000000" w:themeColor="text1"/>
        </w:rPr>
        <w:t>be increased</w:t>
      </w:r>
      <w:r w:rsidRPr="00E76DDC">
        <w:rPr>
          <w:color w:val="000000" w:themeColor="text1"/>
        </w:rPr>
        <w:t xml:space="preserve">, this effects how Alton Towers and Merlin Groups </w:t>
      </w:r>
      <w:r w:rsidR="00E87857" w:rsidRPr="00E76DDC">
        <w:rPr>
          <w:color w:val="000000" w:themeColor="text1"/>
        </w:rPr>
        <w:t>will</w:t>
      </w:r>
      <w:r w:rsidRPr="00E76DDC">
        <w:rPr>
          <w:color w:val="000000" w:themeColor="text1"/>
        </w:rPr>
        <w:t xml:space="preserve"> manage their expenses and profits each year.</w:t>
      </w:r>
      <w:r w:rsidR="00CE6979" w:rsidRPr="00E76DDC">
        <w:rPr>
          <w:color w:val="000000" w:themeColor="text1"/>
        </w:rPr>
        <w:t xml:space="preserve"> </w:t>
      </w:r>
      <w:r w:rsidR="00E87857" w:rsidRPr="00E76DDC">
        <w:rPr>
          <w:color w:val="000000" w:themeColor="text1"/>
        </w:rPr>
        <w:t xml:space="preserve">Despite appearing as being beneficial by creating disposable income, it too has a substantial effect on Alton Towers budgeting. </w:t>
      </w:r>
    </w:p>
    <w:tbl>
      <w:tblPr>
        <w:tblW w:w="9450" w:type="dxa"/>
        <w:tblCellMar>
          <w:left w:w="0" w:type="dxa"/>
          <w:right w:w="0" w:type="dxa"/>
        </w:tblCellMar>
        <w:tblLook w:val="04A0" w:firstRow="1" w:lastRow="0" w:firstColumn="1" w:lastColumn="0" w:noHBand="0" w:noVBand="1"/>
      </w:tblPr>
      <w:tblGrid>
        <w:gridCol w:w="3353"/>
        <w:gridCol w:w="1451"/>
        <w:gridCol w:w="1052"/>
        <w:gridCol w:w="1052"/>
        <w:gridCol w:w="1172"/>
        <w:gridCol w:w="1370"/>
      </w:tblGrid>
      <w:tr w:rsidR="00BD3436" w:rsidRPr="00BD3436" w14:paraId="50B3686F" w14:textId="77777777" w:rsidTr="00BD3436">
        <w:trPr>
          <w:tblHeader/>
        </w:trPr>
        <w:tc>
          <w:tcPr>
            <w:tcW w:w="0" w:type="auto"/>
            <w:tcBorders>
              <w:top w:val="nil"/>
              <w:left w:val="nil"/>
              <w:bottom w:val="single" w:sz="6" w:space="0" w:color="BFC1C3"/>
              <w:right w:val="nil"/>
            </w:tcBorders>
            <w:tcMar>
              <w:top w:w="150" w:type="dxa"/>
              <w:left w:w="0" w:type="dxa"/>
              <w:bottom w:w="150" w:type="dxa"/>
              <w:right w:w="150" w:type="dxa"/>
            </w:tcMar>
            <w:hideMark/>
          </w:tcPr>
          <w:p w14:paraId="6E1F63CC" w14:textId="77777777" w:rsidR="00BD3436" w:rsidRPr="00BD3436" w:rsidRDefault="00BD3436" w:rsidP="00BD3436">
            <w:pPr>
              <w:rPr>
                <w:b/>
                <w:bCs/>
                <w:lang w:val="en-US"/>
              </w:rPr>
            </w:pPr>
            <w:r w:rsidRPr="00BD3436">
              <w:rPr>
                <w:b/>
                <w:bCs/>
                <w:lang w:val="en-US"/>
              </w:rPr>
              <w:lastRenderedPageBreak/>
              <w:t>Year</w:t>
            </w:r>
          </w:p>
        </w:tc>
        <w:tc>
          <w:tcPr>
            <w:tcW w:w="0" w:type="auto"/>
            <w:tcBorders>
              <w:top w:val="nil"/>
              <w:left w:val="nil"/>
              <w:bottom w:val="single" w:sz="6" w:space="0" w:color="BFC1C3"/>
              <w:right w:val="nil"/>
            </w:tcBorders>
            <w:tcMar>
              <w:top w:w="150" w:type="dxa"/>
              <w:left w:w="0" w:type="dxa"/>
              <w:bottom w:w="150" w:type="dxa"/>
              <w:right w:w="150" w:type="dxa"/>
            </w:tcMar>
            <w:hideMark/>
          </w:tcPr>
          <w:p w14:paraId="45447B86" w14:textId="77777777" w:rsidR="00BD3436" w:rsidRPr="00BD3436" w:rsidRDefault="00BD3436" w:rsidP="00BD3436">
            <w:pPr>
              <w:rPr>
                <w:b/>
                <w:bCs/>
                <w:lang w:val="en-US"/>
              </w:rPr>
            </w:pPr>
            <w:r w:rsidRPr="00BD3436">
              <w:rPr>
                <w:b/>
                <w:bCs/>
                <w:lang w:val="en-US"/>
              </w:rPr>
              <w:t>25 and over</w:t>
            </w:r>
          </w:p>
        </w:tc>
        <w:tc>
          <w:tcPr>
            <w:tcW w:w="0" w:type="auto"/>
            <w:tcBorders>
              <w:top w:val="nil"/>
              <w:left w:val="nil"/>
              <w:bottom w:val="single" w:sz="6" w:space="0" w:color="BFC1C3"/>
              <w:right w:val="nil"/>
            </w:tcBorders>
            <w:tcMar>
              <w:top w:w="150" w:type="dxa"/>
              <w:left w:w="0" w:type="dxa"/>
              <w:bottom w:w="150" w:type="dxa"/>
              <w:right w:w="150" w:type="dxa"/>
            </w:tcMar>
            <w:hideMark/>
          </w:tcPr>
          <w:p w14:paraId="6F43AB9A" w14:textId="77777777" w:rsidR="00BD3436" w:rsidRPr="00BD3436" w:rsidRDefault="00BD3436" w:rsidP="00BD3436">
            <w:pPr>
              <w:rPr>
                <w:b/>
                <w:bCs/>
                <w:lang w:val="en-US"/>
              </w:rPr>
            </w:pPr>
            <w:r w:rsidRPr="00BD3436">
              <w:rPr>
                <w:b/>
                <w:bCs/>
                <w:lang w:val="en-US"/>
              </w:rPr>
              <w:t>21 to 24</w:t>
            </w:r>
          </w:p>
        </w:tc>
        <w:tc>
          <w:tcPr>
            <w:tcW w:w="0" w:type="auto"/>
            <w:tcBorders>
              <w:top w:val="nil"/>
              <w:left w:val="nil"/>
              <w:bottom w:val="single" w:sz="6" w:space="0" w:color="BFC1C3"/>
              <w:right w:val="nil"/>
            </w:tcBorders>
            <w:tcMar>
              <w:top w:w="150" w:type="dxa"/>
              <w:left w:w="0" w:type="dxa"/>
              <w:bottom w:w="150" w:type="dxa"/>
              <w:right w:w="150" w:type="dxa"/>
            </w:tcMar>
            <w:hideMark/>
          </w:tcPr>
          <w:p w14:paraId="121B30AE" w14:textId="77777777" w:rsidR="00BD3436" w:rsidRPr="00BD3436" w:rsidRDefault="00BD3436" w:rsidP="00BD3436">
            <w:pPr>
              <w:rPr>
                <w:b/>
                <w:bCs/>
                <w:lang w:val="en-US"/>
              </w:rPr>
            </w:pPr>
            <w:r w:rsidRPr="00BD3436">
              <w:rPr>
                <w:b/>
                <w:bCs/>
                <w:lang w:val="en-US"/>
              </w:rPr>
              <w:t>18 to 20</w:t>
            </w:r>
          </w:p>
        </w:tc>
        <w:tc>
          <w:tcPr>
            <w:tcW w:w="0" w:type="auto"/>
            <w:tcBorders>
              <w:top w:val="nil"/>
              <w:left w:val="nil"/>
              <w:bottom w:val="single" w:sz="6" w:space="0" w:color="BFC1C3"/>
              <w:right w:val="nil"/>
            </w:tcBorders>
            <w:tcMar>
              <w:top w:w="150" w:type="dxa"/>
              <w:left w:w="0" w:type="dxa"/>
              <w:bottom w:w="150" w:type="dxa"/>
              <w:right w:w="150" w:type="dxa"/>
            </w:tcMar>
            <w:hideMark/>
          </w:tcPr>
          <w:p w14:paraId="38272EE5" w14:textId="77777777" w:rsidR="00BD3436" w:rsidRPr="00BD3436" w:rsidRDefault="00BD3436" w:rsidP="00BD3436">
            <w:pPr>
              <w:rPr>
                <w:b/>
                <w:bCs/>
                <w:lang w:val="en-US"/>
              </w:rPr>
            </w:pPr>
            <w:r w:rsidRPr="00BD3436">
              <w:rPr>
                <w:b/>
                <w:bCs/>
                <w:lang w:val="en-US"/>
              </w:rPr>
              <w:t>Under 18</w:t>
            </w:r>
          </w:p>
        </w:tc>
        <w:tc>
          <w:tcPr>
            <w:tcW w:w="0" w:type="auto"/>
            <w:tcBorders>
              <w:top w:val="nil"/>
              <w:left w:val="nil"/>
              <w:bottom w:val="single" w:sz="6" w:space="0" w:color="BFC1C3"/>
              <w:right w:val="nil"/>
            </w:tcBorders>
            <w:tcMar>
              <w:top w:w="150" w:type="dxa"/>
              <w:left w:w="0" w:type="dxa"/>
              <w:bottom w:w="150" w:type="dxa"/>
              <w:right w:w="150" w:type="dxa"/>
            </w:tcMar>
            <w:hideMark/>
          </w:tcPr>
          <w:p w14:paraId="523EDD0F" w14:textId="77777777" w:rsidR="00BD3436" w:rsidRPr="00BD3436" w:rsidRDefault="00BD3436" w:rsidP="00BD3436">
            <w:pPr>
              <w:rPr>
                <w:b/>
                <w:bCs/>
                <w:lang w:val="en-US"/>
              </w:rPr>
            </w:pPr>
            <w:r w:rsidRPr="00BD3436">
              <w:rPr>
                <w:b/>
                <w:bCs/>
                <w:lang w:val="en-US"/>
              </w:rPr>
              <w:t>Apprentice</w:t>
            </w:r>
          </w:p>
        </w:tc>
      </w:tr>
      <w:tr w:rsidR="00BD3436" w:rsidRPr="00BD3436" w14:paraId="5E01772B" w14:textId="77777777" w:rsidTr="00BD3436">
        <w:tc>
          <w:tcPr>
            <w:tcW w:w="0" w:type="auto"/>
            <w:tcBorders>
              <w:top w:val="nil"/>
              <w:left w:val="nil"/>
              <w:bottom w:val="single" w:sz="6" w:space="0" w:color="BFC1C3"/>
              <w:right w:val="nil"/>
            </w:tcBorders>
            <w:tcMar>
              <w:top w:w="150" w:type="dxa"/>
              <w:left w:w="0" w:type="dxa"/>
              <w:bottom w:w="150" w:type="dxa"/>
              <w:right w:w="150" w:type="dxa"/>
            </w:tcMar>
            <w:hideMark/>
          </w:tcPr>
          <w:p w14:paraId="0DBA37F4" w14:textId="77777777" w:rsidR="00BD3436" w:rsidRPr="00BD3436" w:rsidRDefault="00BD3436" w:rsidP="00BD3436">
            <w:pPr>
              <w:rPr>
                <w:lang w:val="en-US"/>
              </w:rPr>
            </w:pPr>
            <w:r w:rsidRPr="00BD3436">
              <w:rPr>
                <w:lang w:val="en-US"/>
              </w:rPr>
              <w:t>April 2018 to March 2019</w:t>
            </w:r>
          </w:p>
        </w:tc>
        <w:tc>
          <w:tcPr>
            <w:tcW w:w="0" w:type="auto"/>
            <w:tcBorders>
              <w:top w:val="nil"/>
              <w:left w:val="nil"/>
              <w:bottom w:val="single" w:sz="6" w:space="0" w:color="BFC1C3"/>
              <w:right w:val="nil"/>
            </w:tcBorders>
            <w:tcMar>
              <w:top w:w="150" w:type="dxa"/>
              <w:left w:w="0" w:type="dxa"/>
              <w:bottom w:w="150" w:type="dxa"/>
              <w:right w:w="150" w:type="dxa"/>
            </w:tcMar>
            <w:hideMark/>
          </w:tcPr>
          <w:p w14:paraId="3C014603" w14:textId="77777777" w:rsidR="00BD3436" w:rsidRPr="00BD3436" w:rsidRDefault="00BD3436" w:rsidP="00BD3436">
            <w:pPr>
              <w:rPr>
                <w:lang w:val="en-US"/>
              </w:rPr>
            </w:pPr>
            <w:r w:rsidRPr="00BD3436">
              <w:rPr>
                <w:lang w:val="en-US"/>
              </w:rPr>
              <w:t>£7.83</w:t>
            </w:r>
          </w:p>
        </w:tc>
        <w:tc>
          <w:tcPr>
            <w:tcW w:w="0" w:type="auto"/>
            <w:tcBorders>
              <w:top w:val="nil"/>
              <w:left w:val="nil"/>
              <w:bottom w:val="single" w:sz="6" w:space="0" w:color="BFC1C3"/>
              <w:right w:val="nil"/>
            </w:tcBorders>
            <w:tcMar>
              <w:top w:w="150" w:type="dxa"/>
              <w:left w:w="0" w:type="dxa"/>
              <w:bottom w:w="150" w:type="dxa"/>
              <w:right w:w="150" w:type="dxa"/>
            </w:tcMar>
            <w:hideMark/>
          </w:tcPr>
          <w:p w14:paraId="17E7A7AD" w14:textId="77777777" w:rsidR="00BD3436" w:rsidRPr="00BD3436" w:rsidRDefault="00BD3436" w:rsidP="00BD3436">
            <w:pPr>
              <w:rPr>
                <w:lang w:val="en-US"/>
              </w:rPr>
            </w:pPr>
            <w:r w:rsidRPr="00BD3436">
              <w:rPr>
                <w:lang w:val="en-US"/>
              </w:rPr>
              <w:t>£7.38</w:t>
            </w:r>
          </w:p>
        </w:tc>
        <w:tc>
          <w:tcPr>
            <w:tcW w:w="0" w:type="auto"/>
            <w:tcBorders>
              <w:top w:val="nil"/>
              <w:left w:val="nil"/>
              <w:bottom w:val="single" w:sz="6" w:space="0" w:color="BFC1C3"/>
              <w:right w:val="nil"/>
            </w:tcBorders>
            <w:tcMar>
              <w:top w:w="150" w:type="dxa"/>
              <w:left w:w="0" w:type="dxa"/>
              <w:bottom w:w="150" w:type="dxa"/>
              <w:right w:w="150" w:type="dxa"/>
            </w:tcMar>
            <w:hideMark/>
          </w:tcPr>
          <w:p w14:paraId="2D184F5F" w14:textId="77777777" w:rsidR="00BD3436" w:rsidRPr="00BD3436" w:rsidRDefault="00BD3436" w:rsidP="00BD3436">
            <w:pPr>
              <w:rPr>
                <w:lang w:val="en-US"/>
              </w:rPr>
            </w:pPr>
            <w:r w:rsidRPr="00BD3436">
              <w:rPr>
                <w:lang w:val="en-US"/>
              </w:rPr>
              <w:t>£5.90</w:t>
            </w:r>
          </w:p>
        </w:tc>
        <w:tc>
          <w:tcPr>
            <w:tcW w:w="0" w:type="auto"/>
            <w:tcBorders>
              <w:top w:val="nil"/>
              <w:left w:val="nil"/>
              <w:bottom w:val="single" w:sz="6" w:space="0" w:color="BFC1C3"/>
              <w:right w:val="nil"/>
            </w:tcBorders>
            <w:tcMar>
              <w:top w:w="150" w:type="dxa"/>
              <w:left w:w="0" w:type="dxa"/>
              <w:bottom w:w="150" w:type="dxa"/>
              <w:right w:w="150" w:type="dxa"/>
            </w:tcMar>
            <w:hideMark/>
          </w:tcPr>
          <w:p w14:paraId="18A9B9D8" w14:textId="77777777" w:rsidR="00BD3436" w:rsidRPr="00BD3436" w:rsidRDefault="00BD3436" w:rsidP="00BD3436">
            <w:pPr>
              <w:rPr>
                <w:lang w:val="en-US"/>
              </w:rPr>
            </w:pPr>
            <w:r w:rsidRPr="00BD3436">
              <w:rPr>
                <w:lang w:val="en-US"/>
              </w:rPr>
              <w:t>£4.20</w:t>
            </w:r>
          </w:p>
        </w:tc>
        <w:tc>
          <w:tcPr>
            <w:tcW w:w="0" w:type="auto"/>
            <w:tcBorders>
              <w:top w:val="nil"/>
              <w:left w:val="nil"/>
              <w:bottom w:val="single" w:sz="6" w:space="0" w:color="BFC1C3"/>
              <w:right w:val="nil"/>
            </w:tcBorders>
            <w:tcMar>
              <w:top w:w="150" w:type="dxa"/>
              <w:left w:w="0" w:type="dxa"/>
              <w:bottom w:w="150" w:type="dxa"/>
              <w:right w:w="150" w:type="dxa"/>
            </w:tcMar>
            <w:hideMark/>
          </w:tcPr>
          <w:p w14:paraId="424B4E23" w14:textId="77777777" w:rsidR="00BD3436" w:rsidRPr="00BD3436" w:rsidRDefault="00BD3436" w:rsidP="00BD3436">
            <w:pPr>
              <w:rPr>
                <w:lang w:val="en-US"/>
              </w:rPr>
            </w:pPr>
            <w:r w:rsidRPr="00BD3436">
              <w:rPr>
                <w:lang w:val="en-US"/>
              </w:rPr>
              <w:t>£3.70</w:t>
            </w:r>
          </w:p>
        </w:tc>
      </w:tr>
      <w:tr w:rsidR="00BD3436" w:rsidRPr="00BD3436" w14:paraId="41830F6A" w14:textId="77777777" w:rsidTr="00BD3436">
        <w:tc>
          <w:tcPr>
            <w:tcW w:w="0" w:type="auto"/>
            <w:tcBorders>
              <w:top w:val="nil"/>
              <w:left w:val="nil"/>
              <w:bottom w:val="single" w:sz="6" w:space="0" w:color="BFC1C3"/>
              <w:right w:val="nil"/>
            </w:tcBorders>
            <w:tcMar>
              <w:top w:w="150" w:type="dxa"/>
              <w:left w:w="0" w:type="dxa"/>
              <w:bottom w:w="150" w:type="dxa"/>
              <w:right w:w="150" w:type="dxa"/>
            </w:tcMar>
            <w:hideMark/>
          </w:tcPr>
          <w:p w14:paraId="7945A062" w14:textId="77777777" w:rsidR="00BD3436" w:rsidRPr="00BD3436" w:rsidRDefault="00BD3436" w:rsidP="00BD3436">
            <w:pPr>
              <w:rPr>
                <w:lang w:val="en-US"/>
              </w:rPr>
            </w:pPr>
            <w:r w:rsidRPr="00BD3436">
              <w:rPr>
                <w:lang w:val="en-US"/>
              </w:rPr>
              <w:t>April 2017 to March 2018</w:t>
            </w:r>
          </w:p>
        </w:tc>
        <w:tc>
          <w:tcPr>
            <w:tcW w:w="0" w:type="auto"/>
            <w:tcBorders>
              <w:top w:val="nil"/>
              <w:left w:val="nil"/>
              <w:bottom w:val="single" w:sz="6" w:space="0" w:color="BFC1C3"/>
              <w:right w:val="nil"/>
            </w:tcBorders>
            <w:tcMar>
              <w:top w:w="150" w:type="dxa"/>
              <w:left w:w="0" w:type="dxa"/>
              <w:bottom w:w="150" w:type="dxa"/>
              <w:right w:w="150" w:type="dxa"/>
            </w:tcMar>
            <w:hideMark/>
          </w:tcPr>
          <w:p w14:paraId="7F26C1CA" w14:textId="77777777" w:rsidR="00BD3436" w:rsidRPr="00BD3436" w:rsidRDefault="00BD3436" w:rsidP="00BD3436">
            <w:pPr>
              <w:rPr>
                <w:lang w:val="en-US"/>
              </w:rPr>
            </w:pPr>
            <w:r w:rsidRPr="00BD3436">
              <w:rPr>
                <w:lang w:val="en-US"/>
              </w:rPr>
              <w:t>£7.50</w:t>
            </w:r>
          </w:p>
        </w:tc>
        <w:tc>
          <w:tcPr>
            <w:tcW w:w="0" w:type="auto"/>
            <w:tcBorders>
              <w:top w:val="nil"/>
              <w:left w:val="nil"/>
              <w:bottom w:val="single" w:sz="6" w:space="0" w:color="BFC1C3"/>
              <w:right w:val="nil"/>
            </w:tcBorders>
            <w:tcMar>
              <w:top w:w="150" w:type="dxa"/>
              <w:left w:w="0" w:type="dxa"/>
              <w:bottom w:w="150" w:type="dxa"/>
              <w:right w:w="150" w:type="dxa"/>
            </w:tcMar>
            <w:hideMark/>
          </w:tcPr>
          <w:p w14:paraId="0CE55BB2" w14:textId="77777777" w:rsidR="00BD3436" w:rsidRPr="00BD3436" w:rsidRDefault="00BD3436" w:rsidP="00BD3436">
            <w:pPr>
              <w:rPr>
                <w:lang w:val="en-US"/>
              </w:rPr>
            </w:pPr>
            <w:r w:rsidRPr="00BD3436">
              <w:rPr>
                <w:lang w:val="en-US"/>
              </w:rPr>
              <w:t>£7.05</w:t>
            </w:r>
          </w:p>
        </w:tc>
        <w:tc>
          <w:tcPr>
            <w:tcW w:w="0" w:type="auto"/>
            <w:tcBorders>
              <w:top w:val="nil"/>
              <w:left w:val="nil"/>
              <w:bottom w:val="single" w:sz="6" w:space="0" w:color="BFC1C3"/>
              <w:right w:val="nil"/>
            </w:tcBorders>
            <w:tcMar>
              <w:top w:w="150" w:type="dxa"/>
              <w:left w:w="0" w:type="dxa"/>
              <w:bottom w:w="150" w:type="dxa"/>
              <w:right w:w="150" w:type="dxa"/>
            </w:tcMar>
            <w:hideMark/>
          </w:tcPr>
          <w:p w14:paraId="55FB7223" w14:textId="77777777" w:rsidR="00BD3436" w:rsidRPr="00BD3436" w:rsidRDefault="00BD3436" w:rsidP="00BD3436">
            <w:pPr>
              <w:rPr>
                <w:lang w:val="en-US"/>
              </w:rPr>
            </w:pPr>
            <w:r w:rsidRPr="00BD3436">
              <w:rPr>
                <w:lang w:val="en-US"/>
              </w:rPr>
              <w:t>£5.60</w:t>
            </w:r>
          </w:p>
        </w:tc>
        <w:tc>
          <w:tcPr>
            <w:tcW w:w="0" w:type="auto"/>
            <w:tcBorders>
              <w:top w:val="nil"/>
              <w:left w:val="nil"/>
              <w:bottom w:val="single" w:sz="6" w:space="0" w:color="BFC1C3"/>
              <w:right w:val="nil"/>
            </w:tcBorders>
            <w:tcMar>
              <w:top w:w="150" w:type="dxa"/>
              <w:left w:w="0" w:type="dxa"/>
              <w:bottom w:w="150" w:type="dxa"/>
              <w:right w:w="150" w:type="dxa"/>
            </w:tcMar>
            <w:hideMark/>
          </w:tcPr>
          <w:p w14:paraId="2A568494" w14:textId="77777777" w:rsidR="00BD3436" w:rsidRPr="00BD3436" w:rsidRDefault="00BD3436" w:rsidP="00BD3436">
            <w:pPr>
              <w:rPr>
                <w:lang w:val="en-US"/>
              </w:rPr>
            </w:pPr>
            <w:r w:rsidRPr="00BD3436">
              <w:rPr>
                <w:lang w:val="en-US"/>
              </w:rPr>
              <w:t>£4.05</w:t>
            </w:r>
          </w:p>
        </w:tc>
        <w:tc>
          <w:tcPr>
            <w:tcW w:w="0" w:type="auto"/>
            <w:tcBorders>
              <w:top w:val="nil"/>
              <w:left w:val="nil"/>
              <w:bottom w:val="single" w:sz="6" w:space="0" w:color="BFC1C3"/>
              <w:right w:val="nil"/>
            </w:tcBorders>
            <w:tcMar>
              <w:top w:w="150" w:type="dxa"/>
              <w:left w:w="0" w:type="dxa"/>
              <w:bottom w:w="150" w:type="dxa"/>
              <w:right w:w="150" w:type="dxa"/>
            </w:tcMar>
            <w:hideMark/>
          </w:tcPr>
          <w:p w14:paraId="5428EFC4" w14:textId="77777777" w:rsidR="00BD3436" w:rsidRPr="00BD3436" w:rsidRDefault="00BD3436" w:rsidP="00BD3436">
            <w:pPr>
              <w:rPr>
                <w:lang w:val="en-US"/>
              </w:rPr>
            </w:pPr>
            <w:r w:rsidRPr="00BD3436">
              <w:rPr>
                <w:lang w:val="en-US"/>
              </w:rPr>
              <w:t>£3.50</w:t>
            </w:r>
          </w:p>
        </w:tc>
      </w:tr>
      <w:tr w:rsidR="00BD3436" w:rsidRPr="00BD3436" w14:paraId="24A8F500" w14:textId="77777777" w:rsidTr="00BD3436">
        <w:tc>
          <w:tcPr>
            <w:tcW w:w="0" w:type="auto"/>
            <w:tcBorders>
              <w:top w:val="nil"/>
              <w:left w:val="nil"/>
              <w:bottom w:val="single" w:sz="6" w:space="0" w:color="BFC1C3"/>
              <w:right w:val="nil"/>
            </w:tcBorders>
            <w:tcMar>
              <w:top w:w="150" w:type="dxa"/>
              <w:left w:w="0" w:type="dxa"/>
              <w:bottom w:w="150" w:type="dxa"/>
              <w:right w:w="150" w:type="dxa"/>
            </w:tcMar>
            <w:hideMark/>
          </w:tcPr>
          <w:p w14:paraId="5BF32DD9" w14:textId="77777777" w:rsidR="00BD3436" w:rsidRPr="00BD3436" w:rsidRDefault="00BD3436" w:rsidP="00BD3436">
            <w:pPr>
              <w:rPr>
                <w:lang w:val="en-US"/>
              </w:rPr>
            </w:pPr>
            <w:r w:rsidRPr="00BD3436">
              <w:rPr>
                <w:lang w:val="en-US"/>
              </w:rPr>
              <w:t>October 2016 to March 2017</w:t>
            </w:r>
          </w:p>
        </w:tc>
        <w:tc>
          <w:tcPr>
            <w:tcW w:w="0" w:type="auto"/>
            <w:tcBorders>
              <w:top w:val="nil"/>
              <w:left w:val="nil"/>
              <w:bottom w:val="single" w:sz="6" w:space="0" w:color="BFC1C3"/>
              <w:right w:val="nil"/>
            </w:tcBorders>
            <w:tcMar>
              <w:top w:w="150" w:type="dxa"/>
              <w:left w:w="0" w:type="dxa"/>
              <w:bottom w:w="150" w:type="dxa"/>
              <w:right w:w="150" w:type="dxa"/>
            </w:tcMar>
            <w:hideMark/>
          </w:tcPr>
          <w:p w14:paraId="1B32BD98" w14:textId="77777777" w:rsidR="00BD3436" w:rsidRPr="00BD3436" w:rsidRDefault="00BD3436" w:rsidP="00BD3436">
            <w:pPr>
              <w:rPr>
                <w:lang w:val="en-US"/>
              </w:rPr>
            </w:pPr>
            <w:r w:rsidRPr="00BD3436">
              <w:rPr>
                <w:lang w:val="en-US"/>
              </w:rPr>
              <w:t>£7.20</w:t>
            </w:r>
          </w:p>
        </w:tc>
        <w:tc>
          <w:tcPr>
            <w:tcW w:w="0" w:type="auto"/>
            <w:tcBorders>
              <w:top w:val="nil"/>
              <w:left w:val="nil"/>
              <w:bottom w:val="single" w:sz="6" w:space="0" w:color="BFC1C3"/>
              <w:right w:val="nil"/>
            </w:tcBorders>
            <w:tcMar>
              <w:top w:w="150" w:type="dxa"/>
              <w:left w:w="0" w:type="dxa"/>
              <w:bottom w:w="150" w:type="dxa"/>
              <w:right w:w="150" w:type="dxa"/>
            </w:tcMar>
            <w:hideMark/>
          </w:tcPr>
          <w:p w14:paraId="04A028F2" w14:textId="77777777" w:rsidR="00BD3436" w:rsidRPr="00BD3436" w:rsidRDefault="00BD3436" w:rsidP="00BD3436">
            <w:pPr>
              <w:rPr>
                <w:lang w:val="en-US"/>
              </w:rPr>
            </w:pPr>
            <w:r w:rsidRPr="00BD3436">
              <w:rPr>
                <w:lang w:val="en-US"/>
              </w:rPr>
              <w:t>£6.95</w:t>
            </w:r>
          </w:p>
        </w:tc>
        <w:tc>
          <w:tcPr>
            <w:tcW w:w="0" w:type="auto"/>
            <w:tcBorders>
              <w:top w:val="nil"/>
              <w:left w:val="nil"/>
              <w:bottom w:val="single" w:sz="6" w:space="0" w:color="BFC1C3"/>
              <w:right w:val="nil"/>
            </w:tcBorders>
            <w:tcMar>
              <w:top w:w="150" w:type="dxa"/>
              <w:left w:w="0" w:type="dxa"/>
              <w:bottom w:w="150" w:type="dxa"/>
              <w:right w:w="150" w:type="dxa"/>
            </w:tcMar>
            <w:hideMark/>
          </w:tcPr>
          <w:p w14:paraId="0F4F6C49" w14:textId="77777777" w:rsidR="00BD3436" w:rsidRPr="00BD3436" w:rsidRDefault="00BD3436" w:rsidP="00BD3436">
            <w:pPr>
              <w:rPr>
                <w:lang w:val="en-US"/>
              </w:rPr>
            </w:pPr>
            <w:r w:rsidRPr="00BD3436">
              <w:rPr>
                <w:lang w:val="en-US"/>
              </w:rPr>
              <w:t>£5.55</w:t>
            </w:r>
          </w:p>
        </w:tc>
        <w:tc>
          <w:tcPr>
            <w:tcW w:w="0" w:type="auto"/>
            <w:tcBorders>
              <w:top w:val="nil"/>
              <w:left w:val="nil"/>
              <w:bottom w:val="single" w:sz="6" w:space="0" w:color="BFC1C3"/>
              <w:right w:val="nil"/>
            </w:tcBorders>
            <w:tcMar>
              <w:top w:w="150" w:type="dxa"/>
              <w:left w:w="0" w:type="dxa"/>
              <w:bottom w:w="150" w:type="dxa"/>
              <w:right w:w="150" w:type="dxa"/>
            </w:tcMar>
            <w:hideMark/>
          </w:tcPr>
          <w:p w14:paraId="74F9F1FA" w14:textId="77777777" w:rsidR="00BD3436" w:rsidRPr="00BD3436" w:rsidRDefault="00BD3436" w:rsidP="00BD3436">
            <w:pPr>
              <w:rPr>
                <w:lang w:val="en-US"/>
              </w:rPr>
            </w:pPr>
            <w:r w:rsidRPr="00BD3436">
              <w:rPr>
                <w:lang w:val="en-US"/>
              </w:rPr>
              <w:t>£4.00</w:t>
            </w:r>
          </w:p>
        </w:tc>
        <w:tc>
          <w:tcPr>
            <w:tcW w:w="0" w:type="auto"/>
            <w:tcBorders>
              <w:top w:val="nil"/>
              <w:left w:val="nil"/>
              <w:bottom w:val="single" w:sz="6" w:space="0" w:color="BFC1C3"/>
              <w:right w:val="nil"/>
            </w:tcBorders>
            <w:tcMar>
              <w:top w:w="150" w:type="dxa"/>
              <w:left w:w="0" w:type="dxa"/>
              <w:bottom w:w="150" w:type="dxa"/>
              <w:right w:w="150" w:type="dxa"/>
            </w:tcMar>
            <w:hideMark/>
          </w:tcPr>
          <w:p w14:paraId="33C4EC45" w14:textId="77777777" w:rsidR="00BD3436" w:rsidRPr="00BD3436" w:rsidRDefault="00BD3436" w:rsidP="00BD3436">
            <w:pPr>
              <w:rPr>
                <w:lang w:val="en-US"/>
              </w:rPr>
            </w:pPr>
            <w:r w:rsidRPr="00BD3436">
              <w:rPr>
                <w:lang w:val="en-US"/>
              </w:rPr>
              <w:t>£3.40</w:t>
            </w:r>
          </w:p>
        </w:tc>
      </w:tr>
      <w:tr w:rsidR="00BD3436" w:rsidRPr="00BD3436" w14:paraId="7DC63F4A" w14:textId="77777777" w:rsidTr="00BD3436">
        <w:tc>
          <w:tcPr>
            <w:tcW w:w="0" w:type="auto"/>
            <w:tcBorders>
              <w:top w:val="nil"/>
              <w:left w:val="nil"/>
              <w:bottom w:val="single" w:sz="6" w:space="0" w:color="BFC1C3"/>
              <w:right w:val="nil"/>
            </w:tcBorders>
            <w:tcMar>
              <w:top w:w="150" w:type="dxa"/>
              <w:left w:w="0" w:type="dxa"/>
              <w:bottom w:w="150" w:type="dxa"/>
              <w:right w:w="150" w:type="dxa"/>
            </w:tcMar>
            <w:hideMark/>
          </w:tcPr>
          <w:p w14:paraId="00CBC3FD" w14:textId="77777777" w:rsidR="00BD3436" w:rsidRPr="00BD3436" w:rsidRDefault="00BD3436" w:rsidP="00BD3436">
            <w:pPr>
              <w:rPr>
                <w:lang w:val="en-US"/>
              </w:rPr>
            </w:pPr>
            <w:r w:rsidRPr="00BD3436">
              <w:rPr>
                <w:lang w:val="en-US"/>
              </w:rPr>
              <w:t>April 2016 to September 2016</w:t>
            </w:r>
          </w:p>
        </w:tc>
        <w:tc>
          <w:tcPr>
            <w:tcW w:w="0" w:type="auto"/>
            <w:tcBorders>
              <w:top w:val="nil"/>
              <w:left w:val="nil"/>
              <w:bottom w:val="single" w:sz="6" w:space="0" w:color="BFC1C3"/>
              <w:right w:val="nil"/>
            </w:tcBorders>
            <w:tcMar>
              <w:top w:w="150" w:type="dxa"/>
              <w:left w:w="0" w:type="dxa"/>
              <w:bottom w:w="150" w:type="dxa"/>
              <w:right w:w="150" w:type="dxa"/>
            </w:tcMar>
            <w:hideMark/>
          </w:tcPr>
          <w:p w14:paraId="242A8339" w14:textId="77777777" w:rsidR="00BD3436" w:rsidRPr="00BD3436" w:rsidRDefault="00BD3436" w:rsidP="00BD3436">
            <w:pPr>
              <w:rPr>
                <w:lang w:val="en-US"/>
              </w:rPr>
            </w:pPr>
            <w:r w:rsidRPr="00BD3436">
              <w:rPr>
                <w:lang w:val="en-US"/>
              </w:rPr>
              <w:t>£7.20</w:t>
            </w:r>
          </w:p>
        </w:tc>
        <w:tc>
          <w:tcPr>
            <w:tcW w:w="0" w:type="auto"/>
            <w:tcBorders>
              <w:top w:val="nil"/>
              <w:left w:val="nil"/>
              <w:bottom w:val="single" w:sz="6" w:space="0" w:color="BFC1C3"/>
              <w:right w:val="nil"/>
            </w:tcBorders>
            <w:tcMar>
              <w:top w:w="150" w:type="dxa"/>
              <w:left w:w="0" w:type="dxa"/>
              <w:bottom w:w="150" w:type="dxa"/>
              <w:right w:w="150" w:type="dxa"/>
            </w:tcMar>
            <w:hideMark/>
          </w:tcPr>
          <w:p w14:paraId="0DF8F209" w14:textId="77777777" w:rsidR="00BD3436" w:rsidRPr="00BD3436" w:rsidRDefault="00BD3436" w:rsidP="00BD3436">
            <w:pPr>
              <w:rPr>
                <w:lang w:val="en-US"/>
              </w:rPr>
            </w:pPr>
            <w:r w:rsidRPr="00BD3436">
              <w:rPr>
                <w:lang w:val="en-US"/>
              </w:rPr>
              <w:t>£6.70</w:t>
            </w:r>
          </w:p>
        </w:tc>
        <w:tc>
          <w:tcPr>
            <w:tcW w:w="0" w:type="auto"/>
            <w:tcBorders>
              <w:top w:val="nil"/>
              <w:left w:val="nil"/>
              <w:bottom w:val="single" w:sz="6" w:space="0" w:color="BFC1C3"/>
              <w:right w:val="nil"/>
            </w:tcBorders>
            <w:tcMar>
              <w:top w:w="150" w:type="dxa"/>
              <w:left w:w="0" w:type="dxa"/>
              <w:bottom w:w="150" w:type="dxa"/>
              <w:right w:w="150" w:type="dxa"/>
            </w:tcMar>
            <w:hideMark/>
          </w:tcPr>
          <w:p w14:paraId="2269F776" w14:textId="77777777" w:rsidR="00BD3436" w:rsidRPr="00BD3436" w:rsidRDefault="00BD3436" w:rsidP="00BD3436">
            <w:pPr>
              <w:rPr>
                <w:lang w:val="en-US"/>
              </w:rPr>
            </w:pPr>
            <w:r w:rsidRPr="00BD3436">
              <w:rPr>
                <w:lang w:val="en-US"/>
              </w:rPr>
              <w:t>£5.30</w:t>
            </w:r>
          </w:p>
        </w:tc>
        <w:tc>
          <w:tcPr>
            <w:tcW w:w="0" w:type="auto"/>
            <w:tcBorders>
              <w:top w:val="nil"/>
              <w:left w:val="nil"/>
              <w:bottom w:val="single" w:sz="6" w:space="0" w:color="BFC1C3"/>
              <w:right w:val="nil"/>
            </w:tcBorders>
            <w:tcMar>
              <w:top w:w="150" w:type="dxa"/>
              <w:left w:w="0" w:type="dxa"/>
              <w:bottom w:w="150" w:type="dxa"/>
              <w:right w:w="150" w:type="dxa"/>
            </w:tcMar>
            <w:hideMark/>
          </w:tcPr>
          <w:p w14:paraId="56471DD4" w14:textId="77777777" w:rsidR="00BD3436" w:rsidRPr="00BD3436" w:rsidRDefault="00BD3436" w:rsidP="00BD3436">
            <w:pPr>
              <w:rPr>
                <w:lang w:val="en-US"/>
              </w:rPr>
            </w:pPr>
            <w:r w:rsidRPr="00BD3436">
              <w:rPr>
                <w:lang w:val="en-US"/>
              </w:rPr>
              <w:t>£3.87</w:t>
            </w:r>
          </w:p>
        </w:tc>
        <w:tc>
          <w:tcPr>
            <w:tcW w:w="0" w:type="auto"/>
            <w:tcBorders>
              <w:top w:val="nil"/>
              <w:left w:val="nil"/>
              <w:bottom w:val="single" w:sz="6" w:space="0" w:color="BFC1C3"/>
              <w:right w:val="nil"/>
            </w:tcBorders>
            <w:tcMar>
              <w:top w:w="150" w:type="dxa"/>
              <w:left w:w="0" w:type="dxa"/>
              <w:bottom w:w="150" w:type="dxa"/>
              <w:right w:w="150" w:type="dxa"/>
            </w:tcMar>
            <w:hideMark/>
          </w:tcPr>
          <w:p w14:paraId="015039CE" w14:textId="77777777" w:rsidR="00BD3436" w:rsidRPr="00BD3436" w:rsidRDefault="00BD3436" w:rsidP="00BD3436">
            <w:pPr>
              <w:rPr>
                <w:lang w:val="en-US"/>
              </w:rPr>
            </w:pPr>
            <w:r w:rsidRPr="00BD3436">
              <w:rPr>
                <w:lang w:val="en-US"/>
              </w:rPr>
              <w:t>£3.30</w:t>
            </w:r>
          </w:p>
        </w:tc>
      </w:tr>
    </w:tbl>
    <w:p w14:paraId="39770793" w14:textId="77777777" w:rsidR="00BD3436" w:rsidRPr="00BD3436" w:rsidRDefault="00982753" w:rsidP="00BD3436">
      <w:pPr>
        <w:rPr>
          <w:lang w:val="en-US"/>
        </w:rPr>
      </w:pPr>
      <w:sdt>
        <w:sdtPr>
          <w:rPr>
            <w:lang w:val="en-US"/>
          </w:rPr>
          <w:id w:val="-2102865665"/>
          <w:citation/>
        </w:sdtPr>
        <w:sdtEndPr/>
        <w:sdtContent>
          <w:r w:rsidR="00BD3436">
            <w:rPr>
              <w:lang w:val="en-US"/>
            </w:rPr>
            <w:fldChar w:fldCharType="begin"/>
          </w:r>
          <w:r w:rsidR="00BD3436">
            <w:rPr>
              <w:lang w:val="en-US"/>
            </w:rPr>
            <w:instrText xml:space="preserve"> CITATION Gov19 \l 1033 </w:instrText>
          </w:r>
          <w:r w:rsidR="00BD3436">
            <w:rPr>
              <w:lang w:val="en-US"/>
            </w:rPr>
            <w:fldChar w:fldCharType="separate"/>
          </w:r>
          <w:r w:rsidR="00BD3436" w:rsidRPr="00BD3436">
            <w:rPr>
              <w:noProof/>
              <w:lang w:val="en-US"/>
            </w:rPr>
            <w:t>(GovUK, 2019)</w:t>
          </w:r>
          <w:r w:rsidR="00BD3436">
            <w:rPr>
              <w:lang w:val="en-US"/>
            </w:rPr>
            <w:fldChar w:fldCharType="end"/>
          </w:r>
        </w:sdtContent>
      </w:sdt>
    </w:p>
    <w:p w14:paraId="266A6400" w14:textId="77777777" w:rsidR="00BD3436" w:rsidRPr="00BD3436" w:rsidRDefault="00BD3436" w:rsidP="00BD3436"/>
    <w:p w14:paraId="5A8B266B" w14:textId="77777777" w:rsidR="00820389" w:rsidRPr="00E76DDC" w:rsidRDefault="00CE6979" w:rsidP="00820389">
      <w:pPr>
        <w:rPr>
          <w:color w:val="000000" w:themeColor="text1"/>
        </w:rPr>
      </w:pPr>
      <w:r w:rsidRPr="00E76DDC">
        <w:rPr>
          <w:color w:val="000000" w:themeColor="text1"/>
          <w:lang w:val="en"/>
        </w:rPr>
        <w:t xml:space="preserve">Unemployment rates </w:t>
      </w:r>
      <w:r w:rsidR="00E87857" w:rsidRPr="00E76DDC">
        <w:rPr>
          <w:color w:val="000000" w:themeColor="text1"/>
          <w:lang w:val="en"/>
        </w:rPr>
        <w:t>now</w:t>
      </w:r>
      <w:r w:rsidRPr="00E76DDC">
        <w:rPr>
          <w:color w:val="000000" w:themeColor="text1"/>
          <w:lang w:val="en"/>
        </w:rPr>
        <w:t xml:space="preserve"> are at the lowest they have ever been </w:t>
      </w:r>
      <w:r w:rsidR="00E87857" w:rsidRPr="00E76DDC">
        <w:rPr>
          <w:color w:val="000000" w:themeColor="text1"/>
          <w:lang w:val="en"/>
        </w:rPr>
        <w:t>peaking at</w:t>
      </w:r>
      <w:r w:rsidRPr="00E76DDC">
        <w:rPr>
          <w:color w:val="000000" w:themeColor="text1"/>
          <w:lang w:val="en"/>
        </w:rPr>
        <w:t xml:space="preserve"> 3.9% </w:t>
      </w:r>
      <w:sdt>
        <w:sdtPr>
          <w:rPr>
            <w:color w:val="000000" w:themeColor="text1"/>
            <w:lang w:val="en"/>
          </w:rPr>
          <w:id w:val="884758777"/>
          <w:citation/>
        </w:sdtPr>
        <w:sdtEndPr/>
        <w:sdtContent>
          <w:r w:rsidRPr="00E76DDC">
            <w:rPr>
              <w:color w:val="000000" w:themeColor="text1"/>
              <w:lang w:val="en"/>
            </w:rPr>
            <w:fldChar w:fldCharType="begin"/>
          </w:r>
          <w:r w:rsidRPr="00E76DDC">
            <w:rPr>
              <w:color w:val="000000" w:themeColor="text1"/>
              <w:lang w:val="en-US"/>
            </w:rPr>
            <w:instrText xml:space="preserve"> CITATION OFN19 \l 1033 </w:instrText>
          </w:r>
          <w:r w:rsidRPr="00E76DDC">
            <w:rPr>
              <w:color w:val="000000" w:themeColor="text1"/>
              <w:lang w:val="en"/>
            </w:rPr>
            <w:fldChar w:fldCharType="separate"/>
          </w:r>
          <w:r w:rsidRPr="00E76DDC">
            <w:rPr>
              <w:noProof/>
              <w:color w:val="000000" w:themeColor="text1"/>
              <w:lang w:val="en-US"/>
            </w:rPr>
            <w:t>(OFNS, 2019)</w:t>
          </w:r>
          <w:r w:rsidRPr="00E76DDC">
            <w:rPr>
              <w:color w:val="000000" w:themeColor="text1"/>
              <w:lang w:val="en"/>
            </w:rPr>
            <w:fldChar w:fldCharType="end"/>
          </w:r>
        </w:sdtContent>
      </w:sdt>
      <w:r w:rsidRPr="00E76DDC">
        <w:rPr>
          <w:color w:val="000000" w:themeColor="text1"/>
          <w:lang w:val="en"/>
        </w:rPr>
        <w:t xml:space="preserve"> Merlin Entertainment have</w:t>
      </w:r>
      <w:r w:rsidR="00E87857" w:rsidRPr="00E76DDC">
        <w:rPr>
          <w:color w:val="000000" w:themeColor="text1"/>
          <w:lang w:val="en"/>
        </w:rPr>
        <w:t xml:space="preserve"> a vast number of employees, ranging around</w:t>
      </w:r>
      <w:r w:rsidR="00365AFC" w:rsidRPr="00E76DDC">
        <w:rPr>
          <w:color w:val="000000" w:themeColor="text1"/>
          <w:lang w:val="en"/>
        </w:rPr>
        <w:t xml:space="preserve"> 27,000 </w:t>
      </w:r>
      <w:r w:rsidR="00E87857" w:rsidRPr="00E76DDC">
        <w:rPr>
          <w:color w:val="000000" w:themeColor="text1"/>
          <w:lang w:val="en"/>
        </w:rPr>
        <w:t>with</w:t>
      </w:r>
      <w:r w:rsidR="00365AFC" w:rsidRPr="00E76DDC">
        <w:rPr>
          <w:color w:val="000000" w:themeColor="text1"/>
          <w:lang w:val="en"/>
        </w:rPr>
        <w:t xml:space="preserve"> Alton Towers </w:t>
      </w:r>
      <w:r w:rsidR="00E87857" w:rsidRPr="00E76DDC">
        <w:rPr>
          <w:color w:val="000000" w:themeColor="text1"/>
          <w:lang w:val="en"/>
        </w:rPr>
        <w:t xml:space="preserve">boasting </w:t>
      </w:r>
      <w:r w:rsidR="00365AFC" w:rsidRPr="00E76DDC">
        <w:rPr>
          <w:color w:val="000000" w:themeColor="text1"/>
          <w:lang w:val="en"/>
        </w:rPr>
        <w:t>2000 employees. Merlin contribute to</w:t>
      </w:r>
      <w:r w:rsidR="00E87857" w:rsidRPr="00E76DDC">
        <w:rPr>
          <w:color w:val="000000" w:themeColor="text1"/>
          <w:lang w:val="en"/>
        </w:rPr>
        <w:t xml:space="preserve"> the</w:t>
      </w:r>
      <w:r w:rsidR="00365AFC" w:rsidRPr="00E76DDC">
        <w:rPr>
          <w:color w:val="000000" w:themeColor="text1"/>
          <w:lang w:val="en"/>
        </w:rPr>
        <w:t xml:space="preserve"> UK economy by providing jobs for the people that live within the </w:t>
      </w:r>
      <w:r w:rsidR="007F404B" w:rsidRPr="00E76DDC">
        <w:rPr>
          <w:color w:val="000000" w:themeColor="text1"/>
          <w:lang w:val="en"/>
        </w:rPr>
        <w:t>UK, which in turn benefits the economy.</w:t>
      </w:r>
      <w:r w:rsidR="00365AFC" w:rsidRPr="00E76DDC">
        <w:rPr>
          <w:color w:val="000000" w:themeColor="text1"/>
          <w:lang w:val="en"/>
        </w:rPr>
        <w:t xml:space="preserve"> </w:t>
      </w:r>
      <w:r w:rsidR="0003196B" w:rsidRPr="00E76DDC">
        <w:rPr>
          <w:color w:val="000000" w:themeColor="text1"/>
          <w:lang w:val="en"/>
        </w:rPr>
        <w:t>Merlin have an obligation</w:t>
      </w:r>
      <w:r w:rsidR="00365AFC" w:rsidRPr="00E76DDC">
        <w:rPr>
          <w:color w:val="000000" w:themeColor="text1"/>
          <w:lang w:val="en"/>
        </w:rPr>
        <w:t xml:space="preserve"> of care for their members of staff </w:t>
      </w:r>
      <w:r w:rsidR="00F64BFE" w:rsidRPr="00E76DDC">
        <w:rPr>
          <w:color w:val="000000" w:themeColor="text1"/>
          <w:lang w:val="en"/>
        </w:rPr>
        <w:t xml:space="preserve">by providing </w:t>
      </w:r>
      <w:r w:rsidR="00F64BFE" w:rsidRPr="00E76DDC">
        <w:rPr>
          <w:color w:val="000000" w:themeColor="text1"/>
        </w:rPr>
        <w:t xml:space="preserve">employee transport for employees living in the surrounding towns and villages. </w:t>
      </w:r>
    </w:p>
    <w:p w14:paraId="274DCF95" w14:textId="77777777" w:rsidR="00820389" w:rsidRPr="00E11522" w:rsidRDefault="00820389" w:rsidP="00820389">
      <w:pPr>
        <w:rPr>
          <w:b/>
          <w:u w:val="single"/>
        </w:rPr>
      </w:pPr>
      <w:r w:rsidRPr="00E11522">
        <w:rPr>
          <w:b/>
          <w:u w:val="single"/>
        </w:rPr>
        <w:t>Social Factors</w:t>
      </w:r>
    </w:p>
    <w:p w14:paraId="6F215281" w14:textId="01FB71D0" w:rsidR="00E11522" w:rsidRPr="00E76DDC" w:rsidRDefault="0003196B" w:rsidP="00E11522">
      <w:pPr>
        <w:rPr>
          <w:color w:val="000000" w:themeColor="text1"/>
          <w:u w:val="single"/>
        </w:rPr>
      </w:pPr>
      <w:r w:rsidRPr="00E76DDC">
        <w:rPr>
          <w:color w:val="000000" w:themeColor="text1"/>
        </w:rPr>
        <w:t>“</w:t>
      </w:r>
      <w:r w:rsidR="00F64BFE" w:rsidRPr="00E76DDC">
        <w:rPr>
          <w:color w:val="000000" w:themeColor="text1"/>
        </w:rPr>
        <w:t>Socio-cultural Factors are the larger scale forces within cultures and societies that affects thou</w:t>
      </w:r>
      <w:r w:rsidRPr="00E76DDC">
        <w:rPr>
          <w:color w:val="000000" w:themeColor="text1"/>
        </w:rPr>
        <w:t>ghts, feelings, and behaviours.”</w:t>
      </w:r>
      <w:r w:rsidR="00F64BFE" w:rsidRPr="00E76DDC">
        <w:rPr>
          <w:color w:val="000000" w:themeColor="text1"/>
        </w:rPr>
        <w:t xml:space="preserve"> (PshycologyWiki.com, 2018)</w:t>
      </w:r>
      <w:r w:rsidR="007F404B" w:rsidRPr="00E76DDC">
        <w:rPr>
          <w:color w:val="000000" w:themeColor="text1"/>
        </w:rPr>
        <w:t>.</w:t>
      </w:r>
      <w:r w:rsidR="00F64BFE" w:rsidRPr="00E76DDC">
        <w:rPr>
          <w:color w:val="000000" w:themeColor="text1"/>
        </w:rPr>
        <w:t xml:space="preserve"> In the 21</w:t>
      </w:r>
      <w:r w:rsidR="00F64BFE" w:rsidRPr="00E76DDC">
        <w:rPr>
          <w:color w:val="000000" w:themeColor="text1"/>
          <w:vertAlign w:val="superscript"/>
        </w:rPr>
        <w:t>st</w:t>
      </w:r>
      <w:r w:rsidR="00F64BFE" w:rsidRPr="00E76DDC">
        <w:rPr>
          <w:color w:val="000000" w:themeColor="text1"/>
        </w:rPr>
        <w:t xml:space="preserve"> </w:t>
      </w:r>
      <w:r w:rsidR="007F404B" w:rsidRPr="00E76DDC">
        <w:rPr>
          <w:color w:val="000000" w:themeColor="text1"/>
        </w:rPr>
        <w:t>C</w:t>
      </w:r>
      <w:r w:rsidR="00F64BFE" w:rsidRPr="00E76DDC">
        <w:rPr>
          <w:color w:val="000000" w:themeColor="text1"/>
        </w:rPr>
        <w:t>entury the us</w:t>
      </w:r>
      <w:r w:rsidR="007F404B" w:rsidRPr="00E76DDC">
        <w:rPr>
          <w:color w:val="000000" w:themeColor="text1"/>
        </w:rPr>
        <w:t>e</w:t>
      </w:r>
      <w:r w:rsidR="00F64BFE" w:rsidRPr="00E76DDC">
        <w:rPr>
          <w:color w:val="000000" w:themeColor="text1"/>
        </w:rPr>
        <w:t xml:space="preserve"> of social media platforms has grown</w:t>
      </w:r>
      <w:r w:rsidR="007F404B" w:rsidRPr="00E76DDC">
        <w:rPr>
          <w:color w:val="000000" w:themeColor="text1"/>
        </w:rPr>
        <w:t xml:space="preserve"> significantly</w:t>
      </w:r>
      <w:r w:rsidR="00F64BFE" w:rsidRPr="00E76DDC">
        <w:rPr>
          <w:color w:val="000000" w:themeColor="text1"/>
        </w:rPr>
        <w:t xml:space="preserve"> and the way it affects people has </w:t>
      </w:r>
      <w:r w:rsidR="007F404B" w:rsidRPr="00E76DDC">
        <w:rPr>
          <w:color w:val="000000" w:themeColor="text1"/>
        </w:rPr>
        <w:t>evolved</w:t>
      </w:r>
      <w:r w:rsidR="00F64BFE" w:rsidRPr="00E76DDC">
        <w:rPr>
          <w:color w:val="000000" w:themeColor="text1"/>
        </w:rPr>
        <w:t xml:space="preserve">. Many people </w:t>
      </w:r>
      <w:r w:rsidR="007F404B" w:rsidRPr="00E76DDC">
        <w:rPr>
          <w:color w:val="000000" w:themeColor="text1"/>
        </w:rPr>
        <w:t>showcase their lives</w:t>
      </w:r>
      <w:r w:rsidR="00F64BFE" w:rsidRPr="00E76DDC">
        <w:rPr>
          <w:color w:val="000000" w:themeColor="text1"/>
        </w:rPr>
        <w:t xml:space="preserve"> through social media and the tactic that many businesses use is getting their customers to post a video or hashtag online </w:t>
      </w:r>
      <w:r w:rsidR="007F404B" w:rsidRPr="00E76DDC">
        <w:rPr>
          <w:color w:val="000000" w:themeColor="text1"/>
        </w:rPr>
        <w:t>for</w:t>
      </w:r>
      <w:r w:rsidR="00F64BFE" w:rsidRPr="00E76DDC">
        <w:rPr>
          <w:color w:val="000000" w:themeColor="text1"/>
        </w:rPr>
        <w:t xml:space="preserve"> them to gain exposure</w:t>
      </w:r>
      <w:r w:rsidR="007F404B" w:rsidRPr="00E76DDC">
        <w:rPr>
          <w:color w:val="000000" w:themeColor="text1"/>
        </w:rPr>
        <w:t xml:space="preserve">. </w:t>
      </w:r>
      <w:r w:rsidR="00F64BFE" w:rsidRPr="00E76DDC">
        <w:rPr>
          <w:color w:val="000000" w:themeColor="text1"/>
        </w:rPr>
        <w:t xml:space="preserve">However, reverse psychology is used in this as when someone posts a video or hashtag which would be Alton Towers related, another person gets to view this they will then also want to visit the location to do the same </w:t>
      </w:r>
      <w:r w:rsidR="00E76DDC" w:rsidRPr="00E76DDC">
        <w:rPr>
          <w:color w:val="000000" w:themeColor="text1"/>
        </w:rPr>
        <w:t>thing.</w:t>
      </w:r>
      <w:r w:rsidR="00F64BFE" w:rsidRPr="00E76DDC">
        <w:rPr>
          <w:color w:val="000000" w:themeColor="text1"/>
          <w:u w:val="single"/>
        </w:rPr>
        <w:t xml:space="preserve">  </w:t>
      </w:r>
    </w:p>
    <w:p w14:paraId="6C6714B9" w14:textId="05394AE9" w:rsidR="00820389" w:rsidRPr="00E76DDC" w:rsidRDefault="00AA3ADD" w:rsidP="00820389">
      <w:pPr>
        <w:rPr>
          <w:color w:val="000000" w:themeColor="text1"/>
        </w:rPr>
      </w:pPr>
      <w:r w:rsidRPr="00E76DDC">
        <w:rPr>
          <w:color w:val="000000" w:themeColor="text1"/>
        </w:rPr>
        <w:t xml:space="preserve">With there being a </w:t>
      </w:r>
      <w:r w:rsidR="007F404B" w:rsidRPr="00E76DDC">
        <w:rPr>
          <w:color w:val="000000" w:themeColor="text1"/>
        </w:rPr>
        <w:t>demographic chang</w:t>
      </w:r>
      <w:r w:rsidR="00E76DDC" w:rsidRPr="00E76DDC">
        <w:rPr>
          <w:color w:val="000000" w:themeColor="text1"/>
        </w:rPr>
        <w:t>e</w:t>
      </w:r>
      <w:r w:rsidRPr="00E76DDC">
        <w:rPr>
          <w:color w:val="000000" w:themeColor="text1"/>
        </w:rPr>
        <w:t xml:space="preserve"> people that are getting older are getting increasingly fitter as they grow older. This is down to a few factors “We are living longer than ever before and the age profile of our society is changing rapidly. The number of people aged 65 and over will increase by more than 40% within 20 years, and the number of household where the oldest person is 85 and over is increasing faster than any other age group” (OONS, 2017) The older generation want to continue living longer and grow to be fitter in order to spend more time with their grandchildren, this works well for Alton Towers in the respect that the older generation can bring their grandchildren </w:t>
      </w:r>
      <w:r w:rsidR="00E11522" w:rsidRPr="00E76DDC">
        <w:rPr>
          <w:color w:val="000000" w:themeColor="text1"/>
        </w:rPr>
        <w:t xml:space="preserve">to the theme parks </w:t>
      </w:r>
      <w:r w:rsidRPr="00E76DDC">
        <w:rPr>
          <w:color w:val="000000" w:themeColor="text1"/>
        </w:rPr>
        <w:t xml:space="preserve">and since the culture of showing your lifestyle of on social media is </w:t>
      </w:r>
      <w:r w:rsidR="007F404B" w:rsidRPr="00E76DDC">
        <w:rPr>
          <w:color w:val="000000" w:themeColor="text1"/>
        </w:rPr>
        <w:t>infectious</w:t>
      </w:r>
      <w:r w:rsidR="00D62566">
        <w:rPr>
          <w:color w:val="000000" w:themeColor="text1"/>
        </w:rPr>
        <w:t xml:space="preserve">, </w:t>
      </w:r>
      <w:r w:rsidRPr="00E76DDC">
        <w:rPr>
          <w:color w:val="000000" w:themeColor="text1"/>
        </w:rPr>
        <w:t>the grandchildren will give exposu</w:t>
      </w:r>
      <w:r w:rsidR="0003196B" w:rsidRPr="00E76DDC">
        <w:rPr>
          <w:color w:val="000000" w:themeColor="text1"/>
        </w:rPr>
        <w:t>re by showing their followers the positive experience they</w:t>
      </w:r>
      <w:r w:rsidR="007F404B" w:rsidRPr="00E76DDC">
        <w:rPr>
          <w:color w:val="000000" w:themeColor="text1"/>
        </w:rPr>
        <w:t xml:space="preserve"> have</w:t>
      </w:r>
      <w:r w:rsidR="0003196B" w:rsidRPr="00E76DDC">
        <w:rPr>
          <w:color w:val="000000" w:themeColor="text1"/>
        </w:rPr>
        <w:t xml:space="preserve"> had at</w:t>
      </w:r>
      <w:r w:rsidRPr="00E76DDC">
        <w:rPr>
          <w:color w:val="000000" w:themeColor="text1"/>
        </w:rPr>
        <w:t xml:space="preserve"> Alton Towers.</w:t>
      </w:r>
      <w:r w:rsidR="0003196B" w:rsidRPr="00E76DDC">
        <w:rPr>
          <w:color w:val="000000" w:themeColor="text1"/>
        </w:rPr>
        <w:t xml:space="preserve"> An increasing amount of </w:t>
      </w:r>
      <w:r w:rsidR="00880171" w:rsidRPr="00E76DDC">
        <w:rPr>
          <w:color w:val="000000" w:themeColor="text1"/>
        </w:rPr>
        <w:t>people see the importance in spending longer times with their families, therefore causing older generations to want to have fun with their grandchildren in a more socially acceptable way</w:t>
      </w:r>
      <w:r w:rsidR="00E11522" w:rsidRPr="00E76DDC">
        <w:rPr>
          <w:color w:val="000000" w:themeColor="text1"/>
        </w:rPr>
        <w:t>.</w:t>
      </w:r>
    </w:p>
    <w:p w14:paraId="4992F2C5" w14:textId="77777777" w:rsidR="00820389" w:rsidRPr="00E76DDC" w:rsidRDefault="00820389" w:rsidP="00820389">
      <w:pPr>
        <w:rPr>
          <w:b/>
          <w:color w:val="000000" w:themeColor="text1"/>
          <w:u w:val="single"/>
        </w:rPr>
      </w:pPr>
      <w:r w:rsidRPr="00E76DDC">
        <w:rPr>
          <w:b/>
          <w:color w:val="000000" w:themeColor="text1"/>
          <w:u w:val="single"/>
        </w:rPr>
        <w:t xml:space="preserve">Technological </w:t>
      </w:r>
    </w:p>
    <w:p w14:paraId="7F8323BF" w14:textId="240C657A" w:rsidR="00021FD3" w:rsidRPr="00D62566" w:rsidRDefault="00E11522" w:rsidP="006741A9">
      <w:pPr>
        <w:rPr>
          <w:color w:val="000000" w:themeColor="text1"/>
        </w:rPr>
      </w:pPr>
      <w:r w:rsidRPr="00E76DDC">
        <w:rPr>
          <w:color w:val="000000" w:themeColor="text1"/>
        </w:rPr>
        <w:t>Young people are very affluent when it comes to technology, when looking back at the 19</w:t>
      </w:r>
      <w:r w:rsidRPr="00E76DDC">
        <w:rPr>
          <w:color w:val="000000" w:themeColor="text1"/>
          <w:vertAlign w:val="superscript"/>
        </w:rPr>
        <w:t>th</w:t>
      </w:r>
      <w:r w:rsidRPr="00E76DDC">
        <w:rPr>
          <w:color w:val="000000" w:themeColor="text1"/>
        </w:rPr>
        <w:t xml:space="preserve"> or 18</w:t>
      </w:r>
      <w:r w:rsidRPr="00E76DDC">
        <w:rPr>
          <w:color w:val="000000" w:themeColor="text1"/>
          <w:vertAlign w:val="superscript"/>
        </w:rPr>
        <w:t>th</w:t>
      </w:r>
      <w:r w:rsidRPr="00E76DDC">
        <w:rPr>
          <w:color w:val="000000" w:themeColor="text1"/>
        </w:rPr>
        <w:t xml:space="preserve"> century </w:t>
      </w:r>
      <w:r w:rsidR="0003196B" w:rsidRPr="00E76DDC">
        <w:rPr>
          <w:color w:val="000000" w:themeColor="text1"/>
        </w:rPr>
        <w:t>technology was</w:t>
      </w:r>
      <w:r w:rsidR="007F404B" w:rsidRPr="00E76DDC">
        <w:rPr>
          <w:color w:val="000000" w:themeColor="text1"/>
        </w:rPr>
        <w:t xml:space="preserve"> </w:t>
      </w:r>
      <w:r w:rsidR="0003196B" w:rsidRPr="00E76DDC">
        <w:rPr>
          <w:color w:val="000000" w:themeColor="text1"/>
        </w:rPr>
        <w:t>n</w:t>
      </w:r>
      <w:r w:rsidR="007F404B" w:rsidRPr="00E76DDC">
        <w:rPr>
          <w:color w:val="000000" w:themeColor="text1"/>
        </w:rPr>
        <w:t>o</w:t>
      </w:r>
      <w:r w:rsidR="0003196B" w:rsidRPr="00E76DDC">
        <w:rPr>
          <w:color w:val="000000" w:themeColor="text1"/>
        </w:rPr>
        <w:t xml:space="preserve">t in </w:t>
      </w:r>
      <w:r w:rsidR="005472B4" w:rsidRPr="00E76DDC">
        <w:rPr>
          <w:color w:val="000000" w:themeColor="text1"/>
        </w:rPr>
        <w:t>existence</w:t>
      </w:r>
      <w:r w:rsidRPr="00E76DDC">
        <w:rPr>
          <w:color w:val="000000" w:themeColor="text1"/>
        </w:rPr>
        <w:t xml:space="preserve"> people us</w:t>
      </w:r>
      <w:r w:rsidR="00021FD3" w:rsidRPr="00E76DDC">
        <w:rPr>
          <w:color w:val="000000" w:themeColor="text1"/>
        </w:rPr>
        <w:t>ed less-advanced</w:t>
      </w:r>
      <w:r w:rsidRPr="00E76DDC">
        <w:rPr>
          <w:color w:val="000000" w:themeColor="text1"/>
        </w:rPr>
        <w:t xml:space="preserve"> phones to make calls and the </w:t>
      </w:r>
      <w:r w:rsidRPr="00E76DDC">
        <w:rPr>
          <w:color w:val="000000" w:themeColor="text1"/>
        </w:rPr>
        <w:lastRenderedPageBreak/>
        <w:t xml:space="preserve">occasional text. Many were not allowed phones till the age of 16-18. However, in a generation where young children from the age of three are using phones better than the average adult the target audience </w:t>
      </w:r>
      <w:r w:rsidR="00553260" w:rsidRPr="00E76DDC">
        <w:rPr>
          <w:color w:val="000000" w:themeColor="text1"/>
        </w:rPr>
        <w:t>alongside</w:t>
      </w:r>
      <w:r w:rsidRPr="00E76DDC">
        <w:rPr>
          <w:color w:val="000000" w:themeColor="text1"/>
        </w:rPr>
        <w:t xml:space="preserve"> the marketing strategy</w:t>
      </w:r>
      <w:r w:rsidR="00553260" w:rsidRPr="00E76DDC">
        <w:rPr>
          <w:color w:val="000000" w:themeColor="text1"/>
        </w:rPr>
        <w:t xml:space="preserve"> changes.  </w:t>
      </w:r>
    </w:p>
    <w:p w14:paraId="64FF4A39" w14:textId="77777777" w:rsidR="006741A9" w:rsidRDefault="00E11522" w:rsidP="006741A9">
      <w:pPr>
        <w:rPr>
          <w:b/>
          <w:u w:val="single"/>
        </w:rPr>
      </w:pPr>
      <w:r w:rsidRPr="00E11522">
        <w:rPr>
          <w:b/>
          <w:u w:val="single"/>
        </w:rPr>
        <w:t>Eco-Logical</w:t>
      </w:r>
    </w:p>
    <w:p w14:paraId="1F898437" w14:textId="29416787" w:rsidR="006741A9" w:rsidRDefault="00E11522" w:rsidP="006741A9">
      <w:pPr>
        <w:rPr>
          <w:lang w:val="en-US"/>
        </w:rPr>
      </w:pPr>
      <w:r>
        <w:t>Alton Towers</w:t>
      </w:r>
      <w:r w:rsidR="006741A9">
        <w:t xml:space="preserve"> have proven to be extremely eco friendly and sustainable, within the theme park and across all Merlin parks they use re-usable/re-fillable c</w:t>
      </w:r>
      <w:r w:rsidR="00021FD3">
        <w:t>ups keeping plastic waste low, s</w:t>
      </w:r>
      <w:r w:rsidR="006741A9">
        <w:t xml:space="preserve">ustainable toilet </w:t>
      </w:r>
      <w:r w:rsidR="005D186E">
        <w:t>censored</w:t>
      </w:r>
      <w:r w:rsidR="006741A9">
        <w:t xml:space="preserve"> taps and lights only being used when </w:t>
      </w:r>
      <w:r w:rsidR="005D186E">
        <w:t>necessary</w:t>
      </w:r>
      <w:r w:rsidR="006741A9">
        <w:t xml:space="preserve">, </w:t>
      </w:r>
      <w:r w:rsidR="00021FD3">
        <w:t>c</w:t>
      </w:r>
      <w:r w:rsidR="00880171" w:rsidRPr="006741A9">
        <w:t>ombined Heat power unit that reduces the amount of electric they use</w:t>
      </w:r>
      <w:r w:rsidR="006741A9">
        <w:t xml:space="preserve">, </w:t>
      </w:r>
      <w:r w:rsidR="005D186E">
        <w:t>waterless</w:t>
      </w:r>
      <w:r w:rsidR="006741A9">
        <w:t xml:space="preserve"> u</w:t>
      </w:r>
      <w:r w:rsidR="00880171" w:rsidRPr="006741A9">
        <w:t>rinals</w:t>
      </w:r>
      <w:r w:rsidR="00021FD3">
        <w:t xml:space="preserve"> and r</w:t>
      </w:r>
      <w:r w:rsidR="00880171" w:rsidRPr="006741A9">
        <w:t xml:space="preserve">ecycling </w:t>
      </w:r>
      <w:r w:rsidR="006741A9">
        <w:t>for both staff and customers</w:t>
      </w:r>
      <w:r w:rsidR="00E76DDC">
        <w:t xml:space="preserve">. </w:t>
      </w:r>
      <w:r w:rsidR="00756EB6">
        <w:rPr>
          <w:lang w:val="en-US"/>
        </w:rPr>
        <w:t xml:space="preserve"> </w:t>
      </w:r>
      <w:r w:rsidR="006741A9">
        <w:rPr>
          <w:lang w:val="en-US"/>
        </w:rPr>
        <w:t>“</w:t>
      </w:r>
      <w:r w:rsidR="00021FD3">
        <w:rPr>
          <w:lang w:val="en-US"/>
        </w:rPr>
        <w:t>We know the</w:t>
      </w:r>
      <w:r w:rsidR="006741A9" w:rsidRPr="006741A9">
        <w:rPr>
          <w:lang w:val="en-US"/>
        </w:rPr>
        <w:t xml:space="preserve"> impact the local environment in various ways – with noise, traffic and waste. To help </w:t>
      </w:r>
      <w:r w:rsidR="005D186E" w:rsidRPr="006741A9">
        <w:rPr>
          <w:lang w:val="en-US"/>
        </w:rPr>
        <w:t>minimize</w:t>
      </w:r>
      <w:r w:rsidR="006741A9" w:rsidRPr="006741A9">
        <w:rPr>
          <w:lang w:val="en-US"/>
        </w:rPr>
        <w:t xml:space="preserve"> this we have a number of environmental teams who monitor our activities; a traffic management team to help improve congestion around the local villages at peak times and we are constantly expanding our recycling capabilities</w:t>
      </w:r>
      <w:r w:rsidR="00021FD3">
        <w:rPr>
          <w:lang w:val="en-US"/>
        </w:rPr>
        <w:t>.</w:t>
      </w:r>
      <w:r w:rsidR="006741A9" w:rsidRPr="006741A9">
        <w:rPr>
          <w:lang w:val="en-US"/>
        </w:rPr>
        <w:t xml:space="preserve"> We are custodians of the historical towers, grounds and gardens which belonged to the Earls of Shrewsbury. We are actively maintaining and preserving this heritage for future generations</w:t>
      </w:r>
      <w:r w:rsidR="00021FD3">
        <w:rPr>
          <w:lang w:val="en-US"/>
        </w:rPr>
        <w:t>.</w:t>
      </w:r>
      <w:r w:rsidR="006741A9" w:rsidRPr="006741A9">
        <w:rPr>
          <w:lang w:val="en-US"/>
        </w:rPr>
        <w:t xml:space="preserve"> We p</w:t>
      </w:r>
      <w:r w:rsidR="00D06A2B">
        <w:rPr>
          <w:lang w:val="en-US"/>
        </w:rPr>
        <w:t xml:space="preserve">rovide litter pickers to help </w:t>
      </w:r>
      <w:sdt>
        <w:sdtPr>
          <w:rPr>
            <w:lang w:val="en-US"/>
          </w:rPr>
          <w:id w:val="1081804938"/>
          <w:citation/>
        </w:sdtPr>
        <w:sdtEndPr/>
        <w:sdtContent>
          <w:r w:rsidR="006741A9">
            <w:rPr>
              <w:lang w:val="en-US"/>
            </w:rPr>
            <w:fldChar w:fldCharType="begin"/>
          </w:r>
          <w:r w:rsidR="006741A9">
            <w:rPr>
              <w:lang w:val="en-US"/>
            </w:rPr>
            <w:instrText xml:space="preserve"> CITATION Alt19 \l 1033 </w:instrText>
          </w:r>
          <w:r w:rsidR="006741A9">
            <w:rPr>
              <w:lang w:val="en-US"/>
            </w:rPr>
            <w:fldChar w:fldCharType="separate"/>
          </w:r>
          <w:r w:rsidR="006741A9">
            <w:rPr>
              <w:noProof/>
              <w:lang w:val="en-US"/>
            </w:rPr>
            <w:t xml:space="preserve"> </w:t>
          </w:r>
          <w:r w:rsidR="006741A9" w:rsidRPr="006741A9">
            <w:rPr>
              <w:noProof/>
              <w:lang w:val="en-US"/>
            </w:rPr>
            <w:t>(Towers, 2019)</w:t>
          </w:r>
          <w:r w:rsidR="006741A9">
            <w:rPr>
              <w:lang w:val="en-US"/>
            </w:rPr>
            <w:fldChar w:fldCharType="end"/>
          </w:r>
        </w:sdtContent>
      </w:sdt>
      <w:r w:rsidR="00021FD3">
        <w:rPr>
          <w:lang w:val="en-US"/>
        </w:rPr>
        <w:t xml:space="preserve"> </w:t>
      </w:r>
      <w:r w:rsidR="00D06A2B">
        <w:rPr>
          <w:lang w:val="en-US"/>
        </w:rPr>
        <w:t>ma</w:t>
      </w:r>
      <w:r w:rsidR="006741A9" w:rsidRPr="006741A9">
        <w:rPr>
          <w:lang w:val="en-US"/>
        </w:rPr>
        <w:t>intain the appearance of the local village and surrounding</w:t>
      </w:r>
      <w:r w:rsidR="00021FD3">
        <w:rPr>
          <w:lang w:val="en-US"/>
        </w:rPr>
        <w:t>.</w:t>
      </w:r>
      <w:r w:rsidR="006741A9">
        <w:rPr>
          <w:lang w:val="en-US"/>
        </w:rPr>
        <w:t>” (Alton Towers, 2019)</w:t>
      </w:r>
    </w:p>
    <w:p w14:paraId="79A206DF" w14:textId="77777777" w:rsidR="00E11522" w:rsidRPr="006741A9" w:rsidRDefault="006741A9" w:rsidP="00820389">
      <w:pPr>
        <w:rPr>
          <w:lang w:val="en-US"/>
        </w:rPr>
      </w:pPr>
      <w:r>
        <w:rPr>
          <w:lang w:val="en-US"/>
        </w:rPr>
        <w:t xml:space="preserve">This shows that Alton Towers go to many extreme lengths to ensure that sustainability is something at the forefront of the company. </w:t>
      </w:r>
    </w:p>
    <w:p w14:paraId="57EE917F" w14:textId="77777777" w:rsidR="006741A9" w:rsidRDefault="00820389" w:rsidP="006741A9">
      <w:pPr>
        <w:rPr>
          <w:b/>
          <w:u w:val="single"/>
        </w:rPr>
      </w:pPr>
      <w:r w:rsidRPr="00E11522">
        <w:rPr>
          <w:b/>
          <w:u w:val="single"/>
        </w:rPr>
        <w:t>Legal</w:t>
      </w:r>
    </w:p>
    <w:p w14:paraId="765091F8" w14:textId="77777777" w:rsidR="006741A9" w:rsidRPr="00E76DDC" w:rsidRDefault="006741A9" w:rsidP="006741A9">
      <w:pPr>
        <w:rPr>
          <w:color w:val="000000" w:themeColor="text1"/>
        </w:rPr>
      </w:pPr>
      <w:r w:rsidRPr="00E76DDC">
        <w:rPr>
          <w:color w:val="000000" w:themeColor="text1"/>
        </w:rPr>
        <w:t xml:space="preserve">Looking into the legal aspects of Alton Towers there are immediate breaches of the Health and Safety laws, these laws are important Alton Towers have had the experience of understanding what it is like to fail complying to the law. The company were handed a </w:t>
      </w:r>
      <w:r w:rsidR="00553260" w:rsidRPr="00E76DDC">
        <w:rPr>
          <w:color w:val="000000" w:themeColor="text1"/>
        </w:rPr>
        <w:t>£</w:t>
      </w:r>
      <w:r w:rsidRPr="00E76DDC">
        <w:rPr>
          <w:color w:val="000000" w:themeColor="text1"/>
        </w:rPr>
        <w:t>7.5million fine</w:t>
      </w:r>
      <w:r w:rsidR="005D186E" w:rsidRPr="00E76DDC">
        <w:rPr>
          <w:color w:val="000000" w:themeColor="text1"/>
        </w:rPr>
        <w:t xml:space="preserve"> after an incident on a ride in the theme park caused </w:t>
      </w:r>
      <w:r w:rsidR="00553260" w:rsidRPr="00E76DDC">
        <w:rPr>
          <w:color w:val="000000" w:themeColor="text1"/>
        </w:rPr>
        <w:t>five</w:t>
      </w:r>
      <w:r w:rsidR="005D186E" w:rsidRPr="00E76DDC">
        <w:rPr>
          <w:color w:val="000000" w:themeColor="text1"/>
        </w:rPr>
        <w:t xml:space="preserve"> people to be injured and two to be amputated. However, since the company </w:t>
      </w:r>
      <w:r w:rsidR="00553260" w:rsidRPr="00E76DDC">
        <w:rPr>
          <w:color w:val="000000" w:themeColor="text1"/>
        </w:rPr>
        <w:t>pleaded</w:t>
      </w:r>
      <w:r w:rsidR="005D186E" w:rsidRPr="00E76DDC">
        <w:rPr>
          <w:color w:val="000000" w:themeColor="text1"/>
        </w:rPr>
        <w:t xml:space="preserve"> guilty the fine was reduced to </w:t>
      </w:r>
      <w:r w:rsidR="00553260" w:rsidRPr="00E76DDC">
        <w:rPr>
          <w:color w:val="000000" w:themeColor="text1"/>
        </w:rPr>
        <w:t>£</w:t>
      </w:r>
      <w:r w:rsidR="005D186E" w:rsidRPr="00E76DDC">
        <w:rPr>
          <w:color w:val="000000" w:themeColor="text1"/>
        </w:rPr>
        <w:t>5</w:t>
      </w:r>
      <w:r w:rsidR="00553260" w:rsidRPr="00E76DDC">
        <w:rPr>
          <w:color w:val="000000" w:themeColor="text1"/>
        </w:rPr>
        <w:t xml:space="preserve"> </w:t>
      </w:r>
      <w:r w:rsidR="005D186E" w:rsidRPr="00E76DDC">
        <w:rPr>
          <w:color w:val="000000" w:themeColor="text1"/>
        </w:rPr>
        <w:t xml:space="preserve">million. </w:t>
      </w:r>
      <w:r w:rsidRPr="00E76DDC">
        <w:rPr>
          <w:color w:val="000000" w:themeColor="text1"/>
        </w:rPr>
        <w:t>"The company completed its own investigation and published the results in November, accepting responsibility for what happened. We have also kept the HSE fully informed of the subsequent actions that we have taken to ensure that something like this cannot happen again."</w:t>
      </w:r>
      <w:r w:rsidR="005D186E" w:rsidRPr="00E76DDC">
        <w:rPr>
          <w:color w:val="000000" w:themeColor="text1"/>
        </w:rPr>
        <w:t xml:space="preserve"> </w:t>
      </w:r>
    </w:p>
    <w:p w14:paraId="659B5241" w14:textId="2AE70254" w:rsidR="00E76DDC" w:rsidRPr="00E76DDC" w:rsidRDefault="00260B9A" w:rsidP="00820389">
      <w:pPr>
        <w:rPr>
          <w:color w:val="000000" w:themeColor="text1"/>
          <w:lang w:val="en-US"/>
        </w:rPr>
      </w:pPr>
      <w:r w:rsidRPr="00E76DDC">
        <w:rPr>
          <w:color w:val="000000" w:themeColor="text1"/>
          <w:lang w:val="en-US"/>
        </w:rPr>
        <w:t>GDPR also known as General Data Protection Regulation, have overhauled how businesses process and handle data. Alton Towers have also been affected by this and comply to the new laws that came into place May 25</w:t>
      </w:r>
      <w:r w:rsidRPr="00E76DDC">
        <w:rPr>
          <w:color w:val="000000" w:themeColor="text1"/>
          <w:vertAlign w:val="superscript"/>
          <w:lang w:val="en-US"/>
        </w:rPr>
        <w:t>th</w:t>
      </w:r>
      <w:r w:rsidRPr="00E76DDC">
        <w:rPr>
          <w:color w:val="000000" w:themeColor="text1"/>
          <w:lang w:val="en-US"/>
        </w:rPr>
        <w:t xml:space="preserve"> 2018. “Before GDPR started to be enforced, the previous data protection rules across Europe were first created during the 1990s and had struggled to keep pace with rapid technological changes. GDPR alters how b</w:t>
      </w:r>
      <w:r w:rsidR="00C807EA" w:rsidRPr="00E76DDC">
        <w:rPr>
          <w:color w:val="000000" w:themeColor="text1"/>
          <w:lang w:val="en-US"/>
        </w:rPr>
        <w:t xml:space="preserve">usinesses and public sector </w:t>
      </w:r>
      <w:r w:rsidR="005472B4" w:rsidRPr="00E76DDC">
        <w:rPr>
          <w:color w:val="000000" w:themeColor="text1"/>
          <w:lang w:val="en-US"/>
        </w:rPr>
        <w:t>organizations</w:t>
      </w:r>
      <w:r w:rsidRPr="00E76DDC">
        <w:rPr>
          <w:color w:val="000000" w:themeColor="text1"/>
          <w:lang w:val="en-US"/>
        </w:rPr>
        <w:t xml:space="preserve"> can handle the information of their customers. It also boosts the rights of individuals and gives them more control over their information.”  </w:t>
      </w:r>
      <w:sdt>
        <w:sdtPr>
          <w:rPr>
            <w:color w:val="000000" w:themeColor="text1"/>
            <w:lang w:val="en-US"/>
          </w:rPr>
          <w:id w:val="835957488"/>
          <w:citation/>
        </w:sdtPr>
        <w:sdtEndPr/>
        <w:sdtContent>
          <w:r w:rsidRPr="00E76DDC">
            <w:rPr>
              <w:color w:val="000000" w:themeColor="text1"/>
              <w:lang w:val="en-US"/>
            </w:rPr>
            <w:fldChar w:fldCharType="begin"/>
          </w:r>
          <w:r w:rsidRPr="00E76DDC">
            <w:rPr>
              <w:color w:val="000000" w:themeColor="text1"/>
              <w:lang w:val="en-US"/>
            </w:rPr>
            <w:instrText xml:space="preserve"> CITATION Mat19 \l 1033 </w:instrText>
          </w:r>
          <w:r w:rsidRPr="00E76DDC">
            <w:rPr>
              <w:color w:val="000000" w:themeColor="text1"/>
              <w:lang w:val="en-US"/>
            </w:rPr>
            <w:fldChar w:fldCharType="separate"/>
          </w:r>
          <w:r w:rsidRPr="00E76DDC">
            <w:rPr>
              <w:noProof/>
              <w:color w:val="000000" w:themeColor="text1"/>
              <w:lang w:val="en-US"/>
            </w:rPr>
            <w:t>(Burgess, 2019)</w:t>
          </w:r>
          <w:r w:rsidRPr="00E76DDC">
            <w:rPr>
              <w:color w:val="000000" w:themeColor="text1"/>
              <w:lang w:val="en-US"/>
            </w:rPr>
            <w:fldChar w:fldCharType="end"/>
          </w:r>
        </w:sdtContent>
      </w:sdt>
    </w:p>
    <w:p w14:paraId="7E29ECF0" w14:textId="12AF76E3" w:rsidR="00820389" w:rsidRPr="00B2023B" w:rsidRDefault="00820389" w:rsidP="00820389">
      <w:pPr>
        <w:rPr>
          <w:b/>
          <w:color w:val="000000" w:themeColor="text1"/>
          <w:u w:val="single"/>
          <w:lang w:val="en-US"/>
        </w:rPr>
      </w:pPr>
      <w:r w:rsidRPr="00B2023B">
        <w:rPr>
          <w:b/>
          <w:color w:val="000000" w:themeColor="text1"/>
          <w:u w:val="single"/>
        </w:rPr>
        <w:t xml:space="preserve">SWOT </w:t>
      </w:r>
    </w:p>
    <w:p w14:paraId="29739E56" w14:textId="77777777" w:rsidR="00BF7C09" w:rsidRPr="00B2023B" w:rsidRDefault="00820389" w:rsidP="00820389">
      <w:pPr>
        <w:rPr>
          <w:b/>
          <w:color w:val="000000" w:themeColor="text1"/>
          <w:u w:val="single"/>
        </w:rPr>
      </w:pPr>
      <w:r w:rsidRPr="00B2023B">
        <w:rPr>
          <w:b/>
          <w:color w:val="000000" w:themeColor="text1"/>
          <w:u w:val="single"/>
        </w:rPr>
        <w:t>Strength</w:t>
      </w:r>
    </w:p>
    <w:p w14:paraId="538E197D" w14:textId="469E1DEC" w:rsidR="00BF7C09" w:rsidRDefault="00691787" w:rsidP="00820389">
      <w:pPr>
        <w:rPr>
          <w:color w:val="000000" w:themeColor="text1"/>
        </w:rPr>
      </w:pPr>
      <w:r w:rsidRPr="00E76DDC">
        <w:rPr>
          <w:color w:val="000000" w:themeColor="text1"/>
        </w:rPr>
        <w:t xml:space="preserve">Alton Towers has always held the external strength in having a sponsored partnership with </w:t>
      </w:r>
      <w:r w:rsidR="005472B4" w:rsidRPr="00E76DDC">
        <w:rPr>
          <w:color w:val="000000" w:themeColor="text1"/>
        </w:rPr>
        <w:t>Kellogg’s</w:t>
      </w:r>
      <w:r w:rsidR="00553260" w:rsidRPr="00E76DDC">
        <w:rPr>
          <w:color w:val="000000" w:themeColor="text1"/>
        </w:rPr>
        <w:t xml:space="preserve">, </w:t>
      </w:r>
      <w:r w:rsidRPr="00E76DDC">
        <w:rPr>
          <w:color w:val="000000" w:themeColor="text1"/>
        </w:rPr>
        <w:t xml:space="preserve">the offer is that with every cereal box purchase you get a buy one get one free ticket voucher. This is a smart marketing tactic by informing people they are saving money using the ticket but also boosting sales of their own and </w:t>
      </w:r>
      <w:r w:rsidR="005472B4" w:rsidRPr="00E76DDC">
        <w:rPr>
          <w:color w:val="000000" w:themeColor="text1"/>
        </w:rPr>
        <w:t>Kellogg’s</w:t>
      </w:r>
      <w:r w:rsidRPr="00E76DDC">
        <w:rPr>
          <w:color w:val="000000" w:themeColor="text1"/>
        </w:rPr>
        <w:t xml:space="preserve">. Although this is not only for Alton Towers but a smart business technique from Merlin Entertainment. (See appendix unknown) </w:t>
      </w:r>
    </w:p>
    <w:p w14:paraId="53608305" w14:textId="77777777" w:rsidR="00B2023B" w:rsidRPr="00B2023B" w:rsidRDefault="00B2023B" w:rsidP="00B2023B">
      <w:pPr>
        <w:rPr>
          <w:b/>
          <w:color w:val="000000" w:themeColor="text1"/>
          <w:u w:val="single"/>
        </w:rPr>
      </w:pPr>
      <w:r w:rsidRPr="00B2023B">
        <w:rPr>
          <w:b/>
          <w:color w:val="000000" w:themeColor="text1"/>
          <w:u w:val="single"/>
        </w:rPr>
        <w:t>Weakness</w:t>
      </w:r>
    </w:p>
    <w:p w14:paraId="388F427D" w14:textId="77777777" w:rsidR="00B2023B" w:rsidRPr="00B2023B" w:rsidRDefault="00B2023B" w:rsidP="00B2023B">
      <w:pPr>
        <w:rPr>
          <w:color w:val="000000" w:themeColor="text1"/>
        </w:rPr>
      </w:pPr>
      <w:r w:rsidRPr="00B2023B">
        <w:rPr>
          <w:color w:val="000000" w:themeColor="text1"/>
        </w:rPr>
        <w:t>June 2</w:t>
      </w:r>
      <w:r w:rsidRPr="00B2023B">
        <w:rPr>
          <w:color w:val="000000" w:themeColor="text1"/>
          <w:vertAlign w:val="superscript"/>
        </w:rPr>
        <w:t>nd</w:t>
      </w:r>
      <w:r w:rsidRPr="00B2023B">
        <w:rPr>
          <w:color w:val="000000" w:themeColor="text1"/>
        </w:rPr>
        <w:t xml:space="preserve"> 2015, Alton Towers had an incident on one of their rides ‘Smiler’ </w:t>
      </w:r>
    </w:p>
    <w:p w14:paraId="6AF68FEC" w14:textId="771ED963" w:rsidR="00B2023B" w:rsidRPr="00B2023B" w:rsidRDefault="00B2023B" w:rsidP="00B2023B">
      <w:pPr>
        <w:rPr>
          <w:color w:val="000000" w:themeColor="text1"/>
        </w:rPr>
      </w:pPr>
      <w:r w:rsidRPr="00B2023B">
        <w:rPr>
          <w:color w:val="000000" w:themeColor="text1"/>
        </w:rPr>
        <w:lastRenderedPageBreak/>
        <w:t>‘</w:t>
      </w:r>
      <w:r w:rsidRPr="00B2023B">
        <w:rPr>
          <w:color w:val="000000" w:themeColor="text1"/>
          <w:lang w:val="en-US"/>
        </w:rPr>
        <w:t xml:space="preserve">West Midlands Ambulance Service said two men, aged 18 and 27, and two women, aged 19 and 17, suffered "significant lower limb injuries". They were airlifted to trauma </w:t>
      </w:r>
      <w:r w:rsidR="005472B4" w:rsidRPr="00B2023B">
        <w:rPr>
          <w:color w:val="000000" w:themeColor="text1"/>
          <w:lang w:val="en-US"/>
        </w:rPr>
        <w:t>centers</w:t>
      </w:r>
      <w:r w:rsidRPr="00B2023B">
        <w:rPr>
          <w:color w:val="000000" w:themeColor="text1"/>
          <w:lang w:val="en-US"/>
        </w:rPr>
        <w:t xml:space="preserve"> in Stoke and Coventry for treatment.’ (BBC, 2015) The tragedy left two friends amputated and since the incident a lot of people lost trust in Alton Towers especially since the failure was a preventable fault. Alton Towers held their hands up and took the blame for the incident that occurred “</w:t>
      </w:r>
      <w:r w:rsidRPr="00B2023B">
        <w:rPr>
          <w:color w:val="000000" w:themeColor="text1"/>
        </w:rPr>
        <w:t xml:space="preserve">The company completed its own investigation and published the results in November, accepting responsibility for what happened. We have also kept the HSE fully informed of the subsequent actions that we have taken to ensure that something like this cannot happen again.” (Alton Towers statement, 2015) </w:t>
      </w:r>
    </w:p>
    <w:p w14:paraId="0FFC3AC3" w14:textId="488E88EE" w:rsidR="00B2023B" w:rsidRPr="00B2023B" w:rsidRDefault="00B2023B" w:rsidP="00B2023B">
      <w:pPr>
        <w:rPr>
          <w:color w:val="000000" w:themeColor="text1"/>
          <w:lang w:val="en-US"/>
        </w:rPr>
      </w:pPr>
      <w:r w:rsidRPr="00B2023B">
        <w:rPr>
          <w:color w:val="000000" w:themeColor="text1"/>
        </w:rPr>
        <w:t xml:space="preserve">Alton Towers also had bad reviews and got under the firing line once again when they refused entry to a female on one of the rides this is under the disability act "I have never been spoken to that way in my life. </w:t>
      </w:r>
      <w:r w:rsidRPr="00B2023B">
        <w:rPr>
          <w:color w:val="000000" w:themeColor="text1"/>
          <w:lang w:val="en-US"/>
        </w:rPr>
        <w:t>"They just said, 'you can't go on, you've only got one hand</w:t>
      </w:r>
      <w:r w:rsidR="005472B4" w:rsidRPr="00B2023B">
        <w:rPr>
          <w:color w:val="000000" w:themeColor="text1"/>
          <w:lang w:val="en-US"/>
        </w:rPr>
        <w:t>”. (</w:t>
      </w:r>
      <w:r w:rsidRPr="00B2023B">
        <w:rPr>
          <w:color w:val="000000" w:themeColor="text1"/>
          <w:lang w:val="en-US"/>
        </w:rPr>
        <w:t>Pond, 2016)</w:t>
      </w:r>
    </w:p>
    <w:p w14:paraId="1C30B69D" w14:textId="59B536BD" w:rsidR="0003533C" w:rsidRPr="00E76DDC" w:rsidRDefault="00B2023B" w:rsidP="00A77FC5">
      <w:pPr>
        <w:rPr>
          <w:color w:val="000000" w:themeColor="text1"/>
        </w:rPr>
      </w:pPr>
      <w:r w:rsidRPr="00B2023B">
        <w:rPr>
          <w:color w:val="000000" w:themeColor="text1"/>
          <w:lang w:val="en-US"/>
        </w:rPr>
        <w:t xml:space="preserve">When the Smiler incident took place it later came on surface that Alton Towers had also breached Health </w:t>
      </w:r>
      <w:r w:rsidR="005472B4" w:rsidRPr="00B2023B">
        <w:rPr>
          <w:color w:val="000000" w:themeColor="text1"/>
          <w:lang w:val="en-US"/>
        </w:rPr>
        <w:t>a</w:t>
      </w:r>
      <w:r w:rsidRPr="00B2023B">
        <w:rPr>
          <w:color w:val="000000" w:themeColor="text1"/>
          <w:lang w:val="en-US"/>
        </w:rPr>
        <w:t xml:space="preserve"> Safety Act. </w:t>
      </w:r>
      <w:r w:rsidRPr="00B2023B">
        <w:rPr>
          <w:color w:val="000000" w:themeColor="text1"/>
        </w:rPr>
        <w:t>Complying with the health and safety laws is important as if not followed the company can get shut down or even fined as they have already done so and have received a 5 million fine for breaching section 33 health and safety act at work act 1974 the original sentence was reduced from 7.5million to 5m</w:t>
      </w:r>
      <w:r>
        <w:rPr>
          <w:color w:val="000000" w:themeColor="text1"/>
        </w:rPr>
        <w:t>illion because of a guilty plea.</w:t>
      </w:r>
    </w:p>
    <w:p w14:paraId="1BC43243" w14:textId="191E3287" w:rsidR="00B2023B" w:rsidRDefault="005472B4" w:rsidP="00B2023B">
      <w:pPr>
        <w:rPr>
          <w:b/>
          <w:u w:val="single"/>
        </w:rPr>
      </w:pPr>
      <w:r w:rsidRPr="00481123">
        <w:rPr>
          <w:b/>
          <w:u w:val="single"/>
        </w:rPr>
        <w:t>Opportunities</w:t>
      </w:r>
      <w:r w:rsidR="00B2023B" w:rsidRPr="00481123">
        <w:rPr>
          <w:b/>
          <w:u w:val="single"/>
        </w:rPr>
        <w:t xml:space="preserve"> </w:t>
      </w:r>
    </w:p>
    <w:p w14:paraId="732B7816" w14:textId="7D9DDAB2" w:rsidR="00B2023B" w:rsidRPr="00B2023B" w:rsidRDefault="00B2023B" w:rsidP="00B2023B">
      <w:pPr>
        <w:rPr>
          <w:b/>
          <w:u w:val="single"/>
        </w:rPr>
      </w:pPr>
      <w:r>
        <w:t xml:space="preserve">Alton Towers introducing new rides and exciting resort projects such as the gold course and two hotel resorts for customers to stay the night. Alton Towers also form strategic </w:t>
      </w:r>
      <w:r w:rsidR="005472B4">
        <w:t>collaborations</w:t>
      </w:r>
      <w:r>
        <w:t xml:space="preserve"> with other companies using </w:t>
      </w:r>
      <w:r w:rsidR="005472B4">
        <w:t>Kellogg’s</w:t>
      </w:r>
      <w:r>
        <w:t xml:space="preserve"> as an example to create exciting new </w:t>
      </w:r>
      <w:r w:rsidR="005472B4">
        <w:t>opportunities</w:t>
      </w:r>
      <w:r>
        <w:t xml:space="preserve">. </w:t>
      </w:r>
    </w:p>
    <w:p w14:paraId="65AAD1FA" w14:textId="77777777" w:rsidR="00B2023B" w:rsidRDefault="00B2023B" w:rsidP="00B2023B">
      <w:pPr>
        <w:rPr>
          <w:b/>
          <w:u w:val="single"/>
        </w:rPr>
      </w:pPr>
      <w:r w:rsidRPr="00E016EB">
        <w:rPr>
          <w:b/>
          <w:u w:val="single"/>
        </w:rPr>
        <w:t xml:space="preserve">Threats </w:t>
      </w:r>
    </w:p>
    <w:p w14:paraId="65464766" w14:textId="77777777" w:rsidR="00B2023B" w:rsidRPr="00F00F45" w:rsidRDefault="00B2023B" w:rsidP="00B2023B">
      <w:r>
        <w:t xml:space="preserve">Since technology is developing and the introduction of VR comes into play, people will naturally be more keen to go and visit a location close to the house, with the same realistic adventurous feeling for a cheaper price they are most likely to avoid going to a location like Alton Towers. Since the injuries occurred to those on the Smiler people will be more cautious to go to Alton Towers. </w:t>
      </w:r>
    </w:p>
    <w:p w14:paraId="542DFD41" w14:textId="77777777" w:rsidR="00B2023B" w:rsidRDefault="00B2023B" w:rsidP="00B2023B"/>
    <w:p w14:paraId="711612F8" w14:textId="77777777" w:rsidR="00A77FC5" w:rsidRDefault="00A77FC5" w:rsidP="00A77FC5"/>
    <w:p w14:paraId="76E2A682" w14:textId="77777777" w:rsidR="00A77FC5" w:rsidRDefault="00A77FC5" w:rsidP="00A77FC5"/>
    <w:p w14:paraId="701AB126" w14:textId="77777777" w:rsidR="00A77FC5" w:rsidRDefault="00A77FC5" w:rsidP="00A77FC5"/>
    <w:p w14:paraId="4B0AFC9C" w14:textId="77777777" w:rsidR="00A77FC5" w:rsidRDefault="00A77FC5" w:rsidP="00A77FC5"/>
    <w:p w14:paraId="7F89C59C" w14:textId="77777777" w:rsidR="00A77FC5" w:rsidRDefault="00A77FC5" w:rsidP="00A77FC5"/>
    <w:p w14:paraId="636EE2D0" w14:textId="77777777" w:rsidR="00A77FC5" w:rsidRDefault="00A77FC5" w:rsidP="00A77FC5"/>
    <w:p w14:paraId="30002A31" w14:textId="77777777" w:rsidR="00A77FC5" w:rsidRDefault="00A77FC5" w:rsidP="00A77FC5"/>
    <w:p w14:paraId="115F7178" w14:textId="77777777" w:rsidR="00A77FC5" w:rsidRDefault="00A77FC5" w:rsidP="00A77FC5"/>
    <w:p w14:paraId="1590D001" w14:textId="77777777" w:rsidR="00A77FC5" w:rsidRDefault="00A77FC5" w:rsidP="00A77FC5"/>
    <w:p w14:paraId="6F886DCF" w14:textId="77777777" w:rsidR="00A77FC5" w:rsidRDefault="00A77FC5" w:rsidP="00A77FC5"/>
    <w:p w14:paraId="284DE280" w14:textId="77777777" w:rsidR="00553260" w:rsidRDefault="00553260" w:rsidP="00DE5979">
      <w:pPr>
        <w:pStyle w:val="Heading1"/>
      </w:pPr>
      <w:bookmarkStart w:id="4" w:name="_Toc5270400"/>
    </w:p>
    <w:p w14:paraId="4EF71227" w14:textId="77777777" w:rsidR="00C13F7B" w:rsidRPr="00C13F7B" w:rsidRDefault="009324A6" w:rsidP="00DE5979">
      <w:pPr>
        <w:pStyle w:val="Heading1"/>
      </w:pPr>
      <w:r>
        <w:t>Ratio</w:t>
      </w:r>
      <w:bookmarkEnd w:id="4"/>
      <w:r w:rsidR="00DE5979">
        <w:t>s</w:t>
      </w:r>
    </w:p>
    <w:p w14:paraId="77805135" w14:textId="77777777" w:rsidR="00C13F7B" w:rsidRPr="00C13F7B" w:rsidRDefault="00C13F7B" w:rsidP="00C13F7B"/>
    <w:p w14:paraId="10B865CD" w14:textId="77777777" w:rsidR="00C13F7B" w:rsidRPr="00C13F7B" w:rsidRDefault="00C13F7B" w:rsidP="00C13F7B">
      <w:pPr>
        <w:rPr>
          <w:b/>
        </w:rPr>
      </w:pPr>
      <w:r w:rsidRPr="00C13F7B">
        <w:rPr>
          <w:b/>
        </w:rPr>
        <w:t>Profitability</w:t>
      </w:r>
    </w:p>
    <w:p w14:paraId="0D263395" w14:textId="77777777" w:rsidR="00C13F7B" w:rsidRPr="00C13F7B" w:rsidRDefault="00C13F7B" w:rsidP="00C13F7B">
      <w:pPr>
        <w:rPr>
          <w:b/>
        </w:rPr>
      </w:pPr>
      <w:r w:rsidRPr="00C13F7B">
        <w:rPr>
          <w:b/>
        </w:rPr>
        <w:t>Gross Profit Margin</w:t>
      </w:r>
    </w:p>
    <w:p w14:paraId="0D9580E5" w14:textId="77777777" w:rsidR="00C13F7B" w:rsidRPr="00C13F7B" w:rsidRDefault="00C13F7B" w:rsidP="00C13F7B">
      <w:r w:rsidRPr="00C13F7B">
        <w:rPr>
          <w:u w:val="single"/>
        </w:rPr>
        <w:t>Gross Profit</w:t>
      </w:r>
      <w:r w:rsidRPr="00C13F7B">
        <w:t xml:space="preserve"> x 100 = x %</w:t>
      </w:r>
    </w:p>
    <w:p w14:paraId="3B7E99A6" w14:textId="77777777" w:rsidR="00C13F7B" w:rsidRPr="00C13F7B" w:rsidRDefault="00C13F7B" w:rsidP="00C13F7B">
      <w:r w:rsidRPr="00C13F7B">
        <w:t>Sales</w:t>
      </w:r>
    </w:p>
    <w:p w14:paraId="02D94196" w14:textId="77777777" w:rsidR="00C13F7B" w:rsidRPr="00C13F7B" w:rsidRDefault="00C13F7B" w:rsidP="00C13F7B">
      <w:pPr>
        <w:rPr>
          <w:b/>
        </w:rPr>
      </w:pPr>
      <w:r w:rsidRPr="00C13F7B">
        <w:rPr>
          <w:b/>
        </w:rPr>
        <w:t>2015:</w:t>
      </w:r>
    </w:p>
    <w:p w14:paraId="63B5C785" w14:textId="77777777" w:rsidR="00C13F7B" w:rsidRPr="00C13F7B" w:rsidRDefault="0013394C" w:rsidP="00C13F7B">
      <w:r>
        <w:rPr>
          <w:u w:val="single"/>
        </w:rPr>
        <w:t>1,085,000,000</w:t>
      </w:r>
      <w:r w:rsidR="00C13F7B" w:rsidRPr="00C13F7B">
        <w:t xml:space="preserve">x 100 = </w:t>
      </w:r>
      <w:r>
        <w:t>84.9%</w:t>
      </w:r>
    </w:p>
    <w:p w14:paraId="4FB423B7" w14:textId="77777777" w:rsidR="00C13F7B" w:rsidRPr="00C13F7B" w:rsidRDefault="0013394C" w:rsidP="00C13F7B">
      <w:r>
        <w:t>1,278,000,000</w:t>
      </w:r>
    </w:p>
    <w:p w14:paraId="4CCB11A0" w14:textId="77777777" w:rsidR="00C13F7B" w:rsidRPr="00C13F7B" w:rsidRDefault="00C13F7B" w:rsidP="00C13F7B">
      <w:pPr>
        <w:rPr>
          <w:b/>
        </w:rPr>
      </w:pPr>
      <w:r w:rsidRPr="00C13F7B">
        <w:rPr>
          <w:b/>
        </w:rPr>
        <w:t>2016:</w:t>
      </w:r>
    </w:p>
    <w:p w14:paraId="2570016A" w14:textId="77777777" w:rsidR="00C13F7B" w:rsidRPr="00C13F7B" w:rsidRDefault="0013394C" w:rsidP="00C13F7B">
      <w:pPr>
        <w:rPr>
          <w:u w:val="single"/>
        </w:rPr>
      </w:pPr>
      <w:r>
        <w:rPr>
          <w:u w:val="single"/>
        </w:rPr>
        <w:t>1,230,000,000</w:t>
      </w:r>
      <w:r w:rsidR="00C13F7B" w:rsidRPr="00C13F7B">
        <w:rPr>
          <w:u w:val="single"/>
        </w:rPr>
        <w:t xml:space="preserve"> </w:t>
      </w:r>
      <w:r w:rsidR="00C13F7B" w:rsidRPr="00C13F7B">
        <w:t xml:space="preserve">x 100= </w:t>
      </w:r>
      <w:r>
        <w:t>89.7%</w:t>
      </w:r>
    </w:p>
    <w:p w14:paraId="54F314A0" w14:textId="77777777" w:rsidR="00C13F7B" w:rsidRPr="00C13F7B" w:rsidRDefault="0013394C" w:rsidP="00C13F7B">
      <w:r>
        <w:t>1,371,086,000</w:t>
      </w:r>
    </w:p>
    <w:p w14:paraId="0C6B2528" w14:textId="77777777" w:rsidR="00C13F7B" w:rsidRPr="00C13F7B" w:rsidRDefault="00C13F7B" w:rsidP="00C13F7B">
      <w:pPr>
        <w:rPr>
          <w:b/>
        </w:rPr>
      </w:pPr>
      <w:r w:rsidRPr="00C13F7B">
        <w:rPr>
          <w:b/>
        </w:rPr>
        <w:t>Net Profit Margin</w:t>
      </w:r>
    </w:p>
    <w:p w14:paraId="057D19A5" w14:textId="77777777" w:rsidR="00C13F7B" w:rsidRPr="00C13F7B" w:rsidRDefault="00C13F7B" w:rsidP="00C13F7B">
      <w:r w:rsidRPr="00C13F7B">
        <w:rPr>
          <w:u w:val="single"/>
        </w:rPr>
        <w:t xml:space="preserve">Net Profit </w:t>
      </w:r>
      <w:r w:rsidRPr="00C13F7B">
        <w:t>x 100 = %</w:t>
      </w:r>
    </w:p>
    <w:p w14:paraId="2B4D8591" w14:textId="77777777" w:rsidR="00C13F7B" w:rsidRPr="00C13F7B" w:rsidRDefault="00C13F7B" w:rsidP="00C13F7B">
      <w:r w:rsidRPr="00C13F7B">
        <w:t>Sales</w:t>
      </w:r>
    </w:p>
    <w:p w14:paraId="5809CF1C" w14:textId="77777777" w:rsidR="00C13F7B" w:rsidRPr="00C13F7B" w:rsidRDefault="00C13F7B" w:rsidP="00C13F7B">
      <w:pPr>
        <w:rPr>
          <w:b/>
        </w:rPr>
      </w:pPr>
      <w:r w:rsidRPr="00C13F7B">
        <w:rPr>
          <w:b/>
        </w:rPr>
        <w:t>2015:</w:t>
      </w:r>
    </w:p>
    <w:p w14:paraId="0B5B514C" w14:textId="77777777" w:rsidR="00C13F7B" w:rsidRPr="00C13F7B" w:rsidRDefault="0013394C" w:rsidP="00C13F7B">
      <w:r>
        <w:rPr>
          <w:u w:val="single"/>
        </w:rPr>
        <w:t>170,000,000</w:t>
      </w:r>
      <w:r w:rsidR="00C13F7B" w:rsidRPr="00C13F7B">
        <w:rPr>
          <w:u w:val="single"/>
        </w:rPr>
        <w:t xml:space="preserve"> </w:t>
      </w:r>
      <w:r w:rsidR="00C13F7B" w:rsidRPr="00C13F7B">
        <w:t xml:space="preserve">x 100 = </w:t>
      </w:r>
      <w:r>
        <w:t>13.3%</w:t>
      </w:r>
    </w:p>
    <w:p w14:paraId="494A8835" w14:textId="77777777" w:rsidR="00C13F7B" w:rsidRPr="00C13F7B" w:rsidRDefault="0013394C" w:rsidP="00C13F7B">
      <w:r>
        <w:t>1,278,000,000</w:t>
      </w:r>
    </w:p>
    <w:p w14:paraId="4B582A8D" w14:textId="77777777" w:rsidR="00C13F7B" w:rsidRPr="00C13F7B" w:rsidRDefault="00C13F7B" w:rsidP="00C13F7B">
      <w:pPr>
        <w:rPr>
          <w:b/>
        </w:rPr>
      </w:pPr>
      <w:r w:rsidRPr="00C13F7B">
        <w:rPr>
          <w:b/>
        </w:rPr>
        <w:t>2016:</w:t>
      </w:r>
    </w:p>
    <w:p w14:paraId="10654023" w14:textId="77777777" w:rsidR="00C13F7B" w:rsidRPr="00C13F7B" w:rsidRDefault="0013394C" w:rsidP="00C13F7B">
      <w:r>
        <w:rPr>
          <w:u w:val="single"/>
        </w:rPr>
        <w:t>211,000,000</w:t>
      </w:r>
      <w:r w:rsidR="00C13F7B" w:rsidRPr="00C13F7B">
        <w:t>x 100 = 19%</w:t>
      </w:r>
    </w:p>
    <w:p w14:paraId="175A3B2F" w14:textId="77777777" w:rsidR="00C13F7B" w:rsidRPr="00C13F7B" w:rsidRDefault="0013394C" w:rsidP="00C13F7B">
      <w:r>
        <w:t>1,371,086,000</w:t>
      </w:r>
      <w:r w:rsidR="00C13F7B" w:rsidRPr="00C13F7B">
        <w:t xml:space="preserve"> </w:t>
      </w:r>
    </w:p>
    <w:p w14:paraId="7B9D43F3" w14:textId="77777777" w:rsidR="00C13F7B" w:rsidRPr="00C13F7B" w:rsidRDefault="00C13F7B" w:rsidP="00C13F7B">
      <w:pPr>
        <w:rPr>
          <w:b/>
        </w:rPr>
      </w:pPr>
      <w:r w:rsidRPr="00C13F7B">
        <w:rPr>
          <w:b/>
        </w:rPr>
        <w:t>ROCE</w:t>
      </w:r>
    </w:p>
    <w:p w14:paraId="5B44C53A" w14:textId="77777777" w:rsidR="00C13F7B" w:rsidRPr="00C13F7B" w:rsidRDefault="00C13F7B" w:rsidP="00C13F7B">
      <w:r w:rsidRPr="00C13F7B">
        <w:rPr>
          <w:u w:val="single"/>
        </w:rPr>
        <w:t>Net Profit</w:t>
      </w:r>
      <w:r w:rsidRPr="00C13F7B">
        <w:t xml:space="preserve"> x 100 = %</w:t>
      </w:r>
    </w:p>
    <w:p w14:paraId="784F16F6" w14:textId="77777777" w:rsidR="00C13F7B" w:rsidRPr="00C13F7B" w:rsidRDefault="00C13F7B" w:rsidP="00C13F7B">
      <w:r w:rsidRPr="00C13F7B">
        <w:t>Total Assets less current liabilities</w:t>
      </w:r>
    </w:p>
    <w:p w14:paraId="0D30D3DB" w14:textId="77777777" w:rsidR="00C13F7B" w:rsidRPr="00C13F7B" w:rsidRDefault="00C13F7B" w:rsidP="00C13F7B">
      <w:pPr>
        <w:rPr>
          <w:b/>
        </w:rPr>
      </w:pPr>
      <w:r w:rsidRPr="00C13F7B">
        <w:rPr>
          <w:b/>
        </w:rPr>
        <w:t>2015:</w:t>
      </w:r>
    </w:p>
    <w:p w14:paraId="253C2F09" w14:textId="77777777" w:rsidR="00C13F7B" w:rsidRPr="00C13F7B" w:rsidRDefault="0013394C" w:rsidP="00C13F7B">
      <w:pPr>
        <w:rPr>
          <w:u w:val="single"/>
        </w:rPr>
      </w:pPr>
      <w:r>
        <w:rPr>
          <w:u w:val="single"/>
        </w:rPr>
        <w:t>170,000,000</w:t>
      </w:r>
      <w:r w:rsidR="00C13F7B" w:rsidRPr="00C13F7B">
        <w:t xml:space="preserve"> x 100 = </w:t>
      </w:r>
      <w:r>
        <w:t>6.86%</w:t>
      </w:r>
    </w:p>
    <w:p w14:paraId="10E521C6" w14:textId="77777777" w:rsidR="00C13F7B" w:rsidRPr="00C13F7B" w:rsidRDefault="0013394C" w:rsidP="00C13F7B">
      <w:r>
        <w:t>2,478,000,000</w:t>
      </w:r>
    </w:p>
    <w:p w14:paraId="414D5091" w14:textId="77777777" w:rsidR="00C13F7B" w:rsidRPr="00C13F7B" w:rsidRDefault="00C13F7B" w:rsidP="00C13F7B">
      <w:pPr>
        <w:rPr>
          <w:b/>
        </w:rPr>
      </w:pPr>
      <w:r w:rsidRPr="00C13F7B">
        <w:rPr>
          <w:b/>
        </w:rPr>
        <w:t>2016:</w:t>
      </w:r>
    </w:p>
    <w:p w14:paraId="4E18A7E3" w14:textId="77777777" w:rsidR="00C13F7B" w:rsidRPr="00C13F7B" w:rsidRDefault="0013394C" w:rsidP="00C13F7B">
      <w:pPr>
        <w:rPr>
          <w:u w:val="single"/>
        </w:rPr>
      </w:pPr>
      <w:r>
        <w:rPr>
          <w:u w:val="single"/>
        </w:rPr>
        <w:t>211,000,000</w:t>
      </w:r>
      <w:r w:rsidR="00C13F7B" w:rsidRPr="00C13F7B">
        <w:t xml:space="preserve"> x 100 =</w:t>
      </w:r>
      <w:r>
        <w:t xml:space="preserve"> 7.13%</w:t>
      </w:r>
    </w:p>
    <w:p w14:paraId="22ED87CF" w14:textId="77777777" w:rsidR="00C13F7B" w:rsidRPr="00C13F7B" w:rsidRDefault="0013394C" w:rsidP="00C13F7B">
      <w:r>
        <w:t>2,959,000,000</w:t>
      </w:r>
    </w:p>
    <w:p w14:paraId="0D7FC999" w14:textId="77777777" w:rsidR="00C13F7B" w:rsidRPr="00C13F7B" w:rsidRDefault="00C13F7B" w:rsidP="00C13F7B">
      <w:pPr>
        <w:rPr>
          <w:b/>
        </w:rPr>
      </w:pPr>
    </w:p>
    <w:p w14:paraId="7A65AB4D" w14:textId="77777777" w:rsidR="00C13F7B" w:rsidRPr="00C13F7B" w:rsidRDefault="00C13F7B" w:rsidP="00C13F7B">
      <w:pPr>
        <w:rPr>
          <w:b/>
          <w:u w:val="single"/>
        </w:rPr>
      </w:pPr>
      <w:r w:rsidRPr="00C13F7B">
        <w:rPr>
          <w:b/>
          <w:u w:val="single"/>
        </w:rPr>
        <w:t>Asset Turnover Ratios</w:t>
      </w:r>
    </w:p>
    <w:p w14:paraId="29699612" w14:textId="77777777" w:rsidR="00C13F7B" w:rsidRPr="00C13F7B" w:rsidRDefault="00C13F7B" w:rsidP="00C13F7B">
      <w:pPr>
        <w:rPr>
          <w:b/>
        </w:rPr>
      </w:pPr>
      <w:r w:rsidRPr="00C13F7B">
        <w:rPr>
          <w:b/>
        </w:rPr>
        <w:t>Total asset turnover</w:t>
      </w:r>
    </w:p>
    <w:p w14:paraId="52AEF5FF" w14:textId="77777777" w:rsidR="00C13F7B" w:rsidRPr="00C13F7B" w:rsidRDefault="00C13F7B" w:rsidP="00C13F7B">
      <w:pPr>
        <w:rPr>
          <w:u w:val="single"/>
        </w:rPr>
      </w:pPr>
      <w:r w:rsidRPr="00C13F7B">
        <w:rPr>
          <w:u w:val="single"/>
        </w:rPr>
        <w:t>Sales</w:t>
      </w:r>
    </w:p>
    <w:p w14:paraId="1D202017" w14:textId="77777777" w:rsidR="00C13F7B" w:rsidRPr="00C13F7B" w:rsidRDefault="00C13F7B" w:rsidP="00C13F7B">
      <w:r w:rsidRPr="00C13F7B">
        <w:t>Total assets less current liabilities = **</w:t>
      </w:r>
    </w:p>
    <w:p w14:paraId="747BCDC5" w14:textId="77777777" w:rsidR="00C13F7B" w:rsidRPr="00C13F7B" w:rsidRDefault="00C13F7B" w:rsidP="00C13F7B">
      <w:pPr>
        <w:rPr>
          <w:b/>
        </w:rPr>
      </w:pPr>
      <w:r w:rsidRPr="00C13F7B">
        <w:rPr>
          <w:b/>
        </w:rPr>
        <w:t>2015:</w:t>
      </w:r>
    </w:p>
    <w:p w14:paraId="4C920057" w14:textId="77777777" w:rsidR="00C13F7B" w:rsidRPr="00C13F7B" w:rsidRDefault="0013394C" w:rsidP="00C13F7B">
      <w:r>
        <w:rPr>
          <w:u w:val="single"/>
        </w:rPr>
        <w:t>1,278,000,000</w:t>
      </w:r>
      <w:r w:rsidR="00C13F7B" w:rsidRPr="00C13F7B">
        <w:t>=</w:t>
      </w:r>
      <w:r>
        <w:t xml:space="preserve"> 0.52 times</w:t>
      </w:r>
    </w:p>
    <w:p w14:paraId="1823FA86" w14:textId="77777777" w:rsidR="00C13F7B" w:rsidRPr="00C13F7B" w:rsidRDefault="0013394C" w:rsidP="00C13F7B">
      <w:r>
        <w:t>2,478,000,000</w:t>
      </w:r>
    </w:p>
    <w:p w14:paraId="374EB641" w14:textId="77777777" w:rsidR="00C13F7B" w:rsidRPr="00C13F7B" w:rsidRDefault="00C13F7B" w:rsidP="00C13F7B">
      <w:pPr>
        <w:rPr>
          <w:b/>
        </w:rPr>
      </w:pPr>
      <w:r w:rsidRPr="00C13F7B">
        <w:rPr>
          <w:b/>
        </w:rPr>
        <w:t>2016:</w:t>
      </w:r>
    </w:p>
    <w:p w14:paraId="61B2B1B4" w14:textId="77777777" w:rsidR="00C13F7B" w:rsidRPr="00C13F7B" w:rsidRDefault="0013394C" w:rsidP="00C13F7B">
      <w:pPr>
        <w:rPr>
          <w:u w:val="single"/>
        </w:rPr>
      </w:pPr>
      <w:r>
        <w:rPr>
          <w:u w:val="single"/>
        </w:rPr>
        <w:t>1,371,086,000</w:t>
      </w:r>
      <w:r w:rsidR="00C13F7B" w:rsidRPr="00C13F7B">
        <w:t xml:space="preserve"> = </w:t>
      </w:r>
      <w:r>
        <w:t>0.46 times</w:t>
      </w:r>
    </w:p>
    <w:p w14:paraId="1F583B48" w14:textId="77777777" w:rsidR="00C13F7B" w:rsidRPr="00C13F7B" w:rsidRDefault="0013394C" w:rsidP="00C13F7B">
      <w:r>
        <w:t>2,959,000,000</w:t>
      </w:r>
    </w:p>
    <w:p w14:paraId="16E6FA6C" w14:textId="77777777" w:rsidR="00C13F7B" w:rsidRPr="00C13F7B" w:rsidRDefault="00C13F7B" w:rsidP="00C13F7B">
      <w:pPr>
        <w:rPr>
          <w:b/>
        </w:rPr>
      </w:pPr>
      <w:r w:rsidRPr="00C13F7B">
        <w:rPr>
          <w:b/>
        </w:rPr>
        <w:t>Fixed Assets Turnover</w:t>
      </w:r>
    </w:p>
    <w:p w14:paraId="3621BCBA" w14:textId="77777777" w:rsidR="00C13F7B" w:rsidRPr="00C13F7B" w:rsidRDefault="00C13F7B" w:rsidP="00C13F7B">
      <w:r w:rsidRPr="00C13F7B">
        <w:rPr>
          <w:u w:val="single"/>
        </w:rPr>
        <w:t>Sales</w:t>
      </w:r>
      <w:r w:rsidRPr="00C13F7B">
        <w:tab/>
        <w:t>=</w:t>
      </w:r>
      <w:r w:rsidRPr="00C13F7B">
        <w:tab/>
      </w:r>
      <w:r w:rsidRPr="00C13F7B">
        <w:tab/>
        <w:t>times</w:t>
      </w:r>
    </w:p>
    <w:p w14:paraId="47520DF3" w14:textId="77777777" w:rsidR="00C13F7B" w:rsidRPr="00C13F7B" w:rsidRDefault="00C13F7B" w:rsidP="00C13F7B">
      <w:r w:rsidRPr="00C13F7B">
        <w:t>Fixed assets</w:t>
      </w:r>
    </w:p>
    <w:p w14:paraId="31EE1013" w14:textId="77777777" w:rsidR="00C13F7B" w:rsidRPr="00C13F7B" w:rsidRDefault="00C13F7B" w:rsidP="00C13F7B">
      <w:pPr>
        <w:rPr>
          <w:b/>
        </w:rPr>
      </w:pPr>
      <w:r w:rsidRPr="00C13F7B">
        <w:rPr>
          <w:b/>
        </w:rPr>
        <w:t>2015:</w:t>
      </w:r>
    </w:p>
    <w:p w14:paraId="14EB78DB" w14:textId="77777777" w:rsidR="00C13F7B" w:rsidRPr="00C13F7B" w:rsidRDefault="0013394C" w:rsidP="00C13F7B">
      <w:pPr>
        <w:rPr>
          <w:u w:val="single"/>
        </w:rPr>
      </w:pPr>
      <w:r>
        <w:rPr>
          <w:u w:val="single"/>
        </w:rPr>
        <w:t>1,278,000,000</w:t>
      </w:r>
      <w:r w:rsidR="00C13F7B" w:rsidRPr="00C13F7B">
        <w:t xml:space="preserve">= </w:t>
      </w:r>
      <w:r>
        <w:t>0.52 times</w:t>
      </w:r>
    </w:p>
    <w:p w14:paraId="288815C5" w14:textId="77777777" w:rsidR="00C13F7B" w:rsidRPr="00C13F7B" w:rsidRDefault="0013394C" w:rsidP="00C13F7B">
      <w:r>
        <w:t>2,475,000,000</w:t>
      </w:r>
    </w:p>
    <w:p w14:paraId="07B7E07D" w14:textId="77777777" w:rsidR="00C13F7B" w:rsidRPr="00C13F7B" w:rsidRDefault="00C13F7B" w:rsidP="00C13F7B">
      <w:pPr>
        <w:rPr>
          <w:b/>
        </w:rPr>
      </w:pPr>
      <w:r w:rsidRPr="00C13F7B">
        <w:rPr>
          <w:b/>
        </w:rPr>
        <w:t>2016:</w:t>
      </w:r>
    </w:p>
    <w:p w14:paraId="342BDE8C" w14:textId="77777777" w:rsidR="00C13F7B" w:rsidRPr="00C13F7B" w:rsidRDefault="0013394C" w:rsidP="00C13F7B">
      <w:r>
        <w:rPr>
          <w:u w:val="single"/>
        </w:rPr>
        <w:t>1,371,086,000</w:t>
      </w:r>
      <w:r w:rsidR="00C13F7B" w:rsidRPr="00C13F7B">
        <w:t xml:space="preserve">= </w:t>
      </w:r>
      <w:r w:rsidR="00D8769B">
        <w:t>0.46 times</w:t>
      </w:r>
    </w:p>
    <w:p w14:paraId="1205711C" w14:textId="77777777" w:rsidR="00C13F7B" w:rsidRPr="00C13F7B" w:rsidRDefault="0013394C" w:rsidP="00C13F7B">
      <w:r>
        <w:t>2,958,000,000</w:t>
      </w:r>
    </w:p>
    <w:p w14:paraId="75D10740" w14:textId="77777777" w:rsidR="00C13F7B" w:rsidRPr="00C13F7B" w:rsidRDefault="00C13F7B" w:rsidP="00C13F7B">
      <w:pPr>
        <w:rPr>
          <w:b/>
        </w:rPr>
      </w:pPr>
      <w:r w:rsidRPr="00C13F7B">
        <w:rPr>
          <w:b/>
        </w:rPr>
        <w:t>Working Capital Turnover</w:t>
      </w:r>
    </w:p>
    <w:p w14:paraId="6F101869" w14:textId="77777777" w:rsidR="00C13F7B" w:rsidRPr="00C13F7B" w:rsidRDefault="00C13F7B" w:rsidP="00C13F7B">
      <w:r w:rsidRPr="00C13F7B">
        <w:rPr>
          <w:u w:val="single"/>
        </w:rPr>
        <w:t>Sales Turnover</w:t>
      </w:r>
      <w:r w:rsidRPr="00C13F7B">
        <w:tab/>
      </w:r>
      <w:r w:rsidRPr="00C13F7B">
        <w:tab/>
        <w:t>=</w:t>
      </w:r>
      <w:r w:rsidRPr="00C13F7B">
        <w:tab/>
        <w:t>***</w:t>
      </w:r>
      <w:r w:rsidRPr="00C13F7B">
        <w:tab/>
        <w:t>times</w:t>
      </w:r>
    </w:p>
    <w:p w14:paraId="57855F37" w14:textId="77777777" w:rsidR="00C13F7B" w:rsidRPr="00C13F7B" w:rsidRDefault="00C13F7B" w:rsidP="00C13F7B">
      <w:r w:rsidRPr="00C13F7B">
        <w:t>Net current assets</w:t>
      </w:r>
    </w:p>
    <w:p w14:paraId="32A2B08D" w14:textId="77777777" w:rsidR="00C13F7B" w:rsidRPr="00C13F7B" w:rsidRDefault="00C13F7B" w:rsidP="00C13F7B">
      <w:pPr>
        <w:rPr>
          <w:b/>
        </w:rPr>
      </w:pPr>
      <w:r w:rsidRPr="00C13F7B">
        <w:rPr>
          <w:b/>
        </w:rPr>
        <w:t>2015:</w:t>
      </w:r>
    </w:p>
    <w:p w14:paraId="265BD675" w14:textId="77777777" w:rsidR="00C13F7B" w:rsidRPr="00C13F7B" w:rsidRDefault="00D8769B" w:rsidP="00C13F7B">
      <w:r>
        <w:rPr>
          <w:u w:val="single"/>
        </w:rPr>
        <w:t>1,085,000,000</w:t>
      </w:r>
      <w:r w:rsidR="00C13F7B" w:rsidRPr="00C13F7B">
        <w:t xml:space="preserve">= </w:t>
      </w:r>
      <w:r>
        <w:t>361.61 times</w:t>
      </w:r>
    </w:p>
    <w:p w14:paraId="2C3F1A0D" w14:textId="77777777" w:rsidR="00C13F7B" w:rsidRPr="00C13F7B" w:rsidRDefault="00D8769B" w:rsidP="00C13F7B">
      <w:r>
        <w:t>3,000,000</w:t>
      </w:r>
    </w:p>
    <w:p w14:paraId="0BD72C82" w14:textId="77777777" w:rsidR="00C13F7B" w:rsidRPr="00C13F7B" w:rsidRDefault="00C13F7B" w:rsidP="00C13F7B">
      <w:pPr>
        <w:rPr>
          <w:b/>
        </w:rPr>
      </w:pPr>
      <w:r w:rsidRPr="00C13F7B">
        <w:rPr>
          <w:b/>
        </w:rPr>
        <w:t>2016:</w:t>
      </w:r>
    </w:p>
    <w:p w14:paraId="58D32B27" w14:textId="77777777" w:rsidR="00C13F7B" w:rsidRPr="00C13F7B" w:rsidRDefault="00D8769B" w:rsidP="00C13F7B">
      <w:pPr>
        <w:rPr>
          <w:u w:val="single"/>
        </w:rPr>
      </w:pPr>
      <w:r>
        <w:rPr>
          <w:u w:val="single"/>
        </w:rPr>
        <w:t>1,230,000,000</w:t>
      </w:r>
      <w:r w:rsidR="00C13F7B" w:rsidRPr="00C13F7B">
        <w:t xml:space="preserve"> = </w:t>
      </w:r>
      <w:r>
        <w:t>1230 times</w:t>
      </w:r>
    </w:p>
    <w:p w14:paraId="382B4C4A" w14:textId="77777777" w:rsidR="00C13F7B" w:rsidRPr="00C13F7B" w:rsidRDefault="00D8769B" w:rsidP="00C13F7B">
      <w:r>
        <w:t>1,000,000</w:t>
      </w:r>
    </w:p>
    <w:p w14:paraId="701A738B" w14:textId="77777777" w:rsidR="00C13F7B" w:rsidRPr="00C13F7B" w:rsidRDefault="00C13F7B" w:rsidP="00C13F7B">
      <w:pPr>
        <w:rPr>
          <w:b/>
          <w:u w:val="single"/>
        </w:rPr>
      </w:pPr>
      <w:r w:rsidRPr="00C13F7B">
        <w:rPr>
          <w:b/>
          <w:u w:val="single"/>
        </w:rPr>
        <w:t>Liquidity</w:t>
      </w:r>
    </w:p>
    <w:p w14:paraId="41CF9255" w14:textId="77777777" w:rsidR="00C13F7B" w:rsidRPr="00C13F7B" w:rsidRDefault="00C13F7B" w:rsidP="00C13F7B">
      <w:pPr>
        <w:rPr>
          <w:b/>
        </w:rPr>
      </w:pPr>
      <w:r w:rsidRPr="00C13F7B">
        <w:rPr>
          <w:b/>
        </w:rPr>
        <w:t>Current Ratio</w:t>
      </w:r>
    </w:p>
    <w:p w14:paraId="532DA404" w14:textId="77777777" w:rsidR="00C13F7B" w:rsidRPr="00C13F7B" w:rsidRDefault="00C13F7B" w:rsidP="00C13F7B">
      <w:r w:rsidRPr="00C13F7B">
        <w:rPr>
          <w:u w:val="single"/>
        </w:rPr>
        <w:lastRenderedPageBreak/>
        <w:t>Current Assets</w:t>
      </w:r>
      <w:r w:rsidRPr="00C13F7B">
        <w:tab/>
      </w:r>
      <w:r w:rsidRPr="00C13F7B">
        <w:tab/>
        <w:t>=</w:t>
      </w:r>
      <w:r w:rsidRPr="00C13F7B">
        <w:tab/>
        <w:t>**</w:t>
      </w:r>
    </w:p>
    <w:p w14:paraId="18F9FED4" w14:textId="77777777" w:rsidR="00C13F7B" w:rsidRPr="00C13F7B" w:rsidRDefault="00C13F7B" w:rsidP="00C13F7B">
      <w:r w:rsidRPr="00C13F7B">
        <w:t>Current Liabilities</w:t>
      </w:r>
    </w:p>
    <w:p w14:paraId="49B1C888" w14:textId="77777777" w:rsidR="00C13F7B" w:rsidRPr="00C13F7B" w:rsidRDefault="00C13F7B" w:rsidP="00C13F7B">
      <w:pPr>
        <w:rPr>
          <w:b/>
        </w:rPr>
      </w:pPr>
      <w:r w:rsidRPr="00C13F7B">
        <w:rPr>
          <w:b/>
        </w:rPr>
        <w:t>2015:</w:t>
      </w:r>
    </w:p>
    <w:p w14:paraId="4466E81E" w14:textId="77777777" w:rsidR="00C13F7B" w:rsidRPr="00C13F7B" w:rsidRDefault="00D8769B" w:rsidP="00C13F7B">
      <w:pPr>
        <w:rPr>
          <w:u w:val="single"/>
        </w:rPr>
      </w:pPr>
      <w:r>
        <w:rPr>
          <w:u w:val="single"/>
        </w:rPr>
        <w:t>260,000,000</w:t>
      </w:r>
      <w:r w:rsidR="00C13F7B" w:rsidRPr="00C13F7B">
        <w:t xml:space="preserve"> = </w:t>
      </w:r>
      <w:r>
        <w:t>1.01</w:t>
      </w:r>
    </w:p>
    <w:p w14:paraId="3AE39127" w14:textId="77777777" w:rsidR="00C13F7B" w:rsidRPr="00C13F7B" w:rsidRDefault="00D8769B" w:rsidP="00C13F7B">
      <w:r>
        <w:t>257,000,000</w:t>
      </w:r>
    </w:p>
    <w:p w14:paraId="47445F3B" w14:textId="77777777" w:rsidR="00C13F7B" w:rsidRPr="00C13F7B" w:rsidRDefault="00C13F7B" w:rsidP="00C13F7B">
      <w:pPr>
        <w:rPr>
          <w:b/>
        </w:rPr>
      </w:pPr>
      <w:r w:rsidRPr="00C13F7B">
        <w:rPr>
          <w:b/>
        </w:rPr>
        <w:t>2016:</w:t>
      </w:r>
    </w:p>
    <w:p w14:paraId="25064103" w14:textId="77777777" w:rsidR="00C13F7B" w:rsidRPr="00C13F7B" w:rsidRDefault="00D8769B" w:rsidP="00C13F7B">
      <w:r>
        <w:rPr>
          <w:u w:val="single"/>
        </w:rPr>
        <w:t>340,000,000</w:t>
      </w:r>
      <w:r w:rsidR="00C13F7B" w:rsidRPr="00C13F7B">
        <w:rPr>
          <w:u w:val="single"/>
        </w:rPr>
        <w:t xml:space="preserve"> </w:t>
      </w:r>
      <w:r w:rsidR="00C13F7B" w:rsidRPr="00C13F7B">
        <w:t xml:space="preserve">= </w:t>
      </w:r>
      <w:r>
        <w:t>1</w:t>
      </w:r>
    </w:p>
    <w:p w14:paraId="7BF8DD1D" w14:textId="77777777" w:rsidR="00C13F7B" w:rsidRPr="00C13F7B" w:rsidRDefault="00D8769B" w:rsidP="00C13F7B">
      <w:r>
        <w:t>339,000,000</w:t>
      </w:r>
    </w:p>
    <w:p w14:paraId="15479740" w14:textId="77777777" w:rsidR="00C13F7B" w:rsidRPr="00C13F7B" w:rsidRDefault="00C13F7B" w:rsidP="00C13F7B">
      <w:pPr>
        <w:rPr>
          <w:b/>
        </w:rPr>
      </w:pPr>
      <w:r w:rsidRPr="00C13F7B">
        <w:rPr>
          <w:b/>
        </w:rPr>
        <w:t>Quick Ratio</w:t>
      </w:r>
    </w:p>
    <w:p w14:paraId="76823382" w14:textId="77777777" w:rsidR="00C13F7B" w:rsidRPr="00C13F7B" w:rsidRDefault="00C13F7B" w:rsidP="00C13F7B">
      <w:r w:rsidRPr="00C13F7B">
        <w:rPr>
          <w:u w:val="single"/>
        </w:rPr>
        <w:t>Current Assets – Stock</w:t>
      </w:r>
      <w:r w:rsidRPr="00C13F7B">
        <w:tab/>
        <w:t>=</w:t>
      </w:r>
      <w:r w:rsidRPr="00C13F7B">
        <w:tab/>
        <w:t>**</w:t>
      </w:r>
    </w:p>
    <w:p w14:paraId="7BFF0A71" w14:textId="77777777" w:rsidR="00C13F7B" w:rsidRPr="00C13F7B" w:rsidRDefault="00C13F7B" w:rsidP="00C13F7B">
      <w:r w:rsidRPr="00C13F7B">
        <w:t>Current Liabilities</w:t>
      </w:r>
    </w:p>
    <w:p w14:paraId="024099F3" w14:textId="77777777" w:rsidR="00C13F7B" w:rsidRPr="00C13F7B" w:rsidRDefault="00C13F7B" w:rsidP="00C13F7B">
      <w:pPr>
        <w:rPr>
          <w:b/>
        </w:rPr>
      </w:pPr>
      <w:r w:rsidRPr="00C13F7B">
        <w:rPr>
          <w:b/>
        </w:rPr>
        <w:t>2015:</w:t>
      </w:r>
    </w:p>
    <w:p w14:paraId="035EAD5D" w14:textId="77777777" w:rsidR="00C13F7B" w:rsidRPr="00C13F7B" w:rsidRDefault="0038507B" w:rsidP="00C13F7B">
      <w:r>
        <w:rPr>
          <w:u w:val="single"/>
        </w:rPr>
        <w:t>260,000,000– 193,000,000</w:t>
      </w:r>
      <w:r w:rsidR="00C13F7B" w:rsidRPr="00C13F7B">
        <w:t xml:space="preserve">= </w:t>
      </w:r>
      <w:r>
        <w:t>0.26</w:t>
      </w:r>
    </w:p>
    <w:p w14:paraId="622D7119" w14:textId="77777777" w:rsidR="00C13F7B" w:rsidRPr="00C13F7B" w:rsidRDefault="0038507B" w:rsidP="00C13F7B">
      <w:r>
        <w:t>257,000,000</w:t>
      </w:r>
    </w:p>
    <w:p w14:paraId="0458B247" w14:textId="77777777" w:rsidR="00C13F7B" w:rsidRPr="00C13F7B" w:rsidRDefault="00C13F7B" w:rsidP="00C13F7B">
      <w:pPr>
        <w:rPr>
          <w:b/>
        </w:rPr>
      </w:pPr>
      <w:r w:rsidRPr="00C13F7B">
        <w:rPr>
          <w:b/>
        </w:rPr>
        <w:t>2016:</w:t>
      </w:r>
    </w:p>
    <w:p w14:paraId="59BC0F0E" w14:textId="77777777" w:rsidR="00C13F7B" w:rsidRPr="00C13F7B" w:rsidRDefault="0038507B" w:rsidP="00C13F7B">
      <w:r>
        <w:rPr>
          <w:u w:val="single"/>
        </w:rPr>
        <w:t>340,000,000 – 227,000,000</w:t>
      </w:r>
      <w:r w:rsidR="00C13F7B" w:rsidRPr="00C13F7B">
        <w:rPr>
          <w:u w:val="single"/>
        </w:rPr>
        <w:t xml:space="preserve"> </w:t>
      </w:r>
      <w:r w:rsidR="00C13F7B" w:rsidRPr="00C13F7B">
        <w:t>= 0.3</w:t>
      </w:r>
      <w:r>
        <w:t>3</w:t>
      </w:r>
    </w:p>
    <w:p w14:paraId="1E9A6DF2" w14:textId="77777777" w:rsidR="00C13F7B" w:rsidRPr="00C13F7B" w:rsidRDefault="0038507B" w:rsidP="00C13F7B">
      <w:r>
        <w:t>339,000,000</w:t>
      </w:r>
    </w:p>
    <w:p w14:paraId="257898EF" w14:textId="77777777" w:rsidR="00C13F7B" w:rsidRPr="00C13F7B" w:rsidRDefault="00C13F7B" w:rsidP="00C13F7B">
      <w:pPr>
        <w:rPr>
          <w:b/>
        </w:rPr>
      </w:pPr>
      <w:r w:rsidRPr="00C13F7B">
        <w:rPr>
          <w:b/>
        </w:rPr>
        <w:t>Debtor days</w:t>
      </w:r>
    </w:p>
    <w:p w14:paraId="1E8FCF42" w14:textId="77777777" w:rsidR="00C13F7B" w:rsidRPr="00C13F7B" w:rsidRDefault="00C13F7B" w:rsidP="00C13F7B">
      <w:r w:rsidRPr="00C13F7B">
        <w:rPr>
          <w:u w:val="single"/>
        </w:rPr>
        <w:t>Debtors</w:t>
      </w:r>
      <w:r w:rsidRPr="00C13F7B">
        <w:rPr>
          <w:u w:val="single"/>
        </w:rPr>
        <w:tab/>
        <w:t xml:space="preserve"> x 365</w:t>
      </w:r>
      <w:r w:rsidRPr="00C13F7B">
        <w:t xml:space="preserve"> </w:t>
      </w:r>
      <w:r w:rsidRPr="00C13F7B">
        <w:tab/>
        <w:t>=</w:t>
      </w:r>
      <w:r w:rsidRPr="00C13F7B">
        <w:tab/>
      </w:r>
      <w:r w:rsidRPr="00C13F7B">
        <w:tab/>
        <w:t>** days</w:t>
      </w:r>
    </w:p>
    <w:p w14:paraId="0E0EE6EE" w14:textId="77777777" w:rsidR="00C13F7B" w:rsidRPr="00C13F7B" w:rsidRDefault="00C13F7B" w:rsidP="00C13F7B">
      <w:r w:rsidRPr="00C13F7B">
        <w:t>Sales</w:t>
      </w:r>
    </w:p>
    <w:p w14:paraId="6CBDE4AB" w14:textId="77777777" w:rsidR="00C13F7B" w:rsidRPr="00C13F7B" w:rsidRDefault="00C13F7B" w:rsidP="00C13F7B">
      <w:pPr>
        <w:rPr>
          <w:b/>
        </w:rPr>
      </w:pPr>
      <w:r w:rsidRPr="00C13F7B">
        <w:rPr>
          <w:b/>
        </w:rPr>
        <w:t>2015:</w:t>
      </w:r>
    </w:p>
    <w:p w14:paraId="4BFA5467" w14:textId="77777777" w:rsidR="00C13F7B" w:rsidRPr="00C13F7B" w:rsidRDefault="0038507B" w:rsidP="00C13F7B">
      <w:r>
        <w:rPr>
          <w:u w:val="single"/>
        </w:rPr>
        <w:t>76,000,000</w:t>
      </w:r>
      <w:r w:rsidR="00C13F7B" w:rsidRPr="00C13F7B">
        <w:rPr>
          <w:u w:val="single"/>
        </w:rPr>
        <w:t>x 365</w:t>
      </w:r>
      <w:r>
        <w:t xml:space="preserve"> = 21.7 days</w:t>
      </w:r>
    </w:p>
    <w:p w14:paraId="5D84DCFE" w14:textId="77777777" w:rsidR="00C13F7B" w:rsidRPr="00C13F7B" w:rsidRDefault="0038507B" w:rsidP="00C13F7B">
      <w:r>
        <w:t>1,278,000,000</w:t>
      </w:r>
    </w:p>
    <w:p w14:paraId="4D1ED37D" w14:textId="77777777" w:rsidR="00C13F7B" w:rsidRPr="00C13F7B" w:rsidRDefault="00C13F7B" w:rsidP="00C13F7B">
      <w:pPr>
        <w:rPr>
          <w:b/>
        </w:rPr>
      </w:pPr>
      <w:r w:rsidRPr="00C13F7B">
        <w:rPr>
          <w:b/>
        </w:rPr>
        <w:t>2016:</w:t>
      </w:r>
    </w:p>
    <w:p w14:paraId="32A44CBC" w14:textId="77777777" w:rsidR="00C13F7B" w:rsidRPr="00C13F7B" w:rsidRDefault="0038507B" w:rsidP="00C13F7B">
      <w:r>
        <w:rPr>
          <w:u w:val="single"/>
        </w:rPr>
        <w:t>86,000,000x 365</w:t>
      </w:r>
      <w:r w:rsidR="00C13F7B" w:rsidRPr="00C13F7B">
        <w:rPr>
          <w:u w:val="single"/>
        </w:rPr>
        <w:t xml:space="preserve"> </w:t>
      </w:r>
      <w:r>
        <w:t>= 22.9 days</w:t>
      </w:r>
    </w:p>
    <w:p w14:paraId="64209878" w14:textId="77777777" w:rsidR="00C13F7B" w:rsidRPr="00C13F7B" w:rsidRDefault="0038507B" w:rsidP="00C13F7B">
      <w:r>
        <w:t>1,371,086,000</w:t>
      </w:r>
    </w:p>
    <w:p w14:paraId="51861B12" w14:textId="77777777" w:rsidR="00C13F7B" w:rsidRPr="00C13F7B" w:rsidRDefault="00C13F7B" w:rsidP="00C13F7B">
      <w:pPr>
        <w:rPr>
          <w:b/>
        </w:rPr>
      </w:pPr>
      <w:r w:rsidRPr="00C13F7B">
        <w:rPr>
          <w:b/>
        </w:rPr>
        <w:t>Creditor days</w:t>
      </w:r>
    </w:p>
    <w:p w14:paraId="20C95576" w14:textId="77777777" w:rsidR="00C13F7B" w:rsidRPr="00C13F7B" w:rsidRDefault="00C13F7B" w:rsidP="00C13F7B">
      <w:r w:rsidRPr="00C13F7B">
        <w:rPr>
          <w:u w:val="single"/>
        </w:rPr>
        <w:t>Creditors x 365</w:t>
      </w:r>
      <w:r w:rsidRPr="00C13F7B">
        <w:t xml:space="preserve">   </w:t>
      </w:r>
      <w:r w:rsidRPr="00C13F7B">
        <w:tab/>
        <w:t xml:space="preserve"> =</w:t>
      </w:r>
      <w:r w:rsidRPr="00C13F7B">
        <w:tab/>
      </w:r>
      <w:r w:rsidRPr="00C13F7B">
        <w:tab/>
        <w:t>** days</w:t>
      </w:r>
    </w:p>
    <w:p w14:paraId="66E05420" w14:textId="77777777" w:rsidR="00C13F7B" w:rsidRPr="00C13F7B" w:rsidRDefault="00C13F7B" w:rsidP="00C13F7B">
      <w:r w:rsidRPr="00C13F7B">
        <w:t>Purchases</w:t>
      </w:r>
    </w:p>
    <w:p w14:paraId="47083BAC" w14:textId="77777777" w:rsidR="00C13F7B" w:rsidRPr="00C13F7B" w:rsidRDefault="00C13F7B" w:rsidP="00C13F7B">
      <w:pPr>
        <w:rPr>
          <w:b/>
        </w:rPr>
      </w:pPr>
      <w:r w:rsidRPr="00C13F7B">
        <w:rPr>
          <w:b/>
        </w:rPr>
        <w:t>2015:</w:t>
      </w:r>
    </w:p>
    <w:p w14:paraId="21E60C7A" w14:textId="77777777" w:rsidR="00C13F7B" w:rsidRPr="00C13F7B" w:rsidRDefault="0014315E" w:rsidP="00C13F7B">
      <w:r w:rsidRPr="0014315E">
        <w:rPr>
          <w:rFonts w:ascii="Calibri" w:hAnsi="Calibri" w:cs="Calibri"/>
          <w:sz w:val="20"/>
          <w:szCs w:val="20"/>
          <w:u w:val="single"/>
        </w:rPr>
        <w:t>41,000,000</w:t>
      </w:r>
      <w:r w:rsidR="00C13F7B" w:rsidRPr="0014315E">
        <w:rPr>
          <w:u w:val="single"/>
        </w:rPr>
        <w:t xml:space="preserve"> </w:t>
      </w:r>
      <w:r w:rsidR="00C13F7B" w:rsidRPr="00C13F7B">
        <w:rPr>
          <w:u w:val="single"/>
        </w:rPr>
        <w:t>x 365</w:t>
      </w:r>
      <w:r w:rsidR="00C13F7B" w:rsidRPr="00C13F7B">
        <w:t xml:space="preserve"> =</w:t>
      </w:r>
      <w:r>
        <w:t xml:space="preserve"> 365 </w:t>
      </w:r>
      <w:r w:rsidR="00C13F7B" w:rsidRPr="00C13F7B">
        <w:t>Days</w:t>
      </w:r>
    </w:p>
    <w:p w14:paraId="117979BE" w14:textId="77777777" w:rsidR="00C13F7B" w:rsidRPr="00C13F7B" w:rsidRDefault="0014315E" w:rsidP="00C13F7B">
      <w:r>
        <w:rPr>
          <w:rFonts w:ascii="Calibri" w:hAnsi="Calibri" w:cs="Calibri"/>
          <w:sz w:val="20"/>
          <w:szCs w:val="20"/>
        </w:rPr>
        <w:lastRenderedPageBreak/>
        <w:t>41,000,000</w:t>
      </w:r>
    </w:p>
    <w:p w14:paraId="7C402431" w14:textId="77777777" w:rsidR="00C13F7B" w:rsidRPr="00C13F7B" w:rsidRDefault="00C13F7B" w:rsidP="00C13F7B">
      <w:pPr>
        <w:rPr>
          <w:b/>
        </w:rPr>
      </w:pPr>
      <w:r w:rsidRPr="00C13F7B">
        <w:rPr>
          <w:b/>
        </w:rPr>
        <w:t>2016:</w:t>
      </w:r>
    </w:p>
    <w:p w14:paraId="43B97884" w14:textId="77777777" w:rsidR="00C13F7B" w:rsidRPr="00C13F7B" w:rsidRDefault="0014315E" w:rsidP="00C13F7B">
      <w:r w:rsidRPr="0014315E">
        <w:rPr>
          <w:rFonts w:ascii="Calibri" w:hAnsi="Calibri" w:cs="Calibri"/>
          <w:sz w:val="20"/>
          <w:szCs w:val="20"/>
          <w:u w:val="single"/>
        </w:rPr>
        <w:t xml:space="preserve">63,000,000 </w:t>
      </w:r>
      <w:r w:rsidR="00C13F7B" w:rsidRPr="0014315E">
        <w:rPr>
          <w:u w:val="single"/>
        </w:rPr>
        <w:t>x 365</w:t>
      </w:r>
      <w:r>
        <w:t xml:space="preserve"> = 98.7</w:t>
      </w:r>
      <w:r w:rsidR="00C13F7B" w:rsidRPr="00C13F7B">
        <w:t xml:space="preserve"> Days</w:t>
      </w:r>
    </w:p>
    <w:p w14:paraId="3D513E97" w14:textId="77777777" w:rsidR="0014315E" w:rsidRDefault="0014315E" w:rsidP="00C13F7B">
      <w:pPr>
        <w:rPr>
          <w:rFonts w:ascii="Calibri" w:hAnsi="Calibri" w:cs="Calibri"/>
          <w:sz w:val="20"/>
          <w:szCs w:val="20"/>
        </w:rPr>
      </w:pPr>
      <w:r>
        <w:rPr>
          <w:rFonts w:ascii="Calibri" w:hAnsi="Calibri" w:cs="Calibri"/>
          <w:sz w:val="20"/>
          <w:szCs w:val="20"/>
        </w:rPr>
        <w:t>233,0</w:t>
      </w:r>
      <w:r w:rsidRPr="00445E67">
        <w:rPr>
          <w:rFonts w:ascii="Calibri" w:hAnsi="Calibri" w:cs="Calibri"/>
          <w:sz w:val="20"/>
          <w:szCs w:val="20"/>
        </w:rPr>
        <w:t>00</w:t>
      </w:r>
      <w:r>
        <w:rPr>
          <w:rFonts w:ascii="Calibri" w:hAnsi="Calibri" w:cs="Calibri"/>
          <w:sz w:val="20"/>
          <w:szCs w:val="20"/>
        </w:rPr>
        <w:t>,000</w:t>
      </w:r>
    </w:p>
    <w:p w14:paraId="70DAEA23" w14:textId="77777777" w:rsidR="00C13F7B" w:rsidRPr="00C13F7B" w:rsidRDefault="00C13F7B" w:rsidP="00C13F7B">
      <w:pPr>
        <w:rPr>
          <w:b/>
          <w:u w:val="single"/>
        </w:rPr>
      </w:pPr>
      <w:r w:rsidRPr="00C13F7B">
        <w:rPr>
          <w:b/>
          <w:u w:val="single"/>
        </w:rPr>
        <w:t>Gearing</w:t>
      </w:r>
    </w:p>
    <w:p w14:paraId="19554544" w14:textId="77777777" w:rsidR="00C13F7B" w:rsidRPr="00C13F7B" w:rsidRDefault="00C13F7B" w:rsidP="00C13F7B">
      <w:pPr>
        <w:rPr>
          <w:b/>
        </w:rPr>
      </w:pPr>
      <w:r w:rsidRPr="00C13F7B">
        <w:rPr>
          <w:b/>
        </w:rPr>
        <w:t>Debt Ratio</w:t>
      </w:r>
    </w:p>
    <w:p w14:paraId="774F019D" w14:textId="77777777" w:rsidR="00C13F7B" w:rsidRPr="00C13F7B" w:rsidRDefault="00C13F7B" w:rsidP="00C13F7B">
      <w:r w:rsidRPr="00C13F7B">
        <w:t>Total debt/total assets</w:t>
      </w:r>
      <w:r w:rsidRPr="00C13F7B">
        <w:tab/>
        <w:t>=</w:t>
      </w:r>
    </w:p>
    <w:p w14:paraId="2CFDE1EB" w14:textId="77777777" w:rsidR="009324A6" w:rsidRDefault="00451010" w:rsidP="007939D8">
      <w:r>
        <w:rPr>
          <w:b/>
        </w:rPr>
        <w:t>No debt.</w:t>
      </w:r>
    </w:p>
    <w:p w14:paraId="22D0ADD8" w14:textId="77777777" w:rsidR="009324A6" w:rsidRDefault="009324A6" w:rsidP="007939D8">
      <w:pPr>
        <w:pStyle w:val="Heading2"/>
      </w:pPr>
      <w:bookmarkStart w:id="5" w:name="_Toc5270401"/>
      <w:r>
        <w:t>Analysis and Key Performance Indicators</w:t>
      </w:r>
      <w:bookmarkEnd w:id="5"/>
    </w:p>
    <w:p w14:paraId="3AA9F729" w14:textId="77777777" w:rsidR="007939D8" w:rsidRPr="007939D8" w:rsidRDefault="007939D8" w:rsidP="007939D8"/>
    <w:p w14:paraId="257BA282" w14:textId="77777777" w:rsidR="00FA09C8" w:rsidRPr="007939D8" w:rsidRDefault="00FA09C8" w:rsidP="00FA09C8">
      <w:r w:rsidRPr="007939D8">
        <w:t>‘Key Performance Indicators (KPIs) Financial and/or non-financial measures that reflect the critical success factors of a business.’ (Atrill and McLaney, pg486, 2012)</w:t>
      </w:r>
    </w:p>
    <w:p w14:paraId="13161B10" w14:textId="77777777" w:rsidR="008817A0" w:rsidRPr="000F77BB" w:rsidRDefault="007939D8" w:rsidP="008817A0">
      <w:pPr>
        <w:rPr>
          <w:color w:val="000000" w:themeColor="text1"/>
        </w:rPr>
      </w:pPr>
      <w:r w:rsidRPr="000F77BB">
        <w:rPr>
          <w:color w:val="000000" w:themeColor="text1"/>
        </w:rPr>
        <w:t xml:space="preserve"> </w:t>
      </w:r>
      <w:r w:rsidR="00264F48" w:rsidRPr="000F77BB">
        <w:rPr>
          <w:color w:val="000000" w:themeColor="text1"/>
        </w:rPr>
        <w:t>“</w:t>
      </w:r>
      <w:r w:rsidR="00FA09C8" w:rsidRPr="000F77BB">
        <w:rPr>
          <w:color w:val="000000" w:themeColor="text1"/>
        </w:rPr>
        <w:t>The gross profit percentage’ or ‘Gross profit margin’ is the price of goods and services for sale many organisations will keep the breakdown of cost prices away from competitors and customers to have the competitive advantage and so customers do</w:t>
      </w:r>
      <w:r w:rsidR="00553260" w:rsidRPr="000F77BB">
        <w:rPr>
          <w:color w:val="000000" w:themeColor="text1"/>
        </w:rPr>
        <w:t xml:space="preserve"> </w:t>
      </w:r>
      <w:r w:rsidR="00FA09C8" w:rsidRPr="000F77BB">
        <w:rPr>
          <w:color w:val="000000" w:themeColor="text1"/>
        </w:rPr>
        <w:t>n</w:t>
      </w:r>
      <w:r w:rsidR="00553260" w:rsidRPr="000F77BB">
        <w:rPr>
          <w:color w:val="000000" w:themeColor="text1"/>
        </w:rPr>
        <w:t>o</w:t>
      </w:r>
      <w:r w:rsidR="00FA09C8" w:rsidRPr="000F77BB">
        <w:rPr>
          <w:color w:val="000000" w:themeColor="text1"/>
        </w:rPr>
        <w:t>t complain at overpriced goods and extreme profit.</w:t>
      </w:r>
      <w:r w:rsidR="00264F48" w:rsidRPr="000F77BB">
        <w:rPr>
          <w:color w:val="000000" w:themeColor="text1"/>
        </w:rPr>
        <w:t xml:space="preserve">” </w:t>
      </w:r>
      <w:r w:rsidR="00FA09C8" w:rsidRPr="000F77BB">
        <w:rPr>
          <w:color w:val="000000" w:themeColor="text1"/>
        </w:rPr>
        <w:t xml:space="preserve"> (Weetman, 2013) Calculations from 2015 Gross profit was </w:t>
      </w:r>
      <w:r w:rsidR="006D7698" w:rsidRPr="000F77BB">
        <w:rPr>
          <w:color w:val="000000" w:themeColor="text1"/>
        </w:rPr>
        <w:t>84</w:t>
      </w:r>
      <w:r w:rsidR="00BD119E" w:rsidRPr="000F77BB">
        <w:rPr>
          <w:color w:val="000000" w:themeColor="text1"/>
        </w:rPr>
        <w:t>.9%</w:t>
      </w:r>
      <w:r w:rsidR="00FA09C8" w:rsidRPr="000F77BB">
        <w:rPr>
          <w:color w:val="000000" w:themeColor="text1"/>
        </w:rPr>
        <w:t xml:space="preserve"> and </w:t>
      </w:r>
      <w:r w:rsidR="00F47386" w:rsidRPr="000F77BB">
        <w:rPr>
          <w:color w:val="000000" w:themeColor="text1"/>
        </w:rPr>
        <w:t>then increased</w:t>
      </w:r>
      <w:r w:rsidR="005D04B5" w:rsidRPr="000F77BB">
        <w:rPr>
          <w:color w:val="000000" w:themeColor="text1"/>
        </w:rPr>
        <w:t xml:space="preserve"> to 89</w:t>
      </w:r>
      <w:r w:rsidR="00BD119E" w:rsidRPr="000F77BB">
        <w:rPr>
          <w:color w:val="000000" w:themeColor="text1"/>
        </w:rPr>
        <w:t>.7%</w:t>
      </w:r>
      <w:r w:rsidR="00FA09C8" w:rsidRPr="000F77BB">
        <w:rPr>
          <w:color w:val="000000" w:themeColor="text1"/>
        </w:rPr>
        <w:t xml:space="preserve"> the acceptable </w:t>
      </w:r>
      <w:r w:rsidR="008219CB" w:rsidRPr="000F77BB">
        <w:rPr>
          <w:color w:val="000000" w:themeColor="text1"/>
        </w:rPr>
        <w:t>gross profit</w:t>
      </w:r>
      <w:r w:rsidR="00331279" w:rsidRPr="000F77BB">
        <w:rPr>
          <w:color w:val="000000" w:themeColor="text1"/>
        </w:rPr>
        <w:t xml:space="preserve"> </w:t>
      </w:r>
      <w:r w:rsidR="00FA09C8" w:rsidRPr="000F77BB">
        <w:rPr>
          <w:color w:val="000000" w:themeColor="text1"/>
        </w:rPr>
        <w:t xml:space="preserve">benchmark is 40% this shows that </w:t>
      </w:r>
      <w:r w:rsidR="00067AE8" w:rsidRPr="000F77BB">
        <w:rPr>
          <w:color w:val="000000" w:themeColor="text1"/>
        </w:rPr>
        <w:t xml:space="preserve">Alton </w:t>
      </w:r>
      <w:r w:rsidR="00B6459E" w:rsidRPr="000F77BB">
        <w:rPr>
          <w:color w:val="000000" w:themeColor="text1"/>
        </w:rPr>
        <w:t>Towers</w:t>
      </w:r>
      <w:r w:rsidR="00FA09C8" w:rsidRPr="000F77BB">
        <w:rPr>
          <w:color w:val="000000" w:themeColor="text1"/>
        </w:rPr>
        <w:t xml:space="preserve"> are exceeding gross profit levels</w:t>
      </w:r>
      <w:r w:rsidR="00383CB1" w:rsidRPr="000F77BB">
        <w:rPr>
          <w:color w:val="000000" w:themeColor="text1"/>
        </w:rPr>
        <w:t xml:space="preserve">. </w:t>
      </w:r>
      <w:r w:rsidR="008817A0" w:rsidRPr="000F77BB">
        <w:rPr>
          <w:color w:val="000000" w:themeColor="text1"/>
        </w:rPr>
        <w:t xml:space="preserve"> </w:t>
      </w:r>
    </w:p>
    <w:p w14:paraId="5218F360" w14:textId="77777777" w:rsidR="008817A0" w:rsidRPr="007939D8" w:rsidRDefault="00383CB1" w:rsidP="00FA09C8">
      <w:r w:rsidRPr="007939D8">
        <w:t>Alton Towers</w:t>
      </w:r>
      <w:r w:rsidR="00FA09C8" w:rsidRPr="007939D8">
        <w:t xml:space="preserve"> Net Profit marg</w:t>
      </w:r>
      <w:r w:rsidR="00F36BAB" w:rsidRPr="007939D8">
        <w:t xml:space="preserve">in calculations for 2015 </w:t>
      </w:r>
      <w:r w:rsidR="008817A0">
        <w:t>was</w:t>
      </w:r>
      <w:r w:rsidR="00F36BAB" w:rsidRPr="007939D8">
        <w:t xml:space="preserve"> 13.3</w:t>
      </w:r>
      <w:r w:rsidR="00FA09C8" w:rsidRPr="007939D8">
        <w:t xml:space="preserve">% and in 2016 they </w:t>
      </w:r>
      <w:r w:rsidR="00F36BAB" w:rsidRPr="007939D8">
        <w:t>were</w:t>
      </w:r>
      <w:r w:rsidR="00BD119E" w:rsidRPr="007939D8">
        <w:t xml:space="preserve"> 19%</w:t>
      </w:r>
      <w:r w:rsidR="00FA09C8" w:rsidRPr="007939D8">
        <w:t xml:space="preserve"> this shows</w:t>
      </w:r>
      <w:r w:rsidR="008817A0">
        <w:t xml:space="preserve"> that</w:t>
      </w:r>
      <w:r w:rsidR="00FA09C8" w:rsidRPr="007939D8">
        <w:t xml:space="preserve"> the company improv</w:t>
      </w:r>
      <w:r w:rsidR="00BD119E" w:rsidRPr="007939D8">
        <w:t xml:space="preserve">ed its </w:t>
      </w:r>
      <w:r w:rsidR="008817A0">
        <w:t>profit</w:t>
      </w:r>
      <w:r w:rsidR="00BD119E" w:rsidRPr="007939D8">
        <w:t xml:space="preserve"> margins and </w:t>
      </w:r>
      <w:r w:rsidR="008817A0">
        <w:t xml:space="preserve">also </w:t>
      </w:r>
      <w:r w:rsidR="00BD119E" w:rsidRPr="007939D8">
        <w:t>shows</w:t>
      </w:r>
      <w:r w:rsidR="00FA09C8" w:rsidRPr="007939D8">
        <w:t xml:space="preserve"> </w:t>
      </w:r>
      <w:r w:rsidR="008817A0">
        <w:t xml:space="preserve">that </w:t>
      </w:r>
      <w:r w:rsidR="00FA09C8" w:rsidRPr="007939D8">
        <w:t xml:space="preserve">the business was run better in 2016. </w:t>
      </w:r>
    </w:p>
    <w:p w14:paraId="223D9D6B" w14:textId="6C678829" w:rsidR="00FA09C8" w:rsidRPr="007939D8" w:rsidRDefault="00FA09C8" w:rsidP="00FA09C8">
      <w:r w:rsidRPr="007939D8">
        <w:t xml:space="preserve"> </w:t>
      </w:r>
      <w:r w:rsidR="007939D8">
        <w:t>“</w:t>
      </w:r>
      <w:r w:rsidRPr="007939D8">
        <w:t>ROCE measures the performance of a company as a whole in using all sources of long-term finance.’ Otherwise known as ‘Earnings before interest and tax.</w:t>
      </w:r>
      <w:r w:rsidR="007939D8">
        <w:t>”</w:t>
      </w:r>
      <w:r w:rsidRPr="007939D8">
        <w:t xml:space="preserve"> (Weetman, pg.349, 2013) The ratio </w:t>
      </w:r>
      <w:r w:rsidR="008817A0">
        <w:t xml:space="preserve">is known as </w:t>
      </w:r>
      <w:r w:rsidR="005472B4">
        <w:t>a</w:t>
      </w:r>
      <w:r w:rsidR="008817A0">
        <w:t xml:space="preserve"> </w:t>
      </w:r>
      <w:r w:rsidR="005472B4">
        <w:t>measurement</w:t>
      </w:r>
      <w:r w:rsidR="008817A0">
        <w:t xml:space="preserve"> </w:t>
      </w:r>
      <w:r w:rsidRPr="007939D8">
        <w:t xml:space="preserve">of management. </w:t>
      </w:r>
      <w:r w:rsidR="00F36BAB" w:rsidRPr="007939D8">
        <w:t>Alton Towers</w:t>
      </w:r>
      <w:r w:rsidRPr="007939D8">
        <w:t xml:space="preserve"> ROCE calculations were belo</w:t>
      </w:r>
      <w:r w:rsidR="00F36BAB" w:rsidRPr="007939D8">
        <w:t>w</w:t>
      </w:r>
      <w:r w:rsidR="001A77A5" w:rsidRPr="007939D8">
        <w:t xml:space="preserve"> the 20% benchmark, scoring 6.86</w:t>
      </w:r>
      <w:r w:rsidRPr="007939D8">
        <w:t>% in 2015</w:t>
      </w:r>
      <w:r w:rsidR="00F36BAB" w:rsidRPr="007939D8">
        <w:t xml:space="preserve"> although improving in 2016 at 7.13</w:t>
      </w:r>
      <w:r w:rsidRPr="007939D8">
        <w:t>% the low results are an indication that the company’s</w:t>
      </w:r>
      <w:r w:rsidR="008817A0">
        <w:t xml:space="preserve"> ratio of income to assets are l</w:t>
      </w:r>
      <w:r w:rsidRPr="007939D8">
        <w:t>ow.</w:t>
      </w:r>
    </w:p>
    <w:p w14:paraId="30CCC8CB" w14:textId="4296DCA9" w:rsidR="00FA09C8" w:rsidRPr="007939D8" w:rsidRDefault="00FA09C8" w:rsidP="00FA09C8">
      <w:r w:rsidRPr="007939D8">
        <w:t>Total asset usage ‘indicates how well a company has used its fixed and current assets to generate sales’. (</w:t>
      </w:r>
      <w:r w:rsidR="005472B4" w:rsidRPr="007939D8">
        <w:t>Weitzman</w:t>
      </w:r>
      <w:r w:rsidRPr="007939D8">
        <w:t xml:space="preserve">, pg.350,2013). </w:t>
      </w:r>
      <w:r w:rsidR="00F36BAB" w:rsidRPr="007939D8">
        <w:t>Alton Towers</w:t>
      </w:r>
      <w:r w:rsidRPr="007939D8">
        <w:t xml:space="preserve"> tota</w:t>
      </w:r>
      <w:r w:rsidR="00A566EA" w:rsidRPr="007939D8">
        <w:t>l asset turnover in 2015 was 0.52 and 2016 0.46 times.</w:t>
      </w:r>
    </w:p>
    <w:p w14:paraId="3B3FF30E" w14:textId="77777777" w:rsidR="00FA09C8" w:rsidRPr="007939D8" w:rsidRDefault="00FA09C8" w:rsidP="00FA09C8">
      <w:r w:rsidRPr="007939D8">
        <w:t>Fixed assets turnover or fixed assets usage ‘indicates how successful the company is in generating sales from fixed assets.’ (Weetman, pg.350,2013)</w:t>
      </w:r>
      <w:r w:rsidR="00A566EA" w:rsidRPr="007939D8">
        <w:t xml:space="preserve"> </w:t>
      </w:r>
      <w:r w:rsidR="00264F48">
        <w:t>Alton Towers</w:t>
      </w:r>
      <w:r w:rsidR="00A566EA" w:rsidRPr="007939D8">
        <w:t xml:space="preserve"> figure in 2015 was 0.52</w:t>
      </w:r>
      <w:r w:rsidRPr="007939D8">
        <w:t xml:space="preserve"> an</w:t>
      </w:r>
      <w:r w:rsidR="00A566EA" w:rsidRPr="007939D8">
        <w:t>d in 2016 this dropped to 0.46.</w:t>
      </w:r>
      <w:r w:rsidRPr="007939D8">
        <w:t xml:space="preserve"> </w:t>
      </w:r>
    </w:p>
    <w:p w14:paraId="1F5C3BBA" w14:textId="77777777" w:rsidR="00FA09C8" w:rsidRPr="007939D8" w:rsidRDefault="00A566EA" w:rsidP="00FA09C8">
      <w:r w:rsidRPr="007939D8">
        <w:t>Alton Towers</w:t>
      </w:r>
      <w:r w:rsidR="00FA09C8" w:rsidRPr="007939D8">
        <w:t xml:space="preserve"> working capital turnover</w:t>
      </w:r>
      <w:r w:rsidRPr="007939D8">
        <w:t xml:space="preserve"> calculations for 2015 were 361.61 and </w:t>
      </w:r>
      <w:r w:rsidR="00B80BD8" w:rsidRPr="007939D8">
        <w:t xml:space="preserve">then went up </w:t>
      </w:r>
      <w:r w:rsidRPr="007939D8">
        <w:t xml:space="preserve">in 2016 to 1230 </w:t>
      </w:r>
      <w:r w:rsidR="00FA09C8" w:rsidRPr="007939D8">
        <w:t xml:space="preserve">this means the assets </w:t>
      </w:r>
      <w:r w:rsidR="008817A0">
        <w:t>are not being used as efficient as the previous year.</w:t>
      </w:r>
    </w:p>
    <w:p w14:paraId="306C07AB" w14:textId="77777777" w:rsidR="00FA09C8" w:rsidRPr="007939D8" w:rsidRDefault="00FA09C8" w:rsidP="00FA09C8">
      <w:r w:rsidRPr="007939D8">
        <w:t>Liquidity is ‘the availability of cash in the near future after taking account of immediate financial commitments’ (Weetman, pg.351,2013)</w:t>
      </w:r>
    </w:p>
    <w:p w14:paraId="3B6EEE55" w14:textId="77777777" w:rsidR="00FA09C8" w:rsidRPr="008817A0" w:rsidRDefault="00FA09C8" w:rsidP="00FA09C8">
      <w:r w:rsidRPr="008817A0">
        <w:t xml:space="preserve">‘Current Ratio indicates the extent to which short-term assets are available to meet short-term liabilities.’ (Weetman, pg.351,2013) </w:t>
      </w:r>
      <w:r w:rsidR="00BD119E" w:rsidRPr="008817A0">
        <w:t xml:space="preserve">Calculations in 2015 were 1.01 and in 2016 they were 1.0 </w:t>
      </w:r>
      <w:r w:rsidRPr="008817A0">
        <w:t xml:space="preserve">this is </w:t>
      </w:r>
      <w:r w:rsidRPr="008817A0">
        <w:lastRenderedPageBreak/>
        <w:t xml:space="preserve">lower than the benchmark of 1.5 this could be because </w:t>
      </w:r>
      <w:r w:rsidR="00BD119E" w:rsidRPr="008817A0">
        <w:t>Alton Towers</w:t>
      </w:r>
      <w:r w:rsidRPr="008817A0">
        <w:t xml:space="preserve"> has invested in </w:t>
      </w:r>
      <w:r w:rsidR="008817A0">
        <w:t>more fixed assets.</w:t>
      </w:r>
    </w:p>
    <w:p w14:paraId="29BA0A19" w14:textId="77777777" w:rsidR="00FA09C8" w:rsidRPr="007939D8" w:rsidRDefault="00001BF0" w:rsidP="00FA09C8">
      <w:r w:rsidRPr="00001BF0">
        <w:t xml:space="preserve">Acid Ratio is a KPI which is used to determine if the organisation can pay off its liabilities with current assets which can be promptly turned into cash.  A ratio of 1.1 is acceptable however, it is not unheard of for companies to have a lower ratio, not all creditors will seek out payment at the same time. (Weetman,2013) </w:t>
      </w:r>
      <w:r w:rsidR="00BD119E" w:rsidRPr="007939D8">
        <w:t>Alton Towers</w:t>
      </w:r>
      <w:r w:rsidR="00FA09C8" w:rsidRPr="007939D8">
        <w:t xml:space="preserve"> quick ratio c</w:t>
      </w:r>
      <w:r w:rsidR="00BD119E" w:rsidRPr="007939D8">
        <w:t>alculations come up below the benchmark in 2015 0.26</w:t>
      </w:r>
      <w:r w:rsidR="00FA09C8" w:rsidRPr="007939D8">
        <w:t xml:space="preserve"> and in 2016 </w:t>
      </w:r>
      <w:r w:rsidR="00BD119E" w:rsidRPr="007939D8">
        <w:t xml:space="preserve">0.33 </w:t>
      </w:r>
      <w:r w:rsidR="00FA09C8" w:rsidRPr="007939D8">
        <w:t>this is similar</w:t>
      </w:r>
      <w:r w:rsidR="006D1D10">
        <w:t xml:space="preserve"> to the current ratio, since they have less current assets to fixed in the shore term Alton Towers can not meet their financial liabilities</w:t>
      </w:r>
      <w:r w:rsidR="00FA09C8" w:rsidRPr="007939D8">
        <w:t xml:space="preserve">. </w:t>
      </w:r>
    </w:p>
    <w:p w14:paraId="6122250A" w14:textId="39DC27D3" w:rsidR="00FA09C8" w:rsidRPr="007939D8" w:rsidRDefault="00FA09C8" w:rsidP="00FA09C8">
      <w:r w:rsidRPr="007939D8">
        <w:t xml:space="preserve">Debtor days is the measurement of days it takes a debtor to pay. (Weetman, 2013) </w:t>
      </w:r>
      <w:r w:rsidR="00BD119E" w:rsidRPr="007939D8">
        <w:t xml:space="preserve">Alton </w:t>
      </w:r>
      <w:r w:rsidR="005472B4" w:rsidRPr="007939D8">
        <w:t>Towers debtor</w:t>
      </w:r>
      <w:r w:rsidRPr="007939D8">
        <w:t xml:space="preserve"> in 2015 </w:t>
      </w:r>
      <w:r w:rsidR="00BD119E" w:rsidRPr="007939D8">
        <w:t xml:space="preserve">is 21.7 days </w:t>
      </w:r>
      <w:r w:rsidRPr="007939D8">
        <w:t xml:space="preserve">and </w:t>
      </w:r>
      <w:r w:rsidR="00BD119E" w:rsidRPr="007939D8">
        <w:t xml:space="preserve">in </w:t>
      </w:r>
      <w:r w:rsidRPr="007939D8">
        <w:t>2016</w:t>
      </w:r>
      <w:r w:rsidR="00BD119E" w:rsidRPr="007939D8">
        <w:t xml:space="preserve"> 22.9 days if </w:t>
      </w:r>
      <w:r w:rsidR="005472B4" w:rsidRPr="007939D8">
        <w:t>they are</w:t>
      </w:r>
      <w:r w:rsidRPr="007939D8">
        <w:t xml:space="preserve"> able to pay with an average of 3</w:t>
      </w:r>
      <w:r w:rsidR="00001BF0">
        <w:t>0</w:t>
      </w:r>
      <w:r w:rsidRPr="007939D8">
        <w:t xml:space="preserve"> days this good as it’s below a month’s benchmark and allows them to quickly </w:t>
      </w:r>
      <w:r w:rsidR="00001BF0">
        <w:t>repay</w:t>
      </w:r>
      <w:r w:rsidRPr="007939D8">
        <w:t xml:space="preserve"> their debts.</w:t>
      </w:r>
    </w:p>
    <w:p w14:paraId="75F3E72B" w14:textId="77777777" w:rsidR="00FA09C8" w:rsidRPr="007939D8" w:rsidRDefault="00FA09C8" w:rsidP="00FA09C8">
      <w:r w:rsidRPr="007939D8">
        <w:t xml:space="preserve">Creditor days ‘measures the average period of credit taken from suppliers of goods and services.’ (Weetman, pg352, 2013) in 2015 </w:t>
      </w:r>
      <w:r w:rsidR="00BD119E" w:rsidRPr="007939D8">
        <w:t xml:space="preserve">Alton Towers </w:t>
      </w:r>
      <w:r w:rsidRPr="007939D8">
        <w:t xml:space="preserve">took </w:t>
      </w:r>
      <w:r w:rsidR="00BD119E" w:rsidRPr="007939D8">
        <w:t xml:space="preserve">365 Days </w:t>
      </w:r>
      <w:r w:rsidRPr="007939D8">
        <w:t xml:space="preserve">days to pay its creditors and </w:t>
      </w:r>
      <w:r w:rsidR="00BD119E" w:rsidRPr="007939D8">
        <w:t>was much better</w:t>
      </w:r>
      <w:r w:rsidRPr="007939D8">
        <w:t xml:space="preserve"> in 2016 </w:t>
      </w:r>
      <w:r w:rsidR="00BD119E" w:rsidRPr="007939D8">
        <w:t>with 98.7 days.</w:t>
      </w:r>
    </w:p>
    <w:p w14:paraId="28F84419" w14:textId="77777777" w:rsidR="00FA09C8" w:rsidRPr="007939D8" w:rsidRDefault="00FA09C8" w:rsidP="00FA09C8">
      <w:r w:rsidRPr="007939D8">
        <w:t>‘Gearing is used to describe the mix of loan finance and equity finance in a company.’ (Weetman, pg.353, 2013)</w:t>
      </w:r>
    </w:p>
    <w:p w14:paraId="3F5BEAB3" w14:textId="335D67DA" w:rsidR="009324A6" w:rsidRDefault="00FA09C8" w:rsidP="000F77BB">
      <w:r w:rsidRPr="007939D8">
        <w:t>Debt Ratios are a way of calculating how much of a company is financed by debt or equity. High gearing ratios indicate that the company has more debt than equity and borrowing money to finance a business can have good effects on the business as this can increase credit and business growth. (Hillier et al, 2010</w:t>
      </w:r>
      <w:r w:rsidR="00BD119E" w:rsidRPr="007939D8">
        <w:t>) Alton Towers are debt free.</w:t>
      </w:r>
    </w:p>
    <w:p w14:paraId="0CAD7097" w14:textId="20E88B0A" w:rsidR="009324A6" w:rsidRDefault="009324A6" w:rsidP="000F77BB">
      <w:pPr>
        <w:pStyle w:val="Heading2"/>
      </w:pPr>
      <w:bookmarkStart w:id="6" w:name="_Toc5270402"/>
      <w:r>
        <w:t>SMART objectives</w:t>
      </w:r>
      <w:bookmarkEnd w:id="6"/>
      <w:r w:rsidR="000F77BB">
        <w:t>/</w:t>
      </w:r>
      <w:r w:rsidR="005472B4">
        <w:t>Recommendation’s</w:t>
      </w:r>
    </w:p>
    <w:p w14:paraId="66D720DE" w14:textId="4555E9F7" w:rsidR="00A77FC5" w:rsidRDefault="000F77BB" w:rsidP="00A77FC5">
      <w:r>
        <w:t xml:space="preserve">Realistic targets for the year ahead would be to work on reaching the benchmark of 1.5 on the current ratios since this has not been met on either of the years if not improved they will not be obtain cash quickly to settle debts or pay expenses. Alton Towers need to ensure that their creditor days do not exceed back to the high number in 2015 which was 365 days and then in 2016 98.7 days the acceptable benchmark is 30 days. </w:t>
      </w:r>
      <w:r w:rsidRPr="006F4BD3">
        <w:t>A long-term goal would b</w:t>
      </w:r>
      <w:r>
        <w:t xml:space="preserve">e to reach the benchmark of 30 days </w:t>
      </w:r>
      <w:r w:rsidR="005472B4">
        <w:t>however;</w:t>
      </w:r>
      <w:r>
        <w:t xml:space="preserve"> </w:t>
      </w:r>
      <w:r w:rsidRPr="006F4BD3">
        <w:t xml:space="preserve">short term a more measurable figure would be to match 2015’s figure again. Finally, the </w:t>
      </w:r>
      <w:r>
        <w:t>short term goal should be that they</w:t>
      </w:r>
      <w:r w:rsidRPr="006F4BD3">
        <w:t xml:space="preserve"> maintain stability in the future.</w:t>
      </w:r>
    </w:p>
    <w:p w14:paraId="698EB394" w14:textId="7E21408E" w:rsidR="00BF7761" w:rsidRDefault="006E47A3" w:rsidP="000F297E">
      <w:pPr>
        <w:pStyle w:val="Heading1"/>
      </w:pPr>
      <w:bookmarkStart w:id="7" w:name="_Toc5270403"/>
      <w:r>
        <w:t>Performance Management Audit</w:t>
      </w:r>
      <w:bookmarkEnd w:id="7"/>
    </w:p>
    <w:p w14:paraId="228C2AB4" w14:textId="6B152B52" w:rsidR="003865E9" w:rsidRDefault="0086613D" w:rsidP="0086613D">
      <w:pPr>
        <w:rPr>
          <w:color w:val="000000" w:themeColor="text1"/>
          <w:sz w:val="24"/>
          <w:szCs w:val="24"/>
        </w:rPr>
      </w:pPr>
      <w:r>
        <w:rPr>
          <w:sz w:val="24"/>
          <w:szCs w:val="24"/>
        </w:rPr>
        <w:t>When performing a performance management audit</w:t>
      </w:r>
      <w:r w:rsidR="00410A0D">
        <w:rPr>
          <w:sz w:val="24"/>
          <w:szCs w:val="24"/>
        </w:rPr>
        <w:t>,</w:t>
      </w:r>
      <w:r>
        <w:rPr>
          <w:sz w:val="24"/>
          <w:szCs w:val="24"/>
        </w:rPr>
        <w:t xml:space="preserve"> </w:t>
      </w:r>
      <w:r w:rsidR="00410A0D">
        <w:rPr>
          <w:sz w:val="24"/>
          <w:szCs w:val="24"/>
        </w:rPr>
        <w:t>l</w:t>
      </w:r>
      <w:r>
        <w:rPr>
          <w:sz w:val="24"/>
          <w:szCs w:val="24"/>
        </w:rPr>
        <w:t xml:space="preserve">ooking into the recruitment selection is one of the most vital processes of having </w:t>
      </w:r>
      <w:r w:rsidR="005D186E">
        <w:rPr>
          <w:sz w:val="24"/>
          <w:szCs w:val="24"/>
        </w:rPr>
        <w:t>a successful business</w:t>
      </w:r>
      <w:r w:rsidR="00B81E90">
        <w:rPr>
          <w:sz w:val="24"/>
          <w:szCs w:val="24"/>
        </w:rPr>
        <w:t xml:space="preserve">. When looking at Alton Towers, the application progress </w:t>
      </w:r>
      <w:r w:rsidR="00FF4E5F">
        <w:rPr>
          <w:sz w:val="24"/>
          <w:szCs w:val="24"/>
        </w:rPr>
        <w:t xml:space="preserve">for the company is very simple, </w:t>
      </w:r>
      <w:r w:rsidR="00E27E94">
        <w:rPr>
          <w:sz w:val="24"/>
          <w:szCs w:val="24"/>
        </w:rPr>
        <w:t>once you have filled in the forms relating to</w:t>
      </w:r>
      <w:r w:rsidR="000F297E">
        <w:rPr>
          <w:sz w:val="24"/>
          <w:szCs w:val="24"/>
        </w:rPr>
        <w:t xml:space="preserve"> appendix 2. </w:t>
      </w:r>
      <w:r w:rsidR="00E27E94">
        <w:rPr>
          <w:color w:val="000000" w:themeColor="text1"/>
          <w:sz w:val="24"/>
          <w:szCs w:val="24"/>
        </w:rPr>
        <w:t xml:space="preserve">Once the application is submitted and the application is accepted you will then be sent a list of questionnaire scenarios upon successfully filling in the questionnaire you will be called in for an interview. Roughly taking from 1-2 weeks. The interview is held in Alton Towers, Staffordshire. </w:t>
      </w:r>
      <w:r w:rsidR="00E27E94">
        <w:rPr>
          <w:color w:val="FF0000"/>
          <w:sz w:val="24"/>
          <w:szCs w:val="24"/>
        </w:rPr>
        <w:t xml:space="preserve"> </w:t>
      </w:r>
      <w:r w:rsidR="00E27E94">
        <w:rPr>
          <w:color w:val="000000" w:themeColor="text1"/>
          <w:sz w:val="24"/>
          <w:szCs w:val="24"/>
        </w:rPr>
        <w:t xml:space="preserve">The interview process is split into two sections the first section being with a group of 16 applicants and doing a lot of team work e.g. design a new ride, restaurant. </w:t>
      </w:r>
      <w:r w:rsidR="003865E9">
        <w:rPr>
          <w:color w:val="000000" w:themeColor="text1"/>
          <w:sz w:val="24"/>
          <w:szCs w:val="24"/>
        </w:rPr>
        <w:t xml:space="preserve"> You start off with ice breaker challenges and get to know everyone who is also being interviewed. </w:t>
      </w:r>
      <w:r w:rsidR="003865E9" w:rsidRPr="003865E9">
        <w:rPr>
          <w:color w:val="000000" w:themeColor="text1"/>
          <w:sz w:val="24"/>
          <w:szCs w:val="24"/>
          <w:lang w:val="en-US"/>
        </w:rPr>
        <w:t>Finally</w:t>
      </w:r>
      <w:r w:rsidR="003865E9">
        <w:rPr>
          <w:color w:val="000000" w:themeColor="text1"/>
          <w:sz w:val="24"/>
          <w:szCs w:val="24"/>
          <w:lang w:val="en-US"/>
        </w:rPr>
        <w:t>,</w:t>
      </w:r>
      <w:r w:rsidR="003865E9" w:rsidRPr="003865E9">
        <w:rPr>
          <w:color w:val="000000" w:themeColor="text1"/>
          <w:sz w:val="24"/>
          <w:szCs w:val="24"/>
          <w:lang w:val="en-US"/>
        </w:rPr>
        <w:t xml:space="preserve"> you will be told to wait in the waiting room</w:t>
      </w:r>
      <w:r w:rsidR="003865E9">
        <w:rPr>
          <w:color w:val="000000" w:themeColor="text1"/>
          <w:sz w:val="24"/>
          <w:szCs w:val="24"/>
          <w:lang w:val="en-US"/>
        </w:rPr>
        <w:t>, waiting</w:t>
      </w:r>
      <w:r w:rsidR="003865E9" w:rsidRPr="003865E9">
        <w:rPr>
          <w:color w:val="000000" w:themeColor="text1"/>
          <w:sz w:val="24"/>
          <w:szCs w:val="24"/>
          <w:lang w:val="en-US"/>
        </w:rPr>
        <w:t xml:space="preserve"> for your turn to be interviewed by</w:t>
      </w:r>
      <w:r w:rsidR="003865E9">
        <w:rPr>
          <w:color w:val="000000" w:themeColor="text1"/>
          <w:sz w:val="24"/>
          <w:szCs w:val="24"/>
          <w:lang w:val="en-US"/>
        </w:rPr>
        <w:t xml:space="preserve"> </w:t>
      </w:r>
      <w:r w:rsidR="003865E9" w:rsidRPr="000F297E">
        <w:rPr>
          <w:color w:val="000000" w:themeColor="text1"/>
          <w:sz w:val="24"/>
          <w:szCs w:val="24"/>
          <w:lang w:val="en-US"/>
        </w:rPr>
        <w:t>H</w:t>
      </w:r>
      <w:r w:rsidR="00553260" w:rsidRPr="000F297E">
        <w:rPr>
          <w:color w:val="000000" w:themeColor="text1"/>
          <w:sz w:val="24"/>
          <w:szCs w:val="24"/>
          <w:lang w:val="en-US"/>
        </w:rPr>
        <w:t xml:space="preserve">uman </w:t>
      </w:r>
      <w:r w:rsidR="003865E9" w:rsidRPr="000F297E">
        <w:rPr>
          <w:color w:val="000000" w:themeColor="text1"/>
          <w:sz w:val="24"/>
          <w:szCs w:val="24"/>
          <w:lang w:val="en-US"/>
        </w:rPr>
        <w:t>R</w:t>
      </w:r>
      <w:r w:rsidR="00553260" w:rsidRPr="000F297E">
        <w:rPr>
          <w:color w:val="000000" w:themeColor="text1"/>
          <w:sz w:val="24"/>
          <w:szCs w:val="24"/>
          <w:lang w:val="en-US"/>
        </w:rPr>
        <w:t>esources (HR)</w:t>
      </w:r>
      <w:r w:rsidR="003865E9" w:rsidRPr="000F297E">
        <w:rPr>
          <w:color w:val="000000" w:themeColor="text1"/>
          <w:sz w:val="24"/>
          <w:szCs w:val="24"/>
          <w:lang w:val="en-US"/>
        </w:rPr>
        <w:t xml:space="preserve"> </w:t>
      </w:r>
      <w:r w:rsidR="003865E9">
        <w:rPr>
          <w:color w:val="000000" w:themeColor="text1"/>
          <w:sz w:val="24"/>
          <w:szCs w:val="24"/>
        </w:rPr>
        <w:t>there will be 1-1 personal interview lasting around 10-15 minutes and interview questions are asked including</w:t>
      </w:r>
    </w:p>
    <w:p w14:paraId="764F117B" w14:textId="77777777" w:rsidR="003865E9" w:rsidRPr="003865E9" w:rsidRDefault="003865E9" w:rsidP="003865E9">
      <w:pPr>
        <w:pStyle w:val="ListParagraph"/>
        <w:numPr>
          <w:ilvl w:val="0"/>
          <w:numId w:val="3"/>
        </w:numPr>
        <w:rPr>
          <w:color w:val="000000" w:themeColor="text1"/>
          <w:sz w:val="24"/>
          <w:szCs w:val="24"/>
        </w:rPr>
      </w:pPr>
      <w:r w:rsidRPr="003865E9">
        <w:rPr>
          <w:sz w:val="24"/>
          <w:szCs w:val="24"/>
          <w:lang w:val="en-US"/>
        </w:rPr>
        <w:lastRenderedPageBreak/>
        <w:t>Why do you want to work her</w:t>
      </w:r>
      <w:r>
        <w:rPr>
          <w:sz w:val="24"/>
          <w:szCs w:val="24"/>
          <w:lang w:val="en-US"/>
        </w:rPr>
        <w:t>e?</w:t>
      </w:r>
    </w:p>
    <w:p w14:paraId="525E9092" w14:textId="77777777" w:rsidR="003865E9" w:rsidRPr="003865E9" w:rsidRDefault="003865E9" w:rsidP="003865E9">
      <w:pPr>
        <w:pStyle w:val="ListParagraph"/>
        <w:numPr>
          <w:ilvl w:val="0"/>
          <w:numId w:val="3"/>
        </w:numPr>
        <w:rPr>
          <w:color w:val="000000" w:themeColor="text1"/>
          <w:sz w:val="24"/>
          <w:szCs w:val="24"/>
        </w:rPr>
      </w:pPr>
      <w:r w:rsidRPr="003865E9">
        <w:rPr>
          <w:sz w:val="24"/>
          <w:szCs w:val="24"/>
          <w:lang w:val="en-US"/>
        </w:rPr>
        <w:t>What can you bring to this job</w:t>
      </w:r>
      <w:r>
        <w:rPr>
          <w:sz w:val="24"/>
          <w:szCs w:val="24"/>
          <w:lang w:val="en-US"/>
        </w:rPr>
        <w:t>?</w:t>
      </w:r>
    </w:p>
    <w:p w14:paraId="10DD18AB" w14:textId="77777777" w:rsidR="003865E9" w:rsidRPr="003865E9" w:rsidRDefault="003865E9" w:rsidP="003865E9">
      <w:pPr>
        <w:pStyle w:val="ListParagraph"/>
        <w:numPr>
          <w:ilvl w:val="0"/>
          <w:numId w:val="3"/>
        </w:numPr>
        <w:rPr>
          <w:color w:val="000000" w:themeColor="text1"/>
          <w:sz w:val="24"/>
          <w:szCs w:val="24"/>
        </w:rPr>
      </w:pPr>
      <w:r w:rsidRPr="003865E9">
        <w:rPr>
          <w:sz w:val="24"/>
          <w:szCs w:val="24"/>
          <w:lang w:val="en-US"/>
        </w:rPr>
        <w:t>What relative previous experience</w:t>
      </w:r>
      <w:r>
        <w:rPr>
          <w:sz w:val="24"/>
          <w:szCs w:val="24"/>
          <w:lang w:val="en-US"/>
        </w:rPr>
        <w:t>?</w:t>
      </w:r>
    </w:p>
    <w:p w14:paraId="0D08139E" w14:textId="77777777" w:rsidR="003865E9" w:rsidRPr="0085299B" w:rsidRDefault="003865E9" w:rsidP="003865E9">
      <w:pPr>
        <w:rPr>
          <w:color w:val="000000" w:themeColor="text1"/>
        </w:rPr>
      </w:pPr>
      <w:r>
        <w:rPr>
          <w:color w:val="000000" w:themeColor="text1"/>
          <w:sz w:val="24"/>
          <w:szCs w:val="24"/>
        </w:rPr>
        <w:t xml:space="preserve">Once the </w:t>
      </w:r>
      <w:r w:rsidRPr="0085299B">
        <w:rPr>
          <w:color w:val="000000" w:themeColor="text1"/>
        </w:rPr>
        <w:t xml:space="preserve">interview process was over, being shown around the park is a part of your interview and the </w:t>
      </w:r>
      <w:r w:rsidR="005D186E" w:rsidRPr="0085299B">
        <w:rPr>
          <w:color w:val="000000" w:themeColor="text1"/>
        </w:rPr>
        <w:t>opportunity</w:t>
      </w:r>
      <w:r w:rsidR="00410A0D" w:rsidRPr="0085299B">
        <w:rPr>
          <w:color w:val="000000" w:themeColor="text1"/>
        </w:rPr>
        <w:t xml:space="preserve"> to go on the rides.</w:t>
      </w:r>
      <w:r w:rsidRPr="0085299B">
        <w:rPr>
          <w:color w:val="000000" w:themeColor="text1"/>
        </w:rPr>
        <w:t xml:space="preserve"> </w:t>
      </w:r>
      <w:r w:rsidR="00410A0D" w:rsidRPr="0085299B">
        <w:rPr>
          <w:color w:val="000000" w:themeColor="text1"/>
        </w:rPr>
        <w:t>Once</w:t>
      </w:r>
      <w:r w:rsidRPr="0085299B">
        <w:rPr>
          <w:color w:val="000000" w:themeColor="text1"/>
        </w:rPr>
        <w:t xml:space="preserve"> successful you will have a </w:t>
      </w:r>
      <w:r w:rsidR="005D186E" w:rsidRPr="0085299B">
        <w:rPr>
          <w:color w:val="000000" w:themeColor="text1"/>
        </w:rPr>
        <w:t>3-day</w:t>
      </w:r>
      <w:r w:rsidRPr="0085299B">
        <w:rPr>
          <w:color w:val="000000" w:themeColor="text1"/>
        </w:rPr>
        <w:t xml:space="preserve"> induction day which will include a food and health/hygiene test.</w:t>
      </w:r>
    </w:p>
    <w:p w14:paraId="09E5506B" w14:textId="2809FA1C" w:rsidR="00410A0D" w:rsidRPr="0085299B" w:rsidRDefault="0085299B" w:rsidP="003865E9">
      <w:pPr>
        <w:rPr>
          <w:color w:val="000000" w:themeColor="text1"/>
        </w:rPr>
      </w:pPr>
      <w:r>
        <w:rPr>
          <w:color w:val="000000" w:themeColor="text1"/>
        </w:rPr>
        <w:t>“</w:t>
      </w:r>
      <w:r w:rsidRPr="0085299B">
        <w:rPr>
          <w:color w:val="000000" w:themeColor="text1"/>
        </w:rPr>
        <w:t xml:space="preserve">Selection is the process of choosing which applicant should be appointed to a vacancy…. Effective selection is thus crucial to organisational effectiveness but is nevertheless recognised to be problematic.” (Torrington, pg133, 2014) </w:t>
      </w:r>
    </w:p>
    <w:p w14:paraId="3D4ADF4E" w14:textId="77777777" w:rsidR="00224BA2" w:rsidRPr="0085299B" w:rsidRDefault="00410A0D" w:rsidP="003865E9">
      <w:pPr>
        <w:rPr>
          <w:color w:val="000000" w:themeColor="text1"/>
        </w:rPr>
      </w:pPr>
      <w:r w:rsidRPr="0085299B">
        <w:rPr>
          <w:color w:val="000000" w:themeColor="text1"/>
        </w:rPr>
        <w:t xml:space="preserve">Royal </w:t>
      </w:r>
      <w:r w:rsidR="005D186E" w:rsidRPr="0085299B">
        <w:rPr>
          <w:color w:val="000000" w:themeColor="text1"/>
        </w:rPr>
        <w:t>Caribbean</w:t>
      </w:r>
      <w:r w:rsidRPr="0085299B">
        <w:rPr>
          <w:color w:val="000000" w:themeColor="text1"/>
        </w:rPr>
        <w:t xml:space="preserve"> Cruise application </w:t>
      </w:r>
      <w:r w:rsidR="00233983" w:rsidRPr="0085299B">
        <w:rPr>
          <w:color w:val="000000" w:themeColor="text1"/>
        </w:rPr>
        <w:t xml:space="preserve">progress is lengthy </w:t>
      </w:r>
      <w:r w:rsidR="00856563" w:rsidRPr="0085299B">
        <w:rPr>
          <w:color w:val="000000" w:themeColor="text1"/>
        </w:rPr>
        <w:t xml:space="preserve">but rushed. </w:t>
      </w:r>
      <w:r w:rsidR="00637919" w:rsidRPr="0085299B">
        <w:rPr>
          <w:color w:val="000000" w:themeColor="text1"/>
        </w:rPr>
        <w:t xml:space="preserve"> </w:t>
      </w:r>
      <w:r w:rsidR="002D743C" w:rsidRPr="0085299B">
        <w:rPr>
          <w:color w:val="000000" w:themeColor="text1"/>
        </w:rPr>
        <w:t xml:space="preserve">In order to apply for a job working for The Royal </w:t>
      </w:r>
      <w:r w:rsidR="005D186E" w:rsidRPr="0085299B">
        <w:rPr>
          <w:color w:val="000000" w:themeColor="text1"/>
        </w:rPr>
        <w:t>Caribbean</w:t>
      </w:r>
      <w:r w:rsidR="002D743C" w:rsidRPr="0085299B">
        <w:rPr>
          <w:color w:val="000000" w:themeColor="text1"/>
        </w:rPr>
        <w:t xml:space="preserve"> Cruise looking for a role that suits you best is vital when applying to work on the cruise. Once you have found your job role, you will be asked to fill in a form and create an account. Once the account is created you will fill in you</w:t>
      </w:r>
      <w:r w:rsidR="00DD00F5" w:rsidRPr="0085299B">
        <w:rPr>
          <w:color w:val="000000" w:themeColor="text1"/>
        </w:rPr>
        <w:t>r</w:t>
      </w:r>
      <w:r w:rsidR="002D743C" w:rsidRPr="0085299B">
        <w:rPr>
          <w:color w:val="000000" w:themeColor="text1"/>
        </w:rPr>
        <w:t xml:space="preserve"> personal details, educ</w:t>
      </w:r>
      <w:r w:rsidR="00DD00F5" w:rsidRPr="0085299B">
        <w:rPr>
          <w:color w:val="000000" w:themeColor="text1"/>
        </w:rPr>
        <w:t>ation, experience, skills test.</w:t>
      </w:r>
      <w:r w:rsidR="00224BA2" w:rsidRPr="0085299B">
        <w:rPr>
          <w:color w:val="000000" w:themeColor="text1"/>
        </w:rPr>
        <w:t xml:space="preserve"> There is then a two step interview process one is from a member of HR and then the second interview is with the manager of department.</w:t>
      </w:r>
    </w:p>
    <w:p w14:paraId="5D6A5A17" w14:textId="510D80DC" w:rsidR="004847F6" w:rsidRPr="0085299B" w:rsidRDefault="00DD00F5" w:rsidP="003865E9">
      <w:pPr>
        <w:rPr>
          <w:color w:val="000000" w:themeColor="text1"/>
        </w:rPr>
      </w:pPr>
      <w:r w:rsidRPr="0085299B">
        <w:rPr>
          <w:color w:val="000000" w:themeColor="text1"/>
        </w:rPr>
        <w:t xml:space="preserve"> The time from your LOE (letter of acceptance)</w:t>
      </w:r>
      <w:r w:rsidR="00DE24D0" w:rsidRPr="0085299B">
        <w:rPr>
          <w:color w:val="000000" w:themeColor="text1"/>
        </w:rPr>
        <w:t xml:space="preserve"> to </w:t>
      </w:r>
      <w:r w:rsidRPr="0085299B">
        <w:rPr>
          <w:color w:val="000000" w:themeColor="text1"/>
        </w:rPr>
        <w:t>boarding the ship is roughly 3-4 weeks.</w:t>
      </w:r>
      <w:r w:rsidR="003D11F2" w:rsidRPr="0085299B">
        <w:rPr>
          <w:color w:val="000000" w:themeColor="text1"/>
        </w:rPr>
        <w:t xml:space="preserve"> </w:t>
      </w:r>
      <w:r w:rsidR="004847F6" w:rsidRPr="0085299B">
        <w:rPr>
          <w:color w:val="000000" w:themeColor="text1"/>
        </w:rPr>
        <w:t>A member of staff from RCCL HR will contact you via email, informing you of the next steps which include</w:t>
      </w:r>
      <w:r w:rsidR="00CB4B3F" w:rsidRPr="0085299B">
        <w:rPr>
          <w:color w:val="000000" w:themeColor="text1"/>
        </w:rPr>
        <w:t>:</w:t>
      </w:r>
    </w:p>
    <w:p w14:paraId="540F04CA" w14:textId="77777777" w:rsidR="004847F6" w:rsidRDefault="004847F6" w:rsidP="004847F6">
      <w:pPr>
        <w:pStyle w:val="ListParagraph"/>
        <w:numPr>
          <w:ilvl w:val="0"/>
          <w:numId w:val="4"/>
        </w:numPr>
        <w:rPr>
          <w:color w:val="000000" w:themeColor="text1"/>
          <w:sz w:val="24"/>
          <w:szCs w:val="24"/>
        </w:rPr>
      </w:pPr>
      <w:r>
        <w:rPr>
          <w:color w:val="000000" w:themeColor="text1"/>
          <w:sz w:val="24"/>
          <w:szCs w:val="24"/>
        </w:rPr>
        <w:t>Medical (£400.00)</w:t>
      </w:r>
    </w:p>
    <w:p w14:paraId="5F378A74" w14:textId="77777777" w:rsidR="004847F6" w:rsidRDefault="004847F6" w:rsidP="004847F6">
      <w:pPr>
        <w:pStyle w:val="ListParagraph"/>
        <w:numPr>
          <w:ilvl w:val="0"/>
          <w:numId w:val="4"/>
        </w:numPr>
        <w:rPr>
          <w:color w:val="000000" w:themeColor="text1"/>
          <w:sz w:val="24"/>
          <w:szCs w:val="24"/>
        </w:rPr>
      </w:pPr>
      <w:r>
        <w:rPr>
          <w:color w:val="000000" w:themeColor="text1"/>
          <w:sz w:val="24"/>
          <w:szCs w:val="24"/>
        </w:rPr>
        <w:t xml:space="preserve">Visa (£155.00) </w:t>
      </w:r>
    </w:p>
    <w:p w14:paraId="70C77282" w14:textId="77777777" w:rsidR="004847F6" w:rsidRDefault="004847F6" w:rsidP="004847F6">
      <w:pPr>
        <w:pStyle w:val="ListParagraph"/>
        <w:numPr>
          <w:ilvl w:val="0"/>
          <w:numId w:val="4"/>
        </w:numPr>
        <w:rPr>
          <w:color w:val="000000" w:themeColor="text1"/>
          <w:sz w:val="24"/>
          <w:szCs w:val="24"/>
        </w:rPr>
      </w:pPr>
      <w:r>
        <w:rPr>
          <w:color w:val="000000" w:themeColor="text1"/>
          <w:sz w:val="24"/>
          <w:szCs w:val="24"/>
        </w:rPr>
        <w:t xml:space="preserve">Police </w:t>
      </w:r>
      <w:r w:rsidR="005D186E">
        <w:rPr>
          <w:color w:val="000000" w:themeColor="text1"/>
          <w:sz w:val="24"/>
          <w:szCs w:val="24"/>
        </w:rPr>
        <w:t>clearance</w:t>
      </w:r>
      <w:r>
        <w:rPr>
          <w:color w:val="000000" w:themeColor="text1"/>
          <w:sz w:val="24"/>
          <w:szCs w:val="24"/>
        </w:rPr>
        <w:t xml:space="preserve"> Check (£90.00)</w:t>
      </w:r>
    </w:p>
    <w:p w14:paraId="2E80D46C" w14:textId="77777777" w:rsidR="004847F6" w:rsidRDefault="004847F6" w:rsidP="004847F6">
      <w:pPr>
        <w:pStyle w:val="ListParagraph"/>
        <w:numPr>
          <w:ilvl w:val="0"/>
          <w:numId w:val="4"/>
        </w:numPr>
        <w:rPr>
          <w:color w:val="000000" w:themeColor="text1"/>
          <w:sz w:val="24"/>
          <w:szCs w:val="24"/>
        </w:rPr>
      </w:pPr>
      <w:r>
        <w:rPr>
          <w:color w:val="000000" w:themeColor="text1"/>
          <w:sz w:val="24"/>
          <w:szCs w:val="24"/>
        </w:rPr>
        <w:t>SSA online test (£60.00)</w:t>
      </w:r>
    </w:p>
    <w:p w14:paraId="1F61FBFE" w14:textId="77777777" w:rsidR="004847F6" w:rsidRDefault="004847F6" w:rsidP="004847F6">
      <w:pPr>
        <w:pStyle w:val="ListParagraph"/>
        <w:numPr>
          <w:ilvl w:val="0"/>
          <w:numId w:val="4"/>
        </w:numPr>
        <w:rPr>
          <w:color w:val="000000" w:themeColor="text1"/>
          <w:sz w:val="24"/>
          <w:szCs w:val="24"/>
        </w:rPr>
      </w:pPr>
      <w:r>
        <w:rPr>
          <w:color w:val="000000" w:themeColor="text1"/>
          <w:sz w:val="24"/>
          <w:szCs w:val="24"/>
        </w:rPr>
        <w:t>Background Check</w:t>
      </w:r>
    </w:p>
    <w:p w14:paraId="0D0D0110" w14:textId="77777777" w:rsidR="004847F6" w:rsidRDefault="004847F6" w:rsidP="004847F6">
      <w:pPr>
        <w:rPr>
          <w:color w:val="000000" w:themeColor="text1"/>
          <w:sz w:val="24"/>
          <w:szCs w:val="24"/>
        </w:rPr>
      </w:pPr>
      <w:r>
        <w:rPr>
          <w:color w:val="000000" w:themeColor="text1"/>
          <w:sz w:val="24"/>
          <w:szCs w:val="24"/>
        </w:rPr>
        <w:t xml:space="preserve">The medical would take place in an RCCL approved </w:t>
      </w:r>
      <w:r w:rsidR="005D186E">
        <w:rPr>
          <w:color w:val="000000" w:themeColor="text1"/>
          <w:sz w:val="24"/>
          <w:szCs w:val="24"/>
        </w:rPr>
        <w:t>doctor’s</w:t>
      </w:r>
      <w:r>
        <w:rPr>
          <w:color w:val="000000" w:themeColor="text1"/>
          <w:sz w:val="24"/>
          <w:szCs w:val="24"/>
        </w:rPr>
        <w:t xml:space="preserve"> surgery and you pick from the list that they provide. Once this is completed booking yourself an appointment for your visa and ensuring that your police check is done before that, so you can take the certificate to your visa appointment as it is required as evidence. </w:t>
      </w:r>
    </w:p>
    <w:p w14:paraId="46EE88B8" w14:textId="18CDACF4" w:rsidR="004847F6" w:rsidRDefault="004847F6" w:rsidP="004847F6">
      <w:pPr>
        <w:rPr>
          <w:color w:val="000000" w:themeColor="text1"/>
          <w:sz w:val="24"/>
          <w:szCs w:val="24"/>
        </w:rPr>
      </w:pPr>
      <w:r>
        <w:rPr>
          <w:color w:val="000000" w:themeColor="text1"/>
          <w:sz w:val="24"/>
          <w:szCs w:val="24"/>
        </w:rPr>
        <w:t>You will then be sent a link to RCL APP and CTRAC this is where you will upload all of your documents going through a checklist</w:t>
      </w:r>
      <w:r w:rsidR="000F297E">
        <w:rPr>
          <w:color w:val="000000" w:themeColor="text1"/>
          <w:sz w:val="24"/>
          <w:szCs w:val="24"/>
        </w:rPr>
        <w:t xml:space="preserve"> Appendix 3. </w:t>
      </w:r>
      <w:r>
        <w:rPr>
          <w:color w:val="000000" w:themeColor="text1"/>
          <w:sz w:val="24"/>
          <w:szCs w:val="24"/>
        </w:rPr>
        <w:t xml:space="preserve">Upon completion of all requirements the date of your departure will be released and from your chosen airport, information about the cruise ship that you will be working on board, </w:t>
      </w:r>
      <w:r w:rsidR="00153A20">
        <w:rPr>
          <w:color w:val="000000" w:themeColor="text1"/>
          <w:sz w:val="24"/>
          <w:szCs w:val="24"/>
        </w:rPr>
        <w:t>length</w:t>
      </w:r>
      <w:r>
        <w:rPr>
          <w:color w:val="000000" w:themeColor="text1"/>
          <w:sz w:val="24"/>
          <w:szCs w:val="24"/>
        </w:rPr>
        <w:t xml:space="preserve"> of contract and what your salary is. </w:t>
      </w:r>
    </w:p>
    <w:p w14:paraId="47FFE6BE" w14:textId="0AC99656" w:rsidR="003C60BD" w:rsidRDefault="003C60BD" w:rsidP="004847F6">
      <w:pPr>
        <w:rPr>
          <w:color w:val="000000" w:themeColor="text1"/>
          <w:sz w:val="24"/>
          <w:szCs w:val="24"/>
        </w:rPr>
      </w:pPr>
      <w:r>
        <w:rPr>
          <w:color w:val="000000" w:themeColor="text1"/>
          <w:sz w:val="24"/>
          <w:szCs w:val="24"/>
        </w:rPr>
        <w:t>ILOVETOURS application progress to work acceptance is the easiest out of all three, ILOVETOURS application is very straight forward</w:t>
      </w:r>
      <w:r w:rsidR="000F297E">
        <w:rPr>
          <w:color w:val="000000" w:themeColor="text1"/>
          <w:sz w:val="24"/>
          <w:szCs w:val="24"/>
        </w:rPr>
        <w:t xml:space="preserve"> Appendix 4. O</w:t>
      </w:r>
      <w:r>
        <w:rPr>
          <w:color w:val="000000" w:themeColor="text1"/>
          <w:sz w:val="24"/>
          <w:szCs w:val="24"/>
        </w:rPr>
        <w:t>nce the application is filled you are invited to an all day “training” and then a team party night out. Upon arrival of the training day you are emailed before hand being told where training will be held and what hotel/hostel you will be staying in. There is a £50.00 deposit for food and accommodation.</w:t>
      </w:r>
    </w:p>
    <w:p w14:paraId="3F43D014" w14:textId="77777777" w:rsidR="003C60BD" w:rsidRDefault="003C60BD" w:rsidP="004847F6">
      <w:pPr>
        <w:rPr>
          <w:color w:val="000000" w:themeColor="text1"/>
          <w:sz w:val="24"/>
          <w:szCs w:val="24"/>
        </w:rPr>
      </w:pPr>
      <w:r>
        <w:rPr>
          <w:color w:val="000000" w:themeColor="text1"/>
          <w:sz w:val="24"/>
          <w:szCs w:val="24"/>
        </w:rPr>
        <w:t xml:space="preserve">On the day of training there are many things that you are informed of all relating to the job selected. The training section is split into three sections first half being about the job role, what is expected, dates and any questions applicants may have. Lunch is provided on the day, the training continues into talking about lad culture and then ending with what the company is about. </w:t>
      </w:r>
    </w:p>
    <w:p w14:paraId="27926CEE" w14:textId="77777777" w:rsidR="003C60BD" w:rsidRDefault="003C60BD" w:rsidP="004847F6">
      <w:pPr>
        <w:rPr>
          <w:color w:val="000000" w:themeColor="text1"/>
          <w:sz w:val="24"/>
          <w:szCs w:val="24"/>
        </w:rPr>
      </w:pPr>
      <w:r>
        <w:rPr>
          <w:color w:val="000000" w:themeColor="text1"/>
          <w:sz w:val="24"/>
          <w:szCs w:val="24"/>
        </w:rPr>
        <w:lastRenderedPageBreak/>
        <w:t>You are required to stay in the location given and attend a staff party in the night, you are then required to attend at 8.00am to find out you</w:t>
      </w:r>
      <w:r w:rsidR="000758F0">
        <w:rPr>
          <w:color w:val="000000" w:themeColor="text1"/>
          <w:sz w:val="24"/>
          <w:szCs w:val="24"/>
        </w:rPr>
        <w:t>r</w:t>
      </w:r>
      <w:r>
        <w:rPr>
          <w:color w:val="000000" w:themeColor="text1"/>
          <w:sz w:val="24"/>
          <w:szCs w:val="24"/>
        </w:rPr>
        <w:t xml:space="preserve"> hours, contract, pay and location.</w:t>
      </w:r>
    </w:p>
    <w:p w14:paraId="37699BE3" w14:textId="77777777" w:rsidR="009D1428" w:rsidRPr="009D1428" w:rsidRDefault="003B70CD" w:rsidP="009D1428">
      <w:pPr>
        <w:rPr>
          <w:color w:val="000000" w:themeColor="text1"/>
        </w:rPr>
      </w:pPr>
      <w:r>
        <w:rPr>
          <w:color w:val="000000" w:themeColor="text1"/>
          <w:sz w:val="24"/>
          <w:szCs w:val="24"/>
        </w:rPr>
        <w:t>Looking at the way the r</w:t>
      </w:r>
      <w:r w:rsidR="00224BA2">
        <w:rPr>
          <w:color w:val="000000" w:themeColor="text1"/>
          <w:sz w:val="24"/>
          <w:szCs w:val="24"/>
        </w:rPr>
        <w:t xml:space="preserve">ecruitment works for all 3, they all share some similarities in the application process. </w:t>
      </w:r>
      <w:r w:rsidR="00651859">
        <w:rPr>
          <w:color w:val="000000" w:themeColor="text1"/>
          <w:sz w:val="24"/>
          <w:szCs w:val="24"/>
        </w:rPr>
        <w:t xml:space="preserve">However, when it comes down to the interview process </w:t>
      </w:r>
      <w:r w:rsidR="007F0799">
        <w:rPr>
          <w:color w:val="000000" w:themeColor="text1"/>
          <w:sz w:val="24"/>
          <w:szCs w:val="24"/>
        </w:rPr>
        <w:t xml:space="preserve">it all changes, where as ILOVETOURS has a very informal interviewing process, Royal </w:t>
      </w:r>
      <w:r w:rsidR="005D186E">
        <w:rPr>
          <w:color w:val="000000" w:themeColor="text1"/>
          <w:sz w:val="24"/>
          <w:szCs w:val="24"/>
        </w:rPr>
        <w:t>Caribbean</w:t>
      </w:r>
      <w:r w:rsidR="007F0799">
        <w:rPr>
          <w:color w:val="000000" w:themeColor="text1"/>
          <w:sz w:val="24"/>
          <w:szCs w:val="24"/>
        </w:rPr>
        <w:t xml:space="preserve"> Cruise has a very professional take with there being </w:t>
      </w:r>
      <w:r w:rsidR="005D186E">
        <w:rPr>
          <w:color w:val="000000" w:themeColor="text1"/>
          <w:sz w:val="24"/>
          <w:szCs w:val="24"/>
        </w:rPr>
        <w:t>expectations</w:t>
      </w:r>
      <w:r w:rsidR="007F0799">
        <w:rPr>
          <w:color w:val="000000" w:themeColor="text1"/>
          <w:sz w:val="24"/>
          <w:szCs w:val="24"/>
        </w:rPr>
        <w:t xml:space="preserve"> of </w:t>
      </w:r>
      <w:r w:rsidR="009D1428">
        <w:rPr>
          <w:color w:val="000000" w:themeColor="text1"/>
          <w:sz w:val="24"/>
          <w:szCs w:val="24"/>
        </w:rPr>
        <w:t>smart wear. All three of the companies follow the Equal Employment act/ Equality act 2010 “</w:t>
      </w:r>
      <w:r w:rsidR="009D1428" w:rsidRPr="009D1428">
        <w:rPr>
          <w:color w:val="000000" w:themeColor="text1"/>
        </w:rPr>
        <w:t>The Equality Act has specified 9 areas that are termed in the legislation as protected characteristics. These include (in no particular order):</w:t>
      </w:r>
    </w:p>
    <w:p w14:paraId="698E1A7F" w14:textId="77777777" w:rsidR="009D1428" w:rsidRPr="009D1428" w:rsidRDefault="009D1428" w:rsidP="009D1428">
      <w:pPr>
        <w:numPr>
          <w:ilvl w:val="0"/>
          <w:numId w:val="5"/>
        </w:numPr>
        <w:rPr>
          <w:color w:val="000000" w:themeColor="text1"/>
          <w:sz w:val="24"/>
          <w:szCs w:val="24"/>
          <w:lang w:val="en-US"/>
        </w:rPr>
      </w:pPr>
      <w:r w:rsidRPr="009D1428">
        <w:rPr>
          <w:color w:val="000000" w:themeColor="text1"/>
          <w:sz w:val="24"/>
          <w:szCs w:val="24"/>
          <w:lang w:val="en-US"/>
        </w:rPr>
        <w:t>Age</w:t>
      </w:r>
    </w:p>
    <w:p w14:paraId="0B9B5B79" w14:textId="77777777" w:rsidR="009D1428" w:rsidRPr="009D1428" w:rsidRDefault="009D1428" w:rsidP="009D1428">
      <w:pPr>
        <w:numPr>
          <w:ilvl w:val="0"/>
          <w:numId w:val="5"/>
        </w:numPr>
        <w:rPr>
          <w:color w:val="000000" w:themeColor="text1"/>
          <w:sz w:val="24"/>
          <w:szCs w:val="24"/>
          <w:lang w:val="en-US"/>
        </w:rPr>
      </w:pPr>
      <w:r w:rsidRPr="009D1428">
        <w:rPr>
          <w:color w:val="000000" w:themeColor="text1"/>
          <w:sz w:val="24"/>
          <w:szCs w:val="24"/>
          <w:lang w:val="en-US"/>
        </w:rPr>
        <w:t>Sex</w:t>
      </w:r>
    </w:p>
    <w:p w14:paraId="6210E28F" w14:textId="77777777" w:rsidR="009D1428" w:rsidRPr="009D1428" w:rsidRDefault="009D1428" w:rsidP="009D1428">
      <w:pPr>
        <w:numPr>
          <w:ilvl w:val="0"/>
          <w:numId w:val="5"/>
        </w:numPr>
        <w:rPr>
          <w:color w:val="000000" w:themeColor="text1"/>
          <w:sz w:val="24"/>
          <w:szCs w:val="24"/>
          <w:lang w:val="en-US"/>
        </w:rPr>
      </w:pPr>
      <w:r w:rsidRPr="009D1428">
        <w:rPr>
          <w:color w:val="000000" w:themeColor="text1"/>
          <w:sz w:val="24"/>
          <w:szCs w:val="24"/>
          <w:lang w:val="en-US"/>
        </w:rPr>
        <w:t>Race</w:t>
      </w:r>
    </w:p>
    <w:p w14:paraId="3CD06B3B" w14:textId="77777777" w:rsidR="009D1428" w:rsidRPr="009D1428" w:rsidRDefault="009D1428" w:rsidP="009D1428">
      <w:pPr>
        <w:numPr>
          <w:ilvl w:val="0"/>
          <w:numId w:val="5"/>
        </w:numPr>
        <w:rPr>
          <w:color w:val="000000" w:themeColor="text1"/>
          <w:sz w:val="24"/>
          <w:szCs w:val="24"/>
          <w:lang w:val="en-US"/>
        </w:rPr>
      </w:pPr>
      <w:r w:rsidRPr="009D1428">
        <w:rPr>
          <w:color w:val="000000" w:themeColor="text1"/>
          <w:sz w:val="24"/>
          <w:szCs w:val="24"/>
          <w:lang w:val="en-US"/>
        </w:rPr>
        <w:t>Disability</w:t>
      </w:r>
    </w:p>
    <w:p w14:paraId="22AE83C3" w14:textId="77777777" w:rsidR="009D1428" w:rsidRPr="009D1428" w:rsidRDefault="009D1428" w:rsidP="009D1428">
      <w:pPr>
        <w:numPr>
          <w:ilvl w:val="0"/>
          <w:numId w:val="5"/>
        </w:numPr>
        <w:rPr>
          <w:color w:val="000000" w:themeColor="text1"/>
          <w:sz w:val="24"/>
          <w:szCs w:val="24"/>
          <w:lang w:val="en-US"/>
        </w:rPr>
      </w:pPr>
      <w:r w:rsidRPr="009D1428">
        <w:rPr>
          <w:color w:val="000000" w:themeColor="text1"/>
          <w:sz w:val="24"/>
          <w:szCs w:val="24"/>
          <w:lang w:val="en-US"/>
        </w:rPr>
        <w:t>Pregnancy</w:t>
      </w:r>
    </w:p>
    <w:p w14:paraId="1C0194B4" w14:textId="77777777" w:rsidR="009D1428" w:rsidRPr="009D1428" w:rsidRDefault="009D1428" w:rsidP="009D1428">
      <w:pPr>
        <w:numPr>
          <w:ilvl w:val="0"/>
          <w:numId w:val="5"/>
        </w:numPr>
        <w:rPr>
          <w:color w:val="000000" w:themeColor="text1"/>
          <w:sz w:val="24"/>
          <w:szCs w:val="24"/>
          <w:lang w:val="en-US"/>
        </w:rPr>
      </w:pPr>
      <w:r w:rsidRPr="009D1428">
        <w:rPr>
          <w:color w:val="000000" w:themeColor="text1"/>
          <w:sz w:val="24"/>
          <w:szCs w:val="24"/>
          <w:lang w:val="en-US"/>
        </w:rPr>
        <w:t>Marital status</w:t>
      </w:r>
    </w:p>
    <w:p w14:paraId="03B26E19" w14:textId="77777777" w:rsidR="009D1428" w:rsidRPr="009D1428" w:rsidRDefault="009D1428" w:rsidP="009D1428">
      <w:pPr>
        <w:numPr>
          <w:ilvl w:val="0"/>
          <w:numId w:val="5"/>
        </w:numPr>
        <w:rPr>
          <w:color w:val="000000" w:themeColor="text1"/>
          <w:sz w:val="24"/>
          <w:szCs w:val="24"/>
          <w:lang w:val="en-US"/>
        </w:rPr>
      </w:pPr>
      <w:r w:rsidRPr="009D1428">
        <w:rPr>
          <w:color w:val="000000" w:themeColor="text1"/>
          <w:sz w:val="24"/>
          <w:szCs w:val="24"/>
          <w:lang w:val="en-US"/>
        </w:rPr>
        <w:t>Sexual orientation.</w:t>
      </w:r>
    </w:p>
    <w:p w14:paraId="6F366B1A" w14:textId="77777777" w:rsidR="009D1428" w:rsidRPr="009D1428" w:rsidRDefault="009D1428" w:rsidP="009D1428">
      <w:pPr>
        <w:numPr>
          <w:ilvl w:val="0"/>
          <w:numId w:val="5"/>
        </w:numPr>
        <w:rPr>
          <w:color w:val="000000" w:themeColor="text1"/>
          <w:sz w:val="24"/>
          <w:szCs w:val="24"/>
          <w:lang w:val="en-US"/>
        </w:rPr>
      </w:pPr>
      <w:r w:rsidRPr="009D1428">
        <w:rPr>
          <w:color w:val="000000" w:themeColor="text1"/>
          <w:sz w:val="24"/>
          <w:szCs w:val="24"/>
          <w:lang w:val="en-US"/>
        </w:rPr>
        <w:t>Gender reassignment</w:t>
      </w:r>
    </w:p>
    <w:p w14:paraId="15B7C33A" w14:textId="77777777" w:rsidR="009D1428" w:rsidRPr="009D1428" w:rsidRDefault="009D1428" w:rsidP="009D1428">
      <w:pPr>
        <w:numPr>
          <w:ilvl w:val="0"/>
          <w:numId w:val="5"/>
        </w:numPr>
        <w:rPr>
          <w:color w:val="000000" w:themeColor="text1"/>
          <w:sz w:val="24"/>
          <w:szCs w:val="24"/>
          <w:lang w:val="en-US"/>
        </w:rPr>
      </w:pPr>
      <w:r w:rsidRPr="009D1428">
        <w:rPr>
          <w:color w:val="000000" w:themeColor="text1"/>
          <w:sz w:val="24"/>
          <w:szCs w:val="24"/>
          <w:lang w:val="en-US"/>
        </w:rPr>
        <w:t>Religious background</w:t>
      </w:r>
    </w:p>
    <w:p w14:paraId="45C9486F" w14:textId="77777777" w:rsidR="009D1428" w:rsidRPr="0085299B" w:rsidRDefault="009D1428" w:rsidP="009D1428">
      <w:pPr>
        <w:rPr>
          <w:color w:val="000000" w:themeColor="text1"/>
          <w:lang w:val="en-US"/>
        </w:rPr>
      </w:pPr>
      <w:r w:rsidRPr="0085299B">
        <w:rPr>
          <w:color w:val="000000" w:themeColor="text1"/>
          <w:lang w:val="en-US"/>
        </w:rPr>
        <w:t xml:space="preserve">Discriminating against workers because of any of the nine characteristics is against the law” </w:t>
      </w:r>
    </w:p>
    <w:p w14:paraId="55ECA549" w14:textId="77777777" w:rsidR="001756F6" w:rsidRPr="0085299B" w:rsidRDefault="009D1428" w:rsidP="001756F6">
      <w:pPr>
        <w:rPr>
          <w:color w:val="000000" w:themeColor="text1"/>
          <w:lang w:val="en-US"/>
        </w:rPr>
      </w:pPr>
      <w:r w:rsidRPr="0085299B">
        <w:rPr>
          <w:color w:val="000000" w:themeColor="text1"/>
          <w:lang w:val="en-US"/>
        </w:rPr>
        <w:t xml:space="preserve">This goes to show that all three employers show a care factor for their employees. </w:t>
      </w:r>
      <w:r w:rsidR="005D186E" w:rsidRPr="0085299B">
        <w:rPr>
          <w:color w:val="000000" w:themeColor="text1"/>
          <w:lang w:val="en-US"/>
        </w:rPr>
        <w:t>However, although</w:t>
      </w:r>
      <w:r w:rsidR="001F2014" w:rsidRPr="0085299B">
        <w:rPr>
          <w:color w:val="000000" w:themeColor="text1"/>
          <w:lang w:val="en-US"/>
        </w:rPr>
        <w:t xml:space="preserve"> this act is for employees it also is for the customers of the company in 2016 Alton Towers came under the heat for the fact that they did not allow a disabled woman to ride a ride </w:t>
      </w:r>
      <w:r w:rsidR="001F2014" w:rsidRPr="0085299B">
        <w:rPr>
          <w:color w:val="000000" w:themeColor="text1"/>
        </w:rPr>
        <w:t xml:space="preserve">Sarah Pond said a member of staff at the Staffordshire theme park said: "You need to get off, you have one hand. </w:t>
      </w:r>
      <w:r w:rsidR="001F2014" w:rsidRPr="0085299B">
        <w:rPr>
          <w:color w:val="000000" w:themeColor="text1"/>
          <w:lang w:val="en-US"/>
        </w:rPr>
        <w:t>Never in my life have I been spoken to like this," said Miss Pond. "I was not offered a reason why when I explained I have been on this ride about 10 times."</w:t>
      </w:r>
      <w:r w:rsidR="001F2014" w:rsidRPr="0085299B">
        <w:rPr>
          <w:color w:val="000000" w:themeColor="text1"/>
        </w:rPr>
        <w:t xml:space="preserve"> This shows that the company training is </w:t>
      </w:r>
      <w:r w:rsidR="00CB4B3F" w:rsidRPr="0085299B">
        <w:rPr>
          <w:color w:val="000000" w:themeColor="text1"/>
        </w:rPr>
        <w:t>failing</w:t>
      </w:r>
      <w:r w:rsidR="001F2014" w:rsidRPr="0085299B">
        <w:rPr>
          <w:color w:val="000000" w:themeColor="text1"/>
        </w:rPr>
        <w:t xml:space="preserve"> when it comes to disability awareness. Although when looking at the Royal </w:t>
      </w:r>
      <w:r w:rsidR="005D186E" w:rsidRPr="0085299B">
        <w:rPr>
          <w:color w:val="000000" w:themeColor="text1"/>
        </w:rPr>
        <w:t>Caribbean</w:t>
      </w:r>
      <w:r w:rsidR="001F2014" w:rsidRPr="0085299B">
        <w:rPr>
          <w:color w:val="000000" w:themeColor="text1"/>
        </w:rPr>
        <w:t xml:space="preserve"> cruise </w:t>
      </w:r>
      <w:r w:rsidR="001756F6" w:rsidRPr="0085299B">
        <w:rPr>
          <w:color w:val="000000" w:themeColor="text1"/>
        </w:rPr>
        <w:t xml:space="preserve">they have won many awards one of them </w:t>
      </w:r>
      <w:r w:rsidR="005D186E" w:rsidRPr="0085299B">
        <w:rPr>
          <w:color w:val="000000" w:themeColor="text1"/>
        </w:rPr>
        <w:t xml:space="preserve">being </w:t>
      </w:r>
      <w:r w:rsidR="005D186E" w:rsidRPr="0085299B">
        <w:rPr>
          <w:color w:val="000000" w:themeColor="text1"/>
          <w:lang w:val="en-US"/>
        </w:rPr>
        <w:t>“</w:t>
      </w:r>
      <w:r w:rsidR="001756F6" w:rsidRPr="0085299B">
        <w:rPr>
          <w:color w:val="000000" w:themeColor="text1"/>
          <w:lang w:val="en-US"/>
        </w:rPr>
        <w:t>2017 Best Place to Work for LGBT Equality” by the Human Rights Campaign (HRC), one of the oldest gay and lesbian political action committees in the U.S., after scoring a perfect 100 on its Corporate Equality Index (CEI,2017).</w:t>
      </w:r>
      <w:r w:rsidR="00BE0C9B" w:rsidRPr="0085299B">
        <w:rPr>
          <w:color w:val="000000" w:themeColor="text1"/>
          <w:lang w:val="en-US"/>
        </w:rPr>
        <w:t xml:space="preserve"> </w:t>
      </w:r>
    </w:p>
    <w:p w14:paraId="371D96D9" w14:textId="74342CA2" w:rsidR="0085299B" w:rsidRPr="0085299B" w:rsidRDefault="0085299B" w:rsidP="0085299B">
      <w:pPr>
        <w:rPr>
          <w:color w:val="000000" w:themeColor="text1"/>
        </w:rPr>
      </w:pPr>
      <w:r w:rsidRPr="0085299B">
        <w:rPr>
          <w:color w:val="000000" w:themeColor="text1"/>
        </w:rPr>
        <w:t xml:space="preserve">“Performance management is the continuous process of improving performance by setting individual and team goals which are aligned to the strategic goals of the organization, planning performance to achieve the goals, reviewing and assessing progress, and developing the knowledge, skills and abilities of people.” (Armstrong, pg.9,2015) </w:t>
      </w:r>
    </w:p>
    <w:p w14:paraId="5C4AB269" w14:textId="77777777" w:rsidR="0085299B" w:rsidRPr="0085299B" w:rsidRDefault="0085299B" w:rsidP="0085299B">
      <w:pPr>
        <w:rPr>
          <w:color w:val="000000" w:themeColor="text1"/>
        </w:rPr>
      </w:pPr>
    </w:p>
    <w:p w14:paraId="7A26432A" w14:textId="77777777" w:rsidR="0085299B" w:rsidRPr="0085299B" w:rsidRDefault="0085299B" w:rsidP="0085299B">
      <w:pPr>
        <w:rPr>
          <w:color w:val="000000" w:themeColor="text1"/>
          <w:sz w:val="24"/>
          <w:szCs w:val="24"/>
        </w:rPr>
      </w:pPr>
    </w:p>
    <w:p w14:paraId="728DCEFD" w14:textId="77777777" w:rsidR="009D1428" w:rsidRPr="001F2014" w:rsidRDefault="001F2014" w:rsidP="009D1428">
      <w:pPr>
        <w:rPr>
          <w:color w:val="000000" w:themeColor="text1"/>
        </w:rPr>
      </w:pPr>
      <w:r>
        <w:rPr>
          <w:color w:val="000000" w:themeColor="text1"/>
          <w:sz w:val="24"/>
          <w:szCs w:val="24"/>
          <w:lang w:val="en-US"/>
        </w:rPr>
        <w:tab/>
      </w:r>
    </w:p>
    <w:p w14:paraId="454AA836" w14:textId="77777777" w:rsidR="003B70CD" w:rsidRDefault="003B70CD" w:rsidP="004847F6">
      <w:pPr>
        <w:rPr>
          <w:color w:val="000000" w:themeColor="text1"/>
          <w:sz w:val="24"/>
          <w:szCs w:val="24"/>
        </w:rPr>
      </w:pPr>
    </w:p>
    <w:p w14:paraId="5C23F376" w14:textId="77777777" w:rsidR="003C60BD" w:rsidRDefault="003C60BD" w:rsidP="004847F6">
      <w:pPr>
        <w:rPr>
          <w:color w:val="000000" w:themeColor="text1"/>
          <w:sz w:val="24"/>
          <w:szCs w:val="24"/>
        </w:rPr>
      </w:pPr>
    </w:p>
    <w:p w14:paraId="6A3FD985" w14:textId="77777777" w:rsidR="003C60BD" w:rsidRPr="004847F6" w:rsidRDefault="003C60BD" w:rsidP="004847F6">
      <w:pPr>
        <w:rPr>
          <w:color w:val="000000" w:themeColor="text1"/>
          <w:sz w:val="24"/>
          <w:szCs w:val="24"/>
        </w:rPr>
      </w:pPr>
    </w:p>
    <w:p w14:paraId="2E88B37C" w14:textId="77777777" w:rsidR="00E27E94" w:rsidRDefault="00E27E94" w:rsidP="0086613D">
      <w:pPr>
        <w:rPr>
          <w:sz w:val="24"/>
          <w:szCs w:val="24"/>
        </w:rPr>
      </w:pPr>
    </w:p>
    <w:p w14:paraId="4D5A72AA" w14:textId="77777777" w:rsidR="003865E9" w:rsidRPr="00E27E94" w:rsidRDefault="00E27E94" w:rsidP="003865E9">
      <w:pPr>
        <w:rPr>
          <w:sz w:val="24"/>
          <w:szCs w:val="24"/>
          <w:lang w:val="en-US"/>
        </w:rPr>
      </w:pPr>
      <w:r w:rsidRPr="00E27E94">
        <w:rPr>
          <w:sz w:val="24"/>
          <w:szCs w:val="24"/>
          <w:lang w:val="en-US"/>
        </w:rPr>
        <w:br/>
      </w:r>
    </w:p>
    <w:p w14:paraId="21EDBCB3" w14:textId="77777777" w:rsidR="00A63BBC" w:rsidRPr="00DE5979" w:rsidRDefault="00A63BBC" w:rsidP="00DE5979">
      <w:pPr>
        <w:ind w:left="720"/>
        <w:rPr>
          <w:sz w:val="24"/>
          <w:szCs w:val="24"/>
          <w:lang w:val="en-US"/>
        </w:rPr>
      </w:pPr>
    </w:p>
    <w:p w14:paraId="386CE9CE" w14:textId="77777777" w:rsidR="009324A6" w:rsidRDefault="009324A6" w:rsidP="009324A6">
      <w:pPr>
        <w:pStyle w:val="Heading1"/>
      </w:pPr>
    </w:p>
    <w:p w14:paraId="45526851" w14:textId="77777777" w:rsidR="009324A6" w:rsidRDefault="009324A6" w:rsidP="009324A6">
      <w:pPr>
        <w:pStyle w:val="Heading1"/>
      </w:pPr>
    </w:p>
    <w:p w14:paraId="0578B529" w14:textId="77777777" w:rsidR="009324A6" w:rsidRDefault="009324A6" w:rsidP="009324A6">
      <w:pPr>
        <w:pStyle w:val="Heading1"/>
      </w:pPr>
    </w:p>
    <w:p w14:paraId="02CA8F2F" w14:textId="77777777" w:rsidR="009324A6" w:rsidRDefault="009324A6" w:rsidP="009324A6">
      <w:pPr>
        <w:pStyle w:val="Heading1"/>
      </w:pPr>
    </w:p>
    <w:p w14:paraId="2FE3B4C6" w14:textId="77777777" w:rsidR="009324A6" w:rsidRDefault="009324A6" w:rsidP="009324A6">
      <w:pPr>
        <w:pStyle w:val="Heading1"/>
      </w:pPr>
    </w:p>
    <w:p w14:paraId="4D9ADA56" w14:textId="77777777" w:rsidR="009324A6" w:rsidRDefault="009324A6" w:rsidP="009324A6">
      <w:pPr>
        <w:pStyle w:val="Heading1"/>
      </w:pPr>
    </w:p>
    <w:p w14:paraId="48B6EDE2" w14:textId="77777777" w:rsidR="00A77FC5" w:rsidRDefault="00A77FC5" w:rsidP="00A77FC5"/>
    <w:p w14:paraId="2CD0CC5F" w14:textId="77777777" w:rsidR="00A77FC5" w:rsidRDefault="00A77FC5" w:rsidP="00A77FC5"/>
    <w:p w14:paraId="613D271C" w14:textId="77777777" w:rsidR="00A77FC5" w:rsidRDefault="00A77FC5" w:rsidP="00A77FC5"/>
    <w:p w14:paraId="02124BC5" w14:textId="77777777" w:rsidR="00A77FC5" w:rsidRDefault="00A77FC5" w:rsidP="00A77FC5"/>
    <w:p w14:paraId="12F17BF1" w14:textId="77777777" w:rsidR="00A77FC5" w:rsidRDefault="00A77FC5" w:rsidP="00A77FC5"/>
    <w:p w14:paraId="552C88F2" w14:textId="77777777" w:rsidR="00A77FC5" w:rsidRPr="00A77FC5" w:rsidRDefault="00A77FC5" w:rsidP="00A77FC5"/>
    <w:p w14:paraId="288E85D4" w14:textId="77777777" w:rsidR="009324A6" w:rsidRDefault="009324A6" w:rsidP="009324A6">
      <w:pPr>
        <w:pStyle w:val="Heading1"/>
      </w:pPr>
    </w:p>
    <w:p w14:paraId="7EB0EEA7" w14:textId="77777777" w:rsidR="009324A6" w:rsidRDefault="009324A6" w:rsidP="009324A6">
      <w:pPr>
        <w:pStyle w:val="Heading1"/>
      </w:pPr>
    </w:p>
    <w:p w14:paraId="64C0784C" w14:textId="77777777" w:rsidR="00A77FC5" w:rsidRDefault="00A77FC5" w:rsidP="00A77FC5">
      <w:pPr>
        <w:rPr>
          <w:rFonts w:asciiTheme="majorHAnsi" w:eastAsiaTheme="majorEastAsia" w:hAnsiTheme="majorHAnsi" w:cstheme="majorBidi"/>
          <w:color w:val="2E74B5" w:themeColor="accent1" w:themeShade="BF"/>
          <w:sz w:val="32"/>
          <w:szCs w:val="32"/>
        </w:rPr>
      </w:pPr>
    </w:p>
    <w:p w14:paraId="3616A894" w14:textId="77777777" w:rsidR="00C87E5B" w:rsidRDefault="00C87E5B" w:rsidP="00A77FC5">
      <w:pPr>
        <w:rPr>
          <w:rFonts w:asciiTheme="majorHAnsi" w:eastAsiaTheme="majorEastAsia" w:hAnsiTheme="majorHAnsi" w:cstheme="majorBidi"/>
          <w:color w:val="2E74B5" w:themeColor="accent1" w:themeShade="BF"/>
          <w:sz w:val="32"/>
          <w:szCs w:val="32"/>
        </w:rPr>
      </w:pPr>
    </w:p>
    <w:p w14:paraId="1E4E17B3" w14:textId="77777777" w:rsidR="00C87E5B" w:rsidRDefault="00C87E5B" w:rsidP="00A77FC5">
      <w:pPr>
        <w:rPr>
          <w:rFonts w:asciiTheme="majorHAnsi" w:eastAsiaTheme="majorEastAsia" w:hAnsiTheme="majorHAnsi" w:cstheme="majorBidi"/>
          <w:color w:val="2E74B5" w:themeColor="accent1" w:themeShade="BF"/>
          <w:sz w:val="32"/>
          <w:szCs w:val="32"/>
        </w:rPr>
      </w:pPr>
    </w:p>
    <w:p w14:paraId="34EFF104" w14:textId="77777777" w:rsidR="00C87E5B" w:rsidRDefault="00C87E5B" w:rsidP="00A77FC5">
      <w:pPr>
        <w:rPr>
          <w:rFonts w:asciiTheme="majorHAnsi" w:eastAsiaTheme="majorEastAsia" w:hAnsiTheme="majorHAnsi" w:cstheme="majorBidi"/>
          <w:color w:val="2E74B5" w:themeColor="accent1" w:themeShade="BF"/>
          <w:sz w:val="32"/>
          <w:szCs w:val="32"/>
        </w:rPr>
      </w:pPr>
    </w:p>
    <w:p w14:paraId="46D3F0B9" w14:textId="77777777" w:rsidR="00DE5979" w:rsidRPr="00A77FC5" w:rsidRDefault="00DE5979" w:rsidP="00A77FC5"/>
    <w:p w14:paraId="5FFD33B7" w14:textId="77777777" w:rsidR="000F297E" w:rsidRDefault="000F297E" w:rsidP="009324A6">
      <w:pPr>
        <w:pStyle w:val="Heading1"/>
      </w:pPr>
      <w:bookmarkStart w:id="8" w:name="_Toc5270404"/>
    </w:p>
    <w:p w14:paraId="0FB5EB38" w14:textId="77777777" w:rsidR="000F297E" w:rsidRDefault="000F297E" w:rsidP="009324A6">
      <w:pPr>
        <w:pStyle w:val="Heading1"/>
      </w:pPr>
    </w:p>
    <w:p w14:paraId="4BC6BF60" w14:textId="77777777" w:rsidR="009324A6" w:rsidRDefault="009324A6" w:rsidP="009324A6">
      <w:pPr>
        <w:pStyle w:val="Heading1"/>
      </w:pPr>
      <w:r>
        <w:t>Reference List</w:t>
      </w:r>
      <w:bookmarkEnd w:id="8"/>
    </w:p>
    <w:sdt>
      <w:sdtPr>
        <w:rPr>
          <w:rFonts w:asciiTheme="minorHAnsi" w:eastAsiaTheme="minorHAnsi" w:hAnsiTheme="minorHAnsi" w:cstheme="minorBidi"/>
          <w:color w:val="auto"/>
          <w:sz w:val="22"/>
          <w:szCs w:val="22"/>
        </w:rPr>
        <w:id w:val="1250930167"/>
        <w:docPartObj>
          <w:docPartGallery w:val="Bibliographies"/>
          <w:docPartUnique/>
        </w:docPartObj>
      </w:sdtPr>
      <w:sdtEndPr/>
      <w:sdtContent>
        <w:p w14:paraId="22A89B5F" w14:textId="77777777" w:rsidR="006741A9" w:rsidRDefault="006741A9">
          <w:pPr>
            <w:pStyle w:val="Heading1"/>
          </w:pPr>
          <w:r>
            <w:t>Bibliography</w:t>
          </w:r>
        </w:p>
        <w:sdt>
          <w:sdtPr>
            <w:id w:val="111145805"/>
            <w:bibliography/>
          </w:sdtPr>
          <w:sdtEndPr/>
          <w:sdtContent>
            <w:p w14:paraId="395D48A7" w14:textId="77777777" w:rsidR="006741A9" w:rsidRDefault="006741A9" w:rsidP="006741A9">
              <w:pPr>
                <w:pStyle w:val="Bibliography"/>
                <w:rPr>
                  <w:noProof/>
                  <w:sz w:val="24"/>
                  <w:szCs w:val="24"/>
                </w:rPr>
              </w:pPr>
              <w:r>
                <w:fldChar w:fldCharType="begin"/>
              </w:r>
              <w:r>
                <w:instrText xml:space="preserve"> BIBLIOGRAPHY </w:instrText>
              </w:r>
              <w:r>
                <w:fldChar w:fldCharType="separate"/>
              </w:r>
              <w:r>
                <w:rPr>
                  <w:noProof/>
                </w:rPr>
                <w:t xml:space="preserve">Davey, J., 2016. </w:t>
              </w:r>
              <w:r>
                <w:rPr>
                  <w:i/>
                  <w:iCs/>
                  <w:noProof/>
                </w:rPr>
                <w:t xml:space="preserve">Merlin Entertainments says Brexit won't damage its business. </w:t>
              </w:r>
              <w:r>
                <w:rPr>
                  <w:noProof/>
                </w:rPr>
                <w:t xml:space="preserve">[Online] </w:t>
              </w:r>
              <w:r>
                <w:rPr>
                  <w:noProof/>
                </w:rPr>
                <w:br/>
                <w:t xml:space="preserve">Available at: </w:t>
              </w:r>
              <w:r>
                <w:rPr>
                  <w:noProof/>
                  <w:u w:val="single"/>
                </w:rPr>
                <w:t>https://uk.reuters.com/article/uk-merlin-results/merlin-entertainments-says-brexit-wont-damage-its-business-idUKKCN0VY0QC</w:t>
              </w:r>
              <w:r>
                <w:rPr>
                  <w:noProof/>
                </w:rPr>
                <w:br/>
                <w:t>[Accessed 20 April 2019].</w:t>
              </w:r>
            </w:p>
            <w:p w14:paraId="4AB910E6" w14:textId="77777777" w:rsidR="006741A9" w:rsidRDefault="006741A9" w:rsidP="006741A9">
              <w:pPr>
                <w:pStyle w:val="Bibliography"/>
                <w:rPr>
                  <w:noProof/>
                </w:rPr>
              </w:pPr>
              <w:r>
                <w:rPr>
                  <w:noProof/>
                </w:rPr>
                <w:t xml:space="preserve">England, B. o., 2019. </w:t>
              </w:r>
              <w:r>
                <w:rPr>
                  <w:i/>
                  <w:iCs/>
                  <w:noProof/>
                </w:rPr>
                <w:t xml:space="preserve">Bank Of England. </w:t>
              </w:r>
              <w:r>
                <w:rPr>
                  <w:noProof/>
                </w:rPr>
                <w:t xml:space="preserve">[Online] </w:t>
              </w:r>
              <w:r>
                <w:rPr>
                  <w:noProof/>
                </w:rPr>
                <w:br/>
                <w:t xml:space="preserve">Available at: </w:t>
              </w:r>
              <w:r>
                <w:rPr>
                  <w:noProof/>
                  <w:u w:val="single"/>
                </w:rPr>
                <w:t>https://www.bankofengland.co.uk/working-paper/2019/brexit-and-uncertainty-insights-from-the-decision-maker-panel</w:t>
              </w:r>
              <w:r>
                <w:rPr>
                  <w:noProof/>
                </w:rPr>
                <w:br/>
                <w:t>[Accessed 20 April 2019].</w:t>
              </w:r>
            </w:p>
            <w:p w14:paraId="38CA266A" w14:textId="77777777" w:rsidR="006741A9" w:rsidRDefault="006741A9" w:rsidP="006741A9">
              <w:pPr>
                <w:pStyle w:val="Bibliography"/>
                <w:rPr>
                  <w:noProof/>
                </w:rPr>
              </w:pPr>
              <w:r>
                <w:rPr>
                  <w:noProof/>
                </w:rPr>
                <w:t xml:space="preserve">GovUK, 2019. </w:t>
              </w:r>
              <w:r>
                <w:rPr>
                  <w:i/>
                  <w:iCs/>
                  <w:noProof/>
                </w:rPr>
                <w:t xml:space="preserve">National Minimum Wage and National Living Wage rates. </w:t>
              </w:r>
              <w:r>
                <w:rPr>
                  <w:noProof/>
                </w:rPr>
                <w:t xml:space="preserve">[Online] </w:t>
              </w:r>
              <w:r>
                <w:rPr>
                  <w:noProof/>
                </w:rPr>
                <w:br/>
                <w:t xml:space="preserve">Available at: </w:t>
              </w:r>
              <w:r>
                <w:rPr>
                  <w:noProof/>
                  <w:u w:val="single"/>
                </w:rPr>
                <w:t>https://www.gov.uk/national-minimum-wage-rates</w:t>
              </w:r>
              <w:r>
                <w:rPr>
                  <w:noProof/>
                </w:rPr>
                <w:br/>
                <w:t>[Accessed 20 APRIL 2019].</w:t>
              </w:r>
            </w:p>
            <w:p w14:paraId="3E3088B3" w14:textId="77777777" w:rsidR="006741A9" w:rsidRDefault="006741A9" w:rsidP="006741A9">
              <w:pPr>
                <w:pStyle w:val="Bibliography"/>
                <w:rPr>
                  <w:noProof/>
                </w:rPr>
              </w:pPr>
              <w:r>
                <w:rPr>
                  <w:noProof/>
                </w:rPr>
                <w:t xml:space="preserve">OFNS, 2019. </w:t>
              </w:r>
              <w:r>
                <w:rPr>
                  <w:i/>
                  <w:iCs/>
                  <w:noProof/>
                </w:rPr>
                <w:t xml:space="preserve">Office for national statitics. </w:t>
              </w:r>
              <w:r>
                <w:rPr>
                  <w:noProof/>
                </w:rPr>
                <w:t xml:space="preserve">[Online] </w:t>
              </w:r>
              <w:r>
                <w:rPr>
                  <w:noProof/>
                </w:rPr>
                <w:br/>
                <w:t xml:space="preserve">Available at: </w:t>
              </w:r>
              <w:r>
                <w:rPr>
                  <w:noProof/>
                  <w:u w:val="single"/>
                </w:rPr>
                <w:t>https://www.ons.gov.uk/employmentandlabourmarket/peoplenotinwork/unemployment/timeseries/mgsx/lms</w:t>
              </w:r>
              <w:r>
                <w:rPr>
                  <w:noProof/>
                </w:rPr>
                <w:br/>
                <w:t>[Accessed 19 April 2019].</w:t>
              </w:r>
            </w:p>
            <w:p w14:paraId="66F90CD9" w14:textId="77777777" w:rsidR="00264F48" w:rsidRPr="00264F48" w:rsidRDefault="006741A9" w:rsidP="00264F48">
              <w:pPr>
                <w:pStyle w:val="Bibliography"/>
                <w:rPr>
                  <w:noProof/>
                </w:rPr>
              </w:pPr>
              <w:r>
                <w:rPr>
                  <w:noProof/>
                </w:rPr>
                <w:t xml:space="preserve">Towers, A., 2019. </w:t>
              </w:r>
              <w:r>
                <w:rPr>
                  <w:i/>
                  <w:iCs/>
                  <w:noProof/>
                </w:rPr>
                <w:t xml:space="preserve">Corprate social responsability. </w:t>
              </w:r>
              <w:r>
                <w:rPr>
                  <w:noProof/>
                </w:rPr>
                <w:t xml:space="preserve">[Online] </w:t>
              </w:r>
              <w:r>
                <w:rPr>
                  <w:noProof/>
                </w:rPr>
                <w:br/>
                <w:t xml:space="preserve">Available at: </w:t>
              </w:r>
              <w:r>
                <w:rPr>
                  <w:noProof/>
                  <w:u w:val="single"/>
                </w:rPr>
                <w:t>https://altontowers.blob.core.windows.net/media/1055/csr.pdf</w:t>
              </w:r>
              <w:r>
                <w:rPr>
                  <w:noProof/>
                </w:rPr>
                <w:br/>
                <w:t>[Accessed 20 april 2019].</w:t>
              </w:r>
            </w:p>
            <w:p w14:paraId="7B6EC828" w14:textId="77777777" w:rsidR="00264F48" w:rsidRDefault="00264F48" w:rsidP="00264F48">
              <w:pPr>
                <w:jc w:val="both"/>
                <w:rPr>
                  <w:rFonts w:ascii="Times New Roman" w:hAnsi="Times New Roman" w:cs="Times New Roman"/>
                </w:rPr>
              </w:pPr>
              <w:r w:rsidRPr="008C778F">
                <w:rPr>
                  <w:rFonts w:ascii="Times New Roman" w:hAnsi="Times New Roman" w:cs="Times New Roman"/>
                </w:rPr>
                <w:t xml:space="preserve">Atrill and McLaney (2012) </w:t>
              </w:r>
              <w:r w:rsidRPr="00264F48">
                <w:rPr>
                  <w:rFonts w:ascii="Times New Roman" w:hAnsi="Times New Roman" w:cs="Times New Roman"/>
                </w:rPr>
                <w:t>Management</w:t>
              </w:r>
              <w:r w:rsidRPr="00437014">
                <w:rPr>
                  <w:rFonts w:ascii="Times New Roman" w:hAnsi="Times New Roman" w:cs="Times New Roman"/>
                  <w:i/>
                </w:rPr>
                <w:t xml:space="preserve"> accounting for decision makers</w:t>
              </w:r>
              <w:r w:rsidRPr="008C778F">
                <w:rPr>
                  <w:rFonts w:ascii="Times New Roman" w:hAnsi="Times New Roman" w:cs="Times New Roman"/>
                </w:rPr>
                <w:t xml:space="preserve"> 7</w:t>
              </w:r>
              <w:r w:rsidRPr="008C778F">
                <w:rPr>
                  <w:rFonts w:ascii="Times New Roman" w:hAnsi="Times New Roman" w:cs="Times New Roman"/>
                  <w:vertAlign w:val="superscript"/>
                </w:rPr>
                <w:t>th</w:t>
              </w:r>
              <w:r w:rsidRPr="008C778F">
                <w:rPr>
                  <w:rFonts w:ascii="Times New Roman" w:hAnsi="Times New Roman" w:cs="Times New Roman"/>
                </w:rPr>
                <w:t xml:space="preserve"> Edition, Harlow. Pearson</w:t>
              </w:r>
            </w:p>
            <w:p w14:paraId="640192E0" w14:textId="77777777" w:rsidR="00264F48" w:rsidRPr="00016F45" w:rsidRDefault="00264F48" w:rsidP="00264F48">
              <w:pPr>
                <w:jc w:val="both"/>
                <w:rPr>
                  <w:rFonts w:ascii="Calibri" w:hAnsi="Calibri" w:cs="Times New Roman"/>
                </w:rPr>
              </w:pPr>
              <w:r>
                <w:rPr>
                  <w:rFonts w:ascii="Times New Roman" w:hAnsi="Times New Roman" w:cs="Times New Roman"/>
                </w:rPr>
                <w:t>Pauline Weetman (2013) Financial and Management accounting fourth Edition, Harlow, Pearson {Accessed 23</w:t>
              </w:r>
              <w:r w:rsidRPr="00264F48">
                <w:rPr>
                  <w:rFonts w:ascii="Times New Roman" w:hAnsi="Times New Roman" w:cs="Times New Roman"/>
                  <w:vertAlign w:val="superscript"/>
                </w:rPr>
                <w:t>rd</w:t>
              </w:r>
              <w:r>
                <w:rPr>
                  <w:rFonts w:ascii="Times New Roman" w:hAnsi="Times New Roman" w:cs="Times New Roman"/>
                </w:rPr>
                <w:t xml:space="preserve"> May}</w:t>
              </w:r>
            </w:p>
            <w:p w14:paraId="2B69B40D" w14:textId="77777777" w:rsidR="0085299B" w:rsidRPr="008C778F" w:rsidRDefault="0085299B" w:rsidP="0085299B">
              <w:pPr>
                <w:rPr>
                  <w:rFonts w:ascii="Times New Roman" w:hAnsi="Times New Roman" w:cs="Times New Roman"/>
                  <w:color w:val="000000"/>
                </w:rPr>
              </w:pPr>
              <w:r w:rsidRPr="008C778F">
                <w:rPr>
                  <w:rStyle w:val="selectable"/>
                  <w:rFonts w:ascii="Times New Roman" w:hAnsi="Times New Roman" w:cs="Times New Roman"/>
                </w:rPr>
                <w:t xml:space="preserve">Armstrong, M. (2015). </w:t>
              </w:r>
              <w:r w:rsidRPr="008C778F">
                <w:rPr>
                  <w:rStyle w:val="selectable"/>
                  <w:rFonts w:ascii="Times New Roman" w:hAnsi="Times New Roman" w:cs="Times New Roman"/>
                  <w:i/>
                  <w:iCs/>
                </w:rPr>
                <w:t>Armstrong's handbook of management</w:t>
              </w:r>
              <w:r w:rsidRPr="008C778F">
                <w:rPr>
                  <w:rStyle w:val="selectable"/>
                  <w:rFonts w:ascii="Times New Roman" w:hAnsi="Times New Roman" w:cs="Times New Roman"/>
                </w:rPr>
                <w:t>. 5th ed. London: Kogan Page.</w:t>
              </w:r>
            </w:p>
            <w:p w14:paraId="73205679" w14:textId="77777777" w:rsidR="0085299B" w:rsidRPr="008C778F" w:rsidRDefault="0085299B" w:rsidP="00264F48">
              <w:pPr>
                <w:jc w:val="both"/>
                <w:rPr>
                  <w:rFonts w:ascii="Times New Roman" w:hAnsi="Times New Roman" w:cs="Times New Roman"/>
                </w:rPr>
              </w:pPr>
            </w:p>
            <w:p w14:paraId="2B6C8E64" w14:textId="77777777" w:rsidR="00264F48" w:rsidRPr="00264F48" w:rsidRDefault="00264F48" w:rsidP="00264F48"/>
            <w:p w14:paraId="7E9F6532" w14:textId="77777777" w:rsidR="006741A9" w:rsidRDefault="006741A9" w:rsidP="006741A9">
              <w:r>
                <w:rPr>
                  <w:b/>
                  <w:bCs/>
                  <w:noProof/>
                </w:rPr>
                <w:fldChar w:fldCharType="end"/>
              </w:r>
            </w:p>
          </w:sdtContent>
        </w:sdt>
      </w:sdtContent>
    </w:sdt>
    <w:p w14:paraId="43FA2B52" w14:textId="77777777" w:rsidR="00A77FC5" w:rsidRDefault="00A77FC5" w:rsidP="00A77FC5"/>
    <w:p w14:paraId="6F5CC1E0" w14:textId="77777777" w:rsidR="00A77FC5" w:rsidRDefault="00A77FC5" w:rsidP="00A77FC5"/>
    <w:p w14:paraId="5486AD74" w14:textId="77777777" w:rsidR="00A77FC5" w:rsidRDefault="00A77FC5" w:rsidP="00A77FC5"/>
    <w:p w14:paraId="4DB91760" w14:textId="77777777" w:rsidR="00A77FC5" w:rsidRDefault="00A77FC5" w:rsidP="00A77FC5"/>
    <w:p w14:paraId="50C2AEB7" w14:textId="77777777" w:rsidR="00A77FC5" w:rsidRDefault="00A77FC5" w:rsidP="00A77FC5"/>
    <w:p w14:paraId="57B59173" w14:textId="77777777" w:rsidR="00A77FC5" w:rsidRDefault="00A77FC5" w:rsidP="00A77FC5"/>
    <w:p w14:paraId="6B99C2FD" w14:textId="77777777" w:rsidR="00A77FC5" w:rsidRDefault="00A77FC5" w:rsidP="00A77FC5"/>
    <w:p w14:paraId="04DA586D" w14:textId="77777777" w:rsidR="00A77FC5" w:rsidRDefault="00A77FC5" w:rsidP="00A77FC5"/>
    <w:p w14:paraId="477F1275" w14:textId="77777777" w:rsidR="00A77FC5" w:rsidRDefault="00A77FC5" w:rsidP="00A77FC5"/>
    <w:p w14:paraId="70F3E991" w14:textId="77777777" w:rsidR="00A77FC5" w:rsidRDefault="00A77FC5" w:rsidP="00A77FC5"/>
    <w:p w14:paraId="5854626D" w14:textId="77777777" w:rsidR="00A77FC5" w:rsidRDefault="00A77FC5" w:rsidP="00A77FC5"/>
    <w:p w14:paraId="3850C817" w14:textId="77777777" w:rsidR="00A77FC5" w:rsidRDefault="00A77FC5" w:rsidP="00A77FC5"/>
    <w:p w14:paraId="0E18E1B1" w14:textId="77777777" w:rsidR="00A77FC5" w:rsidRDefault="00A77FC5" w:rsidP="00A77FC5"/>
    <w:p w14:paraId="6B96F3C7" w14:textId="77777777" w:rsidR="00A77FC5" w:rsidRDefault="00A77FC5" w:rsidP="00A77FC5"/>
    <w:p w14:paraId="19130724" w14:textId="77777777" w:rsidR="00A77FC5" w:rsidRDefault="00A77FC5" w:rsidP="00A77FC5"/>
    <w:p w14:paraId="0A05AEA6" w14:textId="77777777" w:rsidR="00A77FC5" w:rsidRDefault="00A77FC5" w:rsidP="00A77FC5"/>
    <w:p w14:paraId="1709BD1F" w14:textId="77777777" w:rsidR="00A77FC5" w:rsidRDefault="00A77FC5" w:rsidP="00A77FC5"/>
    <w:p w14:paraId="6BA9052F" w14:textId="77777777" w:rsidR="00A77FC5" w:rsidRDefault="00A77FC5" w:rsidP="00A77FC5"/>
    <w:p w14:paraId="4E38BB62" w14:textId="77777777" w:rsidR="00A77FC5" w:rsidRDefault="00A77FC5" w:rsidP="00A77FC5"/>
    <w:p w14:paraId="71797A3C" w14:textId="77777777" w:rsidR="00A77FC5" w:rsidRDefault="00A77FC5" w:rsidP="00A77FC5"/>
    <w:p w14:paraId="5C53559E" w14:textId="77777777" w:rsidR="00A77FC5" w:rsidRDefault="00A77FC5" w:rsidP="00A77FC5"/>
    <w:p w14:paraId="04087820" w14:textId="77777777" w:rsidR="00A77FC5" w:rsidRDefault="00A77FC5" w:rsidP="00A77FC5"/>
    <w:p w14:paraId="53F5226A" w14:textId="77777777" w:rsidR="00A77FC5" w:rsidRDefault="00A77FC5" w:rsidP="00A77FC5"/>
    <w:p w14:paraId="7E361E96" w14:textId="77777777" w:rsidR="00A77FC5" w:rsidRDefault="00A77FC5" w:rsidP="00A77FC5"/>
    <w:p w14:paraId="7D4057C6" w14:textId="77777777" w:rsidR="00A77FC5" w:rsidRDefault="00A77FC5" w:rsidP="00A77FC5"/>
    <w:p w14:paraId="28744DBA" w14:textId="77777777" w:rsidR="00A77FC5" w:rsidRDefault="00A77FC5" w:rsidP="00A77FC5"/>
    <w:p w14:paraId="10D6A9B9" w14:textId="77777777" w:rsidR="00A77FC5" w:rsidRDefault="00A77FC5" w:rsidP="00A77FC5"/>
    <w:p w14:paraId="1639C6D2" w14:textId="77777777" w:rsidR="00A77FC5" w:rsidRDefault="00A77FC5" w:rsidP="00A77FC5"/>
    <w:p w14:paraId="418D2B00" w14:textId="77777777" w:rsidR="00A77FC5" w:rsidRDefault="00A77FC5" w:rsidP="00A77FC5"/>
    <w:p w14:paraId="5FB76821" w14:textId="77777777" w:rsidR="00A77FC5" w:rsidRDefault="00A77FC5" w:rsidP="00A77FC5">
      <w:pPr>
        <w:pStyle w:val="Heading1"/>
      </w:pPr>
      <w:bookmarkStart w:id="9" w:name="_Toc5270405"/>
      <w:r>
        <w:lastRenderedPageBreak/>
        <w:t>Appendix</w:t>
      </w:r>
      <w:bookmarkEnd w:id="9"/>
    </w:p>
    <w:p w14:paraId="1A229E9F" w14:textId="77777777" w:rsidR="006B5439" w:rsidRDefault="006B5439" w:rsidP="006B5439">
      <w:r>
        <w:rPr>
          <w:noProof/>
          <w:lang w:val="en-US"/>
        </w:rPr>
        <w:drawing>
          <wp:inline distT="0" distB="0" distL="0" distR="0" wp14:anchorId="14E51CFD" wp14:editId="3495D992">
            <wp:extent cx="5731510" cy="4352925"/>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4-15 at 14.48.18.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4352925"/>
                    </a:xfrm>
                    <a:prstGeom prst="rect">
                      <a:avLst/>
                    </a:prstGeom>
                  </pic:spPr>
                </pic:pic>
              </a:graphicData>
            </a:graphic>
          </wp:inline>
        </w:drawing>
      </w:r>
    </w:p>
    <w:p w14:paraId="4AD9AEEC" w14:textId="1C186F00" w:rsidR="000F297E" w:rsidRPr="006B5439" w:rsidRDefault="000F297E" w:rsidP="006B5439">
      <w:r>
        <w:t>Appendix 1</w:t>
      </w:r>
    </w:p>
    <w:p w14:paraId="3A05207C" w14:textId="3E688596" w:rsidR="000F297E" w:rsidRDefault="00682150" w:rsidP="00682150">
      <w:r>
        <w:rPr>
          <w:noProof/>
          <w:lang w:val="en-US"/>
        </w:rPr>
        <w:lastRenderedPageBreak/>
        <w:drawing>
          <wp:inline distT="0" distB="0" distL="0" distR="0" wp14:anchorId="73C890B3" wp14:editId="70641AFC">
            <wp:extent cx="5727700" cy="2667000"/>
            <wp:effectExtent l="0" t="0" r="12700" b="0"/>
            <wp:docPr id="8" name="Picture 8" descr="Screen%20Shot%202019-04-08%20at%2020.21.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reen%20Shot%202019-04-08%20at%2020.21.55.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7700" cy="2667000"/>
                    </a:xfrm>
                    <a:prstGeom prst="rect">
                      <a:avLst/>
                    </a:prstGeom>
                    <a:noFill/>
                    <a:ln>
                      <a:noFill/>
                    </a:ln>
                  </pic:spPr>
                </pic:pic>
              </a:graphicData>
            </a:graphic>
          </wp:inline>
        </w:drawing>
      </w:r>
      <w:r w:rsidRPr="00682150">
        <w:rPr>
          <w:noProof/>
          <w:lang w:val="en-US"/>
        </w:rPr>
        <w:drawing>
          <wp:inline distT="0" distB="0" distL="0" distR="0" wp14:anchorId="4B6C2E68" wp14:editId="103D252D">
            <wp:extent cx="5727700" cy="2679700"/>
            <wp:effectExtent l="0" t="0" r="12700" b="12700"/>
            <wp:docPr id="9" name="Picture 9" descr="Screen%20Shot%202019-04-08%20at%2020.21.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creen%20Shot%202019-04-08%20at%2020.21.24.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7700" cy="2679700"/>
                    </a:xfrm>
                    <a:prstGeom prst="rect">
                      <a:avLst/>
                    </a:prstGeom>
                    <a:noFill/>
                    <a:ln>
                      <a:noFill/>
                    </a:ln>
                  </pic:spPr>
                </pic:pic>
              </a:graphicData>
            </a:graphic>
          </wp:inline>
        </w:drawing>
      </w:r>
      <w:r w:rsidRPr="00682150">
        <w:rPr>
          <w:noProof/>
          <w:lang w:val="en-US"/>
        </w:rPr>
        <w:drawing>
          <wp:inline distT="0" distB="0" distL="0" distR="0" wp14:anchorId="14C7D736" wp14:editId="5AEEF670">
            <wp:extent cx="5727700" cy="2733040"/>
            <wp:effectExtent l="0" t="0" r="12700" b="10160"/>
            <wp:docPr id="7" name="Picture 7" descr="Screen%20Shot%202019-04-08%20at%2020.22.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reen%20Shot%202019-04-08%20at%2020.22.06.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7700" cy="2733040"/>
                    </a:xfrm>
                    <a:prstGeom prst="rect">
                      <a:avLst/>
                    </a:prstGeom>
                    <a:noFill/>
                    <a:ln>
                      <a:noFill/>
                    </a:ln>
                  </pic:spPr>
                </pic:pic>
              </a:graphicData>
            </a:graphic>
          </wp:inline>
        </w:drawing>
      </w:r>
      <w:r w:rsidR="000F297E" w:rsidRPr="00682150">
        <w:rPr>
          <w:noProof/>
          <w:lang w:val="en-US"/>
        </w:rPr>
        <w:t xml:space="preserve"> </w:t>
      </w:r>
      <w:r w:rsidRPr="00682150">
        <w:rPr>
          <w:noProof/>
          <w:lang w:val="en-US"/>
        </w:rPr>
        <w:lastRenderedPageBreak/>
        <w:drawing>
          <wp:inline distT="0" distB="0" distL="0" distR="0" wp14:anchorId="4F064E7D" wp14:editId="3FFDF24B">
            <wp:extent cx="5727700" cy="2667000"/>
            <wp:effectExtent l="0" t="0" r="12700" b="0"/>
            <wp:docPr id="10" name="Picture 10" descr="Screen%20Shot%202019-04-08%20at%2020.22.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reen%20Shot%202019-04-08%20at%2020.22.19.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7700" cy="2667000"/>
                    </a:xfrm>
                    <a:prstGeom prst="rect">
                      <a:avLst/>
                    </a:prstGeom>
                    <a:noFill/>
                    <a:ln>
                      <a:noFill/>
                    </a:ln>
                  </pic:spPr>
                </pic:pic>
              </a:graphicData>
            </a:graphic>
          </wp:inline>
        </w:drawing>
      </w:r>
      <w:r w:rsidRPr="00682150">
        <w:rPr>
          <w:noProof/>
          <w:lang w:val="en-US"/>
        </w:rPr>
        <w:drawing>
          <wp:inline distT="0" distB="0" distL="0" distR="0" wp14:anchorId="0C44FBC5" wp14:editId="4D7B63D8">
            <wp:extent cx="5715000" cy="2679700"/>
            <wp:effectExtent l="0" t="0" r="0" b="12700"/>
            <wp:docPr id="11" name="Picture 11" descr="Screen%20Shot%202019-04-08%20at%2020.23.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creen%20Shot%202019-04-08%20at%2020.23.12.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15000" cy="2679700"/>
                    </a:xfrm>
                    <a:prstGeom prst="rect">
                      <a:avLst/>
                    </a:prstGeom>
                    <a:noFill/>
                    <a:ln>
                      <a:noFill/>
                    </a:ln>
                  </pic:spPr>
                </pic:pic>
              </a:graphicData>
            </a:graphic>
          </wp:inline>
        </w:drawing>
      </w:r>
      <w:r w:rsidRPr="00682150">
        <w:rPr>
          <w:noProof/>
          <w:lang w:val="en-US"/>
        </w:rPr>
        <w:drawing>
          <wp:inline distT="0" distB="0" distL="0" distR="0" wp14:anchorId="11B246EA" wp14:editId="7F5732A1">
            <wp:extent cx="5727700" cy="2540000"/>
            <wp:effectExtent l="0" t="0" r="12700" b="0"/>
            <wp:docPr id="12" name="Picture 12" descr="Screen%20Shot%202019-04-08%20at%2020.22.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creen%20Shot%202019-04-08%20at%2020.22.42.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7700" cy="2540000"/>
                    </a:xfrm>
                    <a:prstGeom prst="rect">
                      <a:avLst/>
                    </a:prstGeom>
                    <a:noFill/>
                    <a:ln>
                      <a:noFill/>
                    </a:ln>
                  </pic:spPr>
                </pic:pic>
              </a:graphicData>
            </a:graphic>
          </wp:inline>
        </w:drawing>
      </w:r>
    </w:p>
    <w:p w14:paraId="3D2BEB11" w14:textId="73A040D3" w:rsidR="00682150" w:rsidRDefault="00682150" w:rsidP="00682150">
      <w:r w:rsidRPr="00682150">
        <w:rPr>
          <w:noProof/>
          <w:lang w:val="en-US"/>
        </w:rPr>
        <w:lastRenderedPageBreak/>
        <w:drawing>
          <wp:inline distT="0" distB="0" distL="0" distR="0" wp14:anchorId="4F3E5076" wp14:editId="24A19004">
            <wp:extent cx="5727700" cy="3581400"/>
            <wp:effectExtent l="0" t="0" r="12700" b="0"/>
            <wp:docPr id="13" name="Picture 13" descr="Screen%20Shot%202019-04-08%20at%2020.23.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creen%20Shot%202019-04-08%20at%2020.23.19.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7700" cy="3581400"/>
                    </a:xfrm>
                    <a:prstGeom prst="rect">
                      <a:avLst/>
                    </a:prstGeom>
                    <a:noFill/>
                    <a:ln>
                      <a:noFill/>
                    </a:ln>
                  </pic:spPr>
                </pic:pic>
              </a:graphicData>
            </a:graphic>
          </wp:inline>
        </w:drawing>
      </w:r>
      <w:r>
        <w:rPr>
          <w:noProof/>
          <w:lang w:val="en-US"/>
        </w:rPr>
        <w:drawing>
          <wp:inline distT="0" distB="0" distL="0" distR="0" wp14:anchorId="651EB86D" wp14:editId="669618AB">
            <wp:extent cx="5727700" cy="3860800"/>
            <wp:effectExtent l="0" t="0" r="12700" b="0"/>
            <wp:docPr id="14" name="Picture 14" descr="Screen%20Shot%202019-04-08%20at%2020.23.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creen%20Shot%202019-04-08%20at%2020.23.37.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7700" cy="3860800"/>
                    </a:xfrm>
                    <a:prstGeom prst="rect">
                      <a:avLst/>
                    </a:prstGeom>
                    <a:noFill/>
                    <a:ln>
                      <a:noFill/>
                    </a:ln>
                  </pic:spPr>
                </pic:pic>
              </a:graphicData>
            </a:graphic>
          </wp:inline>
        </w:drawing>
      </w:r>
      <w:r w:rsidR="000F297E">
        <w:t>Appendix 2</w:t>
      </w:r>
    </w:p>
    <w:p w14:paraId="58E5B295" w14:textId="65E3E60C" w:rsidR="00261B8A" w:rsidRDefault="00261B8A" w:rsidP="00682150">
      <w:r>
        <w:rPr>
          <w:noProof/>
          <w:lang w:val="en-US"/>
        </w:rPr>
        <w:lastRenderedPageBreak/>
        <w:drawing>
          <wp:inline distT="0" distB="0" distL="0" distR="0" wp14:anchorId="273D479E" wp14:editId="74F136A9">
            <wp:extent cx="5727700" cy="2717800"/>
            <wp:effectExtent l="0" t="0" r="12700" b="0"/>
            <wp:docPr id="15" name="Picture 15" descr="Screen%20Shot%202019-04-08%20at%2020.28.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creen%20Shot%202019-04-08%20at%2020.28.54.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7700" cy="2717800"/>
                    </a:xfrm>
                    <a:prstGeom prst="rect">
                      <a:avLst/>
                    </a:prstGeom>
                    <a:noFill/>
                    <a:ln>
                      <a:noFill/>
                    </a:ln>
                  </pic:spPr>
                </pic:pic>
              </a:graphicData>
            </a:graphic>
          </wp:inline>
        </w:drawing>
      </w:r>
      <w:r>
        <w:rPr>
          <w:noProof/>
          <w:lang w:val="en-US"/>
        </w:rPr>
        <w:drawing>
          <wp:inline distT="0" distB="0" distL="0" distR="0" wp14:anchorId="64CAEF6C" wp14:editId="584FF027">
            <wp:extent cx="5727700" cy="2641600"/>
            <wp:effectExtent l="0" t="0" r="12700" b="0"/>
            <wp:docPr id="16" name="Picture 16" descr="Screen%20Shot%202019-04-08%20at%2020.32.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creen%20Shot%202019-04-08%20at%2020.32.17.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7700" cy="2641600"/>
                    </a:xfrm>
                    <a:prstGeom prst="rect">
                      <a:avLst/>
                    </a:prstGeom>
                    <a:noFill/>
                    <a:ln>
                      <a:noFill/>
                    </a:ln>
                  </pic:spPr>
                </pic:pic>
              </a:graphicData>
            </a:graphic>
          </wp:inline>
        </w:drawing>
      </w:r>
      <w:r w:rsidR="0086613D" w:rsidRPr="0086613D">
        <w:rPr>
          <w:noProof/>
          <w:lang w:val="en-US"/>
        </w:rPr>
        <w:drawing>
          <wp:inline distT="0" distB="0" distL="0" distR="0" wp14:anchorId="0DBCF3EB" wp14:editId="24E6397E">
            <wp:extent cx="5727700" cy="2641600"/>
            <wp:effectExtent l="0" t="0" r="12700" b="0"/>
            <wp:docPr id="25" name="Picture 25" descr="Screen%20Shot%202019-04-08%20at%2020.33.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creen%20Shot%202019-04-08%20at%2020.33.47.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27700" cy="2641600"/>
                    </a:xfrm>
                    <a:prstGeom prst="rect">
                      <a:avLst/>
                    </a:prstGeom>
                    <a:noFill/>
                    <a:ln>
                      <a:noFill/>
                    </a:ln>
                  </pic:spPr>
                </pic:pic>
              </a:graphicData>
            </a:graphic>
          </wp:inline>
        </w:drawing>
      </w:r>
      <w:r>
        <w:rPr>
          <w:noProof/>
          <w:lang w:val="en-US"/>
        </w:rPr>
        <w:lastRenderedPageBreak/>
        <w:drawing>
          <wp:inline distT="0" distB="0" distL="0" distR="0" wp14:anchorId="2F385650" wp14:editId="1F54161A">
            <wp:extent cx="5727700" cy="2552700"/>
            <wp:effectExtent l="0" t="0" r="12700" b="12700"/>
            <wp:docPr id="17" name="Picture 17" descr="Screen%20Shot%202019-04-08%20at%2020.34.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creen%20Shot%202019-04-08%20at%2020.34.06.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27700" cy="2552700"/>
                    </a:xfrm>
                    <a:prstGeom prst="rect">
                      <a:avLst/>
                    </a:prstGeom>
                    <a:noFill/>
                    <a:ln>
                      <a:noFill/>
                    </a:ln>
                  </pic:spPr>
                </pic:pic>
              </a:graphicData>
            </a:graphic>
          </wp:inline>
        </w:drawing>
      </w:r>
      <w:r w:rsidR="0086613D" w:rsidRPr="0086613D">
        <w:rPr>
          <w:noProof/>
          <w:lang w:val="en-US"/>
        </w:rPr>
        <w:drawing>
          <wp:inline distT="0" distB="0" distL="0" distR="0" wp14:anchorId="77E0B184" wp14:editId="02071F80">
            <wp:extent cx="5727700" cy="2641600"/>
            <wp:effectExtent l="0" t="0" r="12700" b="0"/>
            <wp:docPr id="22" name="Picture 22" descr="Screen%20Shot%202019-04-08%20at%2020.38.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creen%20Shot%202019-04-08%20at%2020.38.54.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27700" cy="2641600"/>
                    </a:xfrm>
                    <a:prstGeom prst="rect">
                      <a:avLst/>
                    </a:prstGeom>
                    <a:noFill/>
                    <a:ln>
                      <a:noFill/>
                    </a:ln>
                  </pic:spPr>
                </pic:pic>
              </a:graphicData>
            </a:graphic>
          </wp:inline>
        </w:drawing>
      </w:r>
      <w:r w:rsidR="0086613D" w:rsidRPr="0086613D">
        <w:rPr>
          <w:noProof/>
          <w:lang w:val="en-US"/>
        </w:rPr>
        <w:drawing>
          <wp:inline distT="0" distB="0" distL="0" distR="0" wp14:anchorId="66501F6E" wp14:editId="2AD2A611">
            <wp:extent cx="5715000" cy="2641600"/>
            <wp:effectExtent l="0" t="0" r="0" b="0"/>
            <wp:docPr id="18" name="Picture 18" descr="Screen%20Shot%202019-04-08%20at%2020.38.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creen%20Shot%202019-04-08%20at%2020.38.37.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15000" cy="2641600"/>
                    </a:xfrm>
                    <a:prstGeom prst="rect">
                      <a:avLst/>
                    </a:prstGeom>
                    <a:noFill/>
                    <a:ln>
                      <a:noFill/>
                    </a:ln>
                  </pic:spPr>
                </pic:pic>
              </a:graphicData>
            </a:graphic>
          </wp:inline>
        </w:drawing>
      </w:r>
      <w:r w:rsidR="0086613D" w:rsidRPr="0086613D">
        <w:rPr>
          <w:noProof/>
          <w:lang w:val="en-US"/>
        </w:rPr>
        <w:lastRenderedPageBreak/>
        <w:drawing>
          <wp:inline distT="0" distB="0" distL="0" distR="0" wp14:anchorId="6E39A241" wp14:editId="34128DC7">
            <wp:extent cx="5727700" cy="2578100"/>
            <wp:effectExtent l="0" t="0" r="12700" b="12700"/>
            <wp:docPr id="21" name="Picture 21" descr="Screen%20Shot%202019-04-08%20at%2020.39.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creen%20Shot%202019-04-08%20at%2020.39.07.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27700" cy="2578100"/>
                    </a:xfrm>
                    <a:prstGeom prst="rect">
                      <a:avLst/>
                    </a:prstGeom>
                    <a:noFill/>
                    <a:ln>
                      <a:noFill/>
                    </a:ln>
                  </pic:spPr>
                </pic:pic>
              </a:graphicData>
            </a:graphic>
          </wp:inline>
        </w:drawing>
      </w:r>
      <w:r>
        <w:rPr>
          <w:noProof/>
          <w:lang w:val="en-US"/>
        </w:rPr>
        <w:drawing>
          <wp:inline distT="0" distB="0" distL="0" distR="0" wp14:anchorId="46D5D001" wp14:editId="13997F7F">
            <wp:extent cx="5727700" cy="2641600"/>
            <wp:effectExtent l="0" t="0" r="12700" b="0"/>
            <wp:docPr id="19" name="Picture 19" descr="Screen%20Shot%202019-04-08%20at%2020.46.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creen%20Shot%202019-04-08%20at%2020.46.27.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27700" cy="2641600"/>
                    </a:xfrm>
                    <a:prstGeom prst="rect">
                      <a:avLst/>
                    </a:prstGeom>
                    <a:noFill/>
                    <a:ln>
                      <a:noFill/>
                    </a:ln>
                  </pic:spPr>
                </pic:pic>
              </a:graphicData>
            </a:graphic>
          </wp:inline>
        </w:drawing>
      </w:r>
      <w:r w:rsidR="000F297E">
        <w:t>Appendix 3</w:t>
      </w:r>
    </w:p>
    <w:p w14:paraId="7F00DBF0" w14:textId="77777777" w:rsidR="0086613D" w:rsidRDefault="0086613D" w:rsidP="00682150">
      <w:r>
        <w:rPr>
          <w:noProof/>
          <w:lang w:val="en-US"/>
        </w:rPr>
        <w:lastRenderedPageBreak/>
        <w:drawing>
          <wp:inline distT="0" distB="0" distL="0" distR="0" wp14:anchorId="02BCE968" wp14:editId="2452EC16">
            <wp:extent cx="5727700" cy="2476500"/>
            <wp:effectExtent l="0" t="0" r="12700" b="12700"/>
            <wp:docPr id="27" name="Picture 27" descr="Screen%20Shot%202019-04-08%20at%2020.5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creen%20Shot%202019-04-08%20at%2020.50.14.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27700" cy="2476500"/>
                    </a:xfrm>
                    <a:prstGeom prst="rect">
                      <a:avLst/>
                    </a:prstGeom>
                    <a:noFill/>
                    <a:ln>
                      <a:noFill/>
                    </a:ln>
                  </pic:spPr>
                </pic:pic>
              </a:graphicData>
            </a:graphic>
          </wp:inline>
        </w:drawing>
      </w:r>
      <w:r>
        <w:rPr>
          <w:noProof/>
          <w:lang w:val="en-US"/>
        </w:rPr>
        <w:drawing>
          <wp:inline distT="0" distB="0" distL="0" distR="0" wp14:anchorId="1C37CF67" wp14:editId="241C70DF">
            <wp:extent cx="5727700" cy="2387600"/>
            <wp:effectExtent l="0" t="0" r="12700" b="0"/>
            <wp:docPr id="28" name="Picture 28" descr="Screen%20Shot%202019-04-08%20at%2020.50.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Screen%20Shot%202019-04-08%20at%2020.50.33.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27700" cy="2387600"/>
                    </a:xfrm>
                    <a:prstGeom prst="rect">
                      <a:avLst/>
                    </a:prstGeom>
                    <a:noFill/>
                    <a:ln>
                      <a:noFill/>
                    </a:ln>
                  </pic:spPr>
                </pic:pic>
              </a:graphicData>
            </a:graphic>
          </wp:inline>
        </w:drawing>
      </w:r>
      <w:r>
        <w:rPr>
          <w:noProof/>
          <w:lang w:val="en-US"/>
        </w:rPr>
        <w:lastRenderedPageBreak/>
        <w:drawing>
          <wp:inline distT="0" distB="0" distL="0" distR="0" wp14:anchorId="7222D54E" wp14:editId="3D5DF750">
            <wp:extent cx="5727700" cy="2654300"/>
            <wp:effectExtent l="0" t="0" r="12700" b="12700"/>
            <wp:docPr id="29" name="Picture 29" descr="Screen%20Shot%202019-04-08%20at%2020.50.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creen%20Shot%202019-04-08%20at%2020.50.40.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27700" cy="2654300"/>
                    </a:xfrm>
                    <a:prstGeom prst="rect">
                      <a:avLst/>
                    </a:prstGeom>
                    <a:noFill/>
                    <a:ln>
                      <a:noFill/>
                    </a:ln>
                  </pic:spPr>
                </pic:pic>
              </a:graphicData>
            </a:graphic>
          </wp:inline>
        </w:drawing>
      </w:r>
      <w:r>
        <w:rPr>
          <w:noProof/>
          <w:lang w:val="en-US"/>
        </w:rPr>
        <w:drawing>
          <wp:inline distT="0" distB="0" distL="0" distR="0" wp14:anchorId="58E59A24" wp14:editId="7B574E5C">
            <wp:extent cx="5727700" cy="2489200"/>
            <wp:effectExtent l="0" t="0" r="12700" b="0"/>
            <wp:docPr id="31" name="Picture 31" descr="Screen%20Shot%202019-04-08%20at%2020.50.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creen%20Shot%202019-04-08%20at%2020.50.47.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27700" cy="2489200"/>
                    </a:xfrm>
                    <a:prstGeom prst="rect">
                      <a:avLst/>
                    </a:prstGeom>
                    <a:noFill/>
                    <a:ln>
                      <a:noFill/>
                    </a:ln>
                  </pic:spPr>
                </pic:pic>
              </a:graphicData>
            </a:graphic>
          </wp:inline>
        </w:drawing>
      </w:r>
    </w:p>
    <w:p w14:paraId="72FD3CE3" w14:textId="7815CB32" w:rsidR="000F297E" w:rsidRPr="00682150" w:rsidRDefault="000F297E" w:rsidP="00682150">
      <w:r>
        <w:t>appendix 4</w:t>
      </w:r>
    </w:p>
    <w:sectPr w:rsidR="000F297E" w:rsidRPr="00682150" w:rsidSect="009324A6">
      <w:footerReference w:type="default" r:id="rId32"/>
      <w:pgSz w:w="11906" w:h="16838"/>
      <w:pgMar w:top="1440" w:right="1440" w:bottom="1440" w:left="1440" w:header="708" w:footer="708" w:gutter="0"/>
      <w:pgNumType w:start="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42D59D" w16cid:durableId="206B6CEE"/>
  <w16cid:commentId w16cid:paraId="280998BE" w16cid:durableId="206B6D7D"/>
  <w16cid:commentId w16cid:paraId="1335670D" w16cid:durableId="206B6E02"/>
  <w16cid:commentId w16cid:paraId="02BF0FC7" w16cid:durableId="206B6EB8"/>
  <w16cid:commentId w16cid:paraId="76CD05A7" w16cid:durableId="206B6F4A"/>
  <w16cid:commentId w16cid:paraId="325ED8FF" w16cid:durableId="206B6FF9"/>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1A682F" w14:textId="77777777" w:rsidR="00982753" w:rsidRDefault="00982753" w:rsidP="00A77FC5">
      <w:pPr>
        <w:spacing w:after="0" w:line="240" w:lineRule="auto"/>
      </w:pPr>
      <w:r>
        <w:separator/>
      </w:r>
    </w:p>
  </w:endnote>
  <w:endnote w:type="continuationSeparator" w:id="0">
    <w:p w14:paraId="6190F2F7" w14:textId="77777777" w:rsidR="00982753" w:rsidRDefault="00982753" w:rsidP="00A77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Franklin Gothic Book">
    <w:panose1 w:val="020B0503020102020204"/>
    <w:charset w:val="00"/>
    <w:family w:val="auto"/>
    <w:pitch w:val="variable"/>
    <w:sig w:usb0="00000287" w:usb1="00000000" w:usb2="00000000" w:usb3="00000000" w:csb0="0000009F" w:csb1="00000000"/>
  </w:font>
  <w:font w:name="Calibri Light">
    <w:panose1 w:val="020F0302020204030204"/>
    <w:charset w:val="00"/>
    <w:family w:val="auto"/>
    <w:pitch w:val="variable"/>
    <w:sig w:usb0="A00002EF" w:usb1="4000207B" w:usb2="00000000" w:usb3="00000000" w:csb0="0000019F" w:csb1="00000000"/>
  </w:font>
  <w:font w:name="Segoe UI">
    <w:altName w:val="Calibr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7452352"/>
      <w:docPartObj>
        <w:docPartGallery w:val="Page Numbers (Bottom of Page)"/>
        <w:docPartUnique/>
      </w:docPartObj>
    </w:sdtPr>
    <w:sdtEndPr>
      <w:rPr>
        <w:noProof/>
      </w:rPr>
    </w:sdtEndPr>
    <w:sdtContent>
      <w:p w14:paraId="124EBBE6" w14:textId="77777777" w:rsidR="00A77FC5" w:rsidRDefault="00A77FC5">
        <w:pPr>
          <w:pStyle w:val="Footer"/>
          <w:jc w:val="center"/>
        </w:pPr>
        <w:r>
          <w:fldChar w:fldCharType="begin"/>
        </w:r>
        <w:r>
          <w:instrText xml:space="preserve"> PAGE   \* MERGEFORMAT </w:instrText>
        </w:r>
        <w:r>
          <w:fldChar w:fldCharType="separate"/>
        </w:r>
        <w:r w:rsidR="00F93B80">
          <w:rPr>
            <w:noProof/>
          </w:rPr>
          <w:t>15</w:t>
        </w:r>
        <w:r>
          <w:rPr>
            <w:noProof/>
          </w:rPr>
          <w:fldChar w:fldCharType="end"/>
        </w:r>
      </w:p>
    </w:sdtContent>
  </w:sdt>
  <w:p w14:paraId="718B1D1A" w14:textId="77777777" w:rsidR="00A77FC5" w:rsidRDefault="00A77FC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F8002B" w14:textId="77777777" w:rsidR="00982753" w:rsidRDefault="00982753" w:rsidP="00A77FC5">
      <w:pPr>
        <w:spacing w:after="0" w:line="240" w:lineRule="auto"/>
      </w:pPr>
      <w:r>
        <w:separator/>
      </w:r>
    </w:p>
  </w:footnote>
  <w:footnote w:type="continuationSeparator" w:id="0">
    <w:p w14:paraId="44EEE909" w14:textId="77777777" w:rsidR="00982753" w:rsidRDefault="00982753" w:rsidP="00A77FC5">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2FD6B0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0B23A01"/>
    <w:multiLevelType w:val="multilevel"/>
    <w:tmpl w:val="CE18E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0CC5B24"/>
    <w:multiLevelType w:val="hybridMultilevel"/>
    <w:tmpl w:val="0D9C5CF6"/>
    <w:lvl w:ilvl="0" w:tplc="591E6F80">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7E54B6"/>
    <w:multiLevelType w:val="hybridMultilevel"/>
    <w:tmpl w:val="0E901414"/>
    <w:lvl w:ilvl="0" w:tplc="AFB89FB0">
      <w:start w:val="1"/>
      <w:numFmt w:val="bullet"/>
      <w:lvlText w:val="■"/>
      <w:lvlJc w:val="left"/>
      <w:pPr>
        <w:tabs>
          <w:tab w:val="num" w:pos="720"/>
        </w:tabs>
        <w:ind w:left="720" w:hanging="360"/>
      </w:pPr>
      <w:rPr>
        <w:rFonts w:ascii="Franklin Gothic Book" w:hAnsi="Franklin Gothic Book" w:hint="default"/>
      </w:rPr>
    </w:lvl>
    <w:lvl w:ilvl="1" w:tplc="C9624914" w:tentative="1">
      <w:start w:val="1"/>
      <w:numFmt w:val="bullet"/>
      <w:lvlText w:val="■"/>
      <w:lvlJc w:val="left"/>
      <w:pPr>
        <w:tabs>
          <w:tab w:val="num" w:pos="1440"/>
        </w:tabs>
        <w:ind w:left="1440" w:hanging="360"/>
      </w:pPr>
      <w:rPr>
        <w:rFonts w:ascii="Franklin Gothic Book" w:hAnsi="Franklin Gothic Book" w:hint="default"/>
      </w:rPr>
    </w:lvl>
    <w:lvl w:ilvl="2" w:tplc="E4B81A80" w:tentative="1">
      <w:start w:val="1"/>
      <w:numFmt w:val="bullet"/>
      <w:lvlText w:val="■"/>
      <w:lvlJc w:val="left"/>
      <w:pPr>
        <w:tabs>
          <w:tab w:val="num" w:pos="2160"/>
        </w:tabs>
        <w:ind w:left="2160" w:hanging="360"/>
      </w:pPr>
      <w:rPr>
        <w:rFonts w:ascii="Franklin Gothic Book" w:hAnsi="Franklin Gothic Book" w:hint="default"/>
      </w:rPr>
    </w:lvl>
    <w:lvl w:ilvl="3" w:tplc="136C748C" w:tentative="1">
      <w:start w:val="1"/>
      <w:numFmt w:val="bullet"/>
      <w:lvlText w:val="■"/>
      <w:lvlJc w:val="left"/>
      <w:pPr>
        <w:tabs>
          <w:tab w:val="num" w:pos="2880"/>
        </w:tabs>
        <w:ind w:left="2880" w:hanging="360"/>
      </w:pPr>
      <w:rPr>
        <w:rFonts w:ascii="Franklin Gothic Book" w:hAnsi="Franklin Gothic Book" w:hint="default"/>
      </w:rPr>
    </w:lvl>
    <w:lvl w:ilvl="4" w:tplc="A82C1C84" w:tentative="1">
      <w:start w:val="1"/>
      <w:numFmt w:val="bullet"/>
      <w:lvlText w:val="■"/>
      <w:lvlJc w:val="left"/>
      <w:pPr>
        <w:tabs>
          <w:tab w:val="num" w:pos="3600"/>
        </w:tabs>
        <w:ind w:left="3600" w:hanging="360"/>
      </w:pPr>
      <w:rPr>
        <w:rFonts w:ascii="Franklin Gothic Book" w:hAnsi="Franklin Gothic Book" w:hint="default"/>
      </w:rPr>
    </w:lvl>
    <w:lvl w:ilvl="5" w:tplc="4CC21354" w:tentative="1">
      <w:start w:val="1"/>
      <w:numFmt w:val="bullet"/>
      <w:lvlText w:val="■"/>
      <w:lvlJc w:val="left"/>
      <w:pPr>
        <w:tabs>
          <w:tab w:val="num" w:pos="4320"/>
        </w:tabs>
        <w:ind w:left="4320" w:hanging="360"/>
      </w:pPr>
      <w:rPr>
        <w:rFonts w:ascii="Franklin Gothic Book" w:hAnsi="Franklin Gothic Book" w:hint="default"/>
      </w:rPr>
    </w:lvl>
    <w:lvl w:ilvl="6" w:tplc="D55EF030" w:tentative="1">
      <w:start w:val="1"/>
      <w:numFmt w:val="bullet"/>
      <w:lvlText w:val="■"/>
      <w:lvlJc w:val="left"/>
      <w:pPr>
        <w:tabs>
          <w:tab w:val="num" w:pos="5040"/>
        </w:tabs>
        <w:ind w:left="5040" w:hanging="360"/>
      </w:pPr>
      <w:rPr>
        <w:rFonts w:ascii="Franklin Gothic Book" w:hAnsi="Franklin Gothic Book" w:hint="default"/>
      </w:rPr>
    </w:lvl>
    <w:lvl w:ilvl="7" w:tplc="FBD235EC" w:tentative="1">
      <w:start w:val="1"/>
      <w:numFmt w:val="bullet"/>
      <w:lvlText w:val="■"/>
      <w:lvlJc w:val="left"/>
      <w:pPr>
        <w:tabs>
          <w:tab w:val="num" w:pos="5760"/>
        </w:tabs>
        <w:ind w:left="5760" w:hanging="360"/>
      </w:pPr>
      <w:rPr>
        <w:rFonts w:ascii="Franklin Gothic Book" w:hAnsi="Franklin Gothic Book" w:hint="default"/>
      </w:rPr>
    </w:lvl>
    <w:lvl w:ilvl="8" w:tplc="2138CA86" w:tentative="1">
      <w:start w:val="1"/>
      <w:numFmt w:val="bullet"/>
      <w:lvlText w:val="■"/>
      <w:lvlJc w:val="left"/>
      <w:pPr>
        <w:tabs>
          <w:tab w:val="num" w:pos="6480"/>
        </w:tabs>
        <w:ind w:left="6480" w:hanging="360"/>
      </w:pPr>
      <w:rPr>
        <w:rFonts w:ascii="Franklin Gothic Book" w:hAnsi="Franklin Gothic Book" w:hint="default"/>
      </w:rPr>
    </w:lvl>
  </w:abstractNum>
  <w:abstractNum w:abstractNumId="4">
    <w:nsid w:val="24D11F05"/>
    <w:multiLevelType w:val="hybridMultilevel"/>
    <w:tmpl w:val="93909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0BF74ED"/>
    <w:multiLevelType w:val="hybridMultilevel"/>
    <w:tmpl w:val="DF0E9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EDF5826"/>
    <w:multiLevelType w:val="hybridMultilevel"/>
    <w:tmpl w:val="F49A3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68539DA"/>
    <w:multiLevelType w:val="hybridMultilevel"/>
    <w:tmpl w:val="58E47A80"/>
    <w:lvl w:ilvl="0" w:tplc="12664822">
      <w:start w:val="1"/>
      <w:numFmt w:val="bullet"/>
      <w:lvlText w:val="■"/>
      <w:lvlJc w:val="left"/>
      <w:pPr>
        <w:tabs>
          <w:tab w:val="num" w:pos="720"/>
        </w:tabs>
        <w:ind w:left="720" w:hanging="360"/>
      </w:pPr>
      <w:rPr>
        <w:rFonts w:ascii="Franklin Gothic Book" w:hAnsi="Franklin Gothic Book" w:hint="default"/>
      </w:rPr>
    </w:lvl>
    <w:lvl w:ilvl="1" w:tplc="B0145A8C" w:tentative="1">
      <w:start w:val="1"/>
      <w:numFmt w:val="bullet"/>
      <w:lvlText w:val="■"/>
      <w:lvlJc w:val="left"/>
      <w:pPr>
        <w:tabs>
          <w:tab w:val="num" w:pos="1440"/>
        </w:tabs>
        <w:ind w:left="1440" w:hanging="360"/>
      </w:pPr>
      <w:rPr>
        <w:rFonts w:ascii="Franklin Gothic Book" w:hAnsi="Franklin Gothic Book" w:hint="default"/>
      </w:rPr>
    </w:lvl>
    <w:lvl w:ilvl="2" w:tplc="40F0BBD0" w:tentative="1">
      <w:start w:val="1"/>
      <w:numFmt w:val="bullet"/>
      <w:lvlText w:val="■"/>
      <w:lvlJc w:val="left"/>
      <w:pPr>
        <w:tabs>
          <w:tab w:val="num" w:pos="2160"/>
        </w:tabs>
        <w:ind w:left="2160" w:hanging="360"/>
      </w:pPr>
      <w:rPr>
        <w:rFonts w:ascii="Franklin Gothic Book" w:hAnsi="Franklin Gothic Book" w:hint="default"/>
      </w:rPr>
    </w:lvl>
    <w:lvl w:ilvl="3" w:tplc="B820478A" w:tentative="1">
      <w:start w:val="1"/>
      <w:numFmt w:val="bullet"/>
      <w:lvlText w:val="■"/>
      <w:lvlJc w:val="left"/>
      <w:pPr>
        <w:tabs>
          <w:tab w:val="num" w:pos="2880"/>
        </w:tabs>
        <w:ind w:left="2880" w:hanging="360"/>
      </w:pPr>
      <w:rPr>
        <w:rFonts w:ascii="Franklin Gothic Book" w:hAnsi="Franklin Gothic Book" w:hint="default"/>
      </w:rPr>
    </w:lvl>
    <w:lvl w:ilvl="4" w:tplc="FEC096EA" w:tentative="1">
      <w:start w:val="1"/>
      <w:numFmt w:val="bullet"/>
      <w:lvlText w:val="■"/>
      <w:lvlJc w:val="left"/>
      <w:pPr>
        <w:tabs>
          <w:tab w:val="num" w:pos="3600"/>
        </w:tabs>
        <w:ind w:left="3600" w:hanging="360"/>
      </w:pPr>
      <w:rPr>
        <w:rFonts w:ascii="Franklin Gothic Book" w:hAnsi="Franklin Gothic Book" w:hint="default"/>
      </w:rPr>
    </w:lvl>
    <w:lvl w:ilvl="5" w:tplc="39A27D24" w:tentative="1">
      <w:start w:val="1"/>
      <w:numFmt w:val="bullet"/>
      <w:lvlText w:val="■"/>
      <w:lvlJc w:val="left"/>
      <w:pPr>
        <w:tabs>
          <w:tab w:val="num" w:pos="4320"/>
        </w:tabs>
        <w:ind w:left="4320" w:hanging="360"/>
      </w:pPr>
      <w:rPr>
        <w:rFonts w:ascii="Franklin Gothic Book" w:hAnsi="Franklin Gothic Book" w:hint="default"/>
      </w:rPr>
    </w:lvl>
    <w:lvl w:ilvl="6" w:tplc="60562DF4" w:tentative="1">
      <w:start w:val="1"/>
      <w:numFmt w:val="bullet"/>
      <w:lvlText w:val="■"/>
      <w:lvlJc w:val="left"/>
      <w:pPr>
        <w:tabs>
          <w:tab w:val="num" w:pos="5040"/>
        </w:tabs>
        <w:ind w:left="5040" w:hanging="360"/>
      </w:pPr>
      <w:rPr>
        <w:rFonts w:ascii="Franklin Gothic Book" w:hAnsi="Franklin Gothic Book" w:hint="default"/>
      </w:rPr>
    </w:lvl>
    <w:lvl w:ilvl="7" w:tplc="601223CC" w:tentative="1">
      <w:start w:val="1"/>
      <w:numFmt w:val="bullet"/>
      <w:lvlText w:val="■"/>
      <w:lvlJc w:val="left"/>
      <w:pPr>
        <w:tabs>
          <w:tab w:val="num" w:pos="5760"/>
        </w:tabs>
        <w:ind w:left="5760" w:hanging="360"/>
      </w:pPr>
      <w:rPr>
        <w:rFonts w:ascii="Franklin Gothic Book" w:hAnsi="Franklin Gothic Book" w:hint="default"/>
      </w:rPr>
    </w:lvl>
    <w:lvl w:ilvl="8" w:tplc="B63225B2" w:tentative="1">
      <w:start w:val="1"/>
      <w:numFmt w:val="bullet"/>
      <w:lvlText w:val="■"/>
      <w:lvlJc w:val="left"/>
      <w:pPr>
        <w:tabs>
          <w:tab w:val="num" w:pos="6480"/>
        </w:tabs>
        <w:ind w:left="6480" w:hanging="360"/>
      </w:pPr>
      <w:rPr>
        <w:rFonts w:ascii="Franklin Gothic Book" w:hAnsi="Franklin Gothic Book" w:hint="default"/>
      </w:rPr>
    </w:lvl>
  </w:abstractNum>
  <w:abstractNum w:abstractNumId="8">
    <w:nsid w:val="780F2DB1"/>
    <w:multiLevelType w:val="multilevel"/>
    <w:tmpl w:val="52560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4"/>
  </w:num>
  <w:num w:numId="4">
    <w:abstractNumId w:val="5"/>
  </w:num>
  <w:num w:numId="5">
    <w:abstractNumId w:val="1"/>
  </w:num>
  <w:num w:numId="6">
    <w:abstractNumId w:val="2"/>
  </w:num>
  <w:num w:numId="7">
    <w:abstractNumId w:val="7"/>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6" w:nlCheck="1" w:checkStyle="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US" w:vendorID="64" w:dllVersion="131078" w:nlCheck="1" w:checkStyle="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4A6"/>
    <w:rsid w:val="0000018E"/>
    <w:rsid w:val="00001BF0"/>
    <w:rsid w:val="00005D91"/>
    <w:rsid w:val="000117E7"/>
    <w:rsid w:val="00016F45"/>
    <w:rsid w:val="00021FD3"/>
    <w:rsid w:val="00023E20"/>
    <w:rsid w:val="00024957"/>
    <w:rsid w:val="0003196B"/>
    <w:rsid w:val="0003533C"/>
    <w:rsid w:val="0004430B"/>
    <w:rsid w:val="00050F72"/>
    <w:rsid w:val="0005181D"/>
    <w:rsid w:val="00055ABE"/>
    <w:rsid w:val="00067AE8"/>
    <w:rsid w:val="00070F7F"/>
    <w:rsid w:val="000740C8"/>
    <w:rsid w:val="000758F0"/>
    <w:rsid w:val="00086840"/>
    <w:rsid w:val="0009272A"/>
    <w:rsid w:val="00094B8D"/>
    <w:rsid w:val="000A22D7"/>
    <w:rsid w:val="000A406C"/>
    <w:rsid w:val="000A660B"/>
    <w:rsid w:val="000B378A"/>
    <w:rsid w:val="000C51AC"/>
    <w:rsid w:val="000D01B0"/>
    <w:rsid w:val="000E2C64"/>
    <w:rsid w:val="000F297E"/>
    <w:rsid w:val="000F755C"/>
    <w:rsid w:val="000F77BB"/>
    <w:rsid w:val="001003B7"/>
    <w:rsid w:val="00107EC2"/>
    <w:rsid w:val="00113719"/>
    <w:rsid w:val="001259EF"/>
    <w:rsid w:val="0013394C"/>
    <w:rsid w:val="00134681"/>
    <w:rsid w:val="00134787"/>
    <w:rsid w:val="0014315E"/>
    <w:rsid w:val="001444E7"/>
    <w:rsid w:val="00153A20"/>
    <w:rsid w:val="00154806"/>
    <w:rsid w:val="00161ACE"/>
    <w:rsid w:val="00171421"/>
    <w:rsid w:val="001756F6"/>
    <w:rsid w:val="001801D8"/>
    <w:rsid w:val="00181098"/>
    <w:rsid w:val="0019172E"/>
    <w:rsid w:val="00192516"/>
    <w:rsid w:val="001A77A5"/>
    <w:rsid w:val="001B16BD"/>
    <w:rsid w:val="001B582F"/>
    <w:rsid w:val="001B6C28"/>
    <w:rsid w:val="001C15FA"/>
    <w:rsid w:val="001C3831"/>
    <w:rsid w:val="001C61A1"/>
    <w:rsid w:val="001D7C8B"/>
    <w:rsid w:val="001E040B"/>
    <w:rsid w:val="001F07A6"/>
    <w:rsid w:val="001F2014"/>
    <w:rsid w:val="00202659"/>
    <w:rsid w:val="00202BA4"/>
    <w:rsid w:val="0020617B"/>
    <w:rsid w:val="00217E0D"/>
    <w:rsid w:val="00224BA2"/>
    <w:rsid w:val="00233983"/>
    <w:rsid w:val="00233B36"/>
    <w:rsid w:val="0023402A"/>
    <w:rsid w:val="002342DF"/>
    <w:rsid w:val="00234F04"/>
    <w:rsid w:val="00235BFC"/>
    <w:rsid w:val="00236CD1"/>
    <w:rsid w:val="00247229"/>
    <w:rsid w:val="00247573"/>
    <w:rsid w:val="002551FC"/>
    <w:rsid w:val="002567BA"/>
    <w:rsid w:val="00260B9A"/>
    <w:rsid w:val="00261B8A"/>
    <w:rsid w:val="00264F48"/>
    <w:rsid w:val="00275320"/>
    <w:rsid w:val="00280132"/>
    <w:rsid w:val="0029517B"/>
    <w:rsid w:val="002D100F"/>
    <w:rsid w:val="002D743C"/>
    <w:rsid w:val="002F518C"/>
    <w:rsid w:val="002F602E"/>
    <w:rsid w:val="0031043F"/>
    <w:rsid w:val="00331279"/>
    <w:rsid w:val="00337970"/>
    <w:rsid w:val="00343CE7"/>
    <w:rsid w:val="00356D9E"/>
    <w:rsid w:val="00365AFC"/>
    <w:rsid w:val="00383CB1"/>
    <w:rsid w:val="0038507B"/>
    <w:rsid w:val="003865E9"/>
    <w:rsid w:val="00393D77"/>
    <w:rsid w:val="00394244"/>
    <w:rsid w:val="00396585"/>
    <w:rsid w:val="003A001E"/>
    <w:rsid w:val="003B70CD"/>
    <w:rsid w:val="003C0C1E"/>
    <w:rsid w:val="003C3C87"/>
    <w:rsid w:val="003C60BD"/>
    <w:rsid w:val="003D11F2"/>
    <w:rsid w:val="003D2115"/>
    <w:rsid w:val="003D379E"/>
    <w:rsid w:val="003E5746"/>
    <w:rsid w:val="003F3148"/>
    <w:rsid w:val="004027D9"/>
    <w:rsid w:val="00403D4C"/>
    <w:rsid w:val="00410A0D"/>
    <w:rsid w:val="00451010"/>
    <w:rsid w:val="00470AE2"/>
    <w:rsid w:val="00476663"/>
    <w:rsid w:val="00480FDD"/>
    <w:rsid w:val="004847F6"/>
    <w:rsid w:val="004872EE"/>
    <w:rsid w:val="004A0756"/>
    <w:rsid w:val="004A18A5"/>
    <w:rsid w:val="004A7822"/>
    <w:rsid w:val="004B2454"/>
    <w:rsid w:val="004B730D"/>
    <w:rsid w:val="004C23DF"/>
    <w:rsid w:val="004C4768"/>
    <w:rsid w:val="004E41FD"/>
    <w:rsid w:val="004E4B07"/>
    <w:rsid w:val="004E4B23"/>
    <w:rsid w:val="004E7F63"/>
    <w:rsid w:val="004F4821"/>
    <w:rsid w:val="005021CC"/>
    <w:rsid w:val="00504966"/>
    <w:rsid w:val="0051565D"/>
    <w:rsid w:val="00515945"/>
    <w:rsid w:val="0051597C"/>
    <w:rsid w:val="00515B3F"/>
    <w:rsid w:val="00515B5B"/>
    <w:rsid w:val="00526BCA"/>
    <w:rsid w:val="00534385"/>
    <w:rsid w:val="00546051"/>
    <w:rsid w:val="005472B4"/>
    <w:rsid w:val="00551756"/>
    <w:rsid w:val="00553260"/>
    <w:rsid w:val="00560EE1"/>
    <w:rsid w:val="005639A0"/>
    <w:rsid w:val="0056496E"/>
    <w:rsid w:val="00571F84"/>
    <w:rsid w:val="00576663"/>
    <w:rsid w:val="00585FE9"/>
    <w:rsid w:val="00586AEE"/>
    <w:rsid w:val="00587451"/>
    <w:rsid w:val="005B1CBB"/>
    <w:rsid w:val="005C11AA"/>
    <w:rsid w:val="005C14B0"/>
    <w:rsid w:val="005C482E"/>
    <w:rsid w:val="005D04B5"/>
    <w:rsid w:val="005D186E"/>
    <w:rsid w:val="005D71C6"/>
    <w:rsid w:val="005E0BCC"/>
    <w:rsid w:val="005E2F29"/>
    <w:rsid w:val="005E6224"/>
    <w:rsid w:val="00604C5D"/>
    <w:rsid w:val="006159A7"/>
    <w:rsid w:val="00616AEF"/>
    <w:rsid w:val="00621FE9"/>
    <w:rsid w:val="0062646D"/>
    <w:rsid w:val="006277A9"/>
    <w:rsid w:val="00637919"/>
    <w:rsid w:val="0064563A"/>
    <w:rsid w:val="00646473"/>
    <w:rsid w:val="00650125"/>
    <w:rsid w:val="00651859"/>
    <w:rsid w:val="00651B4B"/>
    <w:rsid w:val="006542B8"/>
    <w:rsid w:val="0066329E"/>
    <w:rsid w:val="006741A9"/>
    <w:rsid w:val="00682150"/>
    <w:rsid w:val="00691787"/>
    <w:rsid w:val="00695343"/>
    <w:rsid w:val="00697058"/>
    <w:rsid w:val="006A268B"/>
    <w:rsid w:val="006A312E"/>
    <w:rsid w:val="006A6F73"/>
    <w:rsid w:val="006B5439"/>
    <w:rsid w:val="006C309D"/>
    <w:rsid w:val="006D1530"/>
    <w:rsid w:val="006D1D10"/>
    <w:rsid w:val="006D7698"/>
    <w:rsid w:val="006E47A3"/>
    <w:rsid w:val="006F2CCD"/>
    <w:rsid w:val="006F5473"/>
    <w:rsid w:val="00704598"/>
    <w:rsid w:val="00713AF4"/>
    <w:rsid w:val="007167DD"/>
    <w:rsid w:val="00727485"/>
    <w:rsid w:val="00734F53"/>
    <w:rsid w:val="00751709"/>
    <w:rsid w:val="00751B99"/>
    <w:rsid w:val="00752A66"/>
    <w:rsid w:val="007565A1"/>
    <w:rsid w:val="00756EB6"/>
    <w:rsid w:val="0076222D"/>
    <w:rsid w:val="007939D8"/>
    <w:rsid w:val="00795391"/>
    <w:rsid w:val="00796AB2"/>
    <w:rsid w:val="00796B1A"/>
    <w:rsid w:val="007A72AD"/>
    <w:rsid w:val="007C57CA"/>
    <w:rsid w:val="007D5781"/>
    <w:rsid w:val="007F0799"/>
    <w:rsid w:val="007F404B"/>
    <w:rsid w:val="00807692"/>
    <w:rsid w:val="00820389"/>
    <w:rsid w:val="008219CB"/>
    <w:rsid w:val="00821DD2"/>
    <w:rsid w:val="00822D61"/>
    <w:rsid w:val="00822E3E"/>
    <w:rsid w:val="008368F8"/>
    <w:rsid w:val="008407E6"/>
    <w:rsid w:val="00851D7E"/>
    <w:rsid w:val="0085299B"/>
    <w:rsid w:val="00856563"/>
    <w:rsid w:val="00856ED2"/>
    <w:rsid w:val="0086613D"/>
    <w:rsid w:val="00866A93"/>
    <w:rsid w:val="00870EC9"/>
    <w:rsid w:val="00880171"/>
    <w:rsid w:val="008817A0"/>
    <w:rsid w:val="0089038C"/>
    <w:rsid w:val="00897D37"/>
    <w:rsid w:val="008A1240"/>
    <w:rsid w:val="008B327B"/>
    <w:rsid w:val="008D09E9"/>
    <w:rsid w:val="008D1DA0"/>
    <w:rsid w:val="008D630E"/>
    <w:rsid w:val="008E04F4"/>
    <w:rsid w:val="008E1539"/>
    <w:rsid w:val="008E5D6D"/>
    <w:rsid w:val="008F2567"/>
    <w:rsid w:val="00914569"/>
    <w:rsid w:val="0092120C"/>
    <w:rsid w:val="009244B3"/>
    <w:rsid w:val="009247C3"/>
    <w:rsid w:val="00924C91"/>
    <w:rsid w:val="009301B7"/>
    <w:rsid w:val="009324A6"/>
    <w:rsid w:val="00932515"/>
    <w:rsid w:val="00944153"/>
    <w:rsid w:val="009443F5"/>
    <w:rsid w:val="00950F6C"/>
    <w:rsid w:val="00952B79"/>
    <w:rsid w:val="0095332B"/>
    <w:rsid w:val="00961E78"/>
    <w:rsid w:val="00966CA8"/>
    <w:rsid w:val="009708F6"/>
    <w:rsid w:val="00975177"/>
    <w:rsid w:val="00982753"/>
    <w:rsid w:val="00987309"/>
    <w:rsid w:val="009A2F43"/>
    <w:rsid w:val="009A6A9B"/>
    <w:rsid w:val="009C22E3"/>
    <w:rsid w:val="009C3D87"/>
    <w:rsid w:val="009C6A92"/>
    <w:rsid w:val="009D1428"/>
    <w:rsid w:val="009E7603"/>
    <w:rsid w:val="00A04E5E"/>
    <w:rsid w:val="00A05B23"/>
    <w:rsid w:val="00A11D18"/>
    <w:rsid w:val="00A227A8"/>
    <w:rsid w:val="00A23942"/>
    <w:rsid w:val="00A47673"/>
    <w:rsid w:val="00A53897"/>
    <w:rsid w:val="00A566EA"/>
    <w:rsid w:val="00A60CA1"/>
    <w:rsid w:val="00A61E86"/>
    <w:rsid w:val="00A635FF"/>
    <w:rsid w:val="00A63BBC"/>
    <w:rsid w:val="00A77FC5"/>
    <w:rsid w:val="00A91402"/>
    <w:rsid w:val="00A93AE9"/>
    <w:rsid w:val="00A95B2F"/>
    <w:rsid w:val="00A9654B"/>
    <w:rsid w:val="00A97EBF"/>
    <w:rsid w:val="00AA3ADD"/>
    <w:rsid w:val="00AB59E5"/>
    <w:rsid w:val="00AC1BCC"/>
    <w:rsid w:val="00AE114A"/>
    <w:rsid w:val="00AE164F"/>
    <w:rsid w:val="00AE6713"/>
    <w:rsid w:val="00AF00E0"/>
    <w:rsid w:val="00AF172D"/>
    <w:rsid w:val="00AF6033"/>
    <w:rsid w:val="00B10726"/>
    <w:rsid w:val="00B17258"/>
    <w:rsid w:val="00B2023B"/>
    <w:rsid w:val="00B20BA1"/>
    <w:rsid w:val="00B44602"/>
    <w:rsid w:val="00B6459E"/>
    <w:rsid w:val="00B66605"/>
    <w:rsid w:val="00B70FA3"/>
    <w:rsid w:val="00B72470"/>
    <w:rsid w:val="00B80BD8"/>
    <w:rsid w:val="00B81E90"/>
    <w:rsid w:val="00B86F82"/>
    <w:rsid w:val="00BA4E37"/>
    <w:rsid w:val="00BC6FFC"/>
    <w:rsid w:val="00BD119E"/>
    <w:rsid w:val="00BD2EDB"/>
    <w:rsid w:val="00BD3436"/>
    <w:rsid w:val="00BD715B"/>
    <w:rsid w:val="00BE0C9B"/>
    <w:rsid w:val="00BE541C"/>
    <w:rsid w:val="00BF478F"/>
    <w:rsid w:val="00BF7761"/>
    <w:rsid w:val="00BF7C09"/>
    <w:rsid w:val="00C04C5C"/>
    <w:rsid w:val="00C136BA"/>
    <w:rsid w:val="00C13F7B"/>
    <w:rsid w:val="00C30841"/>
    <w:rsid w:val="00C31440"/>
    <w:rsid w:val="00C346A1"/>
    <w:rsid w:val="00C4410F"/>
    <w:rsid w:val="00C44E45"/>
    <w:rsid w:val="00C51CBF"/>
    <w:rsid w:val="00C573B3"/>
    <w:rsid w:val="00C57FAA"/>
    <w:rsid w:val="00C620CB"/>
    <w:rsid w:val="00C6433E"/>
    <w:rsid w:val="00C765EF"/>
    <w:rsid w:val="00C807EA"/>
    <w:rsid w:val="00C8279C"/>
    <w:rsid w:val="00C83DAD"/>
    <w:rsid w:val="00C8583F"/>
    <w:rsid w:val="00C87E12"/>
    <w:rsid w:val="00C87E5B"/>
    <w:rsid w:val="00C94EAC"/>
    <w:rsid w:val="00CA154E"/>
    <w:rsid w:val="00CA3CEA"/>
    <w:rsid w:val="00CB4B3F"/>
    <w:rsid w:val="00CC4CC8"/>
    <w:rsid w:val="00CD2ED8"/>
    <w:rsid w:val="00CD3F3C"/>
    <w:rsid w:val="00CE2C2D"/>
    <w:rsid w:val="00CE6979"/>
    <w:rsid w:val="00CF410E"/>
    <w:rsid w:val="00D06A2B"/>
    <w:rsid w:val="00D20A93"/>
    <w:rsid w:val="00D24697"/>
    <w:rsid w:val="00D27B44"/>
    <w:rsid w:val="00D345E3"/>
    <w:rsid w:val="00D35ED3"/>
    <w:rsid w:val="00D4320C"/>
    <w:rsid w:val="00D55A82"/>
    <w:rsid w:val="00D60C38"/>
    <w:rsid w:val="00D62566"/>
    <w:rsid w:val="00D8184D"/>
    <w:rsid w:val="00D85267"/>
    <w:rsid w:val="00D8769B"/>
    <w:rsid w:val="00D96FEB"/>
    <w:rsid w:val="00DC30E2"/>
    <w:rsid w:val="00DD00F5"/>
    <w:rsid w:val="00DE24D0"/>
    <w:rsid w:val="00DE51AA"/>
    <w:rsid w:val="00DE5979"/>
    <w:rsid w:val="00DF5060"/>
    <w:rsid w:val="00E07338"/>
    <w:rsid w:val="00E11522"/>
    <w:rsid w:val="00E14DE4"/>
    <w:rsid w:val="00E172EB"/>
    <w:rsid w:val="00E240AB"/>
    <w:rsid w:val="00E27E94"/>
    <w:rsid w:val="00E34461"/>
    <w:rsid w:val="00E40F5D"/>
    <w:rsid w:val="00E41886"/>
    <w:rsid w:val="00E52726"/>
    <w:rsid w:val="00E61C9B"/>
    <w:rsid w:val="00E66DC5"/>
    <w:rsid w:val="00E70440"/>
    <w:rsid w:val="00E7307D"/>
    <w:rsid w:val="00E768C1"/>
    <w:rsid w:val="00E76DDC"/>
    <w:rsid w:val="00E8322A"/>
    <w:rsid w:val="00E8423B"/>
    <w:rsid w:val="00E87857"/>
    <w:rsid w:val="00E97E07"/>
    <w:rsid w:val="00EA04FA"/>
    <w:rsid w:val="00ED46CD"/>
    <w:rsid w:val="00EE3A2F"/>
    <w:rsid w:val="00F01C3E"/>
    <w:rsid w:val="00F124EC"/>
    <w:rsid w:val="00F2777F"/>
    <w:rsid w:val="00F31364"/>
    <w:rsid w:val="00F32893"/>
    <w:rsid w:val="00F36BAB"/>
    <w:rsid w:val="00F4092F"/>
    <w:rsid w:val="00F45C83"/>
    <w:rsid w:val="00F47386"/>
    <w:rsid w:val="00F54445"/>
    <w:rsid w:val="00F64BFE"/>
    <w:rsid w:val="00F71CF4"/>
    <w:rsid w:val="00F77FFB"/>
    <w:rsid w:val="00F83829"/>
    <w:rsid w:val="00F870F3"/>
    <w:rsid w:val="00F87A27"/>
    <w:rsid w:val="00F912E0"/>
    <w:rsid w:val="00F93B80"/>
    <w:rsid w:val="00F95647"/>
    <w:rsid w:val="00FA09C8"/>
    <w:rsid w:val="00FA1B22"/>
    <w:rsid w:val="00FA5906"/>
    <w:rsid w:val="00FA78A1"/>
    <w:rsid w:val="00FC31DF"/>
    <w:rsid w:val="00FC49FE"/>
    <w:rsid w:val="00FD38F9"/>
    <w:rsid w:val="00FD39FB"/>
    <w:rsid w:val="00FD3C03"/>
    <w:rsid w:val="00FE1078"/>
    <w:rsid w:val="00FE22A7"/>
    <w:rsid w:val="00FF2126"/>
    <w:rsid w:val="00FF4E5F"/>
    <w:rsid w:val="00FF7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6A4F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324A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77F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24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24A6"/>
    <w:rPr>
      <w:rFonts w:eastAsiaTheme="minorEastAsia"/>
      <w:lang w:val="en-US"/>
    </w:rPr>
  </w:style>
  <w:style w:type="character" w:customStyle="1" w:styleId="Heading1Char">
    <w:name w:val="Heading 1 Char"/>
    <w:basedOn w:val="DefaultParagraphFont"/>
    <w:link w:val="Heading1"/>
    <w:uiPriority w:val="9"/>
    <w:rsid w:val="009324A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324A6"/>
    <w:pPr>
      <w:outlineLvl w:val="9"/>
    </w:pPr>
    <w:rPr>
      <w:lang w:val="en-US"/>
    </w:rPr>
  </w:style>
  <w:style w:type="paragraph" w:styleId="TOC1">
    <w:name w:val="toc 1"/>
    <w:basedOn w:val="Normal"/>
    <w:next w:val="Normal"/>
    <w:autoRedefine/>
    <w:uiPriority w:val="39"/>
    <w:unhideWhenUsed/>
    <w:rsid w:val="009324A6"/>
    <w:pPr>
      <w:spacing w:after="100"/>
    </w:pPr>
  </w:style>
  <w:style w:type="character" w:styleId="Hyperlink">
    <w:name w:val="Hyperlink"/>
    <w:basedOn w:val="DefaultParagraphFont"/>
    <w:uiPriority w:val="99"/>
    <w:unhideWhenUsed/>
    <w:rsid w:val="009324A6"/>
    <w:rPr>
      <w:color w:val="0563C1" w:themeColor="hyperlink"/>
      <w:u w:val="single"/>
    </w:rPr>
  </w:style>
  <w:style w:type="character" w:customStyle="1" w:styleId="Heading2Char">
    <w:name w:val="Heading 2 Char"/>
    <w:basedOn w:val="DefaultParagraphFont"/>
    <w:link w:val="Heading2"/>
    <w:uiPriority w:val="9"/>
    <w:rsid w:val="00A77FC5"/>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A77F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FC5"/>
  </w:style>
  <w:style w:type="paragraph" w:styleId="Footer">
    <w:name w:val="footer"/>
    <w:basedOn w:val="Normal"/>
    <w:link w:val="FooterChar"/>
    <w:uiPriority w:val="99"/>
    <w:unhideWhenUsed/>
    <w:rsid w:val="00A77F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FC5"/>
  </w:style>
  <w:style w:type="paragraph" w:styleId="TOC2">
    <w:name w:val="toc 2"/>
    <w:basedOn w:val="Normal"/>
    <w:next w:val="Normal"/>
    <w:autoRedefine/>
    <w:uiPriority w:val="39"/>
    <w:unhideWhenUsed/>
    <w:rsid w:val="00A77FC5"/>
    <w:pPr>
      <w:spacing w:after="100"/>
      <w:ind w:left="220"/>
    </w:pPr>
  </w:style>
  <w:style w:type="paragraph" w:styleId="ListParagraph">
    <w:name w:val="List Paragraph"/>
    <w:basedOn w:val="Normal"/>
    <w:uiPriority w:val="34"/>
    <w:qFormat/>
    <w:rsid w:val="003865E9"/>
    <w:pPr>
      <w:ind w:left="720"/>
      <w:contextualSpacing/>
    </w:pPr>
  </w:style>
  <w:style w:type="paragraph" w:styleId="NormalWeb">
    <w:name w:val="Normal (Web)"/>
    <w:basedOn w:val="Normal"/>
    <w:uiPriority w:val="99"/>
    <w:semiHidden/>
    <w:unhideWhenUsed/>
    <w:rsid w:val="009D1428"/>
    <w:rPr>
      <w:rFonts w:ascii="Times New Roman" w:hAnsi="Times New Roman" w:cs="Times New Roman"/>
      <w:sz w:val="24"/>
      <w:szCs w:val="24"/>
    </w:rPr>
  </w:style>
  <w:style w:type="paragraph" w:styleId="Bibliography">
    <w:name w:val="Bibliography"/>
    <w:basedOn w:val="Normal"/>
    <w:next w:val="Normal"/>
    <w:uiPriority w:val="37"/>
    <w:unhideWhenUsed/>
    <w:rsid w:val="006741A9"/>
  </w:style>
  <w:style w:type="paragraph" w:styleId="BalloonText">
    <w:name w:val="Balloon Text"/>
    <w:basedOn w:val="Normal"/>
    <w:link w:val="BalloonTextChar"/>
    <w:uiPriority w:val="99"/>
    <w:semiHidden/>
    <w:unhideWhenUsed/>
    <w:rsid w:val="00E878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7857"/>
    <w:rPr>
      <w:rFonts w:ascii="Segoe UI" w:hAnsi="Segoe UI" w:cs="Segoe UI"/>
      <w:sz w:val="18"/>
      <w:szCs w:val="18"/>
    </w:rPr>
  </w:style>
  <w:style w:type="character" w:styleId="CommentReference">
    <w:name w:val="annotation reference"/>
    <w:basedOn w:val="DefaultParagraphFont"/>
    <w:uiPriority w:val="99"/>
    <w:semiHidden/>
    <w:unhideWhenUsed/>
    <w:rsid w:val="007F404B"/>
    <w:rPr>
      <w:sz w:val="16"/>
      <w:szCs w:val="16"/>
    </w:rPr>
  </w:style>
  <w:style w:type="paragraph" w:styleId="CommentText">
    <w:name w:val="annotation text"/>
    <w:basedOn w:val="Normal"/>
    <w:link w:val="CommentTextChar"/>
    <w:uiPriority w:val="99"/>
    <w:semiHidden/>
    <w:unhideWhenUsed/>
    <w:rsid w:val="007F404B"/>
    <w:pPr>
      <w:spacing w:line="240" w:lineRule="auto"/>
    </w:pPr>
    <w:rPr>
      <w:sz w:val="20"/>
      <w:szCs w:val="20"/>
    </w:rPr>
  </w:style>
  <w:style w:type="character" w:customStyle="1" w:styleId="CommentTextChar">
    <w:name w:val="Comment Text Char"/>
    <w:basedOn w:val="DefaultParagraphFont"/>
    <w:link w:val="CommentText"/>
    <w:uiPriority w:val="99"/>
    <w:semiHidden/>
    <w:rsid w:val="007F404B"/>
    <w:rPr>
      <w:sz w:val="20"/>
      <w:szCs w:val="20"/>
    </w:rPr>
  </w:style>
  <w:style w:type="paragraph" w:styleId="CommentSubject">
    <w:name w:val="annotation subject"/>
    <w:basedOn w:val="CommentText"/>
    <w:next w:val="CommentText"/>
    <w:link w:val="CommentSubjectChar"/>
    <w:uiPriority w:val="99"/>
    <w:semiHidden/>
    <w:unhideWhenUsed/>
    <w:rsid w:val="007F404B"/>
    <w:rPr>
      <w:b/>
      <w:bCs/>
    </w:rPr>
  </w:style>
  <w:style w:type="character" w:customStyle="1" w:styleId="CommentSubjectChar">
    <w:name w:val="Comment Subject Char"/>
    <w:basedOn w:val="CommentTextChar"/>
    <w:link w:val="CommentSubject"/>
    <w:uiPriority w:val="99"/>
    <w:semiHidden/>
    <w:rsid w:val="007F404B"/>
    <w:rPr>
      <w:b/>
      <w:bCs/>
      <w:sz w:val="20"/>
      <w:szCs w:val="20"/>
    </w:rPr>
  </w:style>
  <w:style w:type="character" w:customStyle="1" w:styleId="selectable">
    <w:name w:val="selectable"/>
    <w:basedOn w:val="DefaultParagraphFont"/>
    <w:rsid w:val="008529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75921">
      <w:bodyDiv w:val="1"/>
      <w:marLeft w:val="0"/>
      <w:marRight w:val="0"/>
      <w:marTop w:val="0"/>
      <w:marBottom w:val="0"/>
      <w:divBdr>
        <w:top w:val="none" w:sz="0" w:space="0" w:color="auto"/>
        <w:left w:val="none" w:sz="0" w:space="0" w:color="auto"/>
        <w:bottom w:val="none" w:sz="0" w:space="0" w:color="auto"/>
        <w:right w:val="none" w:sz="0" w:space="0" w:color="auto"/>
      </w:divBdr>
      <w:divsChild>
        <w:div w:id="1991708063">
          <w:marLeft w:val="605"/>
          <w:marRight w:val="0"/>
          <w:marTop w:val="200"/>
          <w:marBottom w:val="40"/>
          <w:divBdr>
            <w:top w:val="none" w:sz="0" w:space="0" w:color="auto"/>
            <w:left w:val="none" w:sz="0" w:space="0" w:color="auto"/>
            <w:bottom w:val="none" w:sz="0" w:space="0" w:color="auto"/>
            <w:right w:val="none" w:sz="0" w:space="0" w:color="auto"/>
          </w:divBdr>
        </w:div>
        <w:div w:id="830221365">
          <w:marLeft w:val="605"/>
          <w:marRight w:val="0"/>
          <w:marTop w:val="200"/>
          <w:marBottom w:val="40"/>
          <w:divBdr>
            <w:top w:val="none" w:sz="0" w:space="0" w:color="auto"/>
            <w:left w:val="none" w:sz="0" w:space="0" w:color="auto"/>
            <w:bottom w:val="none" w:sz="0" w:space="0" w:color="auto"/>
            <w:right w:val="none" w:sz="0" w:space="0" w:color="auto"/>
          </w:divBdr>
        </w:div>
        <w:div w:id="57871317">
          <w:marLeft w:val="605"/>
          <w:marRight w:val="0"/>
          <w:marTop w:val="200"/>
          <w:marBottom w:val="40"/>
          <w:divBdr>
            <w:top w:val="none" w:sz="0" w:space="0" w:color="auto"/>
            <w:left w:val="none" w:sz="0" w:space="0" w:color="auto"/>
            <w:bottom w:val="none" w:sz="0" w:space="0" w:color="auto"/>
            <w:right w:val="none" w:sz="0" w:space="0" w:color="auto"/>
          </w:divBdr>
        </w:div>
      </w:divsChild>
    </w:div>
    <w:div w:id="62527071">
      <w:bodyDiv w:val="1"/>
      <w:marLeft w:val="0"/>
      <w:marRight w:val="0"/>
      <w:marTop w:val="0"/>
      <w:marBottom w:val="0"/>
      <w:divBdr>
        <w:top w:val="none" w:sz="0" w:space="0" w:color="auto"/>
        <w:left w:val="none" w:sz="0" w:space="0" w:color="auto"/>
        <w:bottom w:val="none" w:sz="0" w:space="0" w:color="auto"/>
        <w:right w:val="none" w:sz="0" w:space="0" w:color="auto"/>
      </w:divBdr>
    </w:div>
    <w:div w:id="70741903">
      <w:bodyDiv w:val="1"/>
      <w:marLeft w:val="0"/>
      <w:marRight w:val="0"/>
      <w:marTop w:val="0"/>
      <w:marBottom w:val="0"/>
      <w:divBdr>
        <w:top w:val="none" w:sz="0" w:space="0" w:color="auto"/>
        <w:left w:val="none" w:sz="0" w:space="0" w:color="auto"/>
        <w:bottom w:val="none" w:sz="0" w:space="0" w:color="auto"/>
        <w:right w:val="none" w:sz="0" w:space="0" w:color="auto"/>
      </w:divBdr>
    </w:div>
    <w:div w:id="157423453">
      <w:bodyDiv w:val="1"/>
      <w:marLeft w:val="0"/>
      <w:marRight w:val="0"/>
      <w:marTop w:val="0"/>
      <w:marBottom w:val="0"/>
      <w:divBdr>
        <w:top w:val="none" w:sz="0" w:space="0" w:color="auto"/>
        <w:left w:val="none" w:sz="0" w:space="0" w:color="auto"/>
        <w:bottom w:val="none" w:sz="0" w:space="0" w:color="auto"/>
        <w:right w:val="none" w:sz="0" w:space="0" w:color="auto"/>
      </w:divBdr>
    </w:div>
    <w:div w:id="293876363">
      <w:bodyDiv w:val="1"/>
      <w:marLeft w:val="0"/>
      <w:marRight w:val="0"/>
      <w:marTop w:val="0"/>
      <w:marBottom w:val="0"/>
      <w:divBdr>
        <w:top w:val="none" w:sz="0" w:space="0" w:color="auto"/>
        <w:left w:val="none" w:sz="0" w:space="0" w:color="auto"/>
        <w:bottom w:val="none" w:sz="0" w:space="0" w:color="auto"/>
        <w:right w:val="none" w:sz="0" w:space="0" w:color="auto"/>
      </w:divBdr>
    </w:div>
    <w:div w:id="406028078">
      <w:bodyDiv w:val="1"/>
      <w:marLeft w:val="0"/>
      <w:marRight w:val="0"/>
      <w:marTop w:val="0"/>
      <w:marBottom w:val="0"/>
      <w:divBdr>
        <w:top w:val="none" w:sz="0" w:space="0" w:color="auto"/>
        <w:left w:val="none" w:sz="0" w:space="0" w:color="auto"/>
        <w:bottom w:val="none" w:sz="0" w:space="0" w:color="auto"/>
        <w:right w:val="none" w:sz="0" w:space="0" w:color="auto"/>
      </w:divBdr>
      <w:divsChild>
        <w:div w:id="539781908">
          <w:marLeft w:val="0"/>
          <w:marRight w:val="0"/>
          <w:marTop w:val="0"/>
          <w:marBottom w:val="0"/>
          <w:divBdr>
            <w:top w:val="none" w:sz="0" w:space="0" w:color="auto"/>
            <w:left w:val="none" w:sz="0" w:space="0" w:color="auto"/>
            <w:bottom w:val="none" w:sz="0" w:space="0" w:color="auto"/>
            <w:right w:val="none" w:sz="0" w:space="0" w:color="auto"/>
          </w:divBdr>
          <w:divsChild>
            <w:div w:id="1972975646">
              <w:marLeft w:val="0"/>
              <w:marRight w:val="0"/>
              <w:marTop w:val="0"/>
              <w:marBottom w:val="0"/>
              <w:divBdr>
                <w:top w:val="none" w:sz="0" w:space="0" w:color="auto"/>
                <w:left w:val="none" w:sz="0" w:space="0" w:color="auto"/>
                <w:bottom w:val="none" w:sz="0" w:space="0" w:color="auto"/>
                <w:right w:val="none" w:sz="0" w:space="0" w:color="auto"/>
              </w:divBdr>
              <w:divsChild>
                <w:div w:id="936017084">
                  <w:marLeft w:val="0"/>
                  <w:marRight w:val="0"/>
                  <w:marTop w:val="0"/>
                  <w:marBottom w:val="0"/>
                  <w:divBdr>
                    <w:top w:val="none" w:sz="0" w:space="0" w:color="auto"/>
                    <w:left w:val="none" w:sz="0" w:space="0" w:color="auto"/>
                    <w:bottom w:val="none" w:sz="0" w:space="0" w:color="auto"/>
                    <w:right w:val="none" w:sz="0" w:space="0" w:color="auto"/>
                  </w:divBdr>
                  <w:divsChild>
                    <w:div w:id="1381784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126874">
              <w:marLeft w:val="0"/>
              <w:marRight w:val="0"/>
              <w:marTop w:val="0"/>
              <w:marBottom w:val="0"/>
              <w:divBdr>
                <w:top w:val="none" w:sz="0" w:space="0" w:color="auto"/>
                <w:left w:val="none" w:sz="0" w:space="0" w:color="auto"/>
                <w:bottom w:val="none" w:sz="0" w:space="0" w:color="auto"/>
                <w:right w:val="none" w:sz="0" w:space="0" w:color="auto"/>
              </w:divBdr>
              <w:divsChild>
                <w:div w:id="252397232">
                  <w:marLeft w:val="0"/>
                  <w:marRight w:val="0"/>
                  <w:marTop w:val="0"/>
                  <w:marBottom w:val="0"/>
                  <w:divBdr>
                    <w:top w:val="none" w:sz="0" w:space="0" w:color="auto"/>
                    <w:left w:val="none" w:sz="0" w:space="0" w:color="auto"/>
                    <w:bottom w:val="none" w:sz="0" w:space="0" w:color="auto"/>
                    <w:right w:val="none" w:sz="0" w:space="0" w:color="auto"/>
                  </w:divBdr>
                  <w:divsChild>
                    <w:div w:id="182774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5816">
              <w:marLeft w:val="0"/>
              <w:marRight w:val="0"/>
              <w:marTop w:val="0"/>
              <w:marBottom w:val="0"/>
              <w:divBdr>
                <w:top w:val="none" w:sz="0" w:space="0" w:color="auto"/>
                <w:left w:val="none" w:sz="0" w:space="0" w:color="auto"/>
                <w:bottom w:val="none" w:sz="0" w:space="0" w:color="auto"/>
                <w:right w:val="none" w:sz="0" w:space="0" w:color="auto"/>
              </w:divBdr>
              <w:divsChild>
                <w:div w:id="88083567">
                  <w:marLeft w:val="0"/>
                  <w:marRight w:val="0"/>
                  <w:marTop w:val="0"/>
                  <w:marBottom w:val="0"/>
                  <w:divBdr>
                    <w:top w:val="none" w:sz="0" w:space="0" w:color="auto"/>
                    <w:left w:val="none" w:sz="0" w:space="0" w:color="auto"/>
                    <w:bottom w:val="none" w:sz="0" w:space="0" w:color="auto"/>
                    <w:right w:val="none" w:sz="0" w:space="0" w:color="auto"/>
                  </w:divBdr>
                  <w:divsChild>
                    <w:div w:id="1779060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257741">
          <w:marLeft w:val="0"/>
          <w:marRight w:val="0"/>
          <w:marTop w:val="0"/>
          <w:marBottom w:val="0"/>
          <w:divBdr>
            <w:top w:val="none" w:sz="0" w:space="0" w:color="auto"/>
            <w:left w:val="none" w:sz="0" w:space="0" w:color="auto"/>
            <w:bottom w:val="none" w:sz="0" w:space="0" w:color="auto"/>
            <w:right w:val="none" w:sz="0" w:space="0" w:color="auto"/>
          </w:divBdr>
          <w:divsChild>
            <w:div w:id="196380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607">
      <w:bodyDiv w:val="1"/>
      <w:marLeft w:val="0"/>
      <w:marRight w:val="0"/>
      <w:marTop w:val="0"/>
      <w:marBottom w:val="0"/>
      <w:divBdr>
        <w:top w:val="none" w:sz="0" w:space="0" w:color="auto"/>
        <w:left w:val="none" w:sz="0" w:space="0" w:color="auto"/>
        <w:bottom w:val="none" w:sz="0" w:space="0" w:color="auto"/>
        <w:right w:val="none" w:sz="0" w:space="0" w:color="auto"/>
      </w:divBdr>
      <w:divsChild>
        <w:div w:id="1191066469">
          <w:marLeft w:val="605"/>
          <w:marRight w:val="0"/>
          <w:marTop w:val="200"/>
          <w:marBottom w:val="40"/>
          <w:divBdr>
            <w:top w:val="none" w:sz="0" w:space="0" w:color="auto"/>
            <w:left w:val="none" w:sz="0" w:space="0" w:color="auto"/>
            <w:bottom w:val="none" w:sz="0" w:space="0" w:color="auto"/>
            <w:right w:val="none" w:sz="0" w:space="0" w:color="auto"/>
          </w:divBdr>
        </w:div>
        <w:div w:id="716781709">
          <w:marLeft w:val="605"/>
          <w:marRight w:val="0"/>
          <w:marTop w:val="200"/>
          <w:marBottom w:val="40"/>
          <w:divBdr>
            <w:top w:val="none" w:sz="0" w:space="0" w:color="auto"/>
            <w:left w:val="none" w:sz="0" w:space="0" w:color="auto"/>
            <w:bottom w:val="none" w:sz="0" w:space="0" w:color="auto"/>
            <w:right w:val="none" w:sz="0" w:space="0" w:color="auto"/>
          </w:divBdr>
        </w:div>
        <w:div w:id="2075546053">
          <w:marLeft w:val="605"/>
          <w:marRight w:val="0"/>
          <w:marTop w:val="200"/>
          <w:marBottom w:val="40"/>
          <w:divBdr>
            <w:top w:val="none" w:sz="0" w:space="0" w:color="auto"/>
            <w:left w:val="none" w:sz="0" w:space="0" w:color="auto"/>
            <w:bottom w:val="none" w:sz="0" w:space="0" w:color="auto"/>
            <w:right w:val="none" w:sz="0" w:space="0" w:color="auto"/>
          </w:divBdr>
        </w:div>
      </w:divsChild>
    </w:div>
    <w:div w:id="463890354">
      <w:bodyDiv w:val="1"/>
      <w:marLeft w:val="0"/>
      <w:marRight w:val="0"/>
      <w:marTop w:val="0"/>
      <w:marBottom w:val="0"/>
      <w:divBdr>
        <w:top w:val="none" w:sz="0" w:space="0" w:color="auto"/>
        <w:left w:val="none" w:sz="0" w:space="0" w:color="auto"/>
        <w:bottom w:val="none" w:sz="0" w:space="0" w:color="auto"/>
        <w:right w:val="none" w:sz="0" w:space="0" w:color="auto"/>
      </w:divBdr>
    </w:div>
    <w:div w:id="512888276">
      <w:bodyDiv w:val="1"/>
      <w:marLeft w:val="0"/>
      <w:marRight w:val="0"/>
      <w:marTop w:val="0"/>
      <w:marBottom w:val="0"/>
      <w:divBdr>
        <w:top w:val="none" w:sz="0" w:space="0" w:color="auto"/>
        <w:left w:val="none" w:sz="0" w:space="0" w:color="auto"/>
        <w:bottom w:val="none" w:sz="0" w:space="0" w:color="auto"/>
        <w:right w:val="none" w:sz="0" w:space="0" w:color="auto"/>
      </w:divBdr>
    </w:div>
    <w:div w:id="559437635">
      <w:bodyDiv w:val="1"/>
      <w:marLeft w:val="0"/>
      <w:marRight w:val="0"/>
      <w:marTop w:val="0"/>
      <w:marBottom w:val="0"/>
      <w:divBdr>
        <w:top w:val="none" w:sz="0" w:space="0" w:color="auto"/>
        <w:left w:val="none" w:sz="0" w:space="0" w:color="auto"/>
        <w:bottom w:val="none" w:sz="0" w:space="0" w:color="auto"/>
        <w:right w:val="none" w:sz="0" w:space="0" w:color="auto"/>
      </w:divBdr>
    </w:div>
    <w:div w:id="582111091">
      <w:bodyDiv w:val="1"/>
      <w:marLeft w:val="0"/>
      <w:marRight w:val="0"/>
      <w:marTop w:val="0"/>
      <w:marBottom w:val="0"/>
      <w:divBdr>
        <w:top w:val="none" w:sz="0" w:space="0" w:color="auto"/>
        <w:left w:val="none" w:sz="0" w:space="0" w:color="auto"/>
        <w:bottom w:val="none" w:sz="0" w:space="0" w:color="auto"/>
        <w:right w:val="none" w:sz="0" w:space="0" w:color="auto"/>
      </w:divBdr>
    </w:div>
    <w:div w:id="624429689">
      <w:bodyDiv w:val="1"/>
      <w:marLeft w:val="0"/>
      <w:marRight w:val="0"/>
      <w:marTop w:val="0"/>
      <w:marBottom w:val="0"/>
      <w:divBdr>
        <w:top w:val="none" w:sz="0" w:space="0" w:color="auto"/>
        <w:left w:val="none" w:sz="0" w:space="0" w:color="auto"/>
        <w:bottom w:val="none" w:sz="0" w:space="0" w:color="auto"/>
        <w:right w:val="none" w:sz="0" w:space="0" w:color="auto"/>
      </w:divBdr>
    </w:div>
    <w:div w:id="833493669">
      <w:bodyDiv w:val="1"/>
      <w:marLeft w:val="0"/>
      <w:marRight w:val="0"/>
      <w:marTop w:val="0"/>
      <w:marBottom w:val="0"/>
      <w:divBdr>
        <w:top w:val="none" w:sz="0" w:space="0" w:color="auto"/>
        <w:left w:val="none" w:sz="0" w:space="0" w:color="auto"/>
        <w:bottom w:val="none" w:sz="0" w:space="0" w:color="auto"/>
        <w:right w:val="none" w:sz="0" w:space="0" w:color="auto"/>
      </w:divBdr>
    </w:div>
    <w:div w:id="863129871">
      <w:bodyDiv w:val="1"/>
      <w:marLeft w:val="0"/>
      <w:marRight w:val="0"/>
      <w:marTop w:val="0"/>
      <w:marBottom w:val="0"/>
      <w:divBdr>
        <w:top w:val="none" w:sz="0" w:space="0" w:color="auto"/>
        <w:left w:val="none" w:sz="0" w:space="0" w:color="auto"/>
        <w:bottom w:val="none" w:sz="0" w:space="0" w:color="auto"/>
        <w:right w:val="none" w:sz="0" w:space="0" w:color="auto"/>
      </w:divBdr>
    </w:div>
    <w:div w:id="929197683">
      <w:bodyDiv w:val="1"/>
      <w:marLeft w:val="0"/>
      <w:marRight w:val="0"/>
      <w:marTop w:val="0"/>
      <w:marBottom w:val="0"/>
      <w:divBdr>
        <w:top w:val="none" w:sz="0" w:space="0" w:color="auto"/>
        <w:left w:val="none" w:sz="0" w:space="0" w:color="auto"/>
        <w:bottom w:val="none" w:sz="0" w:space="0" w:color="auto"/>
        <w:right w:val="none" w:sz="0" w:space="0" w:color="auto"/>
      </w:divBdr>
      <w:divsChild>
        <w:div w:id="1420565627">
          <w:marLeft w:val="605"/>
          <w:marRight w:val="0"/>
          <w:marTop w:val="200"/>
          <w:marBottom w:val="40"/>
          <w:divBdr>
            <w:top w:val="none" w:sz="0" w:space="0" w:color="auto"/>
            <w:left w:val="none" w:sz="0" w:space="0" w:color="auto"/>
            <w:bottom w:val="none" w:sz="0" w:space="0" w:color="auto"/>
            <w:right w:val="none" w:sz="0" w:space="0" w:color="auto"/>
          </w:divBdr>
        </w:div>
      </w:divsChild>
    </w:div>
    <w:div w:id="978847544">
      <w:bodyDiv w:val="1"/>
      <w:marLeft w:val="0"/>
      <w:marRight w:val="0"/>
      <w:marTop w:val="0"/>
      <w:marBottom w:val="0"/>
      <w:divBdr>
        <w:top w:val="none" w:sz="0" w:space="0" w:color="auto"/>
        <w:left w:val="none" w:sz="0" w:space="0" w:color="auto"/>
        <w:bottom w:val="none" w:sz="0" w:space="0" w:color="auto"/>
        <w:right w:val="none" w:sz="0" w:space="0" w:color="auto"/>
      </w:divBdr>
    </w:div>
    <w:div w:id="985360987">
      <w:bodyDiv w:val="1"/>
      <w:marLeft w:val="0"/>
      <w:marRight w:val="0"/>
      <w:marTop w:val="0"/>
      <w:marBottom w:val="0"/>
      <w:divBdr>
        <w:top w:val="none" w:sz="0" w:space="0" w:color="auto"/>
        <w:left w:val="none" w:sz="0" w:space="0" w:color="auto"/>
        <w:bottom w:val="none" w:sz="0" w:space="0" w:color="auto"/>
        <w:right w:val="none" w:sz="0" w:space="0" w:color="auto"/>
      </w:divBdr>
    </w:div>
    <w:div w:id="1009871985">
      <w:bodyDiv w:val="1"/>
      <w:marLeft w:val="0"/>
      <w:marRight w:val="0"/>
      <w:marTop w:val="0"/>
      <w:marBottom w:val="0"/>
      <w:divBdr>
        <w:top w:val="none" w:sz="0" w:space="0" w:color="auto"/>
        <w:left w:val="none" w:sz="0" w:space="0" w:color="auto"/>
        <w:bottom w:val="none" w:sz="0" w:space="0" w:color="auto"/>
        <w:right w:val="none" w:sz="0" w:space="0" w:color="auto"/>
      </w:divBdr>
    </w:div>
    <w:div w:id="1047605198">
      <w:bodyDiv w:val="1"/>
      <w:marLeft w:val="0"/>
      <w:marRight w:val="0"/>
      <w:marTop w:val="0"/>
      <w:marBottom w:val="0"/>
      <w:divBdr>
        <w:top w:val="none" w:sz="0" w:space="0" w:color="auto"/>
        <w:left w:val="none" w:sz="0" w:space="0" w:color="auto"/>
        <w:bottom w:val="none" w:sz="0" w:space="0" w:color="auto"/>
        <w:right w:val="none" w:sz="0" w:space="0" w:color="auto"/>
      </w:divBdr>
    </w:div>
    <w:div w:id="1073889440">
      <w:bodyDiv w:val="1"/>
      <w:marLeft w:val="0"/>
      <w:marRight w:val="0"/>
      <w:marTop w:val="0"/>
      <w:marBottom w:val="0"/>
      <w:divBdr>
        <w:top w:val="none" w:sz="0" w:space="0" w:color="auto"/>
        <w:left w:val="none" w:sz="0" w:space="0" w:color="auto"/>
        <w:bottom w:val="none" w:sz="0" w:space="0" w:color="auto"/>
        <w:right w:val="none" w:sz="0" w:space="0" w:color="auto"/>
      </w:divBdr>
    </w:div>
    <w:div w:id="1109735833">
      <w:bodyDiv w:val="1"/>
      <w:marLeft w:val="0"/>
      <w:marRight w:val="0"/>
      <w:marTop w:val="0"/>
      <w:marBottom w:val="0"/>
      <w:divBdr>
        <w:top w:val="none" w:sz="0" w:space="0" w:color="auto"/>
        <w:left w:val="none" w:sz="0" w:space="0" w:color="auto"/>
        <w:bottom w:val="none" w:sz="0" w:space="0" w:color="auto"/>
        <w:right w:val="none" w:sz="0" w:space="0" w:color="auto"/>
      </w:divBdr>
      <w:divsChild>
        <w:div w:id="1721972485">
          <w:marLeft w:val="605"/>
          <w:marRight w:val="0"/>
          <w:marTop w:val="200"/>
          <w:marBottom w:val="40"/>
          <w:divBdr>
            <w:top w:val="none" w:sz="0" w:space="0" w:color="auto"/>
            <w:left w:val="none" w:sz="0" w:space="0" w:color="auto"/>
            <w:bottom w:val="none" w:sz="0" w:space="0" w:color="auto"/>
            <w:right w:val="none" w:sz="0" w:space="0" w:color="auto"/>
          </w:divBdr>
        </w:div>
      </w:divsChild>
    </w:div>
    <w:div w:id="1226180945">
      <w:bodyDiv w:val="1"/>
      <w:marLeft w:val="0"/>
      <w:marRight w:val="0"/>
      <w:marTop w:val="0"/>
      <w:marBottom w:val="0"/>
      <w:divBdr>
        <w:top w:val="none" w:sz="0" w:space="0" w:color="auto"/>
        <w:left w:val="none" w:sz="0" w:space="0" w:color="auto"/>
        <w:bottom w:val="none" w:sz="0" w:space="0" w:color="auto"/>
        <w:right w:val="none" w:sz="0" w:space="0" w:color="auto"/>
      </w:divBdr>
    </w:div>
    <w:div w:id="1339428423">
      <w:bodyDiv w:val="1"/>
      <w:marLeft w:val="0"/>
      <w:marRight w:val="0"/>
      <w:marTop w:val="0"/>
      <w:marBottom w:val="0"/>
      <w:divBdr>
        <w:top w:val="none" w:sz="0" w:space="0" w:color="auto"/>
        <w:left w:val="none" w:sz="0" w:space="0" w:color="auto"/>
        <w:bottom w:val="none" w:sz="0" w:space="0" w:color="auto"/>
        <w:right w:val="none" w:sz="0" w:space="0" w:color="auto"/>
      </w:divBdr>
    </w:div>
    <w:div w:id="1346903042">
      <w:bodyDiv w:val="1"/>
      <w:marLeft w:val="0"/>
      <w:marRight w:val="0"/>
      <w:marTop w:val="0"/>
      <w:marBottom w:val="0"/>
      <w:divBdr>
        <w:top w:val="none" w:sz="0" w:space="0" w:color="auto"/>
        <w:left w:val="none" w:sz="0" w:space="0" w:color="auto"/>
        <w:bottom w:val="none" w:sz="0" w:space="0" w:color="auto"/>
        <w:right w:val="none" w:sz="0" w:space="0" w:color="auto"/>
      </w:divBdr>
    </w:div>
    <w:div w:id="1356036430">
      <w:bodyDiv w:val="1"/>
      <w:marLeft w:val="0"/>
      <w:marRight w:val="0"/>
      <w:marTop w:val="0"/>
      <w:marBottom w:val="0"/>
      <w:divBdr>
        <w:top w:val="none" w:sz="0" w:space="0" w:color="auto"/>
        <w:left w:val="none" w:sz="0" w:space="0" w:color="auto"/>
        <w:bottom w:val="none" w:sz="0" w:space="0" w:color="auto"/>
        <w:right w:val="none" w:sz="0" w:space="0" w:color="auto"/>
      </w:divBdr>
    </w:div>
    <w:div w:id="1637643913">
      <w:bodyDiv w:val="1"/>
      <w:marLeft w:val="0"/>
      <w:marRight w:val="0"/>
      <w:marTop w:val="0"/>
      <w:marBottom w:val="0"/>
      <w:divBdr>
        <w:top w:val="none" w:sz="0" w:space="0" w:color="auto"/>
        <w:left w:val="none" w:sz="0" w:space="0" w:color="auto"/>
        <w:bottom w:val="none" w:sz="0" w:space="0" w:color="auto"/>
        <w:right w:val="none" w:sz="0" w:space="0" w:color="auto"/>
      </w:divBdr>
    </w:div>
    <w:div w:id="1783331382">
      <w:bodyDiv w:val="1"/>
      <w:marLeft w:val="0"/>
      <w:marRight w:val="0"/>
      <w:marTop w:val="0"/>
      <w:marBottom w:val="0"/>
      <w:divBdr>
        <w:top w:val="none" w:sz="0" w:space="0" w:color="auto"/>
        <w:left w:val="none" w:sz="0" w:space="0" w:color="auto"/>
        <w:bottom w:val="none" w:sz="0" w:space="0" w:color="auto"/>
        <w:right w:val="none" w:sz="0" w:space="0" w:color="auto"/>
      </w:divBdr>
    </w:div>
    <w:div w:id="1789855453">
      <w:bodyDiv w:val="1"/>
      <w:marLeft w:val="0"/>
      <w:marRight w:val="0"/>
      <w:marTop w:val="0"/>
      <w:marBottom w:val="0"/>
      <w:divBdr>
        <w:top w:val="none" w:sz="0" w:space="0" w:color="auto"/>
        <w:left w:val="none" w:sz="0" w:space="0" w:color="auto"/>
        <w:bottom w:val="none" w:sz="0" w:space="0" w:color="auto"/>
        <w:right w:val="none" w:sz="0" w:space="0" w:color="auto"/>
      </w:divBdr>
    </w:div>
    <w:div w:id="1900313772">
      <w:bodyDiv w:val="1"/>
      <w:marLeft w:val="0"/>
      <w:marRight w:val="0"/>
      <w:marTop w:val="0"/>
      <w:marBottom w:val="0"/>
      <w:divBdr>
        <w:top w:val="none" w:sz="0" w:space="0" w:color="auto"/>
        <w:left w:val="none" w:sz="0" w:space="0" w:color="auto"/>
        <w:bottom w:val="none" w:sz="0" w:space="0" w:color="auto"/>
        <w:right w:val="none" w:sz="0" w:space="0" w:color="auto"/>
      </w:divBdr>
    </w:div>
    <w:div w:id="1955401856">
      <w:bodyDiv w:val="1"/>
      <w:marLeft w:val="0"/>
      <w:marRight w:val="0"/>
      <w:marTop w:val="0"/>
      <w:marBottom w:val="0"/>
      <w:divBdr>
        <w:top w:val="none" w:sz="0" w:space="0" w:color="auto"/>
        <w:left w:val="none" w:sz="0" w:space="0" w:color="auto"/>
        <w:bottom w:val="none" w:sz="0" w:space="0" w:color="auto"/>
        <w:right w:val="none" w:sz="0" w:space="0" w:color="auto"/>
      </w:divBdr>
    </w:div>
    <w:div w:id="1962225149">
      <w:bodyDiv w:val="1"/>
      <w:marLeft w:val="0"/>
      <w:marRight w:val="0"/>
      <w:marTop w:val="0"/>
      <w:marBottom w:val="0"/>
      <w:divBdr>
        <w:top w:val="none" w:sz="0" w:space="0" w:color="auto"/>
        <w:left w:val="none" w:sz="0" w:space="0" w:color="auto"/>
        <w:bottom w:val="none" w:sz="0" w:space="0" w:color="auto"/>
        <w:right w:val="none" w:sz="0" w:space="0" w:color="auto"/>
      </w:divBdr>
      <w:divsChild>
        <w:div w:id="1223909212">
          <w:marLeft w:val="0"/>
          <w:marRight w:val="0"/>
          <w:marTop w:val="0"/>
          <w:marBottom w:val="0"/>
          <w:divBdr>
            <w:top w:val="none" w:sz="0" w:space="0" w:color="auto"/>
            <w:left w:val="none" w:sz="0" w:space="0" w:color="auto"/>
            <w:bottom w:val="none" w:sz="0" w:space="0" w:color="auto"/>
            <w:right w:val="none" w:sz="0" w:space="0" w:color="auto"/>
          </w:divBdr>
          <w:divsChild>
            <w:div w:id="424767274">
              <w:marLeft w:val="0"/>
              <w:marRight w:val="0"/>
              <w:marTop w:val="0"/>
              <w:marBottom w:val="0"/>
              <w:divBdr>
                <w:top w:val="none" w:sz="0" w:space="0" w:color="auto"/>
                <w:left w:val="none" w:sz="0" w:space="0" w:color="auto"/>
                <w:bottom w:val="none" w:sz="0" w:space="0" w:color="auto"/>
                <w:right w:val="none" w:sz="0" w:space="0" w:color="auto"/>
              </w:divBdr>
              <w:divsChild>
                <w:div w:id="143420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footer" Target="footer1.xml"/><Relationship Id="rId9" Type="http://schemas.openxmlformats.org/officeDocument/2006/relationships/image" Target="media/image1.png"/><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fontTable" Target="fontTable.xml"/><Relationship Id="rId34" Type="http://schemas.openxmlformats.org/officeDocument/2006/relationships/theme" Target="theme/theme1.xml"/><Relationship Id="rId35" Type="http://schemas.microsoft.com/office/2016/09/relationships/commentsIds" Target="commentsIds.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P150429</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6">
  <b:Source>
    <b:Tag>Ban19</b:Tag>
    <b:SourceType>InternetSite</b:SourceType>
    <b:Guid>{A173B06E-4748-F944-89FA-CA89A66CC479}</b:Guid>
    <b:Author>
      <b:Author>
        <b:NameList>
          <b:Person>
            <b:Last>England</b:Last>
            <b:First>Bank</b:First>
            <b:Middle>of</b:Middle>
          </b:Person>
        </b:NameList>
      </b:Author>
    </b:Author>
    <b:Title>Bank Of England</b:Title>
    <b:URL>https://www.bankofengland.co.uk/working-paper/2019/brexit-and-uncertainty-insights-from-the-decision-maker-panel</b:URL>
    <b:Year>2019</b:Year>
    <b:Month>Feb</b:Month>
    <b:Day>2019</b:Day>
    <b:YearAccessed>2019</b:YearAccessed>
    <b:MonthAccessed>April</b:MonthAccessed>
    <b:DayAccessed>20</b:DayAccessed>
    <b:RefOrder>6</b:RefOrder>
  </b:Source>
  <b:Source>
    <b:Tag>Jam16</b:Tag>
    <b:SourceType>InternetSite</b:SourceType>
    <b:Guid>{92E1DC68-E2E3-E642-803F-E6A30E1A9AE7}</b:Guid>
    <b:Author>
      <b:Author>
        <b:NameList>
          <b:Person>
            <b:Last>Davey</b:Last>
            <b:First>James</b:First>
          </b:Person>
        </b:NameList>
      </b:Author>
    </b:Author>
    <b:Title>Merlin Entertainments says Brexit won't damage its business</b:Title>
    <b:URL>https://uk.reuters.com/article/uk-merlin-results/merlin-entertainments-says-brexit-wont-damage-its-business-idUKKCN0VY0QC</b:URL>
    <b:Year>2016</b:Year>
    <b:Month>Feb</b:Month>
    <b:Day>25</b:Day>
    <b:YearAccessed>2019</b:YearAccessed>
    <b:MonthAccessed>April</b:MonthAccessed>
    <b:DayAccessed>20</b:DayAccessed>
    <b:RefOrder>1</b:RefOrder>
  </b:Source>
  <b:Source>
    <b:Tag>Gov19</b:Tag>
    <b:SourceType>InternetSite</b:SourceType>
    <b:Guid>{68B2B446-89B2-814A-B9D7-EA683F07667B}</b:Guid>
    <b:Author>
      <b:Author>
        <b:NameList>
          <b:Person>
            <b:Last>GovUK</b:Last>
          </b:Person>
        </b:NameList>
      </b:Author>
    </b:Author>
    <b:Title>National Minimum Wage and National Living Wage rates</b:Title>
    <b:URL>https://www.gov.uk/national-minimum-wage-rates</b:URL>
    <b:Year>2019</b:Year>
    <b:YearAccessed>2019</b:YearAccessed>
    <b:MonthAccessed>APRIL</b:MonthAccessed>
    <b:DayAccessed>20</b:DayAccessed>
    <b:RefOrder>2</b:RefOrder>
  </b:Source>
  <b:Source>
    <b:Tag>OFN19</b:Tag>
    <b:SourceType>InternetSite</b:SourceType>
    <b:Guid>{9B7C6CFD-77AB-EE46-8496-9C1310661B11}</b:Guid>
    <b:Author>
      <b:Author>
        <b:NameList>
          <b:Person>
            <b:Last>OFNS</b:Last>
          </b:Person>
        </b:NameList>
      </b:Author>
    </b:Author>
    <b:Title>Office for national statitics </b:Title>
    <b:URL>https://www.ons.gov.uk/employmentandlabourmarket/peoplenotinwork/unemployment/timeseries/mgsx/lms</b:URL>
    <b:Year>2019</b:Year>
    <b:Month>April</b:Month>
    <b:Day>19</b:Day>
    <b:YearAccessed>2019</b:YearAccessed>
    <b:MonthAccessed>April</b:MonthAccessed>
    <b:DayAccessed>19</b:DayAccessed>
    <b:RefOrder>3</b:RefOrder>
  </b:Source>
  <b:Source>
    <b:Tag>Alt19</b:Tag>
    <b:SourceType>InternetSite</b:SourceType>
    <b:Guid>{E776DC94-E2CB-034B-BE5E-A45D63F0D461}</b:Guid>
    <b:Author>
      <b:Author>
        <b:NameList>
          <b:Person>
            <b:Last>Towers</b:Last>
            <b:First>Alton</b:First>
          </b:Person>
        </b:NameList>
      </b:Author>
    </b:Author>
    <b:Title>Corprate social responsability </b:Title>
    <b:URL>https://altontowers.blob.core.windows.net/media/1055/csr.pdf</b:URL>
    <b:Year>2019</b:Year>
    <b:Month>april</b:Month>
    <b:Day>19</b:Day>
    <b:YearAccessed>2019</b:YearAccessed>
    <b:MonthAccessed>april</b:MonthAccessed>
    <b:DayAccessed>20</b:DayAccessed>
    <b:RefOrder>4</b:RefOrder>
  </b:Source>
  <b:Source>
    <b:Tag>Mat19</b:Tag>
    <b:SourceType>InternetSite</b:SourceType>
    <b:Guid>{3E6687F8-63B3-5942-A808-3815B1BC7E99}</b:Guid>
    <b:Author>
      <b:Author>
        <b:NameList>
          <b:Person>
            <b:Last>Burgess</b:Last>
            <b:First>Matt</b:First>
          </b:Person>
        </b:NameList>
      </b:Author>
    </b:Author>
    <b:Title>What is GDPR? The summary guide to GDPR compliance in the UK</b:Title>
    <b:URL>https://www.wired.co.uk/article/what-is-gdpr-uk-eu-legislation-compliance-summary-fines-2018</b:URL>
    <b:Year>2019</b:Year>
    <b:Month>January</b:Month>
    <b:Day>21</b:Day>
    <b:YearAccessed>2019</b:YearAccessed>
    <b:MonthAccessed>April</b:MonthAccessed>
    <b:DayAccessed>22</b:DayAccessed>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4F5E7EA-65F1-2F49-AA91-275395422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4068</Words>
  <Characters>23190</Characters>
  <Application>Microsoft Macintosh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management in practice</vt:lpstr>
    </vt:vector>
  </TitlesOfParts>
  <Company>University of Wales Trinity Saint David</Company>
  <LinksUpToDate>false</LinksUpToDate>
  <CharactersWithSpaces>27204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in practice</dc:title>
  <dc:subject>Alton Towers</dc:subject>
  <dc:creator>Laweza Ali</dc:creator>
  <cp:keywords/>
  <dc:description/>
  <cp:lastModifiedBy>laweza ali</cp:lastModifiedBy>
  <cp:revision>2</cp:revision>
  <dcterms:created xsi:type="dcterms:W3CDTF">2019-04-26T06:36:00Z</dcterms:created>
  <dcterms:modified xsi:type="dcterms:W3CDTF">2019-04-26T06:36:00Z</dcterms:modified>
</cp:coreProperties>
</file>