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59BD44" w14:textId="77777777" w:rsidR="006935CE" w:rsidRDefault="006935CE" w:rsidP="006935CE">
      <w:pPr>
        <w:spacing w:line="360" w:lineRule="auto"/>
        <w:jc w:val="center"/>
        <w:rPr>
          <w:rFonts w:ascii="Arial" w:hAnsi="Arial" w:cs="Arial"/>
          <w:b/>
          <w:bCs/>
          <w:sz w:val="32"/>
          <w:szCs w:val="32"/>
        </w:rPr>
      </w:pPr>
    </w:p>
    <w:p w14:paraId="2B42B572" w14:textId="77777777" w:rsidR="006935CE" w:rsidRDefault="006935CE" w:rsidP="006935CE">
      <w:pPr>
        <w:spacing w:line="360" w:lineRule="auto"/>
        <w:jc w:val="center"/>
        <w:rPr>
          <w:rFonts w:ascii="Arial" w:hAnsi="Arial" w:cs="Arial"/>
          <w:b/>
          <w:bCs/>
          <w:sz w:val="32"/>
          <w:szCs w:val="32"/>
        </w:rPr>
      </w:pPr>
    </w:p>
    <w:p w14:paraId="27A84857" w14:textId="77777777" w:rsidR="006935CE" w:rsidRDefault="006935CE" w:rsidP="006935CE">
      <w:pPr>
        <w:spacing w:line="360" w:lineRule="auto"/>
        <w:jc w:val="center"/>
        <w:rPr>
          <w:rFonts w:ascii="Arial" w:hAnsi="Arial" w:cs="Arial"/>
          <w:b/>
          <w:bCs/>
          <w:sz w:val="32"/>
          <w:szCs w:val="32"/>
        </w:rPr>
      </w:pPr>
    </w:p>
    <w:p w14:paraId="60AB86AD" w14:textId="77777777" w:rsidR="006935CE" w:rsidRDefault="006935CE" w:rsidP="006935CE">
      <w:pPr>
        <w:spacing w:line="360" w:lineRule="auto"/>
        <w:jc w:val="center"/>
        <w:rPr>
          <w:rFonts w:ascii="Arial" w:hAnsi="Arial" w:cs="Arial"/>
          <w:b/>
          <w:bCs/>
          <w:sz w:val="32"/>
          <w:szCs w:val="32"/>
        </w:rPr>
      </w:pPr>
    </w:p>
    <w:p w14:paraId="3C975179" w14:textId="77777777" w:rsidR="006935CE" w:rsidRDefault="006935CE" w:rsidP="006935CE">
      <w:pPr>
        <w:spacing w:line="360" w:lineRule="auto"/>
        <w:jc w:val="center"/>
        <w:rPr>
          <w:rFonts w:ascii="Arial" w:hAnsi="Arial" w:cs="Arial"/>
          <w:b/>
          <w:bCs/>
          <w:sz w:val="32"/>
          <w:szCs w:val="32"/>
        </w:rPr>
      </w:pPr>
    </w:p>
    <w:p w14:paraId="69576DEB" w14:textId="2F5A7716" w:rsidR="006935CE" w:rsidRPr="0074241E" w:rsidRDefault="006935CE" w:rsidP="006935CE">
      <w:pPr>
        <w:spacing w:line="360" w:lineRule="auto"/>
        <w:jc w:val="center"/>
        <w:rPr>
          <w:rFonts w:ascii="Arial" w:eastAsiaTheme="majorEastAsia" w:hAnsi="Arial" w:cs="Arial"/>
          <w:b/>
          <w:bCs/>
          <w:color w:val="000000" w:themeColor="text1"/>
          <w:sz w:val="32"/>
          <w:szCs w:val="32"/>
        </w:rPr>
      </w:pPr>
      <w:r w:rsidRPr="0074241E">
        <w:rPr>
          <w:rFonts w:ascii="Arial" w:hAnsi="Arial" w:cs="Arial"/>
          <w:b/>
          <w:bCs/>
          <w:sz w:val="32"/>
          <w:szCs w:val="32"/>
        </w:rPr>
        <w:t xml:space="preserve">Module </w:t>
      </w:r>
      <w:r w:rsidR="00FD290D" w:rsidRPr="0074241E">
        <w:rPr>
          <w:rFonts w:ascii="Arial" w:hAnsi="Arial" w:cs="Arial"/>
          <w:b/>
          <w:bCs/>
          <w:sz w:val="32"/>
          <w:szCs w:val="32"/>
        </w:rPr>
        <w:t>Title</w:t>
      </w:r>
      <w:r w:rsidRPr="0074241E">
        <w:rPr>
          <w:rFonts w:ascii="Arial" w:hAnsi="Arial" w:cs="Arial"/>
          <w:b/>
          <w:bCs/>
          <w:sz w:val="32"/>
          <w:szCs w:val="32"/>
        </w:rPr>
        <w:t>- Academic and Employability Skills</w:t>
      </w:r>
    </w:p>
    <w:p w14:paraId="3C261EAA" w14:textId="18E65816" w:rsidR="00534F70" w:rsidRPr="0074241E" w:rsidRDefault="00FD290D" w:rsidP="006935CE">
      <w:pPr>
        <w:spacing w:line="360" w:lineRule="auto"/>
        <w:jc w:val="center"/>
        <w:rPr>
          <w:rFonts w:ascii="Arial" w:hAnsi="Arial" w:cs="Arial"/>
          <w:b/>
          <w:bCs/>
          <w:sz w:val="32"/>
          <w:szCs w:val="32"/>
        </w:rPr>
      </w:pPr>
      <w:r w:rsidRPr="0074241E">
        <w:rPr>
          <w:rFonts w:ascii="Arial" w:hAnsi="Arial" w:cs="Arial"/>
          <w:b/>
          <w:bCs/>
          <w:sz w:val="32"/>
          <w:szCs w:val="32"/>
        </w:rPr>
        <w:t>Assignment Title</w:t>
      </w:r>
      <w:r w:rsidR="006935CE" w:rsidRPr="0074241E">
        <w:rPr>
          <w:rFonts w:ascii="Arial" w:hAnsi="Arial" w:cs="Arial"/>
          <w:b/>
          <w:bCs/>
          <w:sz w:val="32"/>
          <w:szCs w:val="32"/>
        </w:rPr>
        <w:t>- ACE Practical Portfolio</w:t>
      </w:r>
    </w:p>
    <w:p w14:paraId="75A50DF2" w14:textId="77777777" w:rsidR="006935CE" w:rsidRDefault="006935CE" w:rsidP="006935CE">
      <w:pPr>
        <w:spacing w:line="360" w:lineRule="auto"/>
        <w:rPr>
          <w:rFonts w:ascii="Arial" w:hAnsi="Arial" w:cs="Arial"/>
          <w:b/>
          <w:bCs/>
          <w:sz w:val="32"/>
          <w:szCs w:val="32"/>
        </w:rPr>
      </w:pPr>
    </w:p>
    <w:p w14:paraId="6FF8EDA7" w14:textId="141D5791" w:rsidR="006935CE" w:rsidRDefault="006935CE" w:rsidP="006935CE">
      <w:pPr>
        <w:spacing w:line="360" w:lineRule="auto"/>
        <w:rPr>
          <w:rFonts w:ascii="Arial" w:hAnsi="Arial" w:cs="Arial"/>
          <w:b/>
          <w:bCs/>
          <w:sz w:val="32"/>
          <w:szCs w:val="32"/>
        </w:rPr>
      </w:pPr>
    </w:p>
    <w:p w14:paraId="44B50987" w14:textId="703B4E31" w:rsidR="006935CE" w:rsidRDefault="006935CE" w:rsidP="006935CE">
      <w:pPr>
        <w:spacing w:line="360" w:lineRule="auto"/>
        <w:rPr>
          <w:rFonts w:ascii="Arial" w:hAnsi="Arial" w:cs="Arial"/>
          <w:b/>
          <w:bCs/>
          <w:sz w:val="32"/>
          <w:szCs w:val="32"/>
        </w:rPr>
      </w:pPr>
    </w:p>
    <w:p w14:paraId="3C33FE3C" w14:textId="31AD05F6" w:rsidR="006935CE" w:rsidRDefault="006935CE" w:rsidP="006935CE">
      <w:pPr>
        <w:spacing w:line="360" w:lineRule="auto"/>
        <w:rPr>
          <w:rFonts w:ascii="Arial" w:hAnsi="Arial" w:cs="Arial"/>
          <w:b/>
          <w:bCs/>
          <w:sz w:val="32"/>
          <w:szCs w:val="32"/>
        </w:rPr>
      </w:pPr>
    </w:p>
    <w:p w14:paraId="55CA70C1" w14:textId="52547367" w:rsidR="006935CE" w:rsidRDefault="006935CE" w:rsidP="006935CE">
      <w:pPr>
        <w:spacing w:line="360" w:lineRule="auto"/>
        <w:rPr>
          <w:rFonts w:ascii="Arial" w:hAnsi="Arial" w:cs="Arial"/>
          <w:b/>
          <w:bCs/>
          <w:sz w:val="32"/>
          <w:szCs w:val="32"/>
        </w:rPr>
      </w:pPr>
    </w:p>
    <w:p w14:paraId="0CDC27B7" w14:textId="77777777" w:rsidR="006935CE" w:rsidRDefault="006935CE" w:rsidP="006935CE">
      <w:pPr>
        <w:spacing w:line="360" w:lineRule="auto"/>
        <w:rPr>
          <w:rFonts w:ascii="Arial" w:hAnsi="Arial" w:cs="Arial"/>
          <w:b/>
          <w:bCs/>
          <w:sz w:val="32"/>
          <w:szCs w:val="32"/>
        </w:rPr>
      </w:pPr>
    </w:p>
    <w:p w14:paraId="2019ED86" w14:textId="77777777" w:rsidR="006935CE" w:rsidRDefault="006935CE" w:rsidP="006935CE">
      <w:pPr>
        <w:spacing w:line="360" w:lineRule="auto"/>
        <w:rPr>
          <w:rFonts w:ascii="Arial" w:hAnsi="Arial" w:cs="Arial"/>
          <w:b/>
          <w:bCs/>
          <w:sz w:val="32"/>
          <w:szCs w:val="32"/>
        </w:rPr>
      </w:pPr>
    </w:p>
    <w:p w14:paraId="01C58D44" w14:textId="77777777" w:rsidR="006935CE" w:rsidRDefault="006935CE" w:rsidP="006935CE">
      <w:pPr>
        <w:spacing w:line="360" w:lineRule="auto"/>
        <w:rPr>
          <w:rFonts w:ascii="Arial" w:hAnsi="Arial" w:cs="Arial"/>
          <w:b/>
          <w:bCs/>
          <w:sz w:val="32"/>
          <w:szCs w:val="32"/>
        </w:rPr>
      </w:pPr>
    </w:p>
    <w:p w14:paraId="22151050" w14:textId="294AB7E9" w:rsidR="006935CE" w:rsidRPr="006935CE" w:rsidRDefault="006935CE" w:rsidP="006935CE">
      <w:pPr>
        <w:spacing w:line="360" w:lineRule="auto"/>
        <w:rPr>
          <w:rFonts w:ascii="Arial" w:hAnsi="Arial" w:cs="Arial"/>
          <w:b/>
          <w:bCs/>
          <w:sz w:val="28"/>
          <w:szCs w:val="28"/>
        </w:rPr>
      </w:pPr>
      <w:r w:rsidRPr="006935CE">
        <w:rPr>
          <w:rFonts w:ascii="Arial" w:hAnsi="Arial" w:cs="Arial"/>
          <w:b/>
          <w:bCs/>
          <w:sz w:val="28"/>
          <w:szCs w:val="28"/>
        </w:rPr>
        <w:t xml:space="preserve">Name- </w:t>
      </w:r>
      <w:r w:rsidR="00A704B4" w:rsidRPr="00A704B4">
        <w:rPr>
          <w:rFonts w:ascii="Arial" w:hAnsi="Arial" w:cs="Arial"/>
          <w:sz w:val="28"/>
          <w:szCs w:val="28"/>
        </w:rPr>
        <w:t>Sara Petrova</w:t>
      </w:r>
    </w:p>
    <w:p w14:paraId="1D1FA0C3" w14:textId="6A6A5CCE" w:rsidR="006935CE" w:rsidRPr="00A704B4" w:rsidRDefault="006935CE" w:rsidP="006935CE">
      <w:pPr>
        <w:spacing w:line="360" w:lineRule="auto"/>
        <w:rPr>
          <w:rFonts w:ascii="Arial" w:hAnsi="Arial" w:cs="Arial"/>
          <w:sz w:val="28"/>
          <w:szCs w:val="28"/>
        </w:rPr>
      </w:pPr>
      <w:r w:rsidRPr="006935CE">
        <w:rPr>
          <w:rFonts w:ascii="Arial" w:hAnsi="Arial" w:cs="Arial"/>
          <w:b/>
          <w:bCs/>
          <w:sz w:val="28"/>
          <w:szCs w:val="28"/>
        </w:rPr>
        <w:t xml:space="preserve">Student Number- </w:t>
      </w:r>
      <w:r w:rsidR="00A704B4" w:rsidRPr="00A704B4">
        <w:rPr>
          <w:rFonts w:ascii="Arial" w:hAnsi="Arial" w:cs="Arial"/>
          <w:sz w:val="28"/>
          <w:szCs w:val="28"/>
        </w:rPr>
        <w:t>2030506</w:t>
      </w:r>
    </w:p>
    <w:p w14:paraId="61670831" w14:textId="7823457B" w:rsidR="006935CE" w:rsidRPr="006935CE" w:rsidRDefault="006935CE" w:rsidP="006935CE">
      <w:pPr>
        <w:spacing w:line="360" w:lineRule="auto"/>
        <w:rPr>
          <w:rFonts w:ascii="Arial" w:hAnsi="Arial" w:cs="Arial"/>
          <w:sz w:val="28"/>
          <w:szCs w:val="28"/>
        </w:rPr>
      </w:pPr>
      <w:r w:rsidRPr="006935CE">
        <w:rPr>
          <w:rFonts w:ascii="Arial" w:hAnsi="Arial" w:cs="Arial"/>
          <w:b/>
          <w:bCs/>
          <w:sz w:val="28"/>
          <w:szCs w:val="28"/>
        </w:rPr>
        <w:t>Module Code-</w:t>
      </w:r>
      <w:r w:rsidRPr="006935CE">
        <w:rPr>
          <w:sz w:val="28"/>
          <w:szCs w:val="28"/>
        </w:rPr>
        <w:t xml:space="preserve"> </w:t>
      </w:r>
      <w:r w:rsidRPr="006935CE">
        <w:rPr>
          <w:rFonts w:ascii="Arial" w:hAnsi="Arial" w:cs="Arial"/>
          <w:sz w:val="28"/>
          <w:szCs w:val="28"/>
        </w:rPr>
        <w:t>BMSW4001</w:t>
      </w:r>
    </w:p>
    <w:p w14:paraId="797BAE9B" w14:textId="5D782528" w:rsidR="00D55C5A" w:rsidRDefault="006935CE" w:rsidP="006935CE">
      <w:pPr>
        <w:spacing w:line="360" w:lineRule="auto"/>
        <w:rPr>
          <w:rFonts w:ascii="Arial" w:hAnsi="Arial" w:cs="Arial"/>
          <w:b/>
          <w:bCs/>
          <w:sz w:val="28"/>
          <w:szCs w:val="28"/>
        </w:rPr>
      </w:pPr>
      <w:r w:rsidRPr="006935CE">
        <w:rPr>
          <w:rFonts w:ascii="Arial" w:hAnsi="Arial" w:cs="Arial"/>
          <w:b/>
          <w:bCs/>
          <w:sz w:val="28"/>
          <w:szCs w:val="28"/>
        </w:rPr>
        <w:t>Lecturer’s Name-</w:t>
      </w:r>
      <w:r w:rsidR="00A704B4">
        <w:rPr>
          <w:rFonts w:ascii="Arial" w:hAnsi="Arial" w:cs="Arial"/>
          <w:b/>
          <w:bCs/>
          <w:sz w:val="28"/>
          <w:szCs w:val="28"/>
        </w:rPr>
        <w:t xml:space="preserve"> </w:t>
      </w:r>
      <w:r w:rsidR="00A704B4" w:rsidRPr="00A704B4">
        <w:rPr>
          <w:rFonts w:ascii="Arial" w:hAnsi="Arial" w:cs="Arial"/>
          <w:sz w:val="28"/>
          <w:szCs w:val="28"/>
        </w:rPr>
        <w:t>Joanna Walsh</w:t>
      </w:r>
    </w:p>
    <w:p w14:paraId="249F0816" w14:textId="77777777" w:rsidR="00D55C5A" w:rsidRDefault="00D55C5A">
      <w:pPr>
        <w:rPr>
          <w:rFonts w:ascii="Arial" w:hAnsi="Arial" w:cs="Arial"/>
          <w:b/>
          <w:bCs/>
          <w:sz w:val="28"/>
          <w:szCs w:val="28"/>
        </w:rPr>
      </w:pPr>
      <w:r>
        <w:rPr>
          <w:rFonts w:ascii="Arial" w:hAnsi="Arial" w:cs="Arial"/>
          <w:b/>
          <w:bCs/>
          <w:sz w:val="28"/>
          <w:szCs w:val="28"/>
        </w:rPr>
        <w:br w:type="page"/>
      </w:r>
    </w:p>
    <w:p w14:paraId="76E8DA93" w14:textId="629CF072" w:rsidR="006935CE" w:rsidRPr="005E1CFE" w:rsidRDefault="00D55C5A" w:rsidP="005E1CFE">
      <w:pPr>
        <w:rPr>
          <w:b/>
          <w:bCs/>
        </w:rPr>
      </w:pPr>
      <w:r w:rsidRPr="005E1CFE">
        <w:rPr>
          <w:b/>
          <w:bCs/>
        </w:rPr>
        <w:lastRenderedPageBreak/>
        <w:t xml:space="preserve">Executive Summary </w:t>
      </w:r>
    </w:p>
    <w:p w14:paraId="023AF870" w14:textId="1F2717D4" w:rsidR="00D00411" w:rsidRDefault="00D00411" w:rsidP="00E57F4C">
      <w:r w:rsidRPr="00D00411">
        <w:t>The reflective report has been prepared</w:t>
      </w:r>
      <w:r>
        <w:t xml:space="preserve"> analysing </w:t>
      </w:r>
      <w:r w:rsidRPr="00D00411">
        <w:t>the entire course learnings that comprise of summarising, time management, CV writing, presentation making and public speaking. The several things learnt during the entire course will be very beneficial for enhancing my professional development. All the learnings and knowledge gained during the course will be completely utilised for facilitating my overall growth and development.</w:t>
      </w:r>
    </w:p>
    <w:p w14:paraId="05558D4B" w14:textId="77777777" w:rsidR="00D00411" w:rsidRDefault="00D00411" w:rsidP="00D55C5A">
      <w:pPr>
        <w:spacing w:line="360" w:lineRule="auto"/>
        <w:rPr>
          <w:rFonts w:ascii="Arial" w:hAnsi="Arial" w:cs="Arial"/>
        </w:rPr>
      </w:pPr>
    </w:p>
    <w:p w14:paraId="38FD9C57" w14:textId="2B599C8F" w:rsidR="00D55C5A" w:rsidRDefault="00D55C5A" w:rsidP="00D55C5A">
      <w:pPr>
        <w:spacing w:line="360" w:lineRule="auto"/>
        <w:rPr>
          <w:rFonts w:ascii="Arial" w:eastAsiaTheme="majorEastAsia" w:hAnsi="Arial" w:cs="Arial"/>
          <w:b/>
          <w:color w:val="000000" w:themeColor="text1"/>
        </w:rPr>
      </w:pPr>
      <w:r>
        <w:rPr>
          <w:rFonts w:ascii="Arial" w:eastAsiaTheme="majorEastAsia" w:hAnsi="Arial" w:cs="Arial"/>
          <w:b/>
          <w:color w:val="000000" w:themeColor="text1"/>
        </w:rPr>
        <w:br w:type="page"/>
      </w:r>
    </w:p>
    <w:p w14:paraId="42FAF9B7" w14:textId="77777777" w:rsidR="00FD290D" w:rsidRPr="00FD290D" w:rsidRDefault="00FD290D" w:rsidP="00FD290D">
      <w:pPr>
        <w:spacing w:line="360" w:lineRule="auto"/>
        <w:rPr>
          <w:rFonts w:ascii="Arial" w:eastAsiaTheme="majorEastAsia" w:hAnsi="Arial" w:cs="Arial"/>
          <w:b/>
          <w:color w:val="000000" w:themeColor="text1"/>
        </w:rPr>
      </w:pPr>
    </w:p>
    <w:sdt>
      <w:sdtPr>
        <w:rPr>
          <w:rFonts w:asciiTheme="minorHAnsi" w:eastAsiaTheme="minorHAnsi" w:hAnsiTheme="minorHAnsi" w:cstheme="minorBidi"/>
          <w:color w:val="auto"/>
          <w:sz w:val="22"/>
          <w:szCs w:val="22"/>
          <w:lang w:val="en-IN"/>
        </w:rPr>
        <w:id w:val="440731146"/>
        <w:docPartObj>
          <w:docPartGallery w:val="Table of Contents"/>
          <w:docPartUnique/>
        </w:docPartObj>
      </w:sdtPr>
      <w:sdtEndPr>
        <w:rPr>
          <w:rFonts w:ascii="Arial" w:hAnsi="Arial" w:cs="Arial"/>
          <w:b/>
          <w:bCs/>
          <w:noProof/>
          <w:sz w:val="24"/>
        </w:rPr>
      </w:sdtEndPr>
      <w:sdtContent>
        <w:p w14:paraId="1DBB1165" w14:textId="4E098F5B" w:rsidR="006935CE" w:rsidRPr="006935CE" w:rsidRDefault="006935CE" w:rsidP="006935CE">
          <w:pPr>
            <w:pStyle w:val="TOCHeading"/>
            <w:jc w:val="center"/>
            <w:rPr>
              <w:rFonts w:ascii="Arial" w:hAnsi="Arial" w:cs="Arial"/>
              <w:b/>
              <w:bCs/>
              <w:color w:val="000000" w:themeColor="text1"/>
              <w:sz w:val="28"/>
              <w:szCs w:val="28"/>
            </w:rPr>
          </w:pPr>
          <w:r w:rsidRPr="006935CE">
            <w:rPr>
              <w:rFonts w:ascii="Arial" w:hAnsi="Arial" w:cs="Arial"/>
              <w:b/>
              <w:bCs/>
              <w:color w:val="000000" w:themeColor="text1"/>
              <w:sz w:val="28"/>
              <w:szCs w:val="28"/>
            </w:rPr>
            <w:t>Table of Contents</w:t>
          </w:r>
        </w:p>
        <w:p w14:paraId="449A4B3A" w14:textId="61627322" w:rsidR="008F6B03" w:rsidRDefault="006935CE">
          <w:pPr>
            <w:pStyle w:val="TOC1"/>
            <w:tabs>
              <w:tab w:val="right" w:leader="dot" w:pos="9016"/>
            </w:tabs>
            <w:rPr>
              <w:rFonts w:asciiTheme="minorHAnsi" w:eastAsiaTheme="minorEastAsia" w:hAnsiTheme="minorHAnsi"/>
              <w:noProof/>
              <w:sz w:val="22"/>
              <w:lang w:eastAsia="en-IN"/>
            </w:rPr>
          </w:pPr>
          <w:r w:rsidRPr="006935CE">
            <w:rPr>
              <w:rFonts w:ascii="Arial" w:hAnsi="Arial" w:cs="Arial"/>
            </w:rPr>
            <w:fldChar w:fldCharType="begin"/>
          </w:r>
          <w:r w:rsidRPr="006935CE">
            <w:rPr>
              <w:rFonts w:ascii="Arial" w:hAnsi="Arial" w:cs="Arial"/>
            </w:rPr>
            <w:instrText xml:space="preserve"> TOC \o "1-3" \h \z \u </w:instrText>
          </w:r>
          <w:r w:rsidRPr="006935CE">
            <w:rPr>
              <w:rFonts w:ascii="Arial" w:hAnsi="Arial" w:cs="Arial"/>
            </w:rPr>
            <w:fldChar w:fldCharType="separate"/>
          </w:r>
          <w:hyperlink w:anchor="_Toc79086727" w:history="1">
            <w:r w:rsidR="008F6B03" w:rsidRPr="00A6397A">
              <w:rPr>
                <w:rStyle w:val="Hyperlink"/>
                <w:noProof/>
              </w:rPr>
              <w:t>Introduction</w:t>
            </w:r>
            <w:r w:rsidR="008F6B03">
              <w:rPr>
                <w:noProof/>
                <w:webHidden/>
              </w:rPr>
              <w:tab/>
            </w:r>
            <w:r w:rsidR="008F6B03">
              <w:rPr>
                <w:noProof/>
                <w:webHidden/>
              </w:rPr>
              <w:fldChar w:fldCharType="begin"/>
            </w:r>
            <w:r w:rsidR="008F6B03">
              <w:rPr>
                <w:noProof/>
                <w:webHidden/>
              </w:rPr>
              <w:instrText xml:space="preserve"> PAGEREF _Toc79086727 \h </w:instrText>
            </w:r>
            <w:r w:rsidR="008F6B03">
              <w:rPr>
                <w:noProof/>
                <w:webHidden/>
              </w:rPr>
            </w:r>
            <w:r w:rsidR="008F6B03">
              <w:rPr>
                <w:noProof/>
                <w:webHidden/>
              </w:rPr>
              <w:fldChar w:fldCharType="separate"/>
            </w:r>
            <w:r w:rsidR="008F6B03">
              <w:rPr>
                <w:noProof/>
                <w:webHidden/>
              </w:rPr>
              <w:t>4</w:t>
            </w:r>
            <w:r w:rsidR="008F6B03">
              <w:rPr>
                <w:noProof/>
                <w:webHidden/>
              </w:rPr>
              <w:fldChar w:fldCharType="end"/>
            </w:r>
          </w:hyperlink>
        </w:p>
        <w:p w14:paraId="6E44C077" w14:textId="0F4B99E6" w:rsidR="008F6B03" w:rsidRDefault="00015FD3">
          <w:pPr>
            <w:pStyle w:val="TOC1"/>
            <w:tabs>
              <w:tab w:val="right" w:leader="dot" w:pos="9016"/>
            </w:tabs>
            <w:rPr>
              <w:rFonts w:asciiTheme="minorHAnsi" w:eastAsiaTheme="minorEastAsia" w:hAnsiTheme="minorHAnsi"/>
              <w:noProof/>
              <w:sz w:val="22"/>
              <w:lang w:eastAsia="en-IN"/>
            </w:rPr>
          </w:pPr>
          <w:hyperlink w:anchor="_Toc79086728" w:history="1">
            <w:r w:rsidR="008F6B03" w:rsidRPr="00A6397A">
              <w:rPr>
                <w:rStyle w:val="Hyperlink"/>
                <w:noProof/>
              </w:rPr>
              <w:t>Reflection</w:t>
            </w:r>
            <w:r w:rsidR="008F6B03">
              <w:rPr>
                <w:noProof/>
                <w:webHidden/>
              </w:rPr>
              <w:tab/>
            </w:r>
            <w:r w:rsidR="008F6B03">
              <w:rPr>
                <w:noProof/>
                <w:webHidden/>
              </w:rPr>
              <w:fldChar w:fldCharType="begin"/>
            </w:r>
            <w:r w:rsidR="008F6B03">
              <w:rPr>
                <w:noProof/>
                <w:webHidden/>
              </w:rPr>
              <w:instrText xml:space="preserve"> PAGEREF _Toc79086728 \h </w:instrText>
            </w:r>
            <w:r w:rsidR="008F6B03">
              <w:rPr>
                <w:noProof/>
                <w:webHidden/>
              </w:rPr>
            </w:r>
            <w:r w:rsidR="008F6B03">
              <w:rPr>
                <w:noProof/>
                <w:webHidden/>
              </w:rPr>
              <w:fldChar w:fldCharType="separate"/>
            </w:r>
            <w:r w:rsidR="008F6B03">
              <w:rPr>
                <w:noProof/>
                <w:webHidden/>
              </w:rPr>
              <w:t>5</w:t>
            </w:r>
            <w:r w:rsidR="008F6B03">
              <w:rPr>
                <w:noProof/>
                <w:webHidden/>
              </w:rPr>
              <w:fldChar w:fldCharType="end"/>
            </w:r>
          </w:hyperlink>
        </w:p>
        <w:p w14:paraId="5E98919C" w14:textId="5BDBDBDE" w:rsidR="008F6B03" w:rsidRDefault="00015FD3">
          <w:pPr>
            <w:pStyle w:val="TOC2"/>
            <w:tabs>
              <w:tab w:val="right" w:leader="dot" w:pos="9016"/>
            </w:tabs>
            <w:rPr>
              <w:rFonts w:asciiTheme="minorHAnsi" w:eastAsiaTheme="minorEastAsia" w:hAnsiTheme="minorHAnsi"/>
              <w:noProof/>
              <w:sz w:val="22"/>
              <w:lang w:eastAsia="en-IN"/>
            </w:rPr>
          </w:pPr>
          <w:hyperlink w:anchor="_Toc79086729" w:history="1">
            <w:r w:rsidR="008F6B03" w:rsidRPr="00A6397A">
              <w:rPr>
                <w:rStyle w:val="Hyperlink"/>
                <w:noProof/>
              </w:rPr>
              <w:t>Reflection 1-Time Management Learning</w:t>
            </w:r>
            <w:r w:rsidR="008F6B03">
              <w:rPr>
                <w:noProof/>
                <w:webHidden/>
              </w:rPr>
              <w:tab/>
            </w:r>
            <w:r w:rsidR="008F6B03">
              <w:rPr>
                <w:noProof/>
                <w:webHidden/>
              </w:rPr>
              <w:fldChar w:fldCharType="begin"/>
            </w:r>
            <w:r w:rsidR="008F6B03">
              <w:rPr>
                <w:noProof/>
                <w:webHidden/>
              </w:rPr>
              <w:instrText xml:space="preserve"> PAGEREF _Toc79086729 \h </w:instrText>
            </w:r>
            <w:r w:rsidR="008F6B03">
              <w:rPr>
                <w:noProof/>
                <w:webHidden/>
              </w:rPr>
            </w:r>
            <w:r w:rsidR="008F6B03">
              <w:rPr>
                <w:noProof/>
                <w:webHidden/>
              </w:rPr>
              <w:fldChar w:fldCharType="separate"/>
            </w:r>
            <w:r w:rsidR="008F6B03">
              <w:rPr>
                <w:noProof/>
                <w:webHidden/>
              </w:rPr>
              <w:t>6</w:t>
            </w:r>
            <w:r w:rsidR="008F6B03">
              <w:rPr>
                <w:noProof/>
                <w:webHidden/>
              </w:rPr>
              <w:fldChar w:fldCharType="end"/>
            </w:r>
          </w:hyperlink>
        </w:p>
        <w:p w14:paraId="1E16FB98" w14:textId="11008A45" w:rsidR="008F6B03" w:rsidRDefault="00015FD3">
          <w:pPr>
            <w:pStyle w:val="TOC2"/>
            <w:tabs>
              <w:tab w:val="right" w:leader="dot" w:pos="9016"/>
            </w:tabs>
            <w:rPr>
              <w:rFonts w:asciiTheme="minorHAnsi" w:eastAsiaTheme="minorEastAsia" w:hAnsiTheme="minorHAnsi"/>
              <w:noProof/>
              <w:sz w:val="22"/>
              <w:lang w:eastAsia="en-IN"/>
            </w:rPr>
          </w:pPr>
          <w:hyperlink w:anchor="_Toc79086730" w:history="1">
            <w:r w:rsidR="008F6B03" w:rsidRPr="00A6397A">
              <w:rPr>
                <w:rStyle w:val="Hyperlink"/>
                <w:noProof/>
              </w:rPr>
              <w:t>Reflection 2- Summarising Learning</w:t>
            </w:r>
            <w:r w:rsidR="008F6B03">
              <w:rPr>
                <w:noProof/>
                <w:webHidden/>
              </w:rPr>
              <w:tab/>
            </w:r>
            <w:r w:rsidR="008F6B03">
              <w:rPr>
                <w:noProof/>
                <w:webHidden/>
              </w:rPr>
              <w:fldChar w:fldCharType="begin"/>
            </w:r>
            <w:r w:rsidR="008F6B03">
              <w:rPr>
                <w:noProof/>
                <w:webHidden/>
              </w:rPr>
              <w:instrText xml:space="preserve"> PAGEREF _Toc79086730 \h </w:instrText>
            </w:r>
            <w:r w:rsidR="008F6B03">
              <w:rPr>
                <w:noProof/>
                <w:webHidden/>
              </w:rPr>
            </w:r>
            <w:r w:rsidR="008F6B03">
              <w:rPr>
                <w:noProof/>
                <w:webHidden/>
              </w:rPr>
              <w:fldChar w:fldCharType="separate"/>
            </w:r>
            <w:r w:rsidR="008F6B03">
              <w:rPr>
                <w:noProof/>
                <w:webHidden/>
              </w:rPr>
              <w:t>7</w:t>
            </w:r>
            <w:r w:rsidR="008F6B03">
              <w:rPr>
                <w:noProof/>
                <w:webHidden/>
              </w:rPr>
              <w:fldChar w:fldCharType="end"/>
            </w:r>
          </w:hyperlink>
        </w:p>
        <w:p w14:paraId="72BEBB99" w14:textId="729A28D1" w:rsidR="008F6B03" w:rsidRDefault="00015FD3">
          <w:pPr>
            <w:pStyle w:val="TOC2"/>
            <w:tabs>
              <w:tab w:val="right" w:leader="dot" w:pos="9016"/>
            </w:tabs>
            <w:rPr>
              <w:rFonts w:asciiTheme="minorHAnsi" w:eastAsiaTheme="minorEastAsia" w:hAnsiTheme="minorHAnsi"/>
              <w:noProof/>
              <w:sz w:val="22"/>
              <w:lang w:eastAsia="en-IN"/>
            </w:rPr>
          </w:pPr>
          <w:hyperlink w:anchor="_Toc79086731" w:history="1">
            <w:r w:rsidR="008F6B03" w:rsidRPr="00A6397A">
              <w:rPr>
                <w:rStyle w:val="Hyperlink"/>
                <w:noProof/>
              </w:rPr>
              <w:t>Reflection 3- CV Writing Learning</w:t>
            </w:r>
            <w:r w:rsidR="008F6B03">
              <w:rPr>
                <w:noProof/>
                <w:webHidden/>
              </w:rPr>
              <w:tab/>
            </w:r>
            <w:r w:rsidR="008F6B03">
              <w:rPr>
                <w:noProof/>
                <w:webHidden/>
              </w:rPr>
              <w:fldChar w:fldCharType="begin"/>
            </w:r>
            <w:r w:rsidR="008F6B03">
              <w:rPr>
                <w:noProof/>
                <w:webHidden/>
              </w:rPr>
              <w:instrText xml:space="preserve"> PAGEREF _Toc79086731 \h </w:instrText>
            </w:r>
            <w:r w:rsidR="008F6B03">
              <w:rPr>
                <w:noProof/>
                <w:webHidden/>
              </w:rPr>
            </w:r>
            <w:r w:rsidR="008F6B03">
              <w:rPr>
                <w:noProof/>
                <w:webHidden/>
              </w:rPr>
              <w:fldChar w:fldCharType="separate"/>
            </w:r>
            <w:r w:rsidR="008F6B03">
              <w:rPr>
                <w:noProof/>
                <w:webHidden/>
              </w:rPr>
              <w:t>8</w:t>
            </w:r>
            <w:r w:rsidR="008F6B03">
              <w:rPr>
                <w:noProof/>
                <w:webHidden/>
              </w:rPr>
              <w:fldChar w:fldCharType="end"/>
            </w:r>
          </w:hyperlink>
        </w:p>
        <w:p w14:paraId="1A2FE46E" w14:textId="2C8E7700" w:rsidR="008F6B03" w:rsidRDefault="00015FD3">
          <w:pPr>
            <w:pStyle w:val="TOC2"/>
            <w:tabs>
              <w:tab w:val="right" w:leader="dot" w:pos="9016"/>
            </w:tabs>
            <w:rPr>
              <w:rFonts w:asciiTheme="minorHAnsi" w:eastAsiaTheme="minorEastAsia" w:hAnsiTheme="minorHAnsi"/>
              <w:noProof/>
              <w:sz w:val="22"/>
              <w:lang w:eastAsia="en-IN"/>
            </w:rPr>
          </w:pPr>
          <w:hyperlink w:anchor="_Toc79086732" w:history="1">
            <w:r w:rsidR="008F6B03" w:rsidRPr="00A6397A">
              <w:rPr>
                <w:rStyle w:val="Hyperlink"/>
                <w:noProof/>
              </w:rPr>
              <w:t>Reflection 4- Public speaking and giving presentations Learning</w:t>
            </w:r>
            <w:r w:rsidR="008F6B03">
              <w:rPr>
                <w:noProof/>
                <w:webHidden/>
              </w:rPr>
              <w:tab/>
            </w:r>
            <w:r w:rsidR="008F6B03">
              <w:rPr>
                <w:noProof/>
                <w:webHidden/>
              </w:rPr>
              <w:fldChar w:fldCharType="begin"/>
            </w:r>
            <w:r w:rsidR="008F6B03">
              <w:rPr>
                <w:noProof/>
                <w:webHidden/>
              </w:rPr>
              <w:instrText xml:space="preserve"> PAGEREF _Toc79086732 \h </w:instrText>
            </w:r>
            <w:r w:rsidR="008F6B03">
              <w:rPr>
                <w:noProof/>
                <w:webHidden/>
              </w:rPr>
            </w:r>
            <w:r w:rsidR="008F6B03">
              <w:rPr>
                <w:noProof/>
                <w:webHidden/>
              </w:rPr>
              <w:fldChar w:fldCharType="separate"/>
            </w:r>
            <w:r w:rsidR="008F6B03">
              <w:rPr>
                <w:noProof/>
                <w:webHidden/>
              </w:rPr>
              <w:t>11</w:t>
            </w:r>
            <w:r w:rsidR="008F6B03">
              <w:rPr>
                <w:noProof/>
                <w:webHidden/>
              </w:rPr>
              <w:fldChar w:fldCharType="end"/>
            </w:r>
          </w:hyperlink>
        </w:p>
        <w:p w14:paraId="3A5B0F93" w14:textId="0B32654E" w:rsidR="008F6B03" w:rsidRDefault="00015FD3">
          <w:pPr>
            <w:pStyle w:val="TOC1"/>
            <w:tabs>
              <w:tab w:val="right" w:leader="dot" w:pos="9016"/>
            </w:tabs>
            <w:rPr>
              <w:rFonts w:asciiTheme="minorHAnsi" w:eastAsiaTheme="minorEastAsia" w:hAnsiTheme="minorHAnsi"/>
              <w:noProof/>
              <w:sz w:val="22"/>
              <w:lang w:eastAsia="en-IN"/>
            </w:rPr>
          </w:pPr>
          <w:hyperlink w:anchor="_Toc79086733" w:history="1">
            <w:r w:rsidR="008F6B03" w:rsidRPr="00A6397A">
              <w:rPr>
                <w:rStyle w:val="Hyperlink"/>
                <w:noProof/>
              </w:rPr>
              <w:t>Conclusion</w:t>
            </w:r>
            <w:r w:rsidR="008F6B03">
              <w:rPr>
                <w:noProof/>
                <w:webHidden/>
              </w:rPr>
              <w:tab/>
            </w:r>
            <w:r w:rsidR="008F6B03">
              <w:rPr>
                <w:noProof/>
                <w:webHidden/>
              </w:rPr>
              <w:fldChar w:fldCharType="begin"/>
            </w:r>
            <w:r w:rsidR="008F6B03">
              <w:rPr>
                <w:noProof/>
                <w:webHidden/>
              </w:rPr>
              <w:instrText xml:space="preserve"> PAGEREF _Toc79086733 \h </w:instrText>
            </w:r>
            <w:r w:rsidR="008F6B03">
              <w:rPr>
                <w:noProof/>
                <w:webHidden/>
              </w:rPr>
            </w:r>
            <w:r w:rsidR="008F6B03">
              <w:rPr>
                <w:noProof/>
                <w:webHidden/>
              </w:rPr>
              <w:fldChar w:fldCharType="separate"/>
            </w:r>
            <w:r w:rsidR="008F6B03">
              <w:rPr>
                <w:noProof/>
                <w:webHidden/>
              </w:rPr>
              <w:t>13</w:t>
            </w:r>
            <w:r w:rsidR="008F6B03">
              <w:rPr>
                <w:noProof/>
                <w:webHidden/>
              </w:rPr>
              <w:fldChar w:fldCharType="end"/>
            </w:r>
          </w:hyperlink>
        </w:p>
        <w:p w14:paraId="52715C68" w14:textId="3A4007FC" w:rsidR="008F6B03" w:rsidRDefault="00015FD3">
          <w:pPr>
            <w:pStyle w:val="TOC1"/>
            <w:tabs>
              <w:tab w:val="right" w:leader="dot" w:pos="9016"/>
            </w:tabs>
            <w:rPr>
              <w:rFonts w:asciiTheme="minorHAnsi" w:eastAsiaTheme="minorEastAsia" w:hAnsiTheme="minorHAnsi"/>
              <w:noProof/>
              <w:sz w:val="22"/>
              <w:lang w:eastAsia="en-IN"/>
            </w:rPr>
          </w:pPr>
          <w:hyperlink w:anchor="_Toc79086734" w:history="1">
            <w:r w:rsidR="008F6B03" w:rsidRPr="00A6397A">
              <w:rPr>
                <w:rStyle w:val="Hyperlink"/>
                <w:noProof/>
              </w:rPr>
              <w:t>References</w:t>
            </w:r>
            <w:r w:rsidR="008F6B03">
              <w:rPr>
                <w:noProof/>
                <w:webHidden/>
              </w:rPr>
              <w:tab/>
            </w:r>
            <w:r w:rsidR="008F6B03">
              <w:rPr>
                <w:noProof/>
                <w:webHidden/>
              </w:rPr>
              <w:fldChar w:fldCharType="begin"/>
            </w:r>
            <w:r w:rsidR="008F6B03">
              <w:rPr>
                <w:noProof/>
                <w:webHidden/>
              </w:rPr>
              <w:instrText xml:space="preserve"> PAGEREF _Toc79086734 \h </w:instrText>
            </w:r>
            <w:r w:rsidR="008F6B03">
              <w:rPr>
                <w:noProof/>
                <w:webHidden/>
              </w:rPr>
            </w:r>
            <w:r w:rsidR="008F6B03">
              <w:rPr>
                <w:noProof/>
                <w:webHidden/>
              </w:rPr>
              <w:fldChar w:fldCharType="separate"/>
            </w:r>
            <w:r w:rsidR="008F6B03">
              <w:rPr>
                <w:noProof/>
                <w:webHidden/>
              </w:rPr>
              <w:t>14</w:t>
            </w:r>
            <w:r w:rsidR="008F6B03">
              <w:rPr>
                <w:noProof/>
                <w:webHidden/>
              </w:rPr>
              <w:fldChar w:fldCharType="end"/>
            </w:r>
          </w:hyperlink>
        </w:p>
        <w:p w14:paraId="2C971AB2" w14:textId="61F2F219" w:rsidR="006935CE" w:rsidRPr="006935CE" w:rsidRDefault="006935CE" w:rsidP="00685F5D">
          <w:pPr>
            <w:spacing w:line="360" w:lineRule="auto"/>
            <w:rPr>
              <w:rFonts w:ascii="Arial" w:hAnsi="Arial" w:cs="Arial"/>
            </w:rPr>
          </w:pPr>
          <w:r w:rsidRPr="006935CE">
            <w:rPr>
              <w:rFonts w:ascii="Arial" w:hAnsi="Arial" w:cs="Arial"/>
              <w:b/>
              <w:bCs/>
              <w:noProof/>
            </w:rPr>
            <w:fldChar w:fldCharType="end"/>
          </w:r>
        </w:p>
      </w:sdtContent>
    </w:sdt>
    <w:p w14:paraId="09E12C82" w14:textId="77777777" w:rsidR="006935CE" w:rsidRDefault="006935CE">
      <w:pPr>
        <w:rPr>
          <w:rFonts w:ascii="Arial" w:eastAsiaTheme="majorEastAsia" w:hAnsi="Arial" w:cstheme="majorBidi"/>
          <w:b/>
          <w:color w:val="000000" w:themeColor="text1"/>
          <w:sz w:val="28"/>
          <w:szCs w:val="32"/>
        </w:rPr>
      </w:pPr>
      <w:r>
        <w:br w:type="page"/>
      </w:r>
    </w:p>
    <w:p w14:paraId="5A7C8C29" w14:textId="25F38279" w:rsidR="001835BD" w:rsidRPr="00FD290D" w:rsidRDefault="00C1440F" w:rsidP="00FD290D">
      <w:pPr>
        <w:pStyle w:val="Heading1"/>
      </w:pPr>
      <w:bookmarkStart w:id="0" w:name="_Toc79086727"/>
      <w:r w:rsidRPr="00FD290D">
        <w:lastRenderedPageBreak/>
        <w:t>Introduction</w:t>
      </w:r>
      <w:bookmarkEnd w:id="0"/>
    </w:p>
    <w:p w14:paraId="10223F3C" w14:textId="56BA4575" w:rsidR="00E35536" w:rsidRPr="00E35536" w:rsidRDefault="00E35536" w:rsidP="002F23D0">
      <w:bookmarkStart w:id="1" w:name="_Hlk79078229"/>
      <w:r w:rsidRPr="00E35536">
        <w:t xml:space="preserve">The reflective report has been prepared in order to reflect upon the entire course learnings that comprise of summarising, time management, CV writing, presentation making and public speaking. Complete analysis of the course learnings has been done by way of the Gibbs Reflective Cycle Model by applying all of its stages. All the advantages and disadvantages </w:t>
      </w:r>
      <w:r w:rsidR="0004427A" w:rsidRPr="00E35536">
        <w:t>associated with</w:t>
      </w:r>
      <w:r w:rsidRPr="00E35536">
        <w:t xml:space="preserve"> the learnings have also been analysed. </w:t>
      </w:r>
    </w:p>
    <w:bookmarkEnd w:id="1"/>
    <w:p w14:paraId="7471DFDF" w14:textId="43078AB8" w:rsidR="0045012B" w:rsidRPr="00FD290D" w:rsidRDefault="0045012B" w:rsidP="00FD290D">
      <w:pPr>
        <w:spacing w:line="360" w:lineRule="auto"/>
        <w:rPr>
          <w:rFonts w:ascii="Arial" w:hAnsi="Arial" w:cs="Arial"/>
        </w:rPr>
      </w:pPr>
      <w:r w:rsidRPr="00FD290D">
        <w:rPr>
          <w:rFonts w:ascii="Arial" w:hAnsi="Arial" w:cs="Arial"/>
        </w:rPr>
        <w:br w:type="page"/>
      </w:r>
    </w:p>
    <w:p w14:paraId="3F580FC0" w14:textId="3ABA5586" w:rsidR="0045012B" w:rsidRPr="00FD290D" w:rsidRDefault="00F420BA" w:rsidP="00FD290D">
      <w:pPr>
        <w:pStyle w:val="Heading1"/>
      </w:pPr>
      <w:bookmarkStart w:id="2" w:name="_Toc79086728"/>
      <w:r w:rsidRPr="00FD290D">
        <w:lastRenderedPageBreak/>
        <w:t>Reflection</w:t>
      </w:r>
      <w:bookmarkEnd w:id="2"/>
      <w:r w:rsidRPr="00FD290D">
        <w:t xml:space="preserve"> </w:t>
      </w:r>
    </w:p>
    <w:p w14:paraId="41EC028A" w14:textId="27897DF7" w:rsidR="002440FC" w:rsidRPr="002440FC" w:rsidRDefault="002440FC" w:rsidP="003537D8">
      <w:r w:rsidRPr="002440FC">
        <w:t>The Gibbs Reflective Model has been applied for reflecting all the learnings learnt during the entire course. The model comprises of a series of steps that facilitate effective reflection and was developed by Graham Gibbs in the year 1988</w:t>
      </w:r>
      <w:r w:rsidR="00304F6C">
        <w:t xml:space="preserve"> </w:t>
      </w:r>
      <w:r w:rsidR="00304F6C" w:rsidRPr="00304F6C">
        <w:t>(</w:t>
      </w:r>
      <w:proofErr w:type="spellStart"/>
      <w:r w:rsidR="00304F6C" w:rsidRPr="00304F6C">
        <w:t>Alharahsheh</w:t>
      </w:r>
      <w:proofErr w:type="spellEnd"/>
      <w:r w:rsidR="00304F6C" w:rsidRPr="00304F6C">
        <w:t xml:space="preserve"> and Pius, 2021). </w:t>
      </w:r>
      <w:r w:rsidRPr="002440FC">
        <w:t xml:space="preserve">The learnings of </w:t>
      </w:r>
      <w:bookmarkStart w:id="3" w:name="_Hlk79078100"/>
      <w:r w:rsidRPr="002440FC">
        <w:t xml:space="preserve">summarising, time management, CV writing, presentation making and public speaking </w:t>
      </w:r>
      <w:bookmarkEnd w:id="3"/>
      <w:r w:rsidRPr="002440FC">
        <w:t xml:space="preserve">have been analysed. </w:t>
      </w:r>
    </w:p>
    <w:p w14:paraId="19A99605" w14:textId="3360D7C0" w:rsidR="009E4411" w:rsidRPr="00FD290D" w:rsidRDefault="00E14396" w:rsidP="00FD290D">
      <w:pPr>
        <w:spacing w:line="360" w:lineRule="auto"/>
        <w:rPr>
          <w:rFonts w:ascii="Arial" w:hAnsi="Arial" w:cs="Arial"/>
        </w:rPr>
      </w:pPr>
      <w:r>
        <w:rPr>
          <w:noProof/>
        </w:rPr>
        <mc:AlternateContent>
          <mc:Choice Requires="wps">
            <w:drawing>
              <wp:anchor distT="0" distB="0" distL="114300" distR="114300" simplePos="0" relativeHeight="251660288" behindDoc="0" locked="0" layoutInCell="1" allowOverlap="1" wp14:anchorId="2541C289" wp14:editId="0209923E">
                <wp:simplePos x="0" y="0"/>
                <wp:positionH relativeFrom="column">
                  <wp:posOffset>0</wp:posOffset>
                </wp:positionH>
                <wp:positionV relativeFrom="paragraph">
                  <wp:posOffset>3251835</wp:posOffset>
                </wp:positionV>
                <wp:extent cx="3914775"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3914775" cy="635"/>
                        </a:xfrm>
                        <a:prstGeom prst="rect">
                          <a:avLst/>
                        </a:prstGeom>
                        <a:solidFill>
                          <a:prstClr val="white"/>
                        </a:solidFill>
                        <a:ln>
                          <a:noFill/>
                        </a:ln>
                      </wps:spPr>
                      <wps:txbx>
                        <w:txbxContent>
                          <w:p w14:paraId="24951D6C" w14:textId="0A009FAC" w:rsidR="00E14396" w:rsidRPr="00E14396" w:rsidRDefault="00E14396" w:rsidP="00E14396">
                            <w:pPr>
                              <w:pStyle w:val="Caption"/>
                              <w:rPr>
                                <w:rFonts w:ascii="Arial" w:hAnsi="Arial" w:cs="Arial"/>
                                <w:b/>
                                <w:bCs/>
                                <w:i w:val="0"/>
                                <w:iCs w:val="0"/>
                                <w:color w:val="000000" w:themeColor="text1"/>
                                <w:sz w:val="22"/>
                                <w:szCs w:val="22"/>
                              </w:rPr>
                            </w:pPr>
                            <w:r w:rsidRPr="00E14396">
                              <w:rPr>
                                <w:rFonts w:ascii="Arial" w:hAnsi="Arial" w:cs="Arial"/>
                                <w:b/>
                                <w:bCs/>
                                <w:i w:val="0"/>
                                <w:iCs w:val="0"/>
                                <w:color w:val="000000" w:themeColor="text1"/>
                                <w:sz w:val="22"/>
                                <w:szCs w:val="22"/>
                              </w:rPr>
                              <w:t xml:space="preserve">Figure </w:t>
                            </w:r>
                            <w:r w:rsidRPr="00E14396">
                              <w:rPr>
                                <w:rFonts w:ascii="Arial" w:hAnsi="Arial" w:cs="Arial"/>
                                <w:b/>
                                <w:bCs/>
                                <w:i w:val="0"/>
                                <w:iCs w:val="0"/>
                                <w:color w:val="000000" w:themeColor="text1"/>
                                <w:sz w:val="22"/>
                                <w:szCs w:val="22"/>
                              </w:rPr>
                              <w:fldChar w:fldCharType="begin"/>
                            </w:r>
                            <w:r w:rsidRPr="00E14396">
                              <w:rPr>
                                <w:rFonts w:ascii="Arial" w:hAnsi="Arial" w:cs="Arial"/>
                                <w:b/>
                                <w:bCs/>
                                <w:i w:val="0"/>
                                <w:iCs w:val="0"/>
                                <w:color w:val="000000" w:themeColor="text1"/>
                                <w:sz w:val="22"/>
                                <w:szCs w:val="22"/>
                              </w:rPr>
                              <w:instrText xml:space="preserve"> SEQ Figure \* ARABIC </w:instrText>
                            </w:r>
                            <w:r w:rsidRPr="00E14396">
                              <w:rPr>
                                <w:rFonts w:ascii="Arial" w:hAnsi="Arial" w:cs="Arial"/>
                                <w:b/>
                                <w:bCs/>
                                <w:i w:val="0"/>
                                <w:iCs w:val="0"/>
                                <w:color w:val="000000" w:themeColor="text1"/>
                                <w:sz w:val="22"/>
                                <w:szCs w:val="22"/>
                              </w:rPr>
                              <w:fldChar w:fldCharType="separate"/>
                            </w:r>
                            <w:r w:rsidRPr="00E14396">
                              <w:rPr>
                                <w:rFonts w:ascii="Arial" w:hAnsi="Arial" w:cs="Arial"/>
                                <w:b/>
                                <w:bCs/>
                                <w:i w:val="0"/>
                                <w:iCs w:val="0"/>
                                <w:noProof/>
                                <w:color w:val="000000" w:themeColor="text1"/>
                                <w:sz w:val="22"/>
                                <w:szCs w:val="22"/>
                              </w:rPr>
                              <w:t>1</w:t>
                            </w:r>
                            <w:r w:rsidRPr="00E14396">
                              <w:rPr>
                                <w:rFonts w:ascii="Arial" w:hAnsi="Arial" w:cs="Arial"/>
                                <w:b/>
                                <w:bCs/>
                                <w:i w:val="0"/>
                                <w:iCs w:val="0"/>
                                <w:color w:val="000000" w:themeColor="text1"/>
                                <w:sz w:val="22"/>
                                <w:szCs w:val="22"/>
                              </w:rPr>
                              <w:fldChar w:fldCharType="end"/>
                            </w:r>
                            <w:r w:rsidRPr="00E14396">
                              <w:rPr>
                                <w:rFonts w:ascii="Arial" w:hAnsi="Arial" w:cs="Arial"/>
                                <w:b/>
                                <w:bCs/>
                                <w:i w:val="0"/>
                                <w:iCs w:val="0"/>
                                <w:color w:val="000000" w:themeColor="text1"/>
                                <w:sz w:val="22"/>
                                <w:szCs w:val="22"/>
                              </w:rPr>
                              <w:t xml:space="preserve">- Gibbs Reflective Cycle Model </w:t>
                            </w:r>
                          </w:p>
                          <w:p w14:paraId="54FA3551" w14:textId="4CFB134F" w:rsidR="00E14396" w:rsidRPr="00E14396" w:rsidRDefault="00E14396" w:rsidP="00E14396">
                            <w:pPr>
                              <w:rPr>
                                <w:rFonts w:ascii="Arial" w:hAnsi="Arial" w:cs="Arial"/>
                              </w:rPr>
                            </w:pPr>
                            <w:r w:rsidRPr="00E14396">
                              <w:rPr>
                                <w:rFonts w:ascii="Arial" w:hAnsi="Arial" w:cs="Arial"/>
                              </w:rPr>
                              <w:t>Source: (Bintani,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541C289" id="_x0000_t202" coordsize="21600,21600" o:spt="202" path="m,l,21600r21600,l21600,xe">
                <v:stroke joinstyle="miter"/>
                <v:path gradientshapeok="t" o:connecttype="rect"/>
              </v:shapetype>
              <v:shape id="Text Box 2" o:spid="_x0000_s1026" type="#_x0000_t202" style="position:absolute;left:0;text-align:left;margin-left:0;margin-top:256.05pt;width:308.2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" stroked="f">
                <v:textbox style="mso-fit-shape-to-text:t" inset="0,0,0,0">
                  <w:txbxContent>
                    <w:p w14:paraId="24951D6C" w14:textId="0A009FAC" w:rsidR="00E14396" w:rsidRPr="00E14396" w:rsidRDefault="00E14396" w:rsidP="00E14396">
                      <w:pPr>
                        <w:pStyle w:val="Caption"/>
                        <w:rPr>
                          <w:rFonts w:ascii="Arial" w:hAnsi="Arial" w:cs="Arial"/>
                          <w:b/>
                          <w:bCs/>
                          <w:i w:val="0"/>
                          <w:iCs w:val="0"/>
                          <w:color w:val="000000" w:themeColor="text1"/>
                          <w:sz w:val="22"/>
                          <w:szCs w:val="22"/>
                        </w:rPr>
                      </w:pPr>
                      <w:r w:rsidRPr="00E14396">
                        <w:rPr>
                          <w:rFonts w:ascii="Arial" w:hAnsi="Arial" w:cs="Arial"/>
                          <w:b/>
                          <w:bCs/>
                          <w:i w:val="0"/>
                          <w:iCs w:val="0"/>
                          <w:color w:val="000000" w:themeColor="text1"/>
                          <w:sz w:val="22"/>
                          <w:szCs w:val="22"/>
                        </w:rPr>
                        <w:t xml:space="preserve">Figure </w:t>
                      </w:r>
                      <w:r w:rsidRPr="00E14396">
                        <w:rPr>
                          <w:rFonts w:ascii="Arial" w:hAnsi="Arial" w:cs="Arial"/>
                          <w:b/>
                          <w:bCs/>
                          <w:i w:val="0"/>
                          <w:iCs w:val="0"/>
                          <w:color w:val="000000" w:themeColor="text1"/>
                          <w:sz w:val="22"/>
                          <w:szCs w:val="22"/>
                        </w:rPr>
                        <w:fldChar w:fldCharType="begin"/>
                      </w:r>
                      <w:r w:rsidRPr="00E14396">
                        <w:rPr>
                          <w:rFonts w:ascii="Arial" w:hAnsi="Arial" w:cs="Arial"/>
                          <w:b/>
                          <w:bCs/>
                          <w:i w:val="0"/>
                          <w:iCs w:val="0"/>
                          <w:color w:val="000000" w:themeColor="text1"/>
                          <w:sz w:val="22"/>
                          <w:szCs w:val="22"/>
                        </w:rPr>
                        <w:instrText xml:space="preserve"> SEQ Figure \* ARABIC </w:instrText>
                      </w:r>
                      <w:r w:rsidRPr="00E14396">
                        <w:rPr>
                          <w:rFonts w:ascii="Arial" w:hAnsi="Arial" w:cs="Arial"/>
                          <w:b/>
                          <w:bCs/>
                          <w:i w:val="0"/>
                          <w:iCs w:val="0"/>
                          <w:color w:val="000000" w:themeColor="text1"/>
                          <w:sz w:val="22"/>
                          <w:szCs w:val="22"/>
                        </w:rPr>
                        <w:fldChar w:fldCharType="separate"/>
                      </w:r>
                      <w:r w:rsidRPr="00E14396">
                        <w:rPr>
                          <w:rFonts w:ascii="Arial" w:hAnsi="Arial" w:cs="Arial"/>
                          <w:b/>
                          <w:bCs/>
                          <w:i w:val="0"/>
                          <w:iCs w:val="0"/>
                          <w:noProof/>
                          <w:color w:val="000000" w:themeColor="text1"/>
                          <w:sz w:val="22"/>
                          <w:szCs w:val="22"/>
                        </w:rPr>
                        <w:t>1</w:t>
                      </w:r>
                      <w:r w:rsidRPr="00E14396">
                        <w:rPr>
                          <w:rFonts w:ascii="Arial" w:hAnsi="Arial" w:cs="Arial"/>
                          <w:b/>
                          <w:bCs/>
                          <w:i w:val="0"/>
                          <w:iCs w:val="0"/>
                          <w:color w:val="000000" w:themeColor="text1"/>
                          <w:sz w:val="22"/>
                          <w:szCs w:val="22"/>
                        </w:rPr>
                        <w:fldChar w:fldCharType="end"/>
                      </w:r>
                      <w:r w:rsidRPr="00E14396">
                        <w:rPr>
                          <w:rFonts w:ascii="Arial" w:hAnsi="Arial" w:cs="Arial"/>
                          <w:b/>
                          <w:bCs/>
                          <w:i w:val="0"/>
                          <w:iCs w:val="0"/>
                          <w:color w:val="000000" w:themeColor="text1"/>
                          <w:sz w:val="22"/>
                          <w:szCs w:val="22"/>
                        </w:rPr>
                        <w:t xml:space="preserve">- Gibbs Reflective Cycle Model </w:t>
                      </w:r>
                    </w:p>
                    <w:p w14:paraId="54FA3551" w14:textId="4CFB134F" w:rsidR="00E14396" w:rsidRPr="00E14396" w:rsidRDefault="00E14396" w:rsidP="00E14396">
                      <w:pPr>
                        <w:rPr>
                          <w:rFonts w:ascii="Arial" w:hAnsi="Arial" w:cs="Arial"/>
                        </w:rPr>
                      </w:pPr>
                      <w:r w:rsidRPr="00E14396">
                        <w:rPr>
                          <w:rFonts w:ascii="Arial" w:hAnsi="Arial" w:cs="Arial"/>
                        </w:rPr>
                        <w:t>Source: (Bintani, 2020)</w:t>
                      </w:r>
                    </w:p>
                  </w:txbxContent>
                </v:textbox>
                <w10:wrap type="square"/>
              </v:shape>
            </w:pict>
          </mc:Fallback>
        </mc:AlternateContent>
      </w:r>
      <w:r>
        <w:rPr>
          <w:rFonts w:ascii="Arial" w:hAnsi="Arial" w:cs="Arial"/>
          <w:noProof/>
        </w:rPr>
        <w:drawing>
          <wp:anchor distT="0" distB="0" distL="114300" distR="114300" simplePos="0" relativeHeight="251658240" behindDoc="0" locked="0" layoutInCell="1" allowOverlap="1" wp14:anchorId="0A6A8A15" wp14:editId="5BDF16AE">
            <wp:simplePos x="0" y="0"/>
            <wp:positionH relativeFrom="margin">
              <wp:align>left</wp:align>
            </wp:positionH>
            <wp:positionV relativeFrom="paragraph">
              <wp:posOffset>10379</wp:posOffset>
            </wp:positionV>
            <wp:extent cx="3914775" cy="3184525"/>
            <wp:effectExtent l="19050" t="19050" r="28575" b="158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14775" cy="3184525"/>
                    </a:xfrm>
                    <a:prstGeom prst="rect">
                      <a:avLst/>
                    </a:prstGeom>
                    <a:noFill/>
                    <a:ln w="19050">
                      <a:solidFill>
                        <a:schemeClr val="tx1"/>
                      </a:solidFill>
                    </a:ln>
                  </pic:spPr>
                </pic:pic>
              </a:graphicData>
            </a:graphic>
            <wp14:sizeRelH relativeFrom="page">
              <wp14:pctWidth>0</wp14:pctWidth>
            </wp14:sizeRelH>
            <wp14:sizeRelV relativeFrom="page">
              <wp14:pctHeight>0</wp14:pctHeight>
            </wp14:sizeRelV>
          </wp:anchor>
        </w:drawing>
      </w:r>
      <w:r w:rsidR="009E4411" w:rsidRPr="00FD290D">
        <w:rPr>
          <w:rFonts w:ascii="Arial" w:hAnsi="Arial" w:cs="Arial"/>
        </w:rPr>
        <w:br w:type="page"/>
      </w:r>
    </w:p>
    <w:p w14:paraId="4AD4BD6A" w14:textId="66DD45AC" w:rsidR="00C1440F" w:rsidRPr="00FD290D" w:rsidRDefault="00C1440F" w:rsidP="003537D8">
      <w:pPr>
        <w:pStyle w:val="Heading2"/>
      </w:pPr>
      <w:bookmarkStart w:id="4" w:name="_Toc79086729"/>
      <w:r w:rsidRPr="00FD290D">
        <w:lastRenderedPageBreak/>
        <w:t xml:space="preserve">Reflection 1-Time </w:t>
      </w:r>
      <w:r w:rsidR="009E4411" w:rsidRPr="00FD290D">
        <w:t>M</w:t>
      </w:r>
      <w:r w:rsidRPr="00FD290D">
        <w:t xml:space="preserve">anagement </w:t>
      </w:r>
      <w:r w:rsidRPr="003537D8">
        <w:t>Learning</w:t>
      </w:r>
      <w:bookmarkStart w:id="5" w:name="_Hlk78813542"/>
      <w:bookmarkEnd w:id="4"/>
    </w:p>
    <w:p w14:paraId="2AE78AB3" w14:textId="3B768092" w:rsidR="00FB624F" w:rsidRPr="00D65B0F" w:rsidRDefault="005D1B07" w:rsidP="003537D8">
      <w:r w:rsidRPr="00FD290D">
        <w:rPr>
          <w:b/>
          <w:bCs/>
        </w:rPr>
        <w:t>Description-</w:t>
      </w:r>
      <w:r w:rsidR="00FB624F">
        <w:t xml:space="preserve"> </w:t>
      </w:r>
      <w:r w:rsidR="00FB624F" w:rsidRPr="00D65B0F">
        <w:t>The entire course was very beneficial and it helped me to gain knowledge about several professional and personal developmental aspects. I came to analyse the strengths and weaknesses within me and tried to improve them to enhance my capabilities and competencies.</w:t>
      </w:r>
      <w:r w:rsidR="00FB624F" w:rsidRPr="00FB624F">
        <w:t xml:space="preserve"> I came to </w:t>
      </w:r>
      <w:r w:rsidR="00304F6C" w:rsidRPr="00FB624F">
        <w:t>reali</w:t>
      </w:r>
      <w:r w:rsidR="00304F6C">
        <w:t>se</w:t>
      </w:r>
      <w:r w:rsidR="00FB624F" w:rsidRPr="00FB624F">
        <w:t xml:space="preserve"> the essential role of time management in my academic as well as professional life. The course was very helpful in giving insights regarding the several techniques that may be adopted in order to manage time effectively and ensure that all the activities are done in the most effective and systematic manner. </w:t>
      </w:r>
      <w:r w:rsidR="00FB624F" w:rsidRPr="00D65B0F">
        <w:t xml:space="preserve">During the entire course, the feedbacks given by the professors were very essential and </w:t>
      </w:r>
      <w:r w:rsidR="003C4ED2">
        <w:t xml:space="preserve">they </w:t>
      </w:r>
      <w:r w:rsidR="00FB624F" w:rsidRPr="00D65B0F">
        <w:t>added to the skills of time management possessed by me</w:t>
      </w:r>
      <w:r w:rsidR="00304F6C">
        <w:t xml:space="preserve"> </w:t>
      </w:r>
      <w:r w:rsidR="00304F6C" w:rsidRPr="00304F6C">
        <w:t>(</w:t>
      </w:r>
      <w:proofErr w:type="spellStart"/>
      <w:r w:rsidR="00304F6C" w:rsidRPr="00304F6C">
        <w:t>Bhagra</w:t>
      </w:r>
      <w:proofErr w:type="spellEnd"/>
      <w:r w:rsidR="00304F6C" w:rsidRPr="00304F6C">
        <w:t xml:space="preserve"> and Sharma, 2018).</w:t>
      </w:r>
    </w:p>
    <w:p w14:paraId="6803152A" w14:textId="0367783E" w:rsidR="00D4636B" w:rsidRPr="00D65B0F" w:rsidRDefault="00EE56B2" w:rsidP="003537D8">
      <w:r w:rsidRPr="00FD290D">
        <w:rPr>
          <w:b/>
          <w:bCs/>
        </w:rPr>
        <w:t>Feelings</w:t>
      </w:r>
      <w:r w:rsidRPr="00FD290D">
        <w:t>-</w:t>
      </w:r>
      <w:r w:rsidR="005D5940">
        <w:t xml:space="preserve"> </w:t>
      </w:r>
      <w:r w:rsidR="00D4636B" w:rsidRPr="00D65B0F">
        <w:t>At the beginning of the course, I was very excited and nervous as well. I was excited to know about new things in every class and was very happy as it would be beneficial for my personal as well as professional development. However, there was a feeling of nervousness within me as I was nervous whether I would be able to cope up with all that which would be taught in the class or not</w:t>
      </w:r>
      <w:r w:rsidR="00304F6C">
        <w:t xml:space="preserve"> </w:t>
      </w:r>
      <w:r w:rsidR="00304F6C" w:rsidRPr="00304F6C">
        <w:t xml:space="preserve">(Nisha and </w:t>
      </w:r>
      <w:proofErr w:type="spellStart"/>
      <w:r w:rsidR="00304F6C" w:rsidRPr="00304F6C">
        <w:t>Rajasekaran</w:t>
      </w:r>
      <w:proofErr w:type="spellEnd"/>
      <w:r w:rsidR="00304F6C" w:rsidRPr="00304F6C">
        <w:t>, 2018).</w:t>
      </w:r>
    </w:p>
    <w:p w14:paraId="651298C8" w14:textId="2C03DD51" w:rsidR="00826779" w:rsidRPr="00D65B0F" w:rsidRDefault="00EE56B2" w:rsidP="003537D8">
      <w:r w:rsidRPr="00FD290D">
        <w:rPr>
          <w:b/>
          <w:bCs/>
        </w:rPr>
        <w:t>Evaluation-</w:t>
      </w:r>
      <w:r w:rsidR="00422204">
        <w:t xml:space="preserve"> </w:t>
      </w:r>
      <w:r w:rsidR="00826779" w:rsidRPr="00D65B0F">
        <w:t>After conducting this course, I can say that</w:t>
      </w:r>
      <w:r w:rsidR="00422204" w:rsidRPr="00D65B0F">
        <w:t>,</w:t>
      </w:r>
      <w:r w:rsidR="00826779" w:rsidRPr="00D65B0F">
        <w:t xml:space="preserve"> the entire course was very beneficial and it helped in making me aware about several essential tools and techniques that can be used for managing time effectively. I also came to reali</w:t>
      </w:r>
      <w:r w:rsidR="00422204" w:rsidRPr="00D65B0F">
        <w:t>s</w:t>
      </w:r>
      <w:r w:rsidR="00826779" w:rsidRPr="00D65B0F">
        <w:t xml:space="preserve">e the importance of time management in both personal and </w:t>
      </w:r>
      <w:r w:rsidR="00422204" w:rsidRPr="00D65B0F">
        <w:t>academic</w:t>
      </w:r>
      <w:r w:rsidR="00826779" w:rsidRPr="00D65B0F">
        <w:t xml:space="preserve"> life. The several techniques that I have learn</w:t>
      </w:r>
      <w:r w:rsidR="00422204" w:rsidRPr="00D65B0F">
        <w:t>t</w:t>
      </w:r>
      <w:r w:rsidR="00826779" w:rsidRPr="00D65B0F">
        <w:t xml:space="preserve"> for managing time will be very essential to make me more productive and I can conduct various tasks within a short span of time.</w:t>
      </w:r>
    </w:p>
    <w:p w14:paraId="352EF13B" w14:textId="0EC383C6" w:rsidR="002F3A99" w:rsidRPr="00D65B0F" w:rsidRDefault="00EE56B2" w:rsidP="003537D8">
      <w:r w:rsidRPr="00FD290D">
        <w:rPr>
          <w:b/>
          <w:bCs/>
        </w:rPr>
        <w:t>Analysis-</w:t>
      </w:r>
      <w:r w:rsidR="002F3A99">
        <w:t xml:space="preserve"> </w:t>
      </w:r>
      <w:r w:rsidR="002F3A99" w:rsidRPr="00D65B0F">
        <w:t xml:space="preserve">The entire course was very helpful and I also came to realise the several strengths and weaknesses that I possess. The continuous feedbacks of the teachers helped me know about my drawbacks and I took various steps to improve them. The course was very helpful in making </w:t>
      </w:r>
      <w:r w:rsidR="002F3A99" w:rsidRPr="00D65B0F">
        <w:lastRenderedPageBreak/>
        <w:t>me more oriented towards managing time productivity and making the most out of it. I also came to know about the methods of planning, scheduling etc., that can be used for effective time management and utilisation</w:t>
      </w:r>
      <w:r w:rsidR="00304F6C">
        <w:t xml:space="preserve"> </w:t>
      </w:r>
      <w:r w:rsidR="00304F6C" w:rsidRPr="00304F6C">
        <w:t>(</w:t>
      </w:r>
      <w:proofErr w:type="spellStart"/>
      <w:r w:rsidR="00304F6C" w:rsidRPr="00304F6C">
        <w:t>Bintani</w:t>
      </w:r>
      <w:proofErr w:type="spellEnd"/>
      <w:r w:rsidR="00304F6C" w:rsidRPr="00304F6C">
        <w:t>, 2020).</w:t>
      </w:r>
    </w:p>
    <w:p w14:paraId="3875DD2E" w14:textId="7039D90C" w:rsidR="000F6F6E" w:rsidRPr="00D65B0F" w:rsidRDefault="00EE56B2" w:rsidP="003537D8">
      <w:r w:rsidRPr="00D65B0F">
        <w:rPr>
          <w:b/>
          <w:bCs/>
        </w:rPr>
        <w:t>Conclusion-</w:t>
      </w:r>
      <w:r w:rsidR="000F6F6E" w:rsidRPr="00D65B0F">
        <w:t xml:space="preserve"> </w:t>
      </w:r>
      <w:bookmarkStart w:id="6" w:name="_Hlk79076989"/>
      <w:r w:rsidR="000F6F6E" w:rsidRPr="00D65B0F">
        <w:t xml:space="preserve">Thus, the complete course was helpful in improving my professional competencies and enhancement of the scope of getting good job. Due to the systematic and effective curriculum, I can recommend it to others as well. </w:t>
      </w:r>
      <w:bookmarkStart w:id="7" w:name="_Hlk79078284"/>
      <w:r w:rsidR="000F6F6E" w:rsidRPr="00D65B0F">
        <w:t>The several things learnt during the entire course will be very beneficial for enhancing my professional development</w:t>
      </w:r>
      <w:bookmarkEnd w:id="6"/>
      <w:r w:rsidR="000F6F6E" w:rsidRPr="00D65B0F">
        <w:t xml:space="preserve">. </w:t>
      </w:r>
      <w:bookmarkEnd w:id="7"/>
    </w:p>
    <w:p w14:paraId="510D3E74" w14:textId="4C994D89" w:rsidR="005F31C3" w:rsidRPr="00D65B0F" w:rsidRDefault="00EE56B2" w:rsidP="003537D8">
      <w:r w:rsidRPr="00D65B0F">
        <w:rPr>
          <w:b/>
          <w:bCs/>
        </w:rPr>
        <w:t>Action Plan-</w:t>
      </w:r>
      <w:r w:rsidR="005F31C3" w:rsidRPr="00D65B0F">
        <w:t xml:space="preserve"> In order to apply all the learnings of this course, I have prepared a complete action plan. All the learnings and knowledge gained during the course will be completely utilised for facilitating my overall growth and development. </w:t>
      </w:r>
    </w:p>
    <w:p w14:paraId="5D273B79" w14:textId="7A88A33E" w:rsidR="00C1440F" w:rsidRPr="003537D8" w:rsidRDefault="00C1440F" w:rsidP="003537D8">
      <w:pPr>
        <w:pStyle w:val="Heading2"/>
      </w:pPr>
      <w:bookmarkStart w:id="8" w:name="_Toc79086730"/>
      <w:bookmarkEnd w:id="5"/>
      <w:r w:rsidRPr="00FD290D">
        <w:t>Reflection 2- Summarising Learning</w:t>
      </w:r>
      <w:bookmarkEnd w:id="8"/>
      <w:r w:rsidRPr="00FD290D">
        <w:t xml:space="preserve"> </w:t>
      </w:r>
      <w:r w:rsidR="00F420BA" w:rsidRPr="00FD290D">
        <w:t xml:space="preserve"> </w:t>
      </w:r>
    </w:p>
    <w:p w14:paraId="4BAF1676" w14:textId="39079224" w:rsidR="00AA20AA" w:rsidRPr="00FA36C3" w:rsidRDefault="00AA20AA" w:rsidP="003537D8">
      <w:bookmarkStart w:id="9" w:name="_Hlk79075630"/>
      <w:r w:rsidRPr="00FA36C3">
        <w:rPr>
          <w:b/>
          <w:bCs/>
        </w:rPr>
        <w:t>Description-</w:t>
      </w:r>
      <w:r w:rsidRPr="00FA36C3">
        <w:t xml:space="preserve"> </w:t>
      </w:r>
      <w:r w:rsidR="00FA36C3" w:rsidRPr="00FA36C3">
        <w:t xml:space="preserve">The importance of summarising skill is immense. </w:t>
      </w:r>
      <w:r w:rsidR="0081548D">
        <w:t xml:space="preserve">They </w:t>
      </w:r>
      <w:r w:rsidR="00FA36C3" w:rsidRPr="00FA36C3">
        <w:t xml:space="preserve">are very essential for completing assignments, preparing notes etc., where the use of only important and summarised matter needs to be done. It is very essential to promote academic efficiency by using this skill. The course covered all the relevant aspects in a very lucid manner. I came to analyse the strengths and weaknesses within me and tried to improve them to enhance my capabilities and competencies. </w:t>
      </w:r>
      <w:r w:rsidRPr="00FA36C3">
        <w:t xml:space="preserve">During the entire course, the feedbacks </w:t>
      </w:r>
      <w:r w:rsidR="00FA36C3" w:rsidRPr="00FA36C3">
        <w:t xml:space="preserve">of </w:t>
      </w:r>
      <w:r w:rsidRPr="00FA36C3">
        <w:t xml:space="preserve">professors were very essential and it added to the </w:t>
      </w:r>
      <w:r w:rsidR="00FA36C3" w:rsidRPr="00FA36C3">
        <w:t xml:space="preserve">to the effectiveness and contributions of this course. </w:t>
      </w:r>
      <w:r w:rsidR="0081548D" w:rsidRPr="0081548D">
        <w:t>Th</w:t>
      </w:r>
      <w:r w:rsidR="0081548D">
        <w:t xml:space="preserve">us, the </w:t>
      </w:r>
      <w:r w:rsidR="0081548D" w:rsidRPr="0081548D">
        <w:t>entire course was very beneficial and it helped me to gain knowledge about several professional and personal developmental aspects</w:t>
      </w:r>
      <w:r w:rsidR="00304F6C">
        <w:t xml:space="preserve"> </w:t>
      </w:r>
      <w:r w:rsidR="00304F6C" w:rsidRPr="00304F6C">
        <w:t>(</w:t>
      </w:r>
      <w:proofErr w:type="spellStart"/>
      <w:r w:rsidR="00304F6C" w:rsidRPr="00304F6C">
        <w:t>Cotronei</w:t>
      </w:r>
      <w:proofErr w:type="spellEnd"/>
      <w:r w:rsidR="00304F6C" w:rsidRPr="00304F6C">
        <w:t>-Baird, 2020).</w:t>
      </w:r>
    </w:p>
    <w:p w14:paraId="10E2799D" w14:textId="641A4886" w:rsidR="006C0AA1" w:rsidRPr="006C0AA1" w:rsidRDefault="00AA20AA" w:rsidP="003537D8">
      <w:r w:rsidRPr="00FD290D">
        <w:rPr>
          <w:b/>
          <w:bCs/>
        </w:rPr>
        <w:t>Feelings</w:t>
      </w:r>
      <w:r w:rsidRPr="00FD290D">
        <w:t>-</w:t>
      </w:r>
      <w:r>
        <w:t xml:space="preserve"> </w:t>
      </w:r>
      <w:r w:rsidRPr="006C0AA1">
        <w:t xml:space="preserve">At the beginning of the course, I was very excited and nervous as well. I was excited to </w:t>
      </w:r>
      <w:r w:rsidR="006C0AA1" w:rsidRPr="006C0AA1">
        <w:t xml:space="preserve">get to know about various new concepts, techniques and things. I knew that all the learnings and concepts will be </w:t>
      </w:r>
      <w:r w:rsidRPr="006C0AA1">
        <w:t>beneficial for my personal as well as professional development</w:t>
      </w:r>
      <w:r w:rsidR="006C0AA1" w:rsidRPr="006C0AA1">
        <w:t xml:space="preserve"> and thus, did all the classes regularly</w:t>
      </w:r>
      <w:r w:rsidR="00304F6C">
        <w:t xml:space="preserve"> </w:t>
      </w:r>
      <w:r w:rsidR="00304F6C" w:rsidRPr="00304F6C">
        <w:t>(Osmani, et al., 2019).</w:t>
      </w:r>
    </w:p>
    <w:p w14:paraId="15348AF9" w14:textId="1B5EA2D0" w:rsidR="00F01BC3" w:rsidRPr="00F01BC3" w:rsidRDefault="00AA20AA" w:rsidP="003537D8">
      <w:r w:rsidRPr="00F01BC3">
        <w:rPr>
          <w:b/>
          <w:bCs/>
        </w:rPr>
        <w:lastRenderedPageBreak/>
        <w:t>Evaluation-</w:t>
      </w:r>
      <w:r w:rsidRPr="00F01BC3">
        <w:t xml:space="preserve"> After conducting this course, I can say that, the entire course was very beneficial</w:t>
      </w:r>
      <w:r w:rsidR="0039438F">
        <w:t xml:space="preserve">. </w:t>
      </w:r>
      <w:r w:rsidR="00F01BC3" w:rsidRPr="00F01BC3">
        <w:t xml:space="preserve">The use of summarising skills in promoting academic development was clearly understood by me after completing all the course contents. The various modules of the course were very thoughtfully and comprehensively set. Several things were effectively covered during the entire span of this course. </w:t>
      </w:r>
      <w:r w:rsidR="0039438F" w:rsidRPr="0039438F">
        <w:t>It helped in making me aware about several essential tools and techniques that can be used for summarising big concepts and things.</w:t>
      </w:r>
    </w:p>
    <w:p w14:paraId="032BB881" w14:textId="57BC686A" w:rsidR="003950A2" w:rsidRPr="00F77782" w:rsidRDefault="00AA20AA" w:rsidP="003537D8">
      <w:r w:rsidRPr="00FD290D">
        <w:rPr>
          <w:b/>
          <w:bCs/>
        </w:rPr>
        <w:t>Analysis-</w:t>
      </w:r>
      <w:r>
        <w:t xml:space="preserve"> </w:t>
      </w:r>
      <w:r w:rsidR="003950A2" w:rsidRPr="003950A2">
        <w:t>The course gave me relevant insights for using the summarising skills in all the research and writing work that I undertake. The entire course was very helpful and I also came to realise the several strengths and weaknesses that I possess.</w:t>
      </w:r>
      <w:r w:rsidR="003950A2">
        <w:t xml:space="preserve"> </w:t>
      </w:r>
      <w:r w:rsidR="003950A2" w:rsidRPr="003950A2">
        <w:t>Several demonstrations and practical classes made the entire course very interesting and it helped me to understand it in an easier manner. The continuous feedbacks of the teachers helped me know about my drawbacks and I took various steps to improve them</w:t>
      </w:r>
      <w:r w:rsidR="00304F6C">
        <w:t xml:space="preserve"> </w:t>
      </w:r>
      <w:r w:rsidR="00304F6C" w:rsidRPr="00304F6C">
        <w:t>(</w:t>
      </w:r>
      <w:proofErr w:type="spellStart"/>
      <w:r w:rsidR="00304F6C" w:rsidRPr="00304F6C">
        <w:t>Pouratashi</w:t>
      </w:r>
      <w:proofErr w:type="spellEnd"/>
      <w:r w:rsidR="00304F6C" w:rsidRPr="00304F6C">
        <w:t xml:space="preserve"> and Zamani, 2019).</w:t>
      </w:r>
    </w:p>
    <w:p w14:paraId="21E1E25C" w14:textId="35C41E9D" w:rsidR="00F77782" w:rsidRPr="00F77782" w:rsidRDefault="00AA20AA" w:rsidP="003537D8">
      <w:r w:rsidRPr="00FD290D">
        <w:rPr>
          <w:b/>
          <w:bCs/>
        </w:rPr>
        <w:t>Conclusion</w:t>
      </w:r>
      <w:r w:rsidRPr="00FD290D">
        <w:t>-</w:t>
      </w:r>
      <w:r>
        <w:t xml:space="preserve"> </w:t>
      </w:r>
      <w:r w:rsidR="00F77782" w:rsidRPr="00F77782">
        <w:t xml:space="preserve">The professors gave continuous guidance and this made my learning journey very systematic, interesting and smooth. Huge guidance and efforts were given on explaining all the concepts. </w:t>
      </w:r>
      <w:r w:rsidR="00F77782">
        <w:t xml:space="preserve">This has made me more motivated during the course. </w:t>
      </w:r>
      <w:r w:rsidR="00F77782" w:rsidRPr="00F77782">
        <w:t>Thus, the complete course was helpful in improving my professional competencies and enhancement of the scope of getting good job</w:t>
      </w:r>
      <w:r w:rsidR="00304F6C">
        <w:t xml:space="preserve"> </w:t>
      </w:r>
      <w:r w:rsidR="00304F6C" w:rsidRPr="00304F6C">
        <w:t>(Griffiths, et al., 2018).</w:t>
      </w:r>
    </w:p>
    <w:p w14:paraId="7954785D" w14:textId="703C3202" w:rsidR="00284D38" w:rsidRPr="00304F6C" w:rsidRDefault="00AA20AA" w:rsidP="003537D8">
      <w:r w:rsidRPr="00FD290D">
        <w:rPr>
          <w:b/>
          <w:bCs/>
        </w:rPr>
        <w:t>Action Plan</w:t>
      </w:r>
      <w:r w:rsidRPr="00FD290D">
        <w:t>-</w:t>
      </w:r>
      <w:r>
        <w:t xml:space="preserve"> </w:t>
      </w:r>
      <w:r w:rsidRPr="009E681A">
        <w:t xml:space="preserve">In order to apply all the learnings of this course, I have prepared a complete action plan. </w:t>
      </w:r>
      <w:bookmarkStart w:id="10" w:name="_Hlk79078305"/>
      <w:r w:rsidRPr="009E681A">
        <w:t xml:space="preserve">All the learnings and knowledge gained during the course will be completely utilised for facilitating my overall growth and development. </w:t>
      </w:r>
      <w:bookmarkEnd w:id="10"/>
    </w:p>
    <w:p w14:paraId="2A3002EC" w14:textId="09CA0643" w:rsidR="00C1440F" w:rsidRPr="00FD290D" w:rsidRDefault="00C1440F" w:rsidP="003537D8">
      <w:pPr>
        <w:pStyle w:val="Heading2"/>
      </w:pPr>
      <w:bookmarkStart w:id="11" w:name="_Toc79086731"/>
      <w:bookmarkEnd w:id="9"/>
      <w:r w:rsidRPr="00FD290D">
        <w:t xml:space="preserve">Reflection 3- CV </w:t>
      </w:r>
      <w:r w:rsidR="009E4411" w:rsidRPr="00FD290D">
        <w:t>W</w:t>
      </w:r>
      <w:r w:rsidRPr="00FD290D">
        <w:t>riting Learning</w:t>
      </w:r>
      <w:bookmarkEnd w:id="11"/>
      <w:r w:rsidRPr="00FD290D">
        <w:t xml:space="preserve"> </w:t>
      </w:r>
      <w:r w:rsidR="00F420BA" w:rsidRPr="00FD290D">
        <w:t xml:space="preserve"> </w:t>
      </w:r>
    </w:p>
    <w:p w14:paraId="47950265" w14:textId="42E9A237" w:rsidR="00AB0928" w:rsidRPr="00A3244C" w:rsidRDefault="00AB0928" w:rsidP="003537D8">
      <w:bookmarkStart w:id="12" w:name="_Hlk78817154"/>
      <w:r w:rsidRPr="00FA36C3">
        <w:rPr>
          <w:b/>
          <w:bCs/>
        </w:rPr>
        <w:t>Description-</w:t>
      </w:r>
      <w:r w:rsidR="00A3244C">
        <w:t xml:space="preserve"> </w:t>
      </w:r>
      <w:r w:rsidRPr="00A3244C">
        <w:t xml:space="preserve">The complete course was very useful in order to gain several insights regarding effective CV making. At first, the importance of CV was explained by the professors. I came to know several unknown aspects relating to the essential elements of a CV. The professors </w:t>
      </w:r>
      <w:r w:rsidRPr="00A3244C">
        <w:lastRenderedPageBreak/>
        <w:t>gave several demonstrations and practical examples that enhanced my knowledge about CV making. All the sections of a CV were emphasi</w:t>
      </w:r>
      <w:r w:rsidR="0081548D">
        <w:t>s</w:t>
      </w:r>
      <w:r w:rsidRPr="00A3244C">
        <w:t>ed upon and explained in a very detailed manner and several advices were given by the professors to make the CV more effective and acceptable in the job field. During the entire course, the feedbacks of professors were very essential and it added</w:t>
      </w:r>
      <w:r w:rsidR="0081548D">
        <w:t xml:space="preserve"> </w:t>
      </w:r>
      <w:r w:rsidRPr="00A3244C">
        <w:t>to the effectiveness and contributions of this course</w:t>
      </w:r>
      <w:r w:rsidR="00304F6C">
        <w:t xml:space="preserve"> </w:t>
      </w:r>
      <w:r w:rsidR="00304F6C" w:rsidRPr="00304F6C">
        <w:t>(Hogarth, 2021).</w:t>
      </w:r>
    </w:p>
    <w:p w14:paraId="3A89AE4A" w14:textId="41C4F831" w:rsidR="00AB0928" w:rsidRPr="00CF37BF" w:rsidRDefault="00AB0928" w:rsidP="003537D8">
      <w:r w:rsidRPr="00FD290D">
        <w:rPr>
          <w:b/>
          <w:bCs/>
        </w:rPr>
        <w:t>Feelings</w:t>
      </w:r>
      <w:r w:rsidRPr="00FD290D">
        <w:t>-</w:t>
      </w:r>
      <w:r>
        <w:t xml:space="preserve"> </w:t>
      </w:r>
      <w:r w:rsidRPr="00CF37BF">
        <w:t xml:space="preserve">At the beginning of the course, I was very excited and nervous as well. I was excited to get to know about various new concepts, techniques and things. </w:t>
      </w:r>
      <w:r w:rsidR="00CF37BF">
        <w:t xml:space="preserve">I was very eager to learn new things. </w:t>
      </w:r>
      <w:r w:rsidRPr="00CF37BF">
        <w:t xml:space="preserve">I knew that all the learnings and concepts will be beneficial for my personal as well as professional development and thus, did all the classes regularly. </w:t>
      </w:r>
    </w:p>
    <w:p w14:paraId="3D415E3F" w14:textId="74ADA043" w:rsidR="004F4C5D" w:rsidRPr="004F4C5D" w:rsidRDefault="00AB0928" w:rsidP="003537D8">
      <w:r w:rsidRPr="00F01BC3">
        <w:rPr>
          <w:b/>
          <w:bCs/>
        </w:rPr>
        <w:t>Evaluation-</w:t>
      </w:r>
      <w:r w:rsidR="004F4C5D">
        <w:t xml:space="preserve"> </w:t>
      </w:r>
      <w:r w:rsidRPr="004F4C5D">
        <w:t xml:space="preserve">After conducting this course, I can say that, the entire course was very beneficial. The use of </w:t>
      </w:r>
      <w:r w:rsidR="004F4C5D" w:rsidRPr="004F4C5D">
        <w:t>effective Curriculum Vitae</w:t>
      </w:r>
      <w:r w:rsidRPr="004F4C5D">
        <w:t xml:space="preserve"> </w:t>
      </w:r>
      <w:r w:rsidR="004F4C5D" w:rsidRPr="004F4C5D">
        <w:t xml:space="preserve">making </w:t>
      </w:r>
      <w:r w:rsidRPr="004F4C5D">
        <w:t>skill in promoting academic development was clearly understood by me after completing all the course contents.</w:t>
      </w:r>
      <w:r w:rsidR="004F4C5D" w:rsidRPr="004F4C5D">
        <w:t xml:space="preserve"> Now</w:t>
      </w:r>
      <w:r w:rsidR="0081548D">
        <w:t xml:space="preserve">, </w:t>
      </w:r>
      <w:r w:rsidR="004F4C5D" w:rsidRPr="004F4C5D">
        <w:t xml:space="preserve">I have come to know what the employers look for in a CV. Due to this, my motivation levels have increased. </w:t>
      </w:r>
      <w:r w:rsidRPr="004F4C5D">
        <w:t>The various modules of the course were very thoughtfully and comprehensively set</w:t>
      </w:r>
      <w:r w:rsidR="004F4C5D" w:rsidRPr="004F4C5D">
        <w:t xml:space="preserve"> and this made the entire learning process more systematic. </w:t>
      </w:r>
      <w:r w:rsidRPr="004F4C5D">
        <w:t>Several things were effectively covered during the entire span of this course</w:t>
      </w:r>
      <w:r w:rsidR="004F4C5D" w:rsidRPr="004F4C5D">
        <w:t>. Overall, the entire course was very useful</w:t>
      </w:r>
      <w:r w:rsidR="00304F6C">
        <w:t xml:space="preserve"> </w:t>
      </w:r>
      <w:r w:rsidR="00304F6C" w:rsidRPr="00304F6C">
        <w:t xml:space="preserve">(Rowe and </w:t>
      </w:r>
      <w:proofErr w:type="spellStart"/>
      <w:r w:rsidR="00304F6C" w:rsidRPr="00304F6C">
        <w:t>Zegwaard</w:t>
      </w:r>
      <w:proofErr w:type="spellEnd"/>
      <w:r w:rsidR="00304F6C" w:rsidRPr="00304F6C">
        <w:t>, 2017).</w:t>
      </w:r>
    </w:p>
    <w:p w14:paraId="36C947C1" w14:textId="135CBF9B" w:rsidR="0063623A" w:rsidRPr="00B17912" w:rsidRDefault="00AB0928" w:rsidP="003537D8">
      <w:r w:rsidRPr="00FD290D">
        <w:rPr>
          <w:b/>
          <w:bCs/>
        </w:rPr>
        <w:t>Analysis-</w:t>
      </w:r>
      <w:r w:rsidR="00B17912">
        <w:t xml:space="preserve"> </w:t>
      </w:r>
      <w:r w:rsidR="00B17912" w:rsidRPr="00B17912">
        <w:t>A major strength of this course was that several practical explanations were given by the professors and the entire module was very thoughtfully framed. Also, in order to make the concepts clearer, the several industry experts were invited and orientations were conducted. I came to know several essential things and elements that needs to be concentrated upon while preparing an acceptable CV. The industry experts shared their experiences that made me motivated and more devoted towards my work</w:t>
      </w:r>
      <w:r w:rsidR="00304F6C">
        <w:t xml:space="preserve"> </w:t>
      </w:r>
      <w:r w:rsidR="00304F6C" w:rsidRPr="00304F6C">
        <w:t>(</w:t>
      </w:r>
      <w:proofErr w:type="spellStart"/>
      <w:r w:rsidR="00304F6C" w:rsidRPr="00304F6C">
        <w:t>Husam</w:t>
      </w:r>
      <w:proofErr w:type="spellEnd"/>
      <w:r w:rsidR="00304F6C" w:rsidRPr="00304F6C">
        <w:t xml:space="preserve"> and Abraham, 2019).</w:t>
      </w:r>
    </w:p>
    <w:p w14:paraId="145A3FB0" w14:textId="472691C0" w:rsidR="00FF3029" w:rsidRPr="00FF3029" w:rsidRDefault="00AB0928" w:rsidP="003537D8">
      <w:r w:rsidRPr="00FD290D">
        <w:rPr>
          <w:b/>
          <w:bCs/>
        </w:rPr>
        <w:lastRenderedPageBreak/>
        <w:t>Conclusion</w:t>
      </w:r>
      <w:r w:rsidRPr="00FD290D">
        <w:t>-</w:t>
      </w:r>
      <w:r w:rsidR="00FF3029">
        <w:t xml:space="preserve"> </w:t>
      </w:r>
      <w:r w:rsidR="00FF3029" w:rsidRPr="00FF3029">
        <w:t xml:space="preserve">Thus, due to the very good curriculum of the course and several interactive sessions conducted, the entire course was very interesting. I learnt various essential things and wanted to course to last for a longer time as I found it quite interesting. </w:t>
      </w:r>
    </w:p>
    <w:p w14:paraId="4F16814A" w14:textId="77777777" w:rsidR="00AB0928" w:rsidRPr="00FF3029" w:rsidRDefault="00AB0928" w:rsidP="003537D8">
      <w:r w:rsidRPr="00FD290D">
        <w:rPr>
          <w:b/>
          <w:bCs/>
        </w:rPr>
        <w:t>Action Plan</w:t>
      </w:r>
      <w:r w:rsidRPr="00FD290D">
        <w:t>-</w:t>
      </w:r>
      <w:r>
        <w:t xml:space="preserve"> </w:t>
      </w:r>
      <w:r w:rsidRPr="00FF3029">
        <w:t xml:space="preserve">In order to apply all the learnings of this course, I have prepared a complete action plan. All the learnings and knowledge gained during the course will be completely utilised for facilitating my overall growth and development. </w:t>
      </w:r>
    </w:p>
    <w:p w14:paraId="5CAFF137" w14:textId="3E21BD9F" w:rsidR="007F2D7A" w:rsidRPr="00717BAA" w:rsidRDefault="00AB0928" w:rsidP="00717BAA">
      <w:pPr>
        <w:pStyle w:val="ListParagraph"/>
        <w:numPr>
          <w:ilvl w:val="0"/>
          <w:numId w:val="1"/>
        </w:numPr>
        <w:spacing w:line="360" w:lineRule="auto"/>
        <w:rPr>
          <w:rFonts w:ascii="Arial" w:hAnsi="Arial" w:cs="Arial"/>
          <w:b/>
          <w:bCs/>
        </w:rPr>
      </w:pPr>
      <w:r w:rsidRPr="00AB0928">
        <w:rPr>
          <w:rFonts w:ascii="Arial" w:hAnsi="Arial" w:cs="Arial"/>
          <w:b/>
          <w:bCs/>
        </w:rPr>
        <w:br w:type="page"/>
      </w:r>
    </w:p>
    <w:p w14:paraId="12A0ABFA" w14:textId="6B3C702E" w:rsidR="00C1440F" w:rsidRPr="00FD290D" w:rsidRDefault="00C1440F" w:rsidP="00FD290D">
      <w:pPr>
        <w:pStyle w:val="Heading2"/>
      </w:pPr>
      <w:bookmarkStart w:id="13" w:name="_Toc79086732"/>
      <w:bookmarkEnd w:id="12"/>
      <w:r w:rsidRPr="00FD290D">
        <w:lastRenderedPageBreak/>
        <w:t>Reflection 4- Public speaking and giving presentations Learning</w:t>
      </w:r>
      <w:bookmarkEnd w:id="13"/>
      <w:r w:rsidRPr="00FD290D">
        <w:t xml:space="preserve"> </w:t>
      </w:r>
    </w:p>
    <w:p w14:paraId="1B5B52D3" w14:textId="2B181FBE" w:rsidR="00717BAA" w:rsidRPr="00781FD7" w:rsidRDefault="00717BAA" w:rsidP="00B32AE8">
      <w:r w:rsidRPr="00FA36C3">
        <w:rPr>
          <w:b/>
          <w:bCs/>
        </w:rPr>
        <w:t>Description-</w:t>
      </w:r>
      <w:r w:rsidR="0081548D">
        <w:t xml:space="preserve"> </w:t>
      </w:r>
      <w:r w:rsidR="00781FD7" w:rsidRPr="00781FD7">
        <w:t>I</w:t>
      </w:r>
      <w:r w:rsidR="0081548D">
        <w:t xml:space="preserve"> </w:t>
      </w:r>
      <w:r w:rsidR="00781FD7" w:rsidRPr="00781FD7">
        <w:t>was aware of the importance of public speaking and effective communication in both personal as well as professional development. But after undertaking the co</w:t>
      </w:r>
      <w:r w:rsidR="0081548D">
        <w:t>urse</w:t>
      </w:r>
      <w:r w:rsidR="00781FD7" w:rsidRPr="00781FD7">
        <w:t xml:space="preserve">, I came to know how communication skills can be developed and the ability to give attractive and creative presentations can be learned. The skill of presentation making is required in both academic and professional field and </w:t>
      </w:r>
      <w:r w:rsidR="0081548D">
        <w:t xml:space="preserve">thus, </w:t>
      </w:r>
      <w:r w:rsidR="00781FD7" w:rsidRPr="00781FD7">
        <w:t xml:space="preserve">it is very essential to learn this skill. The entire course was very helpful in making me more efficient in making presentations and delivering them effectively. I also gained confidence of communicated fluently with others. The complete course was very useful in order to gain several insights regarding effective </w:t>
      </w:r>
      <w:r w:rsidR="00B923B3">
        <w:t xml:space="preserve">presentation </w:t>
      </w:r>
      <w:r w:rsidR="00781FD7" w:rsidRPr="00781FD7">
        <w:t xml:space="preserve">making. </w:t>
      </w:r>
      <w:r w:rsidRPr="00781FD7">
        <w:t>During the entire course, the feedbacks of professors</w:t>
      </w:r>
      <w:r w:rsidR="00781FD7" w:rsidRPr="00781FD7">
        <w:t xml:space="preserve"> </w:t>
      </w:r>
      <w:r w:rsidRPr="00781FD7">
        <w:t>added to the to the effectiveness and contributions of this course</w:t>
      </w:r>
      <w:r w:rsidR="00304F6C">
        <w:t xml:space="preserve"> </w:t>
      </w:r>
      <w:r w:rsidR="00304F6C" w:rsidRPr="00304F6C">
        <w:t xml:space="preserve">(Sarkar, et al., 2020). </w:t>
      </w:r>
      <w:r w:rsidRPr="00781FD7">
        <w:t xml:space="preserve"> </w:t>
      </w:r>
    </w:p>
    <w:p w14:paraId="19851B15" w14:textId="3210BEAC" w:rsidR="00717BAA" w:rsidRPr="0002282E" w:rsidRDefault="00717BAA" w:rsidP="00B32AE8">
      <w:r w:rsidRPr="00FD290D">
        <w:rPr>
          <w:b/>
          <w:bCs/>
        </w:rPr>
        <w:t>Feelings</w:t>
      </w:r>
      <w:r w:rsidR="0002282E" w:rsidRPr="0002282E">
        <w:rPr>
          <w:b/>
          <w:bCs/>
        </w:rPr>
        <w:t>-</w:t>
      </w:r>
      <w:r w:rsidR="0002282E">
        <w:t xml:space="preserve"> </w:t>
      </w:r>
      <w:r w:rsidRPr="0002282E">
        <w:t xml:space="preserve">At the beginning of the course, I was very excited and nervous as well. </w:t>
      </w:r>
      <w:r w:rsidR="0002282E" w:rsidRPr="0002282E">
        <w:t>I had an excited of learning new things regularly and applying them in all aspects of my personal and professional life. I was excited to get to know about various new concepts, techniques and things. I was very eager to learn new things</w:t>
      </w:r>
      <w:r w:rsidR="00304F6C">
        <w:t xml:space="preserve"> </w:t>
      </w:r>
      <w:r w:rsidR="00304F6C" w:rsidRPr="00304F6C">
        <w:t>(</w:t>
      </w:r>
      <w:proofErr w:type="spellStart"/>
      <w:r w:rsidR="00304F6C" w:rsidRPr="00304F6C">
        <w:t>Kornelakis</w:t>
      </w:r>
      <w:proofErr w:type="spellEnd"/>
      <w:r w:rsidR="00304F6C" w:rsidRPr="00304F6C">
        <w:t xml:space="preserve"> and </w:t>
      </w:r>
      <w:proofErr w:type="spellStart"/>
      <w:r w:rsidR="00304F6C" w:rsidRPr="00304F6C">
        <w:t>Petrakaki</w:t>
      </w:r>
      <w:proofErr w:type="spellEnd"/>
      <w:r w:rsidR="00304F6C" w:rsidRPr="00304F6C">
        <w:t>, 2020).</w:t>
      </w:r>
    </w:p>
    <w:p w14:paraId="72DDD5C9" w14:textId="2D3917DB" w:rsidR="00F46967" w:rsidRPr="002C4484" w:rsidRDefault="00717BAA" w:rsidP="00B32AE8">
      <w:r w:rsidRPr="00F01BC3">
        <w:rPr>
          <w:b/>
          <w:bCs/>
        </w:rPr>
        <w:t>Evaluation-</w:t>
      </w:r>
      <w:r w:rsidR="002C4484">
        <w:t xml:space="preserve"> </w:t>
      </w:r>
      <w:r w:rsidR="002C4484" w:rsidRPr="002C4484">
        <w:t>Several practical demonstrations and training sessions were held by the professors in order to train the students. Various presentation making challenges and competitions were also organised. As a result, the learning experience and quality of learning was improved to a large extent. Also, various public speaking and group discussion sessions were organised that helped the me to enhance my speaking abilities. The professors also provided various valuable tips and rewards in order to facilitate the learning process. Several positive responses and feedbacks were received from them that motivated me to give my best in all the activities of this course</w:t>
      </w:r>
      <w:r w:rsidR="00304F6C">
        <w:t xml:space="preserve"> </w:t>
      </w:r>
      <w:r w:rsidR="00304F6C" w:rsidRPr="00304F6C">
        <w:t>(Wolff and Booth, 2017).</w:t>
      </w:r>
    </w:p>
    <w:p w14:paraId="4C816274" w14:textId="728834E5" w:rsidR="005A3376" w:rsidRPr="005A3376" w:rsidRDefault="00717BAA" w:rsidP="00B32AE8">
      <w:r w:rsidRPr="00FD290D">
        <w:rPr>
          <w:b/>
          <w:bCs/>
        </w:rPr>
        <w:lastRenderedPageBreak/>
        <w:t>Analysis-</w:t>
      </w:r>
      <w:r w:rsidR="005A3376">
        <w:t xml:space="preserve"> </w:t>
      </w:r>
      <w:r w:rsidR="005A3376" w:rsidRPr="005A3376">
        <w:t xml:space="preserve">Thus, the complete course was helpful in improving my professional competencies and enhancement of the scope of getting good job. Due to the systematic and effective curriculum, I can recommend it to others as well. The several things learnt during the entire course will be very beneficial for enhancing my professional development. My speaking and presentation making abilities and skills have significantly improved. </w:t>
      </w:r>
    </w:p>
    <w:p w14:paraId="60C72D67" w14:textId="60F69B95" w:rsidR="00717BAA" w:rsidRPr="00FF3029" w:rsidRDefault="00717BAA" w:rsidP="00B32AE8">
      <w:r w:rsidRPr="00FD290D">
        <w:rPr>
          <w:b/>
          <w:bCs/>
        </w:rPr>
        <w:t>Conclusion</w:t>
      </w:r>
      <w:r w:rsidRPr="00FD290D">
        <w:t>-</w:t>
      </w:r>
      <w:r>
        <w:t xml:space="preserve"> </w:t>
      </w:r>
      <w:r w:rsidRPr="00FF3029">
        <w:t xml:space="preserve">I learnt various essential things and wanted to course to last for a longer time as I found it quite interesting. </w:t>
      </w:r>
      <w:r w:rsidR="00F46967" w:rsidRPr="00F46967">
        <w:t>Thus, due to the very good curriculum of the course and several interactive sessions conducted, the entire course was very interesting</w:t>
      </w:r>
      <w:r w:rsidR="00304F6C">
        <w:t xml:space="preserve"> </w:t>
      </w:r>
      <w:r w:rsidR="00304F6C" w:rsidRPr="00304F6C">
        <w:t>(Ng, et al., 2021).</w:t>
      </w:r>
    </w:p>
    <w:p w14:paraId="77E9BB16" w14:textId="1B121430" w:rsidR="00E3621C" w:rsidRPr="005A3376" w:rsidRDefault="00717BAA" w:rsidP="00B32AE8">
      <w:r w:rsidRPr="00FD290D">
        <w:rPr>
          <w:b/>
          <w:bCs/>
        </w:rPr>
        <w:t>Action Plan</w:t>
      </w:r>
      <w:r w:rsidRPr="00FD290D">
        <w:t>-</w:t>
      </w:r>
      <w:r>
        <w:t xml:space="preserve"> </w:t>
      </w:r>
      <w:r w:rsidRPr="00FF3029">
        <w:t xml:space="preserve">All the learnings and knowledge gained during the course will be completely utilised for facilitating my overall growth and development. </w:t>
      </w:r>
      <w:r w:rsidR="00F46967" w:rsidRPr="00F46967">
        <w:t>In order to apply all the learnings of this course, I have prepared a complete action plan.</w:t>
      </w:r>
    </w:p>
    <w:p w14:paraId="75D0FF60" w14:textId="77777777" w:rsidR="00B32AE8" w:rsidRDefault="00B32AE8">
      <w:pPr>
        <w:spacing w:line="259" w:lineRule="auto"/>
        <w:jc w:val="left"/>
        <w:rPr>
          <w:rFonts w:eastAsiaTheme="majorEastAsia" w:cstheme="majorBidi"/>
          <w:b/>
          <w:color w:val="000000" w:themeColor="text1"/>
          <w:sz w:val="28"/>
          <w:szCs w:val="32"/>
        </w:rPr>
      </w:pPr>
      <w:r>
        <w:br w:type="page"/>
      </w:r>
    </w:p>
    <w:p w14:paraId="48F0A86F" w14:textId="06473BE2" w:rsidR="00F420BA" w:rsidRPr="00B32AE8" w:rsidRDefault="00F420BA" w:rsidP="00B32AE8">
      <w:pPr>
        <w:pStyle w:val="Heading1"/>
      </w:pPr>
      <w:bookmarkStart w:id="14" w:name="_Toc79086733"/>
      <w:r w:rsidRPr="00FD290D">
        <w:lastRenderedPageBreak/>
        <w:t>Conclusion</w:t>
      </w:r>
      <w:bookmarkEnd w:id="14"/>
    </w:p>
    <w:p w14:paraId="43428422" w14:textId="3B8503EB" w:rsidR="002966AB" w:rsidRPr="00D00411" w:rsidRDefault="002966AB" w:rsidP="00B32AE8">
      <w:r w:rsidRPr="00D00411">
        <w:t>Thus, the</w:t>
      </w:r>
      <w:r w:rsidR="00D00411" w:rsidRPr="00D00411">
        <w:t xml:space="preserve"> report has effectively analysed the entire course learnings that comprise of summarising, time management, CV writing, presentation making and public speaking. The several things learnt during the entire course will be very beneficial for enhancing my professional development. All the learnings and knowledge gained during the course will be completely utilised for facilitating my overall growth and development.</w:t>
      </w:r>
    </w:p>
    <w:p w14:paraId="4381B71A" w14:textId="77777777" w:rsidR="00DB4230" w:rsidRDefault="00DB4230">
      <w:pPr>
        <w:rPr>
          <w:rFonts w:ascii="Arial" w:eastAsiaTheme="majorEastAsia" w:hAnsi="Arial" w:cstheme="majorBidi"/>
          <w:b/>
          <w:color w:val="000000" w:themeColor="text1"/>
          <w:sz w:val="28"/>
          <w:szCs w:val="32"/>
        </w:rPr>
      </w:pPr>
      <w:r>
        <w:br w:type="page"/>
      </w:r>
    </w:p>
    <w:p w14:paraId="0BB4C65B" w14:textId="76925D76" w:rsidR="00DB4230" w:rsidRDefault="00DB4230" w:rsidP="00DB4230">
      <w:pPr>
        <w:pStyle w:val="Heading1"/>
      </w:pPr>
      <w:bookmarkStart w:id="15" w:name="_Toc79086734"/>
      <w:r>
        <w:lastRenderedPageBreak/>
        <w:t>References</w:t>
      </w:r>
      <w:bookmarkEnd w:id="15"/>
      <w:r>
        <w:t xml:space="preserve"> </w:t>
      </w:r>
    </w:p>
    <w:p w14:paraId="502E937B" w14:textId="77777777" w:rsidR="00292798" w:rsidRPr="00292798" w:rsidRDefault="00292798" w:rsidP="008F6B03">
      <w:pPr>
        <w:rPr>
          <w:lang w:val="en-US"/>
        </w:rPr>
      </w:pPr>
      <w:proofErr w:type="spellStart"/>
      <w:r w:rsidRPr="00292798">
        <w:rPr>
          <w:lang w:val="en-US"/>
        </w:rPr>
        <w:t>Alharahsheh</w:t>
      </w:r>
      <w:proofErr w:type="spellEnd"/>
      <w:r w:rsidRPr="00292798">
        <w:rPr>
          <w:lang w:val="en-US"/>
        </w:rPr>
        <w:t>, H.H. and Pius, A., 2021. Exploration of Employability Skills in Business Management Studies Within Higher Education Levels: Systematic Literature Review. </w:t>
      </w:r>
      <w:r w:rsidRPr="00292798">
        <w:rPr>
          <w:i/>
          <w:iCs/>
          <w:lang w:val="en-US"/>
        </w:rPr>
        <w:t>Research Anthology on Business and Technical Education in the Information Era</w:t>
      </w:r>
      <w:r w:rsidRPr="00292798">
        <w:rPr>
          <w:lang w:val="en-US"/>
        </w:rPr>
        <w:t>, pp.1147-1164.</w:t>
      </w:r>
    </w:p>
    <w:p w14:paraId="25DCB824" w14:textId="77777777" w:rsidR="00292798" w:rsidRPr="00C47FC9" w:rsidRDefault="00292798" w:rsidP="008F6B03">
      <w:proofErr w:type="spellStart"/>
      <w:r w:rsidRPr="00C47FC9">
        <w:t>Bhagra</w:t>
      </w:r>
      <w:proofErr w:type="spellEnd"/>
      <w:r w:rsidRPr="00C47FC9">
        <w:t>, A. and Sharma, D.K., 2018. Changing paradigm of employability skills in the global business world: A review. </w:t>
      </w:r>
      <w:r w:rsidRPr="00C47FC9">
        <w:rPr>
          <w:i/>
          <w:iCs/>
        </w:rPr>
        <w:t>IUP Journal of Soft Skills</w:t>
      </w:r>
      <w:r w:rsidRPr="00C47FC9">
        <w:t>, </w:t>
      </w:r>
      <w:r w:rsidRPr="00C47FC9">
        <w:rPr>
          <w:i/>
          <w:iCs/>
        </w:rPr>
        <w:t>12</w:t>
      </w:r>
      <w:r w:rsidRPr="00C47FC9">
        <w:t>(2), pp.7-24.</w:t>
      </w:r>
    </w:p>
    <w:p w14:paraId="1F910A7B" w14:textId="77777777" w:rsidR="00292798" w:rsidRPr="00292798" w:rsidRDefault="00292798" w:rsidP="008F6B03">
      <w:pPr>
        <w:rPr>
          <w:lang w:val="en-US"/>
        </w:rPr>
      </w:pPr>
      <w:proofErr w:type="spellStart"/>
      <w:r w:rsidRPr="00292798">
        <w:rPr>
          <w:lang w:val="en-US"/>
        </w:rPr>
        <w:t>Bintani</w:t>
      </w:r>
      <w:proofErr w:type="spellEnd"/>
      <w:r w:rsidRPr="00292798">
        <w:rPr>
          <w:lang w:val="en-US"/>
        </w:rPr>
        <w:t>, K., 2020, August. Personal Development Plan as a Guidance and Counseling Strategy in Higher Education. In </w:t>
      </w:r>
      <w:r w:rsidRPr="00292798">
        <w:rPr>
          <w:i/>
          <w:iCs/>
          <w:lang w:val="en-US"/>
        </w:rPr>
        <w:t>2nd International Seminar on Guidance and Counseling 2019 (ISGC 2019)</w:t>
      </w:r>
      <w:r w:rsidRPr="00292798">
        <w:rPr>
          <w:lang w:val="en-US"/>
        </w:rPr>
        <w:t> (pp. 18-22). Atlantis Press.</w:t>
      </w:r>
    </w:p>
    <w:p w14:paraId="1A4BDC83" w14:textId="77777777" w:rsidR="00292798" w:rsidRPr="00C47FC9" w:rsidRDefault="00292798" w:rsidP="008F6B03">
      <w:pPr>
        <w:rPr>
          <w:color w:val="222222"/>
          <w:shd w:val="clear" w:color="auto" w:fill="FFFFFF"/>
        </w:rPr>
      </w:pPr>
      <w:proofErr w:type="spellStart"/>
      <w:r w:rsidRPr="00C47FC9">
        <w:rPr>
          <w:color w:val="222222"/>
          <w:shd w:val="clear" w:color="auto" w:fill="FFFFFF"/>
        </w:rPr>
        <w:t>Cotronei</w:t>
      </w:r>
      <w:proofErr w:type="spellEnd"/>
      <w:r w:rsidRPr="00C47FC9">
        <w:rPr>
          <w:color w:val="222222"/>
          <w:shd w:val="clear" w:color="auto" w:fill="FFFFFF"/>
        </w:rPr>
        <w:t>-Baird, V.S., 2020. Academic hindrances in the integration of employability skills development in teaching and assessment practice. </w:t>
      </w:r>
      <w:r w:rsidRPr="00C47FC9">
        <w:rPr>
          <w:i/>
          <w:iCs/>
          <w:color w:val="222222"/>
          <w:shd w:val="clear" w:color="auto" w:fill="FFFFFF"/>
        </w:rPr>
        <w:t>Higher Education</w:t>
      </w:r>
      <w:r w:rsidRPr="00C47FC9">
        <w:rPr>
          <w:color w:val="222222"/>
          <w:shd w:val="clear" w:color="auto" w:fill="FFFFFF"/>
        </w:rPr>
        <w:t>, </w:t>
      </w:r>
      <w:r w:rsidRPr="00C47FC9">
        <w:rPr>
          <w:i/>
          <w:iCs/>
          <w:color w:val="222222"/>
          <w:shd w:val="clear" w:color="auto" w:fill="FFFFFF"/>
        </w:rPr>
        <w:t>79</w:t>
      </w:r>
      <w:r w:rsidRPr="00C47FC9">
        <w:rPr>
          <w:color w:val="222222"/>
          <w:shd w:val="clear" w:color="auto" w:fill="FFFFFF"/>
        </w:rPr>
        <w:t>(2), pp.203-223.</w:t>
      </w:r>
    </w:p>
    <w:p w14:paraId="6B576088" w14:textId="77777777" w:rsidR="00292798" w:rsidRPr="00C47FC9" w:rsidRDefault="00292798" w:rsidP="008F6B03">
      <w:r w:rsidRPr="00C47FC9">
        <w:t>Griffiths, D.A., Inman, M., Rojas, H. and Williams, K., 2018. Transitioning student identity and sense of place: future possibilities for assessment and development of student employability skills. Studies in Higher Education, 43(5), pp.891-913.</w:t>
      </w:r>
    </w:p>
    <w:p w14:paraId="121F4489" w14:textId="77777777" w:rsidR="00292798" w:rsidRPr="00292798" w:rsidRDefault="00292798" w:rsidP="008F6B03">
      <w:pPr>
        <w:rPr>
          <w:lang w:val="en-US"/>
        </w:rPr>
      </w:pPr>
      <w:r w:rsidRPr="00292798">
        <w:rPr>
          <w:lang w:val="en-US"/>
        </w:rPr>
        <w:t>Hogarth, M., 2021. Project Manager Personal Improvement Plan.</w:t>
      </w:r>
    </w:p>
    <w:p w14:paraId="5494EA73" w14:textId="77777777" w:rsidR="00292798" w:rsidRPr="00C47FC9" w:rsidRDefault="00292798" w:rsidP="008F6B03">
      <w:proofErr w:type="spellStart"/>
      <w:r w:rsidRPr="00C47FC9">
        <w:t>Husam</w:t>
      </w:r>
      <w:proofErr w:type="spellEnd"/>
      <w:r w:rsidRPr="00C47FC9">
        <w:t>, H.A. and Abraham, P., 2019. Employability skills development through assessment in higher education: Students’ voices on reflective assessments. </w:t>
      </w:r>
      <w:r w:rsidRPr="00C47FC9">
        <w:rPr>
          <w:i/>
          <w:iCs/>
        </w:rPr>
        <w:t xml:space="preserve">Glob </w:t>
      </w:r>
      <w:proofErr w:type="spellStart"/>
      <w:r w:rsidRPr="00C47FC9">
        <w:rPr>
          <w:i/>
          <w:iCs/>
        </w:rPr>
        <w:t>Acad</w:t>
      </w:r>
      <w:proofErr w:type="spellEnd"/>
      <w:r w:rsidRPr="00C47FC9">
        <w:rPr>
          <w:i/>
          <w:iCs/>
        </w:rPr>
        <w:t xml:space="preserve"> J Econ Buss</w:t>
      </w:r>
      <w:r w:rsidRPr="00C47FC9">
        <w:t>, </w:t>
      </w:r>
      <w:r w:rsidRPr="00C47FC9">
        <w:rPr>
          <w:i/>
          <w:iCs/>
        </w:rPr>
        <w:t>1</w:t>
      </w:r>
      <w:r w:rsidRPr="00C47FC9">
        <w:t>, pp.36-42.</w:t>
      </w:r>
    </w:p>
    <w:p w14:paraId="6FF31DD5" w14:textId="77777777" w:rsidR="00292798" w:rsidRPr="00292798" w:rsidRDefault="00292798" w:rsidP="008F6B03">
      <w:pPr>
        <w:rPr>
          <w:lang w:val="en-US"/>
        </w:rPr>
      </w:pPr>
      <w:proofErr w:type="spellStart"/>
      <w:r w:rsidRPr="00292798">
        <w:rPr>
          <w:lang w:val="en-US"/>
        </w:rPr>
        <w:t>Kornelakis</w:t>
      </w:r>
      <w:proofErr w:type="spellEnd"/>
      <w:r w:rsidRPr="00292798">
        <w:rPr>
          <w:lang w:val="en-US"/>
        </w:rPr>
        <w:t xml:space="preserve">, A. and </w:t>
      </w:r>
      <w:proofErr w:type="spellStart"/>
      <w:r w:rsidRPr="00292798">
        <w:rPr>
          <w:lang w:val="en-US"/>
        </w:rPr>
        <w:t>Petrakaki</w:t>
      </w:r>
      <w:proofErr w:type="spellEnd"/>
      <w:r w:rsidRPr="00292798">
        <w:rPr>
          <w:lang w:val="en-US"/>
        </w:rPr>
        <w:t>, D., 2020. Embedding employability skills in UK higher education: Between digitalization and marketization. </w:t>
      </w:r>
      <w:r w:rsidRPr="00292798">
        <w:rPr>
          <w:i/>
          <w:iCs/>
          <w:lang w:val="en-US"/>
        </w:rPr>
        <w:t>Industry and Higher Education</w:t>
      </w:r>
      <w:r w:rsidRPr="00292798">
        <w:rPr>
          <w:lang w:val="en-US"/>
        </w:rPr>
        <w:t>, </w:t>
      </w:r>
      <w:r w:rsidRPr="00292798">
        <w:rPr>
          <w:i/>
          <w:iCs/>
          <w:lang w:val="en-US"/>
        </w:rPr>
        <w:t>34</w:t>
      </w:r>
      <w:r w:rsidRPr="00292798">
        <w:rPr>
          <w:lang w:val="en-US"/>
        </w:rPr>
        <w:t>(5), pp.290-297.</w:t>
      </w:r>
    </w:p>
    <w:p w14:paraId="5CCC6F56" w14:textId="77777777" w:rsidR="00292798" w:rsidRPr="00292798" w:rsidRDefault="00292798" w:rsidP="008F6B03">
      <w:pPr>
        <w:rPr>
          <w:lang w:val="en-US"/>
        </w:rPr>
      </w:pPr>
      <w:r w:rsidRPr="00292798">
        <w:rPr>
          <w:lang w:val="en-US"/>
        </w:rPr>
        <w:lastRenderedPageBreak/>
        <w:t xml:space="preserve">Ng, P.M., Chan, J.K., </w:t>
      </w:r>
      <w:proofErr w:type="spellStart"/>
      <w:r w:rsidRPr="00292798">
        <w:rPr>
          <w:lang w:val="en-US"/>
        </w:rPr>
        <w:t>Wut</w:t>
      </w:r>
      <w:proofErr w:type="spellEnd"/>
      <w:r w:rsidRPr="00292798">
        <w:rPr>
          <w:lang w:val="en-US"/>
        </w:rPr>
        <w:t>, T.M., Lo, M.F. and Szeto, I., 2021. What makes better career opportunities for young graduates? Examining acquired employability skills in higher education institutions. </w:t>
      </w:r>
      <w:r w:rsidRPr="00292798">
        <w:rPr>
          <w:i/>
          <w:iCs/>
          <w:lang w:val="en-US"/>
        </w:rPr>
        <w:t>Education+ Training</w:t>
      </w:r>
      <w:r w:rsidRPr="00292798">
        <w:rPr>
          <w:lang w:val="en-US"/>
        </w:rPr>
        <w:t>.</w:t>
      </w:r>
    </w:p>
    <w:p w14:paraId="29D812EE" w14:textId="77777777" w:rsidR="00292798" w:rsidRPr="00C47FC9" w:rsidRDefault="00292798" w:rsidP="008F6B03">
      <w:r w:rsidRPr="00C47FC9">
        <w:t xml:space="preserve">Nisha, S.M. and </w:t>
      </w:r>
      <w:proofErr w:type="spellStart"/>
      <w:r w:rsidRPr="00C47FC9">
        <w:t>Rajasekaran</w:t>
      </w:r>
      <w:proofErr w:type="spellEnd"/>
      <w:r w:rsidRPr="00C47FC9">
        <w:t>, V., 2018. Employability skills: A review. </w:t>
      </w:r>
      <w:r w:rsidRPr="00C47FC9">
        <w:rPr>
          <w:i/>
          <w:iCs/>
        </w:rPr>
        <w:t>IUP Journal of Soft Skills</w:t>
      </w:r>
      <w:r w:rsidRPr="00C47FC9">
        <w:t>, </w:t>
      </w:r>
      <w:r w:rsidRPr="00C47FC9">
        <w:rPr>
          <w:i/>
          <w:iCs/>
        </w:rPr>
        <w:t>12</w:t>
      </w:r>
      <w:r w:rsidRPr="00C47FC9">
        <w:t>(1), pp.29-37.</w:t>
      </w:r>
    </w:p>
    <w:p w14:paraId="615B0262" w14:textId="77777777" w:rsidR="00292798" w:rsidRPr="00C47FC9" w:rsidRDefault="00292798" w:rsidP="008F6B03">
      <w:r w:rsidRPr="00C47FC9">
        <w:t xml:space="preserve">Osmani, M., </w:t>
      </w:r>
      <w:proofErr w:type="spellStart"/>
      <w:r w:rsidRPr="00C47FC9">
        <w:t>Weerakkody</w:t>
      </w:r>
      <w:proofErr w:type="spellEnd"/>
      <w:r w:rsidRPr="00C47FC9">
        <w:t xml:space="preserve">, V., Hindi, N. and </w:t>
      </w:r>
      <w:proofErr w:type="spellStart"/>
      <w:r w:rsidRPr="00C47FC9">
        <w:t>Eldabi</w:t>
      </w:r>
      <w:proofErr w:type="spellEnd"/>
      <w:r w:rsidRPr="00C47FC9">
        <w:t>, T., 2019. Graduates employability skills: A review of literature against market demand. </w:t>
      </w:r>
      <w:r w:rsidRPr="00C47FC9">
        <w:rPr>
          <w:i/>
          <w:iCs/>
        </w:rPr>
        <w:t>Journal of Education for Business</w:t>
      </w:r>
      <w:r w:rsidRPr="00C47FC9">
        <w:t>, </w:t>
      </w:r>
      <w:r w:rsidRPr="00C47FC9">
        <w:rPr>
          <w:i/>
          <w:iCs/>
        </w:rPr>
        <w:t>94</w:t>
      </w:r>
      <w:r w:rsidRPr="00C47FC9">
        <w:t>(7), pp.423-432.</w:t>
      </w:r>
    </w:p>
    <w:p w14:paraId="7B776634" w14:textId="77777777" w:rsidR="00292798" w:rsidRPr="00C47FC9" w:rsidRDefault="00292798" w:rsidP="008F6B03">
      <w:proofErr w:type="spellStart"/>
      <w:r w:rsidRPr="00C47FC9">
        <w:t>Pouratashi</w:t>
      </w:r>
      <w:proofErr w:type="spellEnd"/>
      <w:r w:rsidRPr="00C47FC9">
        <w:t xml:space="preserve">, M. and Zamani, A., 2019. University and </w:t>
      </w:r>
      <w:proofErr w:type="gramStart"/>
      <w:r w:rsidRPr="00C47FC9">
        <w:t>graduates</w:t>
      </w:r>
      <w:proofErr w:type="gramEnd"/>
      <w:r w:rsidRPr="00C47FC9">
        <w:t xml:space="preserve"> employability: Academics’ views regarding university activities (the case of Iran). </w:t>
      </w:r>
      <w:r w:rsidRPr="00C47FC9">
        <w:rPr>
          <w:i/>
          <w:iCs/>
        </w:rPr>
        <w:t>Higher Education, Skills and Work-Based Learning</w:t>
      </w:r>
      <w:r w:rsidRPr="00C47FC9">
        <w:t>.</w:t>
      </w:r>
    </w:p>
    <w:p w14:paraId="2E98DBB8" w14:textId="77777777" w:rsidR="00292798" w:rsidRPr="00C47FC9" w:rsidRDefault="00292798" w:rsidP="008F6B03">
      <w:r w:rsidRPr="00C47FC9">
        <w:t xml:space="preserve">Rowe, A.D. and </w:t>
      </w:r>
      <w:proofErr w:type="spellStart"/>
      <w:r w:rsidRPr="00C47FC9">
        <w:t>Zegwaard</w:t>
      </w:r>
      <w:proofErr w:type="spellEnd"/>
      <w:r w:rsidRPr="00C47FC9">
        <w:t>, K.E., 2017. Developing graduate employability skills and attributes: Curriculum enhancement through work-integrated learning.</w:t>
      </w:r>
    </w:p>
    <w:p w14:paraId="3931DB04" w14:textId="77777777" w:rsidR="00292798" w:rsidRPr="00C47FC9" w:rsidRDefault="00292798" w:rsidP="008F6B03">
      <w:r w:rsidRPr="00C47FC9">
        <w:t>Sarkar, M., Overton, T., Thompson, C.D. and Rayner, G., 2020. Academics’ perspectives of the teaching and development of generic employability skills in science curricula. </w:t>
      </w:r>
      <w:r w:rsidRPr="00C47FC9">
        <w:rPr>
          <w:i/>
          <w:iCs/>
        </w:rPr>
        <w:t>Higher Education Research &amp; Development</w:t>
      </w:r>
      <w:r w:rsidRPr="00C47FC9">
        <w:t>, </w:t>
      </w:r>
      <w:r w:rsidRPr="00C47FC9">
        <w:rPr>
          <w:i/>
          <w:iCs/>
        </w:rPr>
        <w:t>39</w:t>
      </w:r>
      <w:r w:rsidRPr="00C47FC9">
        <w:t>(2), pp.346-361.</w:t>
      </w:r>
    </w:p>
    <w:p w14:paraId="48ABF2A2" w14:textId="77777777" w:rsidR="00292798" w:rsidRDefault="00292798" w:rsidP="008F6B03">
      <w:r w:rsidRPr="00C47FC9">
        <w:t>Wolff, R. and Booth, M., 2017. Bridging the gap: Creating a new approach for assuring 21st century employability skills. </w:t>
      </w:r>
      <w:r w:rsidRPr="00C47FC9">
        <w:rPr>
          <w:i/>
          <w:iCs/>
        </w:rPr>
        <w:t>Change: The Magazine of Higher Learning</w:t>
      </w:r>
      <w:r w:rsidRPr="00C47FC9">
        <w:t>, </w:t>
      </w:r>
      <w:r w:rsidRPr="00C47FC9">
        <w:rPr>
          <w:i/>
          <w:iCs/>
        </w:rPr>
        <w:t>49</w:t>
      </w:r>
      <w:r w:rsidRPr="00C47FC9">
        <w:t>(6), pp.51-54.</w:t>
      </w:r>
    </w:p>
    <w:sectPr w:rsidR="00292798" w:rsidSect="00DB4230">
      <w:headerReference w:type="default"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F0A409" w14:textId="77777777" w:rsidR="00015FD3" w:rsidRDefault="00015FD3" w:rsidP="00DB4230">
      <w:pPr>
        <w:spacing w:after="0" w:line="240" w:lineRule="auto"/>
      </w:pPr>
      <w:r>
        <w:separator/>
      </w:r>
    </w:p>
  </w:endnote>
  <w:endnote w:type="continuationSeparator" w:id="0">
    <w:p w14:paraId="4228915C" w14:textId="77777777" w:rsidR="00015FD3" w:rsidRDefault="00015FD3" w:rsidP="00DB42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6073571"/>
      <w:docPartObj>
        <w:docPartGallery w:val="Page Numbers (Bottom of Page)"/>
        <w:docPartUnique/>
      </w:docPartObj>
    </w:sdtPr>
    <w:sdtEndPr/>
    <w:sdtContent>
      <w:sdt>
        <w:sdtPr>
          <w:id w:val="-1769616900"/>
          <w:docPartObj>
            <w:docPartGallery w:val="Page Numbers (Top of Page)"/>
            <w:docPartUnique/>
          </w:docPartObj>
        </w:sdtPr>
        <w:sdtEndPr/>
        <w:sdtContent>
          <w:p w14:paraId="239E32C5" w14:textId="4FB51AC0" w:rsidR="00DB4230" w:rsidRDefault="00DB423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B48FF40" w14:textId="77777777" w:rsidR="00DB4230" w:rsidRDefault="00DB42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BD53C7" w14:textId="77777777" w:rsidR="00015FD3" w:rsidRDefault="00015FD3" w:rsidP="00DB4230">
      <w:pPr>
        <w:spacing w:after="0" w:line="240" w:lineRule="auto"/>
      </w:pPr>
      <w:r>
        <w:separator/>
      </w:r>
    </w:p>
  </w:footnote>
  <w:footnote w:type="continuationSeparator" w:id="0">
    <w:p w14:paraId="0C2C6CD1" w14:textId="77777777" w:rsidR="00015FD3" w:rsidRDefault="00015FD3" w:rsidP="00DB42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C0A060" w14:textId="57A1686D" w:rsidR="00DB4230" w:rsidRDefault="00DB4230" w:rsidP="00DB4230">
    <w:pPr>
      <w:pStyle w:val="Header"/>
    </w:pPr>
    <w:r>
      <w:t xml:space="preserve">                                                                                            </w:t>
    </w:r>
    <w:r w:rsidR="00E57F4C">
      <w:t xml:space="preserve">  </w:t>
    </w:r>
    <w:r>
      <w:t xml:space="preserve">Academic and Employability Skills </w:t>
    </w:r>
  </w:p>
  <w:p w14:paraId="616BAB64" w14:textId="77777777" w:rsidR="00DB4230" w:rsidRDefault="00DB42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2A7AF8"/>
    <w:multiLevelType w:val="hybridMultilevel"/>
    <w:tmpl w:val="952675A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5BD"/>
    <w:rsid w:val="000109F3"/>
    <w:rsid w:val="00015FD3"/>
    <w:rsid w:val="0002282E"/>
    <w:rsid w:val="0004427A"/>
    <w:rsid w:val="000479A5"/>
    <w:rsid w:val="00053F42"/>
    <w:rsid w:val="0006428E"/>
    <w:rsid w:val="000A095A"/>
    <w:rsid w:val="000C1087"/>
    <w:rsid w:val="000F6F6E"/>
    <w:rsid w:val="001636DC"/>
    <w:rsid w:val="001835BD"/>
    <w:rsid w:val="00195BFD"/>
    <w:rsid w:val="001A2155"/>
    <w:rsid w:val="002440FC"/>
    <w:rsid w:val="0027610C"/>
    <w:rsid w:val="002807C8"/>
    <w:rsid w:val="00284D38"/>
    <w:rsid w:val="00284EDC"/>
    <w:rsid w:val="00292798"/>
    <w:rsid w:val="002966AB"/>
    <w:rsid w:val="002A25CD"/>
    <w:rsid w:val="002C4484"/>
    <w:rsid w:val="002E1A8B"/>
    <w:rsid w:val="002F23D0"/>
    <w:rsid w:val="002F3A99"/>
    <w:rsid w:val="00304F6C"/>
    <w:rsid w:val="003537D8"/>
    <w:rsid w:val="00353F03"/>
    <w:rsid w:val="0039438F"/>
    <w:rsid w:val="003950A2"/>
    <w:rsid w:val="003A718C"/>
    <w:rsid w:val="003C23DC"/>
    <w:rsid w:val="003C3CE5"/>
    <w:rsid w:val="003C4ED2"/>
    <w:rsid w:val="003E3DB0"/>
    <w:rsid w:val="00404B47"/>
    <w:rsid w:val="00422204"/>
    <w:rsid w:val="0045012B"/>
    <w:rsid w:val="004660F6"/>
    <w:rsid w:val="004F4C5D"/>
    <w:rsid w:val="00534A8B"/>
    <w:rsid w:val="00534F70"/>
    <w:rsid w:val="00537713"/>
    <w:rsid w:val="00543A17"/>
    <w:rsid w:val="00553636"/>
    <w:rsid w:val="00574C8C"/>
    <w:rsid w:val="00591629"/>
    <w:rsid w:val="005A3376"/>
    <w:rsid w:val="005B4662"/>
    <w:rsid w:val="005C7657"/>
    <w:rsid w:val="005D1B07"/>
    <w:rsid w:val="005D2C45"/>
    <w:rsid w:val="005D5940"/>
    <w:rsid w:val="005E1CFE"/>
    <w:rsid w:val="005F31C3"/>
    <w:rsid w:val="0063623A"/>
    <w:rsid w:val="0064364A"/>
    <w:rsid w:val="00685F5D"/>
    <w:rsid w:val="0068629F"/>
    <w:rsid w:val="006935CE"/>
    <w:rsid w:val="006B5C53"/>
    <w:rsid w:val="006C0AA1"/>
    <w:rsid w:val="006C7720"/>
    <w:rsid w:val="00717BAA"/>
    <w:rsid w:val="0074241E"/>
    <w:rsid w:val="00781FD7"/>
    <w:rsid w:val="007A5859"/>
    <w:rsid w:val="007D01E3"/>
    <w:rsid w:val="007F2D7A"/>
    <w:rsid w:val="00812031"/>
    <w:rsid w:val="0081548D"/>
    <w:rsid w:val="00826779"/>
    <w:rsid w:val="00835324"/>
    <w:rsid w:val="008849B7"/>
    <w:rsid w:val="008900A9"/>
    <w:rsid w:val="008C4120"/>
    <w:rsid w:val="008C58C3"/>
    <w:rsid w:val="008D3435"/>
    <w:rsid w:val="008F50E5"/>
    <w:rsid w:val="008F6B03"/>
    <w:rsid w:val="00942691"/>
    <w:rsid w:val="009801E3"/>
    <w:rsid w:val="009B02FC"/>
    <w:rsid w:val="009E4411"/>
    <w:rsid w:val="009E681A"/>
    <w:rsid w:val="00A07DCE"/>
    <w:rsid w:val="00A3244C"/>
    <w:rsid w:val="00A704B4"/>
    <w:rsid w:val="00AA20AA"/>
    <w:rsid w:val="00AB0928"/>
    <w:rsid w:val="00AE659C"/>
    <w:rsid w:val="00B01B36"/>
    <w:rsid w:val="00B17912"/>
    <w:rsid w:val="00B32AE8"/>
    <w:rsid w:val="00B50ED9"/>
    <w:rsid w:val="00B923B3"/>
    <w:rsid w:val="00BE11B6"/>
    <w:rsid w:val="00BF359C"/>
    <w:rsid w:val="00C1440F"/>
    <w:rsid w:val="00C47FC9"/>
    <w:rsid w:val="00CE2913"/>
    <w:rsid w:val="00CF37BF"/>
    <w:rsid w:val="00D00411"/>
    <w:rsid w:val="00D1486B"/>
    <w:rsid w:val="00D4636B"/>
    <w:rsid w:val="00D4658D"/>
    <w:rsid w:val="00D55C5A"/>
    <w:rsid w:val="00D65B0F"/>
    <w:rsid w:val="00DB4230"/>
    <w:rsid w:val="00DD137A"/>
    <w:rsid w:val="00DE7E2A"/>
    <w:rsid w:val="00E14396"/>
    <w:rsid w:val="00E147C2"/>
    <w:rsid w:val="00E2174C"/>
    <w:rsid w:val="00E35536"/>
    <w:rsid w:val="00E3621C"/>
    <w:rsid w:val="00E37546"/>
    <w:rsid w:val="00E57F4C"/>
    <w:rsid w:val="00E725D0"/>
    <w:rsid w:val="00E73663"/>
    <w:rsid w:val="00EC247F"/>
    <w:rsid w:val="00EE062E"/>
    <w:rsid w:val="00EE56B2"/>
    <w:rsid w:val="00F01BC3"/>
    <w:rsid w:val="00F17D32"/>
    <w:rsid w:val="00F40DD3"/>
    <w:rsid w:val="00F420BA"/>
    <w:rsid w:val="00F46967"/>
    <w:rsid w:val="00F47024"/>
    <w:rsid w:val="00F77782"/>
    <w:rsid w:val="00FA36C3"/>
    <w:rsid w:val="00FB624F"/>
    <w:rsid w:val="00FC7D09"/>
    <w:rsid w:val="00FD290D"/>
    <w:rsid w:val="00FF0DFE"/>
    <w:rsid w:val="00FF302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647C2"/>
  <w15:chartTrackingRefBased/>
  <w15:docId w15:val="{9FCDD082-813B-4082-A8AC-03048DEB0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7F4C"/>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2F23D0"/>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2F23D0"/>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56B2"/>
    <w:pPr>
      <w:ind w:left="720"/>
      <w:contextualSpacing/>
    </w:pPr>
  </w:style>
  <w:style w:type="character" w:customStyle="1" w:styleId="Heading1Char">
    <w:name w:val="Heading 1 Char"/>
    <w:basedOn w:val="DefaultParagraphFont"/>
    <w:link w:val="Heading1"/>
    <w:uiPriority w:val="9"/>
    <w:rsid w:val="002F23D0"/>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2F23D0"/>
    <w:rPr>
      <w:rFonts w:ascii="Times New Roman" w:eastAsiaTheme="majorEastAsia" w:hAnsi="Times New Roman" w:cstheme="majorBidi"/>
      <w:b/>
      <w:color w:val="000000" w:themeColor="text1"/>
      <w:sz w:val="26"/>
      <w:szCs w:val="26"/>
    </w:rPr>
  </w:style>
  <w:style w:type="paragraph" w:styleId="TOCHeading">
    <w:name w:val="TOC Heading"/>
    <w:basedOn w:val="Heading1"/>
    <w:next w:val="Normal"/>
    <w:uiPriority w:val="39"/>
    <w:unhideWhenUsed/>
    <w:qFormat/>
    <w:rsid w:val="006935CE"/>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935CE"/>
    <w:pPr>
      <w:spacing w:after="100"/>
    </w:pPr>
  </w:style>
  <w:style w:type="paragraph" w:styleId="TOC2">
    <w:name w:val="toc 2"/>
    <w:basedOn w:val="Normal"/>
    <w:next w:val="Normal"/>
    <w:autoRedefine/>
    <w:uiPriority w:val="39"/>
    <w:unhideWhenUsed/>
    <w:rsid w:val="006935CE"/>
    <w:pPr>
      <w:spacing w:after="100"/>
      <w:ind w:left="220"/>
    </w:pPr>
  </w:style>
  <w:style w:type="character" w:styleId="Hyperlink">
    <w:name w:val="Hyperlink"/>
    <w:basedOn w:val="DefaultParagraphFont"/>
    <w:uiPriority w:val="99"/>
    <w:unhideWhenUsed/>
    <w:rsid w:val="006935CE"/>
    <w:rPr>
      <w:color w:val="0563C1" w:themeColor="hyperlink"/>
      <w:u w:val="single"/>
    </w:rPr>
  </w:style>
  <w:style w:type="paragraph" w:styleId="Header">
    <w:name w:val="header"/>
    <w:basedOn w:val="Normal"/>
    <w:link w:val="HeaderChar"/>
    <w:uiPriority w:val="99"/>
    <w:unhideWhenUsed/>
    <w:rsid w:val="00DB42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4230"/>
  </w:style>
  <w:style w:type="paragraph" w:styleId="Footer">
    <w:name w:val="footer"/>
    <w:basedOn w:val="Normal"/>
    <w:link w:val="FooterChar"/>
    <w:uiPriority w:val="99"/>
    <w:unhideWhenUsed/>
    <w:rsid w:val="00DB42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4230"/>
  </w:style>
  <w:style w:type="paragraph" w:styleId="Caption">
    <w:name w:val="caption"/>
    <w:basedOn w:val="Normal"/>
    <w:next w:val="Normal"/>
    <w:uiPriority w:val="35"/>
    <w:unhideWhenUsed/>
    <w:qFormat/>
    <w:rsid w:val="00E1439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E21E7A-DD31-4508-B57C-E0D64B5235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TotalTime>
  <Pages>15</Pages>
  <Words>2533</Words>
  <Characters>14441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karishma</dc:creator>
  <cp:keywords/>
  <dc:description/>
  <cp:lastModifiedBy>Megi Petrova</cp:lastModifiedBy>
  <cp:revision>526</cp:revision>
  <dcterms:created xsi:type="dcterms:W3CDTF">2021-08-02T10:42:00Z</dcterms:created>
  <dcterms:modified xsi:type="dcterms:W3CDTF">2021-09-02T22:29:00Z</dcterms:modified>
</cp:coreProperties>
</file>