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7769378"/>
        <w:docPartObj>
          <w:docPartGallery w:val="Cover Pages"/>
          <w:docPartUnique/>
        </w:docPartObj>
      </w:sdtPr>
      <w:sdtEndPr>
        <w:rPr>
          <w:rStyle w:val="IntenseEmphasis"/>
          <w:b/>
          <w:i/>
          <w:iCs/>
          <w:caps/>
          <w:color w:val="4472C4" w:themeColor="accent1"/>
        </w:rPr>
      </w:sdtEndPr>
      <w:sdtContent>
        <w:p w14:paraId="309EF9FB" w14:textId="5507AD11" w:rsidR="00E74D12" w:rsidRDefault="00E74D12">
          <w:r>
            <w:rPr>
              <w:noProof/>
            </w:rPr>
            <mc:AlternateContent>
              <mc:Choice Requires="wpg">
                <w:drawing>
                  <wp:anchor distT="0" distB="0" distL="114300" distR="114300" simplePos="0" relativeHeight="251669504" behindDoc="0" locked="0" layoutInCell="1" allowOverlap="1" wp14:anchorId="5DE8DC83" wp14:editId="49606E9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7775087" id="Group 149" o:spid="_x0000_s1026" style="position:absolute;margin-left:0;margin-top:0;width:8in;height:95.7pt;z-index:2516695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7456" behindDoc="0" locked="0" layoutInCell="1" allowOverlap="1" wp14:anchorId="1380AC38" wp14:editId="4A5BADB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469A5B3" w14:textId="6A0B62CA" w:rsidR="00E74D12" w:rsidRDefault="00E74D12">
                                    <w:pPr>
                                      <w:pStyle w:val="NoSpacing"/>
                                      <w:jc w:val="right"/>
                                      <w:rPr>
                                        <w:color w:val="595959" w:themeColor="text1" w:themeTint="A6"/>
                                        <w:sz w:val="28"/>
                                        <w:szCs w:val="28"/>
                                      </w:rPr>
                                    </w:pPr>
                                    <w:r>
                                      <w:rPr>
                                        <w:color w:val="595959" w:themeColor="text1" w:themeTint="A6"/>
                                        <w:sz w:val="28"/>
                                        <w:szCs w:val="28"/>
                                      </w:rPr>
                                      <w:t>Jordan Jones</w:t>
                                    </w:r>
                                  </w:p>
                                </w:sdtContent>
                              </w:sdt>
                              <w:p w14:paraId="24069195" w14:textId="5B8553A1" w:rsidR="00E74D12" w:rsidRDefault="00C72B0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74D12">
                                      <w:rPr>
                                        <w:color w:val="595959" w:themeColor="text1" w:themeTint="A6"/>
                                        <w:sz w:val="18"/>
                                        <w:szCs w:val="18"/>
                                      </w:rPr>
                                      <w:t>2114985@student.uwtsd.ac.uk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380AC38" id="_x0000_t202" coordsize="21600,21600" o:spt="202" path="m,l,21600r21600,l21600,xe">
                    <v:stroke joinstyle="miter"/>
                    <v:path gradientshapeok="t" o:connecttype="rect"/>
                  </v:shapetype>
                  <v:shape id="Text Box 152" o:spid="_x0000_s1026" type="#_x0000_t202" style="position:absolute;margin-left:0;margin-top:0;width:8in;height:1in;z-index:25166745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469A5B3" w14:textId="6A0B62CA" w:rsidR="00E74D12" w:rsidRDefault="00E74D12">
                              <w:pPr>
                                <w:pStyle w:val="NoSpacing"/>
                                <w:jc w:val="right"/>
                                <w:rPr>
                                  <w:color w:val="595959" w:themeColor="text1" w:themeTint="A6"/>
                                  <w:sz w:val="28"/>
                                  <w:szCs w:val="28"/>
                                </w:rPr>
                              </w:pPr>
                              <w:r>
                                <w:rPr>
                                  <w:color w:val="595959" w:themeColor="text1" w:themeTint="A6"/>
                                  <w:sz w:val="28"/>
                                  <w:szCs w:val="28"/>
                                </w:rPr>
                                <w:t>Jordan Jones</w:t>
                              </w:r>
                            </w:p>
                          </w:sdtContent>
                        </w:sdt>
                        <w:p w14:paraId="24069195" w14:textId="5B8553A1" w:rsidR="00E74D12" w:rsidRDefault="004B072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74D12">
                                <w:rPr>
                                  <w:color w:val="595959" w:themeColor="text1" w:themeTint="A6"/>
                                  <w:sz w:val="18"/>
                                  <w:szCs w:val="18"/>
                                </w:rPr>
                                <w:t>2114985@student.uwtsd.ac.uk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8480" behindDoc="0" locked="0" layoutInCell="1" allowOverlap="1" wp14:anchorId="3A254437" wp14:editId="42B6C4E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19901B" w14:textId="1F718C2D" w:rsidR="00E74D12" w:rsidRDefault="00E74D12">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EBA5FAF" w14:textId="2BF5610D" w:rsidR="00E74D12" w:rsidRDefault="00E74D1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A254437" id="Text Box 153" o:spid="_x0000_s1027" type="#_x0000_t202" style="position:absolute;margin-left:0;margin-top:0;width:8in;height:79.5pt;z-index:25166848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B19901B" w14:textId="1F718C2D" w:rsidR="00E74D12" w:rsidRDefault="00E74D12">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EBA5FAF" w14:textId="2BF5610D" w:rsidR="00E74D12" w:rsidRDefault="00E74D1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6432" behindDoc="0" locked="0" layoutInCell="1" allowOverlap="1" wp14:anchorId="78AD94DB" wp14:editId="363490D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CC46DF" w14:textId="4FA9D447" w:rsidR="00E74D12" w:rsidRDefault="00C72B0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74D12">
                                      <w:rPr>
                                        <w:caps/>
                                        <w:color w:val="4472C4" w:themeColor="accent1"/>
                                        <w:sz w:val="64"/>
                                        <w:szCs w:val="64"/>
                                      </w:rPr>
                                      <w:t>ACBA400</w:t>
                                    </w:r>
                                    <w:r w:rsidR="00B657C5">
                                      <w:rPr>
                                        <w:caps/>
                                        <w:color w:val="4472C4" w:themeColor="accent1"/>
                                        <w:sz w:val="64"/>
                                        <w:szCs w:val="64"/>
                                      </w:rPr>
                                      <w:t>3</w:t>
                                    </w:r>
                                    <w:r w:rsidR="00E74D12">
                                      <w:rPr>
                                        <w:caps/>
                                        <w:color w:val="4472C4" w:themeColor="accent1"/>
                                        <w:sz w:val="64"/>
                                        <w:szCs w:val="64"/>
                                      </w:rPr>
                                      <w:t xml:space="preserve"> – </w:t>
                                    </w:r>
                                    <w:r w:rsidR="00B657C5">
                                      <w:rPr>
                                        <w:caps/>
                                        <w:color w:val="4472C4" w:themeColor="accent1"/>
                                        <w:sz w:val="64"/>
                                        <w:szCs w:val="64"/>
                                      </w:rPr>
                                      <w:t>Professional Skills and health &amp; safety in construction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3C7B9BF" w14:textId="53551A69" w:rsidR="00E74D12" w:rsidRDefault="00E74D12">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8AD94DB" id="Text Box 154" o:spid="_x0000_s1028" type="#_x0000_t202" style="position:absolute;margin-left:0;margin-top:0;width:8in;height:286.5pt;z-index:25166643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CCC46DF" w14:textId="4FA9D447" w:rsidR="00E74D12" w:rsidRDefault="004B072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74D12">
                                <w:rPr>
                                  <w:caps/>
                                  <w:color w:val="4472C4" w:themeColor="accent1"/>
                                  <w:sz w:val="64"/>
                                  <w:szCs w:val="64"/>
                                </w:rPr>
                                <w:t>ACBA400</w:t>
                              </w:r>
                              <w:r w:rsidR="00B657C5">
                                <w:rPr>
                                  <w:caps/>
                                  <w:color w:val="4472C4" w:themeColor="accent1"/>
                                  <w:sz w:val="64"/>
                                  <w:szCs w:val="64"/>
                                </w:rPr>
                                <w:t>3</w:t>
                              </w:r>
                              <w:r w:rsidR="00E74D12">
                                <w:rPr>
                                  <w:caps/>
                                  <w:color w:val="4472C4" w:themeColor="accent1"/>
                                  <w:sz w:val="64"/>
                                  <w:szCs w:val="64"/>
                                </w:rPr>
                                <w:t xml:space="preserve"> – </w:t>
                              </w:r>
                              <w:r w:rsidR="00B657C5">
                                <w:rPr>
                                  <w:caps/>
                                  <w:color w:val="4472C4" w:themeColor="accent1"/>
                                  <w:sz w:val="64"/>
                                  <w:szCs w:val="64"/>
                                </w:rPr>
                                <w:t>Professional Skills and health &amp; safety in construction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3C7B9BF" w14:textId="53551A69" w:rsidR="00E74D12" w:rsidRDefault="00E74D12">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p>
        <w:p w14:paraId="66494692" w14:textId="19A47420" w:rsidR="00E74D12" w:rsidRDefault="00E74D12">
          <w:pPr>
            <w:rPr>
              <w:rStyle w:val="IntenseEmphasis"/>
              <w:i w:val="0"/>
              <w:iCs w:val="0"/>
            </w:rPr>
          </w:pPr>
          <w:r>
            <w:rPr>
              <w:rStyle w:val="IntenseEmphasis"/>
              <w:b/>
              <w:i w:val="0"/>
              <w:iCs w:val="0"/>
              <w:caps/>
            </w:rPr>
            <w:br w:type="page"/>
          </w:r>
        </w:p>
      </w:sdtContent>
    </w:sdt>
    <w:p w14:paraId="7A31D529" w14:textId="3E37306B" w:rsidR="00E959D7" w:rsidRPr="00C72B0A" w:rsidRDefault="00E959D7" w:rsidP="00E959D7">
      <w:pPr>
        <w:pStyle w:val="Prelimheadings"/>
        <w:rPr>
          <w:rFonts w:asciiTheme="minorHAnsi" w:hAnsiTheme="minorHAnsi" w:cstheme="minorHAnsi"/>
          <w:sz w:val="36"/>
          <w:szCs w:val="22"/>
        </w:rPr>
      </w:pPr>
      <w:r w:rsidRPr="00C72B0A">
        <w:rPr>
          <w:rFonts w:asciiTheme="minorHAnsi" w:hAnsiTheme="minorHAnsi" w:cstheme="minorHAnsi"/>
          <w:sz w:val="36"/>
          <w:szCs w:val="22"/>
        </w:rPr>
        <w:lastRenderedPageBreak/>
        <w:t xml:space="preserve">Contents </w:t>
      </w:r>
    </w:p>
    <w:p w14:paraId="109FCE6F" w14:textId="3487EAB5" w:rsidR="000B0A1B" w:rsidRPr="00C72B0A" w:rsidRDefault="00C72B0A" w:rsidP="000B0A1B">
      <w:pPr>
        <w:pStyle w:val="ListParagraph"/>
        <w:numPr>
          <w:ilvl w:val="0"/>
          <w:numId w:val="9"/>
        </w:numPr>
        <w:spacing w:line="480" w:lineRule="auto"/>
        <w:rPr>
          <w:rStyle w:val="IntenseEmphasis"/>
          <w:i w:val="0"/>
          <w:iCs w:val="0"/>
          <w:sz w:val="28"/>
          <w:szCs w:val="28"/>
        </w:rPr>
      </w:pPr>
      <w:hyperlink w:anchor="Introduction" w:history="1">
        <w:r w:rsidR="00412E7A" w:rsidRPr="00C72B0A">
          <w:rPr>
            <w:rStyle w:val="IntenseEmphasis"/>
            <w:i w:val="0"/>
            <w:iCs w:val="0"/>
            <w:sz w:val="28"/>
            <w:szCs w:val="28"/>
          </w:rPr>
          <w:t>Introduction</w:t>
        </w:r>
        <w:r w:rsidR="00412E7A" w:rsidRPr="00C72B0A">
          <w:rPr>
            <w:rStyle w:val="IntenseEmphasis"/>
            <w:i w:val="0"/>
            <w:iCs w:val="0"/>
            <w:sz w:val="28"/>
            <w:szCs w:val="28"/>
          </w:rPr>
          <w:tab/>
        </w:r>
        <w:r w:rsidR="00412E7A" w:rsidRPr="00C72B0A">
          <w:rPr>
            <w:rStyle w:val="IntenseEmphasis"/>
            <w:i w:val="0"/>
            <w:iCs w:val="0"/>
            <w:sz w:val="28"/>
            <w:szCs w:val="28"/>
          </w:rPr>
          <w:tab/>
        </w:r>
        <w:r w:rsidR="00412E7A" w:rsidRPr="00C72B0A">
          <w:rPr>
            <w:rStyle w:val="IntenseEmphasis"/>
            <w:i w:val="0"/>
            <w:iCs w:val="0"/>
            <w:sz w:val="28"/>
            <w:szCs w:val="28"/>
          </w:rPr>
          <w:tab/>
        </w:r>
        <w:r w:rsidR="00412E7A" w:rsidRPr="00C72B0A">
          <w:rPr>
            <w:rStyle w:val="IntenseEmphasis"/>
            <w:i w:val="0"/>
            <w:iCs w:val="0"/>
            <w:sz w:val="28"/>
            <w:szCs w:val="28"/>
          </w:rPr>
          <w:tab/>
        </w:r>
        <w:r w:rsidR="00412E7A" w:rsidRPr="00C72B0A">
          <w:rPr>
            <w:rStyle w:val="IntenseEmphasis"/>
            <w:i w:val="0"/>
            <w:iCs w:val="0"/>
            <w:sz w:val="28"/>
            <w:szCs w:val="28"/>
          </w:rPr>
          <w:tab/>
        </w:r>
        <w:r w:rsidR="00412E7A" w:rsidRPr="00C72B0A">
          <w:rPr>
            <w:rStyle w:val="IntenseEmphasis"/>
            <w:i w:val="0"/>
            <w:iCs w:val="0"/>
            <w:sz w:val="28"/>
            <w:szCs w:val="28"/>
          </w:rPr>
          <w:tab/>
        </w:r>
        <w:r w:rsidR="00412E7A" w:rsidRPr="00C72B0A">
          <w:rPr>
            <w:rStyle w:val="IntenseEmphasis"/>
            <w:i w:val="0"/>
            <w:iCs w:val="0"/>
            <w:sz w:val="28"/>
            <w:szCs w:val="28"/>
          </w:rPr>
          <w:tab/>
        </w:r>
        <w:r w:rsidR="00412E7A" w:rsidRPr="00C72B0A">
          <w:rPr>
            <w:rStyle w:val="IntenseEmphasis"/>
            <w:i w:val="0"/>
            <w:iCs w:val="0"/>
            <w:sz w:val="28"/>
            <w:szCs w:val="28"/>
          </w:rPr>
          <w:tab/>
        </w:r>
        <w:r w:rsidR="00412E7A" w:rsidRPr="00C72B0A">
          <w:rPr>
            <w:rStyle w:val="IntenseEmphasis"/>
            <w:i w:val="0"/>
            <w:iCs w:val="0"/>
            <w:sz w:val="28"/>
            <w:szCs w:val="28"/>
          </w:rPr>
          <w:tab/>
        </w:r>
        <w:r w:rsidR="00E959D7" w:rsidRPr="00C72B0A">
          <w:rPr>
            <w:rStyle w:val="IntenseEmphasis"/>
            <w:i w:val="0"/>
            <w:iCs w:val="0"/>
            <w:sz w:val="28"/>
            <w:szCs w:val="28"/>
          </w:rPr>
          <w:tab/>
        </w:r>
      </w:hyperlink>
    </w:p>
    <w:p w14:paraId="340B6755" w14:textId="745A5CFD" w:rsidR="000B0A1B" w:rsidRPr="00C72B0A" w:rsidRDefault="003A73D9" w:rsidP="000B0A1B">
      <w:pPr>
        <w:pStyle w:val="ListParagraph"/>
        <w:numPr>
          <w:ilvl w:val="0"/>
          <w:numId w:val="9"/>
        </w:numPr>
        <w:spacing w:line="480" w:lineRule="auto"/>
        <w:rPr>
          <w:rStyle w:val="IntenseEmphasis"/>
          <w:i w:val="0"/>
          <w:iCs w:val="0"/>
          <w:sz w:val="28"/>
          <w:szCs w:val="28"/>
        </w:rPr>
      </w:pPr>
      <w:r w:rsidRPr="00C72B0A">
        <w:rPr>
          <w:rStyle w:val="IntenseEmphasis"/>
          <w:i w:val="0"/>
          <w:iCs w:val="0"/>
          <w:sz w:val="28"/>
          <w:szCs w:val="28"/>
        </w:rPr>
        <w:t xml:space="preserve">Report </w:t>
      </w:r>
    </w:p>
    <w:p w14:paraId="5F8ADF67" w14:textId="7B4B3E3B" w:rsidR="000B0A1B" w:rsidRPr="00C72B0A" w:rsidRDefault="00534E44" w:rsidP="000B0A1B">
      <w:pPr>
        <w:pStyle w:val="ListParagraph"/>
        <w:numPr>
          <w:ilvl w:val="0"/>
          <w:numId w:val="9"/>
        </w:numPr>
        <w:spacing w:line="480" w:lineRule="auto"/>
        <w:rPr>
          <w:rStyle w:val="IntenseEmphasis"/>
          <w:i w:val="0"/>
          <w:iCs w:val="0"/>
          <w:sz w:val="28"/>
          <w:szCs w:val="28"/>
        </w:rPr>
      </w:pPr>
      <w:r w:rsidRPr="00C72B0A">
        <w:rPr>
          <w:rStyle w:val="IntenseEmphasis"/>
          <w:i w:val="0"/>
          <w:iCs w:val="0"/>
          <w:sz w:val="28"/>
          <w:szCs w:val="28"/>
        </w:rPr>
        <w:t>What are Professional bodies?</w:t>
      </w:r>
    </w:p>
    <w:p w14:paraId="32A330C7" w14:textId="597D7BE6" w:rsidR="00A45E69" w:rsidRPr="00C72B0A" w:rsidRDefault="00534E44" w:rsidP="000B0A1B">
      <w:pPr>
        <w:pStyle w:val="ListParagraph"/>
        <w:numPr>
          <w:ilvl w:val="0"/>
          <w:numId w:val="9"/>
        </w:numPr>
        <w:spacing w:line="480" w:lineRule="auto"/>
        <w:rPr>
          <w:rStyle w:val="IntenseEmphasis"/>
          <w:i w:val="0"/>
          <w:iCs w:val="0"/>
          <w:sz w:val="28"/>
          <w:szCs w:val="28"/>
        </w:rPr>
      </w:pPr>
      <w:r w:rsidRPr="00C72B0A">
        <w:rPr>
          <w:rStyle w:val="IntenseEmphasis"/>
          <w:i w:val="0"/>
          <w:iCs w:val="0"/>
          <w:sz w:val="28"/>
          <w:szCs w:val="28"/>
        </w:rPr>
        <w:t>Professional bodies in Construction</w:t>
      </w:r>
    </w:p>
    <w:p w14:paraId="2C1E8A13" w14:textId="1D064CD2" w:rsidR="00376149" w:rsidRPr="00C72B0A" w:rsidRDefault="00534E44" w:rsidP="000B0A1B">
      <w:pPr>
        <w:pStyle w:val="ListParagraph"/>
        <w:numPr>
          <w:ilvl w:val="0"/>
          <w:numId w:val="9"/>
        </w:numPr>
        <w:spacing w:line="480" w:lineRule="auto"/>
        <w:rPr>
          <w:rStyle w:val="IntenseEmphasis"/>
          <w:i w:val="0"/>
          <w:iCs w:val="0"/>
          <w:sz w:val="28"/>
          <w:szCs w:val="28"/>
        </w:rPr>
      </w:pPr>
      <w:r w:rsidRPr="00C72B0A">
        <w:rPr>
          <w:rStyle w:val="IntenseEmphasis"/>
          <w:i w:val="0"/>
          <w:iCs w:val="0"/>
          <w:sz w:val="28"/>
          <w:szCs w:val="28"/>
        </w:rPr>
        <w:t xml:space="preserve">Royal Institution of Chartered Surveyors </w:t>
      </w:r>
    </w:p>
    <w:p w14:paraId="28189C76" w14:textId="6EEB76C8" w:rsidR="00E959D7" w:rsidRPr="00C72B0A" w:rsidRDefault="005D7380" w:rsidP="000B0A1B">
      <w:pPr>
        <w:pStyle w:val="ListParagraph"/>
        <w:numPr>
          <w:ilvl w:val="0"/>
          <w:numId w:val="9"/>
        </w:numPr>
        <w:spacing w:line="480" w:lineRule="auto"/>
        <w:rPr>
          <w:rStyle w:val="IntenseEmphasis"/>
          <w:i w:val="0"/>
          <w:iCs w:val="0"/>
          <w:sz w:val="28"/>
          <w:szCs w:val="28"/>
        </w:rPr>
      </w:pPr>
      <w:r w:rsidRPr="00C72B0A">
        <w:rPr>
          <w:rStyle w:val="IntenseEmphasis"/>
          <w:i w:val="0"/>
          <w:iCs w:val="0"/>
          <w:sz w:val="28"/>
          <w:szCs w:val="28"/>
        </w:rPr>
        <w:t>Institution of Civil Engineers</w:t>
      </w:r>
    </w:p>
    <w:p w14:paraId="7A94C4B4" w14:textId="60C71D49" w:rsidR="00376149" w:rsidRPr="00C72B0A" w:rsidRDefault="005D7380" w:rsidP="000B0A1B">
      <w:pPr>
        <w:pStyle w:val="ListParagraph"/>
        <w:numPr>
          <w:ilvl w:val="0"/>
          <w:numId w:val="9"/>
        </w:numPr>
        <w:spacing w:line="480" w:lineRule="auto"/>
        <w:rPr>
          <w:rStyle w:val="IntenseEmphasis"/>
          <w:i w:val="0"/>
          <w:iCs w:val="0"/>
          <w:sz w:val="28"/>
          <w:szCs w:val="28"/>
        </w:rPr>
      </w:pPr>
      <w:r w:rsidRPr="00C72B0A">
        <w:rPr>
          <w:rStyle w:val="IntenseEmphasis"/>
          <w:i w:val="0"/>
          <w:iCs w:val="0"/>
          <w:sz w:val="28"/>
          <w:szCs w:val="28"/>
        </w:rPr>
        <w:t>Chartered Institution of Building Services Engineers</w:t>
      </w:r>
    </w:p>
    <w:p w14:paraId="51BB5B26" w14:textId="7A5CFBF9" w:rsidR="005D7380" w:rsidRPr="00C72B0A" w:rsidRDefault="005D7380" w:rsidP="000B0A1B">
      <w:pPr>
        <w:pStyle w:val="ListParagraph"/>
        <w:numPr>
          <w:ilvl w:val="0"/>
          <w:numId w:val="9"/>
        </w:numPr>
        <w:spacing w:line="480" w:lineRule="auto"/>
        <w:rPr>
          <w:rStyle w:val="IntenseEmphasis"/>
          <w:i w:val="0"/>
          <w:iCs w:val="0"/>
          <w:sz w:val="28"/>
          <w:szCs w:val="28"/>
        </w:rPr>
      </w:pPr>
      <w:r w:rsidRPr="00C72B0A">
        <w:rPr>
          <w:rStyle w:val="IntenseEmphasis"/>
          <w:i w:val="0"/>
          <w:iCs w:val="0"/>
          <w:sz w:val="28"/>
          <w:szCs w:val="28"/>
        </w:rPr>
        <w:t>Royal Institution of British Architects</w:t>
      </w:r>
    </w:p>
    <w:p w14:paraId="56882EE9" w14:textId="13E6170C" w:rsidR="00376149" w:rsidRPr="00C72B0A" w:rsidRDefault="005D7380" w:rsidP="000B0A1B">
      <w:pPr>
        <w:pStyle w:val="ListParagraph"/>
        <w:numPr>
          <w:ilvl w:val="0"/>
          <w:numId w:val="9"/>
        </w:numPr>
        <w:spacing w:line="480" w:lineRule="auto"/>
        <w:rPr>
          <w:rStyle w:val="IntenseEmphasis"/>
          <w:i w:val="0"/>
          <w:iCs w:val="0"/>
          <w:sz w:val="28"/>
          <w:szCs w:val="28"/>
        </w:rPr>
      </w:pPr>
      <w:r w:rsidRPr="00C72B0A">
        <w:rPr>
          <w:rStyle w:val="IntenseEmphasis"/>
          <w:i w:val="0"/>
          <w:iCs w:val="0"/>
          <w:sz w:val="28"/>
          <w:szCs w:val="28"/>
        </w:rPr>
        <w:t>Chartered Institute of Building</w:t>
      </w:r>
    </w:p>
    <w:p w14:paraId="7D0EDFA1" w14:textId="6A211E57" w:rsidR="006718DB" w:rsidRPr="00C72B0A" w:rsidRDefault="006718DB" w:rsidP="000B0A1B">
      <w:pPr>
        <w:pStyle w:val="ListParagraph"/>
        <w:numPr>
          <w:ilvl w:val="0"/>
          <w:numId w:val="9"/>
        </w:numPr>
        <w:spacing w:line="480" w:lineRule="auto"/>
        <w:rPr>
          <w:rStyle w:val="IntenseEmphasis"/>
          <w:i w:val="0"/>
          <w:iCs w:val="0"/>
          <w:sz w:val="28"/>
          <w:szCs w:val="28"/>
        </w:rPr>
      </w:pPr>
      <w:r w:rsidRPr="00C72B0A">
        <w:rPr>
          <w:rStyle w:val="IntenseEmphasis"/>
          <w:i w:val="0"/>
          <w:iCs w:val="0"/>
          <w:sz w:val="28"/>
          <w:szCs w:val="28"/>
        </w:rPr>
        <w:t>Personal Development Plan</w:t>
      </w:r>
    </w:p>
    <w:p w14:paraId="50088FA3" w14:textId="1182A4A8" w:rsidR="00376149" w:rsidRPr="00C72B0A" w:rsidRDefault="00C72B0A" w:rsidP="000B0A1B">
      <w:pPr>
        <w:pStyle w:val="ListParagraph"/>
        <w:numPr>
          <w:ilvl w:val="0"/>
          <w:numId w:val="9"/>
        </w:numPr>
        <w:spacing w:line="480" w:lineRule="auto"/>
        <w:rPr>
          <w:rStyle w:val="IntenseEmphasis"/>
          <w:i w:val="0"/>
          <w:iCs w:val="0"/>
          <w:sz w:val="28"/>
          <w:szCs w:val="28"/>
        </w:rPr>
      </w:pPr>
      <w:hyperlink w:anchor="Summary" w:history="1">
        <w:r w:rsidR="00376149" w:rsidRPr="00C72B0A">
          <w:rPr>
            <w:rStyle w:val="IntenseEmphasis"/>
            <w:i w:val="0"/>
            <w:iCs w:val="0"/>
            <w:sz w:val="28"/>
            <w:szCs w:val="28"/>
          </w:rPr>
          <w:t>Summary</w:t>
        </w:r>
      </w:hyperlink>
    </w:p>
    <w:p w14:paraId="5BF38391" w14:textId="0C89C597" w:rsidR="00376149" w:rsidRPr="00C72B0A" w:rsidRDefault="00C72B0A" w:rsidP="000B0A1B">
      <w:pPr>
        <w:pStyle w:val="ListParagraph"/>
        <w:numPr>
          <w:ilvl w:val="0"/>
          <w:numId w:val="9"/>
        </w:numPr>
        <w:spacing w:line="480" w:lineRule="auto"/>
        <w:rPr>
          <w:rStyle w:val="IntenseEmphasis"/>
          <w:i w:val="0"/>
          <w:iCs w:val="0"/>
          <w:sz w:val="28"/>
          <w:szCs w:val="28"/>
        </w:rPr>
      </w:pPr>
      <w:hyperlink w:anchor="reserach" w:history="1">
        <w:r w:rsidR="00376149" w:rsidRPr="00C72B0A">
          <w:rPr>
            <w:rStyle w:val="IntenseEmphasis"/>
            <w:i w:val="0"/>
            <w:iCs w:val="0"/>
            <w:sz w:val="28"/>
            <w:szCs w:val="28"/>
          </w:rPr>
          <w:t>References</w:t>
        </w:r>
      </w:hyperlink>
    </w:p>
    <w:p w14:paraId="0A13FD5D" w14:textId="35841B50" w:rsidR="00E959D7" w:rsidRPr="00E959D7" w:rsidRDefault="00E959D7" w:rsidP="00E959D7">
      <w:pPr>
        <w:pStyle w:val="Prelimheadings"/>
        <w:numPr>
          <w:ilvl w:val="0"/>
          <w:numId w:val="7"/>
        </w:numPr>
        <w:rPr>
          <w:rFonts w:asciiTheme="minorHAnsi" w:hAnsiTheme="minorHAnsi" w:cstheme="minorHAnsi"/>
          <w:b w:val="0"/>
          <w:bCs/>
          <w:color w:val="FFFFFF"/>
          <w:sz w:val="24"/>
          <w:szCs w:val="18"/>
        </w:rPr>
      </w:pPr>
      <w:r>
        <w:rPr>
          <w:rFonts w:asciiTheme="minorHAnsi" w:hAnsiTheme="minorHAnsi" w:cstheme="minorHAnsi"/>
          <w:b w:val="0"/>
          <w:bCs/>
          <w:color w:val="FFFFFF"/>
          <w:sz w:val="24"/>
          <w:szCs w:val="18"/>
        </w:rPr>
        <w:t>11</w:t>
      </w:r>
    </w:p>
    <w:p w14:paraId="6879CFBF" w14:textId="2423BA8A" w:rsidR="00BA21AE" w:rsidRPr="00E959D7" w:rsidRDefault="00BA21AE" w:rsidP="0025175D">
      <w:pPr>
        <w:rPr>
          <w:rFonts w:cstheme="minorHAnsi"/>
          <w:b/>
          <w:bCs/>
          <w:sz w:val="44"/>
          <w:szCs w:val="44"/>
          <w:u w:val="single"/>
        </w:rPr>
      </w:pPr>
    </w:p>
    <w:p w14:paraId="09B8060B" w14:textId="73CC9987" w:rsidR="00BA21AE" w:rsidRPr="00E959D7" w:rsidRDefault="00BA21AE" w:rsidP="0025175D">
      <w:pPr>
        <w:rPr>
          <w:rFonts w:cstheme="minorHAnsi"/>
          <w:b/>
          <w:bCs/>
          <w:sz w:val="44"/>
          <w:szCs w:val="44"/>
          <w:u w:val="single"/>
        </w:rPr>
      </w:pPr>
    </w:p>
    <w:p w14:paraId="0B2ABF77" w14:textId="01FFEF9B" w:rsidR="00BA21AE" w:rsidRPr="00E959D7" w:rsidRDefault="00BA21AE" w:rsidP="0025175D">
      <w:pPr>
        <w:rPr>
          <w:rFonts w:cstheme="minorHAnsi"/>
          <w:b/>
          <w:bCs/>
          <w:sz w:val="44"/>
          <w:szCs w:val="44"/>
          <w:u w:val="single"/>
        </w:rPr>
      </w:pPr>
    </w:p>
    <w:p w14:paraId="5297C9B3" w14:textId="2421C14E" w:rsidR="00BA21AE" w:rsidRPr="00E959D7" w:rsidRDefault="00BA21AE" w:rsidP="0025175D">
      <w:pPr>
        <w:rPr>
          <w:rFonts w:cstheme="minorHAnsi"/>
          <w:b/>
          <w:bCs/>
          <w:sz w:val="44"/>
          <w:szCs w:val="44"/>
          <w:u w:val="single"/>
        </w:rPr>
      </w:pPr>
    </w:p>
    <w:p w14:paraId="3E019FAF" w14:textId="5F57C7F3" w:rsidR="00BA21AE" w:rsidRPr="00E959D7" w:rsidRDefault="00BA21AE" w:rsidP="0025175D">
      <w:pPr>
        <w:rPr>
          <w:rFonts w:cstheme="minorHAnsi"/>
          <w:b/>
          <w:bCs/>
          <w:sz w:val="44"/>
          <w:szCs w:val="44"/>
          <w:u w:val="single"/>
        </w:rPr>
      </w:pPr>
    </w:p>
    <w:p w14:paraId="459EAB24" w14:textId="73185333" w:rsidR="00BA21AE" w:rsidRPr="00E959D7" w:rsidRDefault="00BA21AE" w:rsidP="0025175D">
      <w:pPr>
        <w:rPr>
          <w:rFonts w:cstheme="minorHAnsi"/>
          <w:b/>
          <w:bCs/>
          <w:sz w:val="44"/>
          <w:szCs w:val="44"/>
          <w:u w:val="single"/>
        </w:rPr>
      </w:pPr>
    </w:p>
    <w:p w14:paraId="073CC48A" w14:textId="730D712D" w:rsidR="00BA21AE" w:rsidRPr="00E959D7" w:rsidRDefault="00BA21AE" w:rsidP="0025175D">
      <w:pPr>
        <w:rPr>
          <w:rFonts w:cstheme="minorHAnsi"/>
          <w:b/>
          <w:bCs/>
          <w:sz w:val="24"/>
          <w:szCs w:val="24"/>
        </w:rPr>
      </w:pPr>
    </w:p>
    <w:p w14:paraId="65BBAE40" w14:textId="77777777" w:rsidR="00BA21AE" w:rsidRPr="00E959D7" w:rsidRDefault="00BA21AE" w:rsidP="0025175D">
      <w:pPr>
        <w:rPr>
          <w:rFonts w:cstheme="minorHAnsi"/>
          <w:b/>
          <w:bCs/>
          <w:sz w:val="24"/>
          <w:szCs w:val="24"/>
        </w:rPr>
      </w:pPr>
    </w:p>
    <w:p w14:paraId="3E1AD32A" w14:textId="77777777" w:rsidR="0025175D" w:rsidRPr="00E959D7" w:rsidRDefault="0025175D" w:rsidP="0025175D">
      <w:pPr>
        <w:rPr>
          <w:rFonts w:cstheme="minorHAnsi"/>
          <w:b/>
          <w:bCs/>
          <w:sz w:val="24"/>
          <w:szCs w:val="24"/>
        </w:rPr>
      </w:pPr>
    </w:p>
    <w:p w14:paraId="5962EF7A" w14:textId="77777777" w:rsidR="00B657C5" w:rsidRDefault="00B657C5" w:rsidP="006D5C98">
      <w:pPr>
        <w:rPr>
          <w:b/>
          <w:bCs/>
          <w:sz w:val="24"/>
          <w:szCs w:val="24"/>
        </w:rPr>
      </w:pPr>
      <w:bookmarkStart w:id="0" w:name="Introduction"/>
    </w:p>
    <w:p w14:paraId="0BE685BA" w14:textId="02E2FF25" w:rsidR="0025175D" w:rsidRPr="00256456" w:rsidRDefault="0025175D" w:rsidP="006D5C98">
      <w:pPr>
        <w:rPr>
          <w:rFonts w:cstheme="minorHAnsi"/>
          <w:color w:val="4472C4" w:themeColor="accent1"/>
          <w:sz w:val="24"/>
          <w:szCs w:val="24"/>
          <w:u w:val="single"/>
        </w:rPr>
      </w:pPr>
      <w:r w:rsidRPr="00256456">
        <w:rPr>
          <w:rFonts w:cstheme="minorHAnsi"/>
          <w:color w:val="4472C4" w:themeColor="accent1"/>
          <w:sz w:val="24"/>
          <w:szCs w:val="24"/>
          <w:u w:val="single"/>
        </w:rPr>
        <w:t>Introduction</w:t>
      </w:r>
    </w:p>
    <w:bookmarkEnd w:id="0"/>
    <w:p w14:paraId="7C9E8492" w14:textId="051C112A" w:rsidR="00256456" w:rsidRDefault="0003032E" w:rsidP="0003032E">
      <w:pPr>
        <w:rPr>
          <w:rFonts w:cstheme="minorHAnsi"/>
          <w:sz w:val="24"/>
          <w:szCs w:val="24"/>
        </w:rPr>
      </w:pPr>
      <w:r>
        <w:rPr>
          <w:rFonts w:cstheme="minorHAnsi"/>
          <w:sz w:val="24"/>
          <w:szCs w:val="24"/>
        </w:rPr>
        <w:t xml:space="preserve">As an employee of Andrew Scott </w:t>
      </w:r>
      <w:r w:rsidR="005021E9">
        <w:rPr>
          <w:rFonts w:cstheme="minorHAnsi"/>
          <w:sz w:val="24"/>
          <w:szCs w:val="24"/>
        </w:rPr>
        <w:t>Limited,</w:t>
      </w:r>
      <w:r>
        <w:rPr>
          <w:rFonts w:cstheme="minorHAnsi"/>
          <w:sz w:val="24"/>
          <w:szCs w:val="24"/>
        </w:rPr>
        <w:t xml:space="preserve"> I have decided to register with a professional body within the construction and built environment sector. Throughout my report I will identify to my Managing Director </w:t>
      </w:r>
      <w:r w:rsidR="005021E9">
        <w:rPr>
          <w:rFonts w:cstheme="minorHAnsi"/>
          <w:sz w:val="24"/>
          <w:szCs w:val="24"/>
        </w:rPr>
        <w:t xml:space="preserve">how and why it is important for me to join the selected professional body. </w:t>
      </w:r>
    </w:p>
    <w:p w14:paraId="3F410A7C" w14:textId="19C7E042" w:rsidR="005021E9" w:rsidRDefault="00776501" w:rsidP="0003032E">
      <w:pPr>
        <w:rPr>
          <w:rFonts w:cstheme="minorHAnsi"/>
          <w:color w:val="4472C4" w:themeColor="accent1"/>
          <w:sz w:val="24"/>
          <w:szCs w:val="24"/>
          <w:u w:val="single"/>
        </w:rPr>
      </w:pPr>
      <w:r>
        <w:rPr>
          <w:rFonts w:cstheme="minorHAnsi"/>
          <w:color w:val="4472C4" w:themeColor="accent1"/>
          <w:sz w:val="24"/>
          <w:szCs w:val="24"/>
          <w:u w:val="single"/>
        </w:rPr>
        <w:t>Report</w:t>
      </w:r>
    </w:p>
    <w:p w14:paraId="23F30C49" w14:textId="6ECBD155" w:rsidR="004D6A7B" w:rsidRDefault="004D6A7B" w:rsidP="0003032E">
      <w:pPr>
        <w:rPr>
          <w:rFonts w:cstheme="minorHAnsi"/>
          <w:color w:val="4472C4" w:themeColor="accent1"/>
          <w:sz w:val="24"/>
          <w:szCs w:val="24"/>
          <w:u w:val="single"/>
        </w:rPr>
      </w:pPr>
      <w:r>
        <w:rPr>
          <w:rFonts w:cstheme="minorHAnsi"/>
          <w:color w:val="4472C4" w:themeColor="accent1"/>
          <w:sz w:val="24"/>
          <w:szCs w:val="24"/>
          <w:u w:val="single"/>
        </w:rPr>
        <w:t xml:space="preserve">What are Professional bodies? </w:t>
      </w:r>
    </w:p>
    <w:p w14:paraId="3139D656" w14:textId="61D05D9B" w:rsidR="00563255" w:rsidRDefault="00A47522" w:rsidP="0003032E">
      <w:pPr>
        <w:rPr>
          <w:rFonts w:cstheme="minorHAnsi"/>
          <w:sz w:val="24"/>
          <w:szCs w:val="24"/>
        </w:rPr>
      </w:pPr>
      <w:r>
        <w:rPr>
          <w:rFonts w:cstheme="minorHAnsi"/>
          <w:sz w:val="24"/>
          <w:szCs w:val="24"/>
        </w:rPr>
        <w:t xml:space="preserve">Professional bodies are organisations that are made up of </w:t>
      </w:r>
      <w:r w:rsidR="005C663F">
        <w:rPr>
          <w:rFonts w:cstheme="minorHAnsi"/>
          <w:sz w:val="24"/>
          <w:szCs w:val="24"/>
        </w:rPr>
        <w:t>qualified individual members who practice a specific occupation. Within this report I will be covering organisations from the Construction Industry. Each professional body is responsible for implementing industry wide standards and upholding those that are implemented.</w:t>
      </w:r>
      <w:r w:rsidR="00563255">
        <w:rPr>
          <w:rFonts w:cstheme="minorHAnsi"/>
          <w:sz w:val="24"/>
          <w:szCs w:val="24"/>
        </w:rPr>
        <w:t xml:space="preserve"> All the professional bodies will focus on different areas/occupations within the construction industry, and you will find that there is generally only one that applies to your job role. </w:t>
      </w:r>
    </w:p>
    <w:p w14:paraId="4231E9A3" w14:textId="0594D009" w:rsidR="009B6ECF" w:rsidRPr="00563255" w:rsidRDefault="00563255" w:rsidP="0003032E">
      <w:pPr>
        <w:rPr>
          <w:rFonts w:cstheme="minorHAnsi"/>
          <w:color w:val="4472C4" w:themeColor="accent1"/>
          <w:sz w:val="24"/>
          <w:szCs w:val="24"/>
          <w:u w:val="single"/>
        </w:rPr>
      </w:pPr>
      <w:r>
        <w:rPr>
          <w:rFonts w:cstheme="minorHAnsi"/>
          <w:color w:val="4472C4" w:themeColor="accent1"/>
          <w:sz w:val="24"/>
          <w:szCs w:val="24"/>
          <w:u w:val="single"/>
        </w:rPr>
        <w:t>Professional bodies in Construction</w:t>
      </w:r>
    </w:p>
    <w:p w14:paraId="3519EFAF" w14:textId="6717DEB6" w:rsidR="009A29E7" w:rsidRDefault="009A29E7" w:rsidP="0003032E">
      <w:pPr>
        <w:rPr>
          <w:rFonts w:cstheme="minorHAnsi"/>
          <w:sz w:val="24"/>
          <w:szCs w:val="24"/>
        </w:rPr>
      </w:pPr>
      <w:r>
        <w:rPr>
          <w:rFonts w:cstheme="minorHAnsi"/>
          <w:sz w:val="24"/>
          <w:szCs w:val="24"/>
        </w:rPr>
        <w:t xml:space="preserve">As I am currently Training to be a Quantity Surveyor within the Construction </w:t>
      </w:r>
      <w:r w:rsidR="004D6A7B">
        <w:rPr>
          <w:rFonts w:cstheme="minorHAnsi"/>
          <w:sz w:val="24"/>
          <w:szCs w:val="24"/>
        </w:rPr>
        <w:t>Industry,</w:t>
      </w:r>
      <w:r>
        <w:rPr>
          <w:rFonts w:cstheme="minorHAnsi"/>
          <w:sz w:val="24"/>
          <w:szCs w:val="24"/>
        </w:rPr>
        <w:t xml:space="preserve"> I have decided I would like to join a professional body to help enhance my career. The professional body I have chosen to join is the Royal Institution of Chartered Surveyors (RICS) because they are the professional body that will be able to support me most throughout my career. </w:t>
      </w:r>
      <w:r w:rsidR="006F1AA6">
        <w:rPr>
          <w:rFonts w:cstheme="minorHAnsi"/>
          <w:sz w:val="24"/>
          <w:szCs w:val="24"/>
        </w:rPr>
        <w:t>However, I will also discuss a wider variety of professional bodies within my report and demonstrate how each of them are important to join. Throughout my report I will aim to cover the following Construction Industry Professional Bodies:</w:t>
      </w:r>
    </w:p>
    <w:p w14:paraId="0CD86AE9" w14:textId="07FB764D" w:rsidR="006F1AA6" w:rsidRDefault="006F1AA6" w:rsidP="006F1AA6">
      <w:pPr>
        <w:pStyle w:val="ListParagraph"/>
        <w:numPr>
          <w:ilvl w:val="0"/>
          <w:numId w:val="11"/>
        </w:numPr>
        <w:rPr>
          <w:rFonts w:cstheme="minorHAnsi"/>
          <w:sz w:val="24"/>
          <w:szCs w:val="24"/>
        </w:rPr>
      </w:pPr>
      <w:r>
        <w:rPr>
          <w:rFonts w:cstheme="minorHAnsi"/>
          <w:sz w:val="24"/>
          <w:szCs w:val="24"/>
        </w:rPr>
        <w:t>Royal Institution of Chartered Surveyors (RICS)</w:t>
      </w:r>
    </w:p>
    <w:p w14:paraId="54F62BA2" w14:textId="4050EA1D" w:rsidR="006F1AA6" w:rsidRDefault="006F1AA6" w:rsidP="006F1AA6">
      <w:pPr>
        <w:pStyle w:val="ListParagraph"/>
        <w:numPr>
          <w:ilvl w:val="0"/>
          <w:numId w:val="11"/>
        </w:numPr>
        <w:rPr>
          <w:rFonts w:cstheme="minorHAnsi"/>
          <w:sz w:val="24"/>
          <w:szCs w:val="24"/>
        </w:rPr>
      </w:pPr>
      <w:r>
        <w:rPr>
          <w:rFonts w:cstheme="minorHAnsi"/>
          <w:sz w:val="24"/>
          <w:szCs w:val="24"/>
        </w:rPr>
        <w:t>Institution of Civil Engineers (ICE)</w:t>
      </w:r>
    </w:p>
    <w:p w14:paraId="7B322B9B" w14:textId="42E20A91" w:rsidR="006F1AA6" w:rsidRDefault="004D6A7B" w:rsidP="006F1AA6">
      <w:pPr>
        <w:pStyle w:val="ListParagraph"/>
        <w:numPr>
          <w:ilvl w:val="0"/>
          <w:numId w:val="11"/>
        </w:numPr>
        <w:rPr>
          <w:rFonts w:cstheme="minorHAnsi"/>
          <w:sz w:val="24"/>
          <w:szCs w:val="24"/>
        </w:rPr>
      </w:pPr>
      <w:r>
        <w:rPr>
          <w:rFonts w:cstheme="minorHAnsi"/>
          <w:sz w:val="24"/>
          <w:szCs w:val="24"/>
        </w:rPr>
        <w:t>Chartered Institution of Building Services Engineers (CIBSE)</w:t>
      </w:r>
    </w:p>
    <w:p w14:paraId="74BC2D85" w14:textId="4DE8B17F" w:rsidR="004D6A7B" w:rsidRDefault="004D6A7B" w:rsidP="006F1AA6">
      <w:pPr>
        <w:pStyle w:val="ListParagraph"/>
        <w:numPr>
          <w:ilvl w:val="0"/>
          <w:numId w:val="11"/>
        </w:numPr>
        <w:rPr>
          <w:rFonts w:cstheme="minorHAnsi"/>
          <w:sz w:val="24"/>
          <w:szCs w:val="24"/>
        </w:rPr>
      </w:pPr>
      <w:r>
        <w:rPr>
          <w:rFonts w:cstheme="minorHAnsi"/>
          <w:sz w:val="24"/>
          <w:szCs w:val="24"/>
        </w:rPr>
        <w:t>Royal Institution of British Architects (RIBA)</w:t>
      </w:r>
    </w:p>
    <w:p w14:paraId="72EE3E7C" w14:textId="6D0C978F" w:rsidR="004D6A7B" w:rsidRDefault="004D6A7B" w:rsidP="006F1AA6">
      <w:pPr>
        <w:pStyle w:val="ListParagraph"/>
        <w:numPr>
          <w:ilvl w:val="0"/>
          <w:numId w:val="11"/>
        </w:numPr>
        <w:rPr>
          <w:rFonts w:cstheme="minorHAnsi"/>
          <w:sz w:val="24"/>
          <w:szCs w:val="24"/>
        </w:rPr>
      </w:pPr>
      <w:r>
        <w:rPr>
          <w:rFonts w:cstheme="minorHAnsi"/>
          <w:sz w:val="24"/>
          <w:szCs w:val="24"/>
        </w:rPr>
        <w:t>Chartered Institute of Building (CIOB)</w:t>
      </w:r>
    </w:p>
    <w:p w14:paraId="171F4B07" w14:textId="285B0E0E" w:rsidR="004D6A7B" w:rsidRDefault="00A220FC" w:rsidP="004D6A7B">
      <w:pPr>
        <w:rPr>
          <w:rFonts w:cstheme="minorHAnsi"/>
          <w:color w:val="4472C4" w:themeColor="accent1"/>
          <w:sz w:val="24"/>
          <w:szCs w:val="24"/>
          <w:u w:val="single"/>
        </w:rPr>
      </w:pPr>
      <w:r>
        <w:rPr>
          <w:rFonts w:cstheme="minorHAnsi"/>
          <w:color w:val="4472C4" w:themeColor="accent1"/>
          <w:sz w:val="24"/>
          <w:szCs w:val="24"/>
          <w:u w:val="single"/>
        </w:rPr>
        <w:t>Royal Institution of Chartered Surveyors</w:t>
      </w:r>
    </w:p>
    <w:p w14:paraId="24D23BC5" w14:textId="6E50E866" w:rsidR="00A220FC" w:rsidRDefault="00247E9A" w:rsidP="004D6A7B">
      <w:pPr>
        <w:rPr>
          <w:rFonts w:cstheme="minorHAnsi"/>
          <w:sz w:val="24"/>
          <w:szCs w:val="24"/>
        </w:rPr>
      </w:pPr>
      <w:r>
        <w:rPr>
          <w:rFonts w:cstheme="minorHAnsi"/>
          <w:noProof/>
          <w:sz w:val="24"/>
          <w:szCs w:val="24"/>
        </w:rPr>
        <w:drawing>
          <wp:anchor distT="0" distB="0" distL="114300" distR="114300" simplePos="0" relativeHeight="251670528" behindDoc="0" locked="0" layoutInCell="1" allowOverlap="1" wp14:anchorId="30F070F7" wp14:editId="70433B47">
            <wp:simplePos x="0" y="0"/>
            <wp:positionH relativeFrom="column">
              <wp:posOffset>0</wp:posOffset>
            </wp:positionH>
            <wp:positionV relativeFrom="paragraph">
              <wp:posOffset>0</wp:posOffset>
            </wp:positionV>
            <wp:extent cx="1739900" cy="1155700"/>
            <wp:effectExtent l="0" t="0" r="0" b="0"/>
            <wp:wrapSquare wrapText="bothSides"/>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739900" cy="1155700"/>
                    </a:xfrm>
                    <a:prstGeom prst="rect">
                      <a:avLst/>
                    </a:prstGeom>
                  </pic:spPr>
                </pic:pic>
              </a:graphicData>
            </a:graphic>
            <wp14:sizeRelH relativeFrom="page">
              <wp14:pctWidth>0</wp14:pctWidth>
            </wp14:sizeRelH>
            <wp14:sizeRelV relativeFrom="page">
              <wp14:pctHeight>0</wp14:pctHeight>
            </wp14:sizeRelV>
          </wp:anchor>
        </w:drawing>
      </w:r>
      <w:r w:rsidR="00A220FC">
        <w:rPr>
          <w:rFonts w:cstheme="minorHAnsi"/>
          <w:sz w:val="24"/>
          <w:szCs w:val="24"/>
        </w:rPr>
        <w:t xml:space="preserve">The Royal Institution of Chartered Surveyors (RICS) </w:t>
      </w:r>
      <w:r w:rsidR="00AD2684">
        <w:rPr>
          <w:rFonts w:cstheme="minorHAnsi"/>
          <w:sz w:val="24"/>
          <w:szCs w:val="24"/>
        </w:rPr>
        <w:t xml:space="preserve">are a globally recognised construction professional body </w:t>
      </w:r>
      <w:r w:rsidR="002D3E18">
        <w:rPr>
          <w:rFonts w:cstheme="minorHAnsi"/>
          <w:sz w:val="24"/>
          <w:szCs w:val="24"/>
        </w:rPr>
        <w:t xml:space="preserve">and according to RICS themselves they have “over 134,000 highly qualified trainees and professionals” members throughout the world. </w:t>
      </w:r>
      <w:r w:rsidR="00935A69">
        <w:rPr>
          <w:rFonts w:cstheme="minorHAnsi"/>
          <w:sz w:val="24"/>
          <w:szCs w:val="24"/>
        </w:rPr>
        <w:t xml:space="preserve">They offer </w:t>
      </w:r>
      <w:r w:rsidR="00D2492E">
        <w:rPr>
          <w:rFonts w:cstheme="minorHAnsi"/>
          <w:sz w:val="24"/>
          <w:szCs w:val="24"/>
        </w:rPr>
        <w:t>several</w:t>
      </w:r>
      <w:r w:rsidR="00935A69">
        <w:rPr>
          <w:rFonts w:cstheme="minorHAnsi"/>
          <w:sz w:val="24"/>
          <w:szCs w:val="24"/>
        </w:rPr>
        <w:t xml:space="preserve"> </w:t>
      </w:r>
      <w:r w:rsidR="008006BE">
        <w:rPr>
          <w:rFonts w:cstheme="minorHAnsi"/>
          <w:sz w:val="24"/>
          <w:szCs w:val="24"/>
        </w:rPr>
        <w:t>train</w:t>
      </w:r>
      <w:r w:rsidR="00D2492E">
        <w:rPr>
          <w:rFonts w:cstheme="minorHAnsi"/>
          <w:sz w:val="24"/>
          <w:szCs w:val="24"/>
        </w:rPr>
        <w:t>in</w:t>
      </w:r>
      <w:r w:rsidR="008006BE">
        <w:rPr>
          <w:rFonts w:cstheme="minorHAnsi"/>
          <w:sz w:val="24"/>
          <w:szCs w:val="24"/>
        </w:rPr>
        <w:t>g events</w:t>
      </w:r>
      <w:r w:rsidR="00D2492E">
        <w:rPr>
          <w:rFonts w:cstheme="minorHAnsi"/>
          <w:sz w:val="24"/>
          <w:szCs w:val="24"/>
        </w:rPr>
        <w:t xml:space="preserve"> throughout the year</w:t>
      </w:r>
      <w:r w:rsidR="008006BE">
        <w:rPr>
          <w:rFonts w:cstheme="minorHAnsi"/>
          <w:sz w:val="24"/>
          <w:szCs w:val="24"/>
        </w:rPr>
        <w:t xml:space="preserve"> whether that be online </w:t>
      </w:r>
      <w:r w:rsidR="00D2492E">
        <w:rPr>
          <w:rFonts w:cstheme="minorHAnsi"/>
          <w:sz w:val="24"/>
          <w:szCs w:val="24"/>
        </w:rPr>
        <w:t xml:space="preserve">training, face-to-face training or even </w:t>
      </w:r>
      <w:r w:rsidR="00D2492E">
        <w:rPr>
          <w:rFonts w:cstheme="minorHAnsi"/>
          <w:sz w:val="24"/>
          <w:szCs w:val="24"/>
        </w:rPr>
        <w:lastRenderedPageBreak/>
        <w:t xml:space="preserve">conferences. </w:t>
      </w:r>
      <w:r w:rsidR="005328C8">
        <w:rPr>
          <w:rFonts w:cstheme="minorHAnsi"/>
          <w:sz w:val="24"/>
          <w:szCs w:val="24"/>
        </w:rPr>
        <w:t xml:space="preserve">The aim of these training events is to aid Continuing Professional Development (CPD) of its members and ensure they are learning new information and developing different techniques about an industry that is constantly changing with the times. </w:t>
      </w:r>
      <w:r w:rsidR="00917BFC">
        <w:rPr>
          <w:rFonts w:cstheme="minorHAnsi"/>
          <w:sz w:val="24"/>
          <w:szCs w:val="24"/>
        </w:rPr>
        <w:t xml:space="preserve">Part of the online training programme includes “Understanding the APC” which </w:t>
      </w:r>
      <w:r w:rsidR="006E1CDC">
        <w:rPr>
          <w:rFonts w:cstheme="minorHAnsi"/>
          <w:sz w:val="24"/>
          <w:szCs w:val="24"/>
        </w:rPr>
        <w:t xml:space="preserve">provides you with guidance on what to expect and how to start your journey. What is the APC? The Assessment of Professional Competence is a process which professionals must go through to become a chartered surveyor and it tests to see that the applicants are “competent and meet the high standards of professionalism required”. </w:t>
      </w:r>
      <w:r w:rsidR="003E02F0">
        <w:rPr>
          <w:rFonts w:cstheme="minorHAnsi"/>
          <w:sz w:val="24"/>
          <w:szCs w:val="24"/>
        </w:rPr>
        <w:t xml:space="preserve">After completing </w:t>
      </w:r>
      <w:r w:rsidR="008C57DE">
        <w:rPr>
          <w:rFonts w:cstheme="minorHAnsi"/>
          <w:sz w:val="24"/>
          <w:szCs w:val="24"/>
        </w:rPr>
        <w:t xml:space="preserve">and passing the Assessment of Professional Competence (APC) there are </w:t>
      </w:r>
      <w:r w:rsidR="002D4884">
        <w:rPr>
          <w:rFonts w:cstheme="minorHAnsi"/>
          <w:sz w:val="24"/>
          <w:szCs w:val="24"/>
        </w:rPr>
        <w:t>three</w:t>
      </w:r>
      <w:r w:rsidR="008C57DE">
        <w:rPr>
          <w:rFonts w:cstheme="minorHAnsi"/>
          <w:sz w:val="24"/>
          <w:szCs w:val="24"/>
        </w:rPr>
        <w:t xml:space="preserve"> types of RICS qualifications you can gain w</w:t>
      </w:r>
      <w:r w:rsidR="002F7E90">
        <w:rPr>
          <w:rFonts w:cstheme="minorHAnsi"/>
          <w:sz w:val="24"/>
          <w:szCs w:val="24"/>
        </w:rPr>
        <w:t>hich are as follows:</w:t>
      </w:r>
    </w:p>
    <w:p w14:paraId="625C5A58" w14:textId="60311832" w:rsidR="002F7E90" w:rsidRDefault="002F7E90" w:rsidP="002F7E90">
      <w:pPr>
        <w:pStyle w:val="ListParagraph"/>
        <w:numPr>
          <w:ilvl w:val="0"/>
          <w:numId w:val="12"/>
        </w:numPr>
        <w:rPr>
          <w:rFonts w:cstheme="minorHAnsi"/>
          <w:sz w:val="24"/>
          <w:szCs w:val="24"/>
        </w:rPr>
      </w:pPr>
      <w:r>
        <w:rPr>
          <w:rFonts w:cstheme="minorHAnsi"/>
          <w:sz w:val="24"/>
          <w:szCs w:val="24"/>
        </w:rPr>
        <w:t>Associate – AssocRICS</w:t>
      </w:r>
    </w:p>
    <w:p w14:paraId="230EBEF0" w14:textId="61076813" w:rsidR="002F7E90" w:rsidRDefault="002F7E90" w:rsidP="002F7E90">
      <w:pPr>
        <w:pStyle w:val="ListParagraph"/>
        <w:numPr>
          <w:ilvl w:val="0"/>
          <w:numId w:val="12"/>
        </w:numPr>
        <w:rPr>
          <w:rFonts w:cstheme="minorHAnsi"/>
          <w:sz w:val="24"/>
          <w:szCs w:val="24"/>
        </w:rPr>
      </w:pPr>
      <w:r>
        <w:rPr>
          <w:rFonts w:cstheme="minorHAnsi"/>
          <w:sz w:val="24"/>
          <w:szCs w:val="24"/>
        </w:rPr>
        <w:t>Chartered – MRICS</w:t>
      </w:r>
    </w:p>
    <w:p w14:paraId="0066DAFB" w14:textId="20BECABC" w:rsidR="000143CA" w:rsidRDefault="002D4884" w:rsidP="000143CA">
      <w:pPr>
        <w:pStyle w:val="ListParagraph"/>
        <w:numPr>
          <w:ilvl w:val="0"/>
          <w:numId w:val="12"/>
        </w:numPr>
        <w:rPr>
          <w:rFonts w:cstheme="minorHAnsi"/>
          <w:sz w:val="24"/>
          <w:szCs w:val="24"/>
        </w:rPr>
      </w:pPr>
      <w:r>
        <w:rPr>
          <w:rFonts w:cstheme="minorHAnsi"/>
          <w:sz w:val="24"/>
          <w:szCs w:val="24"/>
        </w:rPr>
        <w:t xml:space="preserve">Fellowship </w:t>
      </w:r>
      <w:r w:rsidR="000143CA">
        <w:rPr>
          <w:rFonts w:cstheme="minorHAnsi"/>
          <w:sz w:val="24"/>
          <w:szCs w:val="24"/>
        </w:rPr>
        <w:t>–</w:t>
      </w:r>
      <w:r>
        <w:rPr>
          <w:rFonts w:cstheme="minorHAnsi"/>
          <w:sz w:val="24"/>
          <w:szCs w:val="24"/>
        </w:rPr>
        <w:t xml:space="preserve"> </w:t>
      </w:r>
      <w:r w:rsidR="000143CA">
        <w:rPr>
          <w:rFonts w:cstheme="minorHAnsi"/>
          <w:sz w:val="24"/>
          <w:szCs w:val="24"/>
        </w:rPr>
        <w:t>FRICS</w:t>
      </w:r>
    </w:p>
    <w:p w14:paraId="5274455E" w14:textId="36605BFF" w:rsidR="00056405" w:rsidRDefault="00056405" w:rsidP="00056405">
      <w:pPr>
        <w:rPr>
          <w:rFonts w:cstheme="minorHAnsi"/>
          <w:sz w:val="24"/>
          <w:szCs w:val="24"/>
        </w:rPr>
      </w:pPr>
    </w:p>
    <w:p w14:paraId="29B618F5" w14:textId="235BC8CA" w:rsidR="00056405" w:rsidRDefault="00056405" w:rsidP="00056405">
      <w:pPr>
        <w:rPr>
          <w:rFonts w:cstheme="minorHAnsi"/>
          <w:color w:val="4472C4" w:themeColor="accent1"/>
          <w:sz w:val="24"/>
          <w:szCs w:val="24"/>
          <w:u w:val="single"/>
        </w:rPr>
      </w:pPr>
      <w:r>
        <w:rPr>
          <w:rFonts w:cstheme="minorHAnsi"/>
          <w:color w:val="4472C4" w:themeColor="accent1"/>
          <w:sz w:val="24"/>
          <w:szCs w:val="24"/>
          <w:u w:val="single"/>
        </w:rPr>
        <w:t>Institution of Civil Engineers</w:t>
      </w:r>
    </w:p>
    <w:p w14:paraId="1332C128" w14:textId="4308982A" w:rsidR="00056405" w:rsidRDefault="00247E9A" w:rsidP="00056405">
      <w:pPr>
        <w:rPr>
          <w:rFonts w:cstheme="minorHAnsi"/>
          <w:sz w:val="24"/>
          <w:szCs w:val="24"/>
        </w:rPr>
      </w:pPr>
      <w:r>
        <w:rPr>
          <w:rFonts w:cstheme="minorHAnsi"/>
          <w:noProof/>
          <w:sz w:val="24"/>
          <w:szCs w:val="24"/>
        </w:rPr>
        <w:drawing>
          <wp:anchor distT="0" distB="0" distL="114300" distR="114300" simplePos="0" relativeHeight="251671552" behindDoc="0" locked="0" layoutInCell="1" allowOverlap="1" wp14:anchorId="362D9241" wp14:editId="515916EA">
            <wp:simplePos x="0" y="0"/>
            <wp:positionH relativeFrom="column">
              <wp:posOffset>2616200</wp:posOffset>
            </wp:positionH>
            <wp:positionV relativeFrom="paragraph">
              <wp:posOffset>23495</wp:posOffset>
            </wp:positionV>
            <wp:extent cx="2959100" cy="685800"/>
            <wp:effectExtent l="0" t="0" r="0" b="0"/>
            <wp:wrapSquare wrapText="bothSides"/>
            <wp:docPr id="2" name="Picture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2959100" cy="685800"/>
                    </a:xfrm>
                    <a:prstGeom prst="rect">
                      <a:avLst/>
                    </a:prstGeom>
                  </pic:spPr>
                </pic:pic>
              </a:graphicData>
            </a:graphic>
            <wp14:sizeRelH relativeFrom="page">
              <wp14:pctWidth>0</wp14:pctWidth>
            </wp14:sizeRelH>
            <wp14:sizeRelV relativeFrom="page">
              <wp14:pctHeight>0</wp14:pctHeight>
            </wp14:sizeRelV>
          </wp:anchor>
        </w:drawing>
      </w:r>
      <w:r w:rsidR="008B1AB1">
        <w:rPr>
          <w:rFonts w:cstheme="minorHAnsi"/>
          <w:sz w:val="24"/>
          <w:szCs w:val="24"/>
        </w:rPr>
        <w:t xml:space="preserve">Established in 1818, </w:t>
      </w:r>
      <w:r w:rsidR="00786F13">
        <w:rPr>
          <w:rFonts w:cstheme="minorHAnsi"/>
          <w:sz w:val="24"/>
          <w:szCs w:val="24"/>
        </w:rPr>
        <w:t xml:space="preserve">The Institution of Civil Engineers (ICE) are a globally recognised construction professional body and as stated by ICE they have “more than 95,000 members worldwide”. Their aim is to </w:t>
      </w:r>
      <w:r w:rsidR="008E7491">
        <w:rPr>
          <w:rFonts w:cstheme="minorHAnsi"/>
          <w:sz w:val="24"/>
          <w:szCs w:val="24"/>
        </w:rPr>
        <w:t xml:space="preserve">continually develop the members of their professional body in order to help support the industry and ensure it is growing from strength to strength. The institution is run by the member within </w:t>
      </w:r>
      <w:r w:rsidR="005E0B23">
        <w:rPr>
          <w:rFonts w:cstheme="minorHAnsi"/>
          <w:sz w:val="24"/>
          <w:szCs w:val="24"/>
        </w:rPr>
        <w:t>it,</w:t>
      </w:r>
      <w:r w:rsidR="008E7491">
        <w:rPr>
          <w:rFonts w:cstheme="minorHAnsi"/>
          <w:sz w:val="24"/>
          <w:szCs w:val="24"/>
        </w:rPr>
        <w:t xml:space="preserve"> and they hold many different types of events </w:t>
      </w:r>
      <w:r w:rsidR="005E0B23">
        <w:rPr>
          <w:rFonts w:cstheme="minorHAnsi"/>
          <w:sz w:val="24"/>
          <w:szCs w:val="24"/>
        </w:rPr>
        <w:t>including</w:t>
      </w:r>
      <w:r w:rsidR="008E7491">
        <w:rPr>
          <w:rFonts w:cstheme="minorHAnsi"/>
          <w:sz w:val="24"/>
          <w:szCs w:val="24"/>
        </w:rPr>
        <w:t xml:space="preserve"> networking, training, </w:t>
      </w:r>
      <w:proofErr w:type="gramStart"/>
      <w:r w:rsidR="008E7491">
        <w:rPr>
          <w:rFonts w:cstheme="minorHAnsi"/>
          <w:sz w:val="24"/>
          <w:szCs w:val="24"/>
        </w:rPr>
        <w:t>webinars</w:t>
      </w:r>
      <w:proofErr w:type="gramEnd"/>
      <w:r w:rsidR="008E7491">
        <w:rPr>
          <w:rFonts w:cstheme="minorHAnsi"/>
          <w:sz w:val="24"/>
          <w:szCs w:val="24"/>
        </w:rPr>
        <w:t xml:space="preserve"> and conferences. </w:t>
      </w:r>
      <w:r w:rsidR="008B1AB1">
        <w:rPr>
          <w:rFonts w:cstheme="minorHAnsi"/>
          <w:sz w:val="24"/>
          <w:szCs w:val="24"/>
        </w:rPr>
        <w:t>T</w:t>
      </w:r>
      <w:r w:rsidR="008E7491">
        <w:rPr>
          <w:rFonts w:cstheme="minorHAnsi"/>
          <w:sz w:val="24"/>
          <w:szCs w:val="24"/>
        </w:rPr>
        <w:t>hese help to</w:t>
      </w:r>
      <w:r w:rsidR="00F73B38">
        <w:rPr>
          <w:rFonts w:cstheme="minorHAnsi"/>
          <w:sz w:val="24"/>
          <w:szCs w:val="24"/>
        </w:rPr>
        <w:t xml:space="preserve"> support members and provide constant guidance on how the industry is progressing. Within the Institution of Civil Engineers (ICE) there are 6 different types of memberships:</w:t>
      </w:r>
    </w:p>
    <w:p w14:paraId="4F7A1187" w14:textId="3FF29141" w:rsidR="00F73B38" w:rsidRDefault="00F73B38" w:rsidP="00F73B38">
      <w:pPr>
        <w:pStyle w:val="ListParagraph"/>
        <w:numPr>
          <w:ilvl w:val="0"/>
          <w:numId w:val="13"/>
        </w:numPr>
        <w:rPr>
          <w:rFonts w:cstheme="minorHAnsi"/>
          <w:sz w:val="24"/>
          <w:szCs w:val="24"/>
        </w:rPr>
      </w:pPr>
      <w:r>
        <w:rPr>
          <w:rFonts w:cstheme="minorHAnsi"/>
          <w:sz w:val="24"/>
          <w:szCs w:val="24"/>
        </w:rPr>
        <w:t>Student Member</w:t>
      </w:r>
    </w:p>
    <w:p w14:paraId="13F88427" w14:textId="3CF41CA1" w:rsidR="00F73B38" w:rsidRDefault="00F73B38" w:rsidP="00F73B38">
      <w:pPr>
        <w:pStyle w:val="ListParagraph"/>
        <w:numPr>
          <w:ilvl w:val="0"/>
          <w:numId w:val="13"/>
        </w:numPr>
        <w:rPr>
          <w:rFonts w:cstheme="minorHAnsi"/>
          <w:sz w:val="24"/>
          <w:szCs w:val="24"/>
        </w:rPr>
      </w:pPr>
      <w:r>
        <w:rPr>
          <w:rFonts w:cstheme="minorHAnsi"/>
          <w:sz w:val="24"/>
          <w:szCs w:val="24"/>
        </w:rPr>
        <w:t>Graduate Member – GMICE</w:t>
      </w:r>
    </w:p>
    <w:p w14:paraId="65355D8C" w14:textId="688CA85F" w:rsidR="00F73B38" w:rsidRDefault="00F73B38" w:rsidP="00F73B38">
      <w:pPr>
        <w:pStyle w:val="ListParagraph"/>
        <w:numPr>
          <w:ilvl w:val="0"/>
          <w:numId w:val="13"/>
        </w:numPr>
        <w:rPr>
          <w:rFonts w:cstheme="minorHAnsi"/>
          <w:sz w:val="24"/>
          <w:szCs w:val="24"/>
        </w:rPr>
      </w:pPr>
      <w:r>
        <w:rPr>
          <w:rFonts w:cstheme="minorHAnsi"/>
          <w:sz w:val="24"/>
          <w:szCs w:val="24"/>
        </w:rPr>
        <w:t xml:space="preserve">Technical Member – </w:t>
      </w:r>
      <w:proofErr w:type="spellStart"/>
      <w:r>
        <w:rPr>
          <w:rFonts w:cstheme="minorHAnsi"/>
          <w:sz w:val="24"/>
          <w:szCs w:val="24"/>
        </w:rPr>
        <w:t>EngTech</w:t>
      </w:r>
      <w:proofErr w:type="spellEnd"/>
      <w:r>
        <w:rPr>
          <w:rFonts w:cstheme="minorHAnsi"/>
          <w:sz w:val="24"/>
          <w:szCs w:val="24"/>
        </w:rPr>
        <w:t xml:space="preserve"> MICE</w:t>
      </w:r>
    </w:p>
    <w:p w14:paraId="77244682" w14:textId="6457E689" w:rsidR="00F73B38" w:rsidRDefault="00F73B38" w:rsidP="00F73B38">
      <w:pPr>
        <w:pStyle w:val="ListParagraph"/>
        <w:numPr>
          <w:ilvl w:val="0"/>
          <w:numId w:val="13"/>
        </w:numPr>
        <w:rPr>
          <w:rFonts w:cstheme="minorHAnsi"/>
          <w:sz w:val="24"/>
          <w:szCs w:val="24"/>
        </w:rPr>
      </w:pPr>
      <w:r>
        <w:rPr>
          <w:rFonts w:cstheme="minorHAnsi"/>
          <w:sz w:val="24"/>
          <w:szCs w:val="24"/>
        </w:rPr>
        <w:t xml:space="preserve">Member – </w:t>
      </w:r>
      <w:proofErr w:type="spellStart"/>
      <w:r>
        <w:rPr>
          <w:rFonts w:cstheme="minorHAnsi"/>
          <w:sz w:val="24"/>
          <w:szCs w:val="24"/>
        </w:rPr>
        <w:t>IEng</w:t>
      </w:r>
      <w:proofErr w:type="spellEnd"/>
      <w:r>
        <w:rPr>
          <w:rFonts w:cstheme="minorHAnsi"/>
          <w:sz w:val="24"/>
          <w:szCs w:val="24"/>
        </w:rPr>
        <w:t xml:space="preserve"> or </w:t>
      </w:r>
      <w:proofErr w:type="spellStart"/>
      <w:r>
        <w:rPr>
          <w:rFonts w:cstheme="minorHAnsi"/>
          <w:sz w:val="24"/>
          <w:szCs w:val="24"/>
        </w:rPr>
        <w:t>C</w:t>
      </w:r>
      <w:r w:rsidR="006718DB">
        <w:rPr>
          <w:rFonts w:cstheme="minorHAnsi"/>
          <w:sz w:val="24"/>
          <w:szCs w:val="24"/>
        </w:rPr>
        <w:t>e</w:t>
      </w:r>
      <w:r>
        <w:rPr>
          <w:rFonts w:cstheme="minorHAnsi"/>
          <w:sz w:val="24"/>
          <w:szCs w:val="24"/>
        </w:rPr>
        <w:t>ng</w:t>
      </w:r>
      <w:proofErr w:type="spellEnd"/>
      <w:r>
        <w:rPr>
          <w:rFonts w:cstheme="minorHAnsi"/>
          <w:sz w:val="24"/>
          <w:szCs w:val="24"/>
        </w:rPr>
        <w:t xml:space="preserve"> MICE</w:t>
      </w:r>
    </w:p>
    <w:p w14:paraId="5B111BC7" w14:textId="0D7C6557" w:rsidR="00F73B38" w:rsidRDefault="00F73B38" w:rsidP="00F73B38">
      <w:pPr>
        <w:pStyle w:val="ListParagraph"/>
        <w:numPr>
          <w:ilvl w:val="0"/>
          <w:numId w:val="13"/>
        </w:numPr>
        <w:rPr>
          <w:rFonts w:cstheme="minorHAnsi"/>
          <w:sz w:val="24"/>
          <w:szCs w:val="24"/>
        </w:rPr>
      </w:pPr>
      <w:r>
        <w:rPr>
          <w:rFonts w:cstheme="minorHAnsi"/>
          <w:sz w:val="24"/>
          <w:szCs w:val="24"/>
        </w:rPr>
        <w:t>Fellow – FICE</w:t>
      </w:r>
    </w:p>
    <w:p w14:paraId="351673FC" w14:textId="4C794012" w:rsidR="00F73B38" w:rsidRDefault="00F73B38" w:rsidP="00F73B38">
      <w:pPr>
        <w:pStyle w:val="ListParagraph"/>
        <w:numPr>
          <w:ilvl w:val="0"/>
          <w:numId w:val="13"/>
        </w:numPr>
        <w:rPr>
          <w:rFonts w:cstheme="minorHAnsi"/>
          <w:sz w:val="24"/>
          <w:szCs w:val="24"/>
        </w:rPr>
      </w:pPr>
      <w:r>
        <w:rPr>
          <w:rFonts w:cstheme="minorHAnsi"/>
          <w:sz w:val="24"/>
          <w:szCs w:val="24"/>
        </w:rPr>
        <w:t xml:space="preserve">Associate Member </w:t>
      </w:r>
      <w:r w:rsidR="004A4CB1">
        <w:rPr>
          <w:rFonts w:cstheme="minorHAnsi"/>
          <w:sz w:val="24"/>
          <w:szCs w:val="24"/>
        </w:rPr>
        <w:t>–</w:t>
      </w:r>
      <w:r>
        <w:rPr>
          <w:rFonts w:cstheme="minorHAnsi"/>
          <w:sz w:val="24"/>
          <w:szCs w:val="24"/>
        </w:rPr>
        <w:t xml:space="preserve"> AMICE</w:t>
      </w:r>
    </w:p>
    <w:p w14:paraId="629BD84A" w14:textId="5041C251" w:rsidR="005D7380" w:rsidRPr="005D7380" w:rsidRDefault="005D7380" w:rsidP="005D7380">
      <w:pPr>
        <w:rPr>
          <w:rFonts w:cstheme="minorHAnsi"/>
          <w:sz w:val="24"/>
          <w:szCs w:val="24"/>
        </w:rPr>
      </w:pPr>
      <w:r>
        <w:rPr>
          <w:rFonts w:cstheme="minorHAnsi"/>
          <w:sz w:val="24"/>
          <w:szCs w:val="24"/>
        </w:rPr>
        <w:t xml:space="preserve">The Fellowship </w:t>
      </w:r>
      <w:r w:rsidR="008800FA">
        <w:rPr>
          <w:rFonts w:cstheme="minorHAnsi"/>
          <w:sz w:val="24"/>
          <w:szCs w:val="24"/>
        </w:rPr>
        <w:t xml:space="preserve">is the highest achievable membership </w:t>
      </w:r>
      <w:r>
        <w:rPr>
          <w:rFonts w:cstheme="minorHAnsi"/>
          <w:sz w:val="24"/>
          <w:szCs w:val="24"/>
        </w:rPr>
        <w:t xml:space="preserve">within the Institution of Civil Engineers (ICE) </w:t>
      </w:r>
      <w:r w:rsidR="008800FA">
        <w:rPr>
          <w:rFonts w:cstheme="minorHAnsi"/>
          <w:sz w:val="24"/>
          <w:szCs w:val="24"/>
        </w:rPr>
        <w:t xml:space="preserve">and as stated by the ICE it “recognises the significant contribution you’ve made to society. It shines a light on you as a civil engineer and your achievements as a leader in the profession, no matter where </w:t>
      </w:r>
      <w:r w:rsidR="00237BBF">
        <w:rPr>
          <w:rFonts w:cstheme="minorHAnsi"/>
          <w:sz w:val="24"/>
          <w:szCs w:val="24"/>
        </w:rPr>
        <w:t>you</w:t>
      </w:r>
      <w:r w:rsidR="008800FA">
        <w:rPr>
          <w:rFonts w:cstheme="minorHAnsi"/>
          <w:sz w:val="24"/>
          <w:szCs w:val="24"/>
        </w:rPr>
        <w:t xml:space="preserve"> are in the world.”</w:t>
      </w:r>
      <w:r w:rsidR="00237BBF">
        <w:rPr>
          <w:rFonts w:cstheme="minorHAnsi"/>
          <w:sz w:val="24"/>
          <w:szCs w:val="24"/>
        </w:rPr>
        <w:t xml:space="preserve"> I believe that anyone who receives this level of membership should be treated with the upmost respect in the construction and the built environment. </w:t>
      </w:r>
    </w:p>
    <w:p w14:paraId="57E0B652" w14:textId="4459437A" w:rsidR="004A4CB1" w:rsidRPr="005D7380" w:rsidRDefault="005D7380" w:rsidP="004A4CB1">
      <w:pPr>
        <w:rPr>
          <w:rFonts w:cstheme="minorHAnsi"/>
          <w:color w:val="4472C4" w:themeColor="accent1"/>
          <w:sz w:val="24"/>
          <w:szCs w:val="24"/>
          <w:u w:val="single"/>
        </w:rPr>
      </w:pPr>
      <w:r>
        <w:rPr>
          <w:rFonts w:cstheme="minorHAnsi"/>
          <w:color w:val="4472C4" w:themeColor="accent1"/>
          <w:sz w:val="24"/>
          <w:szCs w:val="24"/>
          <w:u w:val="single"/>
        </w:rPr>
        <w:t>Chartered Institution of Building Services Engineers</w:t>
      </w:r>
    </w:p>
    <w:p w14:paraId="1E31B358" w14:textId="65F3ABE1" w:rsidR="000143CA" w:rsidRDefault="00E71A0E" w:rsidP="000143CA">
      <w:pPr>
        <w:rPr>
          <w:rFonts w:cstheme="minorHAnsi"/>
          <w:sz w:val="24"/>
          <w:szCs w:val="24"/>
        </w:rPr>
      </w:pPr>
      <w:r>
        <w:rPr>
          <w:rFonts w:cstheme="minorHAnsi"/>
          <w:noProof/>
          <w:sz w:val="24"/>
          <w:szCs w:val="24"/>
        </w:rPr>
        <w:lastRenderedPageBreak/>
        <w:drawing>
          <wp:anchor distT="0" distB="0" distL="114300" distR="114300" simplePos="0" relativeHeight="251672576" behindDoc="0" locked="0" layoutInCell="1" allowOverlap="1" wp14:anchorId="5015BA18" wp14:editId="3488F2B6">
            <wp:simplePos x="0" y="0"/>
            <wp:positionH relativeFrom="column">
              <wp:posOffset>0</wp:posOffset>
            </wp:positionH>
            <wp:positionV relativeFrom="paragraph">
              <wp:posOffset>5715</wp:posOffset>
            </wp:positionV>
            <wp:extent cx="1905000" cy="1066800"/>
            <wp:effectExtent l="0" t="0" r="0" b="0"/>
            <wp:wrapSquare wrapText="bothSides"/>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905000" cy="1066800"/>
                    </a:xfrm>
                    <a:prstGeom prst="rect">
                      <a:avLst/>
                    </a:prstGeom>
                  </pic:spPr>
                </pic:pic>
              </a:graphicData>
            </a:graphic>
            <wp14:sizeRelH relativeFrom="page">
              <wp14:pctWidth>0</wp14:pctWidth>
            </wp14:sizeRelH>
            <wp14:sizeRelV relativeFrom="page">
              <wp14:pctHeight>0</wp14:pctHeight>
            </wp14:sizeRelV>
          </wp:anchor>
        </w:drawing>
      </w:r>
      <w:r w:rsidR="00AD24FF">
        <w:rPr>
          <w:rFonts w:cstheme="minorHAnsi"/>
          <w:sz w:val="24"/>
          <w:szCs w:val="24"/>
        </w:rPr>
        <w:t>The Chartered Institution of Building Services Engineers (CIBSE) are a recognised construction and built environment professional body w</w:t>
      </w:r>
      <w:r w:rsidR="00464076">
        <w:rPr>
          <w:rFonts w:cstheme="minorHAnsi"/>
          <w:sz w:val="24"/>
          <w:szCs w:val="24"/>
        </w:rPr>
        <w:t xml:space="preserve">ho are made up of members in the Building Services sector. They aim to support their members within the industry day-by-day and help to develop their professional skills. There are seven types of membership grades in the Chartered Institution of Building Services Engineers and are detailed below: </w:t>
      </w:r>
    </w:p>
    <w:p w14:paraId="482CA024" w14:textId="77777777" w:rsidR="00464076" w:rsidRDefault="00464076" w:rsidP="00464076">
      <w:pPr>
        <w:pStyle w:val="ListParagraph"/>
        <w:numPr>
          <w:ilvl w:val="0"/>
          <w:numId w:val="14"/>
        </w:numPr>
        <w:rPr>
          <w:rFonts w:cstheme="minorHAnsi"/>
          <w:sz w:val="24"/>
          <w:szCs w:val="24"/>
        </w:rPr>
      </w:pPr>
      <w:r>
        <w:rPr>
          <w:rFonts w:cstheme="minorHAnsi"/>
          <w:sz w:val="24"/>
          <w:szCs w:val="24"/>
        </w:rPr>
        <w:t xml:space="preserve">Affiliate </w:t>
      </w:r>
    </w:p>
    <w:p w14:paraId="7BD6B4A2" w14:textId="4192CC6C" w:rsidR="00464076" w:rsidRDefault="00464076" w:rsidP="00464076">
      <w:pPr>
        <w:pStyle w:val="ListParagraph"/>
        <w:numPr>
          <w:ilvl w:val="0"/>
          <w:numId w:val="14"/>
        </w:numPr>
        <w:rPr>
          <w:rFonts w:cstheme="minorHAnsi"/>
          <w:sz w:val="24"/>
          <w:szCs w:val="24"/>
        </w:rPr>
      </w:pPr>
      <w:r>
        <w:rPr>
          <w:rFonts w:cstheme="minorHAnsi"/>
          <w:sz w:val="24"/>
          <w:szCs w:val="24"/>
        </w:rPr>
        <w:t xml:space="preserve">Student </w:t>
      </w:r>
    </w:p>
    <w:p w14:paraId="51922AA7" w14:textId="5898B412" w:rsidR="00464076" w:rsidRDefault="00464076" w:rsidP="00464076">
      <w:pPr>
        <w:pStyle w:val="ListParagraph"/>
        <w:numPr>
          <w:ilvl w:val="0"/>
          <w:numId w:val="14"/>
        </w:numPr>
        <w:rPr>
          <w:rFonts w:cstheme="minorHAnsi"/>
          <w:sz w:val="24"/>
          <w:szCs w:val="24"/>
        </w:rPr>
      </w:pPr>
      <w:r>
        <w:rPr>
          <w:rFonts w:cstheme="minorHAnsi"/>
          <w:sz w:val="24"/>
          <w:szCs w:val="24"/>
        </w:rPr>
        <w:t xml:space="preserve">Graduate </w:t>
      </w:r>
    </w:p>
    <w:p w14:paraId="7541091A" w14:textId="6B20EB8D" w:rsidR="00464076" w:rsidRDefault="00464076" w:rsidP="00464076">
      <w:pPr>
        <w:pStyle w:val="ListParagraph"/>
        <w:numPr>
          <w:ilvl w:val="0"/>
          <w:numId w:val="14"/>
        </w:numPr>
        <w:rPr>
          <w:rFonts w:cstheme="minorHAnsi"/>
          <w:sz w:val="24"/>
          <w:szCs w:val="24"/>
        </w:rPr>
      </w:pPr>
      <w:r>
        <w:rPr>
          <w:rFonts w:cstheme="minorHAnsi"/>
          <w:sz w:val="24"/>
          <w:szCs w:val="24"/>
        </w:rPr>
        <w:t xml:space="preserve">Licentiate </w:t>
      </w:r>
    </w:p>
    <w:p w14:paraId="68F97EED" w14:textId="679731CC" w:rsidR="00464076" w:rsidRDefault="00EA4750" w:rsidP="00464076">
      <w:pPr>
        <w:pStyle w:val="ListParagraph"/>
        <w:numPr>
          <w:ilvl w:val="0"/>
          <w:numId w:val="14"/>
        </w:numPr>
        <w:rPr>
          <w:rFonts w:cstheme="minorHAnsi"/>
          <w:sz w:val="24"/>
          <w:szCs w:val="24"/>
        </w:rPr>
      </w:pPr>
      <w:r>
        <w:rPr>
          <w:rFonts w:cstheme="minorHAnsi"/>
          <w:sz w:val="24"/>
          <w:szCs w:val="24"/>
        </w:rPr>
        <w:t>Associate</w:t>
      </w:r>
    </w:p>
    <w:p w14:paraId="2E5E4F47" w14:textId="63A4C9CC" w:rsidR="00EA4750" w:rsidRDefault="00EA4750" w:rsidP="00464076">
      <w:pPr>
        <w:pStyle w:val="ListParagraph"/>
        <w:numPr>
          <w:ilvl w:val="0"/>
          <w:numId w:val="14"/>
        </w:numPr>
        <w:rPr>
          <w:rFonts w:cstheme="minorHAnsi"/>
          <w:sz w:val="24"/>
          <w:szCs w:val="24"/>
        </w:rPr>
      </w:pPr>
      <w:r>
        <w:rPr>
          <w:rFonts w:cstheme="minorHAnsi"/>
          <w:sz w:val="24"/>
          <w:szCs w:val="24"/>
        </w:rPr>
        <w:t xml:space="preserve">Member </w:t>
      </w:r>
    </w:p>
    <w:p w14:paraId="43DE815C" w14:textId="08FC53B1" w:rsidR="00EA4750" w:rsidRDefault="00EA4750" w:rsidP="00464076">
      <w:pPr>
        <w:pStyle w:val="ListParagraph"/>
        <w:numPr>
          <w:ilvl w:val="0"/>
          <w:numId w:val="14"/>
        </w:numPr>
        <w:rPr>
          <w:rFonts w:cstheme="minorHAnsi"/>
          <w:sz w:val="24"/>
          <w:szCs w:val="24"/>
        </w:rPr>
      </w:pPr>
      <w:r>
        <w:rPr>
          <w:rFonts w:cstheme="minorHAnsi"/>
          <w:sz w:val="24"/>
          <w:szCs w:val="24"/>
        </w:rPr>
        <w:t xml:space="preserve">Fellow </w:t>
      </w:r>
    </w:p>
    <w:p w14:paraId="532364BF" w14:textId="15674879" w:rsidR="00CE4240" w:rsidRDefault="00E71A0E" w:rsidP="00CE4240">
      <w:pPr>
        <w:rPr>
          <w:rFonts w:cstheme="minorHAnsi"/>
          <w:color w:val="4472C4" w:themeColor="accent1"/>
          <w:sz w:val="24"/>
          <w:szCs w:val="24"/>
          <w:u w:val="single"/>
        </w:rPr>
      </w:pPr>
      <w:r>
        <w:rPr>
          <w:rFonts w:cstheme="minorHAnsi"/>
          <w:noProof/>
          <w:sz w:val="24"/>
          <w:szCs w:val="24"/>
        </w:rPr>
        <w:drawing>
          <wp:anchor distT="0" distB="0" distL="114300" distR="114300" simplePos="0" relativeHeight="251673600" behindDoc="0" locked="0" layoutInCell="1" allowOverlap="1" wp14:anchorId="79E38189" wp14:editId="3E0527AF">
            <wp:simplePos x="0" y="0"/>
            <wp:positionH relativeFrom="column">
              <wp:posOffset>3721100</wp:posOffset>
            </wp:positionH>
            <wp:positionV relativeFrom="paragraph">
              <wp:posOffset>219075</wp:posOffset>
            </wp:positionV>
            <wp:extent cx="1765300" cy="1143000"/>
            <wp:effectExtent l="0" t="0" r="0" b="0"/>
            <wp:wrapSquare wrapText="bothSides"/>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765300" cy="1143000"/>
                    </a:xfrm>
                    <a:prstGeom prst="rect">
                      <a:avLst/>
                    </a:prstGeom>
                  </pic:spPr>
                </pic:pic>
              </a:graphicData>
            </a:graphic>
            <wp14:sizeRelH relativeFrom="page">
              <wp14:pctWidth>0</wp14:pctWidth>
            </wp14:sizeRelH>
            <wp14:sizeRelV relativeFrom="page">
              <wp14:pctHeight>0</wp14:pctHeight>
            </wp14:sizeRelV>
          </wp:anchor>
        </w:drawing>
      </w:r>
      <w:r w:rsidR="00CE4240">
        <w:rPr>
          <w:rFonts w:cstheme="minorHAnsi"/>
          <w:color w:val="4472C4" w:themeColor="accent1"/>
          <w:sz w:val="24"/>
          <w:szCs w:val="24"/>
          <w:u w:val="single"/>
        </w:rPr>
        <w:t>Royal Institution of British Architects</w:t>
      </w:r>
    </w:p>
    <w:p w14:paraId="56DC51D8" w14:textId="7678DA9A" w:rsidR="006F149B" w:rsidRDefault="006F149B" w:rsidP="00CE4240">
      <w:pPr>
        <w:rPr>
          <w:rFonts w:cstheme="minorHAnsi"/>
          <w:sz w:val="24"/>
          <w:szCs w:val="24"/>
        </w:rPr>
      </w:pPr>
      <w:r>
        <w:rPr>
          <w:rFonts w:cstheme="minorHAnsi"/>
          <w:sz w:val="24"/>
          <w:szCs w:val="24"/>
        </w:rPr>
        <w:t xml:space="preserve">The Royal Institution of British Architects is a globally recognised professional body within the construction industry and </w:t>
      </w:r>
      <w:r w:rsidR="006214EC">
        <w:rPr>
          <w:rFonts w:cstheme="minorHAnsi"/>
          <w:sz w:val="24"/>
          <w:szCs w:val="24"/>
        </w:rPr>
        <w:t>have members from over 110 countries worldwide</w:t>
      </w:r>
      <w:r w:rsidR="00F55CB7">
        <w:rPr>
          <w:rFonts w:cstheme="minorHAnsi"/>
          <w:sz w:val="24"/>
          <w:szCs w:val="24"/>
        </w:rPr>
        <w:t xml:space="preserve">. </w:t>
      </w:r>
      <w:r w:rsidR="007D335C">
        <w:rPr>
          <w:rFonts w:cstheme="minorHAnsi"/>
          <w:sz w:val="24"/>
          <w:szCs w:val="24"/>
        </w:rPr>
        <w:t>As a RIBA member you will be supported by the professional body right the way thoughout your career</w:t>
      </w:r>
      <w:r w:rsidR="008D35CF">
        <w:rPr>
          <w:rFonts w:cstheme="minorHAnsi"/>
          <w:sz w:val="24"/>
          <w:szCs w:val="24"/>
        </w:rPr>
        <w:t xml:space="preserve"> and have access to many different resources. There are five different types of membership that the Royal Institution of British Architects have to offer and include:</w:t>
      </w:r>
    </w:p>
    <w:p w14:paraId="70800BD3" w14:textId="597C6DA3" w:rsidR="008D35CF" w:rsidRDefault="008D35CF" w:rsidP="008D35CF">
      <w:pPr>
        <w:pStyle w:val="ListParagraph"/>
        <w:numPr>
          <w:ilvl w:val="0"/>
          <w:numId w:val="15"/>
        </w:numPr>
        <w:rPr>
          <w:rFonts w:cstheme="minorHAnsi"/>
          <w:sz w:val="24"/>
          <w:szCs w:val="24"/>
        </w:rPr>
      </w:pPr>
      <w:r>
        <w:rPr>
          <w:rFonts w:cstheme="minorHAnsi"/>
          <w:sz w:val="24"/>
          <w:szCs w:val="24"/>
        </w:rPr>
        <w:t>RIBA Student Membership</w:t>
      </w:r>
    </w:p>
    <w:p w14:paraId="1586F57C" w14:textId="419FC970" w:rsidR="008D35CF" w:rsidRDefault="008D35CF" w:rsidP="008D35CF">
      <w:pPr>
        <w:pStyle w:val="ListParagraph"/>
        <w:numPr>
          <w:ilvl w:val="0"/>
          <w:numId w:val="15"/>
        </w:numPr>
        <w:rPr>
          <w:rFonts w:cstheme="minorHAnsi"/>
          <w:sz w:val="24"/>
          <w:szCs w:val="24"/>
        </w:rPr>
      </w:pPr>
      <w:r>
        <w:rPr>
          <w:rFonts w:cstheme="minorHAnsi"/>
          <w:sz w:val="24"/>
          <w:szCs w:val="24"/>
        </w:rPr>
        <w:t>RIBA Affiliate Membership</w:t>
      </w:r>
    </w:p>
    <w:p w14:paraId="29FFAEB9" w14:textId="11428EDE" w:rsidR="008D35CF" w:rsidRDefault="00A8240A" w:rsidP="008D35CF">
      <w:pPr>
        <w:pStyle w:val="ListParagraph"/>
        <w:numPr>
          <w:ilvl w:val="0"/>
          <w:numId w:val="15"/>
        </w:numPr>
        <w:rPr>
          <w:rFonts w:cstheme="minorHAnsi"/>
          <w:sz w:val="24"/>
          <w:szCs w:val="24"/>
        </w:rPr>
      </w:pPr>
      <w:r>
        <w:rPr>
          <w:rFonts w:cstheme="minorHAnsi"/>
          <w:sz w:val="24"/>
          <w:szCs w:val="24"/>
        </w:rPr>
        <w:t xml:space="preserve">RIBA Associate Membership </w:t>
      </w:r>
      <w:r w:rsidR="003463A3">
        <w:rPr>
          <w:rFonts w:cstheme="minorHAnsi"/>
          <w:sz w:val="24"/>
          <w:szCs w:val="24"/>
        </w:rPr>
        <w:t xml:space="preserve">     </w:t>
      </w:r>
    </w:p>
    <w:p w14:paraId="74C382FA" w14:textId="51C1626F" w:rsidR="00A8240A" w:rsidRDefault="00A8240A" w:rsidP="008D35CF">
      <w:pPr>
        <w:pStyle w:val="ListParagraph"/>
        <w:numPr>
          <w:ilvl w:val="0"/>
          <w:numId w:val="15"/>
        </w:numPr>
        <w:rPr>
          <w:rFonts w:cstheme="minorHAnsi"/>
          <w:sz w:val="24"/>
          <w:szCs w:val="24"/>
        </w:rPr>
      </w:pPr>
      <w:r>
        <w:rPr>
          <w:rFonts w:cstheme="minorHAnsi"/>
          <w:sz w:val="24"/>
          <w:szCs w:val="24"/>
        </w:rPr>
        <w:t>RIBA Chartered Membership</w:t>
      </w:r>
    </w:p>
    <w:p w14:paraId="02EA0C80" w14:textId="452D2140" w:rsidR="00A8240A" w:rsidRDefault="00A8240A" w:rsidP="008D35CF">
      <w:pPr>
        <w:pStyle w:val="ListParagraph"/>
        <w:numPr>
          <w:ilvl w:val="0"/>
          <w:numId w:val="15"/>
        </w:numPr>
        <w:rPr>
          <w:rFonts w:cstheme="minorHAnsi"/>
          <w:sz w:val="24"/>
          <w:szCs w:val="24"/>
        </w:rPr>
      </w:pPr>
      <w:r>
        <w:rPr>
          <w:rFonts w:cstheme="minorHAnsi"/>
          <w:sz w:val="24"/>
          <w:szCs w:val="24"/>
        </w:rPr>
        <w:t>RIBA Fellow Membership</w:t>
      </w:r>
    </w:p>
    <w:p w14:paraId="31404A81" w14:textId="63125CA5" w:rsidR="00A8240A" w:rsidRDefault="00A8240A" w:rsidP="00A8240A">
      <w:pPr>
        <w:rPr>
          <w:rFonts w:cstheme="minorHAnsi"/>
          <w:sz w:val="24"/>
          <w:szCs w:val="24"/>
        </w:rPr>
      </w:pPr>
      <w:r>
        <w:rPr>
          <w:rFonts w:cstheme="minorHAnsi"/>
          <w:sz w:val="24"/>
          <w:szCs w:val="24"/>
        </w:rPr>
        <w:t>In addition, the Royal Institution of British Architects (RIBA) also offer a membership to become a RIBA Chartered Practice. This membership is applicable to any size practice</w:t>
      </w:r>
      <w:r w:rsidR="00037579">
        <w:rPr>
          <w:rFonts w:cstheme="minorHAnsi"/>
          <w:sz w:val="24"/>
          <w:szCs w:val="24"/>
        </w:rPr>
        <w:t xml:space="preserve"> (small, </w:t>
      </w:r>
      <w:proofErr w:type="gramStart"/>
      <w:r w:rsidR="00037579">
        <w:rPr>
          <w:rFonts w:cstheme="minorHAnsi"/>
          <w:sz w:val="24"/>
          <w:szCs w:val="24"/>
        </w:rPr>
        <w:t>medium</w:t>
      </w:r>
      <w:proofErr w:type="gramEnd"/>
      <w:r w:rsidR="00037579">
        <w:rPr>
          <w:rFonts w:cstheme="minorHAnsi"/>
          <w:sz w:val="24"/>
          <w:szCs w:val="24"/>
        </w:rPr>
        <w:t xml:space="preserve"> or large) as long as they meet the following criteria which I have sourced from the Royal Institution of British Architects website:</w:t>
      </w:r>
    </w:p>
    <w:p w14:paraId="0483844B" w14:textId="6AA05107" w:rsidR="00037579" w:rsidRPr="00037579" w:rsidRDefault="00037579" w:rsidP="00037579">
      <w:pPr>
        <w:numPr>
          <w:ilvl w:val="0"/>
          <w:numId w:val="16"/>
        </w:numPr>
        <w:spacing w:before="100" w:beforeAutospacing="1" w:after="100" w:afterAutospacing="1" w:line="240" w:lineRule="auto"/>
        <w:ind w:left="1200" w:right="480"/>
        <w:rPr>
          <w:rFonts w:eastAsia="Times New Roman" w:cstheme="minorHAnsi"/>
          <w:sz w:val="24"/>
          <w:szCs w:val="24"/>
          <w:lang w:eastAsia="en-GB"/>
        </w:rPr>
      </w:pPr>
      <w:r w:rsidRPr="00037579">
        <w:rPr>
          <w:rFonts w:eastAsia="Times New Roman" w:cstheme="minorHAnsi"/>
          <w:sz w:val="24"/>
          <w:szCs w:val="24"/>
          <w:lang w:eastAsia="en-GB"/>
        </w:rPr>
        <w:t>at least one of your full-tim</w:t>
      </w:r>
      <w:r>
        <w:rPr>
          <w:rFonts w:eastAsia="Times New Roman" w:cstheme="minorHAnsi"/>
          <w:sz w:val="24"/>
          <w:szCs w:val="24"/>
          <w:lang w:eastAsia="en-GB"/>
        </w:rPr>
        <w:t xml:space="preserve">e </w:t>
      </w:r>
      <w:r w:rsidRPr="00037579">
        <w:rPr>
          <w:rFonts w:eastAsia="Times New Roman" w:cstheme="minorHAnsi"/>
          <w:sz w:val="24"/>
          <w:szCs w:val="24"/>
          <w:lang w:eastAsia="en-GB"/>
        </w:rPr>
        <w:t>Director</w:t>
      </w:r>
      <w:r>
        <w:rPr>
          <w:rFonts w:eastAsia="Times New Roman" w:cstheme="minorHAnsi"/>
          <w:sz w:val="24"/>
          <w:szCs w:val="24"/>
          <w:lang w:eastAsia="en-GB"/>
        </w:rPr>
        <w:t>s</w:t>
      </w:r>
      <w:r w:rsidRPr="00037579">
        <w:rPr>
          <w:rFonts w:eastAsia="Times New Roman" w:cstheme="minorHAnsi"/>
          <w:sz w:val="24"/>
          <w:szCs w:val="24"/>
          <w:lang w:eastAsia="en-GB"/>
        </w:rPr>
        <w:t xml:space="preserve"> or Partner</w:t>
      </w:r>
      <w:r>
        <w:rPr>
          <w:rFonts w:eastAsia="Times New Roman" w:cstheme="minorHAnsi"/>
          <w:sz w:val="24"/>
          <w:szCs w:val="24"/>
          <w:lang w:eastAsia="en-GB"/>
        </w:rPr>
        <w:t>s</w:t>
      </w:r>
      <w:r w:rsidRPr="00037579">
        <w:rPr>
          <w:rFonts w:eastAsia="Times New Roman" w:cstheme="minorHAnsi"/>
          <w:sz w:val="24"/>
          <w:szCs w:val="24"/>
          <w:lang w:eastAsia="en-GB"/>
        </w:rPr>
        <w:t xml:space="preserve"> must be a RIBA Chartered Member</w:t>
      </w:r>
    </w:p>
    <w:p w14:paraId="4476DB95" w14:textId="604D9F09" w:rsidR="00037579" w:rsidRPr="00037579" w:rsidRDefault="00037579" w:rsidP="00037579">
      <w:pPr>
        <w:numPr>
          <w:ilvl w:val="0"/>
          <w:numId w:val="16"/>
        </w:numPr>
        <w:spacing w:before="100" w:beforeAutospacing="1" w:after="100" w:afterAutospacing="1" w:line="240" w:lineRule="auto"/>
        <w:ind w:left="1200" w:right="480"/>
        <w:rPr>
          <w:rFonts w:eastAsia="Times New Roman" w:cstheme="minorHAnsi"/>
          <w:sz w:val="24"/>
          <w:szCs w:val="24"/>
          <w:lang w:eastAsia="en-GB"/>
        </w:rPr>
      </w:pPr>
      <w:r w:rsidRPr="00037579">
        <w:rPr>
          <w:rFonts w:eastAsia="Times New Roman" w:cstheme="minorHAnsi"/>
          <w:sz w:val="24"/>
          <w:szCs w:val="24"/>
          <w:lang w:eastAsia="en-GB"/>
        </w:rPr>
        <w:t>at least one in eight of all staff must be a RIBA Chartered Member and all your architectural work must be supervised by a RIBA Chartered Member</w:t>
      </w:r>
    </w:p>
    <w:p w14:paraId="1ED2AEA9" w14:textId="235172A1" w:rsidR="00037579" w:rsidRDefault="00037579" w:rsidP="00037579">
      <w:pPr>
        <w:numPr>
          <w:ilvl w:val="0"/>
          <w:numId w:val="16"/>
        </w:numPr>
        <w:spacing w:before="100" w:beforeAutospacing="1" w:after="100" w:afterAutospacing="1" w:line="240" w:lineRule="auto"/>
        <w:ind w:left="1200" w:right="480"/>
        <w:rPr>
          <w:rFonts w:eastAsia="Times New Roman" w:cstheme="minorHAnsi"/>
          <w:sz w:val="24"/>
          <w:szCs w:val="24"/>
          <w:lang w:eastAsia="en-GB"/>
        </w:rPr>
      </w:pPr>
      <w:r w:rsidRPr="00037579">
        <w:rPr>
          <w:rFonts w:eastAsia="Times New Roman" w:cstheme="minorHAnsi"/>
          <w:sz w:val="24"/>
          <w:szCs w:val="24"/>
          <w:lang w:eastAsia="en-GB"/>
        </w:rPr>
        <w:t>your practice must commit to operating policies regarding best practice in: Employment; Equality, Diversity, and Inclusion; Health and Safety; Environmental Management; and Quality Management</w:t>
      </w:r>
    </w:p>
    <w:p w14:paraId="21B75DEE" w14:textId="77777777" w:rsidR="00E71A0E" w:rsidRDefault="00E71A0E" w:rsidP="00037579">
      <w:pPr>
        <w:spacing w:before="100" w:beforeAutospacing="1" w:after="100" w:afterAutospacing="1" w:line="240" w:lineRule="auto"/>
        <w:ind w:right="480"/>
        <w:rPr>
          <w:rFonts w:eastAsia="Times New Roman" w:cstheme="minorHAnsi"/>
          <w:color w:val="4472C4" w:themeColor="accent1"/>
          <w:sz w:val="24"/>
          <w:szCs w:val="24"/>
          <w:u w:val="single"/>
          <w:lang w:eastAsia="en-GB"/>
        </w:rPr>
      </w:pPr>
    </w:p>
    <w:p w14:paraId="6573B3E2" w14:textId="77777777" w:rsidR="00E71A0E" w:rsidRDefault="00E71A0E" w:rsidP="00037579">
      <w:pPr>
        <w:spacing w:before="100" w:beforeAutospacing="1" w:after="100" w:afterAutospacing="1" w:line="240" w:lineRule="auto"/>
        <w:ind w:right="480"/>
        <w:rPr>
          <w:rFonts w:eastAsia="Times New Roman" w:cstheme="minorHAnsi"/>
          <w:color w:val="4472C4" w:themeColor="accent1"/>
          <w:sz w:val="24"/>
          <w:szCs w:val="24"/>
          <w:u w:val="single"/>
          <w:lang w:eastAsia="en-GB"/>
        </w:rPr>
      </w:pPr>
    </w:p>
    <w:p w14:paraId="0D4BB2F4" w14:textId="77777777" w:rsidR="00E71A0E" w:rsidRDefault="00E71A0E" w:rsidP="00037579">
      <w:pPr>
        <w:spacing w:before="100" w:beforeAutospacing="1" w:after="100" w:afterAutospacing="1" w:line="240" w:lineRule="auto"/>
        <w:ind w:right="480"/>
        <w:rPr>
          <w:rFonts w:eastAsia="Times New Roman" w:cstheme="minorHAnsi"/>
          <w:color w:val="4472C4" w:themeColor="accent1"/>
          <w:sz w:val="24"/>
          <w:szCs w:val="24"/>
          <w:u w:val="single"/>
          <w:lang w:eastAsia="en-GB"/>
        </w:rPr>
      </w:pPr>
    </w:p>
    <w:p w14:paraId="06A75259" w14:textId="22C8D2CC" w:rsidR="00037579" w:rsidRDefault="00F52803" w:rsidP="00037579">
      <w:pPr>
        <w:spacing w:before="100" w:beforeAutospacing="1" w:after="100" w:afterAutospacing="1" w:line="240" w:lineRule="auto"/>
        <w:ind w:right="480"/>
        <w:rPr>
          <w:rFonts w:eastAsia="Times New Roman" w:cstheme="minorHAnsi"/>
          <w:color w:val="4472C4" w:themeColor="accent1"/>
          <w:sz w:val="24"/>
          <w:szCs w:val="24"/>
          <w:u w:val="single"/>
          <w:lang w:eastAsia="en-GB"/>
        </w:rPr>
      </w:pPr>
      <w:r w:rsidRPr="00F52803">
        <w:rPr>
          <w:rFonts w:eastAsia="Times New Roman" w:cstheme="minorHAnsi"/>
          <w:color w:val="4472C4" w:themeColor="accent1"/>
          <w:sz w:val="24"/>
          <w:szCs w:val="24"/>
          <w:u w:val="single"/>
          <w:lang w:eastAsia="en-GB"/>
        </w:rPr>
        <w:t>Chartered Institute of Building</w:t>
      </w:r>
    </w:p>
    <w:p w14:paraId="1DCF5D5C" w14:textId="519B4110" w:rsidR="00410609" w:rsidRDefault="00E71A0E" w:rsidP="00037579">
      <w:pPr>
        <w:spacing w:before="100" w:beforeAutospacing="1" w:after="100" w:afterAutospacing="1" w:line="240" w:lineRule="auto"/>
        <w:ind w:right="480"/>
        <w:rPr>
          <w:rFonts w:eastAsia="Times New Roman" w:cstheme="minorHAnsi"/>
          <w:color w:val="000000" w:themeColor="text1"/>
          <w:sz w:val="24"/>
          <w:szCs w:val="24"/>
          <w:lang w:eastAsia="en-GB"/>
        </w:rPr>
      </w:pPr>
      <w:r>
        <w:rPr>
          <w:rFonts w:eastAsia="Times New Roman" w:cstheme="minorHAnsi"/>
          <w:noProof/>
          <w:color w:val="000000" w:themeColor="text1"/>
          <w:sz w:val="24"/>
          <w:szCs w:val="24"/>
          <w:lang w:eastAsia="en-GB"/>
        </w:rPr>
        <w:drawing>
          <wp:anchor distT="0" distB="0" distL="114300" distR="114300" simplePos="0" relativeHeight="251674624" behindDoc="0" locked="0" layoutInCell="1" allowOverlap="1" wp14:anchorId="4C1BD469" wp14:editId="03148291">
            <wp:simplePos x="0" y="0"/>
            <wp:positionH relativeFrom="column">
              <wp:posOffset>0</wp:posOffset>
            </wp:positionH>
            <wp:positionV relativeFrom="paragraph">
              <wp:posOffset>0</wp:posOffset>
            </wp:positionV>
            <wp:extent cx="1739900" cy="1155700"/>
            <wp:effectExtent l="0" t="0" r="0" b="0"/>
            <wp:wrapSquare wrapText="bothSides"/>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739900" cy="1155700"/>
                    </a:xfrm>
                    <a:prstGeom prst="rect">
                      <a:avLst/>
                    </a:prstGeom>
                  </pic:spPr>
                </pic:pic>
              </a:graphicData>
            </a:graphic>
            <wp14:sizeRelH relativeFrom="page">
              <wp14:pctWidth>0</wp14:pctWidth>
            </wp14:sizeRelH>
            <wp14:sizeRelV relativeFrom="page">
              <wp14:pctHeight>0</wp14:pctHeight>
            </wp14:sizeRelV>
          </wp:anchor>
        </w:drawing>
      </w:r>
      <w:r w:rsidR="00F52803">
        <w:rPr>
          <w:rFonts w:eastAsia="Times New Roman" w:cstheme="minorHAnsi"/>
          <w:color w:val="000000" w:themeColor="text1"/>
          <w:sz w:val="24"/>
          <w:szCs w:val="24"/>
          <w:lang w:eastAsia="en-GB"/>
        </w:rPr>
        <w:t xml:space="preserve">The Chartered Institute of Building </w:t>
      </w:r>
      <w:r w:rsidR="00410609">
        <w:rPr>
          <w:rFonts w:eastAsia="Times New Roman" w:cstheme="minorHAnsi"/>
          <w:color w:val="000000" w:themeColor="text1"/>
          <w:sz w:val="24"/>
          <w:szCs w:val="24"/>
          <w:lang w:eastAsia="en-GB"/>
        </w:rPr>
        <w:t>(CIOB)</w:t>
      </w:r>
      <w:r w:rsidR="00F52803">
        <w:rPr>
          <w:rFonts w:eastAsia="Times New Roman" w:cstheme="minorHAnsi"/>
          <w:color w:val="000000" w:themeColor="text1"/>
          <w:sz w:val="24"/>
          <w:szCs w:val="24"/>
          <w:lang w:eastAsia="en-GB"/>
        </w:rPr>
        <w:t xml:space="preserve">is a recognised professional body throughout the world and has a reported </w:t>
      </w:r>
      <w:r w:rsidR="008D748A">
        <w:rPr>
          <w:rFonts w:eastAsia="Times New Roman" w:cstheme="minorHAnsi"/>
          <w:color w:val="000000" w:themeColor="text1"/>
          <w:sz w:val="24"/>
          <w:szCs w:val="24"/>
          <w:lang w:eastAsia="en-GB"/>
        </w:rPr>
        <w:t xml:space="preserve">“50,000 members in more than 100 countries” according to the Chartered Institute of Building. </w:t>
      </w:r>
      <w:r w:rsidR="00410609">
        <w:rPr>
          <w:rFonts w:eastAsia="Times New Roman" w:cstheme="minorHAnsi"/>
          <w:color w:val="000000" w:themeColor="text1"/>
          <w:sz w:val="24"/>
          <w:szCs w:val="24"/>
          <w:lang w:eastAsia="en-GB"/>
        </w:rPr>
        <w:t>There are 4 types of membership within the Chartered Institute of Building (CIOB):</w:t>
      </w:r>
    </w:p>
    <w:p w14:paraId="164D7CF0" w14:textId="17C414AA" w:rsidR="00F52803" w:rsidRDefault="00410609" w:rsidP="00410609">
      <w:pPr>
        <w:pStyle w:val="ListParagraph"/>
        <w:numPr>
          <w:ilvl w:val="0"/>
          <w:numId w:val="17"/>
        </w:numPr>
        <w:spacing w:before="100" w:beforeAutospacing="1" w:after="100" w:afterAutospacing="1" w:line="240" w:lineRule="auto"/>
        <w:ind w:right="480"/>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Student</w:t>
      </w:r>
    </w:p>
    <w:p w14:paraId="58598A69" w14:textId="24859D34" w:rsidR="00410609" w:rsidRDefault="00410609" w:rsidP="00410609">
      <w:pPr>
        <w:pStyle w:val="ListParagraph"/>
        <w:numPr>
          <w:ilvl w:val="0"/>
          <w:numId w:val="17"/>
        </w:numPr>
        <w:spacing w:before="100" w:beforeAutospacing="1" w:after="100" w:afterAutospacing="1" w:line="240" w:lineRule="auto"/>
        <w:ind w:right="480"/>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Applicant</w:t>
      </w:r>
    </w:p>
    <w:p w14:paraId="34EC9288" w14:textId="34D7AA30" w:rsidR="00410609" w:rsidRDefault="00410609" w:rsidP="00410609">
      <w:pPr>
        <w:pStyle w:val="ListParagraph"/>
        <w:numPr>
          <w:ilvl w:val="0"/>
          <w:numId w:val="17"/>
        </w:numPr>
        <w:spacing w:before="100" w:beforeAutospacing="1" w:after="100" w:afterAutospacing="1" w:line="240" w:lineRule="auto"/>
        <w:ind w:right="480"/>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Member </w:t>
      </w:r>
      <w:r w:rsidR="006718DB">
        <w:rPr>
          <w:rFonts w:eastAsia="Times New Roman" w:cstheme="minorHAnsi"/>
          <w:color w:val="000000" w:themeColor="text1"/>
          <w:sz w:val="24"/>
          <w:szCs w:val="24"/>
          <w:lang w:eastAsia="en-GB"/>
        </w:rPr>
        <w:t>–</w:t>
      </w:r>
      <w:r>
        <w:rPr>
          <w:rFonts w:eastAsia="Times New Roman" w:cstheme="minorHAnsi"/>
          <w:color w:val="000000" w:themeColor="text1"/>
          <w:sz w:val="24"/>
          <w:szCs w:val="24"/>
          <w:lang w:eastAsia="en-GB"/>
        </w:rPr>
        <w:t xml:space="preserve"> MCIOB</w:t>
      </w:r>
    </w:p>
    <w:p w14:paraId="6D3946B3" w14:textId="7390943A" w:rsidR="00410609" w:rsidRPr="00410609" w:rsidRDefault="00410609" w:rsidP="00410609">
      <w:pPr>
        <w:pStyle w:val="ListParagraph"/>
        <w:numPr>
          <w:ilvl w:val="0"/>
          <w:numId w:val="17"/>
        </w:numPr>
        <w:spacing w:before="100" w:beforeAutospacing="1" w:after="100" w:afterAutospacing="1" w:line="240" w:lineRule="auto"/>
        <w:ind w:right="480"/>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Fellow </w:t>
      </w:r>
      <w:r w:rsidR="006718DB">
        <w:rPr>
          <w:rFonts w:eastAsia="Times New Roman" w:cstheme="minorHAnsi"/>
          <w:color w:val="000000" w:themeColor="text1"/>
          <w:sz w:val="24"/>
          <w:szCs w:val="24"/>
          <w:lang w:eastAsia="en-GB"/>
        </w:rPr>
        <w:t>–</w:t>
      </w:r>
      <w:r>
        <w:rPr>
          <w:rFonts w:eastAsia="Times New Roman" w:cstheme="minorHAnsi"/>
          <w:color w:val="000000" w:themeColor="text1"/>
          <w:sz w:val="24"/>
          <w:szCs w:val="24"/>
          <w:lang w:eastAsia="en-GB"/>
        </w:rPr>
        <w:t xml:space="preserve"> FCIOB</w:t>
      </w:r>
    </w:p>
    <w:p w14:paraId="52790E2A" w14:textId="1F30AC67" w:rsidR="00037579" w:rsidRDefault="00410609" w:rsidP="00A8240A">
      <w:pPr>
        <w:rPr>
          <w:rFonts w:cstheme="minorHAnsi"/>
          <w:sz w:val="24"/>
          <w:szCs w:val="24"/>
        </w:rPr>
      </w:pPr>
      <w:r>
        <w:rPr>
          <w:rFonts w:cstheme="minorHAnsi"/>
          <w:sz w:val="24"/>
          <w:szCs w:val="24"/>
        </w:rPr>
        <w:t>Additionally, there are two types of membership grades that were discontinued back in 2015 if they were looking to become new members. These memberships were:</w:t>
      </w:r>
    </w:p>
    <w:p w14:paraId="2952BF7D" w14:textId="0C523ADC" w:rsidR="00410609" w:rsidRDefault="00410609" w:rsidP="00410609">
      <w:pPr>
        <w:pStyle w:val="ListParagraph"/>
        <w:numPr>
          <w:ilvl w:val="0"/>
          <w:numId w:val="18"/>
        </w:numPr>
        <w:rPr>
          <w:rFonts w:cstheme="minorHAnsi"/>
          <w:sz w:val="24"/>
          <w:szCs w:val="24"/>
        </w:rPr>
      </w:pPr>
      <w:r>
        <w:rPr>
          <w:rFonts w:cstheme="minorHAnsi"/>
          <w:sz w:val="24"/>
          <w:szCs w:val="24"/>
        </w:rPr>
        <w:t xml:space="preserve">Associate </w:t>
      </w:r>
      <w:r w:rsidR="006718DB">
        <w:rPr>
          <w:rFonts w:cstheme="minorHAnsi"/>
          <w:sz w:val="24"/>
          <w:szCs w:val="24"/>
        </w:rPr>
        <w:t>–</w:t>
      </w:r>
      <w:r>
        <w:rPr>
          <w:rFonts w:cstheme="minorHAnsi"/>
          <w:sz w:val="24"/>
          <w:szCs w:val="24"/>
        </w:rPr>
        <w:t xml:space="preserve"> ACIOB</w:t>
      </w:r>
    </w:p>
    <w:p w14:paraId="22745F04" w14:textId="67463CF1" w:rsidR="00410609" w:rsidRDefault="00E628D1" w:rsidP="00410609">
      <w:pPr>
        <w:pStyle w:val="ListParagraph"/>
        <w:numPr>
          <w:ilvl w:val="0"/>
          <w:numId w:val="18"/>
        </w:numPr>
        <w:rPr>
          <w:rFonts w:cstheme="minorHAnsi"/>
          <w:sz w:val="24"/>
          <w:szCs w:val="24"/>
        </w:rPr>
      </w:pPr>
      <w:r>
        <w:rPr>
          <w:rFonts w:cstheme="minorHAnsi"/>
          <w:sz w:val="24"/>
          <w:szCs w:val="24"/>
        </w:rPr>
        <w:t xml:space="preserve">Incorporated </w:t>
      </w:r>
      <w:r w:rsidR="006718DB">
        <w:rPr>
          <w:rFonts w:cstheme="minorHAnsi"/>
          <w:sz w:val="24"/>
          <w:szCs w:val="24"/>
        </w:rPr>
        <w:t>–</w:t>
      </w:r>
      <w:r>
        <w:rPr>
          <w:rFonts w:cstheme="minorHAnsi"/>
          <w:sz w:val="24"/>
          <w:szCs w:val="24"/>
        </w:rPr>
        <w:t xml:space="preserve"> ICIOB</w:t>
      </w:r>
    </w:p>
    <w:p w14:paraId="051957CE" w14:textId="789F5754" w:rsidR="00E628D1" w:rsidRDefault="00E628D1" w:rsidP="00E628D1">
      <w:pPr>
        <w:rPr>
          <w:rFonts w:cstheme="minorHAnsi"/>
          <w:sz w:val="24"/>
          <w:szCs w:val="24"/>
        </w:rPr>
      </w:pPr>
      <w:r>
        <w:rPr>
          <w:rFonts w:cstheme="minorHAnsi"/>
          <w:sz w:val="24"/>
          <w:szCs w:val="24"/>
        </w:rPr>
        <w:t xml:space="preserve">The aim of these memberships </w:t>
      </w:r>
      <w:r w:rsidR="006718DB">
        <w:rPr>
          <w:rFonts w:cstheme="minorHAnsi"/>
          <w:sz w:val="24"/>
          <w:szCs w:val="24"/>
        </w:rPr>
        <w:t>was to act as “</w:t>
      </w:r>
      <w:proofErr w:type="gramStart"/>
      <w:r w:rsidR="006718DB">
        <w:rPr>
          <w:rFonts w:cstheme="minorHAnsi"/>
          <w:sz w:val="24"/>
          <w:szCs w:val="24"/>
        </w:rPr>
        <w:t>Stepping Stones</w:t>
      </w:r>
      <w:proofErr w:type="gramEnd"/>
      <w:r w:rsidR="006718DB">
        <w:rPr>
          <w:rFonts w:cstheme="minorHAnsi"/>
          <w:sz w:val="24"/>
          <w:szCs w:val="24"/>
        </w:rPr>
        <w:t>” towards gaining a Chartership.</w:t>
      </w:r>
    </w:p>
    <w:p w14:paraId="41357B77" w14:textId="23982083" w:rsidR="006718DB" w:rsidRDefault="006718DB" w:rsidP="00E628D1">
      <w:pPr>
        <w:rPr>
          <w:rFonts w:cstheme="minorHAnsi"/>
          <w:color w:val="4472C4" w:themeColor="accent1"/>
          <w:sz w:val="24"/>
          <w:szCs w:val="24"/>
          <w:u w:val="single"/>
        </w:rPr>
      </w:pPr>
      <w:r>
        <w:rPr>
          <w:rFonts w:cstheme="minorHAnsi"/>
          <w:color w:val="4472C4" w:themeColor="accent1"/>
          <w:sz w:val="24"/>
          <w:szCs w:val="24"/>
          <w:u w:val="single"/>
        </w:rPr>
        <w:t>Personal Professional Development Plan</w:t>
      </w:r>
    </w:p>
    <w:p w14:paraId="1E240255" w14:textId="0531791C" w:rsidR="00ED1B05" w:rsidRPr="00ED1B05" w:rsidRDefault="00ED1B05" w:rsidP="00E628D1">
      <w:pPr>
        <w:rPr>
          <w:rFonts w:cstheme="minorHAnsi"/>
          <w:sz w:val="24"/>
          <w:szCs w:val="24"/>
        </w:rPr>
      </w:pPr>
      <w:r>
        <w:rPr>
          <w:rFonts w:cstheme="minorHAnsi"/>
          <w:sz w:val="24"/>
          <w:szCs w:val="24"/>
        </w:rPr>
        <w:t xml:space="preserve">Within the below </w:t>
      </w:r>
      <w:r w:rsidR="00E607B8">
        <w:rPr>
          <w:rFonts w:cstheme="minorHAnsi"/>
          <w:sz w:val="24"/>
          <w:szCs w:val="24"/>
        </w:rPr>
        <w:t xml:space="preserve">table I have created my own Personal Professional Development Plan which details what I would like to achieve in the short and long term of my career, how I am going to achieve it and the anticipated date of achievement. </w:t>
      </w:r>
    </w:p>
    <w:tbl>
      <w:tblPr>
        <w:tblStyle w:val="TableGrid"/>
        <w:tblW w:w="9923" w:type="dxa"/>
        <w:tblInd w:w="-289" w:type="dxa"/>
        <w:tblLayout w:type="fixed"/>
        <w:tblLook w:val="04A0" w:firstRow="1" w:lastRow="0" w:firstColumn="1" w:lastColumn="0" w:noHBand="0" w:noVBand="1"/>
      </w:tblPr>
      <w:tblGrid>
        <w:gridCol w:w="851"/>
        <w:gridCol w:w="1560"/>
        <w:gridCol w:w="2431"/>
        <w:gridCol w:w="1425"/>
        <w:gridCol w:w="906"/>
        <w:gridCol w:w="1375"/>
        <w:gridCol w:w="1375"/>
      </w:tblGrid>
      <w:tr w:rsidR="00B4225A" w14:paraId="0C338E3D" w14:textId="77777777" w:rsidTr="00B4225A">
        <w:tc>
          <w:tcPr>
            <w:tcW w:w="851" w:type="dxa"/>
          </w:tcPr>
          <w:p w14:paraId="5F6A2EFB" w14:textId="5D16D672" w:rsidR="00CC6A85" w:rsidRPr="00CC6A85" w:rsidRDefault="00CC6A85" w:rsidP="00E628D1">
            <w:pPr>
              <w:rPr>
                <w:rFonts w:cstheme="minorHAnsi"/>
                <w:b/>
                <w:bCs/>
                <w:color w:val="000000" w:themeColor="text1"/>
                <w:sz w:val="24"/>
                <w:szCs w:val="24"/>
              </w:rPr>
            </w:pPr>
            <w:r>
              <w:rPr>
                <w:rFonts w:cstheme="minorHAnsi"/>
                <w:b/>
                <w:bCs/>
                <w:color w:val="000000" w:themeColor="text1"/>
                <w:sz w:val="24"/>
                <w:szCs w:val="24"/>
              </w:rPr>
              <w:t>Date Set</w:t>
            </w:r>
          </w:p>
        </w:tc>
        <w:tc>
          <w:tcPr>
            <w:tcW w:w="1560" w:type="dxa"/>
          </w:tcPr>
          <w:p w14:paraId="07994C32" w14:textId="07250AB6" w:rsidR="00CC6A85" w:rsidRPr="00CC6A85" w:rsidRDefault="00CC6A85" w:rsidP="00E628D1">
            <w:pPr>
              <w:rPr>
                <w:rFonts w:cstheme="minorHAnsi"/>
                <w:b/>
                <w:bCs/>
                <w:color w:val="000000" w:themeColor="text1"/>
                <w:sz w:val="24"/>
                <w:szCs w:val="24"/>
              </w:rPr>
            </w:pPr>
            <w:r>
              <w:rPr>
                <w:rFonts w:cstheme="minorHAnsi"/>
                <w:b/>
                <w:bCs/>
                <w:color w:val="000000" w:themeColor="text1"/>
                <w:sz w:val="24"/>
                <w:szCs w:val="24"/>
              </w:rPr>
              <w:t>Description</w:t>
            </w:r>
          </w:p>
        </w:tc>
        <w:tc>
          <w:tcPr>
            <w:tcW w:w="2431" w:type="dxa"/>
          </w:tcPr>
          <w:p w14:paraId="1F0CDB0E" w14:textId="5750EA08" w:rsidR="00CC6A85" w:rsidRPr="00CC6A85" w:rsidRDefault="00CC6A85" w:rsidP="00E628D1">
            <w:pPr>
              <w:rPr>
                <w:rFonts w:cstheme="minorHAnsi"/>
                <w:b/>
                <w:bCs/>
                <w:color w:val="000000" w:themeColor="text1"/>
                <w:sz w:val="24"/>
                <w:szCs w:val="24"/>
              </w:rPr>
            </w:pPr>
            <w:r>
              <w:rPr>
                <w:rFonts w:cstheme="minorHAnsi"/>
                <w:b/>
                <w:bCs/>
                <w:color w:val="000000" w:themeColor="text1"/>
                <w:sz w:val="24"/>
                <w:szCs w:val="24"/>
              </w:rPr>
              <w:t>How this is Beneficial?</w:t>
            </w:r>
          </w:p>
        </w:tc>
        <w:tc>
          <w:tcPr>
            <w:tcW w:w="1425" w:type="dxa"/>
          </w:tcPr>
          <w:p w14:paraId="4B3C671A" w14:textId="66BFE245" w:rsidR="00CC6A85" w:rsidRPr="00CC6A85" w:rsidRDefault="00CC6A85" w:rsidP="00E628D1">
            <w:pPr>
              <w:rPr>
                <w:rFonts w:cstheme="minorHAnsi"/>
                <w:b/>
                <w:bCs/>
                <w:color w:val="4472C4" w:themeColor="accent1"/>
                <w:sz w:val="24"/>
                <w:szCs w:val="24"/>
              </w:rPr>
            </w:pPr>
            <w:r w:rsidRPr="00CC6A85">
              <w:rPr>
                <w:rFonts w:cstheme="minorHAnsi"/>
                <w:b/>
                <w:bCs/>
                <w:color w:val="000000" w:themeColor="text1"/>
                <w:sz w:val="24"/>
                <w:szCs w:val="24"/>
              </w:rPr>
              <w:t>Learning Outcomes to achieve this</w:t>
            </w:r>
          </w:p>
        </w:tc>
        <w:tc>
          <w:tcPr>
            <w:tcW w:w="906" w:type="dxa"/>
          </w:tcPr>
          <w:p w14:paraId="674C2111" w14:textId="004D524A" w:rsidR="00CC6A85" w:rsidRPr="00CC6A85" w:rsidRDefault="00CC6A85" w:rsidP="00E628D1">
            <w:pPr>
              <w:rPr>
                <w:rFonts w:cstheme="minorHAnsi"/>
                <w:b/>
                <w:bCs/>
                <w:sz w:val="24"/>
                <w:szCs w:val="24"/>
              </w:rPr>
            </w:pPr>
            <w:r w:rsidRPr="00CC6A85">
              <w:rPr>
                <w:rFonts w:cstheme="minorHAnsi"/>
                <w:b/>
                <w:bCs/>
                <w:sz w:val="24"/>
                <w:szCs w:val="24"/>
              </w:rPr>
              <w:t>Target Type</w:t>
            </w:r>
          </w:p>
        </w:tc>
        <w:tc>
          <w:tcPr>
            <w:tcW w:w="1375" w:type="dxa"/>
          </w:tcPr>
          <w:p w14:paraId="6E9D7419" w14:textId="411D609D" w:rsidR="00CC6A85" w:rsidRPr="00CC6A85" w:rsidRDefault="00CC6A85" w:rsidP="00E628D1">
            <w:pPr>
              <w:rPr>
                <w:rFonts w:cstheme="minorHAnsi"/>
                <w:b/>
                <w:bCs/>
                <w:sz w:val="24"/>
                <w:szCs w:val="24"/>
              </w:rPr>
            </w:pPr>
            <w:r w:rsidRPr="00CC6A85">
              <w:rPr>
                <w:rFonts w:cstheme="minorHAnsi"/>
                <w:b/>
                <w:bCs/>
                <w:sz w:val="24"/>
                <w:szCs w:val="24"/>
              </w:rPr>
              <w:t>Anticipated Deadlines for Target</w:t>
            </w:r>
          </w:p>
        </w:tc>
        <w:tc>
          <w:tcPr>
            <w:tcW w:w="1375" w:type="dxa"/>
          </w:tcPr>
          <w:p w14:paraId="297BC4A4" w14:textId="58F6BF45" w:rsidR="00CC6A85" w:rsidRPr="00CC6A85" w:rsidRDefault="00CC6A85" w:rsidP="00E628D1">
            <w:pPr>
              <w:rPr>
                <w:rFonts w:cstheme="minorHAnsi"/>
                <w:b/>
                <w:bCs/>
                <w:sz w:val="24"/>
                <w:szCs w:val="24"/>
              </w:rPr>
            </w:pPr>
            <w:r>
              <w:rPr>
                <w:rFonts w:cstheme="minorHAnsi"/>
                <w:b/>
                <w:bCs/>
                <w:sz w:val="24"/>
                <w:szCs w:val="24"/>
              </w:rPr>
              <w:t>Date Achieved</w:t>
            </w:r>
          </w:p>
        </w:tc>
      </w:tr>
      <w:tr w:rsidR="00B4225A" w14:paraId="6102C479" w14:textId="77777777" w:rsidTr="00B4225A">
        <w:tc>
          <w:tcPr>
            <w:tcW w:w="851" w:type="dxa"/>
          </w:tcPr>
          <w:p w14:paraId="30E478A7" w14:textId="165F1FE2" w:rsidR="00CC6A85" w:rsidRPr="00CC6A85" w:rsidRDefault="00CC6A85" w:rsidP="00E628D1">
            <w:pPr>
              <w:rPr>
                <w:rFonts w:cstheme="minorHAnsi"/>
                <w:sz w:val="24"/>
                <w:szCs w:val="24"/>
              </w:rPr>
            </w:pPr>
            <w:r>
              <w:rPr>
                <w:rFonts w:cstheme="minorHAnsi"/>
                <w:sz w:val="24"/>
                <w:szCs w:val="24"/>
              </w:rPr>
              <w:t>14/04/2021</w:t>
            </w:r>
          </w:p>
        </w:tc>
        <w:tc>
          <w:tcPr>
            <w:tcW w:w="1560" w:type="dxa"/>
          </w:tcPr>
          <w:p w14:paraId="47F564E0" w14:textId="2DABC388" w:rsidR="00CC6A85" w:rsidRPr="00CC6A85" w:rsidRDefault="00CC6A85" w:rsidP="00E628D1">
            <w:pPr>
              <w:rPr>
                <w:rFonts w:cstheme="minorHAnsi"/>
                <w:sz w:val="24"/>
                <w:szCs w:val="24"/>
              </w:rPr>
            </w:pPr>
            <w:r w:rsidRPr="00CC6A85">
              <w:rPr>
                <w:rFonts w:cstheme="minorHAnsi"/>
                <w:sz w:val="24"/>
                <w:szCs w:val="24"/>
              </w:rPr>
              <w:t>Complete Level 3 (Diploma) in Construction in the Built Environment</w:t>
            </w:r>
          </w:p>
        </w:tc>
        <w:tc>
          <w:tcPr>
            <w:tcW w:w="2431" w:type="dxa"/>
          </w:tcPr>
          <w:p w14:paraId="47359827" w14:textId="77777777" w:rsidR="00CC6A85" w:rsidRDefault="00CC6A85" w:rsidP="00CC6A85">
            <w:pPr>
              <w:rPr>
                <w:rFonts w:cstheme="minorHAnsi"/>
                <w:sz w:val="24"/>
                <w:szCs w:val="24"/>
              </w:rPr>
            </w:pPr>
            <w:r w:rsidRPr="00CC6A85">
              <w:rPr>
                <w:rFonts w:cstheme="minorHAnsi"/>
                <w:sz w:val="24"/>
                <w:szCs w:val="24"/>
              </w:rPr>
              <w:t>This will help me progress onto my HNC/HND in University</w:t>
            </w:r>
            <w:r>
              <w:rPr>
                <w:rFonts w:cstheme="minorHAnsi"/>
                <w:sz w:val="24"/>
                <w:szCs w:val="24"/>
              </w:rPr>
              <w:t>.</w:t>
            </w:r>
          </w:p>
          <w:p w14:paraId="78B2E3A1" w14:textId="77777777" w:rsidR="00CC6A85" w:rsidRDefault="00CC6A85" w:rsidP="00CC6A85">
            <w:pPr>
              <w:rPr>
                <w:rFonts w:cstheme="minorHAnsi"/>
                <w:sz w:val="24"/>
                <w:szCs w:val="24"/>
              </w:rPr>
            </w:pPr>
            <w:r w:rsidRPr="00CC6A85">
              <w:rPr>
                <w:rFonts w:cstheme="minorHAnsi"/>
                <w:sz w:val="24"/>
                <w:szCs w:val="24"/>
              </w:rPr>
              <w:t>It will help me gain a permanent position with Andrew Scott Ltd as a Trainee Quantity Surveyor</w:t>
            </w:r>
            <w:r>
              <w:rPr>
                <w:rFonts w:cstheme="minorHAnsi"/>
                <w:sz w:val="24"/>
                <w:szCs w:val="24"/>
              </w:rPr>
              <w:t>.</w:t>
            </w:r>
          </w:p>
          <w:p w14:paraId="2C2BC6C9" w14:textId="0F39D8F9" w:rsidR="00CC6A85" w:rsidRPr="00CC6A85" w:rsidRDefault="00B4225A" w:rsidP="00CC6A85">
            <w:pPr>
              <w:rPr>
                <w:rFonts w:cstheme="minorHAnsi"/>
                <w:sz w:val="24"/>
                <w:szCs w:val="24"/>
              </w:rPr>
            </w:pPr>
            <w:r w:rsidRPr="00B4225A">
              <w:rPr>
                <w:rFonts w:cstheme="minorHAnsi"/>
                <w:sz w:val="24"/>
                <w:szCs w:val="24"/>
              </w:rPr>
              <w:lastRenderedPageBreak/>
              <w:t xml:space="preserve">It will </w:t>
            </w:r>
            <w:proofErr w:type="gramStart"/>
            <w:r w:rsidRPr="00B4225A">
              <w:rPr>
                <w:rFonts w:cstheme="minorHAnsi"/>
                <w:sz w:val="24"/>
                <w:szCs w:val="24"/>
              </w:rPr>
              <w:t>be a reflection of</w:t>
            </w:r>
            <w:proofErr w:type="gramEnd"/>
            <w:r w:rsidRPr="00B4225A">
              <w:rPr>
                <w:rFonts w:cstheme="minorHAnsi"/>
                <w:sz w:val="24"/>
                <w:szCs w:val="24"/>
              </w:rPr>
              <w:t xml:space="preserve"> the experience I have gained in the last two years</w:t>
            </w:r>
            <w:r>
              <w:rPr>
                <w:rFonts w:cstheme="minorHAnsi"/>
                <w:sz w:val="24"/>
                <w:szCs w:val="24"/>
              </w:rPr>
              <w:t>.</w:t>
            </w:r>
          </w:p>
        </w:tc>
        <w:tc>
          <w:tcPr>
            <w:tcW w:w="1425" w:type="dxa"/>
          </w:tcPr>
          <w:p w14:paraId="2675C598" w14:textId="055DE25A" w:rsidR="00CC6A85" w:rsidRPr="00CC6A85" w:rsidRDefault="00B4225A" w:rsidP="00E628D1">
            <w:pPr>
              <w:rPr>
                <w:rFonts w:cstheme="minorHAnsi"/>
                <w:sz w:val="24"/>
                <w:szCs w:val="24"/>
              </w:rPr>
            </w:pPr>
            <w:r w:rsidRPr="00B4225A">
              <w:rPr>
                <w:rFonts w:cstheme="minorHAnsi"/>
                <w:sz w:val="24"/>
                <w:szCs w:val="24"/>
              </w:rPr>
              <w:lastRenderedPageBreak/>
              <w:t>Pass all my remaining assignments</w:t>
            </w:r>
          </w:p>
        </w:tc>
        <w:tc>
          <w:tcPr>
            <w:tcW w:w="906" w:type="dxa"/>
          </w:tcPr>
          <w:p w14:paraId="0F2A1105" w14:textId="052BDE32" w:rsidR="00CC6A85" w:rsidRPr="00CC6A85" w:rsidRDefault="00B4225A" w:rsidP="00E628D1">
            <w:pPr>
              <w:rPr>
                <w:rFonts w:cstheme="minorHAnsi"/>
                <w:sz w:val="24"/>
                <w:szCs w:val="24"/>
              </w:rPr>
            </w:pPr>
            <w:r>
              <w:rPr>
                <w:rFonts w:cstheme="minorHAnsi"/>
                <w:sz w:val="24"/>
                <w:szCs w:val="24"/>
              </w:rPr>
              <w:t>Short term</w:t>
            </w:r>
          </w:p>
        </w:tc>
        <w:tc>
          <w:tcPr>
            <w:tcW w:w="1375" w:type="dxa"/>
          </w:tcPr>
          <w:p w14:paraId="5BDB9427" w14:textId="4512F0FB" w:rsidR="00CC6A85" w:rsidRPr="00CC6A85" w:rsidRDefault="00B4225A" w:rsidP="00E628D1">
            <w:pPr>
              <w:rPr>
                <w:rFonts w:cstheme="minorHAnsi"/>
                <w:sz w:val="24"/>
                <w:szCs w:val="24"/>
              </w:rPr>
            </w:pPr>
            <w:r>
              <w:rPr>
                <w:rFonts w:cstheme="minorHAnsi"/>
                <w:sz w:val="24"/>
                <w:szCs w:val="24"/>
              </w:rPr>
              <w:t>26/07/2021</w:t>
            </w:r>
          </w:p>
        </w:tc>
        <w:tc>
          <w:tcPr>
            <w:tcW w:w="1375" w:type="dxa"/>
          </w:tcPr>
          <w:p w14:paraId="11CF83DF" w14:textId="2C7BA8D1" w:rsidR="00CC6A85" w:rsidRPr="00CC6A85" w:rsidRDefault="00B4225A" w:rsidP="00E628D1">
            <w:pPr>
              <w:rPr>
                <w:rFonts w:cstheme="minorHAnsi"/>
                <w:sz w:val="24"/>
                <w:szCs w:val="24"/>
              </w:rPr>
            </w:pPr>
            <w:r>
              <w:rPr>
                <w:rFonts w:cstheme="minorHAnsi"/>
                <w:sz w:val="24"/>
                <w:szCs w:val="24"/>
              </w:rPr>
              <w:t>01/07/2021</w:t>
            </w:r>
          </w:p>
        </w:tc>
      </w:tr>
      <w:tr w:rsidR="00B4225A" w14:paraId="7684D6A0" w14:textId="77777777" w:rsidTr="00B4225A">
        <w:tc>
          <w:tcPr>
            <w:tcW w:w="851" w:type="dxa"/>
          </w:tcPr>
          <w:p w14:paraId="42383438" w14:textId="2A47DF82" w:rsidR="00B4225A" w:rsidRPr="00CC6A85" w:rsidRDefault="00B4225A" w:rsidP="00B4225A">
            <w:pPr>
              <w:rPr>
                <w:rFonts w:cstheme="minorHAnsi"/>
                <w:sz w:val="24"/>
                <w:szCs w:val="24"/>
              </w:rPr>
            </w:pPr>
            <w:r>
              <w:rPr>
                <w:rFonts w:cstheme="minorHAnsi"/>
                <w:sz w:val="24"/>
                <w:szCs w:val="24"/>
              </w:rPr>
              <w:t>14/04/2021</w:t>
            </w:r>
          </w:p>
        </w:tc>
        <w:tc>
          <w:tcPr>
            <w:tcW w:w="1560" w:type="dxa"/>
          </w:tcPr>
          <w:p w14:paraId="01380F28" w14:textId="561B258E" w:rsidR="00B4225A" w:rsidRPr="00CC6A85" w:rsidRDefault="00B4225A" w:rsidP="00B4225A">
            <w:pPr>
              <w:rPr>
                <w:rFonts w:cstheme="minorHAnsi"/>
                <w:sz w:val="24"/>
                <w:szCs w:val="24"/>
              </w:rPr>
            </w:pPr>
            <w:r w:rsidRPr="00B4225A">
              <w:rPr>
                <w:rFonts w:cstheme="minorHAnsi"/>
                <w:sz w:val="24"/>
                <w:szCs w:val="24"/>
              </w:rPr>
              <w:t>Complete Level 3 NVQ Diploma in Construction Contracting Operations</w:t>
            </w:r>
          </w:p>
        </w:tc>
        <w:tc>
          <w:tcPr>
            <w:tcW w:w="2431" w:type="dxa"/>
          </w:tcPr>
          <w:p w14:paraId="5EAA1798" w14:textId="2EB5D5EC" w:rsidR="00B4225A" w:rsidRPr="00CC6A85" w:rsidRDefault="00B4225A" w:rsidP="00B4225A">
            <w:pPr>
              <w:rPr>
                <w:rFonts w:cstheme="minorHAnsi"/>
                <w:sz w:val="24"/>
                <w:szCs w:val="24"/>
              </w:rPr>
            </w:pPr>
            <w:r w:rsidRPr="00B4225A">
              <w:rPr>
                <w:rFonts w:cstheme="minorHAnsi"/>
                <w:sz w:val="24"/>
                <w:szCs w:val="24"/>
              </w:rPr>
              <w:t>It will demonstrate the level of work I produce and complete for my employer Andrew Scott Ltd.</w:t>
            </w:r>
          </w:p>
        </w:tc>
        <w:tc>
          <w:tcPr>
            <w:tcW w:w="1425" w:type="dxa"/>
          </w:tcPr>
          <w:p w14:paraId="3E58068D" w14:textId="63C3C494" w:rsidR="00B4225A" w:rsidRPr="00CC6A85" w:rsidRDefault="00B4225A" w:rsidP="00B4225A">
            <w:pPr>
              <w:rPr>
                <w:rFonts w:cstheme="minorHAnsi"/>
                <w:sz w:val="24"/>
                <w:szCs w:val="24"/>
              </w:rPr>
            </w:pPr>
            <w:r w:rsidRPr="00B4225A">
              <w:rPr>
                <w:rFonts w:cstheme="minorHAnsi"/>
                <w:sz w:val="24"/>
                <w:szCs w:val="24"/>
              </w:rPr>
              <w:t>Provide my Assessor with the required evidence and complete all my knowledge questions</w:t>
            </w:r>
          </w:p>
        </w:tc>
        <w:tc>
          <w:tcPr>
            <w:tcW w:w="906" w:type="dxa"/>
          </w:tcPr>
          <w:p w14:paraId="5200167B" w14:textId="713ABC59" w:rsidR="00B4225A" w:rsidRPr="00CC6A85" w:rsidRDefault="00B4225A" w:rsidP="00B4225A">
            <w:pPr>
              <w:rPr>
                <w:rFonts w:cstheme="minorHAnsi"/>
                <w:sz w:val="24"/>
                <w:szCs w:val="24"/>
              </w:rPr>
            </w:pPr>
            <w:r>
              <w:rPr>
                <w:rFonts w:cstheme="minorHAnsi"/>
                <w:sz w:val="24"/>
                <w:szCs w:val="24"/>
              </w:rPr>
              <w:t>Short term</w:t>
            </w:r>
          </w:p>
        </w:tc>
        <w:tc>
          <w:tcPr>
            <w:tcW w:w="1375" w:type="dxa"/>
          </w:tcPr>
          <w:p w14:paraId="686B3C8E" w14:textId="7558A202" w:rsidR="00B4225A" w:rsidRPr="00CC6A85" w:rsidRDefault="00B4225A" w:rsidP="00B4225A">
            <w:pPr>
              <w:rPr>
                <w:rFonts w:cstheme="minorHAnsi"/>
                <w:sz w:val="24"/>
                <w:szCs w:val="24"/>
              </w:rPr>
            </w:pPr>
            <w:r>
              <w:rPr>
                <w:rFonts w:cstheme="minorHAnsi"/>
                <w:sz w:val="24"/>
                <w:szCs w:val="24"/>
              </w:rPr>
              <w:t>26/07/2021</w:t>
            </w:r>
          </w:p>
        </w:tc>
        <w:tc>
          <w:tcPr>
            <w:tcW w:w="1375" w:type="dxa"/>
          </w:tcPr>
          <w:p w14:paraId="74FF058D" w14:textId="644C1458" w:rsidR="00B4225A" w:rsidRPr="00CC6A85" w:rsidRDefault="00B4225A" w:rsidP="00B4225A">
            <w:pPr>
              <w:rPr>
                <w:rFonts w:cstheme="minorHAnsi"/>
                <w:sz w:val="24"/>
                <w:szCs w:val="24"/>
              </w:rPr>
            </w:pPr>
            <w:r>
              <w:rPr>
                <w:rFonts w:cstheme="minorHAnsi"/>
                <w:sz w:val="24"/>
                <w:szCs w:val="24"/>
              </w:rPr>
              <w:t>01/07/2021</w:t>
            </w:r>
          </w:p>
        </w:tc>
      </w:tr>
      <w:tr w:rsidR="00B4225A" w14:paraId="4B8BEC22" w14:textId="77777777" w:rsidTr="00B4225A">
        <w:tc>
          <w:tcPr>
            <w:tcW w:w="851" w:type="dxa"/>
          </w:tcPr>
          <w:p w14:paraId="612AA13F" w14:textId="25746D0B" w:rsidR="00B4225A" w:rsidRPr="00CC6A85" w:rsidRDefault="00B4225A" w:rsidP="00B4225A">
            <w:pPr>
              <w:rPr>
                <w:rFonts w:cstheme="minorHAnsi"/>
                <w:sz w:val="24"/>
                <w:szCs w:val="24"/>
              </w:rPr>
            </w:pPr>
            <w:r>
              <w:rPr>
                <w:rFonts w:cstheme="minorHAnsi"/>
                <w:sz w:val="24"/>
                <w:szCs w:val="24"/>
              </w:rPr>
              <w:t>14/04/2021</w:t>
            </w:r>
          </w:p>
        </w:tc>
        <w:tc>
          <w:tcPr>
            <w:tcW w:w="1560" w:type="dxa"/>
          </w:tcPr>
          <w:p w14:paraId="3B78E818" w14:textId="626585B1" w:rsidR="00B4225A" w:rsidRPr="00CC6A85" w:rsidRDefault="00B4225A" w:rsidP="00B4225A">
            <w:pPr>
              <w:rPr>
                <w:rFonts w:cstheme="minorHAnsi"/>
                <w:sz w:val="24"/>
                <w:szCs w:val="24"/>
              </w:rPr>
            </w:pPr>
            <w:r w:rsidRPr="00B4225A">
              <w:rPr>
                <w:rFonts w:cstheme="minorHAnsi"/>
                <w:sz w:val="24"/>
                <w:szCs w:val="24"/>
              </w:rPr>
              <w:t>Considerate Constructors Best Practice Hub</w:t>
            </w:r>
          </w:p>
        </w:tc>
        <w:tc>
          <w:tcPr>
            <w:tcW w:w="2431" w:type="dxa"/>
          </w:tcPr>
          <w:p w14:paraId="286CC460" w14:textId="73204AB6" w:rsidR="00B4225A" w:rsidRPr="00CC6A85" w:rsidRDefault="00B4225A" w:rsidP="00B4225A">
            <w:pPr>
              <w:rPr>
                <w:rFonts w:cstheme="minorHAnsi"/>
                <w:sz w:val="24"/>
                <w:szCs w:val="24"/>
              </w:rPr>
            </w:pPr>
            <w:r w:rsidRPr="00B4225A">
              <w:rPr>
                <w:rFonts w:cstheme="minorHAnsi"/>
                <w:sz w:val="24"/>
                <w:szCs w:val="24"/>
              </w:rPr>
              <w:t>As a member of the Site Management Team, it will teach me how to deal with any issues that our site staff or members of the community will come to me with.</w:t>
            </w:r>
          </w:p>
        </w:tc>
        <w:tc>
          <w:tcPr>
            <w:tcW w:w="1425" w:type="dxa"/>
          </w:tcPr>
          <w:p w14:paraId="6FB660AD" w14:textId="06D519CB" w:rsidR="00B4225A" w:rsidRPr="00CC6A85" w:rsidRDefault="00B4225A" w:rsidP="00B4225A">
            <w:pPr>
              <w:rPr>
                <w:rFonts w:cstheme="minorHAnsi"/>
                <w:sz w:val="24"/>
                <w:szCs w:val="24"/>
              </w:rPr>
            </w:pPr>
            <w:r w:rsidRPr="00B4225A">
              <w:rPr>
                <w:rFonts w:cstheme="minorHAnsi"/>
                <w:sz w:val="24"/>
                <w:szCs w:val="24"/>
              </w:rPr>
              <w:t>Complete the modules on the Considerate Constructors website</w:t>
            </w:r>
          </w:p>
        </w:tc>
        <w:tc>
          <w:tcPr>
            <w:tcW w:w="906" w:type="dxa"/>
          </w:tcPr>
          <w:p w14:paraId="42A7C9D4" w14:textId="4B76670C" w:rsidR="00B4225A" w:rsidRPr="00CC6A85" w:rsidRDefault="00B4225A" w:rsidP="00B4225A">
            <w:pPr>
              <w:rPr>
                <w:rFonts w:cstheme="minorHAnsi"/>
                <w:sz w:val="24"/>
                <w:szCs w:val="24"/>
              </w:rPr>
            </w:pPr>
            <w:r>
              <w:rPr>
                <w:rFonts w:cstheme="minorHAnsi"/>
                <w:sz w:val="24"/>
                <w:szCs w:val="24"/>
              </w:rPr>
              <w:t>Short term</w:t>
            </w:r>
          </w:p>
        </w:tc>
        <w:tc>
          <w:tcPr>
            <w:tcW w:w="1375" w:type="dxa"/>
          </w:tcPr>
          <w:p w14:paraId="39F6A2F5" w14:textId="0FFB9096" w:rsidR="00B4225A" w:rsidRPr="00CC6A85" w:rsidRDefault="00B4225A" w:rsidP="00B4225A">
            <w:pPr>
              <w:rPr>
                <w:rFonts w:cstheme="minorHAnsi"/>
                <w:sz w:val="24"/>
                <w:szCs w:val="24"/>
              </w:rPr>
            </w:pPr>
            <w:r>
              <w:rPr>
                <w:rFonts w:cstheme="minorHAnsi"/>
                <w:sz w:val="24"/>
                <w:szCs w:val="24"/>
              </w:rPr>
              <w:t>30/08/2021</w:t>
            </w:r>
          </w:p>
        </w:tc>
        <w:tc>
          <w:tcPr>
            <w:tcW w:w="1375" w:type="dxa"/>
          </w:tcPr>
          <w:p w14:paraId="45D65BC8" w14:textId="669FDA48" w:rsidR="00B4225A" w:rsidRPr="00CC6A85" w:rsidRDefault="00B4225A" w:rsidP="00B4225A">
            <w:pPr>
              <w:rPr>
                <w:rFonts w:cstheme="minorHAnsi"/>
                <w:sz w:val="24"/>
                <w:szCs w:val="24"/>
              </w:rPr>
            </w:pPr>
            <w:r>
              <w:rPr>
                <w:rFonts w:cstheme="minorHAnsi"/>
                <w:sz w:val="24"/>
                <w:szCs w:val="24"/>
              </w:rPr>
              <w:t>19/04/2021</w:t>
            </w:r>
          </w:p>
        </w:tc>
      </w:tr>
      <w:tr w:rsidR="00B4225A" w14:paraId="40F53496" w14:textId="77777777" w:rsidTr="00B4225A">
        <w:tc>
          <w:tcPr>
            <w:tcW w:w="851" w:type="dxa"/>
          </w:tcPr>
          <w:p w14:paraId="51EEC472" w14:textId="17B845A1" w:rsidR="00B4225A" w:rsidRPr="00CC6A85" w:rsidRDefault="00B4225A" w:rsidP="00B4225A">
            <w:pPr>
              <w:rPr>
                <w:rFonts w:cstheme="minorHAnsi"/>
                <w:sz w:val="24"/>
                <w:szCs w:val="24"/>
              </w:rPr>
            </w:pPr>
            <w:r>
              <w:rPr>
                <w:rFonts w:cstheme="minorHAnsi"/>
                <w:sz w:val="24"/>
                <w:szCs w:val="24"/>
              </w:rPr>
              <w:t>14/04/2021</w:t>
            </w:r>
          </w:p>
        </w:tc>
        <w:tc>
          <w:tcPr>
            <w:tcW w:w="1560" w:type="dxa"/>
          </w:tcPr>
          <w:p w14:paraId="4FF31910" w14:textId="4790A1D8" w:rsidR="00B4225A" w:rsidRPr="00CC6A85" w:rsidRDefault="00B4225A" w:rsidP="00B4225A">
            <w:pPr>
              <w:rPr>
                <w:rFonts w:cstheme="minorHAnsi"/>
                <w:sz w:val="24"/>
                <w:szCs w:val="24"/>
              </w:rPr>
            </w:pPr>
            <w:r w:rsidRPr="00B4225A">
              <w:rPr>
                <w:rFonts w:cstheme="minorHAnsi"/>
                <w:sz w:val="24"/>
                <w:szCs w:val="24"/>
              </w:rPr>
              <w:t>Microsoft Project</w:t>
            </w:r>
          </w:p>
        </w:tc>
        <w:tc>
          <w:tcPr>
            <w:tcW w:w="2431" w:type="dxa"/>
          </w:tcPr>
          <w:p w14:paraId="3C1557E0" w14:textId="740A559C" w:rsidR="00B4225A" w:rsidRPr="00CC6A85" w:rsidRDefault="00B4225A" w:rsidP="00B4225A">
            <w:pPr>
              <w:rPr>
                <w:rFonts w:cstheme="minorHAnsi"/>
                <w:sz w:val="24"/>
                <w:szCs w:val="24"/>
              </w:rPr>
            </w:pPr>
            <w:r w:rsidRPr="00B4225A">
              <w:rPr>
                <w:rFonts w:cstheme="minorHAnsi"/>
                <w:sz w:val="24"/>
                <w:szCs w:val="24"/>
              </w:rPr>
              <w:t>It should teach me how to use the software and from a Quantity Surveying point of view I will then be able to add costs and resources to the programme. This will help me develop more accurate Cost Forecasts.</w:t>
            </w:r>
          </w:p>
        </w:tc>
        <w:tc>
          <w:tcPr>
            <w:tcW w:w="1425" w:type="dxa"/>
          </w:tcPr>
          <w:p w14:paraId="19D8F6C8" w14:textId="724D5E15" w:rsidR="00B4225A" w:rsidRPr="00CC6A85" w:rsidRDefault="00B4225A" w:rsidP="00B4225A">
            <w:pPr>
              <w:rPr>
                <w:rFonts w:cstheme="minorHAnsi"/>
                <w:sz w:val="24"/>
                <w:szCs w:val="24"/>
              </w:rPr>
            </w:pPr>
            <w:r w:rsidRPr="00B4225A">
              <w:rPr>
                <w:rFonts w:cstheme="minorHAnsi"/>
                <w:sz w:val="24"/>
                <w:szCs w:val="24"/>
              </w:rPr>
              <w:t>Complete the learning course</w:t>
            </w:r>
          </w:p>
        </w:tc>
        <w:tc>
          <w:tcPr>
            <w:tcW w:w="906" w:type="dxa"/>
          </w:tcPr>
          <w:p w14:paraId="3380184B" w14:textId="0B6A3C1D" w:rsidR="00B4225A" w:rsidRPr="00CC6A85" w:rsidRDefault="00660AD9" w:rsidP="00B4225A">
            <w:pPr>
              <w:rPr>
                <w:rFonts w:cstheme="minorHAnsi"/>
                <w:sz w:val="24"/>
                <w:szCs w:val="24"/>
              </w:rPr>
            </w:pPr>
            <w:r>
              <w:rPr>
                <w:rFonts w:cstheme="minorHAnsi"/>
                <w:sz w:val="24"/>
                <w:szCs w:val="24"/>
              </w:rPr>
              <w:t xml:space="preserve">Short term </w:t>
            </w:r>
          </w:p>
        </w:tc>
        <w:tc>
          <w:tcPr>
            <w:tcW w:w="1375" w:type="dxa"/>
          </w:tcPr>
          <w:p w14:paraId="5430D394" w14:textId="33E70A96" w:rsidR="00B4225A" w:rsidRPr="00CC6A85" w:rsidRDefault="00660AD9" w:rsidP="00B4225A">
            <w:pPr>
              <w:rPr>
                <w:rFonts w:cstheme="minorHAnsi"/>
                <w:sz w:val="24"/>
                <w:szCs w:val="24"/>
              </w:rPr>
            </w:pPr>
            <w:r>
              <w:rPr>
                <w:rFonts w:cstheme="minorHAnsi"/>
                <w:sz w:val="24"/>
                <w:szCs w:val="24"/>
              </w:rPr>
              <w:t>30/01/2022</w:t>
            </w:r>
          </w:p>
        </w:tc>
        <w:tc>
          <w:tcPr>
            <w:tcW w:w="1375" w:type="dxa"/>
          </w:tcPr>
          <w:p w14:paraId="7031C8E7" w14:textId="77777777" w:rsidR="00B4225A" w:rsidRPr="00CC6A85" w:rsidRDefault="00B4225A" w:rsidP="00B4225A">
            <w:pPr>
              <w:rPr>
                <w:rFonts w:cstheme="minorHAnsi"/>
                <w:sz w:val="24"/>
                <w:szCs w:val="24"/>
              </w:rPr>
            </w:pPr>
          </w:p>
        </w:tc>
      </w:tr>
      <w:tr w:rsidR="00660AD9" w14:paraId="6362B19D" w14:textId="77777777" w:rsidTr="00B4225A">
        <w:tc>
          <w:tcPr>
            <w:tcW w:w="851" w:type="dxa"/>
          </w:tcPr>
          <w:p w14:paraId="19EF4346" w14:textId="593244D9" w:rsidR="00660AD9" w:rsidRPr="00CC6A85" w:rsidRDefault="00660AD9" w:rsidP="00660AD9">
            <w:pPr>
              <w:rPr>
                <w:rFonts w:cstheme="minorHAnsi"/>
                <w:sz w:val="24"/>
                <w:szCs w:val="24"/>
              </w:rPr>
            </w:pPr>
            <w:r>
              <w:rPr>
                <w:rFonts w:cstheme="minorHAnsi"/>
                <w:sz w:val="24"/>
                <w:szCs w:val="24"/>
              </w:rPr>
              <w:t>14/04/2021</w:t>
            </w:r>
          </w:p>
        </w:tc>
        <w:tc>
          <w:tcPr>
            <w:tcW w:w="1560" w:type="dxa"/>
          </w:tcPr>
          <w:p w14:paraId="0AF493AC" w14:textId="66E752A1" w:rsidR="00660AD9" w:rsidRPr="00CC6A85" w:rsidRDefault="00660AD9" w:rsidP="00660AD9">
            <w:pPr>
              <w:rPr>
                <w:rFonts w:cstheme="minorHAnsi"/>
                <w:sz w:val="24"/>
                <w:szCs w:val="24"/>
              </w:rPr>
            </w:pPr>
            <w:r w:rsidRPr="00660AD9">
              <w:rPr>
                <w:rFonts w:cstheme="minorHAnsi"/>
                <w:sz w:val="24"/>
                <w:szCs w:val="24"/>
              </w:rPr>
              <w:t>Causeway</w:t>
            </w:r>
          </w:p>
        </w:tc>
        <w:tc>
          <w:tcPr>
            <w:tcW w:w="2431" w:type="dxa"/>
          </w:tcPr>
          <w:p w14:paraId="63D1ECA6" w14:textId="3D882FD4" w:rsidR="00660AD9" w:rsidRPr="00CC6A85" w:rsidRDefault="00660AD9" w:rsidP="00660AD9">
            <w:pPr>
              <w:rPr>
                <w:rFonts w:cstheme="minorHAnsi"/>
                <w:sz w:val="24"/>
                <w:szCs w:val="24"/>
              </w:rPr>
            </w:pPr>
            <w:r w:rsidRPr="00660AD9">
              <w:rPr>
                <w:rFonts w:cstheme="minorHAnsi"/>
                <w:sz w:val="24"/>
                <w:szCs w:val="24"/>
              </w:rPr>
              <w:t>This course would give me a greater insight into the tools available on Causeway</w:t>
            </w:r>
          </w:p>
        </w:tc>
        <w:tc>
          <w:tcPr>
            <w:tcW w:w="1425" w:type="dxa"/>
          </w:tcPr>
          <w:p w14:paraId="07707ADE" w14:textId="524D20C8" w:rsidR="00660AD9" w:rsidRPr="00CC6A85" w:rsidRDefault="00660AD9" w:rsidP="00660AD9">
            <w:pPr>
              <w:rPr>
                <w:rFonts w:cstheme="minorHAnsi"/>
                <w:sz w:val="24"/>
                <w:szCs w:val="24"/>
              </w:rPr>
            </w:pPr>
            <w:r w:rsidRPr="00660AD9">
              <w:rPr>
                <w:rFonts w:cstheme="minorHAnsi"/>
                <w:sz w:val="24"/>
                <w:szCs w:val="24"/>
              </w:rPr>
              <w:t>Complete the online learning course</w:t>
            </w:r>
          </w:p>
        </w:tc>
        <w:tc>
          <w:tcPr>
            <w:tcW w:w="906" w:type="dxa"/>
          </w:tcPr>
          <w:p w14:paraId="012652F8" w14:textId="2961D7CE" w:rsidR="00660AD9" w:rsidRPr="00CC6A85" w:rsidRDefault="00660AD9" w:rsidP="00660AD9">
            <w:pPr>
              <w:rPr>
                <w:rFonts w:cstheme="minorHAnsi"/>
                <w:sz w:val="24"/>
                <w:szCs w:val="24"/>
              </w:rPr>
            </w:pPr>
            <w:r>
              <w:rPr>
                <w:rFonts w:cstheme="minorHAnsi"/>
                <w:sz w:val="24"/>
                <w:szCs w:val="24"/>
              </w:rPr>
              <w:t xml:space="preserve">Short term </w:t>
            </w:r>
          </w:p>
        </w:tc>
        <w:tc>
          <w:tcPr>
            <w:tcW w:w="1375" w:type="dxa"/>
          </w:tcPr>
          <w:p w14:paraId="3649B00A" w14:textId="29A0BCE6" w:rsidR="00660AD9" w:rsidRPr="00CC6A85" w:rsidRDefault="00660AD9" w:rsidP="00660AD9">
            <w:pPr>
              <w:rPr>
                <w:rFonts w:cstheme="minorHAnsi"/>
                <w:sz w:val="24"/>
                <w:szCs w:val="24"/>
              </w:rPr>
            </w:pPr>
            <w:r>
              <w:rPr>
                <w:rFonts w:cstheme="minorHAnsi"/>
                <w:sz w:val="24"/>
                <w:szCs w:val="24"/>
              </w:rPr>
              <w:t>30/01/2022</w:t>
            </w:r>
          </w:p>
        </w:tc>
        <w:tc>
          <w:tcPr>
            <w:tcW w:w="1375" w:type="dxa"/>
          </w:tcPr>
          <w:p w14:paraId="43F32F19" w14:textId="77777777" w:rsidR="00660AD9" w:rsidRPr="00CC6A85" w:rsidRDefault="00660AD9" w:rsidP="00660AD9">
            <w:pPr>
              <w:rPr>
                <w:rFonts w:cstheme="minorHAnsi"/>
                <w:sz w:val="24"/>
                <w:szCs w:val="24"/>
              </w:rPr>
            </w:pPr>
          </w:p>
        </w:tc>
      </w:tr>
      <w:tr w:rsidR="00660AD9" w14:paraId="483AB4DA" w14:textId="77777777" w:rsidTr="00B4225A">
        <w:tc>
          <w:tcPr>
            <w:tcW w:w="851" w:type="dxa"/>
          </w:tcPr>
          <w:p w14:paraId="5C44C493" w14:textId="77650B10" w:rsidR="00660AD9" w:rsidRPr="00CC6A85" w:rsidRDefault="00660AD9" w:rsidP="00660AD9">
            <w:pPr>
              <w:rPr>
                <w:rFonts w:cstheme="minorHAnsi"/>
                <w:sz w:val="24"/>
                <w:szCs w:val="24"/>
              </w:rPr>
            </w:pPr>
            <w:r>
              <w:rPr>
                <w:rFonts w:cstheme="minorHAnsi"/>
                <w:sz w:val="24"/>
                <w:szCs w:val="24"/>
              </w:rPr>
              <w:t>14/04/2021</w:t>
            </w:r>
          </w:p>
        </w:tc>
        <w:tc>
          <w:tcPr>
            <w:tcW w:w="1560" w:type="dxa"/>
          </w:tcPr>
          <w:p w14:paraId="553634DC" w14:textId="1CD6B9F2" w:rsidR="00660AD9" w:rsidRPr="00CC6A85" w:rsidRDefault="00660AD9" w:rsidP="00660AD9">
            <w:pPr>
              <w:rPr>
                <w:rFonts w:cstheme="minorHAnsi"/>
                <w:sz w:val="24"/>
                <w:szCs w:val="24"/>
              </w:rPr>
            </w:pPr>
            <w:r w:rsidRPr="00660AD9">
              <w:rPr>
                <w:rFonts w:cstheme="minorHAnsi"/>
                <w:sz w:val="24"/>
                <w:szCs w:val="24"/>
              </w:rPr>
              <w:t>NEC Contract Training</w:t>
            </w:r>
          </w:p>
        </w:tc>
        <w:tc>
          <w:tcPr>
            <w:tcW w:w="2431" w:type="dxa"/>
          </w:tcPr>
          <w:p w14:paraId="1B96C69F" w14:textId="55D984AE" w:rsidR="00660AD9" w:rsidRPr="00CC6A85" w:rsidRDefault="00660AD9" w:rsidP="00660AD9">
            <w:pPr>
              <w:rPr>
                <w:rFonts w:cstheme="minorHAnsi"/>
                <w:sz w:val="24"/>
                <w:szCs w:val="24"/>
              </w:rPr>
            </w:pPr>
            <w:r w:rsidRPr="00660AD9">
              <w:rPr>
                <w:rFonts w:cstheme="minorHAnsi"/>
                <w:sz w:val="24"/>
                <w:szCs w:val="24"/>
              </w:rPr>
              <w:t>It will provide better knowledge on NEC Specific Contracts</w:t>
            </w:r>
          </w:p>
        </w:tc>
        <w:tc>
          <w:tcPr>
            <w:tcW w:w="1425" w:type="dxa"/>
          </w:tcPr>
          <w:p w14:paraId="024E8E6B" w14:textId="5C30B3C7" w:rsidR="00660AD9" w:rsidRPr="00CC6A85" w:rsidRDefault="00660AD9" w:rsidP="00660AD9">
            <w:pPr>
              <w:rPr>
                <w:rFonts w:cstheme="minorHAnsi"/>
                <w:sz w:val="24"/>
                <w:szCs w:val="24"/>
              </w:rPr>
            </w:pPr>
            <w:r w:rsidRPr="00660AD9">
              <w:rPr>
                <w:rFonts w:cstheme="minorHAnsi"/>
                <w:sz w:val="24"/>
                <w:szCs w:val="24"/>
              </w:rPr>
              <w:t>Attend the Online Learning Courses</w:t>
            </w:r>
          </w:p>
        </w:tc>
        <w:tc>
          <w:tcPr>
            <w:tcW w:w="906" w:type="dxa"/>
          </w:tcPr>
          <w:p w14:paraId="1ABA4B62" w14:textId="78AB4762" w:rsidR="00660AD9" w:rsidRPr="00CC6A85" w:rsidRDefault="00660AD9" w:rsidP="00660AD9">
            <w:pPr>
              <w:rPr>
                <w:rFonts w:cstheme="minorHAnsi"/>
                <w:sz w:val="24"/>
                <w:szCs w:val="24"/>
              </w:rPr>
            </w:pPr>
            <w:r>
              <w:rPr>
                <w:rFonts w:cstheme="minorHAnsi"/>
                <w:sz w:val="24"/>
                <w:szCs w:val="24"/>
              </w:rPr>
              <w:t xml:space="preserve">Short term </w:t>
            </w:r>
          </w:p>
        </w:tc>
        <w:tc>
          <w:tcPr>
            <w:tcW w:w="1375" w:type="dxa"/>
          </w:tcPr>
          <w:p w14:paraId="77EA9E08" w14:textId="5DDE7AF4" w:rsidR="00660AD9" w:rsidRPr="00CC6A85" w:rsidRDefault="00660AD9" w:rsidP="00660AD9">
            <w:pPr>
              <w:rPr>
                <w:rFonts w:cstheme="minorHAnsi"/>
                <w:sz w:val="24"/>
                <w:szCs w:val="24"/>
              </w:rPr>
            </w:pPr>
            <w:r>
              <w:rPr>
                <w:rFonts w:cstheme="minorHAnsi"/>
                <w:sz w:val="24"/>
                <w:szCs w:val="24"/>
              </w:rPr>
              <w:t>30/01/2022</w:t>
            </w:r>
          </w:p>
        </w:tc>
        <w:tc>
          <w:tcPr>
            <w:tcW w:w="1375" w:type="dxa"/>
          </w:tcPr>
          <w:p w14:paraId="7EBD88EC" w14:textId="77777777" w:rsidR="00660AD9" w:rsidRPr="00CC6A85" w:rsidRDefault="00660AD9" w:rsidP="00660AD9">
            <w:pPr>
              <w:rPr>
                <w:rFonts w:cstheme="minorHAnsi"/>
                <w:sz w:val="24"/>
                <w:szCs w:val="24"/>
              </w:rPr>
            </w:pPr>
          </w:p>
        </w:tc>
      </w:tr>
      <w:tr w:rsidR="00660AD9" w14:paraId="6AC6C361" w14:textId="77777777" w:rsidTr="00B4225A">
        <w:tc>
          <w:tcPr>
            <w:tcW w:w="851" w:type="dxa"/>
          </w:tcPr>
          <w:p w14:paraId="0F38F76D" w14:textId="2882FC7A" w:rsidR="00660AD9" w:rsidRPr="00CC6A85" w:rsidRDefault="00660AD9" w:rsidP="00660AD9">
            <w:pPr>
              <w:rPr>
                <w:rFonts w:cstheme="minorHAnsi"/>
                <w:sz w:val="24"/>
                <w:szCs w:val="24"/>
              </w:rPr>
            </w:pPr>
            <w:r>
              <w:rPr>
                <w:rFonts w:cstheme="minorHAnsi"/>
                <w:sz w:val="24"/>
                <w:szCs w:val="24"/>
              </w:rPr>
              <w:t>14/04/2021</w:t>
            </w:r>
          </w:p>
        </w:tc>
        <w:tc>
          <w:tcPr>
            <w:tcW w:w="1560" w:type="dxa"/>
          </w:tcPr>
          <w:p w14:paraId="1778B71D" w14:textId="4C6EC245" w:rsidR="00660AD9" w:rsidRPr="00CC6A85" w:rsidRDefault="00660AD9" w:rsidP="00660AD9">
            <w:pPr>
              <w:rPr>
                <w:rFonts w:cstheme="minorHAnsi"/>
                <w:sz w:val="24"/>
                <w:szCs w:val="24"/>
              </w:rPr>
            </w:pPr>
            <w:r w:rsidRPr="00660AD9">
              <w:rPr>
                <w:rFonts w:cstheme="minorHAnsi"/>
                <w:sz w:val="24"/>
                <w:szCs w:val="24"/>
              </w:rPr>
              <w:t>HNC/HND In Quantity Surveying</w:t>
            </w:r>
          </w:p>
        </w:tc>
        <w:tc>
          <w:tcPr>
            <w:tcW w:w="2431" w:type="dxa"/>
          </w:tcPr>
          <w:p w14:paraId="0D1594F3" w14:textId="03F44AE7" w:rsidR="00660AD9" w:rsidRPr="00CC6A85" w:rsidRDefault="00660AD9" w:rsidP="00660AD9">
            <w:pPr>
              <w:rPr>
                <w:rFonts w:cstheme="minorHAnsi"/>
                <w:sz w:val="24"/>
                <w:szCs w:val="24"/>
              </w:rPr>
            </w:pPr>
            <w:r w:rsidRPr="00660AD9">
              <w:rPr>
                <w:rFonts w:cstheme="minorHAnsi"/>
                <w:sz w:val="24"/>
                <w:szCs w:val="24"/>
              </w:rPr>
              <w:t xml:space="preserve">These qualifications will help me continue to learn how to become a fully qualified Quantity Surveyor in the </w:t>
            </w:r>
            <w:r w:rsidRPr="00660AD9">
              <w:rPr>
                <w:rFonts w:cstheme="minorHAnsi"/>
                <w:sz w:val="24"/>
                <w:szCs w:val="24"/>
              </w:rPr>
              <w:lastRenderedPageBreak/>
              <w:t>Construction Industry. Also, it will play a big part in helping me to progress into a Degree in Quantity Surveying</w:t>
            </w:r>
          </w:p>
        </w:tc>
        <w:tc>
          <w:tcPr>
            <w:tcW w:w="1425" w:type="dxa"/>
          </w:tcPr>
          <w:p w14:paraId="0FFFF7B6" w14:textId="4DFB487F" w:rsidR="00660AD9" w:rsidRPr="00CC6A85" w:rsidRDefault="00660AD9" w:rsidP="00660AD9">
            <w:pPr>
              <w:rPr>
                <w:rFonts w:cstheme="minorHAnsi"/>
                <w:sz w:val="24"/>
                <w:szCs w:val="24"/>
              </w:rPr>
            </w:pPr>
            <w:r w:rsidRPr="00660AD9">
              <w:rPr>
                <w:rFonts w:cstheme="minorHAnsi"/>
                <w:sz w:val="24"/>
                <w:szCs w:val="24"/>
              </w:rPr>
              <w:lastRenderedPageBreak/>
              <w:t xml:space="preserve">Attend University Lectures, Complete Assignments and gain </w:t>
            </w:r>
            <w:r w:rsidRPr="00660AD9">
              <w:rPr>
                <w:rFonts w:cstheme="minorHAnsi"/>
                <w:sz w:val="24"/>
                <w:szCs w:val="24"/>
              </w:rPr>
              <w:lastRenderedPageBreak/>
              <w:t>my Qualifications</w:t>
            </w:r>
          </w:p>
        </w:tc>
        <w:tc>
          <w:tcPr>
            <w:tcW w:w="906" w:type="dxa"/>
          </w:tcPr>
          <w:p w14:paraId="69CEB4E4" w14:textId="2742AC75" w:rsidR="00660AD9" w:rsidRPr="00CC6A85" w:rsidRDefault="00660AD9" w:rsidP="00660AD9">
            <w:pPr>
              <w:rPr>
                <w:rFonts w:cstheme="minorHAnsi"/>
                <w:sz w:val="24"/>
                <w:szCs w:val="24"/>
              </w:rPr>
            </w:pPr>
            <w:r>
              <w:rPr>
                <w:rFonts w:cstheme="minorHAnsi"/>
                <w:sz w:val="24"/>
                <w:szCs w:val="24"/>
              </w:rPr>
              <w:lastRenderedPageBreak/>
              <w:t xml:space="preserve">Long term </w:t>
            </w:r>
          </w:p>
        </w:tc>
        <w:tc>
          <w:tcPr>
            <w:tcW w:w="1375" w:type="dxa"/>
          </w:tcPr>
          <w:p w14:paraId="39FE7C60" w14:textId="24B51367" w:rsidR="00660AD9" w:rsidRPr="00CC6A85" w:rsidRDefault="00660AD9" w:rsidP="00660AD9">
            <w:pPr>
              <w:rPr>
                <w:rFonts w:cstheme="minorHAnsi"/>
                <w:sz w:val="24"/>
                <w:szCs w:val="24"/>
              </w:rPr>
            </w:pPr>
            <w:r>
              <w:rPr>
                <w:rFonts w:cstheme="minorHAnsi"/>
                <w:sz w:val="24"/>
                <w:szCs w:val="24"/>
              </w:rPr>
              <w:t>01/06/2024</w:t>
            </w:r>
          </w:p>
        </w:tc>
        <w:tc>
          <w:tcPr>
            <w:tcW w:w="1375" w:type="dxa"/>
          </w:tcPr>
          <w:p w14:paraId="72F637C7" w14:textId="77777777" w:rsidR="00660AD9" w:rsidRPr="00CC6A85" w:rsidRDefault="00660AD9" w:rsidP="00660AD9">
            <w:pPr>
              <w:rPr>
                <w:rFonts w:cstheme="minorHAnsi"/>
                <w:sz w:val="24"/>
                <w:szCs w:val="24"/>
              </w:rPr>
            </w:pPr>
          </w:p>
        </w:tc>
      </w:tr>
      <w:tr w:rsidR="00660AD9" w14:paraId="46B69A9D" w14:textId="77777777" w:rsidTr="00B4225A">
        <w:tc>
          <w:tcPr>
            <w:tcW w:w="851" w:type="dxa"/>
          </w:tcPr>
          <w:p w14:paraId="66424444" w14:textId="4B1B1D94" w:rsidR="00660AD9" w:rsidRPr="00CC6A85" w:rsidRDefault="00660AD9" w:rsidP="00660AD9">
            <w:pPr>
              <w:rPr>
                <w:rFonts w:cstheme="minorHAnsi"/>
                <w:sz w:val="24"/>
                <w:szCs w:val="24"/>
              </w:rPr>
            </w:pPr>
            <w:r>
              <w:rPr>
                <w:rFonts w:cstheme="minorHAnsi"/>
                <w:sz w:val="24"/>
                <w:szCs w:val="24"/>
              </w:rPr>
              <w:t>14/04/2021</w:t>
            </w:r>
          </w:p>
        </w:tc>
        <w:tc>
          <w:tcPr>
            <w:tcW w:w="1560" w:type="dxa"/>
          </w:tcPr>
          <w:p w14:paraId="1741D16D" w14:textId="2844E755" w:rsidR="00660AD9" w:rsidRPr="00CC6A85" w:rsidRDefault="00660AD9" w:rsidP="00660AD9">
            <w:pPr>
              <w:rPr>
                <w:rFonts w:cstheme="minorHAnsi"/>
                <w:sz w:val="24"/>
                <w:szCs w:val="24"/>
              </w:rPr>
            </w:pPr>
            <w:r w:rsidRPr="00660AD9">
              <w:rPr>
                <w:rFonts w:cstheme="minorHAnsi"/>
                <w:sz w:val="24"/>
                <w:szCs w:val="24"/>
              </w:rPr>
              <w:t>£20million + Projects with Andrew Scott Ltd</w:t>
            </w:r>
          </w:p>
        </w:tc>
        <w:tc>
          <w:tcPr>
            <w:tcW w:w="2431" w:type="dxa"/>
          </w:tcPr>
          <w:p w14:paraId="530C0B94" w14:textId="5E67B8A5" w:rsidR="00660AD9" w:rsidRPr="00CC6A85" w:rsidRDefault="00660AD9" w:rsidP="00660AD9">
            <w:pPr>
              <w:rPr>
                <w:rFonts w:cstheme="minorHAnsi"/>
                <w:sz w:val="24"/>
                <w:szCs w:val="24"/>
              </w:rPr>
            </w:pPr>
            <w:r w:rsidRPr="00660AD9">
              <w:rPr>
                <w:rFonts w:cstheme="minorHAnsi"/>
                <w:sz w:val="24"/>
                <w:szCs w:val="24"/>
              </w:rPr>
              <w:t>Work as an Assistant Quantity Surveyor on a £20million + project and gain more experience in dealing with large projects and extremely contractual subcontractors</w:t>
            </w:r>
          </w:p>
        </w:tc>
        <w:tc>
          <w:tcPr>
            <w:tcW w:w="1425" w:type="dxa"/>
          </w:tcPr>
          <w:p w14:paraId="10250376" w14:textId="069C22DD" w:rsidR="00660AD9" w:rsidRPr="00CC6A85" w:rsidRDefault="00660AD9" w:rsidP="00660AD9">
            <w:pPr>
              <w:rPr>
                <w:rFonts w:cstheme="minorHAnsi"/>
                <w:sz w:val="24"/>
                <w:szCs w:val="24"/>
              </w:rPr>
            </w:pPr>
            <w:r w:rsidRPr="00660AD9">
              <w:rPr>
                <w:rFonts w:cstheme="minorHAnsi"/>
                <w:sz w:val="24"/>
                <w:szCs w:val="24"/>
              </w:rPr>
              <w:t>Earn the responsibility from my Commercial Manager to be trusted to work on a project of this size.</w:t>
            </w:r>
          </w:p>
        </w:tc>
        <w:tc>
          <w:tcPr>
            <w:tcW w:w="906" w:type="dxa"/>
          </w:tcPr>
          <w:p w14:paraId="77027F69" w14:textId="562BCC9A" w:rsidR="00660AD9" w:rsidRPr="00CC6A85" w:rsidRDefault="00B67783" w:rsidP="00660AD9">
            <w:pPr>
              <w:rPr>
                <w:rFonts w:cstheme="minorHAnsi"/>
                <w:sz w:val="24"/>
                <w:szCs w:val="24"/>
              </w:rPr>
            </w:pPr>
            <w:r>
              <w:rPr>
                <w:rFonts w:cstheme="minorHAnsi"/>
                <w:sz w:val="24"/>
                <w:szCs w:val="24"/>
              </w:rPr>
              <w:t>Long term</w:t>
            </w:r>
          </w:p>
        </w:tc>
        <w:tc>
          <w:tcPr>
            <w:tcW w:w="1375" w:type="dxa"/>
          </w:tcPr>
          <w:p w14:paraId="35DECC2B" w14:textId="3162C9A9" w:rsidR="00660AD9" w:rsidRPr="00CC6A85" w:rsidRDefault="00B67783" w:rsidP="00660AD9">
            <w:pPr>
              <w:rPr>
                <w:rFonts w:cstheme="minorHAnsi"/>
                <w:sz w:val="24"/>
                <w:szCs w:val="24"/>
              </w:rPr>
            </w:pPr>
            <w:r>
              <w:rPr>
                <w:rFonts w:cstheme="minorHAnsi"/>
                <w:sz w:val="24"/>
                <w:szCs w:val="24"/>
              </w:rPr>
              <w:t>30/03/2022</w:t>
            </w:r>
          </w:p>
        </w:tc>
        <w:tc>
          <w:tcPr>
            <w:tcW w:w="1375" w:type="dxa"/>
          </w:tcPr>
          <w:p w14:paraId="3F4B4C30" w14:textId="77777777" w:rsidR="00660AD9" w:rsidRPr="00CC6A85" w:rsidRDefault="00660AD9" w:rsidP="00660AD9">
            <w:pPr>
              <w:rPr>
                <w:rFonts w:cstheme="minorHAnsi"/>
                <w:sz w:val="24"/>
                <w:szCs w:val="24"/>
              </w:rPr>
            </w:pPr>
          </w:p>
        </w:tc>
      </w:tr>
      <w:tr w:rsidR="00660AD9" w14:paraId="3601CCA6" w14:textId="77777777" w:rsidTr="00B4225A">
        <w:tc>
          <w:tcPr>
            <w:tcW w:w="851" w:type="dxa"/>
          </w:tcPr>
          <w:p w14:paraId="66565652" w14:textId="0EB7F257" w:rsidR="00660AD9" w:rsidRPr="00CC6A85" w:rsidRDefault="00660AD9" w:rsidP="00660AD9">
            <w:pPr>
              <w:rPr>
                <w:rFonts w:cstheme="minorHAnsi"/>
                <w:sz w:val="24"/>
                <w:szCs w:val="24"/>
              </w:rPr>
            </w:pPr>
            <w:r>
              <w:rPr>
                <w:rFonts w:cstheme="minorHAnsi"/>
                <w:sz w:val="24"/>
                <w:szCs w:val="24"/>
              </w:rPr>
              <w:t>14/04/2021</w:t>
            </w:r>
          </w:p>
        </w:tc>
        <w:tc>
          <w:tcPr>
            <w:tcW w:w="1560" w:type="dxa"/>
          </w:tcPr>
          <w:p w14:paraId="193A671A" w14:textId="5A36FAE9" w:rsidR="00660AD9" w:rsidRPr="00CC6A85" w:rsidRDefault="00B67783" w:rsidP="00660AD9">
            <w:pPr>
              <w:rPr>
                <w:rFonts w:cstheme="minorHAnsi"/>
                <w:sz w:val="24"/>
                <w:szCs w:val="24"/>
              </w:rPr>
            </w:pPr>
            <w:r w:rsidRPr="00B67783">
              <w:rPr>
                <w:rFonts w:cstheme="minorHAnsi"/>
                <w:sz w:val="24"/>
                <w:szCs w:val="24"/>
              </w:rPr>
              <w:t>Quantity Survey a Project with Andrew Scott Ltd</w:t>
            </w:r>
          </w:p>
        </w:tc>
        <w:tc>
          <w:tcPr>
            <w:tcW w:w="2431" w:type="dxa"/>
          </w:tcPr>
          <w:p w14:paraId="709205B7" w14:textId="0B95EFE3" w:rsidR="00660AD9" w:rsidRPr="00CC6A85" w:rsidRDefault="00B67783" w:rsidP="00660AD9">
            <w:pPr>
              <w:rPr>
                <w:rFonts w:cstheme="minorHAnsi"/>
                <w:sz w:val="24"/>
                <w:szCs w:val="24"/>
              </w:rPr>
            </w:pPr>
            <w:r w:rsidRPr="00B67783">
              <w:rPr>
                <w:rFonts w:cstheme="minorHAnsi"/>
                <w:sz w:val="24"/>
                <w:szCs w:val="24"/>
              </w:rPr>
              <w:t xml:space="preserve">Using the </w:t>
            </w:r>
            <w:proofErr w:type="gramStart"/>
            <w:r w:rsidRPr="00B67783">
              <w:rPr>
                <w:rFonts w:cstheme="minorHAnsi"/>
                <w:sz w:val="24"/>
                <w:szCs w:val="24"/>
              </w:rPr>
              <w:t>experience</w:t>
            </w:r>
            <w:proofErr w:type="gramEnd"/>
            <w:r w:rsidRPr="00B67783">
              <w:rPr>
                <w:rFonts w:cstheme="minorHAnsi"/>
                <w:sz w:val="24"/>
                <w:szCs w:val="24"/>
              </w:rPr>
              <w:t xml:space="preserve"> I have gained on a much larger project as an Assistant, manage a project by myself</w:t>
            </w:r>
          </w:p>
        </w:tc>
        <w:tc>
          <w:tcPr>
            <w:tcW w:w="1425" w:type="dxa"/>
          </w:tcPr>
          <w:p w14:paraId="2CF2434E" w14:textId="29EB5241" w:rsidR="00660AD9" w:rsidRPr="00CC6A85" w:rsidRDefault="00B67783" w:rsidP="00660AD9">
            <w:pPr>
              <w:rPr>
                <w:rFonts w:cstheme="minorHAnsi"/>
                <w:sz w:val="24"/>
                <w:szCs w:val="24"/>
              </w:rPr>
            </w:pPr>
            <w:r w:rsidRPr="00B67783">
              <w:rPr>
                <w:rFonts w:cstheme="minorHAnsi"/>
                <w:sz w:val="24"/>
                <w:szCs w:val="24"/>
              </w:rPr>
              <w:t>Show that I can be trusted to manage a project by myself</w:t>
            </w:r>
          </w:p>
        </w:tc>
        <w:tc>
          <w:tcPr>
            <w:tcW w:w="906" w:type="dxa"/>
          </w:tcPr>
          <w:p w14:paraId="650CCAB2" w14:textId="0FE27D6F" w:rsidR="00660AD9" w:rsidRPr="00CC6A85" w:rsidRDefault="00B67783" w:rsidP="00660AD9">
            <w:pPr>
              <w:rPr>
                <w:rFonts w:cstheme="minorHAnsi"/>
                <w:sz w:val="24"/>
                <w:szCs w:val="24"/>
              </w:rPr>
            </w:pPr>
            <w:r>
              <w:rPr>
                <w:rFonts w:cstheme="minorHAnsi"/>
                <w:sz w:val="24"/>
                <w:szCs w:val="24"/>
              </w:rPr>
              <w:t>Long term</w:t>
            </w:r>
          </w:p>
        </w:tc>
        <w:tc>
          <w:tcPr>
            <w:tcW w:w="1375" w:type="dxa"/>
          </w:tcPr>
          <w:p w14:paraId="36C8F3D1" w14:textId="4E486E21" w:rsidR="00660AD9" w:rsidRPr="00CC6A85" w:rsidRDefault="00B67783" w:rsidP="00660AD9">
            <w:pPr>
              <w:rPr>
                <w:rFonts w:cstheme="minorHAnsi"/>
                <w:sz w:val="24"/>
                <w:szCs w:val="24"/>
              </w:rPr>
            </w:pPr>
            <w:r>
              <w:rPr>
                <w:rFonts w:cstheme="minorHAnsi"/>
                <w:sz w:val="24"/>
                <w:szCs w:val="24"/>
              </w:rPr>
              <w:t>01/06/2024</w:t>
            </w:r>
          </w:p>
        </w:tc>
        <w:tc>
          <w:tcPr>
            <w:tcW w:w="1375" w:type="dxa"/>
          </w:tcPr>
          <w:p w14:paraId="563E7B02" w14:textId="77777777" w:rsidR="00660AD9" w:rsidRPr="00CC6A85" w:rsidRDefault="00660AD9" w:rsidP="00660AD9">
            <w:pPr>
              <w:rPr>
                <w:rFonts w:cstheme="minorHAnsi"/>
                <w:sz w:val="24"/>
                <w:szCs w:val="24"/>
              </w:rPr>
            </w:pPr>
          </w:p>
        </w:tc>
      </w:tr>
    </w:tbl>
    <w:p w14:paraId="7194859F" w14:textId="77777777" w:rsidR="006718DB" w:rsidRPr="006718DB" w:rsidRDefault="006718DB" w:rsidP="00E628D1">
      <w:pPr>
        <w:rPr>
          <w:rFonts w:cstheme="minorHAnsi"/>
          <w:color w:val="4472C4" w:themeColor="accent1"/>
          <w:sz w:val="24"/>
          <w:szCs w:val="24"/>
          <w:u w:val="single"/>
        </w:rPr>
      </w:pPr>
    </w:p>
    <w:p w14:paraId="52E07303" w14:textId="70BEAC68" w:rsidR="0081121B" w:rsidRPr="00672DEF" w:rsidRDefault="00672DEF" w:rsidP="0081121B">
      <w:pPr>
        <w:rPr>
          <w:rFonts w:cstheme="minorHAnsi"/>
          <w:color w:val="4472C4" w:themeColor="accent1"/>
          <w:sz w:val="24"/>
          <w:szCs w:val="24"/>
          <w:u w:val="single"/>
        </w:rPr>
      </w:pPr>
      <w:r>
        <w:rPr>
          <w:rFonts w:cstheme="minorHAnsi"/>
          <w:color w:val="4472C4" w:themeColor="accent1"/>
          <w:sz w:val="24"/>
          <w:szCs w:val="24"/>
          <w:u w:val="single"/>
        </w:rPr>
        <w:t>Summary</w:t>
      </w:r>
    </w:p>
    <w:p w14:paraId="22DFC019" w14:textId="6B959206" w:rsidR="0081121B" w:rsidRPr="0081121B" w:rsidRDefault="00A52AE7" w:rsidP="0081121B">
      <w:pPr>
        <w:rPr>
          <w:rFonts w:cstheme="minorHAnsi"/>
          <w:sz w:val="24"/>
          <w:szCs w:val="24"/>
        </w:rPr>
      </w:pPr>
      <w:r>
        <w:rPr>
          <w:rFonts w:cstheme="minorHAnsi"/>
          <w:sz w:val="24"/>
          <w:szCs w:val="24"/>
        </w:rPr>
        <w:t xml:space="preserve">It is important to </w:t>
      </w:r>
      <w:r w:rsidR="004B0729">
        <w:rPr>
          <w:rFonts w:cstheme="minorHAnsi"/>
          <w:sz w:val="24"/>
          <w:szCs w:val="24"/>
        </w:rPr>
        <w:t xml:space="preserve">join any professional body </w:t>
      </w:r>
      <w:r w:rsidR="00A27BBD">
        <w:rPr>
          <w:rFonts w:cstheme="minorHAnsi"/>
          <w:sz w:val="24"/>
          <w:szCs w:val="24"/>
        </w:rPr>
        <w:t xml:space="preserve">including the ones I have talked about in my above report because they are first and foremost independent organisations who are always considering their members best interests. Especially when it comes to Health &amp; Safety! According to the Chartered Institute of Building (CIOB) the “fatal injury rate in construction is four times higher than all other industries” and while we have made huge strides since the early 2000s there is always more to be done to help protect employees in our workforce. </w:t>
      </w:r>
      <w:r w:rsidR="0065101B">
        <w:rPr>
          <w:rFonts w:cstheme="minorHAnsi"/>
          <w:sz w:val="24"/>
          <w:szCs w:val="24"/>
        </w:rPr>
        <w:t xml:space="preserve">All professional bodies in construction appear to have a strong stance on Health &amp; Safety and ensure that the employers of their members are providing adequate Personal Protective Equipment (PPE), providing the relevant training to develop the skills of employees and finally make sure their employees are fit and competent to carry out their duties. In addition, joining a professional organisation shows that you </w:t>
      </w:r>
      <w:proofErr w:type="gramStart"/>
      <w:r w:rsidR="0065101B">
        <w:rPr>
          <w:rFonts w:cstheme="minorHAnsi"/>
          <w:sz w:val="24"/>
          <w:szCs w:val="24"/>
        </w:rPr>
        <w:t>are someone who is</w:t>
      </w:r>
      <w:proofErr w:type="gramEnd"/>
      <w:r w:rsidR="0065101B">
        <w:rPr>
          <w:rFonts w:cstheme="minorHAnsi"/>
          <w:sz w:val="24"/>
          <w:szCs w:val="24"/>
        </w:rPr>
        <w:t xml:space="preserve"> constantly looking to develop </w:t>
      </w:r>
      <w:r w:rsidR="00055D4A">
        <w:rPr>
          <w:rFonts w:cstheme="minorHAnsi"/>
          <w:sz w:val="24"/>
          <w:szCs w:val="24"/>
        </w:rPr>
        <w:t xml:space="preserve">their </w:t>
      </w:r>
      <w:r w:rsidR="00DB660D">
        <w:rPr>
          <w:rFonts w:cstheme="minorHAnsi"/>
          <w:sz w:val="24"/>
          <w:szCs w:val="24"/>
        </w:rPr>
        <w:t xml:space="preserve">professional development but also that you have reached a certain level of experience in your career. All the professional bodies I have reviewed within my report are globally recognised memberships which can increase job opportunities if you are looking to emigrate to countries like Australia and New Zealand. To summarise, I believe it is extremely valuable for not only an employee but the Employer and its Managing Director because memberships with organisations like the Chartered Institute of Building (CIOB) and the Royal Institution of Chartered Surveyors means the professional status of </w:t>
      </w:r>
      <w:r w:rsidR="00247E9A">
        <w:rPr>
          <w:rFonts w:cstheme="minorHAnsi"/>
          <w:sz w:val="24"/>
          <w:szCs w:val="24"/>
        </w:rPr>
        <w:t xml:space="preserve">the employee grows and in turn means more clients will want to work with a </w:t>
      </w:r>
      <w:proofErr w:type="spellStart"/>
      <w:proofErr w:type="gramStart"/>
      <w:r w:rsidR="00247E9A">
        <w:rPr>
          <w:rFonts w:cstheme="minorHAnsi"/>
          <w:sz w:val="24"/>
          <w:szCs w:val="24"/>
        </w:rPr>
        <w:t>well established</w:t>
      </w:r>
      <w:proofErr w:type="spellEnd"/>
      <w:proofErr w:type="gramEnd"/>
      <w:r w:rsidR="00247E9A">
        <w:rPr>
          <w:rFonts w:cstheme="minorHAnsi"/>
          <w:sz w:val="24"/>
          <w:szCs w:val="24"/>
        </w:rPr>
        <w:t xml:space="preserve"> Construction Manager, Surveyor etc. Also, the Health and Safety records of the company will improve because the Site Management team would be trained and receiving </w:t>
      </w:r>
      <w:r w:rsidR="00247E9A">
        <w:rPr>
          <w:rFonts w:cstheme="minorHAnsi"/>
          <w:sz w:val="24"/>
          <w:szCs w:val="24"/>
        </w:rPr>
        <w:lastRenderedPageBreak/>
        <w:t xml:space="preserve">refresher courses (through their professional body) </w:t>
      </w:r>
      <w:proofErr w:type="gramStart"/>
      <w:r w:rsidR="00247E9A">
        <w:rPr>
          <w:rFonts w:cstheme="minorHAnsi"/>
          <w:sz w:val="24"/>
          <w:szCs w:val="24"/>
        </w:rPr>
        <w:t>in regards to</w:t>
      </w:r>
      <w:proofErr w:type="gramEnd"/>
      <w:r w:rsidR="00247E9A">
        <w:rPr>
          <w:rFonts w:cstheme="minorHAnsi"/>
          <w:sz w:val="24"/>
          <w:szCs w:val="24"/>
        </w:rPr>
        <w:t xml:space="preserve"> topical issues in the workplace. For example, mental health awareness, working at height and manual handling. </w:t>
      </w:r>
    </w:p>
    <w:p w14:paraId="08EF723E" w14:textId="1BB0200F" w:rsidR="000143CA" w:rsidRDefault="000143CA" w:rsidP="000143CA">
      <w:pPr>
        <w:rPr>
          <w:rFonts w:cstheme="minorHAnsi"/>
          <w:sz w:val="24"/>
          <w:szCs w:val="24"/>
        </w:rPr>
      </w:pPr>
    </w:p>
    <w:p w14:paraId="7D9BF984" w14:textId="63C02A7F" w:rsidR="00256456" w:rsidRDefault="00256456" w:rsidP="00E71A0E">
      <w:pPr>
        <w:rPr>
          <w:rFonts w:cstheme="minorHAnsi"/>
          <w:sz w:val="24"/>
          <w:szCs w:val="24"/>
          <w:u w:val="single"/>
        </w:rPr>
      </w:pPr>
    </w:p>
    <w:p w14:paraId="7AA58494" w14:textId="640FEB36" w:rsidR="004B0E4C" w:rsidRDefault="00C61233" w:rsidP="00935A69">
      <w:pPr>
        <w:spacing w:after="0" w:line="240" w:lineRule="auto"/>
        <w:rPr>
          <w:rFonts w:eastAsia="Times New Roman" w:cstheme="minorHAnsi"/>
          <w:sz w:val="24"/>
          <w:szCs w:val="24"/>
          <w:u w:val="single"/>
          <w:lang w:eastAsia="en-GB"/>
        </w:rPr>
      </w:pPr>
      <w:bookmarkStart w:id="1" w:name="reserach"/>
      <w:r>
        <w:rPr>
          <w:rFonts w:eastAsia="Times New Roman" w:cstheme="minorHAnsi"/>
          <w:sz w:val="24"/>
          <w:szCs w:val="24"/>
          <w:u w:val="single"/>
          <w:lang w:eastAsia="en-GB"/>
        </w:rPr>
        <w:t>References</w:t>
      </w:r>
      <w:r w:rsidR="008A0B80">
        <w:rPr>
          <w:rFonts w:eastAsia="Times New Roman" w:cstheme="minorHAnsi"/>
          <w:sz w:val="24"/>
          <w:szCs w:val="24"/>
          <w:u w:val="single"/>
          <w:lang w:eastAsia="en-GB"/>
        </w:rPr>
        <w:t xml:space="preserve"> – Research</w:t>
      </w:r>
      <w:bookmarkEnd w:id="1"/>
    </w:p>
    <w:p w14:paraId="51BF5A59" w14:textId="02F31DEE" w:rsidR="00247E9A" w:rsidRDefault="00247E9A" w:rsidP="00935A69">
      <w:pPr>
        <w:spacing w:after="0" w:line="240" w:lineRule="auto"/>
        <w:rPr>
          <w:rFonts w:eastAsia="Times New Roman" w:cstheme="minorHAnsi"/>
          <w:sz w:val="24"/>
          <w:szCs w:val="24"/>
          <w:u w:val="single"/>
          <w:lang w:eastAsia="en-GB"/>
        </w:rPr>
      </w:pPr>
    </w:p>
    <w:p w14:paraId="43CFDCF9" w14:textId="6CF4F968" w:rsidR="00247E9A" w:rsidRDefault="00247E9A" w:rsidP="00935A69">
      <w:pPr>
        <w:spacing w:after="0" w:line="240" w:lineRule="auto"/>
        <w:rPr>
          <w:rFonts w:eastAsia="Times New Roman" w:cstheme="minorHAnsi"/>
          <w:sz w:val="24"/>
          <w:szCs w:val="24"/>
          <w:u w:val="single"/>
          <w:lang w:eastAsia="en-GB"/>
        </w:rPr>
      </w:pPr>
      <w:hyperlink r:id="rId16" w:history="1">
        <w:r w:rsidRPr="0000354F">
          <w:rPr>
            <w:rStyle w:val="Hyperlink"/>
            <w:rFonts w:eastAsia="Times New Roman" w:cstheme="minorHAnsi"/>
            <w:sz w:val="24"/>
            <w:szCs w:val="24"/>
            <w:lang w:eastAsia="en-GB"/>
          </w:rPr>
          <w:t>https://www.rics.org/uk/</w:t>
        </w:r>
      </w:hyperlink>
    </w:p>
    <w:p w14:paraId="3C05FE7D" w14:textId="0D10EF90" w:rsidR="00247E9A" w:rsidRDefault="00247E9A" w:rsidP="00935A69">
      <w:pPr>
        <w:spacing w:after="0" w:line="240" w:lineRule="auto"/>
        <w:rPr>
          <w:rFonts w:eastAsia="Times New Roman" w:cstheme="minorHAnsi"/>
          <w:sz w:val="24"/>
          <w:szCs w:val="24"/>
          <w:u w:val="single"/>
          <w:lang w:eastAsia="en-GB"/>
        </w:rPr>
      </w:pPr>
    </w:p>
    <w:p w14:paraId="5DC326A0" w14:textId="1821D158" w:rsidR="00247E9A" w:rsidRDefault="00247E9A" w:rsidP="00935A69">
      <w:pPr>
        <w:spacing w:after="0" w:line="240" w:lineRule="auto"/>
        <w:rPr>
          <w:rFonts w:eastAsia="Times New Roman" w:cstheme="minorHAnsi"/>
          <w:sz w:val="24"/>
          <w:szCs w:val="24"/>
          <w:u w:val="single"/>
          <w:lang w:eastAsia="en-GB"/>
        </w:rPr>
      </w:pPr>
      <w:hyperlink r:id="rId17" w:history="1">
        <w:r w:rsidRPr="0000354F">
          <w:rPr>
            <w:rStyle w:val="Hyperlink"/>
            <w:rFonts w:eastAsia="Times New Roman" w:cstheme="minorHAnsi"/>
            <w:sz w:val="24"/>
            <w:szCs w:val="24"/>
            <w:lang w:eastAsia="en-GB"/>
          </w:rPr>
          <w:t>https://www.cibse.org</w:t>
        </w:r>
      </w:hyperlink>
    </w:p>
    <w:p w14:paraId="211724F9" w14:textId="6468EA4B" w:rsidR="00247E9A" w:rsidRDefault="00247E9A" w:rsidP="00935A69">
      <w:pPr>
        <w:spacing w:after="0" w:line="240" w:lineRule="auto"/>
        <w:rPr>
          <w:rFonts w:eastAsia="Times New Roman" w:cstheme="minorHAnsi"/>
          <w:sz w:val="24"/>
          <w:szCs w:val="24"/>
          <w:u w:val="single"/>
          <w:lang w:eastAsia="en-GB"/>
        </w:rPr>
      </w:pPr>
    </w:p>
    <w:p w14:paraId="27F12A78" w14:textId="7383413F" w:rsidR="00247E9A" w:rsidRDefault="00247E9A" w:rsidP="00935A69">
      <w:pPr>
        <w:spacing w:after="0" w:line="240" w:lineRule="auto"/>
        <w:rPr>
          <w:rFonts w:eastAsia="Times New Roman" w:cstheme="minorHAnsi"/>
          <w:sz w:val="24"/>
          <w:szCs w:val="24"/>
          <w:u w:val="single"/>
          <w:lang w:eastAsia="en-GB"/>
        </w:rPr>
      </w:pPr>
      <w:hyperlink r:id="rId18" w:history="1">
        <w:r w:rsidRPr="0000354F">
          <w:rPr>
            <w:rStyle w:val="Hyperlink"/>
            <w:rFonts w:eastAsia="Times New Roman" w:cstheme="minorHAnsi"/>
            <w:sz w:val="24"/>
            <w:szCs w:val="24"/>
            <w:lang w:eastAsia="en-GB"/>
          </w:rPr>
          <w:t>https://www.ice.org.uk</w:t>
        </w:r>
      </w:hyperlink>
    </w:p>
    <w:p w14:paraId="259CF8AB" w14:textId="0D6AF451" w:rsidR="00247E9A" w:rsidRDefault="00247E9A" w:rsidP="00935A69">
      <w:pPr>
        <w:spacing w:after="0" w:line="240" w:lineRule="auto"/>
        <w:rPr>
          <w:rFonts w:eastAsia="Times New Roman" w:cstheme="minorHAnsi"/>
          <w:sz w:val="24"/>
          <w:szCs w:val="24"/>
          <w:u w:val="single"/>
          <w:lang w:eastAsia="en-GB"/>
        </w:rPr>
      </w:pPr>
    </w:p>
    <w:p w14:paraId="5B2B8697" w14:textId="74CF4CC6" w:rsidR="00247E9A" w:rsidRDefault="00247E9A" w:rsidP="00935A69">
      <w:pPr>
        <w:spacing w:after="0" w:line="240" w:lineRule="auto"/>
        <w:rPr>
          <w:rFonts w:eastAsia="Times New Roman" w:cstheme="minorHAnsi"/>
          <w:sz w:val="24"/>
          <w:szCs w:val="24"/>
          <w:u w:val="single"/>
          <w:lang w:eastAsia="en-GB"/>
        </w:rPr>
      </w:pPr>
      <w:hyperlink r:id="rId19" w:history="1">
        <w:r w:rsidRPr="0000354F">
          <w:rPr>
            <w:rStyle w:val="Hyperlink"/>
            <w:rFonts w:eastAsia="Times New Roman" w:cstheme="minorHAnsi"/>
            <w:sz w:val="24"/>
            <w:szCs w:val="24"/>
            <w:lang w:eastAsia="en-GB"/>
          </w:rPr>
          <w:t>https://www.architecture.com</w:t>
        </w:r>
      </w:hyperlink>
    </w:p>
    <w:p w14:paraId="01312645" w14:textId="4FC13ED7" w:rsidR="00247E9A" w:rsidRDefault="00247E9A" w:rsidP="00935A69">
      <w:pPr>
        <w:spacing w:after="0" w:line="240" w:lineRule="auto"/>
        <w:rPr>
          <w:rFonts w:eastAsia="Times New Roman" w:cstheme="minorHAnsi"/>
          <w:sz w:val="24"/>
          <w:szCs w:val="24"/>
          <w:u w:val="single"/>
          <w:lang w:eastAsia="en-GB"/>
        </w:rPr>
      </w:pPr>
    </w:p>
    <w:p w14:paraId="4394A223" w14:textId="7470D682" w:rsidR="00247E9A" w:rsidRDefault="00247E9A" w:rsidP="00935A69">
      <w:pPr>
        <w:spacing w:after="0" w:line="240" w:lineRule="auto"/>
        <w:rPr>
          <w:rFonts w:eastAsia="Times New Roman" w:cstheme="minorHAnsi"/>
          <w:sz w:val="24"/>
          <w:szCs w:val="24"/>
          <w:u w:val="single"/>
          <w:lang w:eastAsia="en-GB"/>
        </w:rPr>
      </w:pPr>
      <w:hyperlink r:id="rId20" w:history="1">
        <w:r w:rsidRPr="0000354F">
          <w:rPr>
            <w:rStyle w:val="Hyperlink"/>
            <w:rFonts w:eastAsia="Times New Roman" w:cstheme="minorHAnsi"/>
            <w:sz w:val="24"/>
            <w:szCs w:val="24"/>
            <w:lang w:eastAsia="en-GB"/>
          </w:rPr>
          <w:t>https://www.ciob.org</w:t>
        </w:r>
      </w:hyperlink>
    </w:p>
    <w:p w14:paraId="3C51E352" w14:textId="77777777" w:rsidR="00247E9A" w:rsidRPr="00935A69" w:rsidRDefault="00247E9A" w:rsidP="00935A69">
      <w:pPr>
        <w:spacing w:after="0" w:line="240" w:lineRule="auto"/>
        <w:rPr>
          <w:rFonts w:eastAsia="Times New Roman" w:cstheme="minorHAnsi"/>
          <w:sz w:val="24"/>
          <w:szCs w:val="24"/>
          <w:u w:val="single"/>
          <w:lang w:eastAsia="en-GB"/>
        </w:rPr>
      </w:pPr>
    </w:p>
    <w:p w14:paraId="3B07DFB2" w14:textId="77777777" w:rsidR="00A54879" w:rsidRPr="00C61233" w:rsidRDefault="00A54879" w:rsidP="00C376A4">
      <w:pPr>
        <w:spacing w:after="0" w:line="240" w:lineRule="auto"/>
        <w:rPr>
          <w:rFonts w:eastAsia="Times New Roman" w:cstheme="minorHAnsi"/>
          <w:sz w:val="24"/>
          <w:szCs w:val="24"/>
          <w:u w:val="single"/>
          <w:lang w:eastAsia="en-GB"/>
        </w:rPr>
      </w:pPr>
    </w:p>
    <w:p w14:paraId="2A1DF34F" w14:textId="4BAB8C21" w:rsidR="001723DE" w:rsidRDefault="008A0B80" w:rsidP="003F0B05">
      <w:pPr>
        <w:rPr>
          <w:rFonts w:eastAsia="Times New Roman" w:cstheme="minorHAnsi"/>
          <w:sz w:val="24"/>
          <w:szCs w:val="24"/>
          <w:u w:val="single"/>
          <w:lang w:eastAsia="en-GB"/>
        </w:rPr>
      </w:pPr>
      <w:r>
        <w:rPr>
          <w:rFonts w:eastAsia="Times New Roman" w:cstheme="minorHAnsi"/>
          <w:sz w:val="24"/>
          <w:szCs w:val="24"/>
          <w:u w:val="single"/>
          <w:lang w:eastAsia="en-GB"/>
        </w:rPr>
        <w:t>References – Images</w:t>
      </w:r>
    </w:p>
    <w:p w14:paraId="0F2BADAD" w14:textId="5D003DB5" w:rsidR="00E71A0E" w:rsidRDefault="00E71A0E" w:rsidP="003F0B05">
      <w:pPr>
        <w:rPr>
          <w:rFonts w:eastAsia="Times New Roman" w:cstheme="minorHAnsi"/>
          <w:sz w:val="24"/>
          <w:szCs w:val="24"/>
          <w:u w:val="single"/>
          <w:lang w:eastAsia="en-GB"/>
        </w:rPr>
      </w:pPr>
    </w:p>
    <w:p w14:paraId="6D4C26B7" w14:textId="3C00FFC3" w:rsidR="00E71A0E" w:rsidRPr="00E71A0E" w:rsidRDefault="00E71A0E" w:rsidP="00E71A0E">
      <w:pPr>
        <w:spacing w:after="0" w:line="240" w:lineRule="auto"/>
        <w:rPr>
          <w:rFonts w:eastAsia="Times New Roman" w:cstheme="minorHAnsi"/>
          <w:sz w:val="24"/>
          <w:szCs w:val="24"/>
          <w:u w:val="single"/>
          <w:lang w:eastAsia="en-GB"/>
        </w:rPr>
      </w:pPr>
      <w:r w:rsidRPr="00E71A0E">
        <w:rPr>
          <w:rFonts w:eastAsia="Times New Roman" w:cstheme="minorHAnsi"/>
          <w:b/>
          <w:bCs/>
          <w:sz w:val="24"/>
          <w:szCs w:val="24"/>
          <w:lang w:eastAsia="en-GB"/>
        </w:rPr>
        <w:t>Image 1</w:t>
      </w:r>
      <w:r>
        <w:rPr>
          <w:rFonts w:eastAsia="Times New Roman" w:cstheme="minorHAnsi"/>
          <w:b/>
          <w:bCs/>
          <w:sz w:val="24"/>
          <w:szCs w:val="24"/>
          <w:lang w:eastAsia="en-GB"/>
        </w:rPr>
        <w:t xml:space="preserve"> - </w:t>
      </w:r>
      <w:hyperlink r:id="rId21" w:history="1">
        <w:r w:rsidRPr="0000354F">
          <w:rPr>
            <w:rStyle w:val="Hyperlink"/>
            <w:rFonts w:eastAsia="Times New Roman" w:cstheme="minorHAnsi"/>
            <w:sz w:val="24"/>
            <w:szCs w:val="24"/>
            <w:lang w:eastAsia="en-GB"/>
          </w:rPr>
          <w:t>https://www.rics.org/uk/</w:t>
        </w:r>
      </w:hyperlink>
    </w:p>
    <w:p w14:paraId="0C245257" w14:textId="52E74CCC" w:rsidR="00E71A0E" w:rsidRDefault="00E71A0E" w:rsidP="00E71A0E">
      <w:pPr>
        <w:spacing w:after="0" w:line="240" w:lineRule="auto"/>
        <w:rPr>
          <w:rFonts w:eastAsia="Times New Roman" w:cstheme="minorHAnsi"/>
          <w:sz w:val="24"/>
          <w:szCs w:val="24"/>
          <w:u w:val="single"/>
          <w:lang w:eastAsia="en-GB"/>
        </w:rPr>
      </w:pPr>
      <w:r>
        <w:rPr>
          <w:rFonts w:eastAsia="Times New Roman" w:cstheme="minorHAnsi"/>
          <w:noProof/>
          <w:sz w:val="24"/>
          <w:szCs w:val="24"/>
          <w:lang w:eastAsia="en-GB"/>
        </w:rPr>
        <w:drawing>
          <wp:inline distT="0" distB="0" distL="0" distR="0" wp14:anchorId="162A193D" wp14:editId="544166B6">
            <wp:extent cx="1739900" cy="1155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1739900" cy="1155700"/>
                    </a:xfrm>
                    <a:prstGeom prst="rect">
                      <a:avLst/>
                    </a:prstGeom>
                  </pic:spPr>
                </pic:pic>
              </a:graphicData>
            </a:graphic>
          </wp:inline>
        </w:drawing>
      </w:r>
    </w:p>
    <w:p w14:paraId="280D9D3B" w14:textId="77777777" w:rsidR="00E71A0E" w:rsidRDefault="00E71A0E" w:rsidP="00E71A0E">
      <w:pPr>
        <w:spacing w:after="0" w:line="240" w:lineRule="auto"/>
        <w:rPr>
          <w:rFonts w:eastAsia="Times New Roman" w:cstheme="minorHAnsi"/>
          <w:sz w:val="24"/>
          <w:szCs w:val="24"/>
          <w:u w:val="single"/>
          <w:lang w:eastAsia="en-GB"/>
        </w:rPr>
      </w:pPr>
      <w:r>
        <w:rPr>
          <w:rFonts w:eastAsia="Times New Roman" w:cstheme="minorHAnsi"/>
          <w:b/>
          <w:bCs/>
          <w:sz w:val="24"/>
          <w:szCs w:val="24"/>
          <w:lang w:eastAsia="en-GB"/>
        </w:rPr>
        <w:t xml:space="preserve">Image 2 </w:t>
      </w:r>
      <w:r>
        <w:rPr>
          <w:rFonts w:eastAsia="Times New Roman" w:cstheme="minorHAnsi"/>
          <w:sz w:val="24"/>
          <w:szCs w:val="24"/>
          <w:lang w:eastAsia="en-GB"/>
        </w:rPr>
        <w:t xml:space="preserve">- </w:t>
      </w:r>
      <w:hyperlink r:id="rId22" w:history="1">
        <w:r w:rsidRPr="0000354F">
          <w:rPr>
            <w:rStyle w:val="Hyperlink"/>
            <w:rFonts w:eastAsia="Times New Roman" w:cstheme="minorHAnsi"/>
            <w:sz w:val="24"/>
            <w:szCs w:val="24"/>
            <w:lang w:eastAsia="en-GB"/>
          </w:rPr>
          <w:t>https://www.ice.org.uk</w:t>
        </w:r>
      </w:hyperlink>
    </w:p>
    <w:p w14:paraId="0E7A0268" w14:textId="26634E04" w:rsidR="00E71A0E" w:rsidRDefault="00E71A0E" w:rsidP="00E71A0E">
      <w:pPr>
        <w:spacing w:after="0" w:line="240" w:lineRule="auto"/>
        <w:rPr>
          <w:rFonts w:eastAsia="Times New Roman" w:cstheme="minorHAnsi"/>
          <w:sz w:val="24"/>
          <w:szCs w:val="24"/>
          <w:lang w:eastAsia="en-GB"/>
        </w:rPr>
      </w:pPr>
      <w:r>
        <w:rPr>
          <w:rFonts w:eastAsia="Times New Roman" w:cstheme="minorHAnsi"/>
          <w:noProof/>
          <w:sz w:val="24"/>
          <w:szCs w:val="24"/>
          <w:lang w:eastAsia="en-GB"/>
        </w:rPr>
        <w:drawing>
          <wp:inline distT="0" distB="0" distL="0" distR="0" wp14:anchorId="6D337699" wp14:editId="0D0C27E6">
            <wp:extent cx="2959100" cy="685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2959100" cy="685800"/>
                    </a:xfrm>
                    <a:prstGeom prst="rect">
                      <a:avLst/>
                    </a:prstGeom>
                  </pic:spPr>
                </pic:pic>
              </a:graphicData>
            </a:graphic>
          </wp:inline>
        </w:drawing>
      </w:r>
    </w:p>
    <w:p w14:paraId="4AB4B06A" w14:textId="1932836D" w:rsidR="00E71A0E" w:rsidRDefault="00E71A0E" w:rsidP="00E71A0E">
      <w:pPr>
        <w:spacing w:after="0" w:line="240" w:lineRule="auto"/>
        <w:rPr>
          <w:rFonts w:eastAsia="Times New Roman" w:cstheme="minorHAnsi"/>
          <w:sz w:val="24"/>
          <w:szCs w:val="24"/>
          <w:lang w:eastAsia="en-GB"/>
        </w:rPr>
      </w:pPr>
    </w:p>
    <w:p w14:paraId="01A3520B" w14:textId="77777777" w:rsidR="00E71A0E" w:rsidRDefault="00E71A0E" w:rsidP="00E71A0E">
      <w:pPr>
        <w:spacing w:after="0" w:line="240" w:lineRule="auto"/>
        <w:rPr>
          <w:rFonts w:eastAsia="Times New Roman" w:cstheme="minorHAnsi"/>
          <w:sz w:val="24"/>
          <w:szCs w:val="24"/>
          <w:u w:val="single"/>
          <w:lang w:eastAsia="en-GB"/>
        </w:rPr>
      </w:pPr>
      <w:r>
        <w:rPr>
          <w:rFonts w:eastAsia="Times New Roman" w:cstheme="minorHAnsi"/>
          <w:b/>
          <w:bCs/>
          <w:sz w:val="24"/>
          <w:szCs w:val="24"/>
          <w:lang w:eastAsia="en-GB"/>
        </w:rPr>
        <w:t xml:space="preserve">Image 3 - </w:t>
      </w:r>
      <w:hyperlink r:id="rId23" w:history="1">
        <w:r w:rsidRPr="0000354F">
          <w:rPr>
            <w:rStyle w:val="Hyperlink"/>
            <w:rFonts w:eastAsia="Times New Roman" w:cstheme="minorHAnsi"/>
            <w:sz w:val="24"/>
            <w:szCs w:val="24"/>
            <w:lang w:eastAsia="en-GB"/>
          </w:rPr>
          <w:t>https://www.cibse.org</w:t>
        </w:r>
      </w:hyperlink>
    </w:p>
    <w:p w14:paraId="41E89E80" w14:textId="5BFCAE01" w:rsidR="00E71A0E" w:rsidRDefault="00E71A0E" w:rsidP="00E71A0E">
      <w:pPr>
        <w:spacing w:after="0" w:line="240" w:lineRule="auto"/>
        <w:rPr>
          <w:rFonts w:eastAsia="Times New Roman" w:cstheme="minorHAnsi"/>
          <w:sz w:val="24"/>
          <w:szCs w:val="24"/>
          <w:lang w:eastAsia="en-GB"/>
        </w:rPr>
      </w:pPr>
      <w:r>
        <w:rPr>
          <w:rFonts w:eastAsia="Times New Roman" w:cstheme="minorHAnsi"/>
          <w:noProof/>
          <w:sz w:val="24"/>
          <w:szCs w:val="24"/>
          <w:lang w:eastAsia="en-GB"/>
        </w:rPr>
        <w:drawing>
          <wp:inline distT="0" distB="0" distL="0" distR="0" wp14:anchorId="7BBD2C5D" wp14:editId="15543EDF">
            <wp:extent cx="1905000" cy="1066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extLst>
                        <a:ext uri="{28A0092B-C50C-407E-A947-70E740481C1C}">
                          <a14:useLocalDpi xmlns:a14="http://schemas.microsoft.com/office/drawing/2010/main" val="0"/>
                        </a:ext>
                      </a:extLst>
                    </a:blip>
                    <a:stretch>
                      <a:fillRect/>
                    </a:stretch>
                  </pic:blipFill>
                  <pic:spPr>
                    <a:xfrm>
                      <a:off x="0" y="0"/>
                      <a:ext cx="1905000" cy="1066800"/>
                    </a:xfrm>
                    <a:prstGeom prst="rect">
                      <a:avLst/>
                    </a:prstGeom>
                  </pic:spPr>
                </pic:pic>
              </a:graphicData>
            </a:graphic>
          </wp:inline>
        </w:drawing>
      </w:r>
    </w:p>
    <w:p w14:paraId="07AC30A9" w14:textId="03C019B8" w:rsidR="00E71A0E" w:rsidRDefault="00E71A0E" w:rsidP="00E71A0E">
      <w:pPr>
        <w:spacing w:after="0" w:line="240" w:lineRule="auto"/>
        <w:rPr>
          <w:rFonts w:eastAsia="Times New Roman" w:cstheme="minorHAnsi"/>
          <w:sz w:val="24"/>
          <w:szCs w:val="24"/>
          <w:lang w:eastAsia="en-GB"/>
        </w:rPr>
      </w:pPr>
    </w:p>
    <w:p w14:paraId="440AC420" w14:textId="77777777" w:rsidR="00E71A0E" w:rsidRDefault="00E71A0E" w:rsidP="00E71A0E">
      <w:pPr>
        <w:spacing w:after="0" w:line="240" w:lineRule="auto"/>
        <w:rPr>
          <w:rFonts w:eastAsia="Times New Roman" w:cstheme="minorHAnsi"/>
          <w:sz w:val="24"/>
          <w:szCs w:val="24"/>
          <w:u w:val="single"/>
          <w:lang w:eastAsia="en-GB"/>
        </w:rPr>
      </w:pPr>
      <w:r>
        <w:rPr>
          <w:rFonts w:eastAsia="Times New Roman" w:cstheme="minorHAnsi"/>
          <w:b/>
          <w:bCs/>
          <w:sz w:val="24"/>
          <w:szCs w:val="24"/>
          <w:lang w:eastAsia="en-GB"/>
        </w:rPr>
        <w:t xml:space="preserve">Image 4 </w:t>
      </w:r>
      <w:r>
        <w:rPr>
          <w:rFonts w:eastAsia="Times New Roman" w:cstheme="minorHAnsi"/>
          <w:sz w:val="24"/>
          <w:szCs w:val="24"/>
          <w:lang w:eastAsia="en-GB"/>
        </w:rPr>
        <w:t xml:space="preserve">- </w:t>
      </w:r>
      <w:hyperlink r:id="rId24" w:history="1">
        <w:r w:rsidRPr="0000354F">
          <w:rPr>
            <w:rStyle w:val="Hyperlink"/>
            <w:rFonts w:eastAsia="Times New Roman" w:cstheme="minorHAnsi"/>
            <w:sz w:val="24"/>
            <w:szCs w:val="24"/>
            <w:lang w:eastAsia="en-GB"/>
          </w:rPr>
          <w:t>https://www.architecture.com</w:t>
        </w:r>
      </w:hyperlink>
    </w:p>
    <w:p w14:paraId="7BA765F5" w14:textId="7140A74F" w:rsidR="00E71A0E" w:rsidRDefault="00E71A0E" w:rsidP="00E71A0E">
      <w:pPr>
        <w:spacing w:after="0" w:line="240" w:lineRule="auto"/>
        <w:rPr>
          <w:rFonts w:eastAsia="Times New Roman" w:cstheme="minorHAnsi"/>
          <w:sz w:val="24"/>
          <w:szCs w:val="24"/>
          <w:lang w:eastAsia="en-GB"/>
        </w:rPr>
      </w:pPr>
      <w:r>
        <w:rPr>
          <w:rFonts w:eastAsia="Times New Roman" w:cstheme="minorHAnsi"/>
          <w:noProof/>
          <w:sz w:val="24"/>
          <w:szCs w:val="24"/>
          <w:lang w:eastAsia="en-GB"/>
        </w:rPr>
        <w:lastRenderedPageBreak/>
        <w:drawing>
          <wp:inline distT="0" distB="0" distL="0" distR="0" wp14:anchorId="7AB3E1B4" wp14:editId="6BA9EEF2">
            <wp:extent cx="1765300" cy="1143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a:extLst>
                        <a:ext uri="{28A0092B-C50C-407E-A947-70E740481C1C}">
                          <a14:useLocalDpi xmlns:a14="http://schemas.microsoft.com/office/drawing/2010/main" val="0"/>
                        </a:ext>
                      </a:extLst>
                    </a:blip>
                    <a:stretch>
                      <a:fillRect/>
                    </a:stretch>
                  </pic:blipFill>
                  <pic:spPr>
                    <a:xfrm>
                      <a:off x="0" y="0"/>
                      <a:ext cx="1765300" cy="1143000"/>
                    </a:xfrm>
                    <a:prstGeom prst="rect">
                      <a:avLst/>
                    </a:prstGeom>
                  </pic:spPr>
                </pic:pic>
              </a:graphicData>
            </a:graphic>
          </wp:inline>
        </w:drawing>
      </w:r>
    </w:p>
    <w:p w14:paraId="585F6308" w14:textId="64630176" w:rsidR="00E71A0E" w:rsidRDefault="00E71A0E" w:rsidP="00E71A0E">
      <w:pPr>
        <w:spacing w:after="0" w:line="240" w:lineRule="auto"/>
        <w:rPr>
          <w:rFonts w:eastAsia="Times New Roman" w:cstheme="minorHAnsi"/>
          <w:sz w:val="24"/>
          <w:szCs w:val="24"/>
          <w:lang w:eastAsia="en-GB"/>
        </w:rPr>
      </w:pPr>
    </w:p>
    <w:p w14:paraId="453C05C7" w14:textId="2AB66B13" w:rsidR="00E71A0E" w:rsidRDefault="00E71A0E" w:rsidP="00E71A0E">
      <w:pPr>
        <w:spacing w:after="0" w:line="240" w:lineRule="auto"/>
        <w:rPr>
          <w:rFonts w:eastAsia="Times New Roman" w:cstheme="minorHAnsi"/>
          <w:sz w:val="24"/>
          <w:szCs w:val="24"/>
          <w:lang w:eastAsia="en-GB"/>
        </w:rPr>
      </w:pPr>
    </w:p>
    <w:p w14:paraId="33369231" w14:textId="4F9336EB" w:rsidR="00E71A0E" w:rsidRDefault="00E71A0E" w:rsidP="00E71A0E">
      <w:pPr>
        <w:spacing w:after="0" w:line="240" w:lineRule="auto"/>
        <w:rPr>
          <w:rFonts w:eastAsia="Times New Roman" w:cstheme="minorHAnsi"/>
          <w:sz w:val="24"/>
          <w:szCs w:val="24"/>
          <w:lang w:eastAsia="en-GB"/>
        </w:rPr>
      </w:pPr>
    </w:p>
    <w:p w14:paraId="7309C907" w14:textId="21E7E7F7" w:rsidR="00E71A0E" w:rsidRDefault="00E71A0E" w:rsidP="00E71A0E">
      <w:pPr>
        <w:spacing w:after="0" w:line="240" w:lineRule="auto"/>
        <w:rPr>
          <w:rFonts w:eastAsia="Times New Roman" w:cstheme="minorHAnsi"/>
          <w:sz w:val="24"/>
          <w:szCs w:val="24"/>
          <w:u w:val="single"/>
          <w:lang w:eastAsia="en-GB"/>
        </w:rPr>
      </w:pPr>
      <w:r>
        <w:rPr>
          <w:rFonts w:eastAsia="Times New Roman" w:cstheme="minorHAnsi"/>
          <w:b/>
          <w:bCs/>
          <w:sz w:val="24"/>
          <w:szCs w:val="24"/>
          <w:lang w:eastAsia="en-GB"/>
        </w:rPr>
        <w:t xml:space="preserve">Image 5 </w:t>
      </w:r>
      <w:r>
        <w:rPr>
          <w:rFonts w:eastAsia="Times New Roman" w:cstheme="minorHAnsi"/>
          <w:sz w:val="24"/>
          <w:szCs w:val="24"/>
          <w:lang w:eastAsia="en-GB"/>
        </w:rPr>
        <w:t xml:space="preserve">- </w:t>
      </w:r>
      <w:hyperlink r:id="rId25" w:history="1">
        <w:r w:rsidRPr="0000354F">
          <w:rPr>
            <w:rStyle w:val="Hyperlink"/>
            <w:rFonts w:eastAsia="Times New Roman" w:cstheme="minorHAnsi"/>
            <w:sz w:val="24"/>
            <w:szCs w:val="24"/>
            <w:lang w:eastAsia="en-GB"/>
          </w:rPr>
          <w:t>https://www.ciob.org</w:t>
        </w:r>
      </w:hyperlink>
    </w:p>
    <w:p w14:paraId="58BAA940" w14:textId="5684EB35" w:rsidR="00E71A0E" w:rsidRPr="00E71A0E" w:rsidRDefault="00E71A0E" w:rsidP="00E71A0E">
      <w:pPr>
        <w:spacing w:after="0" w:line="240" w:lineRule="auto"/>
        <w:rPr>
          <w:rFonts w:eastAsia="Times New Roman" w:cstheme="minorHAnsi"/>
          <w:sz w:val="24"/>
          <w:szCs w:val="24"/>
          <w:lang w:eastAsia="en-GB"/>
        </w:rPr>
      </w:pPr>
      <w:r>
        <w:rPr>
          <w:rFonts w:eastAsia="Times New Roman" w:cstheme="minorHAnsi"/>
          <w:noProof/>
          <w:sz w:val="24"/>
          <w:szCs w:val="24"/>
          <w:lang w:eastAsia="en-GB"/>
        </w:rPr>
        <w:drawing>
          <wp:inline distT="0" distB="0" distL="0" distR="0" wp14:anchorId="444041B2" wp14:editId="608F5586">
            <wp:extent cx="1739900" cy="1155700"/>
            <wp:effectExtent l="0" t="0" r="0"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 company nam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739900" cy="1155700"/>
                    </a:xfrm>
                    <a:prstGeom prst="rect">
                      <a:avLst/>
                    </a:prstGeom>
                  </pic:spPr>
                </pic:pic>
              </a:graphicData>
            </a:graphic>
          </wp:inline>
        </w:drawing>
      </w:r>
    </w:p>
    <w:p w14:paraId="2A946ABC" w14:textId="68778162" w:rsidR="00BA2BBA" w:rsidRDefault="00BA2BBA" w:rsidP="003F0B05">
      <w:pPr>
        <w:rPr>
          <w:rFonts w:eastAsia="Times New Roman" w:cstheme="minorHAnsi"/>
          <w:sz w:val="24"/>
          <w:szCs w:val="24"/>
          <w:lang w:eastAsia="en-GB"/>
        </w:rPr>
      </w:pPr>
    </w:p>
    <w:p w14:paraId="3AB47315" w14:textId="2BD473AF" w:rsidR="008229CA" w:rsidRPr="008229CA" w:rsidRDefault="008229CA" w:rsidP="008229CA">
      <w:pPr>
        <w:spacing w:after="0" w:line="240" w:lineRule="auto"/>
        <w:rPr>
          <w:rFonts w:ascii="Times New Roman" w:eastAsia="Times New Roman" w:hAnsi="Times New Roman" w:cs="Times New Roman"/>
          <w:sz w:val="24"/>
          <w:szCs w:val="24"/>
          <w:lang w:eastAsia="en-GB"/>
        </w:rPr>
      </w:pPr>
    </w:p>
    <w:p w14:paraId="4C1C2405" w14:textId="77777777" w:rsidR="00BA2BBA" w:rsidRPr="00BA2BBA" w:rsidRDefault="00BA2BBA" w:rsidP="003F0B05">
      <w:pPr>
        <w:rPr>
          <w:rFonts w:eastAsia="Times New Roman" w:cstheme="minorHAnsi"/>
          <w:sz w:val="24"/>
          <w:szCs w:val="24"/>
          <w:lang w:eastAsia="en-GB"/>
        </w:rPr>
      </w:pPr>
    </w:p>
    <w:sectPr w:rsidR="00BA2BBA" w:rsidRPr="00BA2BBA" w:rsidSect="00715334">
      <w:headerReference w:type="default" r:id="rId26"/>
      <w:headerReference w:type="first" r:id="rId27"/>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81593" w14:textId="77777777" w:rsidR="00BA21AE" w:rsidRDefault="00BA21AE" w:rsidP="00BA21AE">
      <w:pPr>
        <w:spacing w:after="0" w:line="240" w:lineRule="auto"/>
      </w:pPr>
      <w:r>
        <w:separator/>
      </w:r>
    </w:p>
  </w:endnote>
  <w:endnote w:type="continuationSeparator" w:id="0">
    <w:p w14:paraId="00A8F601" w14:textId="77777777" w:rsidR="00BA21AE" w:rsidRDefault="00BA21AE" w:rsidP="00BA2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illSans">
    <w:altName w:val="Calibri"/>
    <w:panose1 w:val="020B0502020104020203"/>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57625" w14:textId="77777777" w:rsidR="00BA21AE" w:rsidRDefault="00BA21AE" w:rsidP="00BA21AE">
      <w:pPr>
        <w:spacing w:after="0" w:line="240" w:lineRule="auto"/>
      </w:pPr>
      <w:r>
        <w:separator/>
      </w:r>
    </w:p>
  </w:footnote>
  <w:footnote w:type="continuationSeparator" w:id="0">
    <w:p w14:paraId="4DB19D13" w14:textId="77777777" w:rsidR="00BA21AE" w:rsidRDefault="00BA21AE" w:rsidP="00BA21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1CED8" w14:textId="47CD126A" w:rsidR="00E74D12" w:rsidRDefault="00E74D12">
    <w:pPr>
      <w:pStyle w:val="Header"/>
    </w:pPr>
    <w:r>
      <w:rPr>
        <w:noProof/>
        <w:lang w:eastAsia="en-GB"/>
      </w:rPr>
      <mc:AlternateContent>
        <mc:Choice Requires="wps">
          <w:drawing>
            <wp:anchor distT="0" distB="0" distL="114300" distR="114300" simplePos="0" relativeHeight="251659264" behindDoc="0" locked="0" layoutInCell="1" allowOverlap="1" wp14:anchorId="66C26DD5" wp14:editId="7709B63B">
              <wp:simplePos x="0" y="0"/>
              <wp:positionH relativeFrom="margin">
                <wp:posOffset>-321945</wp:posOffset>
              </wp:positionH>
              <wp:positionV relativeFrom="paragraph">
                <wp:posOffset>88265</wp:posOffset>
              </wp:positionV>
              <wp:extent cx="6525895" cy="9477375"/>
              <wp:effectExtent l="19050" t="19050" r="46355" b="47625"/>
              <wp:wrapNone/>
              <wp:docPr id="258" name="Rectangle 67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5895" cy="9477375"/>
                      </a:xfrm>
                      <a:prstGeom prst="rect">
                        <a:avLst/>
                      </a:prstGeom>
                      <a:solidFill>
                        <a:srgbClr val="FFFFFF"/>
                      </a:solidFill>
                      <a:ln w="57150" cmpd="thinThick">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5949E5" id="Rectangle 6792" o:spid="_x0000_s1026" style="position:absolute;margin-left:-25.35pt;margin-top:6.95pt;width:513.85pt;height:746.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" strokecolor="#4f81bd" strokeweight="4.5pt">
              <v:stroke linestyle="thinThick"/>
              <w10:wrap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E038D" w14:textId="2C6C0A1F" w:rsidR="00BA21AE" w:rsidRDefault="00BA21AE">
    <w:pPr>
      <w:pStyle w:val="Header"/>
    </w:pPr>
  </w:p>
  <w:p w14:paraId="7F7C06A0" w14:textId="1F47837B" w:rsidR="00BA21AE" w:rsidRDefault="00BA21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0711"/>
    <w:multiLevelType w:val="hybridMultilevel"/>
    <w:tmpl w:val="F6583C80"/>
    <w:lvl w:ilvl="0" w:tplc="B2F27362">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5B5219"/>
    <w:multiLevelType w:val="hybridMultilevel"/>
    <w:tmpl w:val="0218D5CC"/>
    <w:lvl w:ilvl="0" w:tplc="C4A21C52">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74C07"/>
    <w:multiLevelType w:val="hybridMultilevel"/>
    <w:tmpl w:val="AC9C5218"/>
    <w:lvl w:ilvl="0" w:tplc="A1606D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261E2"/>
    <w:multiLevelType w:val="hybridMultilevel"/>
    <w:tmpl w:val="AA68E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61611"/>
    <w:multiLevelType w:val="hybridMultilevel"/>
    <w:tmpl w:val="67FC8F92"/>
    <w:lvl w:ilvl="0" w:tplc="CEC036F2">
      <w:start w:val="1"/>
      <w:numFmt w:val="decimal"/>
      <w:lvlText w:val="%1."/>
      <w:lvlJc w:val="left"/>
      <w:pPr>
        <w:ind w:left="720" w:hanging="360"/>
      </w:pPr>
      <w:rPr>
        <w:rFonts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F506C2"/>
    <w:multiLevelType w:val="multilevel"/>
    <w:tmpl w:val="F36E5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FF123E"/>
    <w:multiLevelType w:val="hybridMultilevel"/>
    <w:tmpl w:val="2AA44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48624B"/>
    <w:multiLevelType w:val="hybridMultilevel"/>
    <w:tmpl w:val="37C01AE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3C463E"/>
    <w:multiLevelType w:val="hybridMultilevel"/>
    <w:tmpl w:val="ECBEEF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C1D5B80"/>
    <w:multiLevelType w:val="hybridMultilevel"/>
    <w:tmpl w:val="10A4D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897F03"/>
    <w:multiLevelType w:val="hybridMultilevel"/>
    <w:tmpl w:val="EF565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882E82"/>
    <w:multiLevelType w:val="hybridMultilevel"/>
    <w:tmpl w:val="FCAE4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F4658F"/>
    <w:multiLevelType w:val="hybridMultilevel"/>
    <w:tmpl w:val="C4801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DB0A33"/>
    <w:multiLevelType w:val="hybridMultilevel"/>
    <w:tmpl w:val="EDDA5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B2EA2"/>
    <w:multiLevelType w:val="hybridMultilevel"/>
    <w:tmpl w:val="40AEE1E4"/>
    <w:lvl w:ilvl="0" w:tplc="7A686D5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512768"/>
    <w:multiLevelType w:val="hybridMultilevel"/>
    <w:tmpl w:val="D30AC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281F26"/>
    <w:multiLevelType w:val="hybridMultilevel"/>
    <w:tmpl w:val="BA32BE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7FED75D8"/>
    <w:multiLevelType w:val="hybridMultilevel"/>
    <w:tmpl w:val="71E85C5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7"/>
  </w:num>
  <w:num w:numId="3">
    <w:abstractNumId w:val="7"/>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2"/>
  </w:num>
  <w:num w:numId="7">
    <w:abstractNumId w:val="1"/>
  </w:num>
  <w:num w:numId="8">
    <w:abstractNumId w:val="0"/>
  </w:num>
  <w:num w:numId="9">
    <w:abstractNumId w:val="4"/>
  </w:num>
  <w:num w:numId="10">
    <w:abstractNumId w:val="9"/>
  </w:num>
  <w:num w:numId="11">
    <w:abstractNumId w:val="10"/>
  </w:num>
  <w:num w:numId="12">
    <w:abstractNumId w:val="3"/>
  </w:num>
  <w:num w:numId="13">
    <w:abstractNumId w:val="6"/>
  </w:num>
  <w:num w:numId="14">
    <w:abstractNumId w:val="13"/>
  </w:num>
  <w:num w:numId="15">
    <w:abstractNumId w:val="15"/>
  </w:num>
  <w:num w:numId="16">
    <w:abstractNumId w:val="5"/>
  </w:num>
  <w:num w:numId="17">
    <w:abstractNumId w:val="8"/>
  </w:num>
  <w:num w:numId="18">
    <w:abstractNumId w:val="1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B2A"/>
    <w:rsid w:val="000143CA"/>
    <w:rsid w:val="00014A67"/>
    <w:rsid w:val="000236A1"/>
    <w:rsid w:val="0003032E"/>
    <w:rsid w:val="00037579"/>
    <w:rsid w:val="00046C86"/>
    <w:rsid w:val="00047E62"/>
    <w:rsid w:val="00053EFF"/>
    <w:rsid w:val="00055D4A"/>
    <w:rsid w:val="00056405"/>
    <w:rsid w:val="00061A0D"/>
    <w:rsid w:val="00076130"/>
    <w:rsid w:val="00083888"/>
    <w:rsid w:val="0009164E"/>
    <w:rsid w:val="00093155"/>
    <w:rsid w:val="000B0A1B"/>
    <w:rsid w:val="000B719A"/>
    <w:rsid w:val="000E14FF"/>
    <w:rsid w:val="00140556"/>
    <w:rsid w:val="00157AB4"/>
    <w:rsid w:val="00171FD9"/>
    <w:rsid w:val="001723DE"/>
    <w:rsid w:val="00176CA8"/>
    <w:rsid w:val="00181E43"/>
    <w:rsid w:val="00182C59"/>
    <w:rsid w:val="001B0DE1"/>
    <w:rsid w:val="001B3209"/>
    <w:rsid w:val="001B371D"/>
    <w:rsid w:val="001F4BBA"/>
    <w:rsid w:val="002031BD"/>
    <w:rsid w:val="00217FCE"/>
    <w:rsid w:val="00237BBF"/>
    <w:rsid w:val="00247E9A"/>
    <w:rsid w:val="0025175D"/>
    <w:rsid w:val="00256456"/>
    <w:rsid w:val="0029394A"/>
    <w:rsid w:val="002A52ED"/>
    <w:rsid w:val="002B36A0"/>
    <w:rsid w:val="002B73FB"/>
    <w:rsid w:val="002D3E18"/>
    <w:rsid w:val="002D4884"/>
    <w:rsid w:val="002E3E3E"/>
    <w:rsid w:val="002F7E90"/>
    <w:rsid w:val="00312B33"/>
    <w:rsid w:val="00313C91"/>
    <w:rsid w:val="003151E1"/>
    <w:rsid w:val="003463A3"/>
    <w:rsid w:val="00361393"/>
    <w:rsid w:val="00366A5D"/>
    <w:rsid w:val="00372E23"/>
    <w:rsid w:val="00376149"/>
    <w:rsid w:val="00384FA8"/>
    <w:rsid w:val="003A73D9"/>
    <w:rsid w:val="003B321A"/>
    <w:rsid w:val="003C3BD6"/>
    <w:rsid w:val="003D5FBF"/>
    <w:rsid w:val="003E02F0"/>
    <w:rsid w:val="003E2F06"/>
    <w:rsid w:val="003F0B05"/>
    <w:rsid w:val="003F718E"/>
    <w:rsid w:val="00402F4D"/>
    <w:rsid w:val="00404F54"/>
    <w:rsid w:val="00410609"/>
    <w:rsid w:val="00412E7A"/>
    <w:rsid w:val="004147BE"/>
    <w:rsid w:val="00414B46"/>
    <w:rsid w:val="00416591"/>
    <w:rsid w:val="00421A43"/>
    <w:rsid w:val="00424F55"/>
    <w:rsid w:val="00440C57"/>
    <w:rsid w:val="0044546D"/>
    <w:rsid w:val="004568F7"/>
    <w:rsid w:val="00464076"/>
    <w:rsid w:val="00466106"/>
    <w:rsid w:val="00486F36"/>
    <w:rsid w:val="00492BE7"/>
    <w:rsid w:val="00497428"/>
    <w:rsid w:val="004A4CB1"/>
    <w:rsid w:val="004B0729"/>
    <w:rsid w:val="004B0E4C"/>
    <w:rsid w:val="004C3CB7"/>
    <w:rsid w:val="004D6A7B"/>
    <w:rsid w:val="004F189E"/>
    <w:rsid w:val="005021E9"/>
    <w:rsid w:val="0051372E"/>
    <w:rsid w:val="00524FBF"/>
    <w:rsid w:val="005322C4"/>
    <w:rsid w:val="005328C8"/>
    <w:rsid w:val="00534E44"/>
    <w:rsid w:val="00563255"/>
    <w:rsid w:val="00573481"/>
    <w:rsid w:val="005879C6"/>
    <w:rsid w:val="005B5F3C"/>
    <w:rsid w:val="005C5BF5"/>
    <w:rsid w:val="005C663F"/>
    <w:rsid w:val="005C7AA4"/>
    <w:rsid w:val="005D4F44"/>
    <w:rsid w:val="005D7380"/>
    <w:rsid w:val="005E0B23"/>
    <w:rsid w:val="005F686F"/>
    <w:rsid w:val="006012C5"/>
    <w:rsid w:val="00606E32"/>
    <w:rsid w:val="006214EC"/>
    <w:rsid w:val="006407E2"/>
    <w:rsid w:val="0065101B"/>
    <w:rsid w:val="00652846"/>
    <w:rsid w:val="00660AD9"/>
    <w:rsid w:val="0066765B"/>
    <w:rsid w:val="006718DB"/>
    <w:rsid w:val="00672DEF"/>
    <w:rsid w:val="0068581A"/>
    <w:rsid w:val="006862D4"/>
    <w:rsid w:val="00697F1E"/>
    <w:rsid w:val="006A3C94"/>
    <w:rsid w:val="006B39CE"/>
    <w:rsid w:val="006C428D"/>
    <w:rsid w:val="006C5925"/>
    <w:rsid w:val="006D5C98"/>
    <w:rsid w:val="006E1CDC"/>
    <w:rsid w:val="006F149B"/>
    <w:rsid w:val="006F1AA6"/>
    <w:rsid w:val="00700349"/>
    <w:rsid w:val="00715334"/>
    <w:rsid w:val="00715D9B"/>
    <w:rsid w:val="00721596"/>
    <w:rsid w:val="00722CC9"/>
    <w:rsid w:val="00755DC7"/>
    <w:rsid w:val="00756213"/>
    <w:rsid w:val="00770599"/>
    <w:rsid w:val="00776501"/>
    <w:rsid w:val="00781278"/>
    <w:rsid w:val="00781EDA"/>
    <w:rsid w:val="00784081"/>
    <w:rsid w:val="00786F13"/>
    <w:rsid w:val="0079474E"/>
    <w:rsid w:val="007C23C8"/>
    <w:rsid w:val="007C2A53"/>
    <w:rsid w:val="007D335C"/>
    <w:rsid w:val="007F22ED"/>
    <w:rsid w:val="007F53DA"/>
    <w:rsid w:val="008006BE"/>
    <w:rsid w:val="00803672"/>
    <w:rsid w:val="0081121B"/>
    <w:rsid w:val="008172F4"/>
    <w:rsid w:val="008221DF"/>
    <w:rsid w:val="008229CA"/>
    <w:rsid w:val="00823B67"/>
    <w:rsid w:val="00835B3A"/>
    <w:rsid w:val="008440B6"/>
    <w:rsid w:val="00853561"/>
    <w:rsid w:val="00853859"/>
    <w:rsid w:val="0086107B"/>
    <w:rsid w:val="0087456D"/>
    <w:rsid w:val="008800FA"/>
    <w:rsid w:val="00884D97"/>
    <w:rsid w:val="008A0AC5"/>
    <w:rsid w:val="008A0B80"/>
    <w:rsid w:val="008B1AB1"/>
    <w:rsid w:val="008C57DE"/>
    <w:rsid w:val="008C7D96"/>
    <w:rsid w:val="008D10A4"/>
    <w:rsid w:val="008D35CF"/>
    <w:rsid w:val="008D748A"/>
    <w:rsid w:val="008E05F6"/>
    <w:rsid w:val="008E5C2A"/>
    <w:rsid w:val="008E7491"/>
    <w:rsid w:val="008F1960"/>
    <w:rsid w:val="008F2073"/>
    <w:rsid w:val="008F5689"/>
    <w:rsid w:val="008F70ED"/>
    <w:rsid w:val="009057B4"/>
    <w:rsid w:val="0091445A"/>
    <w:rsid w:val="00917BFC"/>
    <w:rsid w:val="00935A69"/>
    <w:rsid w:val="0093642F"/>
    <w:rsid w:val="00937D51"/>
    <w:rsid w:val="009570F0"/>
    <w:rsid w:val="00973E9F"/>
    <w:rsid w:val="00982818"/>
    <w:rsid w:val="00987856"/>
    <w:rsid w:val="009A29E7"/>
    <w:rsid w:val="009B2028"/>
    <w:rsid w:val="009B6ECF"/>
    <w:rsid w:val="009D5C9E"/>
    <w:rsid w:val="009F2B19"/>
    <w:rsid w:val="009F7B2A"/>
    <w:rsid w:val="00A153F1"/>
    <w:rsid w:val="00A16DEE"/>
    <w:rsid w:val="00A220FC"/>
    <w:rsid w:val="00A27BBD"/>
    <w:rsid w:val="00A32CB6"/>
    <w:rsid w:val="00A45E69"/>
    <w:rsid w:val="00A47522"/>
    <w:rsid w:val="00A52AE7"/>
    <w:rsid w:val="00A54879"/>
    <w:rsid w:val="00A6316C"/>
    <w:rsid w:val="00A8240A"/>
    <w:rsid w:val="00AA0BAC"/>
    <w:rsid w:val="00AB789D"/>
    <w:rsid w:val="00AC0530"/>
    <w:rsid w:val="00AC0843"/>
    <w:rsid w:val="00AC6750"/>
    <w:rsid w:val="00AD24FF"/>
    <w:rsid w:val="00AD2684"/>
    <w:rsid w:val="00AF1D02"/>
    <w:rsid w:val="00B146DF"/>
    <w:rsid w:val="00B4225A"/>
    <w:rsid w:val="00B657C5"/>
    <w:rsid w:val="00B67783"/>
    <w:rsid w:val="00B748CB"/>
    <w:rsid w:val="00B8725F"/>
    <w:rsid w:val="00B97A85"/>
    <w:rsid w:val="00BA21AE"/>
    <w:rsid w:val="00BA2BBA"/>
    <w:rsid w:val="00BB4AE0"/>
    <w:rsid w:val="00C01094"/>
    <w:rsid w:val="00C269A5"/>
    <w:rsid w:val="00C36330"/>
    <w:rsid w:val="00C376A4"/>
    <w:rsid w:val="00C4080A"/>
    <w:rsid w:val="00C61233"/>
    <w:rsid w:val="00C648D8"/>
    <w:rsid w:val="00C72B0A"/>
    <w:rsid w:val="00C83308"/>
    <w:rsid w:val="00CC6A85"/>
    <w:rsid w:val="00CE4240"/>
    <w:rsid w:val="00D0027E"/>
    <w:rsid w:val="00D03075"/>
    <w:rsid w:val="00D2492E"/>
    <w:rsid w:val="00D3115B"/>
    <w:rsid w:val="00D34DC7"/>
    <w:rsid w:val="00D86264"/>
    <w:rsid w:val="00D95B84"/>
    <w:rsid w:val="00DA319F"/>
    <w:rsid w:val="00DA46C2"/>
    <w:rsid w:val="00DB660D"/>
    <w:rsid w:val="00DC28A2"/>
    <w:rsid w:val="00DF126C"/>
    <w:rsid w:val="00DF2F9D"/>
    <w:rsid w:val="00E04640"/>
    <w:rsid w:val="00E37775"/>
    <w:rsid w:val="00E4735C"/>
    <w:rsid w:val="00E5400B"/>
    <w:rsid w:val="00E54158"/>
    <w:rsid w:val="00E607B8"/>
    <w:rsid w:val="00E610FF"/>
    <w:rsid w:val="00E628D1"/>
    <w:rsid w:val="00E71A0E"/>
    <w:rsid w:val="00E74D12"/>
    <w:rsid w:val="00E76A6B"/>
    <w:rsid w:val="00E91B9A"/>
    <w:rsid w:val="00E94F8D"/>
    <w:rsid w:val="00E959D7"/>
    <w:rsid w:val="00EA4750"/>
    <w:rsid w:val="00EA73F1"/>
    <w:rsid w:val="00EB2F7A"/>
    <w:rsid w:val="00EB3E01"/>
    <w:rsid w:val="00EB3E74"/>
    <w:rsid w:val="00EC55B9"/>
    <w:rsid w:val="00ED1B05"/>
    <w:rsid w:val="00EE5060"/>
    <w:rsid w:val="00EF4625"/>
    <w:rsid w:val="00F252E8"/>
    <w:rsid w:val="00F41353"/>
    <w:rsid w:val="00F52803"/>
    <w:rsid w:val="00F55CB7"/>
    <w:rsid w:val="00F57E7B"/>
    <w:rsid w:val="00F73B38"/>
    <w:rsid w:val="00F759F2"/>
    <w:rsid w:val="00F94D61"/>
    <w:rsid w:val="00FB1C5D"/>
    <w:rsid w:val="00FE7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676CE"/>
  <w15:chartTrackingRefBased/>
  <w15:docId w15:val="{1B3DDD3E-E790-4D06-B107-8F07E3459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7B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7B2A"/>
    <w:rPr>
      <w:rFonts w:eastAsiaTheme="minorEastAsia"/>
      <w:lang w:val="en-US"/>
    </w:rPr>
  </w:style>
  <w:style w:type="paragraph" w:styleId="ListParagraph">
    <w:name w:val="List Paragraph"/>
    <w:basedOn w:val="Normal"/>
    <w:uiPriority w:val="34"/>
    <w:qFormat/>
    <w:rsid w:val="00C376A4"/>
    <w:pPr>
      <w:ind w:left="720"/>
      <w:contextualSpacing/>
    </w:pPr>
  </w:style>
  <w:style w:type="character" w:styleId="Hyperlink">
    <w:name w:val="Hyperlink"/>
    <w:basedOn w:val="DefaultParagraphFont"/>
    <w:uiPriority w:val="99"/>
    <w:unhideWhenUsed/>
    <w:rsid w:val="00C61233"/>
    <w:rPr>
      <w:color w:val="0563C1" w:themeColor="hyperlink"/>
      <w:u w:val="single"/>
    </w:rPr>
  </w:style>
  <w:style w:type="character" w:styleId="UnresolvedMention">
    <w:name w:val="Unresolved Mention"/>
    <w:basedOn w:val="DefaultParagraphFont"/>
    <w:uiPriority w:val="99"/>
    <w:semiHidden/>
    <w:unhideWhenUsed/>
    <w:rsid w:val="00C61233"/>
    <w:rPr>
      <w:color w:val="605E5C"/>
      <w:shd w:val="clear" w:color="auto" w:fill="E1DFDD"/>
    </w:rPr>
  </w:style>
  <w:style w:type="character" w:styleId="FollowedHyperlink">
    <w:name w:val="FollowedHyperlink"/>
    <w:basedOn w:val="DefaultParagraphFont"/>
    <w:uiPriority w:val="99"/>
    <w:semiHidden/>
    <w:unhideWhenUsed/>
    <w:rsid w:val="004F189E"/>
    <w:rPr>
      <w:color w:val="954F72" w:themeColor="followedHyperlink"/>
      <w:u w:val="single"/>
    </w:rPr>
  </w:style>
  <w:style w:type="paragraph" w:styleId="Header">
    <w:name w:val="header"/>
    <w:basedOn w:val="Normal"/>
    <w:link w:val="HeaderChar"/>
    <w:uiPriority w:val="99"/>
    <w:unhideWhenUsed/>
    <w:rsid w:val="00BA2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21AE"/>
  </w:style>
  <w:style w:type="paragraph" w:styleId="Footer">
    <w:name w:val="footer"/>
    <w:basedOn w:val="Normal"/>
    <w:link w:val="FooterChar"/>
    <w:uiPriority w:val="99"/>
    <w:unhideWhenUsed/>
    <w:rsid w:val="00BA2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21AE"/>
  </w:style>
  <w:style w:type="paragraph" w:customStyle="1" w:styleId="Prelimheadings">
    <w:name w:val="Prelim headings"/>
    <w:basedOn w:val="Normal"/>
    <w:rsid w:val="00E959D7"/>
    <w:pPr>
      <w:keepNext/>
      <w:tabs>
        <w:tab w:val="left" w:pos="567"/>
      </w:tabs>
      <w:overflowPunct w:val="0"/>
      <w:autoSpaceDE w:val="0"/>
      <w:autoSpaceDN w:val="0"/>
      <w:adjustRightInd w:val="0"/>
      <w:spacing w:after="240" w:line="240" w:lineRule="auto"/>
      <w:textAlignment w:val="baseline"/>
    </w:pPr>
    <w:rPr>
      <w:rFonts w:ascii="GillSans" w:eastAsia="Times New Roman" w:hAnsi="GillSans" w:cs="Times New Roman"/>
      <w:b/>
      <w:caps/>
      <w:color w:val="002060"/>
      <w:kern w:val="28"/>
      <w:sz w:val="28"/>
      <w:szCs w:val="20"/>
    </w:rPr>
  </w:style>
  <w:style w:type="character" w:styleId="IntenseEmphasis">
    <w:name w:val="Intense Emphasis"/>
    <w:basedOn w:val="DefaultParagraphFont"/>
    <w:uiPriority w:val="21"/>
    <w:qFormat/>
    <w:rsid w:val="00412E7A"/>
    <w:rPr>
      <w:i/>
      <w:iCs/>
      <w:color w:val="4472C4" w:themeColor="accent1"/>
    </w:rPr>
  </w:style>
  <w:style w:type="paragraph" w:styleId="NormalWeb">
    <w:name w:val="Normal (Web)"/>
    <w:basedOn w:val="Normal"/>
    <w:uiPriority w:val="99"/>
    <w:unhideWhenUsed/>
    <w:rsid w:val="00EB3E7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C6A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0474">
      <w:bodyDiv w:val="1"/>
      <w:marLeft w:val="0"/>
      <w:marRight w:val="0"/>
      <w:marTop w:val="0"/>
      <w:marBottom w:val="0"/>
      <w:divBdr>
        <w:top w:val="none" w:sz="0" w:space="0" w:color="auto"/>
        <w:left w:val="none" w:sz="0" w:space="0" w:color="auto"/>
        <w:bottom w:val="none" w:sz="0" w:space="0" w:color="auto"/>
        <w:right w:val="none" w:sz="0" w:space="0" w:color="auto"/>
      </w:divBdr>
    </w:div>
    <w:div w:id="208953574">
      <w:bodyDiv w:val="1"/>
      <w:marLeft w:val="0"/>
      <w:marRight w:val="0"/>
      <w:marTop w:val="0"/>
      <w:marBottom w:val="0"/>
      <w:divBdr>
        <w:top w:val="none" w:sz="0" w:space="0" w:color="auto"/>
        <w:left w:val="none" w:sz="0" w:space="0" w:color="auto"/>
        <w:bottom w:val="none" w:sz="0" w:space="0" w:color="auto"/>
        <w:right w:val="none" w:sz="0" w:space="0" w:color="auto"/>
      </w:divBdr>
    </w:div>
    <w:div w:id="321659334">
      <w:bodyDiv w:val="1"/>
      <w:marLeft w:val="0"/>
      <w:marRight w:val="0"/>
      <w:marTop w:val="0"/>
      <w:marBottom w:val="0"/>
      <w:divBdr>
        <w:top w:val="none" w:sz="0" w:space="0" w:color="auto"/>
        <w:left w:val="none" w:sz="0" w:space="0" w:color="auto"/>
        <w:bottom w:val="none" w:sz="0" w:space="0" w:color="auto"/>
        <w:right w:val="none" w:sz="0" w:space="0" w:color="auto"/>
      </w:divBdr>
      <w:divsChild>
        <w:div w:id="908416470">
          <w:marLeft w:val="0"/>
          <w:marRight w:val="0"/>
          <w:marTop w:val="0"/>
          <w:marBottom w:val="0"/>
          <w:divBdr>
            <w:top w:val="none" w:sz="0" w:space="0" w:color="auto"/>
            <w:left w:val="none" w:sz="0" w:space="0" w:color="auto"/>
            <w:bottom w:val="none" w:sz="0" w:space="0" w:color="auto"/>
            <w:right w:val="none" w:sz="0" w:space="0" w:color="auto"/>
          </w:divBdr>
          <w:divsChild>
            <w:div w:id="671102270">
              <w:marLeft w:val="0"/>
              <w:marRight w:val="0"/>
              <w:marTop w:val="0"/>
              <w:marBottom w:val="0"/>
              <w:divBdr>
                <w:top w:val="none" w:sz="0" w:space="0" w:color="auto"/>
                <w:left w:val="none" w:sz="0" w:space="0" w:color="auto"/>
                <w:bottom w:val="none" w:sz="0" w:space="0" w:color="auto"/>
                <w:right w:val="none" w:sz="0" w:space="0" w:color="auto"/>
              </w:divBdr>
              <w:divsChild>
                <w:div w:id="13444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218979">
      <w:bodyDiv w:val="1"/>
      <w:marLeft w:val="0"/>
      <w:marRight w:val="0"/>
      <w:marTop w:val="0"/>
      <w:marBottom w:val="0"/>
      <w:divBdr>
        <w:top w:val="none" w:sz="0" w:space="0" w:color="auto"/>
        <w:left w:val="none" w:sz="0" w:space="0" w:color="auto"/>
        <w:bottom w:val="none" w:sz="0" w:space="0" w:color="auto"/>
        <w:right w:val="none" w:sz="0" w:space="0" w:color="auto"/>
      </w:divBdr>
    </w:div>
    <w:div w:id="676688112">
      <w:bodyDiv w:val="1"/>
      <w:marLeft w:val="0"/>
      <w:marRight w:val="0"/>
      <w:marTop w:val="0"/>
      <w:marBottom w:val="0"/>
      <w:divBdr>
        <w:top w:val="none" w:sz="0" w:space="0" w:color="auto"/>
        <w:left w:val="none" w:sz="0" w:space="0" w:color="auto"/>
        <w:bottom w:val="none" w:sz="0" w:space="0" w:color="auto"/>
        <w:right w:val="none" w:sz="0" w:space="0" w:color="auto"/>
      </w:divBdr>
      <w:divsChild>
        <w:div w:id="651984609">
          <w:marLeft w:val="0"/>
          <w:marRight w:val="0"/>
          <w:marTop w:val="0"/>
          <w:marBottom w:val="0"/>
          <w:divBdr>
            <w:top w:val="none" w:sz="0" w:space="0" w:color="auto"/>
            <w:left w:val="none" w:sz="0" w:space="0" w:color="auto"/>
            <w:bottom w:val="none" w:sz="0" w:space="0" w:color="auto"/>
            <w:right w:val="none" w:sz="0" w:space="0" w:color="auto"/>
          </w:divBdr>
          <w:divsChild>
            <w:div w:id="1731804519">
              <w:marLeft w:val="0"/>
              <w:marRight w:val="0"/>
              <w:marTop w:val="0"/>
              <w:marBottom w:val="0"/>
              <w:divBdr>
                <w:top w:val="none" w:sz="0" w:space="0" w:color="auto"/>
                <w:left w:val="none" w:sz="0" w:space="0" w:color="auto"/>
                <w:bottom w:val="none" w:sz="0" w:space="0" w:color="auto"/>
                <w:right w:val="none" w:sz="0" w:space="0" w:color="auto"/>
              </w:divBdr>
              <w:divsChild>
                <w:div w:id="182658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153081">
      <w:bodyDiv w:val="1"/>
      <w:marLeft w:val="0"/>
      <w:marRight w:val="0"/>
      <w:marTop w:val="0"/>
      <w:marBottom w:val="0"/>
      <w:divBdr>
        <w:top w:val="none" w:sz="0" w:space="0" w:color="auto"/>
        <w:left w:val="none" w:sz="0" w:space="0" w:color="auto"/>
        <w:bottom w:val="none" w:sz="0" w:space="0" w:color="auto"/>
        <w:right w:val="none" w:sz="0" w:space="0" w:color="auto"/>
      </w:divBdr>
    </w:div>
    <w:div w:id="873739046">
      <w:bodyDiv w:val="1"/>
      <w:marLeft w:val="0"/>
      <w:marRight w:val="0"/>
      <w:marTop w:val="0"/>
      <w:marBottom w:val="0"/>
      <w:divBdr>
        <w:top w:val="none" w:sz="0" w:space="0" w:color="auto"/>
        <w:left w:val="none" w:sz="0" w:space="0" w:color="auto"/>
        <w:bottom w:val="none" w:sz="0" w:space="0" w:color="auto"/>
        <w:right w:val="none" w:sz="0" w:space="0" w:color="auto"/>
      </w:divBdr>
    </w:div>
    <w:div w:id="971903718">
      <w:bodyDiv w:val="1"/>
      <w:marLeft w:val="0"/>
      <w:marRight w:val="0"/>
      <w:marTop w:val="0"/>
      <w:marBottom w:val="0"/>
      <w:divBdr>
        <w:top w:val="none" w:sz="0" w:space="0" w:color="auto"/>
        <w:left w:val="none" w:sz="0" w:space="0" w:color="auto"/>
        <w:bottom w:val="none" w:sz="0" w:space="0" w:color="auto"/>
        <w:right w:val="none" w:sz="0" w:space="0" w:color="auto"/>
      </w:divBdr>
    </w:div>
    <w:div w:id="1022589840">
      <w:bodyDiv w:val="1"/>
      <w:marLeft w:val="0"/>
      <w:marRight w:val="0"/>
      <w:marTop w:val="0"/>
      <w:marBottom w:val="0"/>
      <w:divBdr>
        <w:top w:val="none" w:sz="0" w:space="0" w:color="auto"/>
        <w:left w:val="none" w:sz="0" w:space="0" w:color="auto"/>
        <w:bottom w:val="none" w:sz="0" w:space="0" w:color="auto"/>
        <w:right w:val="none" w:sz="0" w:space="0" w:color="auto"/>
      </w:divBdr>
    </w:div>
    <w:div w:id="1073546730">
      <w:bodyDiv w:val="1"/>
      <w:marLeft w:val="0"/>
      <w:marRight w:val="0"/>
      <w:marTop w:val="0"/>
      <w:marBottom w:val="0"/>
      <w:divBdr>
        <w:top w:val="none" w:sz="0" w:space="0" w:color="auto"/>
        <w:left w:val="none" w:sz="0" w:space="0" w:color="auto"/>
        <w:bottom w:val="none" w:sz="0" w:space="0" w:color="auto"/>
        <w:right w:val="none" w:sz="0" w:space="0" w:color="auto"/>
      </w:divBdr>
      <w:divsChild>
        <w:div w:id="514535689">
          <w:marLeft w:val="0"/>
          <w:marRight w:val="0"/>
          <w:marTop w:val="0"/>
          <w:marBottom w:val="0"/>
          <w:divBdr>
            <w:top w:val="none" w:sz="0" w:space="0" w:color="auto"/>
            <w:left w:val="none" w:sz="0" w:space="0" w:color="auto"/>
            <w:bottom w:val="none" w:sz="0" w:space="0" w:color="auto"/>
            <w:right w:val="none" w:sz="0" w:space="0" w:color="auto"/>
          </w:divBdr>
          <w:divsChild>
            <w:div w:id="353842471">
              <w:marLeft w:val="0"/>
              <w:marRight w:val="0"/>
              <w:marTop w:val="0"/>
              <w:marBottom w:val="0"/>
              <w:divBdr>
                <w:top w:val="none" w:sz="0" w:space="0" w:color="auto"/>
                <w:left w:val="none" w:sz="0" w:space="0" w:color="auto"/>
                <w:bottom w:val="none" w:sz="0" w:space="0" w:color="auto"/>
                <w:right w:val="none" w:sz="0" w:space="0" w:color="auto"/>
              </w:divBdr>
              <w:divsChild>
                <w:div w:id="204328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476361">
      <w:bodyDiv w:val="1"/>
      <w:marLeft w:val="0"/>
      <w:marRight w:val="0"/>
      <w:marTop w:val="0"/>
      <w:marBottom w:val="0"/>
      <w:divBdr>
        <w:top w:val="none" w:sz="0" w:space="0" w:color="auto"/>
        <w:left w:val="none" w:sz="0" w:space="0" w:color="auto"/>
        <w:bottom w:val="none" w:sz="0" w:space="0" w:color="auto"/>
        <w:right w:val="none" w:sz="0" w:space="0" w:color="auto"/>
      </w:divBdr>
    </w:div>
    <w:div w:id="1407801235">
      <w:bodyDiv w:val="1"/>
      <w:marLeft w:val="0"/>
      <w:marRight w:val="0"/>
      <w:marTop w:val="0"/>
      <w:marBottom w:val="0"/>
      <w:divBdr>
        <w:top w:val="none" w:sz="0" w:space="0" w:color="auto"/>
        <w:left w:val="none" w:sz="0" w:space="0" w:color="auto"/>
        <w:bottom w:val="none" w:sz="0" w:space="0" w:color="auto"/>
        <w:right w:val="none" w:sz="0" w:space="0" w:color="auto"/>
      </w:divBdr>
    </w:div>
    <w:div w:id="1474101707">
      <w:bodyDiv w:val="1"/>
      <w:marLeft w:val="0"/>
      <w:marRight w:val="0"/>
      <w:marTop w:val="0"/>
      <w:marBottom w:val="0"/>
      <w:divBdr>
        <w:top w:val="none" w:sz="0" w:space="0" w:color="auto"/>
        <w:left w:val="none" w:sz="0" w:space="0" w:color="auto"/>
        <w:bottom w:val="none" w:sz="0" w:space="0" w:color="auto"/>
        <w:right w:val="none" w:sz="0" w:space="0" w:color="auto"/>
      </w:divBdr>
    </w:div>
    <w:div w:id="1672223324">
      <w:bodyDiv w:val="1"/>
      <w:marLeft w:val="0"/>
      <w:marRight w:val="0"/>
      <w:marTop w:val="0"/>
      <w:marBottom w:val="0"/>
      <w:divBdr>
        <w:top w:val="none" w:sz="0" w:space="0" w:color="auto"/>
        <w:left w:val="none" w:sz="0" w:space="0" w:color="auto"/>
        <w:bottom w:val="none" w:sz="0" w:space="0" w:color="auto"/>
        <w:right w:val="none" w:sz="0" w:space="0" w:color="auto"/>
      </w:divBdr>
      <w:divsChild>
        <w:div w:id="562645784">
          <w:marLeft w:val="0"/>
          <w:marRight w:val="0"/>
          <w:marTop w:val="0"/>
          <w:marBottom w:val="0"/>
          <w:divBdr>
            <w:top w:val="none" w:sz="0" w:space="0" w:color="auto"/>
            <w:left w:val="none" w:sz="0" w:space="0" w:color="auto"/>
            <w:bottom w:val="none" w:sz="0" w:space="0" w:color="auto"/>
            <w:right w:val="none" w:sz="0" w:space="0" w:color="auto"/>
          </w:divBdr>
          <w:divsChild>
            <w:div w:id="841503560">
              <w:marLeft w:val="0"/>
              <w:marRight w:val="0"/>
              <w:marTop w:val="0"/>
              <w:marBottom w:val="0"/>
              <w:divBdr>
                <w:top w:val="none" w:sz="0" w:space="0" w:color="auto"/>
                <w:left w:val="none" w:sz="0" w:space="0" w:color="auto"/>
                <w:bottom w:val="none" w:sz="0" w:space="0" w:color="auto"/>
                <w:right w:val="none" w:sz="0" w:space="0" w:color="auto"/>
              </w:divBdr>
              <w:divsChild>
                <w:div w:id="123990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94419">
      <w:bodyDiv w:val="1"/>
      <w:marLeft w:val="0"/>
      <w:marRight w:val="0"/>
      <w:marTop w:val="0"/>
      <w:marBottom w:val="0"/>
      <w:divBdr>
        <w:top w:val="none" w:sz="0" w:space="0" w:color="auto"/>
        <w:left w:val="none" w:sz="0" w:space="0" w:color="auto"/>
        <w:bottom w:val="none" w:sz="0" w:space="0" w:color="auto"/>
        <w:right w:val="none" w:sz="0" w:space="0" w:color="auto"/>
      </w:divBdr>
    </w:div>
    <w:div w:id="186293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fif"/><Relationship Id="rId18" Type="http://schemas.openxmlformats.org/officeDocument/2006/relationships/hyperlink" Target="https://www.ice.org.uk"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www.rics.org/uk/"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cibse.org" TargetMode="External"/><Relationship Id="rId25" Type="http://schemas.openxmlformats.org/officeDocument/2006/relationships/hyperlink" Target="https://www.ciob.org" TargetMode="External"/><Relationship Id="rId2" Type="http://schemas.openxmlformats.org/officeDocument/2006/relationships/customXml" Target="../customXml/item2.xml"/><Relationship Id="rId16" Type="http://schemas.openxmlformats.org/officeDocument/2006/relationships/hyperlink" Target="https://www.rics.org/uk/" TargetMode="External"/><Relationship Id="rId20" Type="http://schemas.openxmlformats.org/officeDocument/2006/relationships/hyperlink" Target="https://www.ciob.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fif"/><Relationship Id="rId24" Type="http://schemas.openxmlformats.org/officeDocument/2006/relationships/hyperlink" Target="https://www.architecture.com" TargetMode="External"/><Relationship Id="rId5" Type="http://schemas.openxmlformats.org/officeDocument/2006/relationships/settings" Target="settings.xml"/><Relationship Id="rId15" Type="http://schemas.openxmlformats.org/officeDocument/2006/relationships/image" Target="media/image6.jfif"/><Relationship Id="rId23" Type="http://schemas.openxmlformats.org/officeDocument/2006/relationships/hyperlink" Target="https://www.cibse.org"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architecture.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www.ice.org.uk" TargetMode="External"/><Relationship Id="rId27"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2114985@student.uwtsd.ac.uk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C01FBE-6533-7142-9091-E43678D65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649</TotalTime>
  <Pages>10</Pages>
  <Words>1962</Words>
  <Characters>11185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ACBA4003 – Professional Skills and health &amp; safety in construction</vt:lpstr>
    </vt:vector>
  </TitlesOfParts>
  <Company/>
  <LinksUpToDate>false</LinksUpToDate>
  <CharactersWithSpaces>13121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ACBA4003 – Professional Skills and health &amp; safety in construction</dc:title>
  <dc:subject>Assignment 1</dc:subject>
  <dc:creator>Jordan Jones</dc:creator>
  <cp:keywords/>
  <dc:description/>
  <cp:lastModifiedBy>Jordan Luke Jones (2114985)</cp:lastModifiedBy>
  <cp:revision>26</cp:revision>
  <dcterms:created xsi:type="dcterms:W3CDTF">2022-01-11T12:34:00Z</dcterms:created>
  <dcterms:modified xsi:type="dcterms:W3CDTF">2022-01-14T18:35:00Z</dcterms:modified>
</cp:coreProperties>
</file>