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AE411D1" w:rsidR="005E6C44" w:rsidRPr="004C3A0B" w:rsidRDefault="00534C3C" w:rsidP="003F6F7B">
            <w:pPr>
              <w:rPr>
                <w:rFonts w:ascii="Arial" w:hAnsi="Arial" w:cs="Arial"/>
                <w:sz w:val="22"/>
                <w:szCs w:val="22"/>
              </w:rPr>
            </w:pPr>
            <w:r>
              <w:rPr>
                <w:rFonts w:ascii="Arial" w:hAnsi="Arial" w:cs="Arial"/>
                <w:sz w:val="22"/>
                <w:szCs w:val="22"/>
              </w:rPr>
              <w:t>Kalani Sanjana bipinkumar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62429E4" w:rsidR="005E6C44" w:rsidRDefault="005E6C44" w:rsidP="003F6F7B">
            <w:pPr>
              <w:rPr>
                <w:rFonts w:ascii="Arial" w:hAnsi="Arial" w:cs="Arial"/>
                <w:sz w:val="22"/>
                <w:szCs w:val="22"/>
              </w:rPr>
            </w:pPr>
          </w:p>
          <w:p w14:paraId="31879647" w14:textId="3564D700" w:rsidR="0011721B" w:rsidRDefault="0011721B" w:rsidP="003F6F7B">
            <w:pPr>
              <w:rPr>
                <w:rFonts w:ascii="Arial" w:hAnsi="Arial" w:cs="Arial"/>
                <w:sz w:val="22"/>
                <w:szCs w:val="22"/>
              </w:rPr>
            </w:pPr>
            <w:r>
              <w:rPr>
                <w:rFonts w:ascii="Arial" w:hAnsi="Arial" w:cs="Arial"/>
                <w:sz w:val="22"/>
                <w:szCs w:val="22"/>
              </w:rPr>
              <w:t>2422384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748AFA5" w:rsidR="005E6C44" w:rsidRPr="004C3A0B" w:rsidRDefault="0011721B" w:rsidP="003F6F7B">
            <w:pPr>
              <w:rPr>
                <w:rFonts w:ascii="Arial" w:hAnsi="Arial" w:cs="Arial"/>
                <w:sz w:val="22"/>
                <w:szCs w:val="22"/>
              </w:rPr>
            </w:pPr>
            <w:r>
              <w:rPr>
                <w:rFonts w:ascii="Arial" w:hAnsi="Arial" w:cs="Arial"/>
                <w:sz w:val="22"/>
                <w:szCs w:val="22"/>
              </w:rPr>
              <w:t>2422384@student.uwtsd.ac.uk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6C04E71" w:rsidR="005E6C44" w:rsidRPr="004C3A0B" w:rsidRDefault="0011721B" w:rsidP="003F6F7B">
            <w:pPr>
              <w:rPr>
                <w:rFonts w:ascii="Arial" w:hAnsi="Arial" w:cs="Arial"/>
                <w:sz w:val="22"/>
                <w:szCs w:val="22"/>
              </w:rPr>
            </w:pPr>
            <w:r>
              <w:rPr>
                <w:rFonts w:ascii="Arial" w:hAnsi="Arial" w:cs="Arial"/>
                <w:sz w:val="22"/>
                <w:szCs w:val="22"/>
              </w:rPr>
              <w:t>MBA in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3D4E260" w:rsidR="005E6C44" w:rsidRPr="004C3A0B" w:rsidRDefault="0011721B" w:rsidP="003F6F7B">
            <w:pPr>
              <w:rPr>
                <w:rFonts w:ascii="Arial" w:hAnsi="Arial" w:cs="Arial"/>
                <w:sz w:val="22"/>
                <w:szCs w:val="22"/>
              </w:rPr>
            </w:pPr>
            <w:r>
              <w:rPr>
                <w:rFonts w:ascii="Arial" w:hAnsi="Arial" w:cs="Arial"/>
                <w:sz w:val="22"/>
                <w:szCs w:val="22"/>
              </w:rPr>
              <w:t>Balendran kandas</w:t>
            </w:r>
            <w:r w:rsidR="005A77E0">
              <w:rPr>
                <w:rFonts w:ascii="Arial" w:hAnsi="Arial" w:cs="Arial"/>
                <w:sz w:val="22"/>
                <w:szCs w:val="22"/>
              </w:rPr>
              <w:t>amy</w:t>
            </w:r>
          </w:p>
        </w:tc>
      </w:tr>
      <w:tr w:rsidR="004D3CF7" w:rsidRPr="004C3A0B" w14:paraId="4EE89C70" w14:textId="77777777" w:rsidTr="003F6F7B">
        <w:trPr>
          <w:trHeight w:val="557"/>
        </w:trPr>
        <w:tc>
          <w:tcPr>
            <w:tcW w:w="559" w:type="dxa"/>
            <w:shd w:val="clear" w:color="auto" w:fill="F2F2F2" w:themeFill="background1" w:themeFillShade="F2"/>
            <w:vAlign w:val="center"/>
          </w:tcPr>
          <w:p w14:paraId="0F572118" w14:textId="77777777" w:rsidR="004D3CF7" w:rsidRDefault="004D3CF7" w:rsidP="003F6F7B">
            <w:pPr>
              <w:rPr>
                <w:rFonts w:ascii="Arial" w:hAnsi="Arial" w:cs="Arial"/>
                <w:sz w:val="22"/>
                <w:szCs w:val="22"/>
              </w:rPr>
            </w:pPr>
          </w:p>
        </w:tc>
        <w:tc>
          <w:tcPr>
            <w:tcW w:w="3253" w:type="dxa"/>
            <w:shd w:val="clear" w:color="auto" w:fill="F2F2F2" w:themeFill="background1" w:themeFillShade="F2"/>
            <w:vAlign w:val="center"/>
          </w:tcPr>
          <w:p w14:paraId="1C9D5F9A" w14:textId="77777777" w:rsidR="004D3CF7" w:rsidRPr="004C3A0B" w:rsidRDefault="004D3CF7" w:rsidP="003F6F7B">
            <w:pPr>
              <w:rPr>
                <w:rFonts w:ascii="Arial" w:hAnsi="Arial" w:cs="Arial"/>
                <w:sz w:val="22"/>
                <w:szCs w:val="22"/>
              </w:rPr>
            </w:pPr>
          </w:p>
        </w:tc>
        <w:tc>
          <w:tcPr>
            <w:tcW w:w="6636" w:type="dxa"/>
            <w:vAlign w:val="center"/>
          </w:tcPr>
          <w:p w14:paraId="5C694E2B" w14:textId="77777777" w:rsidR="004D3CF7" w:rsidRPr="004C3A0B" w:rsidRDefault="004D3CF7"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2E69EF7" w:rsidR="005E6C44" w:rsidRPr="00DD0929" w:rsidRDefault="00BF63B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0D6F1EB" w:rsidR="005E6C44" w:rsidRPr="004C3A0B" w:rsidRDefault="00BF63B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61E50C4" w:rsidR="004C3D85" w:rsidRPr="00BF63BD" w:rsidRDefault="00BF63BD" w:rsidP="003C07E3">
            <w:pPr>
              <w:rPr>
                <w:rFonts w:ascii="Arial" w:hAnsi="Arial" w:cs="Arial"/>
                <w:b/>
                <w:bCs/>
                <w:sz w:val="22"/>
                <w:szCs w:val="22"/>
              </w:rPr>
            </w:pPr>
            <w:r w:rsidRPr="00BF63BD">
              <w:rPr>
                <w:rFonts w:ascii="Arial" w:hAnsi="Arial" w:cs="Arial"/>
                <w:b/>
                <w:bCs/>
                <w:sz w:val="22"/>
                <w:szCs w:val="22"/>
              </w:rPr>
              <w:t>An E-Commerce Business Specialising in Ethically Sourced South Asian Artisan Products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5D13E71" w:rsidR="004C3D85" w:rsidRPr="00D839CD" w:rsidRDefault="00B22872" w:rsidP="003C07E3">
            <w:pPr>
              <w:rPr>
                <w:rFonts w:ascii="Arial" w:hAnsi="Arial" w:cs="Arial"/>
                <w:sz w:val="22"/>
                <w:szCs w:val="22"/>
              </w:rPr>
            </w:pPr>
            <w:r>
              <w:rPr>
                <w:rFonts w:ascii="Arial" w:hAnsi="Arial" w:cs="Arial"/>
                <w:sz w:val="22"/>
                <w:szCs w:val="22"/>
              </w:rPr>
              <w:t>4</w:t>
            </w:r>
            <w:r w:rsidRPr="00B22872">
              <w:rPr>
                <w:rFonts w:ascii="Arial" w:hAnsi="Arial" w:cs="Arial"/>
                <w:sz w:val="22"/>
                <w:szCs w:val="22"/>
                <w:vertAlign w:val="superscript"/>
              </w:rPr>
              <w:t>th</w:t>
            </w:r>
            <w:r>
              <w:rPr>
                <w:rFonts w:ascii="Arial" w:hAnsi="Arial" w:cs="Arial"/>
                <w:sz w:val="22"/>
                <w:szCs w:val="22"/>
              </w:rPr>
              <w:t xml:space="preserve"> August </w:t>
            </w:r>
            <w:r w:rsidR="00BF63BD">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81F0F40" w:rsidR="004C3D85" w:rsidRPr="004C3A0B" w:rsidRDefault="00BF63BD" w:rsidP="003C07E3">
            <w:pPr>
              <w:rPr>
                <w:rFonts w:ascii="Arial" w:hAnsi="Arial" w:cs="Arial"/>
                <w:sz w:val="22"/>
                <w:szCs w:val="22"/>
              </w:rPr>
            </w:pPr>
            <w:r>
              <w:rPr>
                <w:rFonts w:ascii="Arial" w:hAnsi="Arial" w:cs="Arial"/>
                <w:sz w:val="22"/>
                <w:szCs w:val="22"/>
              </w:rPr>
              <w:t>17</w:t>
            </w:r>
            <w:r w:rsidRPr="00BF63BD">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39691F3" w14:textId="77777777" w:rsidR="00F96C3F" w:rsidRPr="00434148" w:rsidRDefault="00F96C3F" w:rsidP="00434148">
            <w:pPr>
              <w:autoSpaceDE w:val="0"/>
              <w:autoSpaceDN w:val="0"/>
              <w:adjustRightInd w:val="0"/>
              <w:jc w:val="both"/>
              <w:rPr>
                <w:rFonts w:ascii="Arial" w:hAnsi="Arial" w:cs="Arial"/>
                <w:b/>
                <w:bCs/>
                <w:sz w:val="22"/>
                <w:szCs w:val="22"/>
              </w:rPr>
            </w:pPr>
            <w:r w:rsidRPr="00434148">
              <w:rPr>
                <w:rFonts w:ascii="Arial" w:hAnsi="Arial" w:cs="Arial"/>
                <w:b/>
                <w:bCs/>
                <w:sz w:val="22"/>
                <w:szCs w:val="22"/>
              </w:rPr>
              <w:t>Purpose of Research Activity</w:t>
            </w:r>
          </w:p>
          <w:p w14:paraId="5F64A457" w14:textId="1B8999D2" w:rsidR="00434148" w:rsidRPr="00434148" w:rsidDel="00425DA7" w:rsidRDefault="00434148" w:rsidP="00434148">
            <w:pPr>
              <w:autoSpaceDE w:val="0"/>
              <w:autoSpaceDN w:val="0"/>
              <w:adjustRightInd w:val="0"/>
              <w:jc w:val="both"/>
              <w:rPr>
                <w:rFonts w:ascii="Arial" w:hAnsi="Arial" w:cs="Arial"/>
                <w:sz w:val="22"/>
                <w:szCs w:val="22"/>
              </w:rPr>
            </w:pPr>
            <w:r w:rsidRPr="00434148">
              <w:rPr>
                <w:rFonts w:ascii="Arial" w:hAnsi="Arial" w:cs="Arial"/>
                <w:sz w:val="22"/>
                <w:szCs w:val="22"/>
              </w:rPr>
              <w:t>The study is about whether an e-commerce company based in the UK and dealing in the sale of handcrafted artisan-made products of South Asian origin has a chance to become commercially viable and at the same time engage in ethical sourcing practices. As consumer demand moves in the direction of more sustainable and culturally authentic products in the UK and Europe, it is evident that some mechanisms promoting fair trade and yet, competitive rates and cost effective operation strategies are necessary. Available literature on ethical consumerism indicates that consumers are moving toward purchasing brands that have a clear supply chain, but not many studies have analysed how small scale South Asian artisans can fit into the direct-to-consumer online retailing model, without exploitative middlemen.</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1D06C351" w:rsidR="00F96C3F" w:rsidRPr="00434148" w:rsidRDefault="005369C9" w:rsidP="00434148">
            <w:pPr>
              <w:autoSpaceDE w:val="0"/>
              <w:autoSpaceDN w:val="0"/>
              <w:adjustRightInd w:val="0"/>
              <w:jc w:val="both"/>
              <w:rPr>
                <w:rFonts w:ascii="Arial" w:hAnsi="Arial" w:cs="Arial"/>
                <w:sz w:val="22"/>
                <w:szCs w:val="22"/>
              </w:rPr>
            </w:pPr>
            <w:r w:rsidRPr="005369C9">
              <w:rPr>
                <w:rFonts w:ascii="Arial" w:hAnsi="Arial" w:cs="Arial"/>
                <w:sz w:val="22"/>
                <w:szCs w:val="22"/>
              </w:rPr>
              <w:t>How can a UK-based e-commerce venture develop a commercially viable and ethically robust sourcing model that directly connects South Asian artisans with UK and European consumers, while ensuring fair remuneration, safe working conditions, and full compliance with cross-border logistical and regulatory requirements?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75497913" w:rsidR="00F96C3F" w:rsidRPr="002A152D" w:rsidRDefault="00434148" w:rsidP="00F96C3F">
            <w:pPr>
              <w:rPr>
                <w:rFonts w:ascii="Arial" w:hAnsi="Arial" w:cs="Arial"/>
              </w:rPr>
            </w:pPr>
            <w:r w:rsidRPr="00434148">
              <w:rPr>
                <w:rFonts w:ascii="Arial" w:hAnsi="Arial" w:cs="Arial"/>
              </w:rPr>
              <w:t xml:space="preserve">The primary </w:t>
            </w:r>
            <w:r>
              <w:rPr>
                <w:rFonts w:ascii="Arial" w:hAnsi="Arial" w:cs="Arial"/>
              </w:rPr>
              <w:t>aim</w:t>
            </w:r>
            <w:r w:rsidRPr="00434148">
              <w:rPr>
                <w:rFonts w:ascii="Arial" w:hAnsi="Arial" w:cs="Arial"/>
              </w:rPr>
              <w:t xml:space="preserve"> of undertaking the present research is thoroughly exploring the potential of setting up a lucrative e-commerce business where the South Asian artisans could be directly linked to the UK and European customers via ethical sourcing models that provide a guarantee of fair payment and working conditions to the makers.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C9A26F3" w14:textId="2ECC3065" w:rsidR="00434148" w:rsidRPr="00434148" w:rsidRDefault="00434148" w:rsidP="00434148">
            <w:pPr>
              <w:pStyle w:val="ListParagraph"/>
              <w:numPr>
                <w:ilvl w:val="0"/>
                <w:numId w:val="28"/>
              </w:numPr>
              <w:rPr>
                <w:rFonts w:ascii="Arial" w:hAnsi="Arial" w:cs="Arial"/>
              </w:rPr>
            </w:pPr>
            <w:r w:rsidRPr="00434148">
              <w:rPr>
                <w:rFonts w:ascii="Arial" w:hAnsi="Arial" w:cs="Arial"/>
              </w:rPr>
              <w:t>To examine the current UK and European consumer trends towards ethically sourced, handcrafted products</w:t>
            </w:r>
            <w:r w:rsidR="005369C9">
              <w:rPr>
                <w:rFonts w:ascii="Arial" w:hAnsi="Arial" w:cs="Arial"/>
              </w:rPr>
              <w:t>.</w:t>
            </w:r>
          </w:p>
          <w:p w14:paraId="20D52F31" w14:textId="77777777" w:rsidR="00434148" w:rsidRPr="00434148" w:rsidRDefault="00434148" w:rsidP="00434148">
            <w:pPr>
              <w:pStyle w:val="ListParagraph"/>
              <w:numPr>
                <w:ilvl w:val="0"/>
                <w:numId w:val="28"/>
              </w:numPr>
              <w:rPr>
                <w:rFonts w:ascii="Arial" w:hAnsi="Arial" w:cs="Arial"/>
              </w:rPr>
            </w:pPr>
            <w:r w:rsidRPr="00434148">
              <w:rPr>
                <w:rFonts w:ascii="Arial" w:hAnsi="Arial" w:cs="Arial"/>
              </w:rPr>
              <w:t>To assess and compare existing ethical sourcing models applied by similar fair-trade e-commerce companies.</w:t>
            </w:r>
          </w:p>
          <w:p w14:paraId="2D802865" w14:textId="77777777" w:rsidR="00434148" w:rsidRPr="00434148" w:rsidRDefault="00434148" w:rsidP="00434148">
            <w:pPr>
              <w:pStyle w:val="ListParagraph"/>
              <w:numPr>
                <w:ilvl w:val="0"/>
                <w:numId w:val="28"/>
              </w:numPr>
              <w:rPr>
                <w:rFonts w:ascii="Arial" w:hAnsi="Arial" w:cs="Arial"/>
              </w:rPr>
            </w:pPr>
            <w:r w:rsidRPr="00434148">
              <w:rPr>
                <w:rFonts w:ascii="Arial" w:hAnsi="Arial" w:cs="Arial"/>
              </w:rPr>
              <w:t>To determine the logistical and regulatory needs to enter artisan goods in South Asia into the UK market.</w:t>
            </w:r>
          </w:p>
          <w:p w14:paraId="195CBC88" w14:textId="289A6A02" w:rsidR="00F96C3F" w:rsidRPr="00434148" w:rsidRDefault="00434148" w:rsidP="00434148">
            <w:pPr>
              <w:pStyle w:val="ListParagraph"/>
              <w:numPr>
                <w:ilvl w:val="0"/>
                <w:numId w:val="28"/>
              </w:numPr>
              <w:rPr>
                <w:rFonts w:ascii="Arial" w:hAnsi="Arial" w:cs="Arial"/>
              </w:rPr>
            </w:pPr>
            <w:r w:rsidRPr="00434148">
              <w:rPr>
                <w:rFonts w:ascii="Arial" w:hAnsi="Arial" w:cs="Arial"/>
              </w:rPr>
              <w:t>To create a reasonable business model with the right balance between artisan wellbeing and business value.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D6B6F43" w14:textId="77777777" w:rsidR="00904265" w:rsidRPr="00904265" w:rsidRDefault="00904265" w:rsidP="00904265">
            <w:pPr>
              <w:jc w:val="both"/>
              <w:rPr>
                <w:rFonts w:ascii="Arial" w:hAnsi="Arial" w:cs="Arial"/>
                <w:bCs/>
                <w:sz w:val="22"/>
                <w:szCs w:val="22"/>
              </w:rPr>
            </w:pPr>
            <w:r>
              <w:rPr>
                <w:rFonts w:ascii="Arial" w:hAnsi="Arial" w:cs="Arial"/>
                <w:bCs/>
                <w:sz w:val="22"/>
                <w:szCs w:val="22"/>
              </w:rPr>
              <w:t xml:space="preserve"> </w:t>
            </w:r>
            <w:r w:rsidRPr="00904265">
              <w:rPr>
                <w:rFonts w:ascii="Arial" w:hAnsi="Arial" w:cs="Arial"/>
                <w:bCs/>
                <w:sz w:val="22"/>
                <w:szCs w:val="22"/>
              </w:rPr>
              <w:t>This study shall be based purely on qualitative secondary information that shall be used to explore the viability of starting e-commerce business of selling South Asian artisan products that are ethically obtained in the United Kingdom. There will be no direct data gathering that will involve human subjects. Rather, the research will be based on the publicly available reports, documents and digital materials to create a holistic view of the ethical sourcing environment, consumer behavioural trends and business models that will be used in this venture.</w:t>
            </w:r>
          </w:p>
          <w:p w14:paraId="0D981CBC" w14:textId="77777777" w:rsidR="00904265" w:rsidRPr="00904265" w:rsidRDefault="00904265" w:rsidP="00904265">
            <w:pPr>
              <w:jc w:val="both"/>
              <w:rPr>
                <w:rFonts w:ascii="Arial" w:hAnsi="Arial" w:cs="Arial"/>
                <w:bCs/>
                <w:sz w:val="22"/>
                <w:szCs w:val="22"/>
              </w:rPr>
            </w:pPr>
            <w:r w:rsidRPr="00904265">
              <w:rPr>
                <w:rFonts w:ascii="Arial" w:hAnsi="Arial" w:cs="Arial"/>
                <w:bCs/>
                <w:sz w:val="22"/>
                <w:szCs w:val="22"/>
              </w:rPr>
              <w:t>The initial approach to collecting data will be a system review of scholarly literature obtained through databases like Google scholar, JSTOR and Emerald Insight. Articles published in peer-reviewed journals, distributed at conferences, and dissertations on the subject of ethical consumerism, fair trade supply chains, South Asian craft economies, and e-commerce business models will be collected and examined. Keywords that will be used as the combinations of search terms will consist of such words as ethical sourcing, artisan product, fair trade e-commerce, South Asian handicraft, and sustainable retail. The literature of the past 2018 to 2025 will be given precedence as it will be more up-to-date and relevant, but older literature seminal in terms of theoretical background might be included in that case.</w:t>
            </w:r>
          </w:p>
          <w:p w14:paraId="1F92FF0A" w14:textId="77777777" w:rsidR="00904265" w:rsidRPr="00904265" w:rsidRDefault="00904265" w:rsidP="00904265">
            <w:pPr>
              <w:jc w:val="both"/>
              <w:rPr>
                <w:rFonts w:ascii="Arial" w:hAnsi="Arial" w:cs="Arial"/>
                <w:bCs/>
                <w:sz w:val="22"/>
                <w:szCs w:val="22"/>
              </w:rPr>
            </w:pPr>
            <w:r w:rsidRPr="00904265">
              <w:rPr>
                <w:rFonts w:ascii="Arial" w:hAnsi="Arial" w:cs="Arial"/>
                <w:bCs/>
                <w:sz w:val="22"/>
                <w:szCs w:val="22"/>
              </w:rPr>
              <w:lastRenderedPageBreak/>
              <w:t>The second approach will be to gather and review industry reports and publications on market research conducted by organisations including Fairtrade Foundation, World Fair Trade Organization, Statista and UK Department of Business and Trade. The documents are going to offer quantitative data on the market in a qualitative narrative format providing information on how the consumers spend, the size of the market of the ethical products, and the regulatory mechanisms of the imports of the South European countries. Trade body annual reports and policy documents will also be reviewed to learn compliance requirements, and certification standards.</w:t>
            </w:r>
          </w:p>
          <w:p w14:paraId="654ED296" w14:textId="77777777" w:rsidR="00904265" w:rsidRPr="00904265" w:rsidRDefault="00904265" w:rsidP="00904265">
            <w:pPr>
              <w:jc w:val="both"/>
              <w:rPr>
                <w:rFonts w:ascii="Arial" w:hAnsi="Arial" w:cs="Arial"/>
                <w:bCs/>
                <w:sz w:val="22"/>
                <w:szCs w:val="22"/>
              </w:rPr>
            </w:pPr>
            <w:r w:rsidRPr="00904265">
              <w:rPr>
                <w:rFonts w:ascii="Arial" w:hAnsi="Arial" w:cs="Arial"/>
                <w:bCs/>
                <w:sz w:val="22"/>
                <w:szCs w:val="22"/>
              </w:rPr>
              <w:t>The third method will consist of online research of publicly available content with the use of digital content analysis. This will involve reviewing the websites, blogs, social media pages as well as published interviews of the ex-existing ethical businesses of e-commerce like People Tree, Ten Thousand Villages, among other fair-trade retailers. The description of products, mission and sourcing policies, as well as customer reviews will be researched to learn how these companies describe their ethical stance and the manner in which they handle artisan relationships. Articles in the news and investigative journals about ethical sourcing in controversies or success within the handicraft industry as well will be gathered.</w:t>
            </w:r>
          </w:p>
          <w:p w14:paraId="1BF1A7ED" w14:textId="77777777" w:rsidR="00904265" w:rsidRPr="00904265" w:rsidRDefault="00904265" w:rsidP="00904265">
            <w:pPr>
              <w:jc w:val="both"/>
              <w:rPr>
                <w:rFonts w:ascii="Arial" w:hAnsi="Arial" w:cs="Arial"/>
                <w:bCs/>
                <w:sz w:val="22"/>
                <w:szCs w:val="22"/>
              </w:rPr>
            </w:pPr>
            <w:r w:rsidRPr="00904265">
              <w:rPr>
                <w:rFonts w:ascii="Arial" w:hAnsi="Arial" w:cs="Arial"/>
                <w:bCs/>
                <w:sz w:val="22"/>
                <w:szCs w:val="22"/>
              </w:rPr>
              <w:t>The fourth approach will be the analysis of the government and non-governmental organisations publications such as the reports by the UNICEF, the international labour organization, and the UK modern slavery act registry. The documents will present contextual information on labour, artisan welfare as well as regulatory expectations, which any ethically positioned business should address.</w:t>
            </w:r>
          </w:p>
          <w:p w14:paraId="108EF2F7" w14:textId="20C3E400" w:rsidR="00F96C3F" w:rsidRPr="00434148" w:rsidRDefault="00904265" w:rsidP="00904265">
            <w:pPr>
              <w:jc w:val="both"/>
              <w:rPr>
                <w:rFonts w:ascii="Arial" w:hAnsi="Arial" w:cs="Arial"/>
                <w:bCs/>
                <w:sz w:val="22"/>
                <w:szCs w:val="22"/>
              </w:rPr>
            </w:pPr>
            <w:r w:rsidRPr="00904265">
              <w:rPr>
                <w:rFonts w:ascii="Arial" w:hAnsi="Arial" w:cs="Arial"/>
                <w:bCs/>
                <w:sz w:val="22"/>
                <w:szCs w:val="22"/>
              </w:rPr>
              <w:t>A qualitative content analysis method will be applied to organise all data that will be collected in a thematic manner. The sources will be coded, sorted out according to theme and then cross-indexed to come up with recurring patterns, contradictions and gaps in the current knowledge base. Such a systematic methodology guarantees that the study is rigorous and transparent, even when entirely based on secondary sources, and can also enable conclusions to directly inform the creation of a practical and ethically-oriented business model.</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14942C2" w:rsidR="00C11423" w:rsidRPr="004C3A0B" w:rsidRDefault="00BF63B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CDED206" w:rsidR="00C11423" w:rsidRPr="004C3A0B" w:rsidRDefault="00BF63B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B4B7A46" w:rsidR="00770C66" w:rsidRDefault="00BF63B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785A597" w:rsidR="00770C66" w:rsidRPr="004C3A0B" w:rsidRDefault="00BF63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A2B2EBA" w:rsidR="00D107AC" w:rsidRDefault="00BF63B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C9DCCFD" w:rsidR="00770C66" w:rsidRPr="004C3A0B" w:rsidRDefault="00BF63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28BE938" w:rsidR="00770C66" w:rsidRPr="004C3A0B" w:rsidRDefault="00BF63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EE64552" w:rsidR="00770C66" w:rsidRPr="004C3A0B" w:rsidRDefault="00BF63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9E5DC4F" w:rsidR="00770C66" w:rsidRPr="004C3A0B" w:rsidRDefault="00BF63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E049EEF" w:rsidR="00770C66" w:rsidRPr="004C3A0B" w:rsidRDefault="00BF63B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9EFD0A7" w:rsidR="00770C66" w:rsidRPr="004C3A0B" w:rsidRDefault="00BF63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577E973" w:rsidR="00770C66" w:rsidRPr="004C3A0B" w:rsidRDefault="00BF63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26CE132" w:rsidR="00770C66" w:rsidRPr="004C3A0B" w:rsidRDefault="00BF63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9F61444" w:rsidR="00770C66" w:rsidRPr="004C3A0B" w:rsidRDefault="00BF63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A09EFC0" w:rsidR="00770C66" w:rsidRPr="004C3A0B" w:rsidRDefault="00BF63B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2FE6FDC" w:rsidR="00770C66" w:rsidRDefault="00BF63B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4D04098" w:rsidR="00770C66" w:rsidRPr="006C1FDD" w:rsidRDefault="00BF63B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31C8F9F"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4DD2BC9" w:rsidR="003C3C40" w:rsidRPr="00AA34BD" w:rsidRDefault="003C3C40" w:rsidP="003C3C40">
            <w:pPr>
              <w:rPr>
                <w:rFonts w:ascii="Arial" w:hAnsi="Arial" w:cs="Arial"/>
                <w:color w:val="00B050"/>
                <w:sz w:val="24"/>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089BAD2E" w:rsidR="003C3C40" w:rsidRPr="00AA34BD" w:rsidRDefault="003C3C40" w:rsidP="003C3C40">
            <w:pPr>
              <w:rPr>
                <w:rFonts w:ascii="Arial" w:hAnsi="Arial" w:cs="Arial"/>
                <w:color w:val="00B050"/>
                <w:sz w:val="24"/>
                <w:szCs w:val="22"/>
              </w:rPr>
            </w:pPr>
            <w:r>
              <w:rPr>
                <w:rFonts w:ascii="Arial" w:hAnsi="Arial" w:cs="Arial"/>
                <w:color w:val="00B050"/>
                <w:sz w:val="22"/>
              </w:rPr>
              <w:t>.</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502B4CDB" w:rsidR="003C3C40" w:rsidRPr="00AA34BD" w:rsidRDefault="003C3C40"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64D67452" w:rsidR="00003E64" w:rsidRPr="0011721B" w:rsidRDefault="00904265" w:rsidP="003257BD">
            <w:pPr>
              <w:autoSpaceDE w:val="0"/>
              <w:autoSpaceDN w:val="0"/>
              <w:adjustRightInd w:val="0"/>
              <w:rPr>
                <w:rFonts w:ascii="Arial" w:hAnsi="Arial" w:cs="Arial"/>
                <w:b/>
                <w:bCs/>
                <w:sz w:val="22"/>
                <w:szCs w:val="22"/>
              </w:rPr>
            </w:pPr>
            <w:r w:rsidRPr="0011721B">
              <w:rPr>
                <w:rFonts w:ascii="Arial" w:hAnsi="Arial" w:cs="Arial"/>
                <w:b/>
                <w:bCs/>
                <w:color w:val="0D0D0D" w:themeColor="text1" w:themeTint="F2"/>
                <w:sz w:val="22"/>
                <w:szCs w:val="22"/>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44EAB040" w:rsidR="00003E64" w:rsidRDefault="0011721B" w:rsidP="003257BD">
            <w:pPr>
              <w:rPr>
                <w:rFonts w:ascii="Arial" w:hAnsi="Arial" w:cs="Arial"/>
                <w:sz w:val="22"/>
                <w:szCs w:val="22"/>
              </w:rPr>
            </w:pPr>
            <w:r w:rsidRPr="0011721B">
              <w:rPr>
                <w:rFonts w:ascii="Arial" w:hAnsi="Arial" w:cs="Arial"/>
                <w:b/>
                <w:bCs/>
                <w:color w:val="0D0D0D" w:themeColor="text1" w:themeTint="F2"/>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1D40402D" w:rsidR="00003E64" w:rsidRPr="004C3A0B" w:rsidRDefault="0011721B" w:rsidP="003257BD">
            <w:pPr>
              <w:autoSpaceDE w:val="0"/>
              <w:autoSpaceDN w:val="0"/>
              <w:adjustRightInd w:val="0"/>
              <w:rPr>
                <w:rFonts w:cs="Arial"/>
              </w:rPr>
            </w:pPr>
            <w:r w:rsidRPr="0011721B">
              <w:rPr>
                <w:rFonts w:ascii="Arial" w:hAnsi="Arial" w:cs="Arial"/>
                <w:b/>
                <w:bCs/>
                <w:color w:val="0D0D0D" w:themeColor="text1" w:themeTint="F2"/>
                <w:sz w:val="22"/>
                <w:szCs w:val="22"/>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5369C9" w:rsidRDefault="0094056C" w:rsidP="00904265">
            <w:pPr>
              <w:autoSpaceDE w:val="0"/>
              <w:autoSpaceDN w:val="0"/>
              <w:adjustRightInd w:val="0"/>
              <w:jc w:val="both"/>
              <w:rPr>
                <w:rFonts w:ascii="Arial" w:hAnsi="Arial" w:cs="Arial"/>
                <w:color w:val="000000" w:themeColor="text1"/>
                <w:sz w:val="22"/>
                <w:szCs w:val="22"/>
              </w:rPr>
            </w:pPr>
            <w:r w:rsidRPr="005369C9">
              <w:rPr>
                <w:rFonts w:ascii="Arial" w:hAnsi="Arial" w:cs="Arial"/>
                <w:color w:val="000000" w:themeColor="text1"/>
                <w:sz w:val="22"/>
                <w:szCs w:val="22"/>
              </w:rPr>
              <w:t>Risk to the i</w:t>
            </w:r>
            <w:r w:rsidR="00003E64" w:rsidRPr="005369C9">
              <w:rPr>
                <w:rFonts w:ascii="Arial" w:hAnsi="Arial" w:cs="Arial"/>
                <w:color w:val="000000" w:themeColor="text1"/>
                <w:sz w:val="22"/>
                <w:szCs w:val="22"/>
              </w:rPr>
              <w:t>nvestigator:</w:t>
            </w:r>
          </w:p>
          <w:p w14:paraId="0435A036" w14:textId="3C034334" w:rsidR="00003E64" w:rsidRPr="005369C9" w:rsidRDefault="00AD14A2" w:rsidP="00904265">
            <w:pPr>
              <w:autoSpaceDE w:val="0"/>
              <w:autoSpaceDN w:val="0"/>
              <w:adjustRightInd w:val="0"/>
              <w:jc w:val="both"/>
              <w:rPr>
                <w:rFonts w:ascii="Arial" w:hAnsi="Arial" w:cs="Arial"/>
                <w:color w:val="000000" w:themeColor="text1"/>
                <w:sz w:val="22"/>
                <w:szCs w:val="22"/>
              </w:rPr>
            </w:pPr>
            <w:r w:rsidRPr="00AD14A2">
              <w:rPr>
                <w:rFonts w:ascii="Arial" w:hAnsi="Arial" w:cs="Arial"/>
                <w:color w:val="000000" w:themeColor="text1"/>
                <w:sz w:val="22"/>
                <w:szCs w:val="22"/>
              </w:rPr>
              <w:lastRenderedPageBreak/>
              <w:t>The main threat is researcher bias and conflict of interest as the study aims at supporting the proposed business venture which may subconsciously lead to interpretation of data favourably. The second threat is that any unsupported or culturally incompetent generalisations are made concerning South Asian artisans, their working conditions, wage systems, or consumer behaviour that could either promote stereotypes or falsify the reality of the communities. The third risk is reputational damage in case of findings being seen as inappropriate (ethically or culturally).</w:t>
            </w:r>
          </w:p>
        </w:tc>
        <w:tc>
          <w:tcPr>
            <w:tcW w:w="4932" w:type="dxa"/>
            <w:tcBorders>
              <w:top w:val="single" w:sz="4" w:space="0" w:color="auto"/>
              <w:bottom w:val="single" w:sz="4" w:space="0" w:color="auto"/>
            </w:tcBorders>
          </w:tcPr>
          <w:p w14:paraId="184FE0D5" w14:textId="3DCB02B4" w:rsidR="00003E64" w:rsidRPr="005369C9" w:rsidRDefault="0094056C" w:rsidP="00904265">
            <w:pPr>
              <w:autoSpaceDE w:val="0"/>
              <w:autoSpaceDN w:val="0"/>
              <w:adjustRightInd w:val="0"/>
              <w:jc w:val="both"/>
              <w:rPr>
                <w:rFonts w:ascii="Arial" w:hAnsi="Arial" w:cs="Arial"/>
                <w:i/>
                <w:color w:val="000000" w:themeColor="text1"/>
                <w:sz w:val="18"/>
                <w:szCs w:val="18"/>
              </w:rPr>
            </w:pPr>
            <w:r w:rsidRPr="005369C9">
              <w:rPr>
                <w:rFonts w:ascii="Arial" w:hAnsi="Arial" w:cs="Arial"/>
                <w:i/>
                <w:color w:val="000000" w:themeColor="text1"/>
                <w:sz w:val="18"/>
                <w:szCs w:val="18"/>
              </w:rPr>
              <w:lastRenderedPageBreak/>
              <w:t>How you will mitigate the risk to the i</w:t>
            </w:r>
            <w:r w:rsidR="00003E64" w:rsidRPr="005369C9">
              <w:rPr>
                <w:rFonts w:ascii="Arial" w:hAnsi="Arial" w:cs="Arial"/>
                <w:i/>
                <w:color w:val="000000" w:themeColor="text1"/>
                <w:sz w:val="18"/>
                <w:szCs w:val="18"/>
              </w:rPr>
              <w:t>nvestigator:</w:t>
            </w:r>
          </w:p>
          <w:p w14:paraId="4416A3BD" w14:textId="68231DB9" w:rsidR="00003E64" w:rsidRPr="005369C9" w:rsidRDefault="00AD14A2" w:rsidP="00904265">
            <w:pPr>
              <w:autoSpaceDE w:val="0"/>
              <w:autoSpaceDN w:val="0"/>
              <w:adjustRightInd w:val="0"/>
              <w:jc w:val="both"/>
              <w:rPr>
                <w:rFonts w:cs="Arial"/>
                <w:color w:val="000000" w:themeColor="text1"/>
              </w:rPr>
            </w:pPr>
            <w:r w:rsidRPr="00AD14A2">
              <w:rPr>
                <w:rFonts w:ascii="Arial" w:hAnsi="Arial" w:cs="Arial"/>
                <w:color w:val="000000" w:themeColor="text1"/>
                <w:sz w:val="22"/>
                <w:szCs w:val="22"/>
              </w:rPr>
              <w:lastRenderedPageBreak/>
              <w:t>To overcome bias, the researcher will use reflexive journal to document assumptions and decisions, triangulation in the various sources of data and have findings reviewed by the supervisor to provide objectivity. This will be carried out in culturally sensitive language and all the statements made regarding artisans or labour conditions would be backed by peer reviewed literature and industry check reports. It will not be ratified by generalisations and the results will be put in contexts of given areas, populations and documented evidence as opposed to perceived norms.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5369C9" w:rsidRDefault="0094056C" w:rsidP="00D107AC">
            <w:pPr>
              <w:rPr>
                <w:rFonts w:ascii="Arial" w:hAnsi="Arial" w:cs="Arial"/>
                <w:color w:val="000000" w:themeColor="text1"/>
                <w:sz w:val="22"/>
                <w:szCs w:val="22"/>
              </w:rPr>
            </w:pPr>
            <w:r w:rsidRPr="005369C9">
              <w:rPr>
                <w:rFonts w:ascii="Arial" w:hAnsi="Arial" w:cs="Arial"/>
                <w:b/>
                <w:color w:val="000000" w:themeColor="text1"/>
                <w:sz w:val="22"/>
                <w:szCs w:val="22"/>
              </w:rPr>
              <w:t>University/institutional risks</w:t>
            </w:r>
          </w:p>
          <w:p w14:paraId="6020A649" w14:textId="77777777" w:rsidR="0094056C" w:rsidRPr="005369C9" w:rsidRDefault="0094056C" w:rsidP="00D107AC">
            <w:pPr>
              <w:rPr>
                <w:rFonts w:ascii="Arial" w:hAnsi="Arial" w:cs="Arial"/>
                <w:color w:val="000000" w:themeColor="text1"/>
                <w:sz w:val="22"/>
                <w:szCs w:val="22"/>
              </w:rPr>
            </w:pPr>
            <w:r w:rsidRPr="005369C9">
              <w:rPr>
                <w:rFonts w:ascii="Arial" w:hAnsi="Arial" w:cs="Arial"/>
                <w:color w:val="000000" w:themeColor="text1"/>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5369C9" w:rsidRDefault="0094056C" w:rsidP="00904265">
            <w:pPr>
              <w:autoSpaceDE w:val="0"/>
              <w:autoSpaceDN w:val="0"/>
              <w:adjustRightInd w:val="0"/>
              <w:jc w:val="both"/>
              <w:rPr>
                <w:rFonts w:ascii="Arial" w:hAnsi="Arial" w:cs="Arial"/>
                <w:color w:val="000000" w:themeColor="text1"/>
                <w:sz w:val="22"/>
                <w:szCs w:val="22"/>
              </w:rPr>
            </w:pPr>
            <w:r w:rsidRPr="005369C9">
              <w:rPr>
                <w:rFonts w:ascii="Arial" w:hAnsi="Arial" w:cs="Arial"/>
                <w:color w:val="000000" w:themeColor="text1"/>
                <w:sz w:val="22"/>
                <w:szCs w:val="22"/>
              </w:rPr>
              <w:t>Risk to the University:</w:t>
            </w:r>
          </w:p>
          <w:p w14:paraId="3CC70174" w14:textId="7E3D118C" w:rsidR="0094056C" w:rsidRPr="005369C9" w:rsidRDefault="00AD14A2" w:rsidP="00904265">
            <w:pPr>
              <w:autoSpaceDE w:val="0"/>
              <w:autoSpaceDN w:val="0"/>
              <w:adjustRightInd w:val="0"/>
              <w:jc w:val="both"/>
              <w:rPr>
                <w:rFonts w:ascii="Arial" w:hAnsi="Arial" w:cs="Arial"/>
                <w:color w:val="000000" w:themeColor="text1"/>
                <w:sz w:val="22"/>
                <w:szCs w:val="22"/>
              </w:rPr>
            </w:pPr>
            <w:r w:rsidRPr="00AD14A2">
              <w:rPr>
                <w:rFonts w:ascii="Arial" w:hAnsi="Arial" w:cs="Arial"/>
                <w:color w:val="000000" w:themeColor="text1"/>
                <w:sz w:val="22"/>
                <w:szCs w:val="22"/>
              </w:rPr>
              <w:t>The main threat would be printing of false or unproven statements in the research and this may misdirect the reader and would affect the academic integrity of the University. A second risk deals with copyright infringement via inappropriate utilization, reproduction or citation of second-hand materials, newspaper articles, industry reports or confidential data. The third threat is a damaged reputation through culturally insensitive framing, unjustified generalisation or reputation of a commercially oriented study. A fourth threat is abuse of secondary sources, such as selective reporting, statistical misinterpretation, or non-credible sources.</w:t>
            </w:r>
          </w:p>
        </w:tc>
        <w:tc>
          <w:tcPr>
            <w:tcW w:w="4932" w:type="dxa"/>
            <w:tcBorders>
              <w:top w:val="single" w:sz="4" w:space="0" w:color="auto"/>
              <w:bottom w:val="single" w:sz="4" w:space="0" w:color="auto"/>
            </w:tcBorders>
          </w:tcPr>
          <w:p w14:paraId="398F98E8" w14:textId="607FC327" w:rsidR="0094056C" w:rsidRPr="005369C9" w:rsidRDefault="0094056C" w:rsidP="00904265">
            <w:pPr>
              <w:autoSpaceDE w:val="0"/>
              <w:autoSpaceDN w:val="0"/>
              <w:adjustRightInd w:val="0"/>
              <w:jc w:val="both"/>
              <w:rPr>
                <w:rFonts w:ascii="Arial" w:hAnsi="Arial" w:cs="Arial"/>
                <w:i/>
                <w:color w:val="000000" w:themeColor="text1"/>
                <w:sz w:val="18"/>
                <w:szCs w:val="18"/>
              </w:rPr>
            </w:pPr>
            <w:r w:rsidRPr="005369C9">
              <w:rPr>
                <w:rFonts w:ascii="Arial" w:hAnsi="Arial" w:cs="Arial"/>
                <w:i/>
                <w:color w:val="000000" w:themeColor="text1"/>
                <w:sz w:val="18"/>
                <w:szCs w:val="18"/>
              </w:rPr>
              <w:t>How you will mitigate the risk to the University:</w:t>
            </w:r>
          </w:p>
          <w:p w14:paraId="035C5940" w14:textId="2A190E80" w:rsidR="0094056C" w:rsidRPr="005369C9" w:rsidRDefault="00AD14A2" w:rsidP="00904265">
            <w:pPr>
              <w:autoSpaceDE w:val="0"/>
              <w:autoSpaceDN w:val="0"/>
              <w:adjustRightInd w:val="0"/>
              <w:jc w:val="both"/>
              <w:rPr>
                <w:rFonts w:cs="Arial"/>
                <w:color w:val="000000" w:themeColor="text1"/>
              </w:rPr>
            </w:pPr>
            <w:r w:rsidRPr="00AD14A2">
              <w:rPr>
                <w:rFonts w:ascii="Arial" w:hAnsi="Arial" w:cs="Arial"/>
                <w:color w:val="000000" w:themeColor="text1"/>
                <w:sz w:val="22"/>
                <w:szCs w:val="22"/>
              </w:rPr>
              <w:t>Any claims will be triangulated with peer-reviewed literature and official industry reports to be included. Although, common reference will be used throughout; direct quotes will be avoided as well as paraphrased sources which will be of course quoted. Only reputable databases will be utilized like Emerald, Scopus and Statista. To protect academic integrity and reputation of the institutions, draft chapters would be checked by supervisor, Turnitin similarity checks.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5369C9" w:rsidRDefault="0094056C" w:rsidP="006F307C">
            <w:pPr>
              <w:rPr>
                <w:rFonts w:ascii="Arial" w:hAnsi="Arial" w:cs="Arial"/>
                <w:color w:val="000000" w:themeColor="text1"/>
                <w:sz w:val="22"/>
                <w:szCs w:val="22"/>
              </w:rPr>
            </w:pPr>
            <w:r w:rsidRPr="005369C9">
              <w:rPr>
                <w:rFonts w:ascii="Arial" w:hAnsi="Arial" w:cs="Arial"/>
                <w:b/>
                <w:color w:val="000000" w:themeColor="text1"/>
                <w:sz w:val="22"/>
                <w:szCs w:val="22"/>
              </w:rPr>
              <w:t>Environmental</w:t>
            </w:r>
            <w:r w:rsidR="00003E64" w:rsidRPr="005369C9">
              <w:rPr>
                <w:rFonts w:ascii="Arial" w:hAnsi="Arial" w:cs="Arial"/>
                <w:b/>
                <w:color w:val="000000" w:themeColor="text1"/>
                <w:sz w:val="22"/>
                <w:szCs w:val="22"/>
              </w:rPr>
              <w:t xml:space="preserve"> risks</w:t>
            </w:r>
          </w:p>
          <w:p w14:paraId="3AA753E9" w14:textId="3150C185" w:rsidR="00003E64" w:rsidRPr="005369C9" w:rsidRDefault="00003E64" w:rsidP="0094056C">
            <w:pPr>
              <w:rPr>
                <w:rFonts w:ascii="Arial" w:hAnsi="Arial" w:cs="Arial"/>
                <w:color w:val="000000" w:themeColor="text1"/>
                <w:sz w:val="22"/>
                <w:szCs w:val="22"/>
              </w:rPr>
            </w:pPr>
            <w:r w:rsidRPr="005369C9">
              <w:rPr>
                <w:rFonts w:ascii="Arial" w:hAnsi="Arial" w:cs="Arial"/>
                <w:color w:val="000000" w:themeColor="text1"/>
                <w:sz w:val="22"/>
                <w:szCs w:val="22"/>
              </w:rPr>
              <w:t xml:space="preserve">For example: </w:t>
            </w:r>
            <w:r w:rsidR="0094056C" w:rsidRPr="005369C9">
              <w:rPr>
                <w:rFonts w:ascii="Arial" w:hAnsi="Arial" w:cs="Arial"/>
                <w:color w:val="000000" w:themeColor="text1"/>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5369C9" w:rsidRDefault="0094056C" w:rsidP="00904265">
            <w:pPr>
              <w:autoSpaceDE w:val="0"/>
              <w:autoSpaceDN w:val="0"/>
              <w:adjustRightInd w:val="0"/>
              <w:jc w:val="both"/>
              <w:rPr>
                <w:rFonts w:ascii="Arial" w:hAnsi="Arial" w:cs="Arial"/>
                <w:color w:val="000000" w:themeColor="text1"/>
                <w:sz w:val="22"/>
                <w:szCs w:val="22"/>
              </w:rPr>
            </w:pPr>
            <w:r w:rsidRPr="005369C9">
              <w:rPr>
                <w:rFonts w:ascii="Arial" w:hAnsi="Arial" w:cs="Arial"/>
                <w:color w:val="000000" w:themeColor="text1"/>
                <w:sz w:val="22"/>
                <w:szCs w:val="22"/>
              </w:rPr>
              <w:t>Risk to the environment</w:t>
            </w:r>
            <w:r w:rsidR="00003E64" w:rsidRPr="005369C9">
              <w:rPr>
                <w:rFonts w:ascii="Arial" w:hAnsi="Arial" w:cs="Arial"/>
                <w:color w:val="000000" w:themeColor="text1"/>
                <w:sz w:val="22"/>
                <w:szCs w:val="22"/>
              </w:rPr>
              <w:t>:</w:t>
            </w:r>
          </w:p>
          <w:p w14:paraId="03328CC0" w14:textId="2FAFEBFC" w:rsidR="00003E64" w:rsidRPr="005369C9" w:rsidRDefault="00904265" w:rsidP="00904265">
            <w:pPr>
              <w:autoSpaceDE w:val="0"/>
              <w:autoSpaceDN w:val="0"/>
              <w:adjustRightInd w:val="0"/>
              <w:jc w:val="both"/>
              <w:rPr>
                <w:rFonts w:ascii="Arial" w:hAnsi="Arial" w:cs="Arial"/>
                <w:color w:val="000000" w:themeColor="text1"/>
                <w:sz w:val="22"/>
                <w:szCs w:val="22"/>
              </w:rPr>
            </w:pPr>
            <w:r w:rsidRPr="005369C9">
              <w:rPr>
                <w:rFonts w:ascii="Arial" w:hAnsi="Arial" w:cs="Arial"/>
                <w:color w:val="000000" w:themeColor="text1"/>
                <w:sz w:val="22"/>
                <w:szCs w:val="22"/>
              </w:rPr>
              <w:t>The environmental risk of this research does not pose any significant threat as it will be entirely desk-based research with no involvement of a fieldwork, laboratory work or physical materials. The energy use of an extended computer and internet use is the sole environmental factor to consider.</w:t>
            </w:r>
          </w:p>
        </w:tc>
        <w:tc>
          <w:tcPr>
            <w:tcW w:w="4932" w:type="dxa"/>
            <w:tcBorders>
              <w:top w:val="single" w:sz="4" w:space="0" w:color="auto"/>
              <w:bottom w:val="single" w:sz="4" w:space="0" w:color="auto"/>
            </w:tcBorders>
          </w:tcPr>
          <w:p w14:paraId="454E6243" w14:textId="31712A85" w:rsidR="00003E64" w:rsidRPr="005369C9" w:rsidRDefault="0094056C" w:rsidP="00904265">
            <w:pPr>
              <w:autoSpaceDE w:val="0"/>
              <w:autoSpaceDN w:val="0"/>
              <w:adjustRightInd w:val="0"/>
              <w:jc w:val="both"/>
              <w:rPr>
                <w:rFonts w:ascii="Arial" w:hAnsi="Arial" w:cs="Arial"/>
                <w:i/>
                <w:color w:val="000000" w:themeColor="text1"/>
                <w:sz w:val="18"/>
                <w:szCs w:val="18"/>
              </w:rPr>
            </w:pPr>
            <w:r w:rsidRPr="005369C9">
              <w:rPr>
                <w:rFonts w:ascii="Arial" w:hAnsi="Arial" w:cs="Arial"/>
                <w:i/>
                <w:color w:val="000000" w:themeColor="text1"/>
                <w:sz w:val="18"/>
                <w:szCs w:val="18"/>
              </w:rPr>
              <w:t>How you will mitigate the r</w:t>
            </w:r>
            <w:r w:rsidR="00003E64" w:rsidRPr="005369C9">
              <w:rPr>
                <w:rFonts w:ascii="Arial" w:hAnsi="Arial" w:cs="Arial"/>
                <w:i/>
                <w:color w:val="000000" w:themeColor="text1"/>
                <w:sz w:val="18"/>
                <w:szCs w:val="18"/>
              </w:rPr>
              <w:t xml:space="preserve">isk to </w:t>
            </w:r>
            <w:r w:rsidRPr="005369C9">
              <w:rPr>
                <w:rFonts w:ascii="Arial" w:hAnsi="Arial" w:cs="Arial"/>
                <w:i/>
                <w:color w:val="000000" w:themeColor="text1"/>
                <w:sz w:val="18"/>
                <w:szCs w:val="18"/>
              </w:rPr>
              <w:t>environment</w:t>
            </w:r>
            <w:r w:rsidR="00003E64" w:rsidRPr="005369C9">
              <w:rPr>
                <w:rFonts w:ascii="Arial" w:hAnsi="Arial" w:cs="Arial"/>
                <w:i/>
                <w:color w:val="000000" w:themeColor="text1"/>
                <w:sz w:val="18"/>
                <w:szCs w:val="18"/>
              </w:rPr>
              <w:t>:</w:t>
            </w:r>
          </w:p>
          <w:p w14:paraId="2D9B576E" w14:textId="7F61E95D" w:rsidR="00003E64" w:rsidRPr="005369C9" w:rsidRDefault="00904265" w:rsidP="00904265">
            <w:pPr>
              <w:autoSpaceDE w:val="0"/>
              <w:autoSpaceDN w:val="0"/>
              <w:adjustRightInd w:val="0"/>
              <w:jc w:val="both"/>
              <w:rPr>
                <w:rFonts w:cs="Arial"/>
                <w:color w:val="000000" w:themeColor="text1"/>
              </w:rPr>
            </w:pPr>
            <w:r w:rsidRPr="005369C9">
              <w:rPr>
                <w:rFonts w:ascii="Arial" w:hAnsi="Arial" w:cs="Arial"/>
                <w:color w:val="000000" w:themeColor="text1"/>
                <w:sz w:val="22"/>
                <w:szCs w:val="22"/>
              </w:rPr>
              <w:t>To reduce needless energy wastage in the course of the research, the investigator will employ power efficient appliances and power saving options.</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4EDBF619" w:rsidR="006930C2" w:rsidRPr="00FF6B5C" w:rsidRDefault="00FF6B5C" w:rsidP="003257BD">
            <w:pPr>
              <w:autoSpaceDE w:val="0"/>
              <w:autoSpaceDN w:val="0"/>
              <w:adjustRightInd w:val="0"/>
              <w:rPr>
                <w:rFonts w:cs="Arial"/>
                <w:b/>
                <w:bCs/>
              </w:rPr>
            </w:pPr>
            <w:r w:rsidRPr="00FF6B5C">
              <w:rPr>
                <w:rFonts w:cs="Arial"/>
                <w:b/>
                <w:bCs/>
              </w:rPr>
              <w:t>N</w:t>
            </w:r>
            <w:r w:rsidR="008E0CDA">
              <w:rPr>
                <w:rFonts w:cs="Arial"/>
                <w:b/>
                <w:bCs/>
              </w:rPr>
              <w:t>/</w:t>
            </w:r>
            <w:r w:rsidRPr="00FF6B5C">
              <w:rPr>
                <w:rFonts w:cs="Arial"/>
                <w:b/>
                <w:bCs/>
              </w:rPr>
              <w:t>A</w:t>
            </w:r>
            <w:r w:rsidR="008E0CDA">
              <w:rPr>
                <w:rFonts w:cs="Arial"/>
                <w:b/>
                <w:bCs/>
              </w:rPr>
              <w:t xml:space="preserve"> - No participants are involved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B14C05" w:rsidRPr="004C3A0B" w14:paraId="27B6EBE7" w14:textId="77777777" w:rsidTr="002132F9">
        <w:tc>
          <w:tcPr>
            <w:tcW w:w="596" w:type="dxa"/>
            <w:tcBorders>
              <w:top w:val="single" w:sz="4" w:space="0" w:color="auto"/>
              <w:bottom w:val="single" w:sz="4" w:space="0" w:color="auto"/>
            </w:tcBorders>
          </w:tcPr>
          <w:p w14:paraId="0AB3ECDD" w14:textId="77777777" w:rsidR="00B14C05" w:rsidRPr="00E32138" w:rsidRDefault="00B14C05" w:rsidP="00B14C05">
            <w:pPr>
              <w:rPr>
                <w:rFonts w:ascii="Arial" w:hAnsi="Arial" w:cs="Arial"/>
                <w:bCs/>
                <w:sz w:val="22"/>
                <w:szCs w:val="22"/>
              </w:rPr>
            </w:pPr>
          </w:p>
        </w:tc>
        <w:tc>
          <w:tcPr>
            <w:tcW w:w="9923" w:type="dxa"/>
            <w:tcBorders>
              <w:top w:val="single" w:sz="4" w:space="0" w:color="auto"/>
              <w:bottom w:val="single" w:sz="4" w:space="0" w:color="auto"/>
            </w:tcBorders>
          </w:tcPr>
          <w:p w14:paraId="39FFDC65" w14:textId="62C16C11" w:rsidR="00B14C05" w:rsidRPr="004C3A0B" w:rsidRDefault="00B14C05" w:rsidP="00B14C05">
            <w:pPr>
              <w:autoSpaceDE w:val="0"/>
              <w:autoSpaceDN w:val="0"/>
              <w:adjustRightInd w:val="0"/>
              <w:rPr>
                <w:rFonts w:cs="Arial"/>
              </w:rPr>
            </w:pPr>
          </w:p>
        </w:tc>
      </w:tr>
      <w:tr w:rsidR="00B14C05"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B14C05" w:rsidRPr="002132F9" w:rsidRDefault="00B14C05" w:rsidP="00B14C05">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B14C05" w:rsidRPr="004C3A0B" w:rsidRDefault="00B14C05" w:rsidP="00B14C05">
            <w:pPr>
              <w:rPr>
                <w:rFonts w:ascii="Arial" w:hAnsi="Arial" w:cs="Arial"/>
                <w:b/>
                <w:sz w:val="22"/>
                <w:szCs w:val="22"/>
              </w:rPr>
            </w:pPr>
            <w:r w:rsidRPr="004C3A0B">
              <w:rPr>
                <w:rFonts w:ascii="Arial" w:hAnsi="Arial" w:cs="Arial"/>
                <w:b/>
                <w:sz w:val="22"/>
                <w:szCs w:val="22"/>
              </w:rPr>
              <w:t>Confidentiality / Anonymity</w:t>
            </w:r>
          </w:p>
          <w:p w14:paraId="15F624BD" w14:textId="77777777" w:rsidR="00B14C05" w:rsidRPr="004C3A0B" w:rsidRDefault="00B14C05" w:rsidP="00B14C05">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B14C05" w:rsidRPr="004C3A0B" w14:paraId="53E226EF" w14:textId="77777777" w:rsidTr="002132F9">
        <w:tc>
          <w:tcPr>
            <w:tcW w:w="596" w:type="dxa"/>
            <w:tcBorders>
              <w:top w:val="single" w:sz="4" w:space="0" w:color="auto"/>
              <w:bottom w:val="single" w:sz="4" w:space="0" w:color="auto"/>
            </w:tcBorders>
          </w:tcPr>
          <w:p w14:paraId="56B06226" w14:textId="77777777" w:rsidR="00B14C05" w:rsidRPr="00E32138" w:rsidRDefault="00B14C05" w:rsidP="00B14C05">
            <w:pPr>
              <w:rPr>
                <w:rFonts w:ascii="Arial" w:hAnsi="Arial" w:cs="Arial"/>
                <w:bCs/>
                <w:sz w:val="22"/>
                <w:szCs w:val="22"/>
              </w:rPr>
            </w:pPr>
          </w:p>
        </w:tc>
        <w:tc>
          <w:tcPr>
            <w:tcW w:w="9923" w:type="dxa"/>
            <w:tcBorders>
              <w:top w:val="single" w:sz="4" w:space="0" w:color="auto"/>
              <w:bottom w:val="single" w:sz="4" w:space="0" w:color="auto"/>
            </w:tcBorders>
          </w:tcPr>
          <w:p w14:paraId="4B749E1A" w14:textId="0011692B" w:rsidR="00B14C05" w:rsidRPr="004C3A0B" w:rsidRDefault="00B14C05" w:rsidP="00B14C05">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191840293"/>
              <w14:checkbox>
                <w14:checked w14:val="1"/>
                <w14:checkedState w14:val="2612" w14:font="MS Gothic"/>
                <w14:uncheckedState w14:val="2610" w14:font="MS Gothic"/>
              </w14:checkbox>
            </w:sdtPr>
            <w:sdtContent>
              <w:p w14:paraId="43668EE2" w14:textId="19E65107" w:rsidR="006930C2" w:rsidRPr="00BF63BD" w:rsidRDefault="00BF63BD" w:rsidP="00BF63BD">
                <w:pPr>
                  <w:autoSpaceDE w:val="0"/>
                  <w:autoSpaceDN w:val="0"/>
                  <w:adjustRightInd w:val="0"/>
                  <w:jc w:val="center"/>
                  <w:rPr>
                    <w:rFonts w:ascii="Arial" w:hAnsi="Arial" w:cs="Arial"/>
                    <w:b/>
                    <w:bCs/>
                    <w:sz w:val="22"/>
                    <w:szCs w:val="22"/>
                  </w:rPr>
                </w:pPr>
                <w:r w:rsidRPr="00BF63BD">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403ACC78" w:rsidR="006930C2" w:rsidRPr="00354F34" w:rsidRDefault="0084193C" w:rsidP="003257BD">
            <w:pPr>
              <w:autoSpaceDE w:val="0"/>
              <w:autoSpaceDN w:val="0"/>
              <w:adjustRightInd w:val="0"/>
              <w:rPr>
                <w:i/>
              </w:rPr>
            </w:pPr>
            <w:r>
              <w:rPr>
                <w:rFonts w:ascii="Arial" w:hAnsi="Arial" w:cs="Arial"/>
                <w:color w:val="00B050"/>
                <w:sz w:val="22"/>
              </w:rPr>
              <w:t xml:space="preserve"> </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113172143"/>
              <w14:checkbox>
                <w14:checked w14:val="1"/>
                <w14:checkedState w14:val="2612" w14:font="MS Gothic"/>
                <w14:uncheckedState w14:val="2610" w14:font="MS Gothic"/>
              </w14:checkbox>
            </w:sdtPr>
            <w:sdtContent>
              <w:p w14:paraId="681CE3BB" w14:textId="705A72B9" w:rsidR="006930C2" w:rsidRPr="00BF63BD" w:rsidRDefault="00BF63BD" w:rsidP="00BF63BD">
                <w:pPr>
                  <w:autoSpaceDE w:val="0"/>
                  <w:autoSpaceDN w:val="0"/>
                  <w:adjustRightInd w:val="0"/>
                  <w:jc w:val="center"/>
                  <w:rPr>
                    <w:rFonts w:ascii="Arial" w:hAnsi="Arial" w:cs="Arial"/>
                    <w:b/>
                    <w:bCs/>
                    <w:sz w:val="22"/>
                    <w:szCs w:val="22"/>
                  </w:rPr>
                </w:pPr>
                <w:r w:rsidRPr="00BF63BD">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44F19765" w:rsidR="006930C2" w:rsidRDefault="0084193C" w:rsidP="003257BD">
            <w:pPr>
              <w:autoSpaceDE w:val="0"/>
              <w:autoSpaceDN w:val="0"/>
              <w:adjustRightInd w:val="0"/>
            </w:pPr>
            <w:r>
              <w:rPr>
                <w:rFonts w:ascii="Arial" w:hAnsi="Arial" w:cs="Arial"/>
                <w:color w:val="00B050"/>
                <w:sz w:val="22"/>
              </w:rPr>
              <w:t xml:space="preserve"> </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46658C8" w:rsidR="004D0161" w:rsidRPr="004C3A0B" w:rsidRDefault="001172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1521B343" w:rsidR="004D0161" w:rsidRPr="004C3A0B" w:rsidRDefault="00BF63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A0042EF" w:rsidR="004D0161" w:rsidRPr="004C3A0B" w:rsidRDefault="001172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42518A2" w:rsidR="004D0161" w:rsidRPr="004C3A0B" w:rsidRDefault="001172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35C16C7" w:rsidR="004D0161" w:rsidRPr="004C3A0B" w:rsidRDefault="00BF63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5F65768C" w:rsidR="004D0161" w:rsidRPr="004C3A0B" w:rsidRDefault="00800C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8F87D6D" w:rsidR="004D0161" w:rsidRPr="004C3A0B" w:rsidRDefault="00800C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13BE4A0" w:rsidR="004D0161" w:rsidRPr="004C3A0B" w:rsidRDefault="00BF63B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D0C08BB" w:rsidR="004D0161" w:rsidRPr="004C3A0B" w:rsidRDefault="0011721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3D17FF" w:rsidRPr="004C3A0B" w14:paraId="75B7636A" w14:textId="77777777" w:rsidTr="00CF6CA5">
        <w:trPr>
          <w:trHeight w:val="403"/>
        </w:trPr>
        <w:tc>
          <w:tcPr>
            <w:tcW w:w="562" w:type="dxa"/>
            <w:vAlign w:val="center"/>
          </w:tcPr>
          <w:p w14:paraId="35AAD360" w14:textId="78CA4713" w:rsidR="003D17FF" w:rsidRPr="00E65973" w:rsidRDefault="003D17FF" w:rsidP="003D17FF">
            <w:pPr>
              <w:jc w:val="center"/>
              <w:rPr>
                <w:rFonts w:ascii="Arial" w:hAnsi="Arial" w:cs="Arial"/>
                <w:sz w:val="22"/>
                <w:szCs w:val="22"/>
              </w:rPr>
            </w:pPr>
          </w:p>
        </w:tc>
        <w:tc>
          <w:tcPr>
            <w:tcW w:w="9923" w:type="dxa"/>
            <w:gridSpan w:val="3"/>
          </w:tcPr>
          <w:p w14:paraId="3993C9F4" w14:textId="647E0A5F" w:rsidR="003D17FF" w:rsidRPr="003D17FF" w:rsidRDefault="003D17FF" w:rsidP="003D17FF">
            <w:pPr>
              <w:jc w:val="both"/>
              <w:rPr>
                <w:rFonts w:ascii="Arial" w:hAnsi="Arial" w:cs="Arial"/>
                <w:color w:val="000000" w:themeColor="text1"/>
                <w:sz w:val="22"/>
              </w:rPr>
            </w:pPr>
            <w:r>
              <w:t>The research will use only secondary data obtained from publicly available and licensed academic sources. Electronic copies of journal articles, reports, notes, and dissertation drafts will be stored on password-protecte personal computer and backed up using secure cloud storage where appropriate. Access to all research files will be restricted to the researcher and academic supervisor. No personal or confidential information will be collected or stored. Appropriate file organisation, password protection, and regular backups will be maintained throughout the project. All data will be used solely for academic purposes and retained until the assessment process is complete, after which unnecessary copies will be securely deleted in accordance with university data management guidance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C24DD49" w:rsidR="004D0161" w:rsidRPr="004C3A0B" w:rsidRDefault="005369C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1A88681E" w:rsidR="004D0161" w:rsidRPr="004C3A0B" w:rsidRDefault="005369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3AB9842F" w:rsidR="004D0161" w:rsidRPr="004C3A0B" w:rsidRDefault="00B2287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36D8202" w:rsidR="004D0161" w:rsidRPr="004C3A0B" w:rsidRDefault="00B228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C628453" w:rsidR="004D0161" w:rsidRPr="004C3A0B" w:rsidRDefault="009042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85324EC" w:rsidR="004D0161" w:rsidRPr="004C3A0B" w:rsidRDefault="009042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D01FD2D" w:rsidR="004D0161" w:rsidRPr="004C3A0B" w:rsidRDefault="009042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90FB7A6" w:rsidR="004D0161" w:rsidRPr="004C3A0B" w:rsidRDefault="009042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8BC6D99" w:rsidR="004D0161" w:rsidRPr="005369C9" w:rsidRDefault="005369C9" w:rsidP="003257BD">
            <w:pPr>
              <w:autoSpaceDE w:val="0"/>
              <w:autoSpaceDN w:val="0"/>
              <w:adjustRightInd w:val="0"/>
              <w:rPr>
                <w:rFonts w:cs="Arial"/>
                <w:color w:val="000000" w:themeColor="text1"/>
              </w:rPr>
            </w:pPr>
            <w:r w:rsidRPr="005369C9">
              <w:rPr>
                <w:rFonts w:ascii="Arial" w:hAnsi="Arial" w:cs="Arial"/>
                <w:color w:val="000000" w:themeColor="text1"/>
              </w:rPr>
              <w:t>The complete set of research data, thesis drafts, and any other files that may have been transferred electronically will be safely handled based on the GDPR and the Data Protection Act (2018). Distribution The data will be encrypted and kept as password-protected files on cloud storage on the University Office 365 system and will be accessible to the researcher alone. Electronic transfer of data will only be done to the supervisor through safe University approved units to review and offer guidance on academic issues. All the materials will be stored up to the completion of the project and permanently deleted after the project completion to maintain confidentiality and compliance.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5369C9" w:rsidRDefault="004D0161" w:rsidP="00947984">
            <w:pPr>
              <w:autoSpaceDE w:val="0"/>
              <w:autoSpaceDN w:val="0"/>
              <w:adjustRightInd w:val="0"/>
              <w:rPr>
                <w:rFonts w:ascii="Arial" w:hAnsi="Arial" w:cs="Arial"/>
                <w:i/>
                <w:iCs/>
                <w:color w:val="000000" w:themeColor="text1"/>
                <w:sz w:val="22"/>
                <w:szCs w:val="22"/>
              </w:rPr>
            </w:pPr>
            <w:r w:rsidRPr="005369C9">
              <w:rPr>
                <w:rFonts w:ascii="Arial" w:hAnsi="Arial" w:cs="Arial"/>
                <w:bCs/>
                <w:i/>
                <w:iCs/>
                <w:color w:val="000000" w:themeColor="text1"/>
                <w:sz w:val="22"/>
                <w:szCs w:val="22"/>
              </w:rPr>
              <w:t>List all who will have access to the data generated by the research activity</w:t>
            </w:r>
            <w:r w:rsidRPr="005369C9">
              <w:rPr>
                <w:rFonts w:ascii="Arial" w:hAnsi="Arial" w:cs="Arial"/>
                <w:i/>
                <w:iCs/>
                <w:color w:val="000000" w:themeColor="text1"/>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200EC61C" w:rsidR="004D0161" w:rsidRPr="005369C9" w:rsidRDefault="00800C63" w:rsidP="00582599">
            <w:pPr>
              <w:autoSpaceDE w:val="0"/>
              <w:autoSpaceDN w:val="0"/>
              <w:adjustRightInd w:val="0"/>
              <w:jc w:val="both"/>
              <w:rPr>
                <w:rFonts w:ascii="Arial" w:hAnsi="Arial" w:cs="Arial"/>
                <w:color w:val="000000" w:themeColor="text1"/>
              </w:rPr>
            </w:pPr>
            <w:r>
              <w:rPr>
                <w:rFonts w:ascii="Arial" w:hAnsi="Arial" w:cs="Arial"/>
                <w:color w:val="000000" w:themeColor="text1"/>
              </w:rPr>
              <w:t>The</w:t>
            </w:r>
            <w:r w:rsidR="00582599" w:rsidRPr="005369C9">
              <w:rPr>
                <w:rFonts w:ascii="Arial" w:hAnsi="Arial" w:cs="Arial"/>
                <w:color w:val="000000" w:themeColor="text1"/>
              </w:rPr>
              <w:t xml:space="preserve"> principal researcher and the academic supervisor assigned to this research activity will have access to all the data produced as a result of this activity. </w:t>
            </w:r>
            <w:r>
              <w:rPr>
                <w:rFonts w:ascii="Arial" w:hAnsi="Arial" w:cs="Arial"/>
                <w:color w:val="000000" w:themeColor="text1"/>
              </w:rPr>
              <w:t xml:space="preserve">The external examiner will also be provided with access for the </w:t>
            </w:r>
            <w:r w:rsidR="00276156">
              <w:rPr>
                <w:rFonts w:ascii="Arial" w:hAnsi="Arial" w:cs="Arial"/>
                <w:color w:val="000000" w:themeColor="text1"/>
              </w:rPr>
              <w:t>marking</w:t>
            </w:r>
            <w:r>
              <w:rPr>
                <w:rFonts w:ascii="Arial" w:hAnsi="Arial" w:cs="Arial"/>
                <w:color w:val="000000" w:themeColor="text1"/>
              </w:rPr>
              <w:t xml:space="preserve"> and further checking purposes.</w:t>
            </w:r>
            <w:r w:rsidR="00582599" w:rsidRPr="005369C9">
              <w:rPr>
                <w:rFonts w:ascii="Arial" w:hAnsi="Arial" w:cs="Arial"/>
                <w:color w:val="000000" w:themeColor="text1"/>
              </w:rPr>
              <w:t>The supervisor</w:t>
            </w:r>
            <w:r w:rsidR="00B22872">
              <w:rPr>
                <w:rFonts w:ascii="Arial" w:hAnsi="Arial" w:cs="Arial"/>
                <w:color w:val="000000" w:themeColor="text1"/>
              </w:rPr>
              <w:t xml:space="preserve"> and authorized academic assessors</w:t>
            </w:r>
            <w:r w:rsidR="00582599" w:rsidRPr="005369C9">
              <w:rPr>
                <w:rFonts w:ascii="Arial" w:hAnsi="Arial" w:cs="Arial"/>
                <w:color w:val="000000" w:themeColor="text1"/>
              </w:rPr>
              <w:t xml:space="preserve"> will access it to give the</w:t>
            </w:r>
            <w:r w:rsidR="00B22872">
              <w:rPr>
                <w:rFonts w:ascii="Arial" w:hAnsi="Arial" w:cs="Arial"/>
                <w:color w:val="000000" w:themeColor="text1"/>
              </w:rPr>
              <w:t xml:space="preserve"> marks</w:t>
            </w:r>
            <w:r w:rsidR="00582599" w:rsidRPr="005369C9">
              <w:rPr>
                <w:rFonts w:ascii="Arial" w:hAnsi="Arial" w:cs="Arial"/>
                <w:color w:val="000000" w:themeColor="text1"/>
              </w:rPr>
              <w:t xml:space="preserve"> academic guidance, monitor the progress and to gauge the quality of the research. The exchanged data between the researcher and the supervisor will be maintained in a mixed environment due to the secure Office 365 platform of the University where all shared data will be stored and all exchanges will be carried out. There will be no data exchanging through personal email systems or social media and unsecured file-sharing.</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5369C9" w:rsidRDefault="004D0161" w:rsidP="00947984">
            <w:pPr>
              <w:autoSpaceDE w:val="0"/>
              <w:autoSpaceDN w:val="0"/>
              <w:adjustRightInd w:val="0"/>
              <w:rPr>
                <w:rFonts w:ascii="Arial" w:hAnsi="Arial" w:cs="Arial"/>
                <w:i/>
                <w:iCs/>
                <w:color w:val="000000" w:themeColor="text1"/>
                <w:sz w:val="22"/>
                <w:szCs w:val="22"/>
              </w:rPr>
            </w:pPr>
            <w:r w:rsidRPr="005369C9">
              <w:rPr>
                <w:rFonts w:ascii="Arial" w:hAnsi="Arial" w:cs="Arial"/>
                <w:bCs/>
                <w:i/>
                <w:iCs/>
                <w:color w:val="000000" w:themeColor="text1"/>
                <w:sz w:val="22"/>
                <w:szCs w:val="22"/>
              </w:rPr>
              <w:t>List who will have control of, and act as custodian(s) for, data generated by the research activity</w:t>
            </w:r>
            <w:r w:rsidRPr="005369C9">
              <w:rPr>
                <w:rFonts w:ascii="Arial" w:hAnsi="Arial" w:cs="Arial"/>
                <w:i/>
                <w:iCs/>
                <w:color w:val="000000" w:themeColor="text1"/>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0416450" w14:textId="6F49882D" w:rsidR="00B14C05" w:rsidRPr="0011721B" w:rsidRDefault="007F025A" w:rsidP="00800C63">
            <w:pPr>
              <w:autoSpaceDE w:val="0"/>
              <w:autoSpaceDN w:val="0"/>
              <w:adjustRightInd w:val="0"/>
              <w:jc w:val="both"/>
              <w:rPr>
                <w:rFonts w:ascii="Arial" w:hAnsi="Arial" w:cs="Arial"/>
                <w:color w:val="0D0D0D" w:themeColor="text1" w:themeTint="F2"/>
                <w:lang w:val="en-IN"/>
              </w:rPr>
            </w:pPr>
            <w:r>
              <w:rPr>
                <w:rFonts w:ascii="Arial" w:hAnsi="Arial" w:cs="Arial"/>
                <w:color w:val="0D0D0D" w:themeColor="text1" w:themeTint="F2"/>
                <w:lang w:val="en-IN"/>
              </w:rPr>
              <w:t>The principle of researcher will act as the data  custodian.</w:t>
            </w:r>
            <w:r w:rsidR="00B14C05" w:rsidRPr="0011721B">
              <w:rPr>
                <w:rFonts w:ascii="Arial" w:hAnsi="Arial" w:cs="Arial"/>
                <w:color w:val="0D0D0D" w:themeColor="text1" w:themeTint="F2"/>
                <w:lang w:val="en-IN"/>
              </w:rPr>
              <w:t xml:space="preserve"> </w:t>
            </w:r>
          </w:p>
          <w:p w14:paraId="033AC69F" w14:textId="3C8CCA80" w:rsidR="004D0161" w:rsidRPr="005369C9" w:rsidRDefault="004D0161" w:rsidP="00582599">
            <w:pPr>
              <w:autoSpaceDE w:val="0"/>
              <w:autoSpaceDN w:val="0"/>
              <w:adjustRightInd w:val="0"/>
              <w:jc w:val="both"/>
              <w:rPr>
                <w:rFonts w:ascii="Arial" w:hAnsi="Arial" w:cs="Arial"/>
                <w:color w:val="000000" w:themeColor="text1"/>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5369C9" w:rsidRDefault="004D0161" w:rsidP="00A121A0">
            <w:pPr>
              <w:autoSpaceDE w:val="0"/>
              <w:autoSpaceDN w:val="0"/>
              <w:adjustRightInd w:val="0"/>
              <w:rPr>
                <w:rFonts w:ascii="Arial" w:hAnsi="Arial" w:cs="Arial"/>
                <w:i/>
                <w:iCs/>
                <w:color w:val="000000" w:themeColor="text1"/>
                <w:sz w:val="22"/>
                <w:szCs w:val="22"/>
              </w:rPr>
            </w:pPr>
            <w:r w:rsidRPr="005369C9">
              <w:rPr>
                <w:rFonts w:ascii="Arial" w:hAnsi="Arial" w:cs="Arial"/>
                <w:bCs/>
                <w:i/>
                <w:iCs/>
                <w:color w:val="000000" w:themeColor="text1"/>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14D2E3EB" w:rsidR="004D0161" w:rsidRPr="005369C9" w:rsidRDefault="00A32CE5" w:rsidP="00582599">
            <w:pPr>
              <w:autoSpaceDE w:val="0"/>
              <w:autoSpaceDN w:val="0"/>
              <w:adjustRightInd w:val="0"/>
              <w:jc w:val="both"/>
              <w:rPr>
                <w:rFonts w:ascii="Arial" w:hAnsi="Arial" w:cs="Arial"/>
                <w:color w:val="000000" w:themeColor="text1"/>
              </w:rPr>
            </w:pPr>
            <w:r w:rsidRPr="00B76B41">
              <w:rPr>
                <w:rFonts w:ascii="Arial" w:hAnsi="Arial" w:cs="Arial"/>
                <w:color w:val="000000" w:themeColor="text1"/>
                <w:lang w:eastAsia="en-GB"/>
              </w:rPr>
              <w:t>All data in the research will be kept electronically in folders in the University Office 365 cloud system with encrypted and password-protected files, which would only be accessed by the researcher and, in case of necessity, by the supervisor</w:t>
            </w:r>
            <w:r w:rsidR="00567FA8">
              <w:rPr>
                <w:rFonts w:ascii="Arial" w:hAnsi="Arial" w:cs="Arial"/>
                <w:color w:val="000000" w:themeColor="text1"/>
                <w:lang w:eastAsia="en-GB"/>
              </w:rPr>
              <w:t xml:space="preserve"> and external examiner</w:t>
            </w:r>
            <w:r w:rsidRPr="00B76B41">
              <w:rPr>
                <w:rFonts w:ascii="Arial" w:hAnsi="Arial" w:cs="Arial"/>
                <w:color w:val="000000" w:themeColor="text1"/>
                <w:lang w:eastAsia="en-GB"/>
              </w:rPr>
              <w:t>, through the approved University channels. The data will be stored electronically, in a form of</w:t>
            </w:r>
            <w:r w:rsidR="00276156">
              <w:rPr>
                <w:rFonts w:ascii="Arial" w:hAnsi="Arial" w:cs="Arial"/>
                <w:color w:val="000000" w:themeColor="text1"/>
                <w:lang w:eastAsia="en-GB"/>
              </w:rPr>
              <w:t xml:space="preserve"> </w:t>
            </w:r>
            <w:r w:rsidR="00567FA8">
              <w:rPr>
                <w:rFonts w:ascii="Arial" w:hAnsi="Arial" w:cs="Arial"/>
                <w:color w:val="000000" w:themeColor="text1"/>
                <w:lang w:eastAsia="en-GB"/>
              </w:rPr>
              <w:t>secondary</w:t>
            </w:r>
            <w:r w:rsidR="00276156">
              <w:rPr>
                <w:rFonts w:ascii="Arial" w:hAnsi="Arial" w:cs="Arial"/>
                <w:color w:val="000000" w:themeColor="text1"/>
                <w:lang w:eastAsia="en-GB"/>
              </w:rPr>
              <w:t xml:space="preserve"> source document, research notes, analysis files and report drafts </w:t>
            </w:r>
            <w:r w:rsidRPr="00B76B41">
              <w:rPr>
                <w:rFonts w:ascii="Arial" w:hAnsi="Arial" w:cs="Arial"/>
                <w:color w:val="000000" w:themeColor="text1"/>
                <w:lang w:eastAsia="en-GB"/>
              </w:rPr>
              <w:t xml:space="preserve">, </w:t>
            </w:r>
            <w:r w:rsidR="00567FA8" w:rsidRPr="00B76B41">
              <w:rPr>
                <w:rFonts w:ascii="Arial" w:hAnsi="Arial" w:cs="Arial"/>
                <w:color w:val="000000" w:themeColor="text1"/>
                <w:lang w:eastAsia="en-GB"/>
              </w:rPr>
              <w:t>drafts</w:t>
            </w:r>
            <w:r w:rsidR="00567FA8">
              <w:rPr>
                <w:rFonts w:ascii="Arial" w:hAnsi="Arial" w:cs="Arial"/>
                <w:color w:val="000000" w:themeColor="text1"/>
                <w:lang w:eastAsia="en-GB"/>
              </w:rPr>
              <w:t>.</w:t>
            </w:r>
            <w:r w:rsidR="00567FA8" w:rsidRPr="00B76B41">
              <w:rPr>
                <w:rFonts w:ascii="Arial" w:hAnsi="Arial" w:cs="Arial"/>
                <w:color w:val="000000" w:themeColor="text1"/>
                <w:lang w:eastAsia="en-GB"/>
              </w:rPr>
              <w:t xml:space="preserve"> There</w:t>
            </w:r>
            <w:r w:rsidRPr="00B76B41">
              <w:rPr>
                <w:rFonts w:ascii="Arial" w:hAnsi="Arial" w:cs="Arial"/>
                <w:color w:val="000000" w:themeColor="text1"/>
                <w:lang w:eastAsia="en-GB"/>
              </w:rPr>
              <w:t xml:space="preserve"> </w:t>
            </w:r>
            <w:r w:rsidR="00B76B41" w:rsidRPr="00B76B41">
              <w:rPr>
                <w:rFonts w:ascii="Arial" w:hAnsi="Arial" w:cs="Arial"/>
                <w:color w:val="000000" w:themeColor="text1"/>
                <w:lang w:eastAsia="en-GB"/>
              </w:rPr>
              <w:t xml:space="preserve">not be any physical copies. Based on GDPR and Data Protection Act (2018), </w:t>
            </w:r>
            <w:r w:rsidR="00276156">
              <w:rPr>
                <w:rFonts w:ascii="Arial" w:hAnsi="Arial" w:cs="Arial"/>
                <w:color w:val="000000" w:themeColor="text1"/>
                <w:lang w:eastAsia="en-GB"/>
              </w:rPr>
              <w:t>research material will be retained until the assessment p</w:t>
            </w:r>
            <w:r w:rsidR="00567FA8">
              <w:rPr>
                <w:rFonts w:ascii="Arial" w:hAnsi="Arial" w:cs="Arial"/>
                <w:color w:val="000000" w:themeColor="text1"/>
                <w:lang w:eastAsia="en-GB"/>
              </w:rPr>
              <w:t>r</w:t>
            </w:r>
            <w:r w:rsidR="00276156">
              <w:rPr>
                <w:rFonts w:ascii="Arial" w:hAnsi="Arial" w:cs="Arial"/>
                <w:color w:val="000000" w:themeColor="text1"/>
                <w:lang w:eastAsia="en-GB"/>
              </w:rPr>
              <w:t>ocess</w:t>
            </w:r>
            <w:r w:rsidR="00567FA8">
              <w:rPr>
                <w:rFonts w:ascii="Arial" w:hAnsi="Arial" w:cs="Arial"/>
                <w:color w:val="000000" w:themeColor="text1"/>
                <w:lang w:eastAsia="en-GB"/>
              </w:rPr>
              <w:t xml:space="preserve">, </w:t>
            </w:r>
            <w:r w:rsidR="00276156">
              <w:rPr>
                <w:rFonts w:ascii="Arial" w:hAnsi="Arial" w:cs="Arial"/>
                <w:color w:val="000000" w:themeColor="text1"/>
                <w:lang w:eastAsia="en-GB"/>
              </w:rPr>
              <w:t xml:space="preserve">moderation and any relevant appeal period have been </w:t>
            </w:r>
            <w:r w:rsidR="00567FA8">
              <w:rPr>
                <w:rFonts w:ascii="Arial" w:hAnsi="Arial" w:cs="Arial"/>
                <w:color w:val="000000" w:themeColor="text1"/>
                <w:lang w:eastAsia="en-GB"/>
              </w:rPr>
              <w:t>completed, after</w:t>
            </w:r>
            <w:r w:rsidR="00276156">
              <w:rPr>
                <w:rFonts w:ascii="Arial" w:hAnsi="Arial" w:cs="Arial"/>
                <w:color w:val="000000" w:themeColor="text1"/>
                <w:lang w:eastAsia="en-GB"/>
              </w:rPr>
              <w:t xml:space="preserve"> which unnecessary working files will be securely deleted.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0C6B2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8259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BEC2B0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8259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w:t>
            </w:r>
            <w:r>
              <w:rPr>
                <w:rFonts w:ascii="Arial" w:hAnsi="Arial" w:cs="Arial"/>
                <w:bCs/>
                <w:sz w:val="22"/>
                <w:szCs w:val="22"/>
              </w:rPr>
              <w:lastRenderedPageBreak/>
              <w:t>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B76B41"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B76B41" w:rsidRPr="003C7DED" w:rsidRDefault="00B76B41" w:rsidP="00B76B41">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B76B41" w:rsidRPr="003C7DED" w:rsidRDefault="00B76B41" w:rsidP="00B76B41">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E95FDC9" w:rsidR="00B76B41" w:rsidRPr="003C7DED"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6F262DBC" w:rsidR="00B76B41" w:rsidRPr="003C7DED"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79287449"/>
              <w14:checkbox>
                <w14:checked w14:val="0"/>
                <w14:checkedState w14:val="2612" w14:font="MS Gothic"/>
                <w14:uncheckedState w14:val="2610" w14:font="MS Gothic"/>
              </w14:checkbox>
            </w:sdtPr>
            <w:sdtContent>
              <w:p w14:paraId="06F92A73" w14:textId="339DE1EA" w:rsidR="00B76B41" w:rsidRPr="003C7DED"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76B41"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B76B41" w:rsidRDefault="00B76B41" w:rsidP="00B76B41">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B4E2294"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886353"/>
              <w14:checkbox>
                <w14:checked w14:val="0"/>
                <w14:checkedState w14:val="2612" w14:font="MS Gothic"/>
                <w14:uncheckedState w14:val="2610" w14:font="MS Gothic"/>
              </w14:checkbox>
            </w:sdtPr>
            <w:sdtContent>
              <w:p w14:paraId="2C52257F" w14:textId="3B043A7C"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76B41"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B76B41" w:rsidRDefault="00B76B41" w:rsidP="00B76B41">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70CF892C" w14:textId="0076D3C4" w:rsidR="00B76B41" w:rsidRDefault="00567FA8"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3D590C6F" w:rsidR="00B76B41" w:rsidRDefault="00567FA8"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46706968"/>
              <w14:checkbox>
                <w14:checked w14:val="0"/>
                <w14:checkedState w14:val="2612" w14:font="MS Gothic"/>
                <w14:uncheckedState w14:val="2610" w14:font="MS Gothic"/>
              </w14:checkbox>
            </w:sdtPr>
            <w:sdtContent>
              <w:p w14:paraId="58A970E9" w14:textId="7194DC82"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76B41"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B76B41" w:rsidRDefault="00B76B41" w:rsidP="00B76B41">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F8C5E69"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21938782"/>
              <w14:checkbox>
                <w14:checked w14:val="0"/>
                <w14:checkedState w14:val="2612" w14:font="MS Gothic"/>
                <w14:uncheckedState w14:val="2610" w14:font="MS Gothic"/>
              </w14:checkbox>
            </w:sdtPr>
            <w:sdtContent>
              <w:p w14:paraId="4E9CDC9D" w14:textId="656D264E"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76B41"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B76B41" w:rsidRDefault="00B76B41" w:rsidP="00B76B41">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BE6DD5C"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56347776"/>
              <w14:checkbox>
                <w14:checked w14:val="0"/>
                <w14:checkedState w14:val="2612" w14:font="MS Gothic"/>
                <w14:uncheckedState w14:val="2610" w14:font="MS Gothic"/>
              </w14:checkbox>
            </w:sdtPr>
            <w:sdtContent>
              <w:p w14:paraId="4122F333" w14:textId="6AEBE98C"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76B41"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B76B41" w:rsidRPr="003C7DED" w:rsidRDefault="00B76B41" w:rsidP="00B76B41">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B76B41" w:rsidRPr="003C7DED"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BD4626C" w:rsidR="00B76B41" w:rsidRPr="003C7DED"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01602540"/>
              <w14:checkbox>
                <w14:checked w14:val="0"/>
                <w14:checkedState w14:val="2612" w14:font="MS Gothic"/>
                <w14:uncheckedState w14:val="2610" w14:font="MS Gothic"/>
              </w14:checkbox>
            </w:sdtPr>
            <w:sdtContent>
              <w:p w14:paraId="0B025E6C" w14:textId="0F7CF1D8" w:rsidR="00B76B41" w:rsidRPr="003C7DED"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76B41"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B76B41" w:rsidRPr="003C7DED" w:rsidRDefault="00B76B41" w:rsidP="00B76B41">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B76B41" w:rsidRPr="003C7DED"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7F69029" w:rsidR="00B76B41" w:rsidRPr="003C7DED"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94649462"/>
              <w14:checkbox>
                <w14:checked w14:val="0"/>
                <w14:checkedState w14:val="2612" w14:font="MS Gothic"/>
                <w14:uncheckedState w14:val="2610" w14:font="MS Gothic"/>
              </w14:checkbox>
            </w:sdtPr>
            <w:sdtContent>
              <w:p w14:paraId="72B42B06" w14:textId="2E982CD6" w:rsidR="00B76B41" w:rsidRPr="003C7DED"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76B41"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B76B41" w:rsidRPr="003C7DED" w:rsidRDefault="00B76B41" w:rsidP="00B76B41">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B76B41" w:rsidRPr="003C7DED"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402D108" w:rsidR="00B76B41" w:rsidRPr="003C7DED"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5823143"/>
              <w14:checkbox>
                <w14:checked w14:val="0"/>
                <w14:checkedState w14:val="2612" w14:font="MS Gothic"/>
                <w14:uncheckedState w14:val="2610" w14:font="MS Gothic"/>
              </w14:checkbox>
            </w:sdtPr>
            <w:sdtContent>
              <w:p w14:paraId="1F9A4715" w14:textId="39302FED" w:rsidR="00B76B41" w:rsidRPr="003C7DED"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76B41"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B76B41" w:rsidRPr="003C7DED" w:rsidRDefault="00B76B41" w:rsidP="00B76B41">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B76B41" w:rsidRPr="003C7DED" w:rsidRDefault="00B76B41" w:rsidP="00B76B4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15312DC" w:rsidR="00B76B41" w:rsidRPr="003C7DED"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690722340"/>
              <w14:checkbox>
                <w14:checked w14:val="0"/>
                <w14:checkedState w14:val="2612" w14:font="MS Gothic"/>
                <w14:uncheckedState w14:val="2610" w14:font="MS Gothic"/>
              </w14:checkbox>
            </w:sdtPr>
            <w:sdtContent>
              <w:p w14:paraId="49916C76" w14:textId="52425177" w:rsidR="00B76B41" w:rsidRPr="003C7DED" w:rsidRDefault="00B76B41" w:rsidP="00B76B4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r w:rsidR="00B76B41"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B76B41" w:rsidRPr="003C7DED" w:rsidRDefault="00B76B41" w:rsidP="00B76B41">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B76B41" w:rsidRPr="003C7DED"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A42F583" w:rsidR="00B76B41" w:rsidRPr="003C7DED"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7731043"/>
              <w14:checkbox>
                <w14:checked w14:val="0"/>
                <w14:checkedState w14:val="2612" w14:font="MS Gothic"/>
                <w14:uncheckedState w14:val="2610" w14:font="MS Gothic"/>
              </w14:checkbox>
            </w:sdtPr>
            <w:sdtContent>
              <w:p w14:paraId="5F8C2C08" w14:textId="4E8BD4C8" w:rsidR="00B76B41" w:rsidRPr="003C7DED"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76B41"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B76B41" w:rsidRPr="003C7DED" w:rsidRDefault="00B76B41" w:rsidP="00B76B41">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B76B41" w:rsidRDefault="00B76B41" w:rsidP="00B76B41">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B76B41"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9614D0D" w:rsidR="00B76B41" w:rsidRDefault="00B76B41" w:rsidP="00B76B4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24288310"/>
              <w14:checkbox>
                <w14:checked w14:val="0"/>
                <w14:checkedState w14:val="2612" w14:font="MS Gothic"/>
                <w14:uncheckedState w14:val="2610" w14:font="MS Gothic"/>
              </w14:checkbox>
            </w:sdtPr>
            <w:sdtContent>
              <w:p w14:paraId="41DA59E8" w14:textId="374BF9E2" w:rsidR="00B76B41" w:rsidRDefault="00B76B41" w:rsidP="00B76B4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2CEEB31" w:rsidR="001B41AD" w:rsidRPr="00567FA8" w:rsidRDefault="00567FA8" w:rsidP="0000343C">
            <w:pPr>
              <w:rPr>
                <w:rFonts w:ascii="Arial" w:hAnsi="Arial" w:cs="Arial"/>
                <w:sz w:val="22"/>
                <w:szCs w:val="22"/>
              </w:rPr>
            </w:pPr>
            <w:r w:rsidRPr="00567FA8">
              <w:rPr>
                <w:rFonts w:ascii="Arial" w:hAnsi="Arial" w:cs="Arial"/>
                <w:sz w:val="22"/>
                <w:szCs w:val="22"/>
              </w:rPr>
              <w:t>Citations will be provided for AI generated graphics</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2979E9D" w:rsidR="004D0161" w:rsidRPr="004C3A0B" w:rsidRDefault="00C42175" w:rsidP="00694EA8">
            <w:pPr>
              <w:spacing w:before="100" w:beforeAutospacing="1" w:after="100" w:afterAutospacing="1"/>
              <w:rPr>
                <w:rFonts w:ascii="Arial" w:hAnsi="Arial" w:cs="Arial"/>
                <w:sz w:val="22"/>
                <w:szCs w:val="22"/>
              </w:rPr>
            </w:pPr>
            <w:r>
              <w:rPr>
                <w:rFonts w:ascii="Arial" w:hAnsi="Arial" w:cs="Arial"/>
                <w:sz w:val="22"/>
                <w:szCs w:val="22"/>
              </w:rPr>
              <w:t>S</w:t>
            </w:r>
            <w:r w:rsidR="005A77E0">
              <w:rPr>
                <w:rFonts w:ascii="Arial" w:hAnsi="Arial" w:cs="Arial"/>
                <w:sz w:val="22"/>
                <w:szCs w:val="22"/>
              </w:rPr>
              <w:t>anjana</w:t>
            </w:r>
            <w:r>
              <w:rPr>
                <w:rFonts w:ascii="Arial" w:hAnsi="Arial" w:cs="Arial"/>
                <w:sz w:val="22"/>
                <w:szCs w:val="22"/>
              </w:rPr>
              <w:t xml:space="preserve"> </w:t>
            </w:r>
            <w:r w:rsidR="00000453">
              <w:rPr>
                <w:rFonts w:ascii="Arial" w:hAnsi="Arial" w:cs="Arial"/>
                <w:sz w:val="22"/>
                <w:szCs w:val="22"/>
              </w:rPr>
              <w:t>B</w:t>
            </w:r>
            <w:r>
              <w:rPr>
                <w:rFonts w:ascii="Arial" w:hAnsi="Arial" w:cs="Arial"/>
                <w:sz w:val="22"/>
                <w:szCs w:val="22"/>
              </w:rPr>
              <w:t xml:space="preserve">ipinkumar </w:t>
            </w:r>
            <w:r w:rsidR="00000453">
              <w:rPr>
                <w:rFonts w:ascii="Arial" w:hAnsi="Arial" w:cs="Arial"/>
                <w:sz w:val="22"/>
                <w:szCs w:val="22"/>
              </w:rPr>
              <w:t>K</w:t>
            </w:r>
            <w:r>
              <w:rPr>
                <w:rFonts w:ascii="Arial" w:hAnsi="Arial" w:cs="Arial"/>
                <w:sz w:val="22"/>
                <w:szCs w:val="22"/>
              </w:rPr>
              <w:t>alani</w:t>
            </w:r>
          </w:p>
        </w:tc>
        <w:tc>
          <w:tcPr>
            <w:tcW w:w="2139" w:type="dxa"/>
            <w:gridSpan w:val="3"/>
            <w:vAlign w:val="center"/>
          </w:tcPr>
          <w:p w14:paraId="7C2D2CC9" w14:textId="2F1C92F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A77E0">
              <w:rPr>
                <w:rFonts w:ascii="Arial" w:hAnsi="Arial" w:cs="Arial"/>
                <w:b/>
                <w:bCs/>
                <w:sz w:val="22"/>
                <w:szCs w:val="22"/>
              </w:rPr>
              <w:t xml:space="preserve"> </w:t>
            </w:r>
            <w:r w:rsidR="00000453">
              <w:rPr>
                <w:rFonts w:ascii="Arial" w:hAnsi="Arial" w:cs="Arial"/>
                <w:b/>
                <w:bCs/>
                <w:sz w:val="22"/>
                <w:szCs w:val="22"/>
              </w:rPr>
              <w:t>4</w:t>
            </w:r>
            <w:r w:rsidR="007F025A" w:rsidRPr="007F025A">
              <w:rPr>
                <w:rFonts w:ascii="Arial" w:hAnsi="Arial" w:cs="Arial"/>
                <w:b/>
                <w:bCs/>
                <w:sz w:val="22"/>
                <w:szCs w:val="22"/>
                <w:vertAlign w:val="superscript"/>
              </w:rPr>
              <w:t>th</w:t>
            </w:r>
            <w:r w:rsidR="007F025A">
              <w:rPr>
                <w:rFonts w:ascii="Arial" w:hAnsi="Arial" w:cs="Arial"/>
                <w:b/>
                <w:bCs/>
                <w:sz w:val="22"/>
                <w:szCs w:val="22"/>
              </w:rPr>
              <w:t xml:space="preserve"> August </w:t>
            </w:r>
            <w:r w:rsidR="005A77E0">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4BA0837" w:rsidR="00AA7E42" w:rsidRPr="004C3A0B" w:rsidRDefault="00B25A5A" w:rsidP="00CA7241">
            <w:pPr>
              <w:pStyle w:val="ListParagraph"/>
              <w:ind w:left="0"/>
              <w:rPr>
                <w:rFonts w:ascii="Arial" w:hAnsi="Arial" w:cs="Arial"/>
              </w:rPr>
            </w:pPr>
            <w:r>
              <w:rPr>
                <w:rFonts w:ascii="Arial" w:hAnsi="Arial" w:cs="Arial"/>
              </w:rPr>
              <w:t>Balendran Kandasamy</w:t>
            </w:r>
          </w:p>
        </w:tc>
        <w:tc>
          <w:tcPr>
            <w:tcW w:w="2123" w:type="dxa"/>
            <w:vMerge w:val="restart"/>
          </w:tcPr>
          <w:p w14:paraId="7BA89991" w14:textId="3390AEF7" w:rsidR="00AA7E42" w:rsidRPr="004C3A0B" w:rsidRDefault="00B25A5A" w:rsidP="0092487B">
            <w:pPr>
              <w:pStyle w:val="ListParagraph"/>
              <w:ind w:left="0"/>
              <w:rPr>
                <w:rFonts w:ascii="Arial" w:hAnsi="Arial" w:cs="Arial"/>
              </w:rPr>
            </w:pPr>
            <w:r>
              <w:rPr>
                <w:rFonts w:ascii="Arial" w:hAnsi="Arial" w:cs="Arial"/>
              </w:rPr>
              <w:t>04</w:t>
            </w:r>
            <w:r w:rsidRPr="00B25A5A">
              <w:rPr>
                <w:rFonts w:ascii="Arial" w:hAnsi="Arial" w:cs="Arial"/>
                <w:vertAlign w:val="superscript"/>
              </w:rPr>
              <w:t>th</w:t>
            </w:r>
            <w:r>
              <w:rPr>
                <w:rFonts w:ascii="Arial" w:hAnsi="Arial" w:cs="Arial"/>
              </w:rPr>
              <w:t xml:space="preserve"> August 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2ACC9375" w:rsidR="00AA7E42" w:rsidRPr="004C3A0B" w:rsidRDefault="00BB2E51" w:rsidP="0092487B">
            <w:pPr>
              <w:pStyle w:val="ListParagraph"/>
              <w:ind w:left="0"/>
              <w:rPr>
                <w:rFonts w:ascii="Arial" w:hAnsi="Arial" w:cs="Arial"/>
              </w:rPr>
            </w:pPr>
            <w:r>
              <w:rPr>
                <w:rFonts w:ascii="Arial" w:hAnsi="Arial" w:cs="Arial"/>
              </w:rPr>
              <w:t>Balendran Kandasamy</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95859" w14:textId="77777777" w:rsidR="002B0CB4" w:rsidRDefault="002B0CB4" w:rsidP="00390251">
      <w:r>
        <w:separator/>
      </w:r>
    </w:p>
    <w:p w14:paraId="78EF00C1" w14:textId="77777777" w:rsidR="002B0CB4" w:rsidRDefault="002B0CB4"/>
  </w:endnote>
  <w:endnote w:type="continuationSeparator" w:id="0">
    <w:p w14:paraId="1A6A00EF" w14:textId="77777777" w:rsidR="002B0CB4" w:rsidRDefault="002B0CB4" w:rsidP="00390251">
      <w:r>
        <w:continuationSeparator/>
      </w:r>
    </w:p>
    <w:p w14:paraId="6FB299CD" w14:textId="77777777" w:rsidR="002B0CB4" w:rsidRDefault="002B0C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FA426" w14:textId="77777777" w:rsidR="002B0CB4" w:rsidRDefault="002B0CB4" w:rsidP="00390251">
      <w:r>
        <w:separator/>
      </w:r>
    </w:p>
    <w:p w14:paraId="6DE8FDB3" w14:textId="77777777" w:rsidR="002B0CB4" w:rsidRDefault="002B0CB4"/>
  </w:footnote>
  <w:footnote w:type="continuationSeparator" w:id="0">
    <w:p w14:paraId="70BCD607" w14:textId="77777777" w:rsidR="002B0CB4" w:rsidRDefault="002B0CB4" w:rsidP="00390251">
      <w:r>
        <w:continuationSeparator/>
      </w:r>
    </w:p>
    <w:p w14:paraId="176BB5D8" w14:textId="77777777" w:rsidR="002B0CB4" w:rsidRDefault="002B0C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B1B2F"/>
    <w:multiLevelType w:val="hybridMultilevel"/>
    <w:tmpl w:val="36AE08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434011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453"/>
    <w:rsid w:val="00003E64"/>
    <w:rsid w:val="00004CF7"/>
    <w:rsid w:val="000142F0"/>
    <w:rsid w:val="00021B2B"/>
    <w:rsid w:val="00025AC4"/>
    <w:rsid w:val="00025D7B"/>
    <w:rsid w:val="00025F69"/>
    <w:rsid w:val="00026523"/>
    <w:rsid w:val="00030BE1"/>
    <w:rsid w:val="00030F51"/>
    <w:rsid w:val="000314CE"/>
    <w:rsid w:val="0003212E"/>
    <w:rsid w:val="0003546A"/>
    <w:rsid w:val="0004062C"/>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13ED"/>
    <w:rsid w:val="000D23C8"/>
    <w:rsid w:val="000E2AD0"/>
    <w:rsid w:val="000F1514"/>
    <w:rsid w:val="000F2470"/>
    <w:rsid w:val="000F6BA5"/>
    <w:rsid w:val="000F7C83"/>
    <w:rsid w:val="00102B85"/>
    <w:rsid w:val="0010484B"/>
    <w:rsid w:val="00113E57"/>
    <w:rsid w:val="0011721B"/>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D6A9B"/>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10DC"/>
    <w:rsid w:val="00271C26"/>
    <w:rsid w:val="00272EE5"/>
    <w:rsid w:val="00276156"/>
    <w:rsid w:val="00280A88"/>
    <w:rsid w:val="002866BC"/>
    <w:rsid w:val="00286C2D"/>
    <w:rsid w:val="0029113C"/>
    <w:rsid w:val="00293095"/>
    <w:rsid w:val="00293A45"/>
    <w:rsid w:val="002A152D"/>
    <w:rsid w:val="002A7E77"/>
    <w:rsid w:val="002B0CB4"/>
    <w:rsid w:val="002B56C1"/>
    <w:rsid w:val="002B6DE2"/>
    <w:rsid w:val="002B7789"/>
    <w:rsid w:val="002C245F"/>
    <w:rsid w:val="002C4AEB"/>
    <w:rsid w:val="002D1837"/>
    <w:rsid w:val="002D3115"/>
    <w:rsid w:val="002D4DC9"/>
    <w:rsid w:val="002D7258"/>
    <w:rsid w:val="002E0739"/>
    <w:rsid w:val="002E33E7"/>
    <w:rsid w:val="002F734F"/>
    <w:rsid w:val="00303350"/>
    <w:rsid w:val="003171A8"/>
    <w:rsid w:val="003257BD"/>
    <w:rsid w:val="003264AE"/>
    <w:rsid w:val="003268ED"/>
    <w:rsid w:val="003302A1"/>
    <w:rsid w:val="00331A88"/>
    <w:rsid w:val="00332956"/>
    <w:rsid w:val="00344744"/>
    <w:rsid w:val="003505BC"/>
    <w:rsid w:val="00354F34"/>
    <w:rsid w:val="00361382"/>
    <w:rsid w:val="00363F3A"/>
    <w:rsid w:val="00365466"/>
    <w:rsid w:val="003656A9"/>
    <w:rsid w:val="00373252"/>
    <w:rsid w:val="00377C9A"/>
    <w:rsid w:val="00382031"/>
    <w:rsid w:val="00390251"/>
    <w:rsid w:val="00392D9A"/>
    <w:rsid w:val="00397B49"/>
    <w:rsid w:val="003A09CB"/>
    <w:rsid w:val="003A5C91"/>
    <w:rsid w:val="003B0A24"/>
    <w:rsid w:val="003B4D13"/>
    <w:rsid w:val="003B7AA2"/>
    <w:rsid w:val="003C07E3"/>
    <w:rsid w:val="003C1F93"/>
    <w:rsid w:val="003C31F5"/>
    <w:rsid w:val="003C3C40"/>
    <w:rsid w:val="003C5BF3"/>
    <w:rsid w:val="003C7018"/>
    <w:rsid w:val="003C76B6"/>
    <w:rsid w:val="003D07A8"/>
    <w:rsid w:val="003D0884"/>
    <w:rsid w:val="003D17FF"/>
    <w:rsid w:val="003D2A20"/>
    <w:rsid w:val="003D6F95"/>
    <w:rsid w:val="003E0325"/>
    <w:rsid w:val="003F088B"/>
    <w:rsid w:val="003F6F7B"/>
    <w:rsid w:val="003F73A5"/>
    <w:rsid w:val="00413863"/>
    <w:rsid w:val="00413EEB"/>
    <w:rsid w:val="0041408E"/>
    <w:rsid w:val="0041420E"/>
    <w:rsid w:val="00424773"/>
    <w:rsid w:val="00425DA7"/>
    <w:rsid w:val="0042679B"/>
    <w:rsid w:val="00430FA4"/>
    <w:rsid w:val="00434148"/>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3CF7"/>
    <w:rsid w:val="004D5683"/>
    <w:rsid w:val="004E0338"/>
    <w:rsid w:val="004E4AC4"/>
    <w:rsid w:val="004E616D"/>
    <w:rsid w:val="004F059C"/>
    <w:rsid w:val="004F599C"/>
    <w:rsid w:val="004F7518"/>
    <w:rsid w:val="005035A0"/>
    <w:rsid w:val="00515580"/>
    <w:rsid w:val="00526C56"/>
    <w:rsid w:val="00527AED"/>
    <w:rsid w:val="00531C04"/>
    <w:rsid w:val="0053302B"/>
    <w:rsid w:val="00534C3C"/>
    <w:rsid w:val="005369C9"/>
    <w:rsid w:val="00536AEC"/>
    <w:rsid w:val="00546F01"/>
    <w:rsid w:val="0055785D"/>
    <w:rsid w:val="00560703"/>
    <w:rsid w:val="00563B3D"/>
    <w:rsid w:val="00564AD3"/>
    <w:rsid w:val="00567FA8"/>
    <w:rsid w:val="005704BE"/>
    <w:rsid w:val="00571817"/>
    <w:rsid w:val="00573226"/>
    <w:rsid w:val="00574528"/>
    <w:rsid w:val="005756CA"/>
    <w:rsid w:val="00581C49"/>
    <w:rsid w:val="00582599"/>
    <w:rsid w:val="00584B8F"/>
    <w:rsid w:val="005934C5"/>
    <w:rsid w:val="005960A0"/>
    <w:rsid w:val="00596BFA"/>
    <w:rsid w:val="005A76DA"/>
    <w:rsid w:val="005A77E0"/>
    <w:rsid w:val="005B52AE"/>
    <w:rsid w:val="005C5DB2"/>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043"/>
    <w:rsid w:val="007D46AF"/>
    <w:rsid w:val="007D4E07"/>
    <w:rsid w:val="007E14FB"/>
    <w:rsid w:val="007F025A"/>
    <w:rsid w:val="007F23AA"/>
    <w:rsid w:val="007F29F6"/>
    <w:rsid w:val="007F3C4F"/>
    <w:rsid w:val="007F4303"/>
    <w:rsid w:val="007F5CA0"/>
    <w:rsid w:val="00800C63"/>
    <w:rsid w:val="008102B5"/>
    <w:rsid w:val="00811D96"/>
    <w:rsid w:val="00812BEF"/>
    <w:rsid w:val="0082781D"/>
    <w:rsid w:val="00831C35"/>
    <w:rsid w:val="00831C69"/>
    <w:rsid w:val="008330B6"/>
    <w:rsid w:val="00833B10"/>
    <w:rsid w:val="008361B1"/>
    <w:rsid w:val="008372C0"/>
    <w:rsid w:val="0084005C"/>
    <w:rsid w:val="0084193C"/>
    <w:rsid w:val="00841BE3"/>
    <w:rsid w:val="00842FC0"/>
    <w:rsid w:val="00844C9E"/>
    <w:rsid w:val="008461DD"/>
    <w:rsid w:val="0086066D"/>
    <w:rsid w:val="008732E0"/>
    <w:rsid w:val="008B346A"/>
    <w:rsid w:val="008B67D3"/>
    <w:rsid w:val="008C1A38"/>
    <w:rsid w:val="008C4441"/>
    <w:rsid w:val="008D0BC1"/>
    <w:rsid w:val="008E0B2C"/>
    <w:rsid w:val="008E0CDA"/>
    <w:rsid w:val="008F29DD"/>
    <w:rsid w:val="008F6555"/>
    <w:rsid w:val="009003C5"/>
    <w:rsid w:val="00903B3C"/>
    <w:rsid w:val="00903C1A"/>
    <w:rsid w:val="00904265"/>
    <w:rsid w:val="009043CA"/>
    <w:rsid w:val="00905E68"/>
    <w:rsid w:val="0090725E"/>
    <w:rsid w:val="00910B57"/>
    <w:rsid w:val="00913567"/>
    <w:rsid w:val="00913C80"/>
    <w:rsid w:val="00920981"/>
    <w:rsid w:val="0092487B"/>
    <w:rsid w:val="009300F7"/>
    <w:rsid w:val="00934BE3"/>
    <w:rsid w:val="0094056C"/>
    <w:rsid w:val="009438D9"/>
    <w:rsid w:val="009440D0"/>
    <w:rsid w:val="00947984"/>
    <w:rsid w:val="0095110A"/>
    <w:rsid w:val="00954D22"/>
    <w:rsid w:val="0095533D"/>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E74EE"/>
    <w:rsid w:val="009F41DE"/>
    <w:rsid w:val="009F5000"/>
    <w:rsid w:val="009F5AC3"/>
    <w:rsid w:val="009F6BB7"/>
    <w:rsid w:val="009F736C"/>
    <w:rsid w:val="00A003F5"/>
    <w:rsid w:val="00A07DB0"/>
    <w:rsid w:val="00A1213B"/>
    <w:rsid w:val="00A121A0"/>
    <w:rsid w:val="00A1787E"/>
    <w:rsid w:val="00A32CE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14A2"/>
    <w:rsid w:val="00AD5672"/>
    <w:rsid w:val="00AD5E63"/>
    <w:rsid w:val="00AE5AB8"/>
    <w:rsid w:val="00AE6BF5"/>
    <w:rsid w:val="00AF0AEB"/>
    <w:rsid w:val="00AF62A3"/>
    <w:rsid w:val="00AF7252"/>
    <w:rsid w:val="00B02F8E"/>
    <w:rsid w:val="00B10083"/>
    <w:rsid w:val="00B11122"/>
    <w:rsid w:val="00B12001"/>
    <w:rsid w:val="00B139CE"/>
    <w:rsid w:val="00B14C05"/>
    <w:rsid w:val="00B2018A"/>
    <w:rsid w:val="00B20CAD"/>
    <w:rsid w:val="00B22872"/>
    <w:rsid w:val="00B23BFF"/>
    <w:rsid w:val="00B240F2"/>
    <w:rsid w:val="00B25A5A"/>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6B41"/>
    <w:rsid w:val="00B7789F"/>
    <w:rsid w:val="00B90B2A"/>
    <w:rsid w:val="00B91DEA"/>
    <w:rsid w:val="00B93605"/>
    <w:rsid w:val="00BA1A32"/>
    <w:rsid w:val="00BA346E"/>
    <w:rsid w:val="00BB1B85"/>
    <w:rsid w:val="00BB26B7"/>
    <w:rsid w:val="00BB2E51"/>
    <w:rsid w:val="00BB3142"/>
    <w:rsid w:val="00BC301B"/>
    <w:rsid w:val="00BD4150"/>
    <w:rsid w:val="00BE08D7"/>
    <w:rsid w:val="00BE117A"/>
    <w:rsid w:val="00BE2189"/>
    <w:rsid w:val="00BF0733"/>
    <w:rsid w:val="00BF3F4A"/>
    <w:rsid w:val="00BF63BD"/>
    <w:rsid w:val="00C11423"/>
    <w:rsid w:val="00C1657B"/>
    <w:rsid w:val="00C20294"/>
    <w:rsid w:val="00C21DCF"/>
    <w:rsid w:val="00C32EFB"/>
    <w:rsid w:val="00C34A87"/>
    <w:rsid w:val="00C359EF"/>
    <w:rsid w:val="00C40DAE"/>
    <w:rsid w:val="00C42175"/>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549A"/>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D2C"/>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0704"/>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15DC"/>
    <w:rsid w:val="00F96C3F"/>
    <w:rsid w:val="00F97F6E"/>
    <w:rsid w:val="00FA17A2"/>
    <w:rsid w:val="00FA1C94"/>
    <w:rsid w:val="00FB4F7A"/>
    <w:rsid w:val="00FB58A3"/>
    <w:rsid w:val="00FB6B35"/>
    <w:rsid w:val="00FD436F"/>
    <w:rsid w:val="00FD5A26"/>
    <w:rsid w:val="00FE3EC4"/>
    <w:rsid w:val="00FE4922"/>
    <w:rsid w:val="00FF3E46"/>
    <w:rsid w:val="00FF5A58"/>
    <w:rsid w:val="00FF6B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3B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4107</Words>
  <Characters>23416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27469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Balendran Kandasamy</cp:lastModifiedBy>
  <cp:revision>4</cp:revision>
  <cp:lastPrinted>2016-10-24T12:21:00Z</cp:lastPrinted>
  <dcterms:created xsi:type="dcterms:W3CDTF">2026-08-04T13:20:00Z</dcterms:created>
  <dcterms:modified xsi:type="dcterms:W3CDTF">2026-08-04T13:24:00Z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