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81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9779D" w14:paraId="399637D3" w14:textId="77777777" w:rsidTr="00E220B1">
        <w:tc>
          <w:tcPr>
            <w:tcW w:w="3005" w:type="dxa"/>
          </w:tcPr>
          <w:p w14:paraId="25D66E9C" w14:textId="04657354" w:rsidR="0009779D" w:rsidRPr="009E647A" w:rsidRDefault="00033206" w:rsidP="00E220B1">
            <w:pPr>
              <w:rPr>
                <w:b/>
                <w:bCs/>
                <w:sz w:val="28"/>
                <w:szCs w:val="28"/>
              </w:rPr>
            </w:pPr>
            <w:r w:rsidRPr="009E647A">
              <w:rPr>
                <w:b/>
                <w:bCs/>
                <w:sz w:val="28"/>
                <w:szCs w:val="28"/>
              </w:rPr>
              <w:t>Summary offences</w:t>
            </w:r>
          </w:p>
        </w:tc>
        <w:tc>
          <w:tcPr>
            <w:tcW w:w="3005" w:type="dxa"/>
          </w:tcPr>
          <w:p w14:paraId="2E5E2FC3" w14:textId="6F2B9EBF" w:rsidR="0009779D" w:rsidRPr="009E647A" w:rsidRDefault="00033206" w:rsidP="00E220B1">
            <w:pPr>
              <w:rPr>
                <w:b/>
                <w:bCs/>
                <w:sz w:val="28"/>
                <w:szCs w:val="28"/>
              </w:rPr>
            </w:pPr>
            <w:r w:rsidRPr="009E647A">
              <w:rPr>
                <w:b/>
                <w:bCs/>
                <w:sz w:val="28"/>
                <w:szCs w:val="28"/>
              </w:rPr>
              <w:t>Either-way offences</w:t>
            </w:r>
          </w:p>
        </w:tc>
        <w:tc>
          <w:tcPr>
            <w:tcW w:w="3006" w:type="dxa"/>
          </w:tcPr>
          <w:p w14:paraId="6E5B248D" w14:textId="596D7AE4" w:rsidR="0009779D" w:rsidRPr="009E647A" w:rsidRDefault="00033206" w:rsidP="00E220B1">
            <w:pPr>
              <w:rPr>
                <w:b/>
                <w:bCs/>
                <w:sz w:val="28"/>
                <w:szCs w:val="28"/>
              </w:rPr>
            </w:pPr>
            <w:r w:rsidRPr="009E647A">
              <w:rPr>
                <w:b/>
                <w:bCs/>
                <w:sz w:val="28"/>
                <w:szCs w:val="28"/>
              </w:rPr>
              <w:t>Indictable offences</w:t>
            </w:r>
          </w:p>
        </w:tc>
      </w:tr>
      <w:tr w:rsidR="0009779D" w14:paraId="06FC03B3" w14:textId="77777777" w:rsidTr="00E220B1">
        <w:tc>
          <w:tcPr>
            <w:tcW w:w="3005" w:type="dxa"/>
          </w:tcPr>
          <w:p w14:paraId="52E86435" w14:textId="29D66C49" w:rsidR="0009779D" w:rsidRPr="009E647A" w:rsidRDefault="00CE7BCA" w:rsidP="00E220B1">
            <w:pPr>
              <w:rPr>
                <w:sz w:val="28"/>
                <w:szCs w:val="28"/>
              </w:rPr>
            </w:pPr>
            <w:r w:rsidRPr="009E647A">
              <w:rPr>
                <w:b/>
                <w:bCs/>
                <w:sz w:val="28"/>
                <w:szCs w:val="28"/>
              </w:rPr>
              <w:t xml:space="preserve">Examples: </w:t>
            </w:r>
            <w:r w:rsidRPr="009E647A">
              <w:rPr>
                <w:sz w:val="28"/>
                <w:szCs w:val="28"/>
              </w:rPr>
              <w:t>driving offences like speeding, common assault, assaulting a police officer</w:t>
            </w:r>
          </w:p>
        </w:tc>
        <w:tc>
          <w:tcPr>
            <w:tcW w:w="3005" w:type="dxa"/>
          </w:tcPr>
          <w:p w14:paraId="385914D4" w14:textId="0219772B" w:rsidR="0009779D" w:rsidRPr="009E647A" w:rsidRDefault="00AD6544" w:rsidP="00E220B1">
            <w:pPr>
              <w:rPr>
                <w:sz w:val="28"/>
                <w:szCs w:val="28"/>
              </w:rPr>
            </w:pPr>
            <w:r w:rsidRPr="009E647A">
              <w:rPr>
                <w:b/>
                <w:bCs/>
                <w:sz w:val="28"/>
                <w:szCs w:val="28"/>
              </w:rPr>
              <w:t>Examples:</w:t>
            </w:r>
            <w:r w:rsidRPr="009E647A">
              <w:rPr>
                <w:sz w:val="28"/>
                <w:szCs w:val="28"/>
              </w:rPr>
              <w:t xml:space="preserve"> theft, burglary, racially aggravated criminal damage, dangerous driving, assault occasioning actual bodily harm</w:t>
            </w:r>
          </w:p>
        </w:tc>
        <w:tc>
          <w:tcPr>
            <w:tcW w:w="3006" w:type="dxa"/>
          </w:tcPr>
          <w:p w14:paraId="4C80DF1C" w14:textId="3D3EBD70" w:rsidR="0009779D" w:rsidRPr="009E647A" w:rsidRDefault="00543A3C" w:rsidP="00E220B1">
            <w:pPr>
              <w:rPr>
                <w:sz w:val="28"/>
                <w:szCs w:val="28"/>
              </w:rPr>
            </w:pPr>
            <w:r w:rsidRPr="009E647A">
              <w:rPr>
                <w:b/>
                <w:bCs/>
                <w:sz w:val="28"/>
                <w:szCs w:val="28"/>
              </w:rPr>
              <w:t>Examples:</w:t>
            </w:r>
            <w:r w:rsidRPr="009E647A">
              <w:rPr>
                <w:sz w:val="28"/>
                <w:szCs w:val="28"/>
              </w:rPr>
              <w:t xml:space="preserve"> murder, robbery, rape, causing death by dangerous driving</w:t>
            </w:r>
          </w:p>
        </w:tc>
      </w:tr>
      <w:tr w:rsidR="0009779D" w14:paraId="7F27BC6D" w14:textId="77777777" w:rsidTr="00E220B1">
        <w:tc>
          <w:tcPr>
            <w:tcW w:w="3005" w:type="dxa"/>
          </w:tcPr>
          <w:p w14:paraId="0D26AB4B" w14:textId="2EBEC5CD" w:rsidR="0009779D" w:rsidRPr="009E647A" w:rsidRDefault="00940786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Only tried in Magistrates’ Court</w:t>
            </w:r>
          </w:p>
        </w:tc>
        <w:tc>
          <w:tcPr>
            <w:tcW w:w="3005" w:type="dxa"/>
          </w:tcPr>
          <w:p w14:paraId="1F8617BE" w14:textId="617C504B" w:rsidR="0009779D" w:rsidRPr="009E647A" w:rsidRDefault="00940786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Can be tried by the Magistrates’ Court or the Crown Court</w:t>
            </w:r>
          </w:p>
        </w:tc>
        <w:tc>
          <w:tcPr>
            <w:tcW w:w="3006" w:type="dxa"/>
          </w:tcPr>
          <w:p w14:paraId="7649900A" w14:textId="310DDB4E" w:rsidR="0009779D" w:rsidRPr="009E647A" w:rsidRDefault="00AB28CC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Can only be tried in Crown Court</w:t>
            </w:r>
          </w:p>
        </w:tc>
      </w:tr>
      <w:tr w:rsidR="0009779D" w14:paraId="23C09BBB" w14:textId="77777777" w:rsidTr="00E220B1">
        <w:tc>
          <w:tcPr>
            <w:tcW w:w="3005" w:type="dxa"/>
          </w:tcPr>
          <w:p w14:paraId="327497E9" w14:textId="4DFD9B41" w:rsidR="0009779D" w:rsidRPr="009E647A" w:rsidRDefault="00940786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Known as a summary trial</w:t>
            </w:r>
          </w:p>
        </w:tc>
        <w:tc>
          <w:tcPr>
            <w:tcW w:w="3005" w:type="dxa"/>
          </w:tcPr>
          <w:p w14:paraId="3DF4984A" w14:textId="5B33224F" w:rsidR="0009779D" w:rsidRPr="009E647A" w:rsidRDefault="00A01717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Summary trial or a trial on indictment</w:t>
            </w:r>
          </w:p>
        </w:tc>
        <w:tc>
          <w:tcPr>
            <w:tcW w:w="3006" w:type="dxa"/>
          </w:tcPr>
          <w:p w14:paraId="6B833622" w14:textId="03A76CFF" w:rsidR="0009779D" w:rsidRPr="009E647A" w:rsidRDefault="00AB28CC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Known as a trial on indictment</w:t>
            </w:r>
          </w:p>
        </w:tc>
      </w:tr>
      <w:tr w:rsidR="0009779D" w14:paraId="013B9CCF" w14:textId="77777777" w:rsidTr="00E220B1">
        <w:tc>
          <w:tcPr>
            <w:tcW w:w="3005" w:type="dxa"/>
          </w:tcPr>
          <w:p w14:paraId="2F2325A2" w14:textId="4B66940C" w:rsidR="0009779D" w:rsidRPr="009E647A" w:rsidRDefault="00940786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Case begins and ends in Magistrates</w:t>
            </w:r>
            <w:r w:rsidR="006F4395">
              <w:rPr>
                <w:sz w:val="28"/>
                <w:szCs w:val="28"/>
              </w:rPr>
              <w:t>’</w:t>
            </w:r>
            <w:r w:rsidRPr="009E647A">
              <w:rPr>
                <w:sz w:val="28"/>
                <w:szCs w:val="28"/>
              </w:rPr>
              <w:t xml:space="preserve"> Court</w:t>
            </w:r>
          </w:p>
        </w:tc>
        <w:tc>
          <w:tcPr>
            <w:tcW w:w="3005" w:type="dxa"/>
          </w:tcPr>
          <w:p w14:paraId="72678360" w14:textId="295AAC9C" w:rsidR="0009779D" w:rsidRPr="009E647A" w:rsidRDefault="00A01717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Case starts in Magistrates’ Court</w:t>
            </w:r>
          </w:p>
        </w:tc>
        <w:tc>
          <w:tcPr>
            <w:tcW w:w="3006" w:type="dxa"/>
          </w:tcPr>
          <w:p w14:paraId="0827FDAD" w14:textId="30BC3421" w:rsidR="0009779D" w:rsidRPr="009E647A" w:rsidRDefault="00AB28CC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Case starts in Magistrates’ Court</w:t>
            </w:r>
          </w:p>
        </w:tc>
      </w:tr>
      <w:tr w:rsidR="0009779D" w14:paraId="6F22589C" w14:textId="77777777" w:rsidTr="00E220B1">
        <w:tc>
          <w:tcPr>
            <w:tcW w:w="3005" w:type="dxa"/>
          </w:tcPr>
          <w:p w14:paraId="66FB6533" w14:textId="02F567FF" w:rsidR="0009779D" w:rsidRPr="009E647A" w:rsidRDefault="00940786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There may be appeals to the Crown Court or Hugh Court</w:t>
            </w:r>
          </w:p>
        </w:tc>
        <w:tc>
          <w:tcPr>
            <w:tcW w:w="3005" w:type="dxa"/>
          </w:tcPr>
          <w:p w14:paraId="5566319D" w14:textId="28D5E974" w:rsidR="0009779D" w:rsidRPr="009E647A" w:rsidRDefault="001D7196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Magistrates hold an allocation hearing (if defendant indicates a not guilty plea) to decide where trial should be held</w:t>
            </w:r>
          </w:p>
        </w:tc>
        <w:tc>
          <w:tcPr>
            <w:tcW w:w="3006" w:type="dxa"/>
          </w:tcPr>
          <w:p w14:paraId="4C8A4267" w14:textId="38AC4AE5" w:rsidR="0009779D" w:rsidRPr="009E647A" w:rsidRDefault="00AB28CC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Magistrates send the case to the Crown Court for trial</w:t>
            </w:r>
          </w:p>
        </w:tc>
      </w:tr>
      <w:tr w:rsidR="0009779D" w14:paraId="2CF2F3A3" w14:textId="77777777" w:rsidTr="00E220B1">
        <w:tc>
          <w:tcPr>
            <w:tcW w:w="3005" w:type="dxa"/>
          </w:tcPr>
          <w:p w14:paraId="13AE47CB" w14:textId="77777777" w:rsidR="0009779D" w:rsidRPr="009E647A" w:rsidRDefault="0009779D" w:rsidP="00E220B1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14:paraId="2004F89C" w14:textId="3B83914F" w:rsidR="0009779D" w:rsidRPr="009E647A" w:rsidRDefault="001D7196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Trial will be in Magistrates’ Court or Crown Court</w:t>
            </w:r>
          </w:p>
        </w:tc>
        <w:tc>
          <w:tcPr>
            <w:tcW w:w="3006" w:type="dxa"/>
          </w:tcPr>
          <w:p w14:paraId="79C2458C" w14:textId="4BDC4B80" w:rsidR="0009779D" w:rsidRPr="009E647A" w:rsidRDefault="00AB28CC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Trial will be in the Crown Court</w:t>
            </w:r>
          </w:p>
        </w:tc>
      </w:tr>
      <w:tr w:rsidR="0009779D" w14:paraId="3915A5BF" w14:textId="77777777" w:rsidTr="00E220B1">
        <w:tc>
          <w:tcPr>
            <w:tcW w:w="3005" w:type="dxa"/>
          </w:tcPr>
          <w:p w14:paraId="7F797DB7" w14:textId="77777777" w:rsidR="0009779D" w:rsidRPr="009E647A" w:rsidRDefault="0009779D" w:rsidP="00E220B1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14:paraId="72D8DCF3" w14:textId="7DACCB53" w:rsidR="0009779D" w:rsidRPr="009E647A" w:rsidRDefault="001D7196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May be appeals in the Crown Court, High Court or Court of Appeal</w:t>
            </w:r>
          </w:p>
        </w:tc>
        <w:tc>
          <w:tcPr>
            <w:tcW w:w="3006" w:type="dxa"/>
          </w:tcPr>
          <w:p w14:paraId="04A13FB5" w14:textId="0C7CDD02" w:rsidR="0009779D" w:rsidRPr="009E647A" w:rsidRDefault="00AB28CC" w:rsidP="00E220B1">
            <w:pPr>
              <w:rPr>
                <w:sz w:val="28"/>
                <w:szCs w:val="28"/>
              </w:rPr>
            </w:pPr>
            <w:r w:rsidRPr="009E647A">
              <w:rPr>
                <w:sz w:val="28"/>
                <w:szCs w:val="28"/>
              </w:rPr>
              <w:t>May be appeals to the Court of Appeal</w:t>
            </w:r>
          </w:p>
        </w:tc>
      </w:tr>
    </w:tbl>
    <w:p w14:paraId="3A41E201" w14:textId="09C68D61" w:rsidR="00390F5D" w:rsidRPr="009E647A" w:rsidRDefault="009E647A" w:rsidP="009E647A">
      <w:pPr>
        <w:jc w:val="center"/>
        <w:rPr>
          <w:b/>
          <w:bCs/>
          <w:sz w:val="32"/>
          <w:szCs w:val="32"/>
          <w:u w:val="single"/>
        </w:rPr>
      </w:pPr>
      <w:r w:rsidRPr="009E647A">
        <w:rPr>
          <w:b/>
          <w:bCs/>
          <w:sz w:val="32"/>
          <w:szCs w:val="32"/>
          <w:u w:val="single"/>
        </w:rPr>
        <w:t>Categories of offences</w:t>
      </w:r>
    </w:p>
    <w:sectPr w:rsidR="00390F5D" w:rsidRPr="009E64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28"/>
    <w:rsid w:val="00033206"/>
    <w:rsid w:val="00035528"/>
    <w:rsid w:val="0009779D"/>
    <w:rsid w:val="001D7196"/>
    <w:rsid w:val="00390F5D"/>
    <w:rsid w:val="00543A3C"/>
    <w:rsid w:val="006F4395"/>
    <w:rsid w:val="00940786"/>
    <w:rsid w:val="009E647A"/>
    <w:rsid w:val="00A01717"/>
    <w:rsid w:val="00AB28CC"/>
    <w:rsid w:val="00AD6544"/>
    <w:rsid w:val="00CE7BCA"/>
    <w:rsid w:val="00E2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B2026"/>
  <w15:chartTrackingRefBased/>
  <w15:docId w15:val="{4A551ADA-C609-4D06-812F-D57A8F3AC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7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13</cp:revision>
  <dcterms:created xsi:type="dcterms:W3CDTF">2021-01-08T21:58:00Z</dcterms:created>
  <dcterms:modified xsi:type="dcterms:W3CDTF">2021-01-08T22:07:00Z</dcterms:modified>
</cp:coreProperties>
</file>